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137D" w14:textId="00F7868E" w:rsidR="00425835" w:rsidRDefault="00C54951" w:rsidP="00425835">
      <w:pPr>
        <w:spacing w:after="240" w:line="240" w:lineRule="exact"/>
        <w:jc w:val="both"/>
        <w:rPr>
          <w:rFonts w:ascii="Cambria" w:eastAsia="MS Mincho" w:hAnsi="Cambria" w:cs="Times New Roman"/>
          <w:lang w:val="en-US"/>
        </w:rPr>
      </w:pPr>
      <w:r>
        <w:rPr>
          <w:rFonts w:ascii="Cambria" w:eastAsia="MS Mincho" w:hAnsi="Cambria" w:cs="Times New Roman"/>
          <w:lang w:val="en-US"/>
        </w:rPr>
        <w:tab/>
      </w:r>
    </w:p>
    <w:p w14:paraId="468B8072" w14:textId="77777777" w:rsidR="00D761BE" w:rsidRDefault="00D761BE" w:rsidP="00425835">
      <w:pPr>
        <w:spacing w:after="240" w:line="240" w:lineRule="exact"/>
        <w:jc w:val="both"/>
        <w:rPr>
          <w:rFonts w:ascii="Cambria" w:eastAsia="MS Mincho" w:hAnsi="Cambria" w:cs="Times New Roman"/>
          <w:lang w:val="en-US"/>
        </w:rPr>
      </w:pPr>
    </w:p>
    <w:p w14:paraId="70CB6DAD" w14:textId="77777777" w:rsidR="00592F89" w:rsidRDefault="00592F89" w:rsidP="00425835">
      <w:pPr>
        <w:spacing w:after="240" w:line="240" w:lineRule="exact"/>
        <w:jc w:val="both"/>
        <w:rPr>
          <w:rFonts w:ascii="Cambria" w:eastAsia="MS Mincho" w:hAnsi="Cambria" w:cs="Times New Roman"/>
          <w:lang w:val="en-US"/>
        </w:rPr>
      </w:pPr>
    </w:p>
    <w:p w14:paraId="473B8500" w14:textId="77777777" w:rsidR="00D761BE" w:rsidRDefault="00D761BE" w:rsidP="00425835">
      <w:pPr>
        <w:spacing w:after="240" w:line="240" w:lineRule="exact"/>
        <w:jc w:val="both"/>
        <w:rPr>
          <w:rFonts w:ascii="Cambria" w:eastAsia="MS Mincho" w:hAnsi="Cambria" w:cs="Times New Roman"/>
          <w:lang w:val="en-US"/>
        </w:rPr>
      </w:pPr>
    </w:p>
    <w:p w14:paraId="516A3447" w14:textId="77777777" w:rsidR="00D761BE" w:rsidRDefault="00D761BE" w:rsidP="00425835">
      <w:pPr>
        <w:spacing w:after="240" w:line="240" w:lineRule="exact"/>
        <w:jc w:val="both"/>
        <w:rPr>
          <w:rFonts w:ascii="Cambria" w:eastAsia="MS Mincho" w:hAnsi="Cambria" w:cs="Times New Roman"/>
          <w:lang w:val="en-US"/>
        </w:rPr>
      </w:pPr>
    </w:p>
    <w:p w14:paraId="72647B7B" w14:textId="77777777" w:rsidR="00D761BE" w:rsidRPr="00425835" w:rsidRDefault="00D761BE" w:rsidP="00425835">
      <w:pPr>
        <w:spacing w:after="240" w:line="240" w:lineRule="exact"/>
        <w:jc w:val="both"/>
        <w:rPr>
          <w:rFonts w:ascii="Cambria" w:eastAsia="MS Mincho" w:hAnsi="Cambria" w:cs="Times New Roman"/>
          <w:lang w:val="en-US"/>
        </w:rPr>
      </w:pPr>
    </w:p>
    <w:p w14:paraId="13E208E9"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17C836C" w14:textId="50D4FF86"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E437E0">
        <w:rPr>
          <w:rFonts w:ascii="Arial" w:eastAsia="MS Gothic" w:hAnsi="Arial" w:cs="Arial"/>
          <w:color w:val="00B0F0"/>
          <w:kern w:val="28"/>
          <w:sz w:val="42"/>
          <w:szCs w:val="56"/>
        </w:rPr>
        <w:t>Complaints</w:t>
      </w:r>
      <w:r w:rsidRPr="00475EA3">
        <w:rPr>
          <w:rFonts w:ascii="Arial" w:eastAsia="MS Gothic" w:hAnsi="Arial" w:cs="Arial"/>
          <w:color w:val="00B0F0"/>
          <w:kern w:val="28"/>
          <w:sz w:val="42"/>
          <w:szCs w:val="56"/>
        </w:rPr>
        <w:t xml:space="preserve"> policy</w:t>
      </w:r>
    </w:p>
    <w:p w14:paraId="00CAA998"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79D8DA26"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0F35CAE9"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4780FEE0" w14:textId="77777777" w:rsidTr="5BC2CB56">
        <w:trPr>
          <w:trHeight w:val="305"/>
        </w:trPr>
        <w:tc>
          <w:tcPr>
            <w:tcW w:w="2857" w:type="dxa"/>
            <w:tcMar>
              <w:top w:w="113" w:type="dxa"/>
            </w:tcMar>
          </w:tcPr>
          <w:p w14:paraId="1DB60944"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B8E2727" w14:textId="6601BB38" w:rsidR="00D761BE" w:rsidRPr="00475EA3" w:rsidRDefault="00F14213"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E437E0">
              <w:rPr>
                <w:rFonts w:ascii="Arial" w:eastAsia="MS Mincho" w:hAnsi="Arial" w:cs="Arial"/>
                <w:sz w:val="20"/>
                <w:szCs w:val="20"/>
              </w:rPr>
              <w:t xml:space="preserve"> – O</w:t>
            </w:r>
            <w:r w:rsidR="000A19D3">
              <w:rPr>
                <w:rFonts w:ascii="Arial" w:eastAsia="MS Mincho" w:hAnsi="Arial" w:cs="Arial"/>
                <w:sz w:val="20"/>
                <w:szCs w:val="20"/>
              </w:rPr>
              <w:t xml:space="preserve">AT </w:t>
            </w:r>
            <w:r w:rsidR="00E437E0">
              <w:rPr>
                <w:rFonts w:ascii="Arial" w:eastAsia="MS Mincho" w:hAnsi="Arial" w:cs="Arial"/>
                <w:sz w:val="20"/>
                <w:szCs w:val="20"/>
              </w:rPr>
              <w:t>template is mandatory</w:t>
            </w:r>
          </w:p>
        </w:tc>
      </w:tr>
      <w:tr w:rsidR="00D761BE" w14:paraId="61FD1E51" w14:textId="77777777" w:rsidTr="5BC2CB56">
        <w:tc>
          <w:tcPr>
            <w:tcW w:w="2857" w:type="dxa"/>
            <w:tcMar>
              <w:top w:w="113" w:type="dxa"/>
            </w:tcMar>
          </w:tcPr>
          <w:p w14:paraId="3ABEAD05"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400063E5"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1376E5C4" w14:textId="77777777" w:rsidR="00D761BE" w:rsidRDefault="00BB1592" w:rsidP="00BB1592">
            <w:pPr>
              <w:tabs>
                <w:tab w:val="left" w:pos="284"/>
              </w:tabs>
              <w:spacing w:after="120" w:line="250" w:lineRule="exact"/>
              <w:rPr>
                <w:rFonts w:ascii="Arial" w:eastAsia="MS Mincho" w:hAnsi="Arial" w:cs="Arial"/>
                <w:sz w:val="20"/>
                <w:szCs w:val="20"/>
              </w:rPr>
            </w:pPr>
            <w:r w:rsidRPr="00BB1592">
              <w:rPr>
                <w:rFonts w:ascii="Arial" w:eastAsia="MS Mincho" w:hAnsi="Arial" w:cs="Arial"/>
                <w:sz w:val="20"/>
                <w:szCs w:val="20"/>
              </w:rPr>
              <w:t>Rob Pritchard – National Director for Education</w:t>
            </w:r>
          </w:p>
          <w:p w14:paraId="6A05222E" w14:textId="48100FAB" w:rsidR="00580D38" w:rsidRPr="00475EA3" w:rsidRDefault="00580D38" w:rsidP="00BB159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Alexandra Coughlan – Data Protection and Complaints Manager</w:t>
            </w:r>
          </w:p>
        </w:tc>
      </w:tr>
      <w:tr w:rsidR="00D761BE" w14:paraId="5177FDF7" w14:textId="77777777" w:rsidTr="5BC2CB56">
        <w:tc>
          <w:tcPr>
            <w:tcW w:w="2857" w:type="dxa"/>
            <w:tcMar>
              <w:top w:w="113" w:type="dxa"/>
            </w:tcMar>
          </w:tcPr>
          <w:p w14:paraId="468100F0"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0DC629" w14:textId="6460AD9D" w:rsidR="00D761BE" w:rsidRPr="00475EA3" w:rsidRDefault="00C95FF1"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w:t>
            </w:r>
            <w:r w:rsidR="00C604CD">
              <w:rPr>
                <w:rFonts w:ascii="Arial" w:eastAsia="MS Mincho" w:hAnsi="Arial" w:cs="Arial"/>
                <w:sz w:val="20"/>
                <w:szCs w:val="20"/>
              </w:rPr>
              <w:t xml:space="preserve">utive </w:t>
            </w:r>
            <w:r w:rsidR="001A67B5">
              <w:rPr>
                <w:rFonts w:ascii="Arial" w:eastAsia="MS Mincho" w:hAnsi="Arial" w:cs="Arial"/>
                <w:sz w:val="20"/>
                <w:szCs w:val="20"/>
              </w:rPr>
              <w:t>July 2023</w:t>
            </w:r>
          </w:p>
        </w:tc>
      </w:tr>
      <w:tr w:rsidR="006E2424" w14:paraId="639CD315" w14:textId="77777777" w:rsidTr="5BC2CB56">
        <w:tc>
          <w:tcPr>
            <w:tcW w:w="2857" w:type="dxa"/>
            <w:tcMar>
              <w:top w:w="113" w:type="dxa"/>
            </w:tcMar>
          </w:tcPr>
          <w:p w14:paraId="24A7242E" w14:textId="5CADD82D" w:rsidR="006E2424" w:rsidRPr="00475EA3" w:rsidRDefault="006E2424"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w:t>
            </w:r>
            <w:r w:rsidR="00430EBF">
              <w:rPr>
                <w:rFonts w:ascii="Arial" w:eastAsia="MS Mincho" w:hAnsi="Arial" w:cs="Arial"/>
                <w:sz w:val="20"/>
                <w:szCs w:val="20"/>
              </w:rPr>
              <w:t>pproved by Trust Board</w:t>
            </w:r>
          </w:p>
        </w:tc>
        <w:tc>
          <w:tcPr>
            <w:tcW w:w="6246" w:type="dxa"/>
            <w:tcMar>
              <w:top w:w="113" w:type="dxa"/>
            </w:tcMar>
          </w:tcPr>
          <w:p w14:paraId="3B23B328" w14:textId="11F0542A" w:rsidR="006E2424" w:rsidRDefault="001A67B5"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w:t>
            </w:r>
          </w:p>
        </w:tc>
      </w:tr>
      <w:tr w:rsidR="00D761BE" w14:paraId="03FBC9EA" w14:textId="77777777" w:rsidTr="5BC2CB56">
        <w:tc>
          <w:tcPr>
            <w:tcW w:w="2857" w:type="dxa"/>
            <w:tcMar>
              <w:top w:w="113" w:type="dxa"/>
            </w:tcMar>
          </w:tcPr>
          <w:p w14:paraId="0356DC3A"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64B5B56" w14:textId="5C9C69A0" w:rsidR="00D761BE" w:rsidRPr="00475EA3" w:rsidRDefault="001A67B5"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w:t>
            </w:r>
          </w:p>
        </w:tc>
      </w:tr>
      <w:tr w:rsidR="00D761BE" w14:paraId="73328A21" w14:textId="77777777" w:rsidTr="5BC2CB56">
        <w:trPr>
          <w:trHeight w:val="243"/>
        </w:trPr>
        <w:tc>
          <w:tcPr>
            <w:tcW w:w="2857" w:type="dxa"/>
            <w:tcMar>
              <w:top w:w="113" w:type="dxa"/>
            </w:tcMar>
          </w:tcPr>
          <w:p w14:paraId="6D7DB70C" w14:textId="63F2E847" w:rsidR="00D761BE" w:rsidRPr="00475EA3" w:rsidRDefault="00AD3E5C" w:rsidP="001B4B7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0AE44B89" w14:textId="6747A826" w:rsidR="00D761BE" w:rsidRPr="00475EA3" w:rsidRDefault="00AD3E5C" w:rsidP="001B4B7F">
            <w:pPr>
              <w:tabs>
                <w:tab w:val="left" w:pos="284"/>
              </w:tabs>
              <w:spacing w:after="120" w:line="250" w:lineRule="exact"/>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6D001A1" w14:textId="77777777" w:rsidTr="5BC2CB56">
        <w:trPr>
          <w:trHeight w:val="243"/>
        </w:trPr>
        <w:tc>
          <w:tcPr>
            <w:tcW w:w="2857" w:type="dxa"/>
            <w:tcMar>
              <w:top w:w="113" w:type="dxa"/>
            </w:tcMar>
          </w:tcPr>
          <w:p w14:paraId="74E9F923" w14:textId="77777777" w:rsidR="00D761BE" w:rsidRPr="00475EA3" w:rsidRDefault="00D761BE" w:rsidP="001B4B7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4F07BC4F" w14:textId="48B852BD" w:rsidR="00A57EFF" w:rsidRPr="004B2B6C" w:rsidRDefault="001A67B5" w:rsidP="00AD3E5C">
            <w:pPr>
              <w:pStyle w:val="OATliststyles"/>
              <w:numPr>
                <w:ilvl w:val="0"/>
                <w:numId w:val="19"/>
              </w:numPr>
            </w:pPr>
            <w:r>
              <w:t xml:space="preserve">2.7.1.2 Change to the process for including governors in the complaint process to include agreement from the Education Director. </w:t>
            </w:r>
          </w:p>
        </w:tc>
      </w:tr>
    </w:tbl>
    <w:p w14:paraId="612EC2F4" w14:textId="77777777" w:rsidR="0016776D" w:rsidRDefault="0016776D" w:rsidP="002E24BB">
      <w:pPr>
        <w:pStyle w:val="OATbodystyle"/>
        <w:spacing w:line="276" w:lineRule="auto"/>
        <w:rPr>
          <w:color w:val="00B0F0"/>
          <w:sz w:val="42"/>
          <w:szCs w:val="42"/>
        </w:rPr>
      </w:pPr>
    </w:p>
    <w:p w14:paraId="5F9EBC07" w14:textId="77777777" w:rsidR="0016776D" w:rsidRDefault="0016776D" w:rsidP="002E24BB">
      <w:pPr>
        <w:pStyle w:val="OATbodystyle"/>
        <w:spacing w:line="276" w:lineRule="auto"/>
        <w:rPr>
          <w:color w:val="00B0F0"/>
          <w:sz w:val="42"/>
          <w:szCs w:val="42"/>
        </w:rPr>
      </w:pPr>
    </w:p>
    <w:p w14:paraId="0743D094" w14:textId="77777777" w:rsidR="0016776D" w:rsidRDefault="0016776D" w:rsidP="002E24BB">
      <w:pPr>
        <w:pStyle w:val="OATbodystyle"/>
        <w:spacing w:line="276" w:lineRule="auto"/>
        <w:rPr>
          <w:color w:val="00B0F0"/>
          <w:sz w:val="42"/>
          <w:szCs w:val="42"/>
        </w:rPr>
      </w:pPr>
    </w:p>
    <w:p w14:paraId="143DD7F1" w14:textId="67A02F4F"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7299018F" w14:textId="1F87B1D9" w:rsidR="008D0E90"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8809810" w:history="1">
            <w:r w:rsidR="008D0E90" w:rsidRPr="00CD685D">
              <w:rPr>
                <w:rStyle w:val="Hyperlink"/>
                <w:rFonts w:eastAsia="MS Gothic"/>
                <w:noProof/>
              </w:rPr>
              <w:t>1.</w:t>
            </w:r>
            <w:r w:rsidR="008D0E90">
              <w:rPr>
                <w:rFonts w:asciiTheme="minorHAnsi" w:hAnsiTheme="minorHAnsi"/>
                <w:noProof/>
                <w:sz w:val="22"/>
                <w:szCs w:val="22"/>
                <w:lang w:eastAsia="en-GB"/>
              </w:rPr>
              <w:tab/>
            </w:r>
            <w:r w:rsidR="008D0E90" w:rsidRPr="00CD685D">
              <w:rPr>
                <w:rStyle w:val="Hyperlink"/>
                <w:rFonts w:eastAsia="MS Gothic"/>
                <w:noProof/>
              </w:rPr>
              <w:t>Policy statement and principles</w:t>
            </w:r>
            <w:r w:rsidR="008D0E90">
              <w:rPr>
                <w:noProof/>
                <w:webHidden/>
              </w:rPr>
              <w:tab/>
            </w:r>
            <w:r w:rsidR="008D0E90">
              <w:rPr>
                <w:noProof/>
                <w:webHidden/>
              </w:rPr>
              <w:fldChar w:fldCharType="begin"/>
            </w:r>
            <w:r w:rsidR="008D0E90">
              <w:rPr>
                <w:noProof/>
                <w:webHidden/>
              </w:rPr>
              <w:instrText xml:space="preserve"> PAGEREF _Toc118809810 \h </w:instrText>
            </w:r>
            <w:r w:rsidR="008D0E90">
              <w:rPr>
                <w:noProof/>
                <w:webHidden/>
              </w:rPr>
            </w:r>
            <w:r w:rsidR="008D0E90">
              <w:rPr>
                <w:noProof/>
                <w:webHidden/>
              </w:rPr>
              <w:fldChar w:fldCharType="separate"/>
            </w:r>
            <w:r w:rsidR="008D0E90">
              <w:rPr>
                <w:noProof/>
                <w:webHidden/>
              </w:rPr>
              <w:t>3</w:t>
            </w:r>
            <w:r w:rsidR="008D0E90">
              <w:rPr>
                <w:noProof/>
                <w:webHidden/>
              </w:rPr>
              <w:fldChar w:fldCharType="end"/>
            </w:r>
          </w:hyperlink>
        </w:p>
        <w:p w14:paraId="72DDACE1" w14:textId="3381D543" w:rsidR="008D0E90" w:rsidRDefault="000B6E79">
          <w:pPr>
            <w:pStyle w:val="TOC2"/>
            <w:tabs>
              <w:tab w:val="left" w:pos="880"/>
              <w:tab w:val="right" w:leader="dot" w:pos="9054"/>
            </w:tabs>
            <w:rPr>
              <w:rFonts w:asciiTheme="minorHAnsi" w:hAnsiTheme="minorHAnsi"/>
              <w:noProof/>
              <w:sz w:val="22"/>
              <w:szCs w:val="22"/>
              <w:lang w:eastAsia="en-GB"/>
            </w:rPr>
          </w:pPr>
          <w:hyperlink w:anchor="_Toc118809811" w:history="1">
            <w:r w:rsidR="008D0E90" w:rsidRPr="00CD685D">
              <w:rPr>
                <w:rStyle w:val="Hyperlink"/>
                <w:noProof/>
              </w:rPr>
              <w:t>1.1.</w:t>
            </w:r>
            <w:r w:rsidR="008D0E90">
              <w:rPr>
                <w:rFonts w:asciiTheme="minorHAnsi" w:hAnsiTheme="minorHAnsi"/>
                <w:noProof/>
                <w:sz w:val="22"/>
                <w:szCs w:val="22"/>
                <w:lang w:eastAsia="en-GB"/>
              </w:rPr>
              <w:tab/>
            </w:r>
            <w:r w:rsidR="008D0E90" w:rsidRPr="00CD685D">
              <w:rPr>
                <w:rStyle w:val="Hyperlink"/>
                <w:noProof/>
              </w:rPr>
              <w:t>Policy aims and principles</w:t>
            </w:r>
            <w:r w:rsidR="008D0E90">
              <w:rPr>
                <w:noProof/>
                <w:webHidden/>
              </w:rPr>
              <w:tab/>
            </w:r>
            <w:r w:rsidR="008D0E90">
              <w:rPr>
                <w:noProof/>
                <w:webHidden/>
              </w:rPr>
              <w:fldChar w:fldCharType="begin"/>
            </w:r>
            <w:r w:rsidR="008D0E90">
              <w:rPr>
                <w:noProof/>
                <w:webHidden/>
              </w:rPr>
              <w:instrText xml:space="preserve"> PAGEREF _Toc118809811 \h </w:instrText>
            </w:r>
            <w:r w:rsidR="008D0E90">
              <w:rPr>
                <w:noProof/>
                <w:webHidden/>
              </w:rPr>
            </w:r>
            <w:r w:rsidR="008D0E90">
              <w:rPr>
                <w:noProof/>
                <w:webHidden/>
              </w:rPr>
              <w:fldChar w:fldCharType="separate"/>
            </w:r>
            <w:r w:rsidR="008D0E90">
              <w:rPr>
                <w:noProof/>
                <w:webHidden/>
              </w:rPr>
              <w:t>3</w:t>
            </w:r>
            <w:r w:rsidR="008D0E90">
              <w:rPr>
                <w:noProof/>
                <w:webHidden/>
              </w:rPr>
              <w:fldChar w:fldCharType="end"/>
            </w:r>
          </w:hyperlink>
        </w:p>
        <w:p w14:paraId="3D3E1D2A" w14:textId="55D26272" w:rsidR="008D0E90" w:rsidRDefault="000B6E79">
          <w:pPr>
            <w:pStyle w:val="TOC2"/>
            <w:tabs>
              <w:tab w:val="left" w:pos="880"/>
              <w:tab w:val="right" w:leader="dot" w:pos="9054"/>
            </w:tabs>
            <w:rPr>
              <w:rFonts w:asciiTheme="minorHAnsi" w:hAnsiTheme="minorHAnsi"/>
              <w:noProof/>
              <w:sz w:val="22"/>
              <w:szCs w:val="22"/>
              <w:lang w:eastAsia="en-GB"/>
            </w:rPr>
          </w:pPr>
          <w:hyperlink w:anchor="_Toc118809812" w:history="1">
            <w:r w:rsidR="008D0E90" w:rsidRPr="00CD685D">
              <w:rPr>
                <w:rStyle w:val="Hyperlink"/>
                <w:noProof/>
              </w:rPr>
              <w:t>1.2.</w:t>
            </w:r>
            <w:r w:rsidR="008D0E90">
              <w:rPr>
                <w:rFonts w:asciiTheme="minorHAnsi" w:hAnsiTheme="minorHAnsi"/>
                <w:noProof/>
                <w:sz w:val="22"/>
                <w:szCs w:val="22"/>
                <w:lang w:eastAsia="en-GB"/>
              </w:rPr>
              <w:tab/>
            </w:r>
            <w:r w:rsidR="008D0E90" w:rsidRPr="00CD685D">
              <w:rPr>
                <w:rStyle w:val="Hyperlink"/>
                <w:noProof/>
              </w:rPr>
              <w:t>Complaints we may not/ will not consider</w:t>
            </w:r>
            <w:r w:rsidR="008D0E90">
              <w:rPr>
                <w:noProof/>
                <w:webHidden/>
              </w:rPr>
              <w:tab/>
            </w:r>
            <w:r w:rsidR="008D0E90">
              <w:rPr>
                <w:noProof/>
                <w:webHidden/>
              </w:rPr>
              <w:fldChar w:fldCharType="begin"/>
            </w:r>
            <w:r w:rsidR="008D0E90">
              <w:rPr>
                <w:noProof/>
                <w:webHidden/>
              </w:rPr>
              <w:instrText xml:space="preserve"> PAGEREF _Toc118809812 \h </w:instrText>
            </w:r>
            <w:r w:rsidR="008D0E90">
              <w:rPr>
                <w:noProof/>
                <w:webHidden/>
              </w:rPr>
            </w:r>
            <w:r w:rsidR="008D0E90">
              <w:rPr>
                <w:noProof/>
                <w:webHidden/>
              </w:rPr>
              <w:fldChar w:fldCharType="separate"/>
            </w:r>
            <w:r w:rsidR="008D0E90">
              <w:rPr>
                <w:noProof/>
                <w:webHidden/>
              </w:rPr>
              <w:t>3</w:t>
            </w:r>
            <w:r w:rsidR="008D0E90">
              <w:rPr>
                <w:noProof/>
                <w:webHidden/>
              </w:rPr>
              <w:fldChar w:fldCharType="end"/>
            </w:r>
          </w:hyperlink>
        </w:p>
        <w:p w14:paraId="12F19D9E" w14:textId="15FBE063" w:rsidR="008D0E90" w:rsidRDefault="000B6E79">
          <w:pPr>
            <w:pStyle w:val="TOC2"/>
            <w:tabs>
              <w:tab w:val="left" w:pos="880"/>
              <w:tab w:val="right" w:leader="dot" w:pos="9054"/>
            </w:tabs>
            <w:rPr>
              <w:rFonts w:asciiTheme="minorHAnsi" w:hAnsiTheme="minorHAnsi"/>
              <w:noProof/>
              <w:sz w:val="22"/>
              <w:szCs w:val="22"/>
              <w:lang w:eastAsia="en-GB"/>
            </w:rPr>
          </w:pPr>
          <w:hyperlink w:anchor="_Toc118809813" w:history="1">
            <w:r w:rsidR="008D0E90" w:rsidRPr="00CD685D">
              <w:rPr>
                <w:rStyle w:val="Hyperlink"/>
                <w:noProof/>
              </w:rPr>
              <w:t>1.3.</w:t>
            </w:r>
            <w:r w:rsidR="008D0E90">
              <w:rPr>
                <w:rFonts w:asciiTheme="minorHAnsi" w:hAnsiTheme="minorHAnsi"/>
                <w:noProof/>
                <w:sz w:val="22"/>
                <w:szCs w:val="22"/>
                <w:lang w:eastAsia="en-GB"/>
              </w:rPr>
              <w:tab/>
            </w:r>
            <w:r w:rsidR="008D0E90" w:rsidRPr="00CD685D">
              <w:rPr>
                <w:rStyle w:val="Hyperlink"/>
                <w:noProof/>
              </w:rPr>
              <w:t>Monitoring and review</w:t>
            </w:r>
            <w:r w:rsidR="008D0E90">
              <w:rPr>
                <w:noProof/>
                <w:webHidden/>
              </w:rPr>
              <w:tab/>
            </w:r>
            <w:r w:rsidR="008D0E90">
              <w:rPr>
                <w:noProof/>
                <w:webHidden/>
              </w:rPr>
              <w:fldChar w:fldCharType="begin"/>
            </w:r>
            <w:r w:rsidR="008D0E90">
              <w:rPr>
                <w:noProof/>
                <w:webHidden/>
              </w:rPr>
              <w:instrText xml:space="preserve"> PAGEREF _Toc118809813 \h </w:instrText>
            </w:r>
            <w:r w:rsidR="008D0E90">
              <w:rPr>
                <w:noProof/>
                <w:webHidden/>
              </w:rPr>
            </w:r>
            <w:r w:rsidR="008D0E90">
              <w:rPr>
                <w:noProof/>
                <w:webHidden/>
              </w:rPr>
              <w:fldChar w:fldCharType="separate"/>
            </w:r>
            <w:r w:rsidR="008D0E90">
              <w:rPr>
                <w:noProof/>
                <w:webHidden/>
              </w:rPr>
              <w:t>4</w:t>
            </w:r>
            <w:r w:rsidR="008D0E90">
              <w:rPr>
                <w:noProof/>
                <w:webHidden/>
              </w:rPr>
              <w:fldChar w:fldCharType="end"/>
            </w:r>
          </w:hyperlink>
        </w:p>
        <w:p w14:paraId="5A386334" w14:textId="719F7088" w:rsidR="008D0E90" w:rsidRDefault="000B6E79">
          <w:pPr>
            <w:pStyle w:val="TOC2"/>
            <w:tabs>
              <w:tab w:val="left" w:pos="880"/>
              <w:tab w:val="right" w:leader="dot" w:pos="9054"/>
            </w:tabs>
            <w:rPr>
              <w:rFonts w:asciiTheme="minorHAnsi" w:hAnsiTheme="minorHAnsi"/>
              <w:noProof/>
              <w:sz w:val="22"/>
              <w:szCs w:val="22"/>
              <w:lang w:eastAsia="en-GB"/>
            </w:rPr>
          </w:pPr>
          <w:hyperlink w:anchor="_Toc118809814" w:history="1">
            <w:r w:rsidR="008D0E90" w:rsidRPr="00CD685D">
              <w:rPr>
                <w:rStyle w:val="Hyperlink"/>
                <w:noProof/>
              </w:rPr>
              <w:t>1.4.</w:t>
            </w:r>
            <w:r w:rsidR="008D0E90">
              <w:rPr>
                <w:rFonts w:asciiTheme="minorHAnsi" w:hAnsiTheme="minorHAnsi"/>
                <w:noProof/>
                <w:sz w:val="22"/>
                <w:szCs w:val="22"/>
                <w:lang w:eastAsia="en-GB"/>
              </w:rPr>
              <w:tab/>
            </w:r>
            <w:r w:rsidR="008D0E90" w:rsidRPr="00CD685D">
              <w:rPr>
                <w:rStyle w:val="Hyperlink"/>
                <w:noProof/>
              </w:rPr>
              <w:t>Roles and responsibilities</w:t>
            </w:r>
            <w:r w:rsidR="008D0E90">
              <w:rPr>
                <w:noProof/>
                <w:webHidden/>
              </w:rPr>
              <w:tab/>
            </w:r>
            <w:r w:rsidR="008D0E90">
              <w:rPr>
                <w:noProof/>
                <w:webHidden/>
              </w:rPr>
              <w:fldChar w:fldCharType="begin"/>
            </w:r>
            <w:r w:rsidR="008D0E90">
              <w:rPr>
                <w:noProof/>
                <w:webHidden/>
              </w:rPr>
              <w:instrText xml:space="preserve"> PAGEREF _Toc118809814 \h </w:instrText>
            </w:r>
            <w:r w:rsidR="008D0E90">
              <w:rPr>
                <w:noProof/>
                <w:webHidden/>
              </w:rPr>
            </w:r>
            <w:r w:rsidR="008D0E90">
              <w:rPr>
                <w:noProof/>
                <w:webHidden/>
              </w:rPr>
              <w:fldChar w:fldCharType="separate"/>
            </w:r>
            <w:r w:rsidR="008D0E90">
              <w:rPr>
                <w:noProof/>
                <w:webHidden/>
              </w:rPr>
              <w:t>4</w:t>
            </w:r>
            <w:r w:rsidR="008D0E90">
              <w:rPr>
                <w:noProof/>
                <w:webHidden/>
              </w:rPr>
              <w:fldChar w:fldCharType="end"/>
            </w:r>
          </w:hyperlink>
        </w:p>
        <w:p w14:paraId="4042B38F" w14:textId="1D8C81C8" w:rsidR="008D0E90" w:rsidRDefault="000B6E79">
          <w:pPr>
            <w:pStyle w:val="TOC1"/>
            <w:tabs>
              <w:tab w:val="left" w:pos="440"/>
              <w:tab w:val="right" w:leader="dot" w:pos="9054"/>
            </w:tabs>
            <w:rPr>
              <w:rFonts w:asciiTheme="minorHAnsi" w:hAnsiTheme="minorHAnsi"/>
              <w:noProof/>
              <w:sz w:val="22"/>
              <w:szCs w:val="22"/>
              <w:lang w:eastAsia="en-GB"/>
            </w:rPr>
          </w:pPr>
          <w:hyperlink w:anchor="_Toc118809815" w:history="1">
            <w:r w:rsidR="008D0E90" w:rsidRPr="00CD685D">
              <w:rPr>
                <w:rStyle w:val="Hyperlink"/>
                <w:rFonts w:eastAsia="MS Gothic"/>
                <w:noProof/>
              </w:rPr>
              <w:t>2.</w:t>
            </w:r>
            <w:r w:rsidR="008D0E90">
              <w:rPr>
                <w:rFonts w:asciiTheme="minorHAnsi" w:hAnsiTheme="minorHAnsi"/>
                <w:noProof/>
                <w:sz w:val="22"/>
                <w:szCs w:val="22"/>
                <w:lang w:eastAsia="en-GB"/>
              </w:rPr>
              <w:tab/>
            </w:r>
            <w:r w:rsidR="008D0E90" w:rsidRPr="00CD685D">
              <w:rPr>
                <w:rStyle w:val="Hyperlink"/>
                <w:rFonts w:eastAsia="MS Gothic"/>
                <w:noProof/>
              </w:rPr>
              <w:t>Making a Complaint</w:t>
            </w:r>
            <w:r w:rsidR="008D0E90">
              <w:rPr>
                <w:noProof/>
                <w:webHidden/>
              </w:rPr>
              <w:tab/>
            </w:r>
            <w:r w:rsidR="008D0E90">
              <w:rPr>
                <w:noProof/>
                <w:webHidden/>
              </w:rPr>
              <w:fldChar w:fldCharType="begin"/>
            </w:r>
            <w:r w:rsidR="008D0E90">
              <w:rPr>
                <w:noProof/>
                <w:webHidden/>
              </w:rPr>
              <w:instrText xml:space="preserve"> PAGEREF _Toc118809815 \h </w:instrText>
            </w:r>
            <w:r w:rsidR="008D0E90">
              <w:rPr>
                <w:noProof/>
                <w:webHidden/>
              </w:rPr>
            </w:r>
            <w:r w:rsidR="008D0E90">
              <w:rPr>
                <w:noProof/>
                <w:webHidden/>
              </w:rPr>
              <w:fldChar w:fldCharType="separate"/>
            </w:r>
            <w:r w:rsidR="008D0E90">
              <w:rPr>
                <w:noProof/>
                <w:webHidden/>
              </w:rPr>
              <w:t>4</w:t>
            </w:r>
            <w:r w:rsidR="008D0E90">
              <w:rPr>
                <w:noProof/>
                <w:webHidden/>
              </w:rPr>
              <w:fldChar w:fldCharType="end"/>
            </w:r>
          </w:hyperlink>
        </w:p>
        <w:p w14:paraId="59EF3D7B" w14:textId="0F134E5A" w:rsidR="008D0E90" w:rsidRDefault="000B6E79">
          <w:pPr>
            <w:pStyle w:val="TOC2"/>
            <w:tabs>
              <w:tab w:val="left" w:pos="880"/>
              <w:tab w:val="right" w:leader="dot" w:pos="9054"/>
            </w:tabs>
            <w:rPr>
              <w:rFonts w:asciiTheme="minorHAnsi" w:hAnsiTheme="minorHAnsi"/>
              <w:noProof/>
              <w:sz w:val="22"/>
              <w:szCs w:val="22"/>
              <w:lang w:eastAsia="en-GB"/>
            </w:rPr>
          </w:pPr>
          <w:hyperlink w:anchor="_Toc118809816" w:history="1">
            <w:r w:rsidR="008D0E90" w:rsidRPr="00CD685D">
              <w:rPr>
                <w:rStyle w:val="Hyperlink"/>
                <w:noProof/>
              </w:rPr>
              <w:t>2.5.</w:t>
            </w:r>
            <w:r w:rsidR="008D0E90">
              <w:rPr>
                <w:rFonts w:asciiTheme="minorHAnsi" w:hAnsiTheme="minorHAnsi"/>
                <w:noProof/>
                <w:sz w:val="22"/>
                <w:szCs w:val="22"/>
                <w:lang w:eastAsia="en-GB"/>
              </w:rPr>
              <w:tab/>
            </w:r>
            <w:r w:rsidR="008D0E90" w:rsidRPr="00CD685D">
              <w:rPr>
                <w:rStyle w:val="Hyperlink"/>
                <w:noProof/>
              </w:rPr>
              <w:t>Parent Complaints</w:t>
            </w:r>
            <w:r w:rsidR="008D0E90">
              <w:rPr>
                <w:noProof/>
                <w:webHidden/>
              </w:rPr>
              <w:tab/>
            </w:r>
            <w:r w:rsidR="008D0E90">
              <w:rPr>
                <w:noProof/>
                <w:webHidden/>
              </w:rPr>
              <w:fldChar w:fldCharType="begin"/>
            </w:r>
            <w:r w:rsidR="008D0E90">
              <w:rPr>
                <w:noProof/>
                <w:webHidden/>
              </w:rPr>
              <w:instrText xml:space="preserve"> PAGEREF _Toc118809816 \h </w:instrText>
            </w:r>
            <w:r w:rsidR="008D0E90">
              <w:rPr>
                <w:noProof/>
                <w:webHidden/>
              </w:rPr>
            </w:r>
            <w:r w:rsidR="008D0E90">
              <w:rPr>
                <w:noProof/>
                <w:webHidden/>
              </w:rPr>
              <w:fldChar w:fldCharType="separate"/>
            </w:r>
            <w:r w:rsidR="008D0E90">
              <w:rPr>
                <w:noProof/>
                <w:webHidden/>
              </w:rPr>
              <w:t>5</w:t>
            </w:r>
            <w:r w:rsidR="008D0E90">
              <w:rPr>
                <w:noProof/>
                <w:webHidden/>
              </w:rPr>
              <w:fldChar w:fldCharType="end"/>
            </w:r>
          </w:hyperlink>
        </w:p>
        <w:p w14:paraId="4A166AEE" w14:textId="2A38400B" w:rsidR="008D0E90" w:rsidRDefault="000B6E79">
          <w:pPr>
            <w:pStyle w:val="TOC2"/>
            <w:tabs>
              <w:tab w:val="left" w:pos="880"/>
              <w:tab w:val="right" w:leader="dot" w:pos="9054"/>
            </w:tabs>
            <w:rPr>
              <w:rFonts w:asciiTheme="minorHAnsi" w:hAnsiTheme="minorHAnsi"/>
              <w:noProof/>
              <w:sz w:val="22"/>
              <w:szCs w:val="22"/>
              <w:lang w:eastAsia="en-GB"/>
            </w:rPr>
          </w:pPr>
          <w:hyperlink w:anchor="_Toc118809817" w:history="1">
            <w:r w:rsidR="008D0E90" w:rsidRPr="00CD685D">
              <w:rPr>
                <w:rStyle w:val="Hyperlink"/>
                <w:noProof/>
              </w:rPr>
              <w:t>2.8.</w:t>
            </w:r>
            <w:r w:rsidR="008D0E90">
              <w:rPr>
                <w:rFonts w:asciiTheme="minorHAnsi" w:hAnsiTheme="minorHAnsi"/>
                <w:noProof/>
                <w:sz w:val="22"/>
                <w:szCs w:val="22"/>
                <w:lang w:eastAsia="en-GB"/>
              </w:rPr>
              <w:tab/>
            </w:r>
            <w:r w:rsidR="008D0E90" w:rsidRPr="00CD685D">
              <w:rPr>
                <w:rStyle w:val="Hyperlink"/>
                <w:noProof/>
              </w:rPr>
              <w:t>Non-Parental Complaints</w:t>
            </w:r>
            <w:r w:rsidR="008D0E90">
              <w:rPr>
                <w:noProof/>
                <w:webHidden/>
              </w:rPr>
              <w:tab/>
            </w:r>
            <w:r w:rsidR="008D0E90">
              <w:rPr>
                <w:noProof/>
                <w:webHidden/>
              </w:rPr>
              <w:fldChar w:fldCharType="begin"/>
            </w:r>
            <w:r w:rsidR="008D0E90">
              <w:rPr>
                <w:noProof/>
                <w:webHidden/>
              </w:rPr>
              <w:instrText xml:space="preserve"> PAGEREF _Toc118809817 \h </w:instrText>
            </w:r>
            <w:r w:rsidR="008D0E90">
              <w:rPr>
                <w:noProof/>
                <w:webHidden/>
              </w:rPr>
            </w:r>
            <w:r w:rsidR="008D0E90">
              <w:rPr>
                <w:noProof/>
                <w:webHidden/>
              </w:rPr>
              <w:fldChar w:fldCharType="separate"/>
            </w:r>
            <w:r w:rsidR="008D0E90">
              <w:rPr>
                <w:noProof/>
                <w:webHidden/>
              </w:rPr>
              <w:t>8</w:t>
            </w:r>
            <w:r w:rsidR="008D0E90">
              <w:rPr>
                <w:noProof/>
                <w:webHidden/>
              </w:rPr>
              <w:fldChar w:fldCharType="end"/>
            </w:r>
          </w:hyperlink>
        </w:p>
        <w:p w14:paraId="5910FEBB" w14:textId="706AC3C3" w:rsidR="008D0E90" w:rsidRDefault="000B6E79">
          <w:pPr>
            <w:pStyle w:val="TOC2"/>
            <w:tabs>
              <w:tab w:val="left" w:pos="880"/>
              <w:tab w:val="right" w:leader="dot" w:pos="9054"/>
            </w:tabs>
            <w:rPr>
              <w:rFonts w:asciiTheme="minorHAnsi" w:hAnsiTheme="minorHAnsi"/>
              <w:noProof/>
              <w:sz w:val="22"/>
              <w:szCs w:val="22"/>
              <w:lang w:eastAsia="en-GB"/>
            </w:rPr>
          </w:pPr>
          <w:hyperlink w:anchor="_Toc118809818" w:history="1">
            <w:r w:rsidR="008D0E90" w:rsidRPr="00CD685D">
              <w:rPr>
                <w:rStyle w:val="Hyperlink"/>
                <w:noProof/>
              </w:rPr>
              <w:t>2.9.</w:t>
            </w:r>
            <w:r w:rsidR="008D0E90">
              <w:rPr>
                <w:rFonts w:asciiTheme="minorHAnsi" w:hAnsiTheme="minorHAnsi"/>
                <w:noProof/>
                <w:sz w:val="22"/>
                <w:szCs w:val="22"/>
                <w:lang w:eastAsia="en-GB"/>
              </w:rPr>
              <w:tab/>
            </w:r>
            <w:r w:rsidR="008D0E90" w:rsidRPr="00CD685D">
              <w:rPr>
                <w:rStyle w:val="Hyperlink"/>
                <w:noProof/>
              </w:rPr>
              <w:t>Complaints about Ormiston Academies Trust</w:t>
            </w:r>
            <w:r w:rsidR="008D0E90">
              <w:rPr>
                <w:noProof/>
                <w:webHidden/>
              </w:rPr>
              <w:tab/>
            </w:r>
            <w:r w:rsidR="008D0E90">
              <w:rPr>
                <w:noProof/>
                <w:webHidden/>
              </w:rPr>
              <w:fldChar w:fldCharType="begin"/>
            </w:r>
            <w:r w:rsidR="008D0E90">
              <w:rPr>
                <w:noProof/>
                <w:webHidden/>
              </w:rPr>
              <w:instrText xml:space="preserve"> PAGEREF _Toc118809818 \h </w:instrText>
            </w:r>
            <w:r w:rsidR="008D0E90">
              <w:rPr>
                <w:noProof/>
                <w:webHidden/>
              </w:rPr>
            </w:r>
            <w:r w:rsidR="008D0E90">
              <w:rPr>
                <w:noProof/>
                <w:webHidden/>
              </w:rPr>
              <w:fldChar w:fldCharType="separate"/>
            </w:r>
            <w:r w:rsidR="008D0E90">
              <w:rPr>
                <w:noProof/>
                <w:webHidden/>
              </w:rPr>
              <w:t>9</w:t>
            </w:r>
            <w:r w:rsidR="008D0E90">
              <w:rPr>
                <w:noProof/>
                <w:webHidden/>
              </w:rPr>
              <w:fldChar w:fldCharType="end"/>
            </w:r>
          </w:hyperlink>
        </w:p>
        <w:p w14:paraId="7C0936B4" w14:textId="6292B6C7" w:rsidR="008D0E90" w:rsidRDefault="000B6E79">
          <w:pPr>
            <w:pStyle w:val="TOC2"/>
            <w:tabs>
              <w:tab w:val="left" w:pos="880"/>
              <w:tab w:val="right" w:leader="dot" w:pos="9054"/>
            </w:tabs>
            <w:rPr>
              <w:rFonts w:asciiTheme="minorHAnsi" w:hAnsiTheme="minorHAnsi"/>
              <w:noProof/>
              <w:sz w:val="22"/>
              <w:szCs w:val="22"/>
              <w:lang w:eastAsia="en-GB"/>
            </w:rPr>
          </w:pPr>
          <w:hyperlink w:anchor="_Toc118809819" w:history="1">
            <w:r w:rsidR="008D0E90" w:rsidRPr="00CD685D">
              <w:rPr>
                <w:rStyle w:val="Hyperlink"/>
                <w:noProof/>
              </w:rPr>
              <w:t>2.10.</w:t>
            </w:r>
            <w:r w:rsidR="008D0E90">
              <w:rPr>
                <w:rFonts w:asciiTheme="minorHAnsi" w:hAnsiTheme="minorHAnsi"/>
                <w:noProof/>
                <w:sz w:val="22"/>
                <w:szCs w:val="22"/>
                <w:lang w:eastAsia="en-GB"/>
              </w:rPr>
              <w:tab/>
            </w:r>
            <w:r w:rsidR="008D0E90" w:rsidRPr="00CD685D">
              <w:rPr>
                <w:rStyle w:val="Hyperlink"/>
                <w:noProof/>
              </w:rPr>
              <w:t>Other routes of complaint</w:t>
            </w:r>
            <w:r w:rsidR="008D0E90">
              <w:rPr>
                <w:noProof/>
                <w:webHidden/>
              </w:rPr>
              <w:tab/>
            </w:r>
            <w:r w:rsidR="008D0E90">
              <w:rPr>
                <w:noProof/>
                <w:webHidden/>
              </w:rPr>
              <w:fldChar w:fldCharType="begin"/>
            </w:r>
            <w:r w:rsidR="008D0E90">
              <w:rPr>
                <w:noProof/>
                <w:webHidden/>
              </w:rPr>
              <w:instrText xml:space="preserve"> PAGEREF _Toc118809819 \h </w:instrText>
            </w:r>
            <w:r w:rsidR="008D0E90">
              <w:rPr>
                <w:noProof/>
                <w:webHidden/>
              </w:rPr>
            </w:r>
            <w:r w:rsidR="008D0E90">
              <w:rPr>
                <w:noProof/>
                <w:webHidden/>
              </w:rPr>
              <w:fldChar w:fldCharType="separate"/>
            </w:r>
            <w:r w:rsidR="008D0E90">
              <w:rPr>
                <w:noProof/>
                <w:webHidden/>
              </w:rPr>
              <w:t>10</w:t>
            </w:r>
            <w:r w:rsidR="008D0E90">
              <w:rPr>
                <w:noProof/>
                <w:webHidden/>
              </w:rPr>
              <w:fldChar w:fldCharType="end"/>
            </w:r>
          </w:hyperlink>
        </w:p>
        <w:p w14:paraId="08849161" w14:textId="75AD5DAB" w:rsidR="008D0E90" w:rsidRDefault="000B6E79">
          <w:pPr>
            <w:pStyle w:val="TOC1"/>
            <w:tabs>
              <w:tab w:val="left" w:pos="440"/>
              <w:tab w:val="right" w:leader="dot" w:pos="9054"/>
            </w:tabs>
            <w:rPr>
              <w:rFonts w:asciiTheme="minorHAnsi" w:hAnsiTheme="minorHAnsi"/>
              <w:noProof/>
              <w:sz w:val="22"/>
              <w:szCs w:val="22"/>
              <w:lang w:eastAsia="en-GB"/>
            </w:rPr>
          </w:pPr>
          <w:hyperlink w:anchor="_Toc118809820" w:history="1">
            <w:r w:rsidR="008D0E90" w:rsidRPr="00CD685D">
              <w:rPr>
                <w:rStyle w:val="Hyperlink"/>
                <w:rFonts w:eastAsia="MS Gothic"/>
                <w:noProof/>
              </w:rPr>
              <w:t>3.</w:t>
            </w:r>
            <w:r w:rsidR="008D0E90">
              <w:rPr>
                <w:rFonts w:asciiTheme="minorHAnsi" w:hAnsiTheme="minorHAnsi"/>
                <w:noProof/>
                <w:sz w:val="22"/>
                <w:szCs w:val="22"/>
                <w:lang w:eastAsia="en-GB"/>
              </w:rPr>
              <w:tab/>
            </w:r>
            <w:r w:rsidR="008D0E90" w:rsidRPr="00CD685D">
              <w:rPr>
                <w:rStyle w:val="Hyperlink"/>
                <w:rFonts w:eastAsia="MS Gothic"/>
                <w:noProof/>
              </w:rPr>
              <w:t>Unreasonable and persistent complainants</w:t>
            </w:r>
            <w:r w:rsidR="008D0E90">
              <w:rPr>
                <w:noProof/>
                <w:webHidden/>
              </w:rPr>
              <w:tab/>
            </w:r>
            <w:r w:rsidR="008D0E90">
              <w:rPr>
                <w:noProof/>
                <w:webHidden/>
              </w:rPr>
              <w:fldChar w:fldCharType="begin"/>
            </w:r>
            <w:r w:rsidR="008D0E90">
              <w:rPr>
                <w:noProof/>
                <w:webHidden/>
              </w:rPr>
              <w:instrText xml:space="preserve"> PAGEREF _Toc118809820 \h </w:instrText>
            </w:r>
            <w:r w:rsidR="008D0E90">
              <w:rPr>
                <w:noProof/>
                <w:webHidden/>
              </w:rPr>
            </w:r>
            <w:r w:rsidR="008D0E90">
              <w:rPr>
                <w:noProof/>
                <w:webHidden/>
              </w:rPr>
              <w:fldChar w:fldCharType="separate"/>
            </w:r>
            <w:r w:rsidR="008D0E90">
              <w:rPr>
                <w:noProof/>
                <w:webHidden/>
              </w:rPr>
              <w:t>11</w:t>
            </w:r>
            <w:r w:rsidR="008D0E90">
              <w:rPr>
                <w:noProof/>
                <w:webHidden/>
              </w:rPr>
              <w:fldChar w:fldCharType="end"/>
            </w:r>
          </w:hyperlink>
        </w:p>
        <w:p w14:paraId="60C9DE9F" w14:textId="1F0E3404" w:rsidR="008D0E90" w:rsidRDefault="000B6E79">
          <w:pPr>
            <w:pStyle w:val="TOC1"/>
            <w:tabs>
              <w:tab w:val="right" w:leader="dot" w:pos="9054"/>
            </w:tabs>
            <w:rPr>
              <w:rFonts w:asciiTheme="minorHAnsi" w:hAnsiTheme="minorHAnsi"/>
              <w:noProof/>
              <w:sz w:val="22"/>
              <w:szCs w:val="22"/>
              <w:lang w:eastAsia="en-GB"/>
            </w:rPr>
          </w:pPr>
          <w:hyperlink w:anchor="_Toc118809821" w:history="1">
            <w:r w:rsidR="008D0E90" w:rsidRPr="00CD685D">
              <w:rPr>
                <w:rStyle w:val="Hyperlink"/>
                <w:noProof/>
              </w:rPr>
              <w:t>Appendix 1</w:t>
            </w:r>
            <w:r w:rsidR="008D0E90">
              <w:rPr>
                <w:noProof/>
                <w:webHidden/>
              </w:rPr>
              <w:tab/>
            </w:r>
            <w:r w:rsidR="008D0E90">
              <w:rPr>
                <w:noProof/>
                <w:webHidden/>
              </w:rPr>
              <w:fldChar w:fldCharType="begin"/>
            </w:r>
            <w:r w:rsidR="008D0E90">
              <w:rPr>
                <w:noProof/>
                <w:webHidden/>
              </w:rPr>
              <w:instrText xml:space="preserve"> PAGEREF _Toc118809821 \h </w:instrText>
            </w:r>
            <w:r w:rsidR="008D0E90">
              <w:rPr>
                <w:noProof/>
                <w:webHidden/>
              </w:rPr>
            </w:r>
            <w:r w:rsidR="008D0E90">
              <w:rPr>
                <w:noProof/>
                <w:webHidden/>
              </w:rPr>
              <w:fldChar w:fldCharType="separate"/>
            </w:r>
            <w:r w:rsidR="008D0E90">
              <w:rPr>
                <w:noProof/>
                <w:webHidden/>
              </w:rPr>
              <w:t>13</w:t>
            </w:r>
            <w:r w:rsidR="008D0E90">
              <w:rPr>
                <w:noProof/>
                <w:webHidden/>
              </w:rPr>
              <w:fldChar w:fldCharType="end"/>
            </w:r>
          </w:hyperlink>
        </w:p>
        <w:p w14:paraId="3B6E764B" w14:textId="14421D10" w:rsidR="008D0E90" w:rsidRDefault="000B6E79">
          <w:pPr>
            <w:pStyle w:val="TOC2"/>
            <w:tabs>
              <w:tab w:val="right" w:leader="dot" w:pos="9054"/>
            </w:tabs>
            <w:rPr>
              <w:rFonts w:asciiTheme="minorHAnsi" w:hAnsiTheme="minorHAnsi"/>
              <w:noProof/>
              <w:sz w:val="22"/>
              <w:szCs w:val="22"/>
              <w:lang w:eastAsia="en-GB"/>
            </w:rPr>
          </w:pPr>
          <w:hyperlink w:anchor="_Toc118809822" w:history="1">
            <w:r w:rsidR="008D0E90" w:rsidRPr="00CD685D">
              <w:rPr>
                <w:rStyle w:val="Hyperlink"/>
                <w:noProof/>
              </w:rPr>
              <w:t>Complaint Form</w:t>
            </w:r>
            <w:r w:rsidR="008D0E90">
              <w:rPr>
                <w:noProof/>
                <w:webHidden/>
              </w:rPr>
              <w:tab/>
            </w:r>
            <w:r w:rsidR="008D0E90">
              <w:rPr>
                <w:noProof/>
                <w:webHidden/>
              </w:rPr>
              <w:fldChar w:fldCharType="begin"/>
            </w:r>
            <w:r w:rsidR="008D0E90">
              <w:rPr>
                <w:noProof/>
                <w:webHidden/>
              </w:rPr>
              <w:instrText xml:space="preserve"> PAGEREF _Toc118809822 \h </w:instrText>
            </w:r>
            <w:r w:rsidR="008D0E90">
              <w:rPr>
                <w:noProof/>
                <w:webHidden/>
              </w:rPr>
            </w:r>
            <w:r w:rsidR="008D0E90">
              <w:rPr>
                <w:noProof/>
                <w:webHidden/>
              </w:rPr>
              <w:fldChar w:fldCharType="separate"/>
            </w:r>
            <w:r w:rsidR="008D0E90">
              <w:rPr>
                <w:noProof/>
                <w:webHidden/>
              </w:rPr>
              <w:t>13</w:t>
            </w:r>
            <w:r w:rsidR="008D0E90">
              <w:rPr>
                <w:noProof/>
                <w:webHidden/>
              </w:rPr>
              <w:fldChar w:fldCharType="end"/>
            </w:r>
          </w:hyperlink>
        </w:p>
        <w:p w14:paraId="17BCF0BE" w14:textId="11D9901D" w:rsidR="008D0E90" w:rsidRDefault="000B6E79">
          <w:pPr>
            <w:pStyle w:val="TOC1"/>
            <w:tabs>
              <w:tab w:val="right" w:leader="dot" w:pos="9054"/>
            </w:tabs>
            <w:rPr>
              <w:rFonts w:asciiTheme="minorHAnsi" w:hAnsiTheme="minorHAnsi"/>
              <w:noProof/>
              <w:sz w:val="22"/>
              <w:szCs w:val="22"/>
              <w:lang w:eastAsia="en-GB"/>
            </w:rPr>
          </w:pPr>
          <w:hyperlink w:anchor="_Toc118809823" w:history="1">
            <w:r w:rsidR="008D0E90" w:rsidRPr="00CD685D">
              <w:rPr>
                <w:rStyle w:val="Hyperlink"/>
                <w:noProof/>
              </w:rPr>
              <w:t>Appendix 2</w:t>
            </w:r>
            <w:r w:rsidR="008D0E90">
              <w:rPr>
                <w:noProof/>
                <w:webHidden/>
              </w:rPr>
              <w:tab/>
            </w:r>
            <w:r w:rsidR="008D0E90">
              <w:rPr>
                <w:noProof/>
                <w:webHidden/>
              </w:rPr>
              <w:fldChar w:fldCharType="begin"/>
            </w:r>
            <w:r w:rsidR="008D0E90">
              <w:rPr>
                <w:noProof/>
                <w:webHidden/>
              </w:rPr>
              <w:instrText xml:space="preserve"> PAGEREF _Toc118809823 \h </w:instrText>
            </w:r>
            <w:r w:rsidR="008D0E90">
              <w:rPr>
                <w:noProof/>
                <w:webHidden/>
              </w:rPr>
            </w:r>
            <w:r w:rsidR="008D0E90">
              <w:rPr>
                <w:noProof/>
                <w:webHidden/>
              </w:rPr>
              <w:fldChar w:fldCharType="separate"/>
            </w:r>
            <w:r w:rsidR="008D0E90">
              <w:rPr>
                <w:noProof/>
                <w:webHidden/>
              </w:rPr>
              <w:t>14</w:t>
            </w:r>
            <w:r w:rsidR="008D0E90">
              <w:rPr>
                <w:noProof/>
                <w:webHidden/>
              </w:rPr>
              <w:fldChar w:fldCharType="end"/>
            </w:r>
          </w:hyperlink>
        </w:p>
        <w:p w14:paraId="466C662A" w14:textId="2181F7A6" w:rsidR="008D0E90" w:rsidRDefault="000B6E79">
          <w:pPr>
            <w:pStyle w:val="TOC2"/>
            <w:tabs>
              <w:tab w:val="right" w:leader="dot" w:pos="9054"/>
            </w:tabs>
            <w:rPr>
              <w:rFonts w:asciiTheme="minorHAnsi" w:hAnsiTheme="minorHAnsi"/>
              <w:noProof/>
              <w:sz w:val="22"/>
              <w:szCs w:val="22"/>
              <w:lang w:eastAsia="en-GB"/>
            </w:rPr>
          </w:pPr>
          <w:hyperlink w:anchor="_Toc118809824" w:history="1">
            <w:r w:rsidR="008D0E90" w:rsidRPr="00CD685D">
              <w:rPr>
                <w:rStyle w:val="Hyperlink"/>
                <w:noProof/>
              </w:rPr>
              <w:t>Academy</w:t>
            </w:r>
            <w:r w:rsidR="008D0E90" w:rsidRPr="00CD685D">
              <w:rPr>
                <w:rStyle w:val="Hyperlink"/>
                <w:noProof/>
                <w:spacing w:val="-13"/>
              </w:rPr>
              <w:t xml:space="preserve"> </w:t>
            </w:r>
            <w:r w:rsidR="008D0E90" w:rsidRPr="00CD685D">
              <w:rPr>
                <w:rStyle w:val="Hyperlink"/>
                <w:noProof/>
              </w:rPr>
              <w:t>Complaint</w:t>
            </w:r>
            <w:r w:rsidR="008D0E90" w:rsidRPr="00CD685D">
              <w:rPr>
                <w:rStyle w:val="Hyperlink"/>
                <w:noProof/>
                <w:spacing w:val="-12"/>
              </w:rPr>
              <w:t xml:space="preserve"> </w:t>
            </w:r>
            <w:r w:rsidR="008D0E90" w:rsidRPr="00CD685D">
              <w:rPr>
                <w:rStyle w:val="Hyperlink"/>
                <w:noProof/>
              </w:rPr>
              <w:t>Form</w:t>
            </w:r>
            <w:r w:rsidR="008D0E90" w:rsidRPr="00CD685D">
              <w:rPr>
                <w:rStyle w:val="Hyperlink"/>
                <w:rFonts w:eastAsia="Arial"/>
                <w:noProof/>
              </w:rPr>
              <w:t xml:space="preserve"> – Flowchart</w:t>
            </w:r>
            <w:r w:rsidR="008D0E90">
              <w:rPr>
                <w:noProof/>
                <w:webHidden/>
              </w:rPr>
              <w:tab/>
            </w:r>
            <w:r w:rsidR="008D0E90">
              <w:rPr>
                <w:noProof/>
                <w:webHidden/>
              </w:rPr>
              <w:fldChar w:fldCharType="begin"/>
            </w:r>
            <w:r w:rsidR="008D0E90">
              <w:rPr>
                <w:noProof/>
                <w:webHidden/>
              </w:rPr>
              <w:instrText xml:space="preserve"> PAGEREF _Toc118809824 \h </w:instrText>
            </w:r>
            <w:r w:rsidR="008D0E90">
              <w:rPr>
                <w:noProof/>
                <w:webHidden/>
              </w:rPr>
            </w:r>
            <w:r w:rsidR="008D0E90">
              <w:rPr>
                <w:noProof/>
                <w:webHidden/>
              </w:rPr>
              <w:fldChar w:fldCharType="separate"/>
            </w:r>
            <w:r w:rsidR="008D0E90">
              <w:rPr>
                <w:noProof/>
                <w:webHidden/>
              </w:rPr>
              <w:t>14</w:t>
            </w:r>
            <w:r w:rsidR="008D0E90">
              <w:rPr>
                <w:noProof/>
                <w:webHidden/>
              </w:rPr>
              <w:fldChar w:fldCharType="end"/>
            </w:r>
          </w:hyperlink>
        </w:p>
        <w:p w14:paraId="478E3E3C" w14:textId="47983B7D"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36F64D74"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0418128" w14:textId="42FE9A70" w:rsidR="00980A8A" w:rsidRPr="009936E3" w:rsidRDefault="00980A8A" w:rsidP="009936E3">
      <w:pPr>
        <w:pStyle w:val="OATheader"/>
        <w:numPr>
          <w:ilvl w:val="0"/>
          <w:numId w:val="16"/>
        </w:numPr>
        <w:rPr>
          <w:rFonts w:eastAsia="MS Gothic"/>
        </w:rPr>
      </w:pPr>
      <w:bookmarkStart w:id="0" w:name="_Toc4749433"/>
      <w:bookmarkStart w:id="1" w:name="_Toc118809810"/>
      <w:r w:rsidRPr="009936E3">
        <w:rPr>
          <w:rFonts w:eastAsia="MS Gothic"/>
        </w:rPr>
        <w:lastRenderedPageBreak/>
        <w:t>Policy statement and principles</w:t>
      </w:r>
      <w:bookmarkEnd w:id="0"/>
      <w:bookmarkEnd w:id="1"/>
    </w:p>
    <w:p w14:paraId="6C047C59" w14:textId="77777777" w:rsidR="00980A8A" w:rsidRPr="00980A8A" w:rsidRDefault="00980A8A" w:rsidP="0022625D">
      <w:pPr>
        <w:pStyle w:val="OATsubheader1"/>
        <w:numPr>
          <w:ilvl w:val="1"/>
          <w:numId w:val="7"/>
        </w:numPr>
        <w:tabs>
          <w:tab w:val="clear" w:pos="2800"/>
          <w:tab w:val="left" w:pos="851"/>
        </w:tabs>
        <w:ind w:left="567" w:hanging="567"/>
      </w:pPr>
      <w:bookmarkStart w:id="2" w:name="_Toc4749434"/>
      <w:bookmarkStart w:id="3" w:name="_Toc118809811"/>
      <w:r w:rsidRPr="00980A8A">
        <w:t xml:space="preserve">Policy aims and </w:t>
      </w:r>
      <w:proofErr w:type="gramStart"/>
      <w:r w:rsidRPr="00980A8A">
        <w:t>principles</w:t>
      </w:r>
      <w:bookmarkEnd w:id="2"/>
      <w:bookmarkEnd w:id="3"/>
      <w:proofErr w:type="gramEnd"/>
    </w:p>
    <w:p w14:paraId="0323519B" w14:textId="77777777" w:rsidR="00980A8A" w:rsidRPr="00980A8A" w:rsidRDefault="00980A8A" w:rsidP="0022625D">
      <w:pPr>
        <w:pStyle w:val="OATbodystyle"/>
        <w:numPr>
          <w:ilvl w:val="2"/>
          <w:numId w:val="7"/>
        </w:numPr>
        <w:spacing w:before="240"/>
        <w:ind w:left="1134" w:hanging="567"/>
      </w:pPr>
      <w:r w:rsidRPr="00980A8A">
        <w:t>We are committed to dealing effectively with any concerns or complaint you may have about the provision of facilities and / or the services we offer. This policy relates to complaints about Ormiston Academies Trust and any of its academies.</w:t>
      </w:r>
    </w:p>
    <w:p w14:paraId="7CFE5F20" w14:textId="77777777" w:rsidR="00980A8A" w:rsidRPr="00980A8A" w:rsidRDefault="00980A8A" w:rsidP="0022625D">
      <w:pPr>
        <w:pStyle w:val="OATbodystyle"/>
        <w:numPr>
          <w:ilvl w:val="2"/>
          <w:numId w:val="7"/>
        </w:numPr>
        <w:spacing w:before="240"/>
        <w:ind w:left="1134" w:hanging="567"/>
      </w:pPr>
      <w:r w:rsidRPr="00980A8A">
        <w:t xml:space="preserve">We need to know as soon as possible if there is any cause for dissatisfaction. We aim to clarify any issues about which you are not sure and if possible, we will put right any mistakes we may have made. We also aim to learn from our mistakes and use the information we gain to improve our services. Should you become unhappy with OAT and/or an OAT academy we will try to address your concerns quickly and effectively. We will also try to find resolutions that are reasonable and acceptable to everyone concerned at the earliest possible stage. </w:t>
      </w:r>
    </w:p>
    <w:p w14:paraId="54BD4138" w14:textId="77777777" w:rsidR="00A456B5" w:rsidRDefault="00980A8A" w:rsidP="00A456B5">
      <w:pPr>
        <w:pStyle w:val="OATbodystyle"/>
        <w:numPr>
          <w:ilvl w:val="2"/>
          <w:numId w:val="7"/>
        </w:numPr>
        <w:spacing w:before="240"/>
        <w:ind w:left="1134" w:hanging="567"/>
      </w:pPr>
      <w:r w:rsidRPr="00980A8A">
        <w:t xml:space="preserve">All concerns and complaints will be dealt with in a positive manner and taken seriously, no individual will be </w:t>
      </w:r>
      <w:proofErr w:type="spellStart"/>
      <w:r w:rsidRPr="00980A8A">
        <w:t>penalised</w:t>
      </w:r>
      <w:proofErr w:type="spellEnd"/>
      <w:r w:rsidRPr="00980A8A">
        <w:t xml:space="preserve"> or treated unfairly </w:t>
      </w:r>
      <w:proofErr w:type="gramStart"/>
      <w:r w:rsidRPr="00980A8A">
        <w:t>as a result of</w:t>
      </w:r>
      <w:proofErr w:type="gramEnd"/>
      <w:r w:rsidRPr="00980A8A">
        <w:t xml:space="preserve"> making a complaint. Through this policy, we aim to put right any matter which may have gone wrong and to review systems and procedures in the light of the relevant circumstances.</w:t>
      </w:r>
    </w:p>
    <w:p w14:paraId="1301D0CD" w14:textId="77777777" w:rsidR="00A456B5" w:rsidRPr="00A456B5" w:rsidRDefault="00980A8A" w:rsidP="00A456B5">
      <w:pPr>
        <w:pStyle w:val="OATbodystyle"/>
        <w:numPr>
          <w:ilvl w:val="2"/>
          <w:numId w:val="7"/>
        </w:numPr>
        <w:spacing w:before="240"/>
        <w:ind w:left="1134" w:hanging="567"/>
      </w:pPr>
      <w:r w:rsidRPr="00A456B5">
        <w:rPr>
          <w:rFonts w:eastAsia="Times New Roman" w:cs="Arial"/>
          <w:lang w:eastAsia="en-GB"/>
        </w:rPr>
        <w:t xml:space="preserve">We will make reasonable adjustments for people with disabilities in accordance with the Equality Act 2010 and the </w:t>
      </w:r>
      <w:r w:rsidRPr="00A456B5">
        <w:rPr>
          <w:rFonts w:eastAsia="Times New Roman" w:cs="Arial"/>
          <w:b/>
          <w:lang w:eastAsia="en-GB"/>
        </w:rPr>
        <w:t>Equality Policy</w:t>
      </w:r>
      <w:r w:rsidRPr="00A456B5">
        <w:rPr>
          <w:rFonts w:eastAsia="Times New Roman" w:cs="Arial"/>
          <w:lang w:eastAsia="en-GB"/>
        </w:rPr>
        <w:t xml:space="preserve"> </w:t>
      </w:r>
      <w:r w:rsidRPr="00A456B5">
        <w:rPr>
          <w:rFonts w:eastAsia="Times New Roman" w:cs="Arial"/>
          <w:i/>
          <w:color w:val="808080"/>
          <w:highlight w:val="yellow"/>
          <w:lang w:eastAsia="en-GB"/>
        </w:rPr>
        <w:t>[policy on the OAT website, www.ormistonacademiestrust.co.uk]</w:t>
      </w:r>
      <w:r w:rsidRPr="00A456B5">
        <w:rPr>
          <w:rFonts w:eastAsia="Times New Roman" w:cs="Arial"/>
          <w:highlight w:val="yellow"/>
          <w:lang w:eastAsia="en-GB"/>
        </w:rPr>
        <w:t>.</w:t>
      </w:r>
      <w:r w:rsidRPr="00A456B5">
        <w:rPr>
          <w:rFonts w:eastAsia="Times New Roman" w:cs="Arial"/>
          <w:lang w:eastAsia="en-GB"/>
        </w:rPr>
        <w:t xml:space="preserve"> </w:t>
      </w:r>
    </w:p>
    <w:p w14:paraId="08E59BF6" w14:textId="77777777" w:rsidR="00A456B5" w:rsidRPr="00527E07" w:rsidRDefault="00980A8A" w:rsidP="00527E07">
      <w:pPr>
        <w:pStyle w:val="OATbodystyle"/>
        <w:numPr>
          <w:ilvl w:val="2"/>
          <w:numId w:val="7"/>
        </w:numPr>
        <w:spacing w:before="240"/>
        <w:ind w:left="1134" w:hanging="567"/>
      </w:pPr>
      <w:r w:rsidRPr="00527E07">
        <w:t xml:space="preserve">This policy is consistent with all other policies adopted by OAT and its academies and is written in line with current legislation and guidance. </w:t>
      </w:r>
      <w:bookmarkStart w:id="4" w:name="_Toc4749435"/>
    </w:p>
    <w:p w14:paraId="454B7D85" w14:textId="17A75146" w:rsidR="00980A8A" w:rsidRPr="00980A8A" w:rsidRDefault="00980A8A" w:rsidP="00527E07">
      <w:pPr>
        <w:pStyle w:val="OATsubheader1"/>
        <w:numPr>
          <w:ilvl w:val="1"/>
          <w:numId w:val="7"/>
        </w:numPr>
        <w:tabs>
          <w:tab w:val="clear" w:pos="2800"/>
          <w:tab w:val="left" w:pos="851"/>
        </w:tabs>
        <w:ind w:left="567" w:hanging="567"/>
      </w:pPr>
      <w:bookmarkStart w:id="5" w:name="_Toc118809812"/>
      <w:r w:rsidRPr="00980A8A">
        <w:t xml:space="preserve">Complaints we may not/ will not </w:t>
      </w:r>
      <w:proofErr w:type="gramStart"/>
      <w:r w:rsidRPr="00980A8A">
        <w:t>consider</w:t>
      </w:r>
      <w:bookmarkEnd w:id="4"/>
      <w:bookmarkEnd w:id="5"/>
      <w:proofErr w:type="gramEnd"/>
    </w:p>
    <w:p w14:paraId="7C1B441C" w14:textId="77777777" w:rsidR="00980A8A" w:rsidRPr="00980A8A" w:rsidRDefault="00980A8A" w:rsidP="00527E07">
      <w:pPr>
        <w:pStyle w:val="OATbodystyle"/>
        <w:numPr>
          <w:ilvl w:val="2"/>
          <w:numId w:val="7"/>
        </w:numPr>
        <w:spacing w:before="240"/>
        <w:ind w:left="1134" w:hanging="567"/>
      </w:pPr>
      <w:r w:rsidRPr="00980A8A">
        <w:t>We may not consider complaints in the following circumstances:</w:t>
      </w:r>
    </w:p>
    <w:p w14:paraId="4C9F1FD5" w14:textId="77777777" w:rsidR="00980A8A" w:rsidRPr="00980A8A" w:rsidRDefault="00980A8A" w:rsidP="002C60C9">
      <w:pPr>
        <w:pStyle w:val="OATliststyle"/>
        <w:numPr>
          <w:ilvl w:val="2"/>
          <w:numId w:val="11"/>
        </w:numPr>
      </w:pPr>
      <w:r w:rsidRPr="00980A8A">
        <w:t xml:space="preserve">We receive the complaint more than three months after the incident occurred, or for ongoing issues more than six months from the last instance causing </w:t>
      </w:r>
      <w:proofErr w:type="gramStart"/>
      <w:r w:rsidRPr="00980A8A">
        <w:t>complaint</w:t>
      </w:r>
      <w:proofErr w:type="gramEnd"/>
      <w:r w:rsidRPr="00980A8A">
        <w:t xml:space="preserve"> </w:t>
      </w:r>
    </w:p>
    <w:p w14:paraId="0F94FDF5" w14:textId="77777777" w:rsidR="00980A8A" w:rsidRPr="00980A8A" w:rsidRDefault="00980A8A" w:rsidP="002C60C9">
      <w:pPr>
        <w:pStyle w:val="OATliststyle"/>
        <w:numPr>
          <w:ilvl w:val="2"/>
          <w:numId w:val="11"/>
        </w:numPr>
      </w:pPr>
      <w:r w:rsidRPr="00980A8A">
        <w:t>We receive unreasonable or persistent complaints (please see section 3 below for further information)</w:t>
      </w:r>
    </w:p>
    <w:p w14:paraId="61DF4FBB" w14:textId="77777777" w:rsidR="00980A8A" w:rsidRPr="00980A8A" w:rsidRDefault="00980A8A" w:rsidP="002C60C9">
      <w:pPr>
        <w:pStyle w:val="OATliststyle"/>
        <w:numPr>
          <w:ilvl w:val="2"/>
          <w:numId w:val="11"/>
        </w:numPr>
      </w:pPr>
      <w:r w:rsidRPr="00980A8A">
        <w:t xml:space="preserve">Matters that are the subject of legal </w:t>
      </w:r>
      <w:proofErr w:type="gramStart"/>
      <w:r w:rsidRPr="00980A8A">
        <w:t>action</w:t>
      </w:r>
      <w:proofErr w:type="gramEnd"/>
    </w:p>
    <w:p w14:paraId="34D338EA" w14:textId="77777777" w:rsidR="00980A8A" w:rsidRPr="00980A8A" w:rsidRDefault="00980A8A" w:rsidP="001B4B7F">
      <w:pPr>
        <w:pStyle w:val="OATbodystyle"/>
        <w:numPr>
          <w:ilvl w:val="2"/>
          <w:numId w:val="7"/>
        </w:numPr>
        <w:spacing w:before="240"/>
        <w:ind w:left="1134" w:hanging="567"/>
      </w:pPr>
      <w:r w:rsidRPr="00980A8A">
        <w:t>We will not consider complaints in the following circumstances:</w:t>
      </w:r>
    </w:p>
    <w:p w14:paraId="4BB3E2AA" w14:textId="77777777" w:rsidR="00980A8A" w:rsidRPr="00980A8A" w:rsidRDefault="00980A8A" w:rsidP="001B4B7F">
      <w:pPr>
        <w:pStyle w:val="OATliststyle"/>
        <w:numPr>
          <w:ilvl w:val="2"/>
          <w:numId w:val="11"/>
        </w:numPr>
      </w:pPr>
      <w:r w:rsidRPr="00980A8A">
        <w:t>Where the complaint has been made previously to us about the same or similar issue which has been fully investigated and / or resolved under this policy</w:t>
      </w:r>
    </w:p>
    <w:p w14:paraId="4F0B808E" w14:textId="77777777" w:rsidR="00980A8A" w:rsidRPr="00980A8A" w:rsidRDefault="00980A8A" w:rsidP="001B4B7F">
      <w:pPr>
        <w:pStyle w:val="OATliststyle"/>
        <w:numPr>
          <w:ilvl w:val="2"/>
          <w:numId w:val="11"/>
        </w:numPr>
      </w:pPr>
      <w:r w:rsidRPr="00980A8A">
        <w:t xml:space="preserve">Anonymous complaints </w:t>
      </w:r>
    </w:p>
    <w:p w14:paraId="074F978A" w14:textId="77777777" w:rsidR="00980A8A" w:rsidRPr="00980A8A" w:rsidRDefault="00980A8A" w:rsidP="001B4B7F">
      <w:pPr>
        <w:pStyle w:val="OATliststyle"/>
        <w:numPr>
          <w:ilvl w:val="2"/>
          <w:numId w:val="11"/>
        </w:numPr>
      </w:pPr>
      <w:r w:rsidRPr="00980A8A">
        <w:t xml:space="preserve">Complaints made by a third party on behalf of another person without prior </w:t>
      </w:r>
      <w:proofErr w:type="gramStart"/>
      <w:r w:rsidRPr="00980A8A">
        <w:t>authority</w:t>
      </w:r>
      <w:proofErr w:type="gramEnd"/>
    </w:p>
    <w:p w14:paraId="13753558" w14:textId="77777777" w:rsidR="00980A8A" w:rsidRPr="00980A8A" w:rsidRDefault="00980A8A" w:rsidP="001B4B7F">
      <w:pPr>
        <w:pStyle w:val="OATliststyle"/>
        <w:numPr>
          <w:ilvl w:val="2"/>
          <w:numId w:val="11"/>
        </w:numPr>
      </w:pPr>
      <w:r w:rsidRPr="00980A8A">
        <w:t xml:space="preserve">If the complaint is about a third-party provider of a service that is </w:t>
      </w:r>
      <w:proofErr w:type="spellStart"/>
      <w:r w:rsidRPr="00980A8A">
        <w:t>organised</w:t>
      </w:r>
      <w:proofErr w:type="spellEnd"/>
      <w:r w:rsidRPr="00980A8A">
        <w:t xml:space="preserve"> or facilitated by us – complaints of this nature should be directed to the service </w:t>
      </w:r>
      <w:proofErr w:type="gramStart"/>
      <w:r w:rsidRPr="00980A8A">
        <w:t>provider</w:t>
      </w:r>
      <w:proofErr w:type="gramEnd"/>
    </w:p>
    <w:p w14:paraId="128C2AE4" w14:textId="77777777" w:rsidR="00980A8A" w:rsidRPr="00980A8A" w:rsidRDefault="00980A8A" w:rsidP="001B4B7F">
      <w:pPr>
        <w:pStyle w:val="OATliststyle"/>
        <w:numPr>
          <w:ilvl w:val="2"/>
          <w:numId w:val="11"/>
        </w:numPr>
      </w:pPr>
      <w:r w:rsidRPr="00980A8A">
        <w:lastRenderedPageBreak/>
        <w:t xml:space="preserve">Matters relating to exclusions and admissions that have their own </w:t>
      </w:r>
      <w:proofErr w:type="gramStart"/>
      <w:r w:rsidRPr="00980A8A">
        <w:t>processes</w:t>
      </w:r>
      <w:proofErr w:type="gramEnd"/>
    </w:p>
    <w:p w14:paraId="537AE6FA" w14:textId="272EC4BB" w:rsidR="00980A8A" w:rsidRPr="00AB443C" w:rsidRDefault="00980A8A" w:rsidP="00980A8A">
      <w:pPr>
        <w:pStyle w:val="OATbodystyle"/>
        <w:numPr>
          <w:ilvl w:val="2"/>
          <w:numId w:val="7"/>
        </w:numPr>
        <w:spacing w:before="240"/>
        <w:ind w:left="1134" w:hanging="567"/>
      </w:pPr>
      <w:r w:rsidRPr="00980A8A">
        <w:t>If we decide that we are unable to consider your complaint, we will write to you within three academy weeks following the receipt of your complaint and explain why. In some circumstances, we may decide that your concern(s) should be considered using another policy or procedure.</w:t>
      </w:r>
    </w:p>
    <w:p w14:paraId="2CFBF344" w14:textId="3C056F32" w:rsidR="00980A8A" w:rsidRPr="000864B0" w:rsidRDefault="00980A8A" w:rsidP="000864B0">
      <w:pPr>
        <w:pStyle w:val="OATsubheader1"/>
        <w:numPr>
          <w:ilvl w:val="1"/>
          <w:numId w:val="7"/>
        </w:numPr>
        <w:tabs>
          <w:tab w:val="clear" w:pos="2800"/>
          <w:tab w:val="left" w:pos="851"/>
        </w:tabs>
        <w:ind w:left="567" w:hanging="567"/>
      </w:pPr>
      <w:bookmarkStart w:id="6" w:name="_Toc4749436"/>
      <w:bookmarkStart w:id="7" w:name="_Toc118809813"/>
      <w:r w:rsidRPr="000864B0">
        <w:t>Monitoring and review</w:t>
      </w:r>
      <w:bookmarkEnd w:id="6"/>
      <w:bookmarkEnd w:id="7"/>
    </w:p>
    <w:p w14:paraId="7DB3E47F" w14:textId="53800597" w:rsidR="00980A8A" w:rsidRPr="00F7663A" w:rsidRDefault="00980A8A" w:rsidP="00F7663A">
      <w:pPr>
        <w:pStyle w:val="OATbodystyle"/>
        <w:numPr>
          <w:ilvl w:val="2"/>
          <w:numId w:val="7"/>
        </w:numPr>
        <w:spacing w:before="240"/>
        <w:ind w:left="1134" w:hanging="567"/>
      </w:pPr>
      <w:r w:rsidRPr="000864B0">
        <w:t xml:space="preserve">This policy will be reviewed every two years or in the following circumstances: </w:t>
      </w:r>
    </w:p>
    <w:p w14:paraId="7951C4A9" w14:textId="77777777" w:rsidR="00980A8A" w:rsidRPr="00B809A8" w:rsidRDefault="00980A8A" w:rsidP="00B809A8">
      <w:pPr>
        <w:pStyle w:val="OATliststyle"/>
        <w:numPr>
          <w:ilvl w:val="2"/>
          <w:numId w:val="11"/>
        </w:numPr>
      </w:pPr>
      <w:r w:rsidRPr="00B809A8">
        <w:t>Changes in legislation and / or government guidance</w:t>
      </w:r>
    </w:p>
    <w:p w14:paraId="50F27038" w14:textId="77777777" w:rsidR="00980A8A" w:rsidRPr="00B809A8" w:rsidRDefault="00980A8A" w:rsidP="00B809A8">
      <w:pPr>
        <w:pStyle w:val="OATliststyle"/>
        <w:numPr>
          <w:ilvl w:val="2"/>
          <w:numId w:val="11"/>
        </w:numPr>
      </w:pPr>
      <w:r w:rsidRPr="00B809A8">
        <w:t>As a result of any other significant change or event</w:t>
      </w:r>
    </w:p>
    <w:p w14:paraId="7FC7F2AD" w14:textId="77777777" w:rsidR="00980A8A" w:rsidRPr="00B809A8" w:rsidRDefault="00980A8A" w:rsidP="00B809A8">
      <w:pPr>
        <w:pStyle w:val="OATliststyle"/>
        <w:numPr>
          <w:ilvl w:val="2"/>
          <w:numId w:val="11"/>
        </w:numPr>
      </w:pPr>
      <w:proofErr w:type="gramStart"/>
      <w:r w:rsidRPr="00B809A8">
        <w:t>In the event that</w:t>
      </w:r>
      <w:proofErr w:type="gramEnd"/>
      <w:r w:rsidRPr="00B809A8">
        <w:t xml:space="preserve"> the policy is determined not to be effective</w:t>
      </w:r>
    </w:p>
    <w:p w14:paraId="34B5CAFD" w14:textId="77777777" w:rsidR="00980A8A" w:rsidRPr="00B809A8" w:rsidRDefault="00980A8A" w:rsidP="00B809A8">
      <w:pPr>
        <w:pStyle w:val="OATbodystyle"/>
        <w:numPr>
          <w:ilvl w:val="2"/>
          <w:numId w:val="7"/>
        </w:numPr>
        <w:spacing w:before="240"/>
        <w:ind w:left="1134" w:hanging="567"/>
      </w:pPr>
      <w:r w:rsidRPr="00B809A8">
        <w:t xml:space="preserve">If there are urgent concerns these should be raised with the </w:t>
      </w:r>
      <w:r w:rsidRPr="00B809A8">
        <w:rPr>
          <w:highlight w:val="yellow"/>
        </w:rPr>
        <w:t>[insert responsible person]</w:t>
      </w:r>
      <w:r w:rsidRPr="00B809A8">
        <w:t xml:space="preserve"> in the first instance for them to determine whether a review of the policy is required in advance of the review date.</w:t>
      </w:r>
    </w:p>
    <w:p w14:paraId="69E03581" w14:textId="7C49ABB9" w:rsidR="009450A6" w:rsidRPr="00B809A8" w:rsidRDefault="009450A6" w:rsidP="00B809A8">
      <w:pPr>
        <w:pStyle w:val="OATsubheader1"/>
        <w:numPr>
          <w:ilvl w:val="1"/>
          <w:numId w:val="7"/>
        </w:numPr>
        <w:tabs>
          <w:tab w:val="clear" w:pos="2800"/>
          <w:tab w:val="left" w:pos="851"/>
        </w:tabs>
        <w:ind w:left="567" w:hanging="567"/>
      </w:pPr>
      <w:bookmarkStart w:id="8" w:name="_Toc4749437"/>
      <w:bookmarkStart w:id="9" w:name="_Toc118809814"/>
      <w:r w:rsidRPr="00B809A8">
        <w:t>Roles and responsibilities</w:t>
      </w:r>
      <w:bookmarkEnd w:id="8"/>
      <w:bookmarkEnd w:id="9"/>
    </w:p>
    <w:tbl>
      <w:tblPr>
        <w:tblpPr w:leftFromText="180" w:rightFromText="180" w:vertAnchor="text" w:horzAnchor="margin" w:tblpY="387"/>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64"/>
        <w:gridCol w:w="1822"/>
        <w:gridCol w:w="4768"/>
      </w:tblGrid>
      <w:tr w:rsidR="00052E85" w:rsidRPr="00052E85" w14:paraId="409EF0F3" w14:textId="77777777" w:rsidTr="005423A4">
        <w:trPr>
          <w:trHeight w:val="397"/>
        </w:trPr>
        <w:tc>
          <w:tcPr>
            <w:tcW w:w="2367" w:type="pct"/>
            <w:gridSpan w:val="2"/>
            <w:shd w:val="clear" w:color="auto" w:fill="auto"/>
          </w:tcPr>
          <w:p w14:paraId="7F2D46C3"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i/>
                <w:color w:val="808080"/>
                <w:sz w:val="20"/>
                <w:szCs w:val="20"/>
                <w:lang w:eastAsia="en-GB"/>
              </w:rPr>
              <w:t>Insert title</w:t>
            </w:r>
          </w:p>
        </w:tc>
        <w:tc>
          <w:tcPr>
            <w:tcW w:w="2633" w:type="pct"/>
            <w:shd w:val="clear" w:color="auto" w:fill="auto"/>
          </w:tcPr>
          <w:p w14:paraId="0700B150" w14:textId="77777777" w:rsidR="00052E85" w:rsidRPr="00052E85" w:rsidRDefault="00052E85" w:rsidP="00052E85">
            <w:pPr>
              <w:spacing w:line="276" w:lineRule="auto"/>
              <w:rPr>
                <w:rFonts w:ascii="Arial" w:hAnsi="Arial" w:cs="Arial"/>
                <w:sz w:val="20"/>
                <w:szCs w:val="20"/>
              </w:rPr>
            </w:pPr>
          </w:p>
        </w:tc>
      </w:tr>
      <w:tr w:rsidR="00052E85" w:rsidRPr="00052E85" w14:paraId="66D67C5E" w14:textId="77777777" w:rsidTr="005423A4">
        <w:trPr>
          <w:trHeight w:val="397"/>
        </w:trPr>
        <w:tc>
          <w:tcPr>
            <w:tcW w:w="1361" w:type="pct"/>
            <w:shd w:val="clear" w:color="auto" w:fill="auto"/>
          </w:tcPr>
          <w:p w14:paraId="2C8E7E88"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color w:val="000000"/>
                <w:sz w:val="20"/>
                <w:szCs w:val="20"/>
                <w:lang w:eastAsia="en-GB"/>
              </w:rPr>
              <w:t>Contact Details</w:t>
            </w:r>
          </w:p>
        </w:tc>
        <w:tc>
          <w:tcPr>
            <w:tcW w:w="1006" w:type="pct"/>
            <w:shd w:val="clear" w:color="auto" w:fill="auto"/>
          </w:tcPr>
          <w:p w14:paraId="71990297" w14:textId="77777777" w:rsidR="00052E85" w:rsidRPr="00052E85" w:rsidRDefault="00052E85" w:rsidP="00052E85">
            <w:pPr>
              <w:spacing w:line="276" w:lineRule="auto"/>
              <w:rPr>
                <w:rFonts w:ascii="Arial" w:hAnsi="Arial" w:cs="Arial"/>
                <w:sz w:val="20"/>
                <w:szCs w:val="20"/>
              </w:rPr>
            </w:pPr>
            <w:r w:rsidRPr="00052E85">
              <w:rPr>
                <w:rFonts w:ascii="Arial" w:hAnsi="Arial" w:cs="Arial"/>
                <w:sz w:val="20"/>
                <w:szCs w:val="20"/>
              </w:rPr>
              <w:t>Email</w:t>
            </w:r>
          </w:p>
        </w:tc>
        <w:tc>
          <w:tcPr>
            <w:tcW w:w="2633" w:type="pct"/>
            <w:shd w:val="clear" w:color="auto" w:fill="auto"/>
          </w:tcPr>
          <w:p w14:paraId="16055D3C" w14:textId="77777777" w:rsidR="00052E85" w:rsidRPr="00052E85" w:rsidRDefault="00052E85" w:rsidP="00052E85">
            <w:pPr>
              <w:spacing w:line="276" w:lineRule="auto"/>
              <w:rPr>
                <w:rFonts w:ascii="Arial" w:hAnsi="Arial" w:cs="Arial"/>
                <w:sz w:val="20"/>
                <w:szCs w:val="20"/>
              </w:rPr>
            </w:pPr>
          </w:p>
        </w:tc>
      </w:tr>
      <w:tr w:rsidR="00052E85" w:rsidRPr="00052E85" w14:paraId="15F7DA2E" w14:textId="77777777" w:rsidTr="005423A4">
        <w:trPr>
          <w:trHeight w:val="397"/>
        </w:trPr>
        <w:tc>
          <w:tcPr>
            <w:tcW w:w="1361" w:type="pct"/>
            <w:shd w:val="clear" w:color="auto" w:fill="auto"/>
          </w:tcPr>
          <w:p w14:paraId="4D6E1D7B" w14:textId="77777777" w:rsidR="00052E85" w:rsidRPr="00052E85" w:rsidRDefault="00052E85" w:rsidP="00052E85">
            <w:pPr>
              <w:spacing w:line="276" w:lineRule="auto"/>
              <w:rPr>
                <w:rFonts w:ascii="Arial" w:hAnsi="Arial" w:cs="Arial"/>
                <w:sz w:val="20"/>
                <w:szCs w:val="20"/>
              </w:rPr>
            </w:pPr>
          </w:p>
        </w:tc>
        <w:tc>
          <w:tcPr>
            <w:tcW w:w="1006" w:type="pct"/>
            <w:shd w:val="clear" w:color="auto" w:fill="auto"/>
          </w:tcPr>
          <w:p w14:paraId="146DD0C7" w14:textId="77777777" w:rsidR="00052E85" w:rsidRPr="00052E85" w:rsidRDefault="00052E85" w:rsidP="00052E85">
            <w:pPr>
              <w:spacing w:line="276" w:lineRule="auto"/>
              <w:rPr>
                <w:rFonts w:ascii="Arial" w:hAnsi="Arial" w:cs="Arial"/>
                <w:sz w:val="20"/>
                <w:szCs w:val="20"/>
              </w:rPr>
            </w:pPr>
            <w:r w:rsidRPr="00052E85">
              <w:rPr>
                <w:rFonts w:ascii="Arial" w:hAnsi="Arial" w:cs="Arial"/>
                <w:sz w:val="20"/>
                <w:szCs w:val="20"/>
              </w:rPr>
              <w:t>Telephone</w:t>
            </w:r>
          </w:p>
        </w:tc>
        <w:tc>
          <w:tcPr>
            <w:tcW w:w="2633" w:type="pct"/>
            <w:shd w:val="clear" w:color="auto" w:fill="auto"/>
          </w:tcPr>
          <w:p w14:paraId="53EF14A5" w14:textId="77777777" w:rsidR="00052E85" w:rsidRPr="00052E85" w:rsidRDefault="00052E85" w:rsidP="00052E85">
            <w:pPr>
              <w:spacing w:line="276" w:lineRule="auto"/>
              <w:rPr>
                <w:rFonts w:ascii="Arial" w:hAnsi="Arial" w:cs="Arial"/>
                <w:sz w:val="20"/>
                <w:szCs w:val="20"/>
              </w:rPr>
            </w:pPr>
          </w:p>
        </w:tc>
      </w:tr>
      <w:tr w:rsidR="00052E85" w:rsidRPr="00052E85" w14:paraId="07FAB900" w14:textId="77777777" w:rsidTr="005423A4">
        <w:trPr>
          <w:trHeight w:val="397"/>
        </w:trPr>
        <w:tc>
          <w:tcPr>
            <w:tcW w:w="2367" w:type="pct"/>
            <w:gridSpan w:val="2"/>
            <w:shd w:val="clear" w:color="auto" w:fill="auto"/>
          </w:tcPr>
          <w:p w14:paraId="6079E130" w14:textId="77777777" w:rsidR="00052E85" w:rsidRPr="00052E85" w:rsidRDefault="00052E85" w:rsidP="00052E85">
            <w:pPr>
              <w:spacing w:line="276" w:lineRule="auto"/>
              <w:rPr>
                <w:rFonts w:ascii="Arial" w:hAnsi="Arial" w:cs="Arial"/>
                <w:sz w:val="20"/>
                <w:szCs w:val="20"/>
              </w:rPr>
            </w:pPr>
            <w:r w:rsidRPr="00052E85">
              <w:rPr>
                <w:rFonts w:ascii="Arial" w:hAnsi="Arial" w:cs="Arial"/>
                <w:i/>
                <w:color w:val="808080"/>
                <w:sz w:val="20"/>
                <w:szCs w:val="20"/>
              </w:rPr>
              <w:t>Insert title (delete if not necessary)</w:t>
            </w:r>
          </w:p>
        </w:tc>
        <w:tc>
          <w:tcPr>
            <w:tcW w:w="2633" w:type="pct"/>
            <w:shd w:val="clear" w:color="auto" w:fill="auto"/>
          </w:tcPr>
          <w:p w14:paraId="3EC0DD68" w14:textId="77777777" w:rsidR="00052E85" w:rsidRPr="00052E85" w:rsidRDefault="00052E85" w:rsidP="00052E85">
            <w:pPr>
              <w:spacing w:line="276" w:lineRule="auto"/>
              <w:rPr>
                <w:rFonts w:ascii="Arial" w:hAnsi="Arial" w:cs="Arial"/>
                <w:sz w:val="20"/>
                <w:szCs w:val="20"/>
              </w:rPr>
            </w:pPr>
          </w:p>
        </w:tc>
      </w:tr>
      <w:tr w:rsidR="00052E85" w:rsidRPr="00052E85" w14:paraId="70D13659" w14:textId="77777777" w:rsidTr="005423A4">
        <w:trPr>
          <w:trHeight w:val="397"/>
        </w:trPr>
        <w:tc>
          <w:tcPr>
            <w:tcW w:w="1361" w:type="pct"/>
            <w:shd w:val="clear" w:color="auto" w:fill="auto"/>
          </w:tcPr>
          <w:p w14:paraId="3897DCCA" w14:textId="77777777" w:rsidR="00052E85" w:rsidRPr="00052E85" w:rsidRDefault="00052E85" w:rsidP="00052E85">
            <w:pPr>
              <w:spacing w:line="276" w:lineRule="auto"/>
              <w:rPr>
                <w:rFonts w:ascii="Arial" w:hAnsi="Arial" w:cs="Arial"/>
                <w:sz w:val="20"/>
                <w:szCs w:val="20"/>
              </w:rPr>
            </w:pPr>
            <w:r w:rsidRPr="00052E85">
              <w:rPr>
                <w:rFonts w:ascii="Arial" w:hAnsi="Arial" w:cs="Arial"/>
                <w:sz w:val="20"/>
                <w:szCs w:val="20"/>
              </w:rPr>
              <w:t>Contact Details</w:t>
            </w:r>
          </w:p>
        </w:tc>
        <w:tc>
          <w:tcPr>
            <w:tcW w:w="1006" w:type="pct"/>
            <w:shd w:val="clear" w:color="auto" w:fill="auto"/>
          </w:tcPr>
          <w:p w14:paraId="34FDF62B" w14:textId="77777777" w:rsidR="00052E85" w:rsidRPr="00052E85" w:rsidRDefault="00052E85" w:rsidP="00052E85">
            <w:pPr>
              <w:spacing w:line="276" w:lineRule="auto"/>
              <w:rPr>
                <w:rFonts w:ascii="Arial" w:hAnsi="Arial" w:cs="Arial"/>
                <w:sz w:val="20"/>
                <w:szCs w:val="20"/>
              </w:rPr>
            </w:pPr>
            <w:r w:rsidRPr="00052E85">
              <w:rPr>
                <w:rFonts w:ascii="Arial" w:hAnsi="Arial" w:cs="Arial"/>
                <w:sz w:val="20"/>
                <w:szCs w:val="20"/>
              </w:rPr>
              <w:t>Email</w:t>
            </w:r>
          </w:p>
        </w:tc>
        <w:tc>
          <w:tcPr>
            <w:tcW w:w="2633" w:type="pct"/>
            <w:shd w:val="clear" w:color="auto" w:fill="auto"/>
          </w:tcPr>
          <w:p w14:paraId="0DD99FB9" w14:textId="77777777" w:rsidR="00052E85" w:rsidRPr="00052E85" w:rsidRDefault="00052E85" w:rsidP="00052E85">
            <w:pPr>
              <w:spacing w:line="276" w:lineRule="auto"/>
              <w:rPr>
                <w:rFonts w:ascii="Arial" w:hAnsi="Arial" w:cs="Arial"/>
                <w:sz w:val="20"/>
                <w:szCs w:val="20"/>
              </w:rPr>
            </w:pPr>
          </w:p>
        </w:tc>
      </w:tr>
      <w:tr w:rsidR="00052E85" w:rsidRPr="00052E85" w14:paraId="56DCEF4D" w14:textId="77777777" w:rsidTr="005423A4">
        <w:trPr>
          <w:trHeight w:val="397"/>
        </w:trPr>
        <w:tc>
          <w:tcPr>
            <w:tcW w:w="1361" w:type="pct"/>
            <w:shd w:val="clear" w:color="auto" w:fill="auto"/>
          </w:tcPr>
          <w:p w14:paraId="251EF2BD" w14:textId="77777777" w:rsidR="00052E85" w:rsidRPr="00052E85" w:rsidRDefault="00052E85" w:rsidP="00052E85">
            <w:pPr>
              <w:spacing w:line="276" w:lineRule="auto"/>
              <w:rPr>
                <w:rFonts w:ascii="Arial" w:hAnsi="Arial" w:cs="Arial"/>
                <w:sz w:val="20"/>
                <w:szCs w:val="20"/>
              </w:rPr>
            </w:pPr>
          </w:p>
        </w:tc>
        <w:tc>
          <w:tcPr>
            <w:tcW w:w="1006" w:type="pct"/>
            <w:shd w:val="clear" w:color="auto" w:fill="auto"/>
          </w:tcPr>
          <w:p w14:paraId="2F53009F" w14:textId="77777777" w:rsidR="00052E85" w:rsidRPr="00052E85" w:rsidRDefault="00052E85" w:rsidP="00052E85">
            <w:pPr>
              <w:spacing w:line="276" w:lineRule="auto"/>
              <w:rPr>
                <w:rFonts w:ascii="Arial" w:hAnsi="Arial" w:cs="Arial"/>
                <w:sz w:val="20"/>
                <w:szCs w:val="20"/>
              </w:rPr>
            </w:pPr>
            <w:r w:rsidRPr="00052E85">
              <w:rPr>
                <w:rFonts w:ascii="Arial" w:hAnsi="Arial" w:cs="Arial"/>
                <w:sz w:val="20"/>
                <w:szCs w:val="20"/>
              </w:rPr>
              <w:t>Telephone</w:t>
            </w:r>
          </w:p>
        </w:tc>
        <w:tc>
          <w:tcPr>
            <w:tcW w:w="2633" w:type="pct"/>
            <w:shd w:val="clear" w:color="auto" w:fill="auto"/>
          </w:tcPr>
          <w:p w14:paraId="1E4BA3F0" w14:textId="77777777" w:rsidR="00052E85" w:rsidRPr="00052E85" w:rsidRDefault="00052E85" w:rsidP="00052E85">
            <w:pPr>
              <w:spacing w:line="276" w:lineRule="auto"/>
              <w:rPr>
                <w:rFonts w:ascii="Arial" w:hAnsi="Arial" w:cs="Arial"/>
                <w:sz w:val="20"/>
                <w:szCs w:val="20"/>
              </w:rPr>
            </w:pPr>
          </w:p>
        </w:tc>
      </w:tr>
      <w:tr w:rsidR="005423A4" w:rsidRPr="00052E85" w14:paraId="682978E6" w14:textId="77777777" w:rsidTr="005423A4">
        <w:trPr>
          <w:trHeight w:val="397"/>
        </w:trPr>
        <w:tc>
          <w:tcPr>
            <w:tcW w:w="5000" w:type="pct"/>
            <w:gridSpan w:val="3"/>
            <w:shd w:val="clear" w:color="auto" w:fill="auto"/>
          </w:tcPr>
          <w:p w14:paraId="31C18574" w14:textId="18CF4642" w:rsidR="005423A4" w:rsidRPr="00052E85" w:rsidRDefault="005423A4" w:rsidP="00052E85">
            <w:pPr>
              <w:spacing w:line="276" w:lineRule="auto"/>
              <w:rPr>
                <w:rFonts w:ascii="Arial" w:hAnsi="Arial" w:cs="Arial"/>
                <w:sz w:val="20"/>
                <w:szCs w:val="20"/>
              </w:rPr>
            </w:pPr>
            <w:r w:rsidRPr="00052E85">
              <w:rPr>
                <w:rFonts w:ascii="Arial" w:hAnsi="Arial" w:cs="Arial"/>
                <w:sz w:val="20"/>
                <w:szCs w:val="20"/>
              </w:rPr>
              <w:t xml:space="preserve">OAT Complaints </w:t>
            </w:r>
            <w:r>
              <w:rPr>
                <w:rFonts w:ascii="Arial" w:hAnsi="Arial" w:cs="Arial"/>
                <w:sz w:val="20"/>
                <w:szCs w:val="20"/>
              </w:rPr>
              <w:t>Team</w:t>
            </w:r>
          </w:p>
        </w:tc>
      </w:tr>
      <w:tr w:rsidR="00052E85" w:rsidRPr="00052E85" w14:paraId="1677EDBA" w14:textId="77777777" w:rsidTr="005423A4">
        <w:trPr>
          <w:trHeight w:val="397"/>
        </w:trPr>
        <w:tc>
          <w:tcPr>
            <w:tcW w:w="1361" w:type="pct"/>
            <w:shd w:val="clear" w:color="auto" w:fill="auto"/>
          </w:tcPr>
          <w:p w14:paraId="1A0FED84"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color w:val="000000"/>
                <w:sz w:val="20"/>
                <w:szCs w:val="20"/>
                <w:lang w:eastAsia="en-GB"/>
              </w:rPr>
              <w:t>Contact Details</w:t>
            </w:r>
          </w:p>
        </w:tc>
        <w:tc>
          <w:tcPr>
            <w:tcW w:w="1006" w:type="pct"/>
            <w:shd w:val="clear" w:color="auto" w:fill="auto"/>
          </w:tcPr>
          <w:p w14:paraId="7017B23F"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color w:val="000000"/>
                <w:sz w:val="20"/>
                <w:szCs w:val="20"/>
                <w:lang w:eastAsia="en-GB"/>
              </w:rPr>
              <w:t>Email</w:t>
            </w:r>
          </w:p>
        </w:tc>
        <w:tc>
          <w:tcPr>
            <w:tcW w:w="2633" w:type="pct"/>
            <w:shd w:val="clear" w:color="auto" w:fill="auto"/>
          </w:tcPr>
          <w:p w14:paraId="581E1E29"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color w:val="000000"/>
                <w:sz w:val="20"/>
                <w:szCs w:val="20"/>
                <w:lang w:eastAsia="en-GB"/>
              </w:rPr>
              <w:t>complaints@ormistonacademies.co.uk</w:t>
            </w:r>
          </w:p>
        </w:tc>
      </w:tr>
      <w:tr w:rsidR="00052E85" w:rsidRPr="00052E85" w14:paraId="6622A476" w14:textId="77777777" w:rsidTr="005423A4">
        <w:trPr>
          <w:trHeight w:val="397"/>
        </w:trPr>
        <w:tc>
          <w:tcPr>
            <w:tcW w:w="1361" w:type="pct"/>
            <w:shd w:val="clear" w:color="auto" w:fill="auto"/>
          </w:tcPr>
          <w:p w14:paraId="11E7C274"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p>
        </w:tc>
        <w:tc>
          <w:tcPr>
            <w:tcW w:w="1006" w:type="pct"/>
            <w:shd w:val="clear" w:color="auto" w:fill="auto"/>
          </w:tcPr>
          <w:p w14:paraId="031B935E" w14:textId="77777777" w:rsidR="00052E85" w:rsidRPr="00052E85" w:rsidRDefault="00052E85" w:rsidP="00052E85">
            <w:pPr>
              <w:widowControl w:val="0"/>
              <w:autoSpaceDE w:val="0"/>
              <w:autoSpaceDN w:val="0"/>
              <w:adjustRightInd w:val="0"/>
              <w:spacing w:line="276" w:lineRule="auto"/>
              <w:rPr>
                <w:rFonts w:ascii="Arial" w:eastAsia="Times New Roman" w:hAnsi="Arial" w:cs="Arial"/>
                <w:color w:val="000000"/>
                <w:sz w:val="20"/>
                <w:szCs w:val="20"/>
                <w:lang w:eastAsia="en-GB"/>
              </w:rPr>
            </w:pPr>
            <w:r w:rsidRPr="00052E85">
              <w:rPr>
                <w:rFonts w:ascii="Arial" w:eastAsia="Times New Roman" w:hAnsi="Arial" w:cs="Arial"/>
                <w:color w:val="000000"/>
                <w:sz w:val="20"/>
                <w:szCs w:val="20"/>
                <w:lang w:eastAsia="en-GB"/>
              </w:rPr>
              <w:t>Telephone</w:t>
            </w:r>
          </w:p>
        </w:tc>
        <w:tc>
          <w:tcPr>
            <w:tcW w:w="2633" w:type="pct"/>
            <w:shd w:val="clear" w:color="auto" w:fill="auto"/>
          </w:tcPr>
          <w:p w14:paraId="53F12B9A" w14:textId="77777777" w:rsidR="00052E85" w:rsidRPr="00052E85" w:rsidRDefault="00052E85" w:rsidP="00052E85">
            <w:pPr>
              <w:rPr>
                <w:rFonts w:ascii="Arial" w:hAnsi="Arial" w:cs="Arial"/>
                <w:sz w:val="20"/>
              </w:rPr>
            </w:pPr>
            <w:r w:rsidRPr="00052E85">
              <w:rPr>
                <w:rFonts w:ascii="Arial" w:hAnsi="Arial" w:cs="Arial"/>
                <w:sz w:val="20"/>
              </w:rPr>
              <w:t>0121 236 5100</w:t>
            </w:r>
          </w:p>
        </w:tc>
      </w:tr>
    </w:tbl>
    <w:p w14:paraId="597176E5" w14:textId="77777777" w:rsidR="009450A6" w:rsidRPr="009450A6" w:rsidRDefault="009450A6" w:rsidP="009450A6">
      <w:pPr>
        <w:widowControl w:val="0"/>
        <w:autoSpaceDE w:val="0"/>
        <w:autoSpaceDN w:val="0"/>
        <w:adjustRightInd w:val="0"/>
        <w:spacing w:before="240" w:after="200" w:line="276" w:lineRule="auto"/>
        <w:rPr>
          <w:rFonts w:ascii="Arial" w:eastAsia="Times New Roman" w:hAnsi="Arial" w:cs="Arial"/>
          <w:bCs/>
          <w:sz w:val="20"/>
          <w:szCs w:val="20"/>
          <w:lang w:eastAsia="en-GB"/>
        </w:rPr>
      </w:pPr>
      <w:r w:rsidRPr="009450A6">
        <w:rPr>
          <w:rFonts w:ascii="Arial" w:eastAsia="Times New Roman" w:hAnsi="Arial" w:cs="Arial"/>
          <w:sz w:val="20"/>
          <w:szCs w:val="20"/>
          <w:highlight w:val="yellow"/>
          <w:lang w:eastAsia="en-GB"/>
        </w:rPr>
        <w:t>[Complete this table with the people responsible for dealing with complaints at the academy]</w:t>
      </w:r>
    </w:p>
    <w:p w14:paraId="6224D3BB" w14:textId="717D1A88" w:rsidR="004777FA" w:rsidRPr="009936E3" w:rsidRDefault="004777FA" w:rsidP="009936E3">
      <w:pPr>
        <w:pStyle w:val="OATheader"/>
        <w:numPr>
          <w:ilvl w:val="0"/>
          <w:numId w:val="16"/>
        </w:numPr>
        <w:rPr>
          <w:rFonts w:eastAsia="MS Gothic"/>
        </w:rPr>
      </w:pPr>
      <w:bookmarkStart w:id="10" w:name="_Toc4749438"/>
      <w:bookmarkStart w:id="11" w:name="_Toc118809815"/>
      <w:r w:rsidRPr="009936E3">
        <w:rPr>
          <w:rFonts w:eastAsia="MS Gothic"/>
        </w:rPr>
        <w:t>Making a Complaint</w:t>
      </w:r>
      <w:bookmarkEnd w:id="10"/>
      <w:bookmarkEnd w:id="11"/>
    </w:p>
    <w:p w14:paraId="3ACA722E" w14:textId="4BAF83A8" w:rsidR="004777FA" w:rsidRPr="00FA6750" w:rsidRDefault="004777FA" w:rsidP="001648BD">
      <w:pPr>
        <w:pStyle w:val="OATbodystyle"/>
        <w:numPr>
          <w:ilvl w:val="1"/>
          <w:numId w:val="16"/>
        </w:numPr>
        <w:tabs>
          <w:tab w:val="clear" w:pos="284"/>
          <w:tab w:val="left" w:pos="426"/>
        </w:tabs>
        <w:spacing w:before="240"/>
        <w:ind w:left="426" w:hanging="426"/>
      </w:pPr>
      <w:r w:rsidRPr="00FA6750">
        <w:t xml:space="preserve">It may become obvious to a staff member that an individual is not happy about the actions or services we provide. The staff member should identify that a concern is being raised and should deal with this in accordance with the relevant procedure below.  It is a precondition of the complaints procedure that reasonable attempts should be made to resolve issues on an informal </w:t>
      </w:r>
      <w:r w:rsidRPr="00FA6750">
        <w:lastRenderedPageBreak/>
        <w:t xml:space="preserve">basis (at stage 1) and the Chair of </w:t>
      </w:r>
      <w:proofErr w:type="gramStart"/>
      <w:r w:rsidRPr="00FA6750">
        <w:t>OAT</w:t>
      </w:r>
      <w:proofErr w:type="gramEnd"/>
      <w:r w:rsidRPr="00FA6750">
        <w:t xml:space="preserve"> or the chair of an academy governing body shall have the discretion, to be exercised reasonably, not to allow a complaint to be pursued where this precondition has not been met.</w:t>
      </w:r>
    </w:p>
    <w:p w14:paraId="7A7C882D" w14:textId="5971F13F" w:rsidR="004777FA" w:rsidRPr="00FA6750" w:rsidRDefault="004777FA" w:rsidP="006F41A6">
      <w:pPr>
        <w:pStyle w:val="OATbodystyle"/>
        <w:numPr>
          <w:ilvl w:val="1"/>
          <w:numId w:val="16"/>
        </w:numPr>
        <w:tabs>
          <w:tab w:val="clear" w:pos="284"/>
          <w:tab w:val="left" w:pos="426"/>
        </w:tabs>
        <w:ind w:left="426" w:hanging="426"/>
      </w:pPr>
      <w:r w:rsidRPr="00FA6750">
        <w:t xml:space="preserve">Every parent complaint that reaches stage 2 of the procedure must be recorded, detailing the action taken and the stage at which the complaint was resolved. A record of this will be retained with the complaint file which includes </w:t>
      </w:r>
      <w:proofErr w:type="gramStart"/>
      <w:r w:rsidRPr="00FA6750">
        <w:t>all of</w:t>
      </w:r>
      <w:proofErr w:type="gramEnd"/>
      <w:r w:rsidRPr="00FA6750">
        <w:t xml:space="preserve"> the documents relied upon when investigating the complaint. </w:t>
      </w:r>
    </w:p>
    <w:p w14:paraId="749F564F" w14:textId="62362826" w:rsidR="004777FA" w:rsidRPr="00FA6750" w:rsidRDefault="004777FA" w:rsidP="006F41A6">
      <w:pPr>
        <w:pStyle w:val="OATbodystyle"/>
        <w:numPr>
          <w:ilvl w:val="1"/>
          <w:numId w:val="16"/>
        </w:numPr>
        <w:tabs>
          <w:tab w:val="clear" w:pos="284"/>
          <w:tab w:val="left" w:pos="426"/>
        </w:tabs>
        <w:ind w:left="426" w:hanging="426"/>
      </w:pPr>
      <w:r w:rsidRPr="00FA6750">
        <w:t xml:space="preserve">The complaint file will be kept confidential except where the Secretary of State or a body conducting an inspection under section 109 of the Education and Skills Act 2008 requests access to it, and in accordance with data protection legislation. For information about how long we keep information for, please see OAT’s Records Retention Policy. Any requests for disclosure of any or all sections of this file will be dealt with on a </w:t>
      </w:r>
      <w:proofErr w:type="gramStart"/>
      <w:r w:rsidRPr="00FA6750">
        <w:t>case by case</w:t>
      </w:r>
      <w:proofErr w:type="gramEnd"/>
      <w:r w:rsidRPr="00FA6750">
        <w:t xml:space="preserve"> basis and in line with data protection legislation.</w:t>
      </w:r>
    </w:p>
    <w:p w14:paraId="7D52F91D" w14:textId="4A85C45A" w:rsidR="004777FA" w:rsidRPr="00023DA4" w:rsidRDefault="004777FA" w:rsidP="006F41A6">
      <w:pPr>
        <w:pStyle w:val="OATbodystyle"/>
        <w:numPr>
          <w:ilvl w:val="1"/>
          <w:numId w:val="16"/>
        </w:numPr>
        <w:tabs>
          <w:tab w:val="clear" w:pos="284"/>
          <w:tab w:val="left" w:pos="426"/>
        </w:tabs>
        <w:ind w:left="426" w:hanging="426"/>
        <w:rPr>
          <w:rFonts w:cs="Arial"/>
        </w:rPr>
      </w:pPr>
      <w:r w:rsidRPr="00FA6750">
        <w:t xml:space="preserve">All complaints that reach stage 2 will be recorded on a complaints log which details the date the complaint was made, key complaints, what stage the complaint went to, whether the complaint was resolved and any actions that occurred </w:t>
      </w:r>
      <w:proofErr w:type="gramStart"/>
      <w:r w:rsidRPr="00FA6750">
        <w:t>as a result of</w:t>
      </w:r>
      <w:proofErr w:type="gramEnd"/>
      <w:r w:rsidRPr="00FA6750">
        <w:t xml:space="preserve"> the complaint. This is done to spot any trends arising and can inform us of the need for general or targeted training.</w:t>
      </w:r>
    </w:p>
    <w:p w14:paraId="732BB695" w14:textId="77777777" w:rsidR="004777FA" w:rsidRPr="00023DA4" w:rsidRDefault="004777FA" w:rsidP="006F41A6">
      <w:pPr>
        <w:pStyle w:val="OATsubheader1"/>
        <w:numPr>
          <w:ilvl w:val="1"/>
          <w:numId w:val="16"/>
        </w:numPr>
        <w:tabs>
          <w:tab w:val="clear" w:pos="2800"/>
          <w:tab w:val="left" w:pos="851"/>
        </w:tabs>
        <w:ind w:left="567" w:hanging="567"/>
      </w:pPr>
      <w:bookmarkStart w:id="12" w:name="_Toc4749439"/>
      <w:bookmarkStart w:id="13" w:name="_Toc118809816"/>
      <w:r w:rsidRPr="00023DA4">
        <w:t>Parent Complaints</w:t>
      </w:r>
      <w:bookmarkEnd w:id="12"/>
      <w:bookmarkEnd w:id="13"/>
    </w:p>
    <w:p w14:paraId="6F086571" w14:textId="7CBAAD6C" w:rsidR="004777FA" w:rsidRDefault="004777FA" w:rsidP="001648BD">
      <w:pPr>
        <w:pStyle w:val="OATbodystyle"/>
        <w:numPr>
          <w:ilvl w:val="1"/>
          <w:numId w:val="16"/>
        </w:numPr>
        <w:tabs>
          <w:tab w:val="clear" w:pos="284"/>
          <w:tab w:val="left" w:pos="426"/>
        </w:tabs>
        <w:spacing w:before="240"/>
        <w:ind w:left="426" w:hanging="426"/>
      </w:pPr>
      <w:r w:rsidRPr="00023DA4">
        <w:t>Parent complaints follow a three-stage process. With all stages of the complaint a satisfactory conclusion will end the complaints process and in effect close the complaint file, whereas an unsatisfactory conclusion will mean that the complaint will be escalated to the next stage of the process until the whole process is exhausted. This procedure is not available for use by prospective or past parents – it may only be used by parents of current pupils registered at an OAT academy.</w:t>
      </w:r>
    </w:p>
    <w:p w14:paraId="209C0824" w14:textId="700CF3D4" w:rsidR="003C100D" w:rsidRPr="00C75663" w:rsidRDefault="003C100D" w:rsidP="001648BD">
      <w:pPr>
        <w:pStyle w:val="OATbodystyle"/>
        <w:numPr>
          <w:ilvl w:val="1"/>
          <w:numId w:val="16"/>
        </w:numPr>
        <w:tabs>
          <w:tab w:val="clear" w:pos="284"/>
          <w:tab w:val="left" w:pos="426"/>
        </w:tabs>
        <w:spacing w:before="240"/>
        <w:ind w:left="426" w:hanging="426"/>
      </w:pPr>
      <w:r w:rsidRPr="00C75663">
        <w:t xml:space="preserve">Each stage of the complaints process must be fully exhausted before moving onto the next </w:t>
      </w:r>
      <w:r w:rsidR="00F242D9" w:rsidRPr="00C75663">
        <w:t>stage except in very rare circumstances where a complaint is deemed too serious to be dealt with at Stage One.</w:t>
      </w:r>
    </w:p>
    <w:p w14:paraId="1EFDCD5E" w14:textId="2E280A8A" w:rsidR="004777FA" w:rsidRPr="0045792C" w:rsidRDefault="00F7663A" w:rsidP="00CE14D0">
      <w:pPr>
        <w:pStyle w:val="OATbodystyle"/>
        <w:numPr>
          <w:ilvl w:val="2"/>
          <w:numId w:val="16"/>
        </w:numPr>
        <w:spacing w:before="240"/>
        <w:ind w:left="1418" w:hanging="851"/>
        <w:rPr>
          <w:color w:val="00B0F0"/>
        </w:rPr>
      </w:pPr>
      <w:r w:rsidRPr="0045792C">
        <w:rPr>
          <w:color w:val="00B0F0"/>
        </w:rPr>
        <w:t>Sta</w:t>
      </w:r>
      <w:r w:rsidR="004777FA" w:rsidRPr="0045792C">
        <w:rPr>
          <w:color w:val="00B0F0"/>
        </w:rPr>
        <w:t>ge One – Informal</w:t>
      </w:r>
    </w:p>
    <w:p w14:paraId="16DBDFB9" w14:textId="79E5DA90" w:rsidR="004777FA" w:rsidRDefault="004777FA" w:rsidP="00B42003">
      <w:pPr>
        <w:pStyle w:val="OATbodystyle"/>
        <w:numPr>
          <w:ilvl w:val="3"/>
          <w:numId w:val="16"/>
        </w:numPr>
        <w:spacing w:before="240"/>
        <w:ind w:left="1418" w:hanging="851"/>
      </w:pPr>
      <w:r>
        <w:t>If parents have a complaint, they should normally contact their child’s form tutor, head of year or class teacher in the first instance. If the member of staff cannot resolve the matter alone, or a complaint is made in writing or by telephone to another member of staff, the complaint will be forwarded to the academy</w:t>
      </w:r>
      <w:r w:rsidR="00EC45D4">
        <w:t xml:space="preserve"> contact listed in 1.4 above,</w:t>
      </w:r>
      <w:r>
        <w:t xml:space="preserve"> who will ask the appropriate person (for example, the head of year or deputy/assistant head) to handle the complaint. It may be necessary for the academy to request that a complaint form be completed to aid the understanding of the complaint. The academy will aim to resolve the complaint within ten academy days.</w:t>
      </w:r>
    </w:p>
    <w:p w14:paraId="4C193C57" w14:textId="66ADB119" w:rsidR="00EC45D4" w:rsidRPr="00326125" w:rsidRDefault="00EC45D4" w:rsidP="00B42003">
      <w:pPr>
        <w:pStyle w:val="OATbodystyle"/>
        <w:numPr>
          <w:ilvl w:val="3"/>
          <w:numId w:val="16"/>
        </w:numPr>
        <w:spacing w:before="240"/>
        <w:ind w:left="1418" w:hanging="851"/>
      </w:pPr>
      <w:r>
        <w:t xml:space="preserve">Where appropriate, a governor may be asked to contact the complainant to achieve a resolution. This should only be actioned where agreed with the Education Director. </w:t>
      </w:r>
    </w:p>
    <w:p w14:paraId="5BFCE5B7" w14:textId="73DDFDDA" w:rsidR="003C61A2" w:rsidRPr="00651864" w:rsidRDefault="004777FA" w:rsidP="00EC45D4">
      <w:pPr>
        <w:pStyle w:val="OATbodystyle"/>
        <w:numPr>
          <w:ilvl w:val="3"/>
          <w:numId w:val="16"/>
        </w:numPr>
        <w:spacing w:before="240"/>
        <w:ind w:left="1418" w:hanging="851"/>
      </w:pPr>
      <w:r>
        <w:lastRenderedPageBreak/>
        <w:t>Any documents relied upon for this stage of the complaint</w:t>
      </w:r>
      <w:r w:rsidR="00EC45D4">
        <w:t>,</w:t>
      </w:r>
      <w:r>
        <w:t xml:space="preserve"> including any complaint form and written response will be retained on the complaint file. If the complaint is closed at this stage the complaint log will be updated. If the academy is unable to resolve the complaint at the informal stage, then parents can escalate the complaint to stage two.</w:t>
      </w:r>
    </w:p>
    <w:p w14:paraId="2D5C9DAB" w14:textId="6FE5ECD3" w:rsidR="004777FA" w:rsidRPr="00222E15" w:rsidRDefault="004777FA" w:rsidP="006F41A6">
      <w:pPr>
        <w:pStyle w:val="OATbodystyle"/>
        <w:numPr>
          <w:ilvl w:val="2"/>
          <w:numId w:val="16"/>
        </w:numPr>
        <w:spacing w:before="240"/>
        <w:ind w:left="1134" w:hanging="567"/>
        <w:rPr>
          <w:color w:val="00B0F0"/>
        </w:rPr>
      </w:pPr>
      <w:r w:rsidRPr="00222E15">
        <w:rPr>
          <w:color w:val="00B0F0"/>
        </w:rPr>
        <w:t xml:space="preserve">Stage two - Formal </w:t>
      </w:r>
    </w:p>
    <w:p w14:paraId="4B46D121" w14:textId="6F2A67E9" w:rsidR="004777FA" w:rsidRPr="00F8179A" w:rsidRDefault="004777FA" w:rsidP="009F788C">
      <w:pPr>
        <w:pStyle w:val="OATbodystyle"/>
        <w:numPr>
          <w:ilvl w:val="3"/>
          <w:numId w:val="16"/>
        </w:numPr>
        <w:spacing w:before="240"/>
        <w:ind w:left="1418" w:hanging="851"/>
      </w:pPr>
      <w:r w:rsidRPr="00F8179A">
        <w:t xml:space="preserve">All complaints at this stage must be received in writing unless reasonable adjustments are required. </w:t>
      </w:r>
      <w:r w:rsidR="00A93EC6">
        <w:t>This must be done within 4 academy</w:t>
      </w:r>
      <w:r w:rsidR="002170F4">
        <w:t xml:space="preserve"> weeks of a response at </w:t>
      </w:r>
      <w:r w:rsidR="006A3AC6">
        <w:t>S</w:t>
      </w:r>
      <w:r w:rsidR="002170F4">
        <w:t xml:space="preserve">tage </w:t>
      </w:r>
      <w:r w:rsidR="006A3AC6">
        <w:t>O</w:t>
      </w:r>
      <w:r w:rsidR="002170F4">
        <w:t xml:space="preserve">ne. </w:t>
      </w:r>
      <w:r w:rsidRPr="00F8179A">
        <w:t>Stage Two complaints about the academy can be made in the following ways:</w:t>
      </w:r>
    </w:p>
    <w:p w14:paraId="6855DB8C" w14:textId="77777777" w:rsidR="004777FA" w:rsidRPr="004777FA" w:rsidRDefault="004777FA" w:rsidP="003E66DD">
      <w:pPr>
        <w:pStyle w:val="OATliststyle"/>
        <w:numPr>
          <w:ilvl w:val="2"/>
          <w:numId w:val="11"/>
        </w:numPr>
        <w:ind w:left="993"/>
      </w:pPr>
      <w:r w:rsidRPr="004777FA">
        <w:t xml:space="preserve">Completing a complaint form (see appendix 1)– available from an OAT academy or by completing the contact form on the </w:t>
      </w:r>
      <w:hyperlink r:id="rId11" w:history="1">
        <w:r w:rsidRPr="004777FA">
          <w:t>OAT website</w:t>
        </w:r>
      </w:hyperlink>
      <w:r w:rsidRPr="004777FA">
        <w:t xml:space="preserve">; selecting the appropriate heading in the drop down </w:t>
      </w:r>
      <w:proofErr w:type="gramStart"/>
      <w:r w:rsidRPr="004777FA">
        <w:t>list</w:t>
      </w:r>
      <w:proofErr w:type="gramEnd"/>
    </w:p>
    <w:p w14:paraId="40D4674C" w14:textId="77777777" w:rsidR="004777FA" w:rsidRPr="004777FA" w:rsidRDefault="004777FA" w:rsidP="003E66DD">
      <w:pPr>
        <w:pStyle w:val="OATliststyle"/>
        <w:numPr>
          <w:ilvl w:val="2"/>
          <w:numId w:val="11"/>
        </w:numPr>
        <w:ind w:left="993"/>
      </w:pPr>
      <w:r w:rsidRPr="004777FA">
        <w:t>By phone or in person – only where a reasonable adjustment to handle the complaint over the phone or in person needs to be made. If reasonable adjustments require the complaint to be made verbally then a written record of what the complaint is regarding should be recorded during the phone call / meeting and sent to the complainant.</w:t>
      </w:r>
    </w:p>
    <w:p w14:paraId="18F2D62C" w14:textId="249AAB26" w:rsidR="004777FA" w:rsidRPr="003E66DD" w:rsidRDefault="004777FA" w:rsidP="009F788C">
      <w:pPr>
        <w:pStyle w:val="OATbodystyle"/>
        <w:numPr>
          <w:ilvl w:val="3"/>
          <w:numId w:val="16"/>
        </w:numPr>
        <w:spacing w:before="240"/>
        <w:ind w:left="1418" w:hanging="851"/>
      </w:pPr>
      <w:r w:rsidRPr="003E66DD">
        <w:t xml:space="preserve">The complaint will be investigated by the principal. Where the complaint is about the principal or a member of the governing body (excluding the chair) the complaint will be investigated by the </w:t>
      </w:r>
      <w:r w:rsidR="00C615D1">
        <w:t>Education Director</w:t>
      </w:r>
      <w:r w:rsidRPr="003E66DD">
        <w:t xml:space="preserve"> or in some cases an independent investigator will be appointed</w:t>
      </w:r>
      <w:r w:rsidR="00A91721">
        <w:t xml:space="preserve"> – however this should only be in exceptional circumstances. If the Education Director has already been involved at an earlier </w:t>
      </w:r>
      <w:proofErr w:type="gramStart"/>
      <w:r w:rsidR="00A91721">
        <w:t>stage</w:t>
      </w:r>
      <w:proofErr w:type="gramEnd"/>
      <w:r w:rsidR="00A91721">
        <w:t xml:space="preserve"> then an Education Director from a different area should </w:t>
      </w:r>
      <w:r w:rsidR="00A92C04">
        <w:t xml:space="preserve">ideally </w:t>
      </w:r>
      <w:r w:rsidR="00A91721">
        <w:t>be used instead</w:t>
      </w:r>
      <w:r w:rsidRPr="004777FA">
        <w:t>.</w:t>
      </w:r>
      <w:r w:rsidRPr="003E66DD">
        <w:t xml:space="preserve"> If the complaint is about the chair of governors, the complaint will be investigated by the vice-chair or another member of the governing body. This will be decided within five academy days and an acknowledgement of the complaint will be sent to the complainant confirming who will be investigating the complaint and the timescales required to investigate and resolve the complaint. </w:t>
      </w:r>
    </w:p>
    <w:p w14:paraId="57DF1A8C" w14:textId="30A6C87E" w:rsidR="004777FA" w:rsidRPr="003E66DD" w:rsidRDefault="004777FA" w:rsidP="009F788C">
      <w:pPr>
        <w:pStyle w:val="OATbodystyle"/>
        <w:numPr>
          <w:ilvl w:val="3"/>
          <w:numId w:val="16"/>
        </w:numPr>
        <w:spacing w:before="240"/>
        <w:ind w:left="1418" w:hanging="851"/>
      </w:pPr>
      <w:r w:rsidRPr="003E66DD">
        <w:t>The investigator may delegate the task of collating the information to another staff member but not the decision on the action to be taken. The response should be received in writing within four academy weeks of the date of the acknowledgement letter for stage two where possible. Any delay in the investigation will be communicated to the complainant at the earliest opportunity.</w:t>
      </w:r>
    </w:p>
    <w:p w14:paraId="250A413B" w14:textId="2E239195" w:rsidR="004777FA" w:rsidRDefault="004777FA" w:rsidP="009F788C">
      <w:pPr>
        <w:pStyle w:val="OATbodystyle"/>
        <w:numPr>
          <w:ilvl w:val="3"/>
          <w:numId w:val="16"/>
        </w:numPr>
        <w:spacing w:before="240"/>
        <w:ind w:left="1418" w:hanging="851"/>
      </w:pPr>
      <w:r w:rsidRPr="003E66DD">
        <w:t xml:space="preserve">If the complainant remains dissatisfied with the academy’s final response, then they </w:t>
      </w:r>
      <w:proofErr w:type="gramStart"/>
      <w:r w:rsidRPr="003E66DD">
        <w:t>are able to</w:t>
      </w:r>
      <w:proofErr w:type="gramEnd"/>
      <w:r w:rsidRPr="003E66DD">
        <w:t xml:space="preserve"> progress the complaint to stage three. All documents relied upon for this stage of the complaint will be retained on the complaint file. If the complaint is closed at this stage the complaint log should be updated. </w:t>
      </w:r>
    </w:p>
    <w:p w14:paraId="2594C803" w14:textId="385BCC3C" w:rsidR="00C75663" w:rsidRDefault="00C75663" w:rsidP="00C75663">
      <w:pPr>
        <w:pStyle w:val="OATbodystyle"/>
        <w:spacing w:before="240"/>
      </w:pPr>
    </w:p>
    <w:p w14:paraId="34B6E1A7" w14:textId="77777777" w:rsidR="00C75663" w:rsidRPr="003E66DD" w:rsidRDefault="00C75663" w:rsidP="00C75663">
      <w:pPr>
        <w:pStyle w:val="OATbodystyle"/>
        <w:spacing w:before="240"/>
      </w:pPr>
    </w:p>
    <w:p w14:paraId="4F62964B" w14:textId="632A7887" w:rsidR="004777FA" w:rsidRPr="00222E15" w:rsidRDefault="004777FA" w:rsidP="00CE14D0">
      <w:pPr>
        <w:pStyle w:val="OATbodystyle"/>
        <w:numPr>
          <w:ilvl w:val="2"/>
          <w:numId w:val="16"/>
        </w:numPr>
        <w:spacing w:before="240"/>
        <w:ind w:left="1276" w:hanging="709"/>
        <w:rPr>
          <w:color w:val="00B0F0"/>
        </w:rPr>
      </w:pPr>
      <w:r w:rsidRPr="00222E15">
        <w:rPr>
          <w:color w:val="00B0F0"/>
        </w:rPr>
        <w:lastRenderedPageBreak/>
        <w:t>Stage three – Complaints Panel</w:t>
      </w:r>
    </w:p>
    <w:p w14:paraId="0F4BC88D" w14:textId="748C816F" w:rsidR="004777FA" w:rsidRDefault="004777FA" w:rsidP="00CE14D0">
      <w:pPr>
        <w:pStyle w:val="OATbodystyle"/>
        <w:numPr>
          <w:ilvl w:val="3"/>
          <w:numId w:val="16"/>
        </w:numPr>
        <w:spacing w:before="240"/>
        <w:ind w:left="1418" w:hanging="851"/>
      </w:pPr>
      <w:r w:rsidRPr="00222E15">
        <w:t xml:space="preserve">Stage three is the final stage of the complaints process where the complainant can request a complaint panel hearing. The complainant should contact OAT’s </w:t>
      </w:r>
      <w:r w:rsidR="00392050">
        <w:t>Data Protection</w:t>
      </w:r>
      <w:r w:rsidR="0093073C">
        <w:t xml:space="preserve"> and </w:t>
      </w:r>
      <w:r w:rsidRPr="00222E15">
        <w:t xml:space="preserve">Complaints </w:t>
      </w:r>
      <w:r w:rsidR="0093073C">
        <w:t>Team</w:t>
      </w:r>
      <w:r w:rsidRPr="00222E15">
        <w:t xml:space="preserve"> within three academy weeks of the date of the stage two complaint outcome letter if they would like a complaint panel to be convened. This should include the reasons why they are not satisfied with the outcome of the complaint and the steps that could be taken to resolve the complaint.</w:t>
      </w:r>
    </w:p>
    <w:p w14:paraId="6BD550E0" w14:textId="2582DD74" w:rsidR="007228D0" w:rsidRPr="00F175FF" w:rsidRDefault="00382277" w:rsidP="00CE14D0">
      <w:pPr>
        <w:pStyle w:val="OATbodystyle"/>
        <w:numPr>
          <w:ilvl w:val="3"/>
          <w:numId w:val="16"/>
        </w:numPr>
        <w:spacing w:before="240"/>
        <w:ind w:left="1418" w:hanging="851"/>
      </w:pPr>
      <w:r>
        <w:t xml:space="preserve">The complaint panel hearing will be face to face unless reasonable adjustments are required.  Should there be a reasonable adjustment the complainant can request a virtual hearing by notifying OAT’s </w:t>
      </w:r>
      <w:r w:rsidR="0093073C">
        <w:t xml:space="preserve">Data Protection and </w:t>
      </w:r>
      <w:r w:rsidR="0093073C" w:rsidRPr="00222E15">
        <w:t xml:space="preserve">Complaints </w:t>
      </w:r>
      <w:r w:rsidR="0093073C">
        <w:t>Team</w:t>
      </w:r>
      <w:r>
        <w:t xml:space="preserve">.  OAT’s </w:t>
      </w:r>
      <w:r w:rsidR="0093073C">
        <w:t xml:space="preserve">Data Protection and </w:t>
      </w:r>
      <w:r w:rsidR="0093073C" w:rsidRPr="00222E15">
        <w:t xml:space="preserve">Complaints </w:t>
      </w:r>
      <w:r w:rsidR="0093073C">
        <w:t xml:space="preserve">Team </w:t>
      </w:r>
      <w:r>
        <w:t>will review the request with panel and advise whether a virtual hearing is viable.  </w:t>
      </w:r>
      <w:r w:rsidR="0069112A">
        <w:t>Please note this will only be considered in exceptional circumstance.</w:t>
      </w:r>
    </w:p>
    <w:p w14:paraId="69599473" w14:textId="77777777" w:rsidR="004777FA" w:rsidRPr="005A0C5C" w:rsidRDefault="004777FA" w:rsidP="00CE14D0">
      <w:pPr>
        <w:pStyle w:val="OATbodystyle"/>
        <w:numPr>
          <w:ilvl w:val="3"/>
          <w:numId w:val="16"/>
        </w:numPr>
        <w:spacing w:before="240"/>
        <w:ind w:left="1418" w:hanging="851"/>
      </w:pPr>
      <w:r w:rsidRPr="005A0C5C">
        <w:t>The panel will consist of at least three people. The composition of the panel may include persons from the following categories:</w:t>
      </w:r>
    </w:p>
    <w:p w14:paraId="33E5BBC2" w14:textId="77777777" w:rsidR="004777FA" w:rsidRPr="00F175FF" w:rsidRDefault="004777FA" w:rsidP="00F175FF">
      <w:pPr>
        <w:pStyle w:val="OATliststyle"/>
        <w:numPr>
          <w:ilvl w:val="2"/>
          <w:numId w:val="11"/>
        </w:numPr>
        <w:ind w:left="993"/>
      </w:pPr>
      <w:r w:rsidRPr="00F175FF">
        <w:t>A governor from the academy being complained about</w:t>
      </w:r>
    </w:p>
    <w:p w14:paraId="0F60D360" w14:textId="77777777" w:rsidR="004777FA" w:rsidRPr="00F175FF" w:rsidRDefault="004777FA" w:rsidP="00F175FF">
      <w:pPr>
        <w:pStyle w:val="OATliststyle"/>
        <w:numPr>
          <w:ilvl w:val="2"/>
          <w:numId w:val="11"/>
        </w:numPr>
        <w:ind w:left="993"/>
      </w:pPr>
      <w:r w:rsidRPr="00F175FF">
        <w:t xml:space="preserve">An individual who is independent of Ormiston Academies Trust </w:t>
      </w:r>
    </w:p>
    <w:p w14:paraId="1099D1CF" w14:textId="1F6225DB" w:rsidR="004777FA" w:rsidRPr="004777FA" w:rsidRDefault="004777FA" w:rsidP="00F175FF">
      <w:pPr>
        <w:pStyle w:val="OATliststyle"/>
        <w:numPr>
          <w:ilvl w:val="2"/>
          <w:numId w:val="11"/>
        </w:numPr>
        <w:ind w:left="993"/>
        <w:rPr>
          <w:rFonts w:cs="Arial"/>
        </w:rPr>
      </w:pPr>
      <w:r w:rsidRPr="00F175FF">
        <w:t>A senior member of staff from Ormiston Academies Trust</w:t>
      </w:r>
      <w:r w:rsidRPr="004777FA">
        <w:rPr>
          <w:rFonts w:cs="Arial"/>
        </w:rPr>
        <w:t xml:space="preserve"> </w:t>
      </w:r>
    </w:p>
    <w:p w14:paraId="009296B1" w14:textId="252B1A17" w:rsidR="004777FA" w:rsidRPr="00AE1B69" w:rsidRDefault="004777FA" w:rsidP="00CE14D0">
      <w:pPr>
        <w:pStyle w:val="OATbodystyle"/>
        <w:numPr>
          <w:ilvl w:val="3"/>
          <w:numId w:val="16"/>
        </w:numPr>
        <w:spacing w:before="240"/>
        <w:ind w:left="1418" w:hanging="851"/>
      </w:pPr>
      <w:r w:rsidRPr="00AE1B69">
        <w:t>At least one panel member will be an independent person who is independent of the running and management of the academy. The panel is independent and impartial. All members of the panel will have no prior involvement in the complaint or in the circumstances surrounding it. The complaints panel will be chaired by the member of staff from OAT and a clerk will attend to oversee the running of the panel and to take minutes.</w:t>
      </w:r>
    </w:p>
    <w:p w14:paraId="41849211" w14:textId="7D794389" w:rsidR="004777FA" w:rsidRPr="00AE1B69" w:rsidRDefault="004777FA" w:rsidP="00CE14D0">
      <w:pPr>
        <w:pStyle w:val="OATbodystyle"/>
        <w:numPr>
          <w:ilvl w:val="3"/>
          <w:numId w:val="16"/>
        </w:numPr>
        <w:spacing w:before="240"/>
        <w:ind w:left="1418" w:hanging="851"/>
      </w:pPr>
      <w:r w:rsidRPr="00AE1B69">
        <w:t xml:space="preserve">The panel will be arranged by OAT’s </w:t>
      </w:r>
      <w:r w:rsidR="0098445C">
        <w:t xml:space="preserve">Data Protection and </w:t>
      </w:r>
      <w:r w:rsidR="0098445C" w:rsidRPr="00222E15">
        <w:t xml:space="preserve">Complaints </w:t>
      </w:r>
      <w:r w:rsidR="0098445C">
        <w:t>Team</w:t>
      </w:r>
      <w:r w:rsidR="0098445C" w:rsidRPr="00AE1B69">
        <w:t xml:space="preserve"> </w:t>
      </w:r>
      <w:r w:rsidRPr="00AE1B69">
        <w:t xml:space="preserve">at a location and time convenient to all parties. This will not exceed four academy weeks from the date the panel was requested by the complainant where possible. At any meeting, the complainant will be entitled to be accompanied by a friend, but legal representation will not be allowed. The panel will be held in </w:t>
      </w:r>
      <w:proofErr w:type="gramStart"/>
      <w:r w:rsidRPr="00AE1B69">
        <w:t>private</w:t>
      </w:r>
      <w:proofErr w:type="gramEnd"/>
      <w:r w:rsidRPr="00AE1B69">
        <w:t xml:space="preserve"> and its aim is to resolve the complaint and achieve reconciliation between the academy and the complainant. However, it is </w:t>
      </w:r>
      <w:proofErr w:type="spellStart"/>
      <w:r w:rsidRPr="00AE1B69">
        <w:t>recognised</w:t>
      </w:r>
      <w:proofErr w:type="spellEnd"/>
      <w:r w:rsidRPr="00AE1B69">
        <w:t xml:space="preserve"> that this might not always be possible, and it may only be possible to establish the facts and make recommendations.</w:t>
      </w:r>
    </w:p>
    <w:p w14:paraId="15E46CCC" w14:textId="66FBA4EC" w:rsidR="004777FA" w:rsidRDefault="004777FA" w:rsidP="00CE14D0">
      <w:pPr>
        <w:pStyle w:val="OATbodystyle"/>
        <w:numPr>
          <w:ilvl w:val="3"/>
          <w:numId w:val="16"/>
        </w:numPr>
        <w:spacing w:before="240"/>
        <w:ind w:left="1418" w:hanging="851"/>
      </w:pPr>
      <w:r w:rsidRPr="00AE1B69">
        <w:t xml:space="preserve">The complaints panel will proceed irrespective of </w:t>
      </w:r>
      <w:proofErr w:type="gramStart"/>
      <w:r w:rsidRPr="00AE1B69">
        <w:t>whether or not</w:t>
      </w:r>
      <w:proofErr w:type="gramEnd"/>
      <w:r w:rsidRPr="00AE1B69">
        <w:t xml:space="preserve"> the complainant attends. If the complainant fails to attend on the day, the complaints panel will still proceed in their absence and the process will continue to its conclusion. Any further attempt to re-open the matter will be considered as falling under the unreasonable/persistent complaint section as below.</w:t>
      </w:r>
    </w:p>
    <w:p w14:paraId="09AAB812" w14:textId="77777777" w:rsidR="00C75663" w:rsidRPr="00AE1B69" w:rsidRDefault="00C75663" w:rsidP="00C75663">
      <w:pPr>
        <w:pStyle w:val="OATbodystyle"/>
        <w:spacing w:before="240"/>
      </w:pPr>
    </w:p>
    <w:p w14:paraId="526D5E22" w14:textId="77777777" w:rsidR="00B76D3B" w:rsidRPr="00CE493E" w:rsidRDefault="00B76D3B" w:rsidP="00B76D3B">
      <w:pPr>
        <w:pStyle w:val="OATbodystyle"/>
        <w:numPr>
          <w:ilvl w:val="3"/>
          <w:numId w:val="16"/>
        </w:numPr>
        <w:spacing w:before="240"/>
        <w:ind w:left="1418" w:hanging="851"/>
      </w:pPr>
      <w:r w:rsidRPr="00744550">
        <w:lastRenderedPageBreak/>
        <w:t>The panel can:</w:t>
      </w:r>
    </w:p>
    <w:p w14:paraId="48C113B2" w14:textId="77777777" w:rsidR="00B76D3B" w:rsidRPr="00CE493E" w:rsidRDefault="00B76D3B" w:rsidP="00B76D3B">
      <w:pPr>
        <w:pStyle w:val="OATliststyle"/>
        <w:numPr>
          <w:ilvl w:val="2"/>
          <w:numId w:val="11"/>
        </w:numPr>
        <w:ind w:left="993"/>
      </w:pPr>
      <w:r w:rsidRPr="00CE493E">
        <w:t xml:space="preserve">Dismiss the complaint in the whole or in </w:t>
      </w:r>
      <w:proofErr w:type="gramStart"/>
      <w:r w:rsidRPr="00CE493E">
        <w:t>part</w:t>
      </w:r>
      <w:proofErr w:type="gramEnd"/>
    </w:p>
    <w:p w14:paraId="321D693C" w14:textId="77777777" w:rsidR="00B76D3B" w:rsidRPr="00CE493E" w:rsidRDefault="00B76D3B" w:rsidP="00B76D3B">
      <w:pPr>
        <w:pStyle w:val="OATliststyle"/>
        <w:numPr>
          <w:ilvl w:val="2"/>
          <w:numId w:val="11"/>
        </w:numPr>
        <w:ind w:left="993"/>
      </w:pPr>
      <w:r w:rsidRPr="00CE493E">
        <w:t xml:space="preserve">Uphold the complaint in whole or in </w:t>
      </w:r>
      <w:proofErr w:type="gramStart"/>
      <w:r w:rsidRPr="00CE493E">
        <w:t>part</w:t>
      </w:r>
      <w:proofErr w:type="gramEnd"/>
    </w:p>
    <w:p w14:paraId="2D5AE6E8" w14:textId="77777777" w:rsidR="00B76D3B" w:rsidRPr="00CE493E" w:rsidRDefault="00B76D3B" w:rsidP="00B76D3B">
      <w:pPr>
        <w:pStyle w:val="OATliststyle"/>
        <w:numPr>
          <w:ilvl w:val="2"/>
          <w:numId w:val="11"/>
        </w:numPr>
        <w:ind w:left="993"/>
      </w:pPr>
      <w:r w:rsidRPr="00CE493E">
        <w:t xml:space="preserve">Decide on the appropriate action to be taken to resolve the </w:t>
      </w:r>
      <w:proofErr w:type="gramStart"/>
      <w:r w:rsidRPr="00CE493E">
        <w:t>complaint</w:t>
      </w:r>
      <w:proofErr w:type="gramEnd"/>
    </w:p>
    <w:p w14:paraId="13593065" w14:textId="77777777" w:rsidR="00B76D3B" w:rsidRPr="00CE493E" w:rsidRDefault="00B76D3B" w:rsidP="00B76D3B">
      <w:pPr>
        <w:pStyle w:val="OATliststyle"/>
        <w:numPr>
          <w:ilvl w:val="2"/>
          <w:numId w:val="11"/>
        </w:numPr>
        <w:ind w:left="993"/>
      </w:pPr>
      <w:r w:rsidRPr="00CE493E">
        <w:t xml:space="preserve">Recommend changes to systems or procedures to ensure that problems of a similar nature do not </w:t>
      </w:r>
      <w:proofErr w:type="gramStart"/>
      <w:r w:rsidRPr="00CE493E">
        <w:t>recur</w:t>
      </w:r>
      <w:proofErr w:type="gramEnd"/>
    </w:p>
    <w:p w14:paraId="5FA24B8F" w14:textId="77777777" w:rsidR="00B76D3B" w:rsidRDefault="00B76D3B" w:rsidP="00B76D3B">
      <w:pPr>
        <w:pStyle w:val="OATliststyle"/>
        <w:numPr>
          <w:ilvl w:val="2"/>
          <w:numId w:val="11"/>
        </w:numPr>
        <w:ind w:left="993"/>
      </w:pPr>
      <w:r w:rsidRPr="00CE493E">
        <w:t xml:space="preserve">A letter will be sent to the complainant (by electronic mail or otherwise) confirming the findings and recommendations of the panel </w:t>
      </w:r>
      <w:r w:rsidRPr="00CE493E">
        <w:rPr>
          <w:b/>
          <w:bCs/>
        </w:rPr>
        <w:t>within 10 academy days</w:t>
      </w:r>
      <w:r w:rsidRPr="00CE493E">
        <w:t xml:space="preserve">. Where relevant, the copy of the findings and recommendations will be provided to the person complained about. The academy will update its complaint log, noting the stage at which the complaint was resolved, and action taken by OAT </w:t>
      </w:r>
      <w:proofErr w:type="gramStart"/>
      <w:r w:rsidRPr="00CE493E">
        <w:t>as a result of</w:t>
      </w:r>
      <w:proofErr w:type="gramEnd"/>
      <w:r w:rsidRPr="00CE493E">
        <w:t xml:space="preserve"> the complaint, and the findings and recommendations will be available for inspection on academy premises. </w:t>
      </w:r>
    </w:p>
    <w:p w14:paraId="2C9197F6" w14:textId="7A0B2851" w:rsidR="00B76D3B" w:rsidRPr="00F46E98" w:rsidRDefault="002C2C1C" w:rsidP="00C75663">
      <w:pPr>
        <w:pStyle w:val="OATbodystyle"/>
        <w:numPr>
          <w:ilvl w:val="3"/>
          <w:numId w:val="16"/>
        </w:numPr>
        <w:spacing w:before="240"/>
        <w:ind w:left="1418" w:hanging="851"/>
      </w:pPr>
      <w:r>
        <w:t xml:space="preserve">Where the academy becomes the focus of a campaign and received </w:t>
      </w:r>
      <w:r w:rsidR="00BD405B">
        <w:t>large</w:t>
      </w:r>
      <w:r>
        <w:t xml:space="preserve"> volumes of complaints which are either all based on</w:t>
      </w:r>
      <w:r w:rsidR="00BD405B">
        <w:t xml:space="preserve"> </w:t>
      </w:r>
      <w:r>
        <w:t>th</w:t>
      </w:r>
      <w:r w:rsidR="00BD405B">
        <w:t>e</w:t>
      </w:r>
      <w:r>
        <w:t xml:space="preserve"> same subject o</w:t>
      </w:r>
      <w:r w:rsidR="00BD405B">
        <w:t xml:space="preserve">r from complainants not connected with the academy, the academy will respond by either sending the response to all complainants or publishing a single response on the </w:t>
      </w:r>
      <w:r w:rsidR="00AD2209">
        <w:t>academy website, as appropriate. Whilst the complaints process remains open to complaints of this nature</w:t>
      </w:r>
      <w:r w:rsidR="009710C8">
        <w:t xml:space="preserve">, the academy reserves the right to moderate it for practical reasons. For </w:t>
      </w:r>
      <w:proofErr w:type="gramStart"/>
      <w:r w:rsidR="009710C8">
        <w:t>example</w:t>
      </w:r>
      <w:proofErr w:type="gramEnd"/>
      <w:r w:rsidR="009710C8">
        <w:t xml:space="preserve"> the number of complainants allowed to attend a complaints panel hearing.</w:t>
      </w:r>
    </w:p>
    <w:p w14:paraId="691972E1" w14:textId="6D958DF6" w:rsidR="004777FA" w:rsidRPr="00F46E98" w:rsidRDefault="004777FA" w:rsidP="006F41A6">
      <w:pPr>
        <w:pStyle w:val="OATsubheader1"/>
        <w:numPr>
          <w:ilvl w:val="1"/>
          <w:numId w:val="16"/>
        </w:numPr>
        <w:tabs>
          <w:tab w:val="clear" w:pos="2800"/>
          <w:tab w:val="left" w:pos="851"/>
        </w:tabs>
        <w:ind w:left="567" w:hanging="567"/>
      </w:pPr>
      <w:bookmarkStart w:id="14" w:name="_Toc4749440"/>
      <w:bookmarkStart w:id="15" w:name="_Toc118809817"/>
      <w:r w:rsidRPr="00F46E98">
        <w:t>Non-Parental Complaints</w:t>
      </w:r>
      <w:bookmarkEnd w:id="14"/>
      <w:bookmarkEnd w:id="15"/>
    </w:p>
    <w:p w14:paraId="45279B5B" w14:textId="378A5348" w:rsidR="004777FA" w:rsidRPr="00F46E98" w:rsidRDefault="004777FA" w:rsidP="006F41A6">
      <w:pPr>
        <w:pStyle w:val="OATbodystyle"/>
        <w:numPr>
          <w:ilvl w:val="2"/>
          <w:numId w:val="16"/>
        </w:numPr>
        <w:spacing w:before="240"/>
        <w:ind w:left="1276" w:hanging="709"/>
        <w:rPr>
          <w:color w:val="00B0F0"/>
        </w:rPr>
      </w:pPr>
      <w:r w:rsidRPr="00F46E98">
        <w:rPr>
          <w:color w:val="00B0F0"/>
        </w:rPr>
        <w:t>Stage one – informal</w:t>
      </w:r>
    </w:p>
    <w:p w14:paraId="1B7FBAE4" w14:textId="77777777" w:rsidR="004777FA" w:rsidRPr="00AA4A23" w:rsidRDefault="004777FA" w:rsidP="006F41A6">
      <w:pPr>
        <w:pStyle w:val="OATbodystyle"/>
        <w:numPr>
          <w:ilvl w:val="3"/>
          <w:numId w:val="16"/>
        </w:numPr>
        <w:spacing w:before="240"/>
        <w:ind w:left="1418" w:hanging="851"/>
      </w:pPr>
      <w:r w:rsidRPr="00AA4A23">
        <w:t>Where a concern or complaint has been brought to the attention of / identified by a staff member in person then they will address the issue on the spot, where appropriate. If the complaint has been raised over the phone or in writing the complaint will be forwarded to the appropriate person to handle the complaint (for example, the Academy complaints coordinator). It may be necessary for the academy to request that a complaint form be completed to aid the understanding of the complaint.</w:t>
      </w:r>
    </w:p>
    <w:p w14:paraId="1CDE8D48" w14:textId="77777777" w:rsidR="004777FA" w:rsidRPr="004B6AA7" w:rsidRDefault="004777FA" w:rsidP="00932329">
      <w:pPr>
        <w:pStyle w:val="OATbodystyle"/>
        <w:numPr>
          <w:ilvl w:val="3"/>
          <w:numId w:val="16"/>
        </w:numPr>
        <w:spacing w:before="240"/>
        <w:ind w:left="1418" w:hanging="851"/>
      </w:pPr>
      <w:r w:rsidRPr="004B6AA7">
        <w:t xml:space="preserve">If it is a minor complaint, then this will be dealt with by the Academy complaints coordinator and / or another relevant member of staff. A full response will be provided within ten academy days. This may be a written response or can involve a meeting with a staff member. </w:t>
      </w:r>
    </w:p>
    <w:p w14:paraId="1DD456B6" w14:textId="356E2635" w:rsidR="004777FA" w:rsidRPr="004B6AA7" w:rsidRDefault="004777FA" w:rsidP="00932329">
      <w:pPr>
        <w:pStyle w:val="OATbodystyle"/>
        <w:numPr>
          <w:ilvl w:val="3"/>
          <w:numId w:val="16"/>
        </w:numPr>
        <w:spacing w:before="240"/>
        <w:ind w:left="1418" w:hanging="851"/>
      </w:pPr>
      <w:r w:rsidRPr="004B6AA7">
        <w:t>All documents relied upon for this stage of the complaint (including the complaint form and outcome) will be retained on the complaint file. If the complaint is closed at this stage the complaint log should be updated.</w:t>
      </w:r>
    </w:p>
    <w:p w14:paraId="760F4D2B" w14:textId="77777777" w:rsidR="004777FA" w:rsidRPr="004B6AA7" w:rsidRDefault="004777FA" w:rsidP="00932329">
      <w:pPr>
        <w:pStyle w:val="OATbodystyle"/>
        <w:numPr>
          <w:ilvl w:val="3"/>
          <w:numId w:val="16"/>
        </w:numPr>
        <w:spacing w:before="240"/>
        <w:ind w:left="1418" w:hanging="851"/>
      </w:pPr>
      <w:r w:rsidRPr="004B6AA7">
        <w:t xml:space="preserve">If the complainant remains dissatisfied with the academy’s response, then they </w:t>
      </w:r>
      <w:proofErr w:type="gramStart"/>
      <w:r w:rsidRPr="004B6AA7">
        <w:t>are able to</w:t>
      </w:r>
      <w:proofErr w:type="gramEnd"/>
      <w:r w:rsidRPr="004B6AA7">
        <w:t xml:space="preserve"> progress the complaint to stage two.</w:t>
      </w:r>
    </w:p>
    <w:p w14:paraId="45718BE1" w14:textId="77777777" w:rsidR="004777FA" w:rsidRPr="002520DC" w:rsidRDefault="004777FA" w:rsidP="00932329">
      <w:pPr>
        <w:pStyle w:val="OATbodystyle"/>
        <w:numPr>
          <w:ilvl w:val="2"/>
          <w:numId w:val="16"/>
        </w:numPr>
        <w:spacing w:before="240"/>
        <w:ind w:left="1276" w:hanging="709"/>
        <w:rPr>
          <w:color w:val="00B0F0"/>
        </w:rPr>
      </w:pPr>
      <w:r w:rsidRPr="002520DC">
        <w:rPr>
          <w:color w:val="00B0F0"/>
        </w:rPr>
        <w:lastRenderedPageBreak/>
        <w:t>Stage two – formal</w:t>
      </w:r>
    </w:p>
    <w:p w14:paraId="729DF7D7" w14:textId="77777777" w:rsidR="004777FA" w:rsidRPr="003C0DB5" w:rsidRDefault="004777FA" w:rsidP="00932329">
      <w:pPr>
        <w:pStyle w:val="OATbodystyle"/>
        <w:numPr>
          <w:ilvl w:val="3"/>
          <w:numId w:val="16"/>
        </w:numPr>
        <w:spacing w:before="240"/>
        <w:ind w:left="1418" w:hanging="851"/>
      </w:pPr>
      <w:r w:rsidRPr="003C0DB5">
        <w:t>All complaints at this stage must be received in writing unless reasonable adjustments are required. Stage 2 complaints can be made in the following ways:</w:t>
      </w:r>
    </w:p>
    <w:p w14:paraId="170CD150" w14:textId="77777777" w:rsidR="004777FA" w:rsidRPr="003C0DB5" w:rsidRDefault="004777FA" w:rsidP="003C0DB5">
      <w:pPr>
        <w:pStyle w:val="OATliststyle"/>
        <w:numPr>
          <w:ilvl w:val="2"/>
          <w:numId w:val="11"/>
        </w:numPr>
        <w:ind w:left="993"/>
      </w:pPr>
      <w:r w:rsidRPr="003C0DB5">
        <w:t>Completing a complaint form – available from Appendix 1 of this policy</w:t>
      </w:r>
    </w:p>
    <w:p w14:paraId="61C6B48A" w14:textId="77777777" w:rsidR="004777FA" w:rsidRPr="003C0DB5" w:rsidRDefault="004777FA" w:rsidP="003C0DB5">
      <w:pPr>
        <w:pStyle w:val="OATliststyle"/>
        <w:numPr>
          <w:ilvl w:val="2"/>
          <w:numId w:val="11"/>
        </w:numPr>
        <w:ind w:left="993"/>
      </w:pPr>
      <w:r w:rsidRPr="003C0DB5">
        <w:t xml:space="preserve">By email to </w:t>
      </w:r>
      <w:r w:rsidRPr="00585F2D">
        <w:rPr>
          <w:highlight w:val="yellow"/>
        </w:rPr>
        <w:t>[insert academy email address]</w:t>
      </w:r>
      <w:r w:rsidRPr="003C0DB5">
        <w:t xml:space="preserve"> – to help us identify that it is a complaint </w:t>
      </w:r>
      <w:r w:rsidRPr="003C0DB5">
        <w:br/>
        <w:t xml:space="preserve">then please put ‘complaint’ in the subject </w:t>
      </w:r>
      <w:proofErr w:type="gramStart"/>
      <w:r w:rsidRPr="003C0DB5">
        <w:t>heading</w:t>
      </w:r>
      <w:proofErr w:type="gramEnd"/>
    </w:p>
    <w:p w14:paraId="1F09011B" w14:textId="77777777" w:rsidR="004777FA" w:rsidRPr="003C0DB5" w:rsidRDefault="004777FA" w:rsidP="003C0DB5">
      <w:pPr>
        <w:pStyle w:val="OATliststyle"/>
        <w:numPr>
          <w:ilvl w:val="2"/>
          <w:numId w:val="11"/>
        </w:numPr>
        <w:ind w:left="993"/>
      </w:pPr>
      <w:r w:rsidRPr="003C0DB5">
        <w:t xml:space="preserve">In writing to </w:t>
      </w:r>
      <w:r w:rsidRPr="00585F2D">
        <w:rPr>
          <w:highlight w:val="yellow"/>
        </w:rPr>
        <w:t>[insert academy address including who it should be addressed to]</w:t>
      </w:r>
    </w:p>
    <w:p w14:paraId="2F644D8C" w14:textId="34259D47" w:rsidR="004777FA" w:rsidRPr="00585F2D" w:rsidRDefault="004777FA" w:rsidP="00932329">
      <w:pPr>
        <w:pStyle w:val="OATbodystyle"/>
        <w:numPr>
          <w:ilvl w:val="3"/>
          <w:numId w:val="16"/>
        </w:numPr>
        <w:spacing w:before="240"/>
        <w:ind w:left="1418" w:hanging="851"/>
      </w:pPr>
      <w:r w:rsidRPr="00585F2D">
        <w:t>By phone or in person – only where a reasonable adjustment to handle the complaint over the phone or in person has been made. If reasonable adjustments require the complaint to be made verbally then a written record of what the complaint is regarding should be recorded during the phone call / meeting and sent to the complainant.</w:t>
      </w:r>
    </w:p>
    <w:p w14:paraId="2E5B620B" w14:textId="5C2A82BC" w:rsidR="004777FA" w:rsidRPr="00585F2D" w:rsidRDefault="004777FA" w:rsidP="00932329">
      <w:pPr>
        <w:pStyle w:val="OATbodystyle"/>
        <w:numPr>
          <w:ilvl w:val="3"/>
          <w:numId w:val="16"/>
        </w:numPr>
        <w:spacing w:before="240"/>
        <w:ind w:left="1418" w:hanging="851"/>
      </w:pPr>
      <w:r w:rsidRPr="00585F2D">
        <w:t xml:space="preserve">The complaint will be investigated by the principal. Where the complaint is about </w:t>
      </w:r>
      <w:proofErr w:type="gramStart"/>
      <w:r w:rsidRPr="00585F2D">
        <w:t>either the</w:t>
      </w:r>
      <w:proofErr w:type="gramEnd"/>
      <w:r w:rsidRPr="00585F2D">
        <w:t xml:space="preserve"> principal the complaint will be investigated by the </w:t>
      </w:r>
      <w:r w:rsidR="00772A62">
        <w:t>Education Director</w:t>
      </w:r>
      <w:r w:rsidRPr="00585F2D">
        <w:t xml:space="preserve">. This will be decided within five academy days and an acknowledgement of the complaint will be sent to the complainant confirming who will be investigating the complaint and the timescales required to investigate and resolve the complaint (if different from those set out below). </w:t>
      </w:r>
    </w:p>
    <w:p w14:paraId="0CA50F1F" w14:textId="0EDD5C15" w:rsidR="004777FA" w:rsidRPr="00585F2D" w:rsidRDefault="004777FA" w:rsidP="00932329">
      <w:pPr>
        <w:pStyle w:val="OATbodystyle"/>
        <w:numPr>
          <w:ilvl w:val="3"/>
          <w:numId w:val="16"/>
        </w:numPr>
        <w:spacing w:before="240"/>
        <w:ind w:left="1418" w:hanging="851"/>
      </w:pPr>
      <w:r w:rsidRPr="00585F2D">
        <w:t xml:space="preserve">The investigator may delegate the task of collating the information to another staff member but not the decision on the action to be taken. The response should be received in writing within four academy weeks of the date of the acknowledgement letter where possible. Any delay in the investigation will be communicated to the complainant at the earliest opportunity. The decision of the principal or </w:t>
      </w:r>
      <w:r w:rsidR="008D0E90">
        <w:t>education</w:t>
      </w:r>
      <w:r w:rsidRPr="00585F2D">
        <w:t xml:space="preserve"> director at this stage is final. </w:t>
      </w:r>
    </w:p>
    <w:p w14:paraId="3499BFA6" w14:textId="7ACB1287" w:rsidR="004777FA" w:rsidRPr="00932329" w:rsidRDefault="004777FA" w:rsidP="00932329">
      <w:pPr>
        <w:pStyle w:val="OATbodystyle"/>
        <w:numPr>
          <w:ilvl w:val="3"/>
          <w:numId w:val="16"/>
        </w:numPr>
        <w:spacing w:before="240"/>
        <w:ind w:left="1418" w:hanging="851"/>
      </w:pPr>
      <w:r w:rsidRPr="00585F2D">
        <w:t xml:space="preserve">All documents relied upon for this stage of the complaint will be retained on the complaint file. </w:t>
      </w:r>
    </w:p>
    <w:p w14:paraId="095A05E2" w14:textId="77777777" w:rsidR="004777FA" w:rsidRPr="008D58EA" w:rsidRDefault="004777FA" w:rsidP="006F41A6">
      <w:pPr>
        <w:pStyle w:val="OATsubheader1"/>
        <w:numPr>
          <w:ilvl w:val="1"/>
          <w:numId w:val="16"/>
        </w:numPr>
        <w:tabs>
          <w:tab w:val="clear" w:pos="2800"/>
          <w:tab w:val="left" w:pos="851"/>
        </w:tabs>
        <w:ind w:left="567" w:hanging="567"/>
      </w:pPr>
      <w:bookmarkStart w:id="16" w:name="_Toc4749441"/>
      <w:bookmarkStart w:id="17" w:name="_Toc118809818"/>
      <w:r w:rsidRPr="008D58EA">
        <w:t>Complaints about Ormiston Academies Trust</w:t>
      </w:r>
      <w:bookmarkEnd w:id="16"/>
      <w:bookmarkEnd w:id="17"/>
    </w:p>
    <w:p w14:paraId="6E068D05" w14:textId="17C575DF" w:rsidR="004777FA" w:rsidRPr="00445242" w:rsidRDefault="004777FA" w:rsidP="00F77CF8">
      <w:pPr>
        <w:pStyle w:val="OATbodystyle"/>
        <w:numPr>
          <w:ilvl w:val="2"/>
          <w:numId w:val="16"/>
        </w:numPr>
        <w:spacing w:before="240"/>
        <w:ind w:left="1134" w:hanging="567"/>
      </w:pPr>
      <w:r w:rsidRPr="00445242">
        <w:t>There may be times when a complaint is received that is regarding the actions of OAT and / or an OAT staff member. In these instances, the procedures for dealing with such complaints differ from those regarding academies.</w:t>
      </w:r>
    </w:p>
    <w:p w14:paraId="63ECDC08" w14:textId="1053BA27" w:rsidR="004777FA" w:rsidRDefault="004777FA" w:rsidP="00F77CF8">
      <w:pPr>
        <w:pStyle w:val="OATbodystyle"/>
        <w:numPr>
          <w:ilvl w:val="2"/>
          <w:numId w:val="16"/>
        </w:numPr>
        <w:spacing w:before="240"/>
        <w:ind w:left="1134" w:hanging="567"/>
      </w:pPr>
      <w:r w:rsidRPr="00445242">
        <w:t>The process for complaining about OAT follows two stages. Complaints to OAT are likely to be in relation to the services that OAT provides or the actions of its employees.  Again, it is a precondition of the complaints procedure that reasonable attempts should be made to resolve issues on an informal basis (at stage 1) and the Chief Executive Officer of OAT shall have the discretion, to be exercised reasonably, not to allow a complaint to be pursued where this precondition has not been met.</w:t>
      </w:r>
    </w:p>
    <w:p w14:paraId="77191699" w14:textId="77777777" w:rsidR="00AD3E5C" w:rsidRPr="00493BBD" w:rsidRDefault="00AD3E5C" w:rsidP="00AD3E5C">
      <w:pPr>
        <w:pStyle w:val="OATbodystyle"/>
        <w:spacing w:before="240"/>
      </w:pPr>
    </w:p>
    <w:p w14:paraId="7C7368ED" w14:textId="2DA0EF69" w:rsidR="004777FA" w:rsidRPr="00493BBD" w:rsidRDefault="004777FA" w:rsidP="006F41A6">
      <w:pPr>
        <w:pStyle w:val="OATbodystyle"/>
        <w:numPr>
          <w:ilvl w:val="2"/>
          <w:numId w:val="16"/>
        </w:numPr>
        <w:spacing w:before="240"/>
        <w:ind w:left="1134" w:hanging="567"/>
        <w:rPr>
          <w:color w:val="00B0F0"/>
        </w:rPr>
      </w:pPr>
      <w:bookmarkStart w:id="18" w:name="_Toc411584626"/>
      <w:r w:rsidRPr="00493BBD">
        <w:rPr>
          <w:color w:val="00B0F0"/>
        </w:rPr>
        <w:lastRenderedPageBreak/>
        <w:t>Stage one – informal</w:t>
      </w:r>
      <w:bookmarkEnd w:id="18"/>
    </w:p>
    <w:p w14:paraId="31059FAF" w14:textId="02588265" w:rsidR="004777FA" w:rsidRPr="00493BBD" w:rsidRDefault="004777FA" w:rsidP="00535442">
      <w:pPr>
        <w:pStyle w:val="OATbodystyle"/>
        <w:numPr>
          <w:ilvl w:val="3"/>
          <w:numId w:val="16"/>
        </w:numPr>
        <w:spacing w:before="240"/>
        <w:ind w:left="1418" w:hanging="851"/>
      </w:pPr>
      <w:r w:rsidRPr="00493BBD">
        <w:t xml:space="preserve">Informal concerns can be made over the phone, by email or post. Concerns should be </w:t>
      </w:r>
      <w:r w:rsidRPr="00493BBD">
        <w:br/>
        <w:t>raised directly with the staff member that they involve. If your concerns are not able to be resolved directly with the staff member involved, then you should follow the process detailed</w:t>
      </w:r>
      <w:r w:rsidR="00535442">
        <w:t xml:space="preserve"> </w:t>
      </w:r>
      <w:r w:rsidRPr="00493BBD">
        <w:t>in stage two.</w:t>
      </w:r>
    </w:p>
    <w:p w14:paraId="09637864" w14:textId="2B147540" w:rsidR="004777FA" w:rsidRPr="00493BBD" w:rsidRDefault="004777FA" w:rsidP="006F41A6">
      <w:pPr>
        <w:pStyle w:val="OATbodystyle"/>
        <w:numPr>
          <w:ilvl w:val="2"/>
          <w:numId w:val="16"/>
        </w:numPr>
        <w:spacing w:before="240"/>
        <w:ind w:left="1134" w:hanging="567"/>
        <w:rPr>
          <w:color w:val="00B0F0"/>
        </w:rPr>
      </w:pPr>
      <w:bookmarkStart w:id="19" w:name="_Toc411584627"/>
      <w:r w:rsidRPr="00493BBD">
        <w:rPr>
          <w:color w:val="00B0F0"/>
        </w:rPr>
        <w:t xml:space="preserve">Stage </w:t>
      </w:r>
      <w:r w:rsidR="00535442">
        <w:rPr>
          <w:color w:val="00B0F0"/>
        </w:rPr>
        <w:t>t</w:t>
      </w:r>
      <w:r w:rsidRPr="00493BBD">
        <w:rPr>
          <w:color w:val="00B0F0"/>
        </w:rPr>
        <w:t>wo – forma</w:t>
      </w:r>
      <w:bookmarkEnd w:id="19"/>
      <w:r w:rsidR="00493BBD">
        <w:rPr>
          <w:color w:val="00B0F0"/>
        </w:rPr>
        <w:t>l</w:t>
      </w:r>
    </w:p>
    <w:p w14:paraId="67BA31F0" w14:textId="504D63DB" w:rsidR="004777FA" w:rsidRPr="00493BBD" w:rsidRDefault="004777FA" w:rsidP="00535442">
      <w:pPr>
        <w:pStyle w:val="OATbodystyle"/>
        <w:numPr>
          <w:ilvl w:val="3"/>
          <w:numId w:val="16"/>
        </w:numPr>
        <w:spacing w:before="240"/>
        <w:ind w:left="1418" w:hanging="851"/>
      </w:pPr>
      <w:r w:rsidRPr="00493BBD">
        <w:t xml:space="preserve">A complaint should be made in writing to OAT’s </w:t>
      </w:r>
      <w:r w:rsidR="00B06882">
        <w:t xml:space="preserve">Data Protection and </w:t>
      </w:r>
      <w:r w:rsidR="00B06882" w:rsidRPr="00222E15">
        <w:t xml:space="preserve">Complaints </w:t>
      </w:r>
      <w:r w:rsidR="00B06882">
        <w:t>Team</w:t>
      </w:r>
      <w:r w:rsidRPr="00493BBD">
        <w:t xml:space="preserve">. </w:t>
      </w:r>
    </w:p>
    <w:p w14:paraId="3166C1A1" w14:textId="2FFFD6E0" w:rsidR="004777FA" w:rsidRPr="00493BBD" w:rsidRDefault="004777FA" w:rsidP="00535442">
      <w:pPr>
        <w:pStyle w:val="OATbodystyle"/>
        <w:numPr>
          <w:ilvl w:val="3"/>
          <w:numId w:val="16"/>
        </w:numPr>
        <w:spacing w:before="240"/>
        <w:ind w:left="1418" w:hanging="851"/>
      </w:pPr>
      <w:r w:rsidRPr="00493BBD">
        <w:t xml:space="preserve">The complaint will be dealt with by the line manager of the person who the complaint involves and / or OAT’s </w:t>
      </w:r>
      <w:r w:rsidR="00B06882">
        <w:t xml:space="preserve">Data Protection and </w:t>
      </w:r>
      <w:r w:rsidR="00B06882" w:rsidRPr="00222E15">
        <w:t xml:space="preserve">Complaints </w:t>
      </w:r>
      <w:r w:rsidR="00B06882">
        <w:t>Team</w:t>
      </w:r>
      <w:r w:rsidRPr="00493BBD">
        <w:t xml:space="preserve">. Where the complaint cannot be resolved immediately, a full response will be provided within ten academy days. </w:t>
      </w:r>
    </w:p>
    <w:p w14:paraId="18E8CD89" w14:textId="6CA28516" w:rsidR="004777FA" w:rsidRPr="00493BBD" w:rsidRDefault="004777FA" w:rsidP="006F41A6">
      <w:pPr>
        <w:pStyle w:val="OATbodystyle"/>
        <w:numPr>
          <w:ilvl w:val="2"/>
          <w:numId w:val="16"/>
        </w:numPr>
        <w:spacing w:before="240"/>
        <w:ind w:left="1134" w:hanging="567"/>
        <w:rPr>
          <w:color w:val="00B0F0"/>
        </w:rPr>
      </w:pPr>
      <w:bookmarkStart w:id="20" w:name="_Toc411584628"/>
      <w:r w:rsidRPr="00493BBD">
        <w:rPr>
          <w:color w:val="00B0F0"/>
        </w:rPr>
        <w:t>Stage</w:t>
      </w:r>
      <w:r w:rsidR="00535442">
        <w:rPr>
          <w:color w:val="00B0F0"/>
        </w:rPr>
        <w:t xml:space="preserve"> </w:t>
      </w:r>
      <w:r w:rsidRPr="00493BBD">
        <w:rPr>
          <w:color w:val="00B0F0"/>
        </w:rPr>
        <w:t>three – review</w:t>
      </w:r>
      <w:bookmarkEnd w:id="20"/>
    </w:p>
    <w:p w14:paraId="49654005" w14:textId="44C504CC" w:rsidR="004777FA" w:rsidRPr="00493BBD" w:rsidRDefault="004777FA" w:rsidP="00535442">
      <w:pPr>
        <w:pStyle w:val="OATbodystyle"/>
        <w:numPr>
          <w:ilvl w:val="3"/>
          <w:numId w:val="16"/>
        </w:numPr>
        <w:spacing w:before="240"/>
        <w:ind w:left="1418" w:hanging="851"/>
      </w:pPr>
      <w:r w:rsidRPr="00493BBD">
        <w:t>The final stage is for the complaint to be reviewed by a member of the executive team. It is the responsibility of the complainant to request a review.</w:t>
      </w:r>
    </w:p>
    <w:p w14:paraId="14695542" w14:textId="3E1AF9B8" w:rsidR="004777FA" w:rsidRPr="00493BBD" w:rsidRDefault="004777FA" w:rsidP="00535442">
      <w:pPr>
        <w:pStyle w:val="OATbodystyle"/>
        <w:numPr>
          <w:ilvl w:val="3"/>
          <w:numId w:val="16"/>
        </w:numPr>
        <w:spacing w:before="240"/>
        <w:ind w:left="1418" w:hanging="851"/>
      </w:pPr>
      <w:r w:rsidRPr="00493BBD">
        <w:t xml:space="preserve">To request a review, you should write to OAT’s </w:t>
      </w:r>
      <w:r w:rsidR="00B06882">
        <w:t xml:space="preserve">Data Protection and </w:t>
      </w:r>
      <w:r w:rsidR="00B06882" w:rsidRPr="00222E15">
        <w:t xml:space="preserve">Complaints </w:t>
      </w:r>
      <w:r w:rsidR="00B06882">
        <w:t>Team</w:t>
      </w:r>
      <w:r w:rsidR="00B06882" w:rsidRPr="00493BBD">
        <w:t xml:space="preserve"> </w:t>
      </w:r>
      <w:r w:rsidRPr="00493BBD">
        <w:t>detailing why you remain unhappy with the stage two response. This request will be acknowledged within five working days. The complaints coordinator will pass this on for review. They will remain your main point of contact at this stage.</w:t>
      </w:r>
    </w:p>
    <w:p w14:paraId="27F88318" w14:textId="77777777" w:rsidR="004777FA" w:rsidRPr="00493BBD" w:rsidRDefault="004777FA" w:rsidP="00535442">
      <w:pPr>
        <w:pStyle w:val="OATbodystyle"/>
        <w:numPr>
          <w:ilvl w:val="3"/>
          <w:numId w:val="16"/>
        </w:numPr>
        <w:spacing w:before="240"/>
        <w:ind w:left="1418" w:hanging="851"/>
      </w:pPr>
      <w:r w:rsidRPr="00493BBD">
        <w:t>The task of collating the information may be delegated to another staff member but not the decision on the action to be taken. A full and final response to your complaint will be communicated in writing within two academy weeks of the complaint being allocated to a member of the executive team.</w:t>
      </w:r>
    </w:p>
    <w:p w14:paraId="7673806C" w14:textId="77777777" w:rsidR="004777FA" w:rsidRPr="00E54C39" w:rsidRDefault="004777FA" w:rsidP="006F41A6">
      <w:pPr>
        <w:pStyle w:val="OATsubheader1"/>
        <w:numPr>
          <w:ilvl w:val="1"/>
          <w:numId w:val="16"/>
        </w:numPr>
        <w:tabs>
          <w:tab w:val="clear" w:pos="2800"/>
          <w:tab w:val="left" w:pos="851"/>
        </w:tabs>
        <w:ind w:left="567" w:hanging="567"/>
      </w:pPr>
      <w:bookmarkStart w:id="21" w:name="_Toc411584629"/>
      <w:bookmarkStart w:id="22" w:name="_Toc4749442"/>
      <w:bookmarkStart w:id="23" w:name="_Toc118809819"/>
      <w:r w:rsidRPr="00E54C39">
        <w:t>Other routes of complaint</w:t>
      </w:r>
      <w:bookmarkEnd w:id="21"/>
      <w:bookmarkEnd w:id="22"/>
      <w:bookmarkEnd w:id="23"/>
    </w:p>
    <w:p w14:paraId="4812B2A9" w14:textId="77777777" w:rsidR="004777FA" w:rsidRPr="00E54C39" w:rsidRDefault="004777FA" w:rsidP="00D500EE">
      <w:pPr>
        <w:pStyle w:val="OATbodystyle"/>
        <w:numPr>
          <w:ilvl w:val="3"/>
          <w:numId w:val="16"/>
        </w:numPr>
        <w:spacing w:before="240"/>
        <w:ind w:left="1418" w:hanging="851"/>
      </w:pPr>
      <w:r w:rsidRPr="00E54C39">
        <w:t xml:space="preserve">Should the complainant be unsatisfied with the outcome of this complaints policy or wish to complain about an issue that we are unable to investigate the complainant can contact the following </w:t>
      </w:r>
      <w:proofErr w:type="spellStart"/>
      <w:r w:rsidRPr="00E54C39">
        <w:t>organisations</w:t>
      </w:r>
      <w:proofErr w:type="spellEnd"/>
      <w:r w:rsidRPr="00E54C39">
        <w:t xml:space="preserve"> (depending on the nature of the complaint).</w:t>
      </w:r>
    </w:p>
    <w:tbl>
      <w:tblPr>
        <w:tblStyle w:val="TableGrid"/>
        <w:tblW w:w="5000" w:type="pct"/>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5942"/>
        <w:gridCol w:w="3102"/>
      </w:tblGrid>
      <w:tr w:rsidR="00EB386B" w:rsidRPr="004130DB" w14:paraId="10810671" w14:textId="77777777" w:rsidTr="001C4BE6">
        <w:trPr>
          <w:cantSplit/>
          <w:trHeight w:val="454"/>
        </w:trPr>
        <w:tc>
          <w:tcPr>
            <w:tcW w:w="3285" w:type="pct"/>
            <w:shd w:val="clear" w:color="auto" w:fill="D9D9D9" w:themeFill="background1" w:themeFillShade="D9"/>
          </w:tcPr>
          <w:p w14:paraId="508A58BB" w14:textId="77777777" w:rsidR="00EB386B" w:rsidRPr="004130DB" w:rsidRDefault="00EB386B" w:rsidP="001B4B7F">
            <w:pPr>
              <w:pStyle w:val="OATsubheader"/>
              <w:spacing w:before="60"/>
              <w:rPr>
                <w:rFonts w:ascii="Arial" w:hAnsi="Arial" w:cs="Arial"/>
              </w:rPr>
            </w:pPr>
            <w:r w:rsidRPr="004130DB">
              <w:rPr>
                <w:rFonts w:ascii="Arial" w:hAnsi="Arial" w:cs="Arial"/>
              </w:rPr>
              <w:t>Complaint</w:t>
            </w:r>
          </w:p>
        </w:tc>
        <w:tc>
          <w:tcPr>
            <w:tcW w:w="1715" w:type="pct"/>
            <w:shd w:val="clear" w:color="auto" w:fill="D9D9D9" w:themeFill="background1" w:themeFillShade="D9"/>
          </w:tcPr>
          <w:p w14:paraId="667ACFC1" w14:textId="77777777" w:rsidR="00EB386B" w:rsidRPr="004130DB" w:rsidRDefault="00EB386B" w:rsidP="001B4B7F">
            <w:pPr>
              <w:pStyle w:val="OATsubheader"/>
              <w:spacing w:before="60"/>
              <w:rPr>
                <w:rFonts w:ascii="Arial" w:hAnsi="Arial" w:cs="Arial"/>
              </w:rPr>
            </w:pPr>
            <w:r w:rsidRPr="004130DB">
              <w:rPr>
                <w:rFonts w:ascii="Arial" w:hAnsi="Arial" w:cs="Arial"/>
              </w:rPr>
              <w:t>Who to contact</w:t>
            </w:r>
          </w:p>
        </w:tc>
      </w:tr>
      <w:tr w:rsidR="00EB386B" w:rsidRPr="004130DB" w14:paraId="5DF51CDD" w14:textId="77777777" w:rsidTr="00E54C39">
        <w:trPr>
          <w:cantSplit/>
          <w:trHeight w:val="454"/>
        </w:trPr>
        <w:tc>
          <w:tcPr>
            <w:tcW w:w="3285" w:type="pct"/>
          </w:tcPr>
          <w:p w14:paraId="40E0E309"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Examination results or curriculum content</w:t>
            </w:r>
          </w:p>
        </w:tc>
        <w:tc>
          <w:tcPr>
            <w:tcW w:w="1715" w:type="pct"/>
          </w:tcPr>
          <w:p w14:paraId="0E729CC6"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noProof/>
                <w:sz w:val="20"/>
                <w:szCs w:val="20"/>
              </w:rPr>
              <w:t>Ofqual</w:t>
            </w:r>
            <w:r w:rsidRPr="004130DB">
              <w:rPr>
                <w:rFonts w:ascii="Arial" w:hAnsi="Arial" w:cs="Arial"/>
                <w:sz w:val="20"/>
                <w:szCs w:val="20"/>
              </w:rPr>
              <w:t xml:space="preserve"> and the awarding body</w:t>
            </w:r>
          </w:p>
        </w:tc>
      </w:tr>
      <w:tr w:rsidR="00EB386B" w:rsidRPr="004130DB" w14:paraId="640CB3E0" w14:textId="77777777" w:rsidTr="00E54C39">
        <w:trPr>
          <w:cantSplit/>
          <w:trHeight w:val="454"/>
        </w:trPr>
        <w:tc>
          <w:tcPr>
            <w:tcW w:w="3285" w:type="pct"/>
          </w:tcPr>
          <w:p w14:paraId="1F612853" w14:textId="77777777" w:rsidR="00EB386B" w:rsidRPr="004130DB" w:rsidRDefault="00EB386B" w:rsidP="001B4B7F">
            <w:pPr>
              <w:pStyle w:val="OATbodystyle1"/>
              <w:spacing w:before="60" w:after="60"/>
              <w:rPr>
                <w:rFonts w:ascii="Arial" w:hAnsi="Arial" w:cs="Arial"/>
              </w:rPr>
            </w:pPr>
            <w:r w:rsidRPr="004130DB">
              <w:rPr>
                <w:rFonts w:ascii="Arial" w:hAnsi="Arial" w:cs="Arial"/>
                <w:sz w:val="20"/>
              </w:rPr>
              <w:t>Undue delay / not complying with the complaints policy when considering complaint, where there is a breach in the academies funding agreement, or it fails to comply with any other legal obligation</w:t>
            </w:r>
          </w:p>
        </w:tc>
        <w:tc>
          <w:tcPr>
            <w:tcW w:w="1715" w:type="pct"/>
          </w:tcPr>
          <w:p w14:paraId="6D54AA0D"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Education Skills and Funding Agency (ESFA)</w:t>
            </w:r>
          </w:p>
        </w:tc>
      </w:tr>
      <w:tr w:rsidR="00EB386B" w:rsidRPr="004130DB" w14:paraId="3336F348" w14:textId="77777777" w:rsidTr="00E54C39">
        <w:trPr>
          <w:cantSplit/>
          <w:trHeight w:val="454"/>
        </w:trPr>
        <w:tc>
          <w:tcPr>
            <w:tcW w:w="3285" w:type="pct"/>
          </w:tcPr>
          <w:p w14:paraId="565D7BA7"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lastRenderedPageBreak/>
              <w:t>Safeguarding or child protection matters</w:t>
            </w:r>
          </w:p>
        </w:tc>
        <w:tc>
          <w:tcPr>
            <w:tcW w:w="1715" w:type="pct"/>
          </w:tcPr>
          <w:p w14:paraId="5B5DA95B"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Local Safeguarding Children’s Board</w:t>
            </w:r>
          </w:p>
        </w:tc>
      </w:tr>
      <w:tr w:rsidR="00EB386B" w:rsidRPr="004130DB" w14:paraId="2C760423" w14:textId="77777777" w:rsidTr="00E54C39">
        <w:trPr>
          <w:cantSplit/>
          <w:trHeight w:val="454"/>
        </w:trPr>
        <w:tc>
          <w:tcPr>
            <w:tcW w:w="3285" w:type="pct"/>
          </w:tcPr>
          <w:p w14:paraId="5E1FE839"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Discrimination</w:t>
            </w:r>
          </w:p>
        </w:tc>
        <w:tc>
          <w:tcPr>
            <w:tcW w:w="1715" w:type="pct"/>
          </w:tcPr>
          <w:p w14:paraId="091CAF19"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Equality Advisory and Support Service</w:t>
            </w:r>
          </w:p>
        </w:tc>
      </w:tr>
      <w:tr w:rsidR="00EB386B" w:rsidRPr="004130DB" w14:paraId="73061B8A" w14:textId="77777777" w:rsidTr="00E54C39">
        <w:trPr>
          <w:cantSplit/>
          <w:trHeight w:val="454"/>
        </w:trPr>
        <w:tc>
          <w:tcPr>
            <w:tcW w:w="3285" w:type="pct"/>
          </w:tcPr>
          <w:p w14:paraId="46897314"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A child or young person’s Statement of Special Education Need</w:t>
            </w:r>
          </w:p>
        </w:tc>
        <w:tc>
          <w:tcPr>
            <w:tcW w:w="1715" w:type="pct"/>
          </w:tcPr>
          <w:p w14:paraId="2210A13B"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SEN and Disability Tribunal</w:t>
            </w:r>
          </w:p>
        </w:tc>
      </w:tr>
      <w:tr w:rsidR="00EB386B" w:rsidRPr="004130DB" w14:paraId="1C9E8047" w14:textId="77777777" w:rsidTr="00E54C39">
        <w:trPr>
          <w:cantSplit/>
          <w:trHeight w:val="454"/>
        </w:trPr>
        <w:tc>
          <w:tcPr>
            <w:tcW w:w="3285" w:type="pct"/>
          </w:tcPr>
          <w:p w14:paraId="4C5B656F"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Employment matters</w:t>
            </w:r>
          </w:p>
        </w:tc>
        <w:tc>
          <w:tcPr>
            <w:tcW w:w="1715" w:type="pct"/>
          </w:tcPr>
          <w:p w14:paraId="694F272B"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Employment Tribunal</w:t>
            </w:r>
          </w:p>
        </w:tc>
      </w:tr>
      <w:tr w:rsidR="00EB386B" w:rsidRPr="004130DB" w14:paraId="0D20C678" w14:textId="77777777" w:rsidTr="00E54C39">
        <w:trPr>
          <w:cantSplit/>
          <w:trHeight w:val="454"/>
        </w:trPr>
        <w:tc>
          <w:tcPr>
            <w:tcW w:w="3285" w:type="pct"/>
          </w:tcPr>
          <w:p w14:paraId="07ABED9A"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Data protection or freedom of information</w:t>
            </w:r>
          </w:p>
        </w:tc>
        <w:tc>
          <w:tcPr>
            <w:tcW w:w="1715" w:type="pct"/>
          </w:tcPr>
          <w:p w14:paraId="69C6DD32"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Information Commissioner’s Office</w:t>
            </w:r>
          </w:p>
        </w:tc>
      </w:tr>
      <w:tr w:rsidR="00EB386B" w:rsidRPr="004130DB" w14:paraId="4678CE01" w14:textId="77777777" w:rsidTr="00E54C39">
        <w:trPr>
          <w:cantSplit/>
          <w:trHeight w:val="454"/>
        </w:trPr>
        <w:tc>
          <w:tcPr>
            <w:tcW w:w="3285" w:type="pct"/>
          </w:tcPr>
          <w:p w14:paraId="3D6AB45F"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For complaints that affect the whole academy (</w:t>
            </w:r>
            <w:proofErr w:type="gramStart"/>
            <w:r w:rsidRPr="004130DB">
              <w:rPr>
                <w:rFonts w:ascii="Arial" w:hAnsi="Arial" w:cs="Arial"/>
                <w:sz w:val="20"/>
                <w:szCs w:val="20"/>
              </w:rPr>
              <w:t>i.e.</w:t>
            </w:r>
            <w:proofErr w:type="gramEnd"/>
            <w:r w:rsidRPr="004130DB">
              <w:rPr>
                <w:rFonts w:ascii="Arial" w:hAnsi="Arial" w:cs="Arial"/>
                <w:sz w:val="20"/>
                <w:szCs w:val="20"/>
              </w:rPr>
              <w:t xml:space="preserve"> problems with the quality of education or poor management</w:t>
            </w:r>
            <w:r>
              <w:rPr>
                <w:rFonts w:ascii="Arial" w:hAnsi="Arial" w:cs="Arial"/>
                <w:sz w:val="20"/>
                <w:szCs w:val="20"/>
              </w:rPr>
              <w:t>)</w:t>
            </w:r>
          </w:p>
        </w:tc>
        <w:tc>
          <w:tcPr>
            <w:tcW w:w="1715" w:type="pct"/>
          </w:tcPr>
          <w:p w14:paraId="419684FE" w14:textId="77777777" w:rsidR="00EB386B" w:rsidRPr="004130DB" w:rsidRDefault="00EB386B" w:rsidP="001B4B7F">
            <w:pPr>
              <w:spacing w:before="60" w:after="60" w:line="276" w:lineRule="auto"/>
              <w:rPr>
                <w:rFonts w:ascii="Arial" w:hAnsi="Arial" w:cs="Arial"/>
                <w:sz w:val="20"/>
                <w:szCs w:val="20"/>
              </w:rPr>
            </w:pPr>
            <w:r w:rsidRPr="004130DB">
              <w:rPr>
                <w:rFonts w:ascii="Arial" w:hAnsi="Arial" w:cs="Arial"/>
                <w:sz w:val="20"/>
                <w:szCs w:val="20"/>
              </w:rPr>
              <w:t>Ofsted</w:t>
            </w:r>
          </w:p>
        </w:tc>
      </w:tr>
    </w:tbl>
    <w:p w14:paraId="5F93A71C" w14:textId="77777777" w:rsidR="00303021" w:rsidRPr="00303021" w:rsidRDefault="00303021" w:rsidP="009936E3">
      <w:pPr>
        <w:pStyle w:val="OATheader"/>
        <w:numPr>
          <w:ilvl w:val="0"/>
          <w:numId w:val="16"/>
        </w:numPr>
        <w:rPr>
          <w:rFonts w:eastAsia="MS Gothic"/>
        </w:rPr>
      </w:pPr>
      <w:bookmarkStart w:id="24" w:name="_Toc4749443"/>
      <w:bookmarkStart w:id="25" w:name="_Toc118809820"/>
      <w:r w:rsidRPr="00303021">
        <w:rPr>
          <w:rFonts w:eastAsia="MS Gothic"/>
        </w:rPr>
        <w:t>Unreasonable and persistent complainants</w:t>
      </w:r>
      <w:bookmarkEnd w:id="24"/>
      <w:bookmarkEnd w:id="25"/>
    </w:p>
    <w:p w14:paraId="22674FEA" w14:textId="77777777" w:rsidR="00303021" w:rsidRPr="00742FBC" w:rsidRDefault="00303021" w:rsidP="00D500EE">
      <w:pPr>
        <w:pStyle w:val="OATbodystyle"/>
        <w:numPr>
          <w:ilvl w:val="1"/>
          <w:numId w:val="16"/>
        </w:numPr>
        <w:tabs>
          <w:tab w:val="clear" w:pos="284"/>
          <w:tab w:val="left" w:pos="426"/>
        </w:tabs>
        <w:spacing w:before="240"/>
        <w:ind w:left="426" w:hanging="426"/>
      </w:pPr>
      <w:r w:rsidRPr="00742FBC">
        <w:t>We expect anyone who wishes to raise concerns to:</w:t>
      </w:r>
    </w:p>
    <w:p w14:paraId="4D6611AF" w14:textId="77777777" w:rsidR="00303021" w:rsidRPr="00303021" w:rsidRDefault="00303021" w:rsidP="00742FBC">
      <w:pPr>
        <w:pStyle w:val="OATliststyle"/>
      </w:pPr>
      <w:r w:rsidRPr="00303021">
        <w:t xml:space="preserve">Treat all members of OAT and the academy community with courtesy and </w:t>
      </w:r>
      <w:proofErr w:type="gramStart"/>
      <w:r w:rsidRPr="00303021">
        <w:t>respect</w:t>
      </w:r>
      <w:proofErr w:type="gramEnd"/>
    </w:p>
    <w:p w14:paraId="5FC133D3" w14:textId="77777777" w:rsidR="00303021" w:rsidRPr="00303021" w:rsidRDefault="00303021" w:rsidP="00742FBC">
      <w:pPr>
        <w:pStyle w:val="OATliststyle"/>
      </w:pPr>
      <w:r w:rsidRPr="00303021">
        <w:t xml:space="preserve">Avoid the use of violence, or threats of violence, towards people or </w:t>
      </w:r>
      <w:proofErr w:type="gramStart"/>
      <w:r w:rsidRPr="00303021">
        <w:t>property</w:t>
      </w:r>
      <w:proofErr w:type="gramEnd"/>
    </w:p>
    <w:p w14:paraId="11EE09E9" w14:textId="77777777" w:rsidR="00303021" w:rsidRPr="00303021" w:rsidRDefault="00303021" w:rsidP="00742FBC">
      <w:pPr>
        <w:pStyle w:val="OATliststyle"/>
      </w:pPr>
      <w:r w:rsidRPr="00303021">
        <w:t xml:space="preserve">Allow us a reasonable time to respond to a complaint and follow the complaints </w:t>
      </w:r>
      <w:proofErr w:type="gramStart"/>
      <w:r w:rsidRPr="00303021">
        <w:t>procedure</w:t>
      </w:r>
      <w:proofErr w:type="gramEnd"/>
    </w:p>
    <w:p w14:paraId="73FEE477" w14:textId="77777777" w:rsidR="00303021" w:rsidRPr="00303021" w:rsidRDefault="00303021" w:rsidP="00742FBC">
      <w:pPr>
        <w:pStyle w:val="OATliststyle"/>
      </w:pPr>
      <w:r w:rsidRPr="00303021">
        <w:t xml:space="preserve">Whilst we </w:t>
      </w:r>
      <w:proofErr w:type="spellStart"/>
      <w:r w:rsidRPr="00303021">
        <w:t>recognise</w:t>
      </w:r>
      <w:proofErr w:type="spellEnd"/>
      <w:r w:rsidRPr="00303021">
        <w:t xml:space="preserve"> that some complaints may relate to serious and distressing incidents, we will not accept threatening or harassing </w:t>
      </w:r>
      <w:proofErr w:type="spellStart"/>
      <w:r w:rsidRPr="00303021">
        <w:t>behaviour</w:t>
      </w:r>
      <w:proofErr w:type="spellEnd"/>
      <w:r w:rsidRPr="00303021">
        <w:t xml:space="preserve"> towards any members of OAT or the academy community.</w:t>
      </w:r>
    </w:p>
    <w:p w14:paraId="148FAB9C" w14:textId="77777777" w:rsidR="00303021" w:rsidRPr="00303021" w:rsidRDefault="00303021" w:rsidP="00742FBC">
      <w:pPr>
        <w:pStyle w:val="OATliststyle"/>
      </w:pPr>
      <w:r w:rsidRPr="00303021">
        <w:t xml:space="preserve">In a minority of cases, people pursue their complaints in a way which can either impede the investigation of their complaint or can have significant resource issues for the academy or OAT. </w:t>
      </w:r>
    </w:p>
    <w:p w14:paraId="337C58A6" w14:textId="4257D8EA" w:rsidR="00303021" w:rsidRPr="00742FBC" w:rsidRDefault="00303021" w:rsidP="00D500EE">
      <w:pPr>
        <w:pStyle w:val="OATbodystyle"/>
        <w:numPr>
          <w:ilvl w:val="1"/>
          <w:numId w:val="16"/>
        </w:numPr>
        <w:tabs>
          <w:tab w:val="clear" w:pos="284"/>
          <w:tab w:val="left" w:pos="426"/>
        </w:tabs>
        <w:spacing w:before="240"/>
        <w:ind w:left="426" w:hanging="426"/>
      </w:pPr>
      <w:r w:rsidRPr="00742FBC">
        <w:t xml:space="preserve">This can happen either while their complaint is being investigated, or once the investigation has been concluded. </w:t>
      </w:r>
      <w:r w:rsidR="00672B01">
        <w:t xml:space="preserve"> </w:t>
      </w:r>
      <w:r w:rsidR="00E36C84">
        <w:t xml:space="preserve">We define unreasonable, </w:t>
      </w:r>
      <w:proofErr w:type="gramStart"/>
      <w:r w:rsidR="00E36C84">
        <w:t>persistent</w:t>
      </w:r>
      <w:proofErr w:type="gramEnd"/>
      <w:r w:rsidR="00E36C84">
        <w:t xml:space="preserve"> and vexatious complainants as those complainants who, because of the frequency or nature of their contacts, hinder our consideration of their complaints</w:t>
      </w:r>
      <w:r w:rsidRPr="00742FBC">
        <w:t>, particularly if the matter appears to be pursued in a way intended to cause personal distress rather than to seek a resolution.</w:t>
      </w:r>
    </w:p>
    <w:p w14:paraId="4461B105" w14:textId="77777777" w:rsidR="00303021" w:rsidRPr="00742FBC" w:rsidRDefault="00303021" w:rsidP="00D500EE">
      <w:pPr>
        <w:pStyle w:val="OATbodystyle"/>
        <w:numPr>
          <w:ilvl w:val="1"/>
          <w:numId w:val="16"/>
        </w:numPr>
        <w:tabs>
          <w:tab w:val="clear" w:pos="284"/>
          <w:tab w:val="left" w:pos="426"/>
        </w:tabs>
        <w:spacing w:before="240"/>
        <w:ind w:left="426" w:hanging="426"/>
      </w:pPr>
      <w:r w:rsidRPr="00742FBC">
        <w:t xml:space="preserve">We will not tolerate any form of unacceptable </w:t>
      </w:r>
      <w:proofErr w:type="spellStart"/>
      <w:r w:rsidRPr="00742FBC">
        <w:t>behaviour</w:t>
      </w:r>
      <w:proofErr w:type="spellEnd"/>
      <w:r w:rsidRPr="00742FBC">
        <w:t xml:space="preserve">. In cases of vexatious / unreasonably persistent complaints or abusive </w:t>
      </w:r>
      <w:proofErr w:type="spellStart"/>
      <w:r w:rsidRPr="00742FBC">
        <w:t>behaviour</w:t>
      </w:r>
      <w:proofErr w:type="spellEnd"/>
      <w:r w:rsidRPr="00742FBC">
        <w:t xml:space="preserve">, we may take some or </w:t>
      </w:r>
      <w:proofErr w:type="gramStart"/>
      <w:r w:rsidRPr="00742FBC">
        <w:t>all of</w:t>
      </w:r>
      <w:proofErr w:type="gramEnd"/>
      <w:r w:rsidRPr="00742FBC">
        <w:t xml:space="preserve"> the following steps, as appropriate:</w:t>
      </w:r>
    </w:p>
    <w:p w14:paraId="53898890" w14:textId="77777777" w:rsidR="00303021" w:rsidRPr="00303021" w:rsidRDefault="00303021" w:rsidP="00E66B90">
      <w:pPr>
        <w:pStyle w:val="OATliststyle"/>
      </w:pPr>
      <w:r w:rsidRPr="00303021">
        <w:t xml:space="preserve">Inform the complainant informally or formally that their </w:t>
      </w:r>
      <w:proofErr w:type="spellStart"/>
      <w:r w:rsidRPr="00303021">
        <w:t>behaviour</w:t>
      </w:r>
      <w:proofErr w:type="spellEnd"/>
      <w:r w:rsidRPr="00303021">
        <w:t xml:space="preserve"> is now considered to be unreasonable or unacceptable, and request a changed </w:t>
      </w:r>
      <w:proofErr w:type="gramStart"/>
      <w:r w:rsidRPr="00303021">
        <w:t>approach</w:t>
      </w:r>
      <w:proofErr w:type="gramEnd"/>
    </w:p>
    <w:p w14:paraId="5E48EB6E" w14:textId="77777777" w:rsidR="00303021" w:rsidRPr="00303021" w:rsidRDefault="00303021" w:rsidP="00E66B90">
      <w:pPr>
        <w:pStyle w:val="OATliststyle"/>
      </w:pPr>
      <w:r w:rsidRPr="00303021">
        <w:t xml:space="preserve">Require any personal contact to take place in the presence of an appropriate </w:t>
      </w:r>
      <w:proofErr w:type="gramStart"/>
      <w:r w:rsidRPr="00303021">
        <w:t>witness</w:t>
      </w:r>
      <w:proofErr w:type="gramEnd"/>
    </w:p>
    <w:p w14:paraId="2E7CC31D" w14:textId="77777777" w:rsidR="00303021" w:rsidRPr="00303021" w:rsidRDefault="00303021" w:rsidP="00E66B90">
      <w:pPr>
        <w:pStyle w:val="OATliststyle"/>
      </w:pPr>
      <w:r w:rsidRPr="00303021">
        <w:t xml:space="preserve">Restrict contact to certain methods, such as in writing or through a third </w:t>
      </w:r>
      <w:proofErr w:type="gramStart"/>
      <w:r w:rsidRPr="00303021">
        <w:t>party</w:t>
      </w:r>
      <w:proofErr w:type="gramEnd"/>
    </w:p>
    <w:p w14:paraId="0355F573" w14:textId="77777777" w:rsidR="00303021" w:rsidRPr="00303021" w:rsidRDefault="00303021" w:rsidP="00E66B90">
      <w:pPr>
        <w:pStyle w:val="OATliststyle"/>
      </w:pPr>
      <w:r w:rsidRPr="00303021">
        <w:t xml:space="preserve">Not reply to or acknowledge any further contact from them on the specific topic of that complaint and / or: </w:t>
      </w:r>
    </w:p>
    <w:p w14:paraId="13B5DBF3" w14:textId="77777777" w:rsidR="00303021" w:rsidRPr="00303021" w:rsidRDefault="00303021" w:rsidP="00032A81">
      <w:pPr>
        <w:pStyle w:val="OATliststyle"/>
        <w:numPr>
          <w:ilvl w:val="2"/>
          <w:numId w:val="11"/>
        </w:numPr>
      </w:pPr>
      <w:r w:rsidRPr="00303021">
        <w:lastRenderedPageBreak/>
        <w:t xml:space="preserve">Ban the individual from entering the </w:t>
      </w:r>
      <w:proofErr w:type="gramStart"/>
      <w:r w:rsidRPr="00303021">
        <w:t>premises</w:t>
      </w:r>
      <w:proofErr w:type="gramEnd"/>
    </w:p>
    <w:p w14:paraId="42C3C255" w14:textId="77777777" w:rsidR="00303021" w:rsidRPr="00303021" w:rsidRDefault="00303021" w:rsidP="00032A81">
      <w:pPr>
        <w:pStyle w:val="OATliststyle"/>
        <w:numPr>
          <w:ilvl w:val="2"/>
          <w:numId w:val="11"/>
        </w:numPr>
      </w:pPr>
      <w:r w:rsidRPr="00303021">
        <w:t xml:space="preserve">Report the matter to the police or take legal </w:t>
      </w:r>
      <w:proofErr w:type="gramStart"/>
      <w:r w:rsidRPr="00303021">
        <w:t>action</w:t>
      </w:r>
      <w:proofErr w:type="gramEnd"/>
    </w:p>
    <w:p w14:paraId="7037CDEB" w14:textId="737FF99D" w:rsidR="00303021" w:rsidRPr="00E66B90" w:rsidRDefault="00303021" w:rsidP="00D500EE">
      <w:pPr>
        <w:pStyle w:val="OATbodystyle"/>
        <w:numPr>
          <w:ilvl w:val="1"/>
          <w:numId w:val="16"/>
        </w:numPr>
        <w:tabs>
          <w:tab w:val="clear" w:pos="284"/>
          <w:tab w:val="left" w:pos="426"/>
        </w:tabs>
        <w:spacing w:before="240"/>
        <w:ind w:left="426" w:hanging="426"/>
      </w:pPr>
      <w:r w:rsidRPr="00E66B90">
        <w:t xml:space="preserve">Any restriction that is imposed on the complainant’s contact with us will be appropriate and proportionate and the complainant will be advised of the </w:t>
      </w:r>
      <w:proofErr w:type="gramStart"/>
      <w:r w:rsidRPr="00E66B90">
        <w:t>period of time</w:t>
      </w:r>
      <w:proofErr w:type="gramEnd"/>
      <w:r w:rsidRPr="00E66B90">
        <w:t xml:space="preserve"> the restriction will be in place for. OAT will always be involved with a decision to apply any or all the steps detailed above unless emergency action is required.</w:t>
      </w:r>
    </w:p>
    <w:p w14:paraId="667740BB" w14:textId="6100E808" w:rsidR="00032A81" w:rsidRDefault="00303021" w:rsidP="00D500EE">
      <w:pPr>
        <w:pStyle w:val="OATbodystyle"/>
        <w:numPr>
          <w:ilvl w:val="1"/>
          <w:numId w:val="16"/>
        </w:numPr>
        <w:tabs>
          <w:tab w:val="clear" w:pos="284"/>
          <w:tab w:val="left" w:pos="426"/>
        </w:tabs>
        <w:spacing w:before="240"/>
        <w:ind w:left="426" w:hanging="426"/>
      </w:pPr>
      <w:r w:rsidRPr="00E66B90">
        <w:t>Legitimate new complaints will always be considered and treated on their merits</w:t>
      </w:r>
      <w:r w:rsidR="00032A81">
        <w:t>.</w:t>
      </w:r>
    </w:p>
    <w:p w14:paraId="7AD274F6" w14:textId="4BF6AE5B" w:rsidR="00AD3E5C" w:rsidRDefault="00AD3E5C" w:rsidP="00AD3E5C">
      <w:pPr>
        <w:pStyle w:val="OATbodystyle"/>
        <w:tabs>
          <w:tab w:val="clear" w:pos="284"/>
          <w:tab w:val="left" w:pos="426"/>
        </w:tabs>
        <w:spacing w:before="240"/>
      </w:pPr>
    </w:p>
    <w:p w14:paraId="518BC375" w14:textId="261EA70E" w:rsidR="00AD3E5C" w:rsidRDefault="00AD3E5C" w:rsidP="00AD3E5C">
      <w:pPr>
        <w:pStyle w:val="OATbodystyle"/>
        <w:tabs>
          <w:tab w:val="clear" w:pos="284"/>
          <w:tab w:val="left" w:pos="426"/>
        </w:tabs>
        <w:spacing w:before="240"/>
      </w:pPr>
    </w:p>
    <w:p w14:paraId="00FB92C4" w14:textId="4964D67B" w:rsidR="00AD3E5C" w:rsidRDefault="00AD3E5C" w:rsidP="00AD3E5C">
      <w:pPr>
        <w:pStyle w:val="OATbodystyle"/>
        <w:tabs>
          <w:tab w:val="clear" w:pos="284"/>
          <w:tab w:val="left" w:pos="426"/>
        </w:tabs>
        <w:spacing w:before="240"/>
      </w:pPr>
    </w:p>
    <w:p w14:paraId="3C850A6B" w14:textId="45D156C3" w:rsidR="00AD3E5C" w:rsidRDefault="00AD3E5C" w:rsidP="00AD3E5C">
      <w:pPr>
        <w:pStyle w:val="OATbodystyle"/>
        <w:tabs>
          <w:tab w:val="clear" w:pos="284"/>
          <w:tab w:val="left" w:pos="426"/>
        </w:tabs>
        <w:spacing w:before="240"/>
      </w:pPr>
    </w:p>
    <w:p w14:paraId="0AFA4B4A" w14:textId="560C3066" w:rsidR="00AD3E5C" w:rsidRDefault="00AD3E5C" w:rsidP="00AD3E5C">
      <w:pPr>
        <w:pStyle w:val="OATbodystyle"/>
        <w:tabs>
          <w:tab w:val="clear" w:pos="284"/>
          <w:tab w:val="left" w:pos="426"/>
        </w:tabs>
        <w:spacing w:before="240"/>
      </w:pPr>
    </w:p>
    <w:p w14:paraId="2CA99C30" w14:textId="17F5DB39" w:rsidR="00AD3E5C" w:rsidRDefault="00AD3E5C" w:rsidP="00AD3E5C">
      <w:pPr>
        <w:pStyle w:val="OATbodystyle"/>
        <w:tabs>
          <w:tab w:val="clear" w:pos="284"/>
          <w:tab w:val="left" w:pos="426"/>
        </w:tabs>
        <w:spacing w:before="240"/>
      </w:pPr>
    </w:p>
    <w:p w14:paraId="4DE7C76A" w14:textId="47C9D5E8" w:rsidR="00AD3E5C" w:rsidRDefault="00AD3E5C" w:rsidP="00AD3E5C">
      <w:pPr>
        <w:pStyle w:val="OATbodystyle"/>
        <w:tabs>
          <w:tab w:val="clear" w:pos="284"/>
          <w:tab w:val="left" w:pos="426"/>
        </w:tabs>
        <w:spacing w:before="240"/>
      </w:pPr>
    </w:p>
    <w:p w14:paraId="251FF3BC" w14:textId="545AD062" w:rsidR="00AD3E5C" w:rsidRDefault="00AD3E5C" w:rsidP="00AD3E5C">
      <w:pPr>
        <w:pStyle w:val="OATbodystyle"/>
        <w:tabs>
          <w:tab w:val="clear" w:pos="284"/>
          <w:tab w:val="left" w:pos="426"/>
        </w:tabs>
        <w:spacing w:before="240"/>
      </w:pPr>
    </w:p>
    <w:p w14:paraId="3AF92FEB" w14:textId="3A7BFFA3" w:rsidR="00AD3E5C" w:rsidRDefault="00AD3E5C" w:rsidP="00AD3E5C">
      <w:pPr>
        <w:pStyle w:val="OATbodystyle"/>
        <w:tabs>
          <w:tab w:val="clear" w:pos="284"/>
          <w:tab w:val="left" w:pos="426"/>
        </w:tabs>
        <w:spacing w:before="240"/>
      </w:pPr>
    </w:p>
    <w:p w14:paraId="420AEDA7" w14:textId="5717C79B" w:rsidR="00AD3E5C" w:rsidRDefault="00AD3E5C" w:rsidP="00AD3E5C">
      <w:pPr>
        <w:pStyle w:val="OATbodystyle"/>
        <w:tabs>
          <w:tab w:val="clear" w:pos="284"/>
          <w:tab w:val="left" w:pos="426"/>
        </w:tabs>
        <w:spacing w:before="240"/>
      </w:pPr>
    </w:p>
    <w:p w14:paraId="465167D7" w14:textId="7B001EDC" w:rsidR="00AD3E5C" w:rsidRDefault="00AD3E5C" w:rsidP="00AD3E5C">
      <w:pPr>
        <w:pStyle w:val="OATbodystyle"/>
        <w:tabs>
          <w:tab w:val="clear" w:pos="284"/>
          <w:tab w:val="left" w:pos="426"/>
        </w:tabs>
        <w:spacing w:before="240"/>
      </w:pPr>
    </w:p>
    <w:p w14:paraId="4EACDD86" w14:textId="555A7A7E" w:rsidR="00AD3E5C" w:rsidRDefault="00AD3E5C" w:rsidP="00AD3E5C">
      <w:pPr>
        <w:pStyle w:val="OATbodystyle"/>
        <w:tabs>
          <w:tab w:val="clear" w:pos="284"/>
          <w:tab w:val="left" w:pos="426"/>
        </w:tabs>
        <w:spacing w:before="240"/>
      </w:pPr>
    </w:p>
    <w:p w14:paraId="0B1A1C14" w14:textId="79419ECC" w:rsidR="00AD3E5C" w:rsidRDefault="00AD3E5C" w:rsidP="00AD3E5C">
      <w:pPr>
        <w:pStyle w:val="OATbodystyle"/>
        <w:tabs>
          <w:tab w:val="clear" w:pos="284"/>
          <w:tab w:val="left" w:pos="426"/>
        </w:tabs>
        <w:spacing w:before="240"/>
      </w:pPr>
    </w:p>
    <w:p w14:paraId="6575F516" w14:textId="57981C98" w:rsidR="00AD3E5C" w:rsidRDefault="00AD3E5C" w:rsidP="00AD3E5C">
      <w:pPr>
        <w:pStyle w:val="OATbodystyle"/>
        <w:tabs>
          <w:tab w:val="clear" w:pos="284"/>
          <w:tab w:val="left" w:pos="426"/>
        </w:tabs>
        <w:spacing w:before="240"/>
      </w:pPr>
    </w:p>
    <w:p w14:paraId="018DCAE4" w14:textId="7DDDEA79" w:rsidR="00AD3E5C" w:rsidRDefault="00AD3E5C" w:rsidP="00AD3E5C">
      <w:pPr>
        <w:pStyle w:val="OATbodystyle"/>
        <w:tabs>
          <w:tab w:val="clear" w:pos="284"/>
          <w:tab w:val="left" w:pos="426"/>
        </w:tabs>
        <w:spacing w:before="240"/>
      </w:pPr>
    </w:p>
    <w:p w14:paraId="45792775" w14:textId="77777777" w:rsidR="00AD3E5C" w:rsidRDefault="00AD3E5C" w:rsidP="00AD3E5C">
      <w:pPr>
        <w:pStyle w:val="OATbodystyle"/>
        <w:tabs>
          <w:tab w:val="clear" w:pos="284"/>
          <w:tab w:val="left" w:pos="426"/>
        </w:tabs>
        <w:spacing w:before="240"/>
      </w:pPr>
    </w:p>
    <w:p w14:paraId="71D3FEDC" w14:textId="77777777" w:rsidR="00257485" w:rsidRDefault="00257485" w:rsidP="00257485">
      <w:pPr>
        <w:pStyle w:val="OATheader"/>
      </w:pPr>
      <w:bookmarkStart w:id="26" w:name="_Toc118809821"/>
      <w:r>
        <w:lastRenderedPageBreak/>
        <w:t>Appendix 1</w:t>
      </w:r>
      <w:bookmarkEnd w:id="26"/>
    </w:p>
    <w:p w14:paraId="6CE538A7" w14:textId="77777777" w:rsidR="00257485" w:rsidRPr="00F1158A" w:rsidRDefault="00257485" w:rsidP="00257485">
      <w:pPr>
        <w:pStyle w:val="OATsubheader1"/>
      </w:pPr>
      <w:bookmarkStart w:id="27" w:name="_Toc118809822"/>
      <w:r w:rsidRPr="00F1158A">
        <w:t>Complaint Form</w:t>
      </w:r>
      <w:bookmarkEnd w:id="27"/>
    </w:p>
    <w:tbl>
      <w:tblPr>
        <w:tblW w:w="5157" w:type="pct"/>
        <w:tblInd w:w="-284" w:type="dxa"/>
        <w:tblCellMar>
          <w:left w:w="0" w:type="dxa"/>
          <w:right w:w="0" w:type="dxa"/>
        </w:tblCellMar>
        <w:tblLook w:val="01E0" w:firstRow="1" w:lastRow="1" w:firstColumn="1" w:lastColumn="1" w:noHBand="0" w:noVBand="0"/>
      </w:tblPr>
      <w:tblGrid>
        <w:gridCol w:w="9349"/>
      </w:tblGrid>
      <w:tr w:rsidR="00257485" w:rsidRPr="00FE5AF2" w14:paraId="07A7CBB2" w14:textId="77777777" w:rsidTr="003C46F7">
        <w:trPr>
          <w:trHeight w:val="20"/>
        </w:trPr>
        <w:tc>
          <w:tcPr>
            <w:tcW w:w="5000" w:type="pct"/>
          </w:tcPr>
          <w:p w14:paraId="65069142" w14:textId="0150DC7E" w:rsidR="003C46F7" w:rsidRDefault="003C46F7" w:rsidP="00AD3E5C">
            <w:pPr>
              <w:spacing w:before="240" w:after="240" w:line="360" w:lineRule="auto"/>
              <w:ind w:left="285"/>
              <w:rPr>
                <w:rFonts w:ascii="Arial" w:hAnsi="Arial" w:cs="Arial"/>
                <w:sz w:val="20"/>
              </w:rPr>
            </w:pPr>
            <w:r>
              <w:rPr>
                <w:rFonts w:ascii="Arial" w:hAnsi="Arial" w:cs="Arial"/>
                <w:spacing w:val="-1"/>
                <w:sz w:val="20"/>
              </w:rPr>
              <w:t xml:space="preserve">If you wish to make a </w:t>
            </w:r>
            <w:r w:rsidR="00950616">
              <w:rPr>
                <w:rFonts w:ascii="Arial" w:hAnsi="Arial" w:cs="Arial"/>
                <w:spacing w:val="-1"/>
                <w:sz w:val="20"/>
              </w:rPr>
              <w:t xml:space="preserve">written </w:t>
            </w:r>
            <w:r>
              <w:rPr>
                <w:rFonts w:ascii="Arial" w:hAnsi="Arial" w:cs="Arial"/>
                <w:spacing w:val="-1"/>
                <w:sz w:val="20"/>
              </w:rPr>
              <w:t>complaint, p</w:t>
            </w:r>
            <w:r w:rsidRPr="00F1158A">
              <w:rPr>
                <w:rFonts w:ascii="Arial" w:hAnsi="Arial" w:cs="Arial"/>
                <w:sz w:val="20"/>
              </w:rPr>
              <w:t>le</w:t>
            </w:r>
            <w:r w:rsidRPr="00F1158A">
              <w:rPr>
                <w:rFonts w:ascii="Arial" w:hAnsi="Arial" w:cs="Arial"/>
                <w:spacing w:val="-1"/>
                <w:sz w:val="20"/>
              </w:rPr>
              <w:t>a</w:t>
            </w:r>
            <w:r w:rsidRPr="00F1158A">
              <w:rPr>
                <w:rFonts w:ascii="Arial" w:hAnsi="Arial" w:cs="Arial"/>
                <w:sz w:val="20"/>
              </w:rPr>
              <w:t xml:space="preserve">se </w:t>
            </w:r>
            <w:r>
              <w:rPr>
                <w:rFonts w:ascii="Arial" w:hAnsi="Arial" w:cs="Arial"/>
                <w:sz w:val="20"/>
              </w:rPr>
              <w:t>follow this link:</w:t>
            </w:r>
            <w:r w:rsidR="00950616">
              <w:rPr>
                <w:rFonts w:ascii="Arial" w:hAnsi="Arial" w:cs="Arial"/>
                <w:sz w:val="20"/>
              </w:rPr>
              <w:t xml:space="preserve"> (</w:t>
            </w:r>
            <w:r w:rsidR="00950616" w:rsidRPr="00950616">
              <w:rPr>
                <w:rFonts w:ascii="Arial" w:hAnsi="Arial" w:cs="Arial"/>
                <w:sz w:val="20"/>
                <w:highlight w:val="yellow"/>
              </w:rPr>
              <w:t>school to insert</w:t>
            </w:r>
            <w:r w:rsidR="00950616">
              <w:rPr>
                <w:rFonts w:ascii="Arial" w:hAnsi="Arial" w:cs="Arial"/>
                <w:sz w:val="20"/>
              </w:rPr>
              <w:t>)</w:t>
            </w:r>
          </w:p>
          <w:p w14:paraId="70FFF03B" w14:textId="307815CA" w:rsidR="003C46F7" w:rsidRDefault="003C46F7" w:rsidP="00AD3E5C">
            <w:pPr>
              <w:spacing w:before="240" w:after="240" w:line="360" w:lineRule="auto"/>
              <w:ind w:left="285"/>
              <w:rPr>
                <w:rFonts w:ascii="Arial" w:hAnsi="Arial" w:cs="Arial"/>
                <w:sz w:val="20"/>
              </w:rPr>
            </w:pPr>
            <w:r>
              <w:rPr>
                <w:rFonts w:ascii="Arial" w:hAnsi="Arial" w:cs="Arial"/>
                <w:sz w:val="20"/>
              </w:rPr>
              <w:t>Please ensure you include the following information</w:t>
            </w:r>
            <w:r w:rsidR="00950616">
              <w:rPr>
                <w:rFonts w:ascii="Arial" w:hAnsi="Arial" w:cs="Arial"/>
                <w:sz w:val="20"/>
              </w:rPr>
              <w:t>:</w:t>
            </w:r>
          </w:p>
          <w:tbl>
            <w:tblPr>
              <w:tblW w:w="5000" w:type="pct"/>
              <w:tblCellMar>
                <w:left w:w="0" w:type="dxa"/>
                <w:right w:w="0" w:type="dxa"/>
              </w:tblCellMar>
              <w:tblLook w:val="01E0" w:firstRow="1" w:lastRow="1" w:firstColumn="1" w:lastColumn="1" w:noHBand="0" w:noVBand="0"/>
            </w:tblPr>
            <w:tblGrid>
              <w:gridCol w:w="9349"/>
            </w:tblGrid>
            <w:tr w:rsidR="003C46F7" w:rsidRPr="00FE5AF2" w14:paraId="33540993" w14:textId="77777777" w:rsidTr="003C46F7">
              <w:trPr>
                <w:trHeight w:val="20"/>
              </w:trPr>
              <w:tc>
                <w:tcPr>
                  <w:tcW w:w="5000" w:type="pct"/>
                </w:tcPr>
                <w:p w14:paraId="6E89B0E4" w14:textId="77777777" w:rsidR="003C46F7" w:rsidRPr="00950616" w:rsidRDefault="003C46F7" w:rsidP="00AD3E5C">
                  <w:pPr>
                    <w:spacing w:line="480" w:lineRule="auto"/>
                    <w:ind w:left="285"/>
                    <w:rPr>
                      <w:rFonts w:ascii="Arial" w:hAnsi="Arial" w:cs="Arial"/>
                      <w:b/>
                      <w:bCs/>
                      <w:sz w:val="20"/>
                    </w:rPr>
                  </w:pPr>
                  <w:r w:rsidRPr="00950616">
                    <w:rPr>
                      <w:rFonts w:ascii="Arial" w:hAnsi="Arial" w:cs="Arial"/>
                      <w:b/>
                      <w:bCs/>
                      <w:spacing w:val="-1"/>
                      <w:sz w:val="20"/>
                    </w:rPr>
                    <w:t>Y</w:t>
                  </w:r>
                  <w:r w:rsidRPr="00950616">
                    <w:rPr>
                      <w:rFonts w:ascii="Arial" w:hAnsi="Arial" w:cs="Arial"/>
                      <w:b/>
                      <w:bCs/>
                      <w:sz w:val="20"/>
                    </w:rPr>
                    <w:t>o</w:t>
                  </w:r>
                  <w:r w:rsidRPr="00950616">
                    <w:rPr>
                      <w:rFonts w:ascii="Arial" w:hAnsi="Arial" w:cs="Arial"/>
                      <w:b/>
                      <w:bCs/>
                      <w:spacing w:val="-2"/>
                      <w:sz w:val="20"/>
                    </w:rPr>
                    <w:t>u</w:t>
                  </w:r>
                  <w:r w:rsidRPr="00950616">
                    <w:rPr>
                      <w:rFonts w:ascii="Arial" w:hAnsi="Arial" w:cs="Arial"/>
                      <w:b/>
                      <w:bCs/>
                      <w:sz w:val="20"/>
                    </w:rPr>
                    <w:t>r</w:t>
                  </w:r>
                  <w:r w:rsidRPr="00950616">
                    <w:rPr>
                      <w:rFonts w:ascii="Arial" w:hAnsi="Arial" w:cs="Arial"/>
                      <w:b/>
                      <w:bCs/>
                      <w:spacing w:val="1"/>
                      <w:sz w:val="20"/>
                    </w:rPr>
                    <w:t xml:space="preserve"> </w:t>
                  </w:r>
                  <w:r w:rsidRPr="00950616">
                    <w:rPr>
                      <w:rFonts w:ascii="Arial" w:hAnsi="Arial" w:cs="Arial"/>
                      <w:b/>
                      <w:bCs/>
                      <w:sz w:val="20"/>
                    </w:rPr>
                    <w:t>n</w:t>
                  </w:r>
                  <w:r w:rsidRPr="00950616">
                    <w:rPr>
                      <w:rFonts w:ascii="Arial" w:hAnsi="Arial" w:cs="Arial"/>
                      <w:b/>
                      <w:bCs/>
                      <w:spacing w:val="-1"/>
                      <w:sz w:val="20"/>
                    </w:rPr>
                    <w:t>a</w:t>
                  </w:r>
                  <w:r w:rsidRPr="00950616">
                    <w:rPr>
                      <w:rFonts w:ascii="Arial" w:hAnsi="Arial" w:cs="Arial"/>
                      <w:b/>
                      <w:bCs/>
                      <w:sz w:val="20"/>
                    </w:rPr>
                    <w:t>m</w:t>
                  </w:r>
                  <w:r w:rsidRPr="00950616">
                    <w:rPr>
                      <w:rFonts w:ascii="Arial" w:hAnsi="Arial" w:cs="Arial"/>
                      <w:b/>
                      <w:bCs/>
                      <w:spacing w:val="-3"/>
                      <w:sz w:val="20"/>
                    </w:rPr>
                    <w:t>e</w:t>
                  </w:r>
                  <w:r w:rsidRPr="00950616">
                    <w:rPr>
                      <w:rFonts w:ascii="Arial" w:hAnsi="Arial" w:cs="Arial"/>
                      <w:b/>
                      <w:bCs/>
                      <w:sz w:val="20"/>
                    </w:rPr>
                    <w:t xml:space="preserve">: </w:t>
                  </w:r>
                </w:p>
              </w:tc>
            </w:tr>
            <w:tr w:rsidR="003C46F7" w:rsidRPr="00FE5AF2" w14:paraId="2FBA0D60" w14:textId="77777777" w:rsidTr="003C46F7">
              <w:trPr>
                <w:trHeight w:val="20"/>
              </w:trPr>
              <w:tc>
                <w:tcPr>
                  <w:tcW w:w="5000" w:type="pct"/>
                </w:tcPr>
                <w:p w14:paraId="3A0011DD" w14:textId="77777777" w:rsidR="003C46F7" w:rsidRPr="00950616" w:rsidRDefault="003C46F7" w:rsidP="00AD3E5C">
                  <w:pPr>
                    <w:spacing w:line="480" w:lineRule="auto"/>
                    <w:ind w:left="285"/>
                    <w:rPr>
                      <w:rFonts w:ascii="Arial" w:hAnsi="Arial" w:cs="Arial"/>
                      <w:b/>
                      <w:bCs/>
                      <w:sz w:val="20"/>
                    </w:rPr>
                  </w:pPr>
                  <w:r w:rsidRPr="00950616">
                    <w:rPr>
                      <w:rFonts w:ascii="Arial" w:hAnsi="Arial" w:cs="Arial"/>
                      <w:b/>
                      <w:bCs/>
                      <w:spacing w:val="-1"/>
                      <w:sz w:val="20"/>
                    </w:rPr>
                    <w:t>S</w:t>
                  </w:r>
                  <w:r w:rsidRPr="00950616">
                    <w:rPr>
                      <w:rFonts w:ascii="Arial" w:hAnsi="Arial" w:cs="Arial"/>
                      <w:b/>
                      <w:bCs/>
                      <w:sz w:val="20"/>
                    </w:rPr>
                    <w:t>tu</w:t>
                  </w:r>
                  <w:r w:rsidRPr="00950616">
                    <w:rPr>
                      <w:rFonts w:ascii="Arial" w:hAnsi="Arial" w:cs="Arial"/>
                      <w:b/>
                      <w:bCs/>
                      <w:spacing w:val="-2"/>
                      <w:sz w:val="20"/>
                    </w:rPr>
                    <w:t>d</w:t>
                  </w:r>
                  <w:r w:rsidRPr="00950616">
                    <w:rPr>
                      <w:rFonts w:ascii="Arial" w:hAnsi="Arial" w:cs="Arial"/>
                      <w:b/>
                      <w:bCs/>
                      <w:sz w:val="20"/>
                    </w:rPr>
                    <w:t>e</w:t>
                  </w:r>
                  <w:r w:rsidRPr="00950616">
                    <w:rPr>
                      <w:rFonts w:ascii="Arial" w:hAnsi="Arial" w:cs="Arial"/>
                      <w:b/>
                      <w:bCs/>
                      <w:spacing w:val="-1"/>
                      <w:sz w:val="20"/>
                    </w:rPr>
                    <w:t>n</w:t>
                  </w:r>
                  <w:r w:rsidRPr="00950616">
                    <w:rPr>
                      <w:rFonts w:ascii="Arial" w:hAnsi="Arial" w:cs="Arial"/>
                      <w:b/>
                      <w:bCs/>
                      <w:sz w:val="20"/>
                    </w:rPr>
                    <w:t>t’s</w:t>
                  </w:r>
                  <w:r w:rsidRPr="00950616">
                    <w:rPr>
                      <w:rFonts w:ascii="Arial" w:hAnsi="Arial" w:cs="Arial"/>
                      <w:b/>
                      <w:bCs/>
                      <w:spacing w:val="-2"/>
                      <w:sz w:val="20"/>
                    </w:rPr>
                    <w:t xml:space="preserve"> </w:t>
                  </w:r>
                  <w:r w:rsidRPr="00950616">
                    <w:rPr>
                      <w:rFonts w:ascii="Arial" w:hAnsi="Arial" w:cs="Arial"/>
                      <w:b/>
                      <w:bCs/>
                      <w:sz w:val="20"/>
                    </w:rPr>
                    <w:t>n</w:t>
                  </w:r>
                  <w:r w:rsidRPr="00950616">
                    <w:rPr>
                      <w:rFonts w:ascii="Arial" w:hAnsi="Arial" w:cs="Arial"/>
                      <w:b/>
                      <w:bCs/>
                      <w:spacing w:val="-1"/>
                      <w:sz w:val="20"/>
                    </w:rPr>
                    <w:t>a</w:t>
                  </w:r>
                  <w:r w:rsidRPr="00950616">
                    <w:rPr>
                      <w:rFonts w:ascii="Arial" w:hAnsi="Arial" w:cs="Arial"/>
                      <w:b/>
                      <w:bCs/>
                      <w:sz w:val="20"/>
                    </w:rPr>
                    <w:t xml:space="preserve">me, </w:t>
                  </w:r>
                  <w:proofErr w:type="gramStart"/>
                  <w:r w:rsidRPr="00950616">
                    <w:rPr>
                      <w:rFonts w:ascii="Arial" w:hAnsi="Arial" w:cs="Arial"/>
                      <w:b/>
                      <w:bCs/>
                      <w:sz w:val="20"/>
                    </w:rPr>
                    <w:t>academy</w:t>
                  </w:r>
                  <w:proofErr w:type="gramEnd"/>
                  <w:r w:rsidRPr="00950616">
                    <w:rPr>
                      <w:rFonts w:ascii="Arial" w:hAnsi="Arial" w:cs="Arial"/>
                      <w:b/>
                      <w:bCs/>
                      <w:sz w:val="20"/>
                    </w:rPr>
                    <w:t xml:space="preserve"> a</w:t>
                  </w:r>
                  <w:r w:rsidRPr="00950616">
                    <w:rPr>
                      <w:rFonts w:ascii="Arial" w:hAnsi="Arial" w:cs="Arial"/>
                      <w:b/>
                      <w:bCs/>
                      <w:spacing w:val="-1"/>
                      <w:sz w:val="20"/>
                    </w:rPr>
                    <w:t>n</w:t>
                  </w:r>
                  <w:r w:rsidRPr="00950616">
                    <w:rPr>
                      <w:rFonts w:ascii="Arial" w:hAnsi="Arial" w:cs="Arial"/>
                      <w:b/>
                      <w:bCs/>
                      <w:sz w:val="20"/>
                    </w:rPr>
                    <w:t>d</w:t>
                  </w:r>
                  <w:r w:rsidRPr="00950616">
                    <w:rPr>
                      <w:rFonts w:ascii="Arial" w:hAnsi="Arial" w:cs="Arial"/>
                      <w:b/>
                      <w:bCs/>
                      <w:spacing w:val="-2"/>
                      <w:sz w:val="20"/>
                    </w:rPr>
                    <w:t xml:space="preserve"> </w:t>
                  </w:r>
                  <w:r w:rsidRPr="00950616">
                    <w:rPr>
                      <w:rFonts w:ascii="Arial" w:hAnsi="Arial" w:cs="Arial"/>
                      <w:b/>
                      <w:bCs/>
                      <w:sz w:val="20"/>
                    </w:rPr>
                    <w:t>fo</w:t>
                  </w:r>
                  <w:r w:rsidRPr="00950616">
                    <w:rPr>
                      <w:rFonts w:ascii="Arial" w:hAnsi="Arial" w:cs="Arial"/>
                      <w:b/>
                      <w:bCs/>
                      <w:spacing w:val="-3"/>
                      <w:sz w:val="20"/>
                    </w:rPr>
                    <w:t>r</w:t>
                  </w:r>
                  <w:r w:rsidRPr="00950616">
                    <w:rPr>
                      <w:rFonts w:ascii="Arial" w:hAnsi="Arial" w:cs="Arial"/>
                      <w:b/>
                      <w:bCs/>
                      <w:sz w:val="20"/>
                    </w:rPr>
                    <w:t>m:</w:t>
                  </w:r>
                </w:p>
              </w:tc>
            </w:tr>
            <w:tr w:rsidR="003C46F7" w:rsidRPr="00FE5AF2" w14:paraId="021333AA" w14:textId="77777777" w:rsidTr="003C46F7">
              <w:trPr>
                <w:trHeight w:val="20"/>
              </w:trPr>
              <w:tc>
                <w:tcPr>
                  <w:tcW w:w="5000" w:type="pct"/>
                </w:tcPr>
                <w:p w14:paraId="0F9FD74C" w14:textId="77777777" w:rsidR="003C46F7" w:rsidRPr="00950616" w:rsidRDefault="003C46F7" w:rsidP="00AD3E5C">
                  <w:pPr>
                    <w:spacing w:line="480" w:lineRule="auto"/>
                    <w:ind w:left="285"/>
                    <w:rPr>
                      <w:rFonts w:ascii="Arial" w:hAnsi="Arial" w:cs="Arial"/>
                      <w:b/>
                      <w:bCs/>
                      <w:sz w:val="20"/>
                    </w:rPr>
                  </w:pPr>
                  <w:r w:rsidRPr="00950616">
                    <w:rPr>
                      <w:rFonts w:ascii="Arial" w:hAnsi="Arial" w:cs="Arial"/>
                      <w:b/>
                      <w:bCs/>
                      <w:spacing w:val="-1"/>
                      <w:sz w:val="20"/>
                    </w:rPr>
                    <w:t>Y</w:t>
                  </w:r>
                  <w:r w:rsidRPr="00950616">
                    <w:rPr>
                      <w:rFonts w:ascii="Arial" w:hAnsi="Arial" w:cs="Arial"/>
                      <w:b/>
                      <w:bCs/>
                      <w:sz w:val="20"/>
                    </w:rPr>
                    <w:t>o</w:t>
                  </w:r>
                  <w:r w:rsidRPr="00950616">
                    <w:rPr>
                      <w:rFonts w:ascii="Arial" w:hAnsi="Arial" w:cs="Arial"/>
                      <w:b/>
                      <w:bCs/>
                      <w:spacing w:val="-2"/>
                      <w:sz w:val="20"/>
                    </w:rPr>
                    <w:t>u</w:t>
                  </w:r>
                  <w:r w:rsidRPr="00950616">
                    <w:rPr>
                      <w:rFonts w:ascii="Arial" w:hAnsi="Arial" w:cs="Arial"/>
                      <w:b/>
                      <w:bCs/>
                      <w:sz w:val="20"/>
                    </w:rPr>
                    <w:t>r</w:t>
                  </w:r>
                  <w:r w:rsidRPr="00950616">
                    <w:rPr>
                      <w:rFonts w:ascii="Arial" w:hAnsi="Arial" w:cs="Arial"/>
                      <w:b/>
                      <w:bCs/>
                      <w:spacing w:val="1"/>
                      <w:sz w:val="20"/>
                    </w:rPr>
                    <w:t xml:space="preserve"> </w:t>
                  </w:r>
                  <w:r w:rsidRPr="00950616">
                    <w:rPr>
                      <w:rFonts w:ascii="Arial" w:hAnsi="Arial" w:cs="Arial"/>
                      <w:b/>
                      <w:bCs/>
                      <w:sz w:val="20"/>
                    </w:rPr>
                    <w:t>r</w:t>
                  </w:r>
                  <w:r w:rsidRPr="00950616">
                    <w:rPr>
                      <w:rFonts w:ascii="Arial" w:hAnsi="Arial" w:cs="Arial"/>
                      <w:b/>
                      <w:bCs/>
                      <w:spacing w:val="-3"/>
                      <w:sz w:val="20"/>
                    </w:rPr>
                    <w:t>e</w:t>
                  </w:r>
                  <w:r w:rsidRPr="00950616">
                    <w:rPr>
                      <w:rFonts w:ascii="Arial" w:hAnsi="Arial" w:cs="Arial"/>
                      <w:b/>
                      <w:bCs/>
                      <w:sz w:val="20"/>
                    </w:rPr>
                    <w:t>la</w:t>
                  </w:r>
                  <w:r w:rsidRPr="00950616">
                    <w:rPr>
                      <w:rFonts w:ascii="Arial" w:hAnsi="Arial" w:cs="Arial"/>
                      <w:b/>
                      <w:bCs/>
                      <w:spacing w:val="-2"/>
                      <w:sz w:val="20"/>
                    </w:rPr>
                    <w:t>t</w:t>
                  </w:r>
                  <w:r w:rsidRPr="00950616">
                    <w:rPr>
                      <w:rFonts w:ascii="Arial" w:hAnsi="Arial" w:cs="Arial"/>
                      <w:b/>
                      <w:bCs/>
                      <w:sz w:val="20"/>
                    </w:rPr>
                    <w:t>io</w:t>
                  </w:r>
                  <w:r w:rsidRPr="00950616">
                    <w:rPr>
                      <w:rFonts w:ascii="Arial" w:hAnsi="Arial" w:cs="Arial"/>
                      <w:b/>
                      <w:bCs/>
                      <w:spacing w:val="-2"/>
                      <w:sz w:val="20"/>
                    </w:rPr>
                    <w:t>n</w:t>
                  </w:r>
                  <w:r w:rsidRPr="00950616">
                    <w:rPr>
                      <w:rFonts w:ascii="Arial" w:hAnsi="Arial" w:cs="Arial"/>
                      <w:b/>
                      <w:bCs/>
                      <w:sz w:val="20"/>
                    </w:rPr>
                    <w:t>s</w:t>
                  </w:r>
                  <w:r w:rsidRPr="00950616">
                    <w:rPr>
                      <w:rFonts w:ascii="Arial" w:hAnsi="Arial" w:cs="Arial"/>
                      <w:b/>
                      <w:bCs/>
                      <w:spacing w:val="-1"/>
                      <w:sz w:val="20"/>
                    </w:rPr>
                    <w:t>h</w:t>
                  </w:r>
                  <w:r w:rsidRPr="00950616">
                    <w:rPr>
                      <w:rFonts w:ascii="Arial" w:hAnsi="Arial" w:cs="Arial"/>
                      <w:b/>
                      <w:bCs/>
                      <w:sz w:val="20"/>
                    </w:rPr>
                    <w:t>ip</w:t>
                  </w:r>
                  <w:r w:rsidRPr="00950616">
                    <w:rPr>
                      <w:rFonts w:ascii="Arial" w:hAnsi="Arial" w:cs="Arial"/>
                      <w:b/>
                      <w:bCs/>
                      <w:spacing w:val="-2"/>
                      <w:sz w:val="20"/>
                    </w:rPr>
                    <w:t xml:space="preserve"> </w:t>
                  </w:r>
                  <w:r w:rsidRPr="00950616">
                    <w:rPr>
                      <w:rFonts w:ascii="Arial" w:hAnsi="Arial" w:cs="Arial"/>
                      <w:b/>
                      <w:bCs/>
                      <w:sz w:val="20"/>
                    </w:rPr>
                    <w:t>to</w:t>
                  </w:r>
                  <w:r w:rsidRPr="00950616">
                    <w:rPr>
                      <w:rFonts w:ascii="Arial" w:hAnsi="Arial" w:cs="Arial"/>
                      <w:b/>
                      <w:bCs/>
                      <w:spacing w:val="-2"/>
                      <w:sz w:val="20"/>
                    </w:rPr>
                    <w:t xml:space="preserve"> </w:t>
                  </w:r>
                  <w:r w:rsidRPr="00950616">
                    <w:rPr>
                      <w:rFonts w:ascii="Arial" w:hAnsi="Arial" w:cs="Arial"/>
                      <w:b/>
                      <w:bCs/>
                      <w:sz w:val="20"/>
                    </w:rPr>
                    <w:t>t</w:t>
                  </w:r>
                  <w:r w:rsidRPr="00950616">
                    <w:rPr>
                      <w:rFonts w:ascii="Arial" w:hAnsi="Arial" w:cs="Arial"/>
                      <w:b/>
                      <w:bCs/>
                      <w:spacing w:val="-3"/>
                      <w:sz w:val="20"/>
                    </w:rPr>
                    <w:t>h</w:t>
                  </w:r>
                  <w:r w:rsidRPr="00950616">
                    <w:rPr>
                      <w:rFonts w:ascii="Arial" w:hAnsi="Arial" w:cs="Arial"/>
                      <w:b/>
                      <w:bCs/>
                      <w:sz w:val="20"/>
                    </w:rPr>
                    <w:t>e stu</w:t>
                  </w:r>
                  <w:r w:rsidRPr="00950616">
                    <w:rPr>
                      <w:rFonts w:ascii="Arial" w:hAnsi="Arial" w:cs="Arial"/>
                      <w:b/>
                      <w:bCs/>
                      <w:spacing w:val="-2"/>
                      <w:sz w:val="20"/>
                    </w:rPr>
                    <w:t>d</w:t>
                  </w:r>
                  <w:r w:rsidRPr="00950616">
                    <w:rPr>
                      <w:rFonts w:ascii="Arial" w:hAnsi="Arial" w:cs="Arial"/>
                      <w:b/>
                      <w:bCs/>
                      <w:sz w:val="20"/>
                    </w:rPr>
                    <w:t>e</w:t>
                  </w:r>
                  <w:r w:rsidRPr="00950616">
                    <w:rPr>
                      <w:rFonts w:ascii="Arial" w:hAnsi="Arial" w:cs="Arial"/>
                      <w:b/>
                      <w:bCs/>
                      <w:spacing w:val="-4"/>
                      <w:sz w:val="20"/>
                    </w:rPr>
                    <w:t>n</w:t>
                  </w:r>
                  <w:r w:rsidRPr="00950616">
                    <w:rPr>
                      <w:rFonts w:ascii="Arial" w:hAnsi="Arial" w:cs="Arial"/>
                      <w:b/>
                      <w:bCs/>
                      <w:sz w:val="20"/>
                    </w:rPr>
                    <w:t>t:</w:t>
                  </w:r>
                </w:p>
              </w:tc>
            </w:tr>
            <w:tr w:rsidR="003C46F7" w:rsidRPr="00FE5AF2" w14:paraId="7B11CDDA" w14:textId="77777777" w:rsidTr="003C46F7">
              <w:trPr>
                <w:trHeight w:val="20"/>
              </w:trPr>
              <w:tc>
                <w:tcPr>
                  <w:tcW w:w="5000" w:type="pct"/>
                </w:tcPr>
                <w:p w14:paraId="35B1A4F3" w14:textId="77777777" w:rsidR="003C46F7" w:rsidRPr="00950616" w:rsidRDefault="003C46F7" w:rsidP="00AD3E5C">
                  <w:pPr>
                    <w:spacing w:line="480" w:lineRule="auto"/>
                    <w:ind w:left="285"/>
                    <w:rPr>
                      <w:rFonts w:ascii="Arial" w:hAnsi="Arial" w:cs="Arial"/>
                      <w:b/>
                      <w:bCs/>
                      <w:sz w:val="20"/>
                    </w:rPr>
                  </w:pPr>
                  <w:r w:rsidRPr="00950616">
                    <w:rPr>
                      <w:rFonts w:ascii="Arial" w:hAnsi="Arial" w:cs="Arial"/>
                      <w:b/>
                      <w:bCs/>
                      <w:spacing w:val="-6"/>
                      <w:sz w:val="20"/>
                    </w:rPr>
                    <w:t>A</w:t>
                  </w:r>
                  <w:r w:rsidRPr="00950616">
                    <w:rPr>
                      <w:rFonts w:ascii="Arial" w:hAnsi="Arial" w:cs="Arial"/>
                      <w:b/>
                      <w:bCs/>
                      <w:spacing w:val="1"/>
                      <w:sz w:val="20"/>
                    </w:rPr>
                    <w:t>d</w:t>
                  </w:r>
                  <w:r w:rsidRPr="00950616">
                    <w:rPr>
                      <w:rFonts w:ascii="Arial" w:hAnsi="Arial" w:cs="Arial"/>
                      <w:b/>
                      <w:bCs/>
                      <w:sz w:val="20"/>
                    </w:rPr>
                    <w:t>dre</w:t>
                  </w:r>
                  <w:r w:rsidRPr="00950616">
                    <w:rPr>
                      <w:rFonts w:ascii="Arial" w:hAnsi="Arial" w:cs="Arial"/>
                      <w:b/>
                      <w:bCs/>
                      <w:spacing w:val="-1"/>
                      <w:sz w:val="20"/>
                    </w:rPr>
                    <w:t>s</w:t>
                  </w:r>
                  <w:r w:rsidRPr="00950616">
                    <w:rPr>
                      <w:rFonts w:ascii="Arial" w:hAnsi="Arial" w:cs="Arial"/>
                      <w:b/>
                      <w:bCs/>
                      <w:sz w:val="20"/>
                    </w:rPr>
                    <w:t>s and postcode:</w:t>
                  </w:r>
                </w:p>
              </w:tc>
            </w:tr>
            <w:tr w:rsidR="003C46F7" w:rsidRPr="00FE5AF2" w14:paraId="778B2FB4" w14:textId="77777777" w:rsidTr="003C46F7">
              <w:trPr>
                <w:trHeight w:val="20"/>
              </w:trPr>
              <w:tc>
                <w:tcPr>
                  <w:tcW w:w="5000" w:type="pct"/>
                </w:tcPr>
                <w:p w14:paraId="7513114A" w14:textId="77777777" w:rsidR="003C46F7" w:rsidRPr="00950616" w:rsidRDefault="003C46F7" w:rsidP="00AD3E5C">
                  <w:pPr>
                    <w:spacing w:line="480" w:lineRule="auto"/>
                    <w:ind w:left="285"/>
                    <w:rPr>
                      <w:rFonts w:ascii="Arial" w:hAnsi="Arial" w:cs="Arial"/>
                      <w:b/>
                      <w:bCs/>
                      <w:sz w:val="20"/>
                    </w:rPr>
                  </w:pPr>
                  <w:r w:rsidRPr="00950616">
                    <w:rPr>
                      <w:rFonts w:ascii="Arial" w:hAnsi="Arial" w:cs="Arial"/>
                      <w:b/>
                      <w:bCs/>
                      <w:sz w:val="20"/>
                    </w:rPr>
                    <w:t>Telep</w:t>
                  </w:r>
                  <w:r w:rsidRPr="00950616">
                    <w:rPr>
                      <w:rFonts w:ascii="Arial" w:hAnsi="Arial" w:cs="Arial"/>
                      <w:b/>
                      <w:bCs/>
                      <w:spacing w:val="-1"/>
                      <w:sz w:val="20"/>
                    </w:rPr>
                    <w:t>h</w:t>
                  </w:r>
                  <w:r w:rsidRPr="00950616">
                    <w:rPr>
                      <w:rFonts w:ascii="Arial" w:hAnsi="Arial" w:cs="Arial"/>
                      <w:b/>
                      <w:bCs/>
                      <w:sz w:val="20"/>
                    </w:rPr>
                    <w:t>o</w:t>
                  </w:r>
                  <w:r w:rsidRPr="00950616">
                    <w:rPr>
                      <w:rFonts w:ascii="Arial" w:hAnsi="Arial" w:cs="Arial"/>
                      <w:b/>
                      <w:bCs/>
                      <w:spacing w:val="-2"/>
                      <w:sz w:val="20"/>
                    </w:rPr>
                    <w:t>n</w:t>
                  </w:r>
                  <w:r w:rsidRPr="00950616">
                    <w:rPr>
                      <w:rFonts w:ascii="Arial" w:hAnsi="Arial" w:cs="Arial"/>
                      <w:b/>
                      <w:bCs/>
                      <w:sz w:val="20"/>
                    </w:rPr>
                    <w:t>e</w:t>
                  </w:r>
                  <w:r w:rsidRPr="00950616">
                    <w:rPr>
                      <w:rFonts w:ascii="Arial" w:hAnsi="Arial" w:cs="Arial"/>
                      <w:b/>
                      <w:bCs/>
                      <w:spacing w:val="-2"/>
                      <w:sz w:val="20"/>
                    </w:rPr>
                    <w:t xml:space="preserve"> </w:t>
                  </w:r>
                  <w:r w:rsidRPr="00950616">
                    <w:rPr>
                      <w:rFonts w:ascii="Arial" w:hAnsi="Arial" w:cs="Arial"/>
                      <w:b/>
                      <w:bCs/>
                      <w:sz w:val="20"/>
                    </w:rPr>
                    <w:t>n</w:t>
                  </w:r>
                  <w:r w:rsidRPr="00950616">
                    <w:rPr>
                      <w:rFonts w:ascii="Arial" w:hAnsi="Arial" w:cs="Arial"/>
                      <w:b/>
                      <w:bCs/>
                      <w:spacing w:val="-4"/>
                      <w:sz w:val="20"/>
                    </w:rPr>
                    <w:t>u</w:t>
                  </w:r>
                  <w:r w:rsidRPr="00950616">
                    <w:rPr>
                      <w:rFonts w:ascii="Arial" w:hAnsi="Arial" w:cs="Arial"/>
                      <w:b/>
                      <w:bCs/>
                      <w:sz w:val="20"/>
                    </w:rPr>
                    <w:t>mber(s):</w:t>
                  </w:r>
                </w:p>
              </w:tc>
            </w:tr>
          </w:tbl>
          <w:p w14:paraId="5CC74DF5" w14:textId="77777777" w:rsidR="003C46F7" w:rsidRDefault="003C46F7" w:rsidP="00AD3E5C">
            <w:pPr>
              <w:spacing w:line="480" w:lineRule="auto"/>
              <w:ind w:left="285"/>
              <w:rPr>
                <w:rFonts w:ascii="Arial" w:hAnsi="Arial" w:cs="Arial"/>
                <w:b/>
                <w:bCs/>
                <w:sz w:val="20"/>
              </w:rPr>
            </w:pPr>
          </w:p>
          <w:p w14:paraId="11997231" w14:textId="3820C8E2" w:rsidR="00257485" w:rsidRPr="00257485" w:rsidRDefault="00257485" w:rsidP="00AD3E5C">
            <w:pPr>
              <w:spacing w:line="480" w:lineRule="auto"/>
              <w:ind w:left="285"/>
              <w:rPr>
                <w:rFonts w:ascii="Arial" w:hAnsi="Arial" w:cs="Arial"/>
                <w:b/>
                <w:bCs/>
                <w:sz w:val="20"/>
              </w:rPr>
            </w:pPr>
            <w:r w:rsidRPr="00257485">
              <w:rPr>
                <w:rFonts w:ascii="Arial" w:hAnsi="Arial" w:cs="Arial"/>
                <w:b/>
                <w:bCs/>
                <w:sz w:val="20"/>
              </w:rPr>
              <w:t>Please give details of your complaint:</w:t>
            </w:r>
          </w:p>
          <w:p w14:paraId="73388544" w14:textId="77777777" w:rsidR="00257485" w:rsidRPr="00257485" w:rsidRDefault="00257485" w:rsidP="00AD3E5C">
            <w:pPr>
              <w:spacing w:line="480" w:lineRule="auto"/>
              <w:ind w:left="285"/>
              <w:rPr>
                <w:rFonts w:ascii="Arial" w:hAnsi="Arial" w:cs="Arial"/>
                <w:b/>
                <w:bCs/>
                <w:sz w:val="20"/>
              </w:rPr>
            </w:pPr>
            <w:r w:rsidRPr="00257485">
              <w:rPr>
                <w:rFonts w:ascii="Arial" w:hAnsi="Arial" w:cs="Arial"/>
                <w:b/>
                <w:bCs/>
                <w:sz w:val="20"/>
              </w:rPr>
              <w:t>What actions have you taken to resolve the complaint? Who did you talk to? What was the response?</w:t>
            </w:r>
          </w:p>
          <w:p w14:paraId="549EA989" w14:textId="77777777" w:rsidR="00257485" w:rsidRPr="00257485" w:rsidRDefault="00257485" w:rsidP="00AD3E5C">
            <w:pPr>
              <w:spacing w:line="480" w:lineRule="auto"/>
              <w:ind w:left="285"/>
              <w:rPr>
                <w:rFonts w:ascii="Arial" w:hAnsi="Arial" w:cs="Arial"/>
                <w:b/>
                <w:bCs/>
                <w:sz w:val="20"/>
              </w:rPr>
            </w:pPr>
            <w:r w:rsidRPr="00257485">
              <w:rPr>
                <w:rFonts w:ascii="Arial" w:hAnsi="Arial" w:cs="Arial"/>
                <w:b/>
                <w:bCs/>
                <w:sz w:val="20"/>
              </w:rPr>
              <w:t>What actions do you feel will resolve the complaint at this stage?</w:t>
            </w:r>
          </w:p>
          <w:p w14:paraId="65DAD4C5" w14:textId="77777777" w:rsidR="00257485" w:rsidRPr="00257485" w:rsidRDefault="00257485" w:rsidP="00AD3E5C">
            <w:pPr>
              <w:spacing w:line="480" w:lineRule="auto"/>
              <w:ind w:left="285"/>
              <w:rPr>
                <w:rFonts w:ascii="Arial" w:hAnsi="Arial" w:cs="Arial"/>
                <w:b/>
                <w:bCs/>
                <w:sz w:val="20"/>
              </w:rPr>
            </w:pPr>
          </w:p>
          <w:p w14:paraId="604AA89D" w14:textId="07B1016D" w:rsidR="00257485" w:rsidRPr="00257485" w:rsidRDefault="00950616" w:rsidP="00AD3E5C">
            <w:pPr>
              <w:spacing w:before="240" w:after="240" w:line="360" w:lineRule="auto"/>
              <w:ind w:left="285"/>
              <w:rPr>
                <w:rFonts w:ascii="Arial" w:hAnsi="Arial" w:cs="Arial"/>
                <w:sz w:val="20"/>
              </w:rPr>
            </w:pPr>
            <w:r>
              <w:rPr>
                <w:rFonts w:ascii="Arial" w:hAnsi="Arial" w:cs="Arial"/>
                <w:sz w:val="20"/>
              </w:rPr>
              <w:t>Once completed the Data Protection and Complaints Team will acknowledge receipt and explain what action will be taken.</w:t>
            </w:r>
          </w:p>
          <w:p w14:paraId="2B337491" w14:textId="77777777" w:rsidR="00257485" w:rsidRPr="00257485" w:rsidRDefault="00257485" w:rsidP="00C840A8">
            <w:pPr>
              <w:spacing w:line="480" w:lineRule="auto"/>
              <w:rPr>
                <w:rFonts w:ascii="Arial" w:hAnsi="Arial" w:cs="Arial"/>
                <w:sz w:val="20"/>
              </w:rPr>
            </w:pPr>
          </w:p>
          <w:p w14:paraId="700B96DF" w14:textId="77777777" w:rsidR="00257485" w:rsidRPr="00257485" w:rsidRDefault="00257485" w:rsidP="00C840A8">
            <w:pPr>
              <w:spacing w:line="480" w:lineRule="auto"/>
              <w:rPr>
                <w:rFonts w:ascii="Arial" w:hAnsi="Arial" w:cs="Arial"/>
                <w:sz w:val="20"/>
              </w:rPr>
            </w:pPr>
          </w:p>
        </w:tc>
      </w:tr>
    </w:tbl>
    <w:p w14:paraId="5B68B80C" w14:textId="1A8BFBAE" w:rsidR="00052E85" w:rsidRDefault="00032A81" w:rsidP="008D0E90">
      <w:pPr>
        <w:sectPr w:rsidR="00052E85" w:rsidSect="00246A28">
          <w:headerReference w:type="default" r:id="rId12"/>
          <w:footerReference w:type="default" r:id="rId13"/>
          <w:headerReference w:type="first" r:id="rId14"/>
          <w:footerReference w:type="first" r:id="rId15"/>
          <w:pgSz w:w="11900" w:h="16840"/>
          <w:pgMar w:top="2694" w:right="1418" w:bottom="1418" w:left="1418" w:header="709" w:footer="709" w:gutter="0"/>
          <w:cols w:space="708"/>
          <w:titlePg/>
          <w:docGrid w:linePitch="360"/>
        </w:sectPr>
      </w:pPr>
      <w:r>
        <w:br w:type="page"/>
      </w:r>
    </w:p>
    <w:p w14:paraId="0C778BD6" w14:textId="4C51F870" w:rsidR="00DD1FDF" w:rsidRDefault="00DD1FDF" w:rsidP="00D761BE">
      <w:pPr>
        <w:pStyle w:val="OATheader"/>
      </w:pPr>
      <w:bookmarkStart w:id="28" w:name="_Toc118809823"/>
      <w:r>
        <w:lastRenderedPageBreak/>
        <w:t>Appendix 2</w:t>
      </w:r>
      <w:bookmarkEnd w:id="28"/>
    </w:p>
    <w:p w14:paraId="7A9DFA9A" w14:textId="77777777" w:rsidR="00760E2B" w:rsidRPr="00760E2B" w:rsidRDefault="00760E2B" w:rsidP="00E90327">
      <w:pPr>
        <w:pStyle w:val="OATsubheader1"/>
        <w:rPr>
          <w:rFonts w:eastAsia="Arial"/>
        </w:rPr>
      </w:pPr>
      <w:bookmarkStart w:id="29" w:name="_Toc4749447"/>
      <w:bookmarkStart w:id="30" w:name="_Toc118809824"/>
      <w:r w:rsidRPr="00760E2B">
        <w:t>Academy</w:t>
      </w:r>
      <w:r w:rsidRPr="00760E2B">
        <w:rPr>
          <w:spacing w:val="-13"/>
        </w:rPr>
        <w:t xml:space="preserve"> </w:t>
      </w:r>
      <w:r w:rsidRPr="00760E2B">
        <w:t>Complaint</w:t>
      </w:r>
      <w:r w:rsidRPr="00760E2B">
        <w:rPr>
          <w:spacing w:val="-12"/>
        </w:rPr>
        <w:t xml:space="preserve"> </w:t>
      </w:r>
      <w:r w:rsidRPr="00760E2B">
        <w:t>Form</w:t>
      </w:r>
      <w:r w:rsidRPr="00760E2B">
        <w:rPr>
          <w:rFonts w:eastAsia="Arial"/>
        </w:rPr>
        <w:t xml:space="preserve"> – Flowchart</w:t>
      </w:r>
      <w:bookmarkEnd w:id="29"/>
      <w:bookmarkEnd w:id="30"/>
    </w:p>
    <w:p w14:paraId="19A3D54B" w14:textId="77777777" w:rsidR="00760E2B" w:rsidRPr="00760E2B" w:rsidRDefault="00760E2B" w:rsidP="00760E2B">
      <w:pPr>
        <w:rPr>
          <w:rFonts w:ascii="Arial" w:hAnsi="Arial" w:cs="Arial"/>
          <w:sz w:val="20"/>
        </w:rPr>
      </w:pPr>
    </w:p>
    <w:p w14:paraId="3D3A4EBA" w14:textId="77777777" w:rsidR="00760E2B" w:rsidRPr="00760E2B" w:rsidRDefault="00760E2B" w:rsidP="00760E2B">
      <w:pPr>
        <w:jc w:val="center"/>
        <w:rPr>
          <w:rFonts w:ascii="Arial" w:hAnsi="Arial" w:cs="Arial"/>
          <w:sz w:val="20"/>
        </w:rPr>
      </w:pPr>
      <w:r w:rsidRPr="00760E2B">
        <w:rPr>
          <w:rFonts w:ascii="Arial" w:hAnsi="Arial" w:cs="Arial"/>
          <w:sz w:val="20"/>
        </w:rPr>
        <w:t xml:space="preserve">Informal Complaint received by </w:t>
      </w:r>
      <w:r w:rsidRPr="00760E2B">
        <w:rPr>
          <w:rFonts w:ascii="Arial" w:hAnsi="Arial" w:cs="Arial"/>
          <w:sz w:val="20"/>
          <w:highlight w:val="yellow"/>
        </w:rPr>
        <w:t>[name of academy]</w:t>
      </w:r>
      <w:r w:rsidRPr="00760E2B">
        <w:rPr>
          <w:rFonts w:ascii="Arial" w:hAnsi="Arial" w:cs="Arial"/>
          <w:sz w:val="20"/>
        </w:rPr>
        <w:t xml:space="preserve"> or </w:t>
      </w:r>
      <w:proofErr w:type="gramStart"/>
      <w:r w:rsidRPr="00760E2B">
        <w:rPr>
          <w:rFonts w:ascii="Arial" w:hAnsi="Arial" w:cs="Arial"/>
          <w:sz w:val="20"/>
        </w:rPr>
        <w:t>OAT</w:t>
      </w:r>
      <w:proofErr w:type="gramEnd"/>
    </w:p>
    <w:p w14:paraId="00EAFD0E" w14:textId="77777777" w:rsidR="00760E2B" w:rsidRPr="00760E2B" w:rsidRDefault="00760E2B" w:rsidP="00760E2B">
      <w:pPr>
        <w:jc w:val="center"/>
        <w:rPr>
          <w:rFonts w:ascii="Arial" w:hAnsi="Arial" w:cs="Arial"/>
          <w:sz w:val="20"/>
        </w:rPr>
      </w:pPr>
      <w:r w:rsidRPr="00760E2B">
        <w:rPr>
          <w:rFonts w:ascii="Arial" w:hAnsi="Arial" w:cs="Arial"/>
          <w:sz w:val="20"/>
        </w:rPr>
        <w:t>(</w:t>
      </w:r>
      <w:proofErr w:type="gramStart"/>
      <w:r w:rsidRPr="00760E2B">
        <w:rPr>
          <w:rFonts w:ascii="Arial" w:hAnsi="Arial" w:cs="Arial"/>
          <w:sz w:val="20"/>
        </w:rPr>
        <w:t>aim</w:t>
      </w:r>
      <w:proofErr w:type="gramEnd"/>
      <w:r w:rsidRPr="00760E2B">
        <w:rPr>
          <w:rFonts w:ascii="Arial" w:hAnsi="Arial" w:cs="Arial"/>
          <w:sz w:val="20"/>
        </w:rPr>
        <w:t xml:space="preserve"> to resolve within 10 academy days)</w:t>
      </w:r>
    </w:p>
    <w:p w14:paraId="51FAC080" w14:textId="77777777" w:rsidR="00760E2B" w:rsidRPr="00760E2B" w:rsidRDefault="00760E2B" w:rsidP="00760E2B">
      <w:pPr>
        <w:jc w:val="center"/>
        <w:rPr>
          <w:rFonts w:ascii="Arial" w:hAnsi="Arial" w:cs="Arial"/>
          <w:sz w:val="20"/>
        </w:rPr>
      </w:pPr>
    </w:p>
    <w:p w14:paraId="1BB7D41B" w14:textId="77777777" w:rsidR="00760E2B" w:rsidRPr="00760E2B" w:rsidRDefault="00760E2B" w:rsidP="00760E2B">
      <w:pPr>
        <w:rPr>
          <w:rFonts w:ascii="Arial" w:hAnsi="Arial" w:cs="Arial"/>
          <w:sz w:val="20"/>
        </w:rPr>
      </w:pPr>
      <w:r w:rsidRPr="00760E2B">
        <w:rPr>
          <w:rFonts w:ascii="Arial" w:hAnsi="Arial" w:cs="Arial"/>
          <w:noProof/>
          <w:sz w:val="20"/>
        </w:rPr>
        <mc:AlternateContent>
          <mc:Choice Requires="wps">
            <w:drawing>
              <wp:anchor distT="0" distB="0" distL="114300" distR="114300" simplePos="0" relativeHeight="251658241" behindDoc="0" locked="0" layoutInCell="1" allowOverlap="1" wp14:anchorId="7E96415C" wp14:editId="65566247">
                <wp:simplePos x="0" y="0"/>
                <wp:positionH relativeFrom="column">
                  <wp:posOffset>3112770</wp:posOffset>
                </wp:positionH>
                <wp:positionV relativeFrom="paragraph">
                  <wp:posOffset>27305</wp:posOffset>
                </wp:positionV>
                <wp:extent cx="1040400" cy="824400"/>
                <wp:effectExtent l="12700" t="12700" r="39370" b="26670"/>
                <wp:wrapNone/>
                <wp:docPr id="7" name="Straight Arrow Connector 7"/>
                <wp:cNvGraphicFramePr/>
                <a:graphic xmlns:a="http://schemas.openxmlformats.org/drawingml/2006/main">
                  <a:graphicData uri="http://schemas.microsoft.com/office/word/2010/wordprocessingShape">
                    <wps:wsp>
                      <wps:cNvCnPr/>
                      <wps:spPr>
                        <a:xfrm>
                          <a:off x="0" y="0"/>
                          <a:ext cx="1040400" cy="824400"/>
                        </a:xfrm>
                        <a:prstGeom prst="straightConnector1">
                          <a:avLst/>
                        </a:prstGeom>
                        <a:noFill/>
                        <a:ln w="28575" cap="flat" cmpd="sng" algn="ctr">
                          <a:solidFill>
                            <a:srgbClr val="00B0F0"/>
                          </a:solidFill>
                          <a:prstDash val="solid"/>
                          <a:tailEnd type="triangle" w="lg" len="lg"/>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4EB7ABF">
              <v:shapetype id="_x0000_t32" coordsize="21600,21600" o:oned="t" filled="f" o:spt="32" path="m,l21600,21600e" w14:anchorId="1CE08C52">
                <v:path fillok="f" arrowok="t" o:connecttype="none"/>
                <o:lock v:ext="edit" shapetype="t"/>
              </v:shapetype>
              <v:shape id="Straight Arrow Connector 7" style="position:absolute;margin-left:245.1pt;margin-top:2.15pt;width:81.9pt;height:6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">
                <v:stroke endarrow="block" endarrowwidth="wide" endarrowlength="long"/>
              </v:shape>
            </w:pict>
          </mc:Fallback>
        </mc:AlternateContent>
      </w:r>
      <w:r w:rsidRPr="00760E2B">
        <w:rPr>
          <w:rFonts w:ascii="Arial" w:hAnsi="Arial" w:cs="Arial"/>
          <w:noProof/>
          <w:sz w:val="20"/>
        </w:rPr>
        <mc:AlternateContent>
          <mc:Choice Requires="wps">
            <w:drawing>
              <wp:anchor distT="0" distB="0" distL="114300" distR="114300" simplePos="0" relativeHeight="251658240" behindDoc="0" locked="0" layoutInCell="1" allowOverlap="1" wp14:anchorId="3E052160" wp14:editId="65DE22B6">
                <wp:simplePos x="0" y="0"/>
                <wp:positionH relativeFrom="column">
                  <wp:posOffset>775970</wp:posOffset>
                </wp:positionH>
                <wp:positionV relativeFrom="paragraph">
                  <wp:posOffset>27305</wp:posOffset>
                </wp:positionV>
                <wp:extent cx="1040400" cy="824400"/>
                <wp:effectExtent l="25400" t="12700" r="13970" b="26670"/>
                <wp:wrapNone/>
                <wp:docPr id="5" name="Straight Arrow Connector 5"/>
                <wp:cNvGraphicFramePr/>
                <a:graphic xmlns:a="http://schemas.openxmlformats.org/drawingml/2006/main">
                  <a:graphicData uri="http://schemas.microsoft.com/office/word/2010/wordprocessingShape">
                    <wps:wsp>
                      <wps:cNvCnPr/>
                      <wps:spPr>
                        <a:xfrm flipH="1">
                          <a:off x="0" y="0"/>
                          <a:ext cx="1040400" cy="824400"/>
                        </a:xfrm>
                        <a:prstGeom prst="straightConnector1">
                          <a:avLst/>
                        </a:prstGeom>
                        <a:noFill/>
                        <a:ln w="28575" cap="flat" cmpd="sng" algn="ctr">
                          <a:solidFill>
                            <a:srgbClr val="00B0F0"/>
                          </a:solidFill>
                          <a:prstDash val="solid"/>
                          <a:tailEnd type="triangle" w="lg" len="lg"/>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BDAE293">
              <v:shape id="Straight Arrow Connector 5" style="position:absolute;margin-left:61.1pt;margin-top:2.15pt;width:81.9pt;height:6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" w14:anchorId="71D64CD7">
                <v:stroke endarrow="block" endarrowwidth="wide" endarrowlength="long"/>
              </v:shape>
            </w:pict>
          </mc:Fallback>
        </mc:AlternateContent>
      </w:r>
    </w:p>
    <w:p w14:paraId="7650DA6F" w14:textId="77777777" w:rsidR="00760E2B" w:rsidRPr="00760E2B" w:rsidRDefault="00760E2B" w:rsidP="00760E2B">
      <w:pPr>
        <w:rPr>
          <w:rFonts w:ascii="Arial" w:hAnsi="Arial" w:cs="Arial"/>
          <w:sz w:val="20"/>
        </w:rPr>
      </w:pPr>
    </w:p>
    <w:p w14:paraId="16D8D13C" w14:textId="5164F2E2" w:rsidR="00760E2B" w:rsidRPr="00760E2B" w:rsidRDefault="00760E2B" w:rsidP="00760E2B">
      <w:pPr>
        <w:rPr>
          <w:rFonts w:ascii="Arial" w:hAnsi="Arial" w:cs="Arial"/>
          <w:sz w:val="20"/>
        </w:rPr>
      </w:pPr>
      <w:r w:rsidRPr="00760E2B">
        <w:rPr>
          <w:rFonts w:ascii="Arial" w:hAnsi="Arial" w:cs="Arial"/>
          <w:noProof/>
          <w:sz w:val="20"/>
        </w:rPr>
        <mc:AlternateContent>
          <mc:Choice Requires="wps">
            <w:drawing>
              <wp:anchor distT="0" distB="0" distL="114300" distR="114300" simplePos="0" relativeHeight="251658244" behindDoc="0" locked="0" layoutInCell="1" allowOverlap="1" wp14:anchorId="15E67ADC" wp14:editId="4603FC20">
                <wp:simplePos x="0" y="0"/>
                <wp:positionH relativeFrom="column">
                  <wp:posOffset>2236470</wp:posOffset>
                </wp:positionH>
                <wp:positionV relativeFrom="paragraph">
                  <wp:posOffset>878205</wp:posOffset>
                </wp:positionV>
                <wp:extent cx="1040400" cy="824400"/>
                <wp:effectExtent l="25400" t="12700" r="13970" b="26670"/>
                <wp:wrapNone/>
                <wp:docPr id="10" name="Straight Arrow Connector 10"/>
                <wp:cNvGraphicFramePr/>
                <a:graphic xmlns:a="http://schemas.openxmlformats.org/drawingml/2006/main">
                  <a:graphicData uri="http://schemas.microsoft.com/office/word/2010/wordprocessingShape">
                    <wps:wsp>
                      <wps:cNvCnPr/>
                      <wps:spPr>
                        <a:xfrm flipH="1">
                          <a:off x="0" y="0"/>
                          <a:ext cx="1040400" cy="824400"/>
                        </a:xfrm>
                        <a:prstGeom prst="straightConnector1">
                          <a:avLst/>
                        </a:prstGeom>
                        <a:noFill/>
                        <a:ln w="28575" cap="flat" cmpd="sng" algn="ctr">
                          <a:solidFill>
                            <a:srgbClr val="00B0F0"/>
                          </a:solidFill>
                          <a:prstDash val="solid"/>
                          <a:tailEnd type="triangle" w="lg" len="lg"/>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1097732">
              <v:shape id="Straight Arrow Connector 10" style="position:absolute;margin-left:176.1pt;margin-top:69.15pt;width:81.9pt;height:64.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" w14:anchorId="49943DFA">
                <v:stroke endarrow="block" endarrowwidth="wide" endarrowlength="long"/>
              </v:shape>
            </w:pict>
          </mc:Fallback>
        </mc:AlternateContent>
      </w:r>
      <w:r w:rsidRPr="00760E2B">
        <w:rPr>
          <w:rFonts w:ascii="Arial" w:hAnsi="Arial" w:cs="Arial"/>
          <w:noProof/>
          <w:sz w:val="20"/>
        </w:rPr>
        <mc:AlternateContent>
          <mc:Choice Requires="wps">
            <w:drawing>
              <wp:anchor distT="0" distB="0" distL="114300" distR="114300" simplePos="0" relativeHeight="251658248" behindDoc="0" locked="0" layoutInCell="1" allowOverlap="1" wp14:anchorId="21EC25ED" wp14:editId="7B77C7D1">
                <wp:simplePos x="0" y="0"/>
                <wp:positionH relativeFrom="column">
                  <wp:posOffset>2973070</wp:posOffset>
                </wp:positionH>
                <wp:positionV relativeFrom="paragraph">
                  <wp:posOffset>2491105</wp:posOffset>
                </wp:positionV>
                <wp:extent cx="1041400" cy="825500"/>
                <wp:effectExtent l="12700" t="12700" r="38100" b="25400"/>
                <wp:wrapNone/>
                <wp:docPr id="14" name="Straight Arrow Connector 14"/>
                <wp:cNvGraphicFramePr/>
                <a:graphic xmlns:a="http://schemas.openxmlformats.org/drawingml/2006/main">
                  <a:graphicData uri="http://schemas.microsoft.com/office/word/2010/wordprocessingShape">
                    <wps:wsp>
                      <wps:cNvCnPr/>
                      <wps:spPr>
                        <a:xfrm>
                          <a:off x="0" y="0"/>
                          <a:ext cx="1041400" cy="825500"/>
                        </a:xfrm>
                        <a:prstGeom prst="straightConnector1">
                          <a:avLst/>
                        </a:prstGeom>
                        <a:noFill/>
                        <a:ln w="28575" cap="flat" cmpd="sng" algn="ctr">
                          <a:solidFill>
                            <a:srgbClr val="00B0F0"/>
                          </a:solidFill>
                          <a:prstDash val="solid"/>
                          <a:tailEnd type="triangle" w="lg" len="lg"/>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A90D1BA">
              <v:shape id="Straight Arrow Connector 14" style="position:absolute;margin-left:234.1pt;margin-top:196.15pt;width:82pt;height: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" w14:anchorId="3CB677E3">
                <v:stroke endarrow="block" endarrowwidth="wide" endarrowlength="long"/>
              </v:shape>
            </w:pict>
          </mc:Fallback>
        </mc:AlternateContent>
      </w:r>
      <w:r w:rsidRPr="00760E2B">
        <w:rPr>
          <w:rFonts w:ascii="Arial" w:hAnsi="Arial" w:cs="Arial"/>
          <w:noProof/>
          <w:sz w:val="20"/>
        </w:rPr>
        <mc:AlternateContent>
          <mc:Choice Requires="wps">
            <w:drawing>
              <wp:anchor distT="0" distB="0" distL="114300" distR="114300" simplePos="0" relativeHeight="251658249" behindDoc="0" locked="0" layoutInCell="1" allowOverlap="1" wp14:anchorId="3D398B25" wp14:editId="639BEBC5">
                <wp:simplePos x="0" y="0"/>
                <wp:positionH relativeFrom="column">
                  <wp:posOffset>928370</wp:posOffset>
                </wp:positionH>
                <wp:positionV relativeFrom="paragraph">
                  <wp:posOffset>2491105</wp:posOffset>
                </wp:positionV>
                <wp:extent cx="1040400" cy="824400"/>
                <wp:effectExtent l="25400" t="12700" r="13970" b="26670"/>
                <wp:wrapNone/>
                <wp:docPr id="15" name="Straight Arrow Connector 15"/>
                <wp:cNvGraphicFramePr/>
                <a:graphic xmlns:a="http://schemas.openxmlformats.org/drawingml/2006/main">
                  <a:graphicData uri="http://schemas.microsoft.com/office/word/2010/wordprocessingShape">
                    <wps:wsp>
                      <wps:cNvCnPr/>
                      <wps:spPr>
                        <a:xfrm flipH="1">
                          <a:off x="0" y="0"/>
                          <a:ext cx="1040400" cy="824400"/>
                        </a:xfrm>
                        <a:prstGeom prst="straightConnector1">
                          <a:avLst/>
                        </a:prstGeom>
                        <a:noFill/>
                        <a:ln w="28575" cap="flat" cmpd="sng" algn="ctr">
                          <a:solidFill>
                            <a:srgbClr val="00B0F0"/>
                          </a:solidFill>
                          <a:prstDash val="solid"/>
                          <a:tailEnd type="triangle" w="lg" len="lg"/>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5B02596">
              <v:shape id="Straight Arrow Connector 15" style="position:absolute;margin-left:73.1pt;margin-top:196.15pt;width:81.9pt;height:64.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" w14:anchorId="1CBCA5D3">
                <v:stroke endarrow="block" endarrowwidth="wide" endarrowlength="long"/>
              </v:shape>
            </w:pict>
          </mc:Fallback>
        </mc:AlternateContent>
      </w:r>
      <w:r w:rsidRPr="00760E2B">
        <w:rPr>
          <w:rFonts w:ascii="Arial" w:hAnsi="Arial" w:cs="Arial"/>
          <w:noProof/>
          <w:sz w:val="20"/>
        </w:rPr>
        <mc:AlternateContent>
          <mc:Choice Requires="wps">
            <w:drawing>
              <wp:anchor distT="0" distB="0" distL="114300" distR="114300" simplePos="0" relativeHeight="251658245" behindDoc="0" locked="0" layoutInCell="1" allowOverlap="1" wp14:anchorId="63B8455B" wp14:editId="08162238">
                <wp:simplePos x="0" y="0"/>
                <wp:positionH relativeFrom="column">
                  <wp:posOffset>90170</wp:posOffset>
                </wp:positionH>
                <wp:positionV relativeFrom="paragraph">
                  <wp:posOffset>1856105</wp:posOffset>
                </wp:positionV>
                <wp:extent cx="5537200" cy="774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37200" cy="774700"/>
                        </a:xfrm>
                        <a:prstGeom prst="rect">
                          <a:avLst/>
                        </a:prstGeom>
                        <a:solidFill>
                          <a:sysClr val="window" lastClr="FFFFFF"/>
                        </a:solidFill>
                        <a:ln w="6350">
                          <a:noFill/>
                        </a:ln>
                      </wps:spPr>
                      <wps:txbx>
                        <w:txbxContent>
                          <w:p w14:paraId="1C42279C" w14:textId="77777777" w:rsidR="001B4B7F" w:rsidRPr="00C53A47" w:rsidRDefault="001B4B7F" w:rsidP="00760E2B">
                            <w:pPr>
                              <w:rPr>
                                <w:rFonts w:ascii="Arial" w:hAnsi="Arial" w:cs="Arial"/>
                                <w:b/>
                                <w:sz w:val="20"/>
                                <w:szCs w:val="20"/>
                              </w:rPr>
                            </w:pPr>
                            <w:r>
                              <w:rPr>
                                <w:rFonts w:ascii="Arial" w:hAnsi="Arial" w:cs="Arial"/>
                                <w:b/>
                                <w:sz w:val="20"/>
                                <w:szCs w:val="20"/>
                              </w:rPr>
                              <w:t>Stage 2 Formal complaint received</w:t>
                            </w:r>
                          </w:p>
                          <w:p w14:paraId="30F64FC8" w14:textId="77777777" w:rsidR="001B4B7F" w:rsidRDefault="001B4B7F" w:rsidP="00760E2B">
                            <w:pPr>
                              <w:ind w:right="716"/>
                              <w:rPr>
                                <w:rFonts w:ascii="Arial" w:eastAsia="Arial" w:hAnsi="Arial" w:cs="Arial"/>
                                <w:sz w:val="20"/>
                                <w:szCs w:val="20"/>
                              </w:rPr>
                            </w:pPr>
                            <w:r>
                              <w:rPr>
                                <w:rFonts w:ascii="Arial" w:eastAsia="Arial" w:hAnsi="Arial" w:cs="Arial"/>
                                <w:sz w:val="20"/>
                                <w:szCs w:val="20"/>
                              </w:rPr>
                              <w:t>Acknowledge</w:t>
                            </w:r>
                            <w:r>
                              <w:rPr>
                                <w:rFonts w:ascii="Arial" w:eastAsia="Arial" w:hAnsi="Arial" w:cs="Arial"/>
                                <w:spacing w:val="-8"/>
                                <w:sz w:val="20"/>
                                <w:szCs w:val="20"/>
                              </w:rPr>
                              <w:t xml:space="preserve"> </w:t>
                            </w:r>
                            <w:r>
                              <w:rPr>
                                <w:rFonts w:ascii="Arial" w:eastAsia="Arial" w:hAnsi="Arial" w:cs="Arial"/>
                                <w:sz w:val="20"/>
                                <w:szCs w:val="20"/>
                              </w:rPr>
                              <w:t>receipt</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5"/>
                                <w:sz w:val="20"/>
                                <w:szCs w:val="20"/>
                              </w:rPr>
                              <w:t xml:space="preserve"> </w:t>
                            </w:r>
                            <w:r>
                              <w:rPr>
                                <w:rFonts w:ascii="Arial" w:eastAsia="Arial" w:hAnsi="Arial" w:cs="Arial"/>
                                <w:sz w:val="20"/>
                                <w:szCs w:val="20"/>
                              </w:rPr>
                              <w:t>complaint (within 5 academy days)</w:t>
                            </w:r>
                            <w:r>
                              <w:rPr>
                                <w:rFonts w:ascii="Arial" w:eastAsia="Arial" w:hAnsi="Arial" w:cs="Arial"/>
                                <w:spacing w:val="-7"/>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hold</w:t>
                            </w:r>
                            <w:r>
                              <w:rPr>
                                <w:rFonts w:ascii="Arial" w:eastAsia="Arial" w:hAnsi="Arial" w:cs="Arial"/>
                                <w:spacing w:val="-8"/>
                                <w:sz w:val="20"/>
                                <w:szCs w:val="20"/>
                              </w:rPr>
                              <w:t xml:space="preserve"> a </w:t>
                            </w:r>
                            <w:r>
                              <w:rPr>
                                <w:rFonts w:ascii="Arial" w:eastAsia="Arial" w:hAnsi="Arial" w:cs="Arial"/>
                                <w:sz w:val="20"/>
                                <w:szCs w:val="20"/>
                              </w:rPr>
                              <w:t>meeting</w:t>
                            </w:r>
                            <w:r>
                              <w:rPr>
                                <w:rFonts w:ascii="Arial" w:eastAsia="Arial" w:hAnsi="Arial" w:cs="Arial"/>
                                <w:spacing w:val="-7"/>
                                <w:sz w:val="20"/>
                                <w:szCs w:val="20"/>
                              </w:rPr>
                              <w:t xml:space="preserve"> </w:t>
                            </w:r>
                            <w:r>
                              <w:rPr>
                                <w:rFonts w:ascii="Arial" w:eastAsia="Arial" w:hAnsi="Arial" w:cs="Arial"/>
                                <w:sz w:val="20"/>
                                <w:szCs w:val="20"/>
                              </w:rPr>
                              <w:t>(if</w:t>
                            </w:r>
                            <w:r>
                              <w:rPr>
                                <w:rFonts w:ascii="Arial" w:eastAsia="Arial" w:hAnsi="Arial" w:cs="Arial"/>
                                <w:spacing w:val="-5"/>
                                <w:sz w:val="20"/>
                                <w:szCs w:val="20"/>
                              </w:rPr>
                              <w:t xml:space="preserve"> </w:t>
                            </w:r>
                            <w:r>
                              <w:rPr>
                                <w:rFonts w:ascii="Arial" w:eastAsia="Arial" w:hAnsi="Arial" w:cs="Arial"/>
                                <w:sz w:val="20"/>
                                <w:szCs w:val="20"/>
                              </w:rPr>
                              <w:t>necessary)</w:t>
                            </w:r>
                            <w:r>
                              <w:rPr>
                                <w:rFonts w:ascii="Arial" w:eastAsia="Arial" w:hAnsi="Arial" w:cs="Arial"/>
                                <w:spacing w:val="-5"/>
                                <w:sz w:val="20"/>
                                <w:szCs w:val="20"/>
                              </w:rPr>
                              <w:t xml:space="preserve"> </w:t>
                            </w:r>
                            <w:r>
                              <w:rPr>
                                <w:rFonts w:ascii="Arial" w:eastAsia="Arial" w:hAnsi="Arial" w:cs="Arial"/>
                                <w:sz w:val="20"/>
                                <w:szCs w:val="20"/>
                              </w:rPr>
                              <w:t>within</w:t>
                            </w:r>
                            <w:r>
                              <w:rPr>
                                <w:rFonts w:ascii="Arial" w:eastAsia="Arial" w:hAnsi="Arial" w:cs="Arial"/>
                                <w:spacing w:val="-5"/>
                                <w:sz w:val="20"/>
                                <w:szCs w:val="20"/>
                              </w:rPr>
                              <w:t xml:space="preserve"> 14</w:t>
                            </w:r>
                            <w:r>
                              <w:rPr>
                                <w:rFonts w:ascii="Arial" w:eastAsia="Arial" w:hAnsi="Arial" w:cs="Arial"/>
                                <w:spacing w:val="-6"/>
                                <w:sz w:val="20"/>
                                <w:szCs w:val="20"/>
                              </w:rPr>
                              <w:t xml:space="preserve"> </w:t>
                            </w:r>
                            <w:r>
                              <w:rPr>
                                <w:rFonts w:ascii="Arial" w:eastAsia="Arial" w:hAnsi="Arial" w:cs="Arial"/>
                                <w:sz w:val="20"/>
                                <w:szCs w:val="20"/>
                              </w:rPr>
                              <w:t>Academy</w:t>
                            </w:r>
                            <w:r>
                              <w:rPr>
                                <w:rFonts w:ascii="Arial" w:eastAsia="Arial" w:hAnsi="Arial" w:cs="Arial"/>
                                <w:spacing w:val="-10"/>
                                <w:sz w:val="20"/>
                                <w:szCs w:val="20"/>
                              </w:rPr>
                              <w:t xml:space="preserve"> </w:t>
                            </w:r>
                            <w:r>
                              <w:rPr>
                                <w:rFonts w:ascii="Arial" w:eastAsia="Arial" w:hAnsi="Arial" w:cs="Arial"/>
                                <w:sz w:val="20"/>
                                <w:szCs w:val="20"/>
                              </w:rPr>
                              <w:t>days at the latest.</w:t>
                            </w:r>
                            <w:r>
                              <w:rPr>
                                <w:rFonts w:ascii="Arial" w:eastAsia="Arial" w:hAnsi="Arial" w:cs="Arial"/>
                                <w:w w:val="99"/>
                                <w:sz w:val="20"/>
                                <w:szCs w:val="20"/>
                              </w:rPr>
                              <w:t xml:space="preserve"> </w:t>
                            </w:r>
                            <w:r>
                              <w:rPr>
                                <w:rFonts w:ascii="Arial" w:eastAsia="Arial" w:hAnsi="Arial" w:cs="Arial"/>
                                <w:sz w:val="20"/>
                                <w:szCs w:val="20"/>
                              </w:rPr>
                              <w:t>Letter</w:t>
                            </w:r>
                            <w:r>
                              <w:rPr>
                                <w:rFonts w:ascii="Arial" w:eastAsia="Arial" w:hAnsi="Arial" w:cs="Arial"/>
                                <w:spacing w:val="-4"/>
                                <w:sz w:val="20"/>
                                <w:szCs w:val="20"/>
                              </w:rPr>
                              <w:t xml:space="preserve"> </w:t>
                            </w:r>
                            <w:r>
                              <w:rPr>
                                <w:rFonts w:ascii="Arial" w:eastAsia="Arial" w:hAnsi="Arial" w:cs="Arial"/>
                                <w:sz w:val="20"/>
                                <w:szCs w:val="20"/>
                              </w:rPr>
                              <w:t>with</w:t>
                            </w:r>
                            <w:r>
                              <w:rPr>
                                <w:rFonts w:ascii="Arial" w:eastAsia="Arial" w:hAnsi="Arial" w:cs="Arial"/>
                                <w:spacing w:val="-5"/>
                                <w:sz w:val="20"/>
                                <w:szCs w:val="20"/>
                              </w:rPr>
                              <w:t xml:space="preserve"> </w:t>
                            </w:r>
                            <w:r>
                              <w:rPr>
                                <w:rFonts w:ascii="Arial" w:eastAsia="Arial" w:hAnsi="Arial" w:cs="Arial"/>
                                <w:sz w:val="20"/>
                                <w:szCs w:val="20"/>
                              </w:rPr>
                              <w:t>decision</w:t>
                            </w:r>
                            <w:r>
                              <w:rPr>
                                <w:rFonts w:ascii="Arial" w:eastAsia="Arial" w:hAnsi="Arial" w:cs="Arial"/>
                                <w:spacing w:val="-5"/>
                                <w:sz w:val="20"/>
                                <w:szCs w:val="20"/>
                              </w:rPr>
                              <w:t xml:space="preserve"> </w:t>
                            </w:r>
                            <w:r>
                              <w:rPr>
                                <w:rFonts w:ascii="Arial" w:eastAsia="Arial" w:hAnsi="Arial" w:cs="Arial"/>
                                <w:sz w:val="20"/>
                                <w:szCs w:val="20"/>
                              </w:rPr>
                              <w:t>sent</w:t>
                            </w:r>
                            <w:r>
                              <w:rPr>
                                <w:rFonts w:ascii="Arial" w:eastAsia="Arial" w:hAnsi="Arial" w:cs="Arial"/>
                                <w:spacing w:val="-4"/>
                                <w:sz w:val="20"/>
                                <w:szCs w:val="20"/>
                              </w:rPr>
                              <w:t xml:space="preserve"> </w:t>
                            </w:r>
                            <w:r>
                              <w:rPr>
                                <w:rFonts w:ascii="Arial" w:eastAsia="Arial" w:hAnsi="Arial" w:cs="Arial"/>
                                <w:sz w:val="20"/>
                                <w:szCs w:val="20"/>
                              </w:rPr>
                              <w:t>within</w:t>
                            </w:r>
                            <w:r>
                              <w:rPr>
                                <w:rFonts w:ascii="Arial" w:eastAsia="Arial" w:hAnsi="Arial" w:cs="Arial"/>
                                <w:spacing w:val="-5"/>
                                <w:sz w:val="20"/>
                                <w:szCs w:val="20"/>
                              </w:rPr>
                              <w:t xml:space="preserve"> </w:t>
                            </w:r>
                            <w:r>
                              <w:rPr>
                                <w:rFonts w:ascii="Arial" w:eastAsia="Arial" w:hAnsi="Arial" w:cs="Arial"/>
                                <w:sz w:val="20"/>
                                <w:szCs w:val="20"/>
                              </w:rPr>
                              <w:t>four academy weeks</w:t>
                            </w:r>
                            <w:r>
                              <w:rPr>
                                <w:rFonts w:ascii="Arial" w:eastAsia="Arial" w:hAnsi="Arial" w:cs="Arial"/>
                                <w:spacing w:val="-5"/>
                                <w:sz w:val="20"/>
                                <w:szCs w:val="20"/>
                              </w:rPr>
                              <w:t>.</w:t>
                            </w:r>
                          </w:p>
                          <w:p w14:paraId="745F89C3" w14:textId="77777777" w:rsidR="001B4B7F" w:rsidRPr="00C53A47" w:rsidRDefault="001B4B7F" w:rsidP="00760E2B">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8455B" id="_x0000_t202" coordsize="21600,21600" o:spt="202" path="m,l,21600r21600,l21600,xe">
                <v:stroke joinstyle="miter"/>
                <v:path gradientshapeok="t" o:connecttype="rect"/>
              </v:shapetype>
              <v:shape id="Text Box 11" o:spid="_x0000_s1026" type="#_x0000_t202" style="position:absolute;margin-left:7.1pt;margin-top:146.15pt;width:436pt;height:6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" fillcolor="window" stroked="f" strokeweight=".5pt">
                <v:textbox>
                  <w:txbxContent>
                    <w:p w14:paraId="1C42279C" w14:textId="77777777" w:rsidR="001B4B7F" w:rsidRPr="00C53A47" w:rsidRDefault="001B4B7F" w:rsidP="00760E2B">
                      <w:pPr>
                        <w:rPr>
                          <w:rFonts w:ascii="Arial" w:hAnsi="Arial" w:cs="Arial"/>
                          <w:b/>
                          <w:sz w:val="20"/>
                          <w:szCs w:val="20"/>
                        </w:rPr>
                      </w:pPr>
                      <w:r>
                        <w:rPr>
                          <w:rFonts w:ascii="Arial" w:hAnsi="Arial" w:cs="Arial"/>
                          <w:b/>
                          <w:sz w:val="20"/>
                          <w:szCs w:val="20"/>
                        </w:rPr>
                        <w:t>Stage 2 Formal complaint received</w:t>
                      </w:r>
                    </w:p>
                    <w:p w14:paraId="30F64FC8" w14:textId="77777777" w:rsidR="001B4B7F" w:rsidRDefault="001B4B7F" w:rsidP="00760E2B">
                      <w:pPr>
                        <w:ind w:right="716"/>
                        <w:rPr>
                          <w:rFonts w:ascii="Arial" w:eastAsia="Arial" w:hAnsi="Arial" w:cs="Arial"/>
                          <w:sz w:val="20"/>
                          <w:szCs w:val="20"/>
                        </w:rPr>
                      </w:pPr>
                      <w:r>
                        <w:rPr>
                          <w:rFonts w:ascii="Arial" w:eastAsia="Arial" w:hAnsi="Arial" w:cs="Arial"/>
                          <w:sz w:val="20"/>
                          <w:szCs w:val="20"/>
                        </w:rPr>
                        <w:t>Acknowledge</w:t>
                      </w:r>
                      <w:r>
                        <w:rPr>
                          <w:rFonts w:ascii="Arial" w:eastAsia="Arial" w:hAnsi="Arial" w:cs="Arial"/>
                          <w:spacing w:val="-8"/>
                          <w:sz w:val="20"/>
                          <w:szCs w:val="20"/>
                        </w:rPr>
                        <w:t xml:space="preserve"> </w:t>
                      </w:r>
                      <w:r>
                        <w:rPr>
                          <w:rFonts w:ascii="Arial" w:eastAsia="Arial" w:hAnsi="Arial" w:cs="Arial"/>
                          <w:sz w:val="20"/>
                          <w:szCs w:val="20"/>
                        </w:rPr>
                        <w:t>receipt</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5"/>
                          <w:sz w:val="20"/>
                          <w:szCs w:val="20"/>
                        </w:rPr>
                        <w:t xml:space="preserve"> </w:t>
                      </w:r>
                      <w:r>
                        <w:rPr>
                          <w:rFonts w:ascii="Arial" w:eastAsia="Arial" w:hAnsi="Arial" w:cs="Arial"/>
                          <w:sz w:val="20"/>
                          <w:szCs w:val="20"/>
                        </w:rPr>
                        <w:t>complaint (within 5 academy days)</w:t>
                      </w:r>
                      <w:r>
                        <w:rPr>
                          <w:rFonts w:ascii="Arial" w:eastAsia="Arial" w:hAnsi="Arial" w:cs="Arial"/>
                          <w:spacing w:val="-7"/>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hold</w:t>
                      </w:r>
                      <w:r>
                        <w:rPr>
                          <w:rFonts w:ascii="Arial" w:eastAsia="Arial" w:hAnsi="Arial" w:cs="Arial"/>
                          <w:spacing w:val="-8"/>
                          <w:sz w:val="20"/>
                          <w:szCs w:val="20"/>
                        </w:rPr>
                        <w:t xml:space="preserve"> a </w:t>
                      </w:r>
                      <w:r>
                        <w:rPr>
                          <w:rFonts w:ascii="Arial" w:eastAsia="Arial" w:hAnsi="Arial" w:cs="Arial"/>
                          <w:sz w:val="20"/>
                          <w:szCs w:val="20"/>
                        </w:rPr>
                        <w:t>meeting</w:t>
                      </w:r>
                      <w:r>
                        <w:rPr>
                          <w:rFonts w:ascii="Arial" w:eastAsia="Arial" w:hAnsi="Arial" w:cs="Arial"/>
                          <w:spacing w:val="-7"/>
                          <w:sz w:val="20"/>
                          <w:szCs w:val="20"/>
                        </w:rPr>
                        <w:t xml:space="preserve"> </w:t>
                      </w:r>
                      <w:r>
                        <w:rPr>
                          <w:rFonts w:ascii="Arial" w:eastAsia="Arial" w:hAnsi="Arial" w:cs="Arial"/>
                          <w:sz w:val="20"/>
                          <w:szCs w:val="20"/>
                        </w:rPr>
                        <w:t>(if</w:t>
                      </w:r>
                      <w:r>
                        <w:rPr>
                          <w:rFonts w:ascii="Arial" w:eastAsia="Arial" w:hAnsi="Arial" w:cs="Arial"/>
                          <w:spacing w:val="-5"/>
                          <w:sz w:val="20"/>
                          <w:szCs w:val="20"/>
                        </w:rPr>
                        <w:t xml:space="preserve"> </w:t>
                      </w:r>
                      <w:r>
                        <w:rPr>
                          <w:rFonts w:ascii="Arial" w:eastAsia="Arial" w:hAnsi="Arial" w:cs="Arial"/>
                          <w:sz w:val="20"/>
                          <w:szCs w:val="20"/>
                        </w:rPr>
                        <w:t>necessary)</w:t>
                      </w:r>
                      <w:r>
                        <w:rPr>
                          <w:rFonts w:ascii="Arial" w:eastAsia="Arial" w:hAnsi="Arial" w:cs="Arial"/>
                          <w:spacing w:val="-5"/>
                          <w:sz w:val="20"/>
                          <w:szCs w:val="20"/>
                        </w:rPr>
                        <w:t xml:space="preserve"> </w:t>
                      </w:r>
                      <w:r>
                        <w:rPr>
                          <w:rFonts w:ascii="Arial" w:eastAsia="Arial" w:hAnsi="Arial" w:cs="Arial"/>
                          <w:sz w:val="20"/>
                          <w:szCs w:val="20"/>
                        </w:rPr>
                        <w:t>within</w:t>
                      </w:r>
                      <w:r>
                        <w:rPr>
                          <w:rFonts w:ascii="Arial" w:eastAsia="Arial" w:hAnsi="Arial" w:cs="Arial"/>
                          <w:spacing w:val="-5"/>
                          <w:sz w:val="20"/>
                          <w:szCs w:val="20"/>
                        </w:rPr>
                        <w:t xml:space="preserve"> 14</w:t>
                      </w:r>
                      <w:r>
                        <w:rPr>
                          <w:rFonts w:ascii="Arial" w:eastAsia="Arial" w:hAnsi="Arial" w:cs="Arial"/>
                          <w:spacing w:val="-6"/>
                          <w:sz w:val="20"/>
                          <w:szCs w:val="20"/>
                        </w:rPr>
                        <w:t xml:space="preserve"> </w:t>
                      </w:r>
                      <w:r>
                        <w:rPr>
                          <w:rFonts w:ascii="Arial" w:eastAsia="Arial" w:hAnsi="Arial" w:cs="Arial"/>
                          <w:sz w:val="20"/>
                          <w:szCs w:val="20"/>
                        </w:rPr>
                        <w:t>Academy</w:t>
                      </w:r>
                      <w:r>
                        <w:rPr>
                          <w:rFonts w:ascii="Arial" w:eastAsia="Arial" w:hAnsi="Arial" w:cs="Arial"/>
                          <w:spacing w:val="-10"/>
                          <w:sz w:val="20"/>
                          <w:szCs w:val="20"/>
                        </w:rPr>
                        <w:t xml:space="preserve"> </w:t>
                      </w:r>
                      <w:r>
                        <w:rPr>
                          <w:rFonts w:ascii="Arial" w:eastAsia="Arial" w:hAnsi="Arial" w:cs="Arial"/>
                          <w:sz w:val="20"/>
                          <w:szCs w:val="20"/>
                        </w:rPr>
                        <w:t>days at the latest.</w:t>
                      </w:r>
                      <w:r>
                        <w:rPr>
                          <w:rFonts w:ascii="Arial" w:eastAsia="Arial" w:hAnsi="Arial" w:cs="Arial"/>
                          <w:w w:val="99"/>
                          <w:sz w:val="20"/>
                          <w:szCs w:val="20"/>
                        </w:rPr>
                        <w:t xml:space="preserve"> </w:t>
                      </w:r>
                      <w:r>
                        <w:rPr>
                          <w:rFonts w:ascii="Arial" w:eastAsia="Arial" w:hAnsi="Arial" w:cs="Arial"/>
                          <w:sz w:val="20"/>
                          <w:szCs w:val="20"/>
                        </w:rPr>
                        <w:t>Letter</w:t>
                      </w:r>
                      <w:r>
                        <w:rPr>
                          <w:rFonts w:ascii="Arial" w:eastAsia="Arial" w:hAnsi="Arial" w:cs="Arial"/>
                          <w:spacing w:val="-4"/>
                          <w:sz w:val="20"/>
                          <w:szCs w:val="20"/>
                        </w:rPr>
                        <w:t xml:space="preserve"> </w:t>
                      </w:r>
                      <w:r>
                        <w:rPr>
                          <w:rFonts w:ascii="Arial" w:eastAsia="Arial" w:hAnsi="Arial" w:cs="Arial"/>
                          <w:sz w:val="20"/>
                          <w:szCs w:val="20"/>
                        </w:rPr>
                        <w:t>with</w:t>
                      </w:r>
                      <w:r>
                        <w:rPr>
                          <w:rFonts w:ascii="Arial" w:eastAsia="Arial" w:hAnsi="Arial" w:cs="Arial"/>
                          <w:spacing w:val="-5"/>
                          <w:sz w:val="20"/>
                          <w:szCs w:val="20"/>
                        </w:rPr>
                        <w:t xml:space="preserve"> </w:t>
                      </w:r>
                      <w:r>
                        <w:rPr>
                          <w:rFonts w:ascii="Arial" w:eastAsia="Arial" w:hAnsi="Arial" w:cs="Arial"/>
                          <w:sz w:val="20"/>
                          <w:szCs w:val="20"/>
                        </w:rPr>
                        <w:t>decision</w:t>
                      </w:r>
                      <w:r>
                        <w:rPr>
                          <w:rFonts w:ascii="Arial" w:eastAsia="Arial" w:hAnsi="Arial" w:cs="Arial"/>
                          <w:spacing w:val="-5"/>
                          <w:sz w:val="20"/>
                          <w:szCs w:val="20"/>
                        </w:rPr>
                        <w:t xml:space="preserve"> </w:t>
                      </w:r>
                      <w:r>
                        <w:rPr>
                          <w:rFonts w:ascii="Arial" w:eastAsia="Arial" w:hAnsi="Arial" w:cs="Arial"/>
                          <w:sz w:val="20"/>
                          <w:szCs w:val="20"/>
                        </w:rPr>
                        <w:t>sent</w:t>
                      </w:r>
                      <w:r>
                        <w:rPr>
                          <w:rFonts w:ascii="Arial" w:eastAsia="Arial" w:hAnsi="Arial" w:cs="Arial"/>
                          <w:spacing w:val="-4"/>
                          <w:sz w:val="20"/>
                          <w:szCs w:val="20"/>
                        </w:rPr>
                        <w:t xml:space="preserve"> </w:t>
                      </w:r>
                      <w:r>
                        <w:rPr>
                          <w:rFonts w:ascii="Arial" w:eastAsia="Arial" w:hAnsi="Arial" w:cs="Arial"/>
                          <w:sz w:val="20"/>
                          <w:szCs w:val="20"/>
                        </w:rPr>
                        <w:t>within</w:t>
                      </w:r>
                      <w:r>
                        <w:rPr>
                          <w:rFonts w:ascii="Arial" w:eastAsia="Arial" w:hAnsi="Arial" w:cs="Arial"/>
                          <w:spacing w:val="-5"/>
                          <w:sz w:val="20"/>
                          <w:szCs w:val="20"/>
                        </w:rPr>
                        <w:t xml:space="preserve"> </w:t>
                      </w:r>
                      <w:r>
                        <w:rPr>
                          <w:rFonts w:ascii="Arial" w:eastAsia="Arial" w:hAnsi="Arial" w:cs="Arial"/>
                          <w:sz w:val="20"/>
                          <w:szCs w:val="20"/>
                        </w:rPr>
                        <w:t>four academy weeks</w:t>
                      </w:r>
                      <w:r>
                        <w:rPr>
                          <w:rFonts w:ascii="Arial" w:eastAsia="Arial" w:hAnsi="Arial" w:cs="Arial"/>
                          <w:spacing w:val="-5"/>
                          <w:sz w:val="20"/>
                          <w:szCs w:val="20"/>
                        </w:rPr>
                        <w:t>.</w:t>
                      </w:r>
                    </w:p>
                    <w:p w14:paraId="745F89C3" w14:textId="77777777" w:rsidR="001B4B7F" w:rsidRPr="00C53A47" w:rsidRDefault="001B4B7F" w:rsidP="00760E2B">
                      <w:pPr>
                        <w:rPr>
                          <w:rFonts w:ascii="Arial" w:hAnsi="Arial" w:cs="Arial"/>
                          <w:sz w:val="20"/>
                          <w:szCs w:val="20"/>
                        </w:rPr>
                      </w:pPr>
                    </w:p>
                  </w:txbxContent>
                </v:textbox>
              </v:shape>
            </w:pict>
          </mc:Fallback>
        </mc:AlternateContent>
      </w:r>
    </w:p>
    <w:p w14:paraId="16DF967C" w14:textId="77777777" w:rsidR="00760E2B" w:rsidRPr="00760E2B" w:rsidRDefault="00760E2B" w:rsidP="00760E2B">
      <w:pPr>
        <w:rPr>
          <w:rFonts w:ascii="Arial" w:hAnsi="Arial" w:cs="Arial"/>
        </w:rPr>
      </w:pPr>
    </w:p>
    <w:p w14:paraId="1A9CC28E" w14:textId="77777777" w:rsidR="00760E2B" w:rsidRPr="00760E2B" w:rsidRDefault="00760E2B" w:rsidP="00760E2B">
      <w:pPr>
        <w:rPr>
          <w:rFonts w:ascii="Arial" w:hAnsi="Arial" w:cs="Arial"/>
        </w:rPr>
      </w:pPr>
    </w:p>
    <w:p w14:paraId="0AE07B36" w14:textId="77777777" w:rsidR="00760E2B" w:rsidRPr="00760E2B" w:rsidRDefault="00760E2B" w:rsidP="00760E2B">
      <w:pPr>
        <w:rPr>
          <w:rFonts w:ascii="Arial" w:hAnsi="Arial" w:cs="Arial"/>
        </w:rPr>
      </w:pPr>
    </w:p>
    <w:p w14:paraId="60E36DE1" w14:textId="77777777" w:rsidR="00760E2B" w:rsidRPr="00760E2B" w:rsidRDefault="00760E2B" w:rsidP="00760E2B">
      <w:pPr>
        <w:rPr>
          <w:rFonts w:ascii="Arial" w:hAnsi="Arial" w:cs="Arial"/>
        </w:rPr>
      </w:pPr>
      <w:r w:rsidRPr="00760E2B">
        <w:rPr>
          <w:rFonts w:ascii="Arial" w:hAnsi="Arial" w:cs="Arial"/>
          <w:noProof/>
        </w:rPr>
        <mc:AlternateContent>
          <mc:Choice Requires="wps">
            <w:drawing>
              <wp:anchor distT="0" distB="0" distL="114300" distR="114300" simplePos="0" relativeHeight="251658243" behindDoc="0" locked="0" layoutInCell="1" allowOverlap="1" wp14:anchorId="377E9811" wp14:editId="0E9C9CD2">
                <wp:simplePos x="0" y="0"/>
                <wp:positionH relativeFrom="column">
                  <wp:posOffset>3444240</wp:posOffset>
                </wp:positionH>
                <wp:positionV relativeFrom="paragraph">
                  <wp:posOffset>18415</wp:posOffset>
                </wp:positionV>
                <wp:extent cx="2095500" cy="635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095500" cy="635000"/>
                        </a:xfrm>
                        <a:prstGeom prst="rect">
                          <a:avLst/>
                        </a:prstGeom>
                        <a:solidFill>
                          <a:sysClr val="window" lastClr="FFFFFF"/>
                        </a:solidFill>
                        <a:ln w="6350">
                          <a:noFill/>
                        </a:ln>
                      </wps:spPr>
                      <wps:txbx>
                        <w:txbxContent>
                          <w:p w14:paraId="5CD1B46E" w14:textId="77777777" w:rsidR="001B4B7F" w:rsidRPr="00C53A47" w:rsidRDefault="001B4B7F" w:rsidP="00760E2B">
                            <w:pPr>
                              <w:rPr>
                                <w:rFonts w:ascii="Arial" w:hAnsi="Arial" w:cs="Arial"/>
                                <w:b/>
                                <w:sz w:val="20"/>
                                <w:szCs w:val="20"/>
                              </w:rPr>
                            </w:pPr>
                            <w:r w:rsidRPr="00C53A47">
                              <w:rPr>
                                <w:rFonts w:ascii="Arial" w:hAnsi="Arial" w:cs="Arial"/>
                                <w:b/>
                                <w:sz w:val="20"/>
                                <w:szCs w:val="20"/>
                              </w:rPr>
                              <w:t xml:space="preserve">Issue </w:t>
                            </w:r>
                            <w:r>
                              <w:rPr>
                                <w:rFonts w:ascii="Arial" w:hAnsi="Arial" w:cs="Arial"/>
                                <w:b/>
                                <w:sz w:val="20"/>
                                <w:szCs w:val="20"/>
                              </w:rPr>
                              <w:t xml:space="preserve">not </w:t>
                            </w:r>
                            <w:r w:rsidRPr="00C53A47">
                              <w:rPr>
                                <w:rFonts w:ascii="Arial" w:hAnsi="Arial" w:cs="Arial"/>
                                <w:b/>
                                <w:sz w:val="20"/>
                                <w:szCs w:val="20"/>
                              </w:rPr>
                              <w:t>resolved</w:t>
                            </w:r>
                          </w:p>
                          <w:p w14:paraId="7403CA82" w14:textId="77777777" w:rsidR="001B4B7F" w:rsidRPr="00C53A47" w:rsidRDefault="001B4B7F" w:rsidP="00760E2B">
                            <w:pPr>
                              <w:rPr>
                                <w:rFonts w:ascii="Arial" w:hAnsi="Arial" w:cs="Arial"/>
                                <w:sz w:val="20"/>
                                <w:szCs w:val="20"/>
                              </w:rPr>
                            </w:pPr>
                            <w:r>
                              <w:rPr>
                                <w:rFonts w:ascii="Arial" w:hAnsi="Arial" w:cs="Arial"/>
                                <w:sz w:val="20"/>
                                <w:szCs w:val="20"/>
                              </w:rPr>
                              <w:t>Reported in writing using Appendix 1</w:t>
                            </w:r>
                            <w:r w:rsidRPr="00C53A47">
                              <w:rPr>
                                <w:rFonts w:ascii="Arial" w:hAnsi="Arial" w:cs="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E9811" id="Text Box 9" o:spid="_x0000_s1027" type="#_x0000_t202" style="position:absolute;margin-left:271.2pt;margin-top:1.45pt;width:165pt;height:5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" fillcolor="window" stroked="f" strokeweight=".5pt">
                <v:textbox>
                  <w:txbxContent>
                    <w:p w14:paraId="5CD1B46E" w14:textId="77777777" w:rsidR="001B4B7F" w:rsidRPr="00C53A47" w:rsidRDefault="001B4B7F" w:rsidP="00760E2B">
                      <w:pPr>
                        <w:rPr>
                          <w:rFonts w:ascii="Arial" w:hAnsi="Arial" w:cs="Arial"/>
                          <w:b/>
                          <w:sz w:val="20"/>
                          <w:szCs w:val="20"/>
                        </w:rPr>
                      </w:pPr>
                      <w:r w:rsidRPr="00C53A47">
                        <w:rPr>
                          <w:rFonts w:ascii="Arial" w:hAnsi="Arial" w:cs="Arial"/>
                          <w:b/>
                          <w:sz w:val="20"/>
                          <w:szCs w:val="20"/>
                        </w:rPr>
                        <w:t xml:space="preserve">Issue </w:t>
                      </w:r>
                      <w:r>
                        <w:rPr>
                          <w:rFonts w:ascii="Arial" w:hAnsi="Arial" w:cs="Arial"/>
                          <w:b/>
                          <w:sz w:val="20"/>
                          <w:szCs w:val="20"/>
                        </w:rPr>
                        <w:t xml:space="preserve">not </w:t>
                      </w:r>
                      <w:r w:rsidRPr="00C53A47">
                        <w:rPr>
                          <w:rFonts w:ascii="Arial" w:hAnsi="Arial" w:cs="Arial"/>
                          <w:b/>
                          <w:sz w:val="20"/>
                          <w:szCs w:val="20"/>
                        </w:rPr>
                        <w:t>resolved</w:t>
                      </w:r>
                    </w:p>
                    <w:p w14:paraId="7403CA82" w14:textId="77777777" w:rsidR="001B4B7F" w:rsidRPr="00C53A47" w:rsidRDefault="001B4B7F" w:rsidP="00760E2B">
                      <w:pPr>
                        <w:rPr>
                          <w:rFonts w:ascii="Arial" w:hAnsi="Arial" w:cs="Arial"/>
                          <w:sz w:val="20"/>
                          <w:szCs w:val="20"/>
                        </w:rPr>
                      </w:pPr>
                      <w:r>
                        <w:rPr>
                          <w:rFonts w:ascii="Arial" w:hAnsi="Arial" w:cs="Arial"/>
                          <w:sz w:val="20"/>
                          <w:szCs w:val="20"/>
                        </w:rPr>
                        <w:t>Reported in writing using Appendix 1</w:t>
                      </w:r>
                      <w:r w:rsidRPr="00C53A47">
                        <w:rPr>
                          <w:rFonts w:ascii="Arial" w:hAnsi="Arial" w:cs="Arial"/>
                          <w:sz w:val="20"/>
                          <w:szCs w:val="20"/>
                        </w:rPr>
                        <w:t xml:space="preserve"> </w:t>
                      </w:r>
                    </w:p>
                  </w:txbxContent>
                </v:textbox>
              </v:shape>
            </w:pict>
          </mc:Fallback>
        </mc:AlternateContent>
      </w:r>
      <w:r w:rsidRPr="00760E2B">
        <w:rPr>
          <w:rFonts w:ascii="Arial" w:hAnsi="Arial" w:cs="Arial"/>
          <w:noProof/>
        </w:rPr>
        <mc:AlternateContent>
          <mc:Choice Requires="wps">
            <w:drawing>
              <wp:anchor distT="0" distB="0" distL="114300" distR="114300" simplePos="0" relativeHeight="251658242" behindDoc="0" locked="0" layoutInCell="1" allowOverlap="1" wp14:anchorId="2938D332" wp14:editId="040AF3C5">
                <wp:simplePos x="0" y="0"/>
                <wp:positionH relativeFrom="column">
                  <wp:posOffset>103505</wp:posOffset>
                </wp:positionH>
                <wp:positionV relativeFrom="paragraph">
                  <wp:posOffset>21663</wp:posOffset>
                </wp:positionV>
                <wp:extent cx="2095500" cy="635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95500" cy="635000"/>
                        </a:xfrm>
                        <a:prstGeom prst="rect">
                          <a:avLst/>
                        </a:prstGeom>
                        <a:solidFill>
                          <a:sysClr val="window" lastClr="FFFFFF"/>
                        </a:solidFill>
                        <a:ln w="6350">
                          <a:noFill/>
                        </a:ln>
                      </wps:spPr>
                      <wps:txbx>
                        <w:txbxContent>
                          <w:p w14:paraId="5D370586" w14:textId="77777777" w:rsidR="001B4B7F" w:rsidRPr="00C53A47" w:rsidRDefault="001B4B7F" w:rsidP="00760E2B">
                            <w:pPr>
                              <w:rPr>
                                <w:rFonts w:ascii="Arial" w:hAnsi="Arial" w:cs="Arial"/>
                                <w:b/>
                                <w:sz w:val="20"/>
                                <w:szCs w:val="20"/>
                              </w:rPr>
                            </w:pPr>
                            <w:r w:rsidRPr="00C53A47">
                              <w:rPr>
                                <w:rFonts w:ascii="Arial" w:hAnsi="Arial" w:cs="Arial"/>
                                <w:b/>
                                <w:sz w:val="20"/>
                                <w:szCs w:val="20"/>
                              </w:rPr>
                              <w:t>Issue resolved</w:t>
                            </w:r>
                          </w:p>
                          <w:p w14:paraId="22DBC1B2" w14:textId="77777777" w:rsidR="001B4B7F" w:rsidRPr="00C53A47" w:rsidRDefault="001B4B7F" w:rsidP="00760E2B">
                            <w:pPr>
                              <w:rPr>
                                <w:rFonts w:ascii="Arial" w:hAnsi="Arial" w:cs="Arial"/>
                                <w:sz w:val="20"/>
                                <w:szCs w:val="20"/>
                              </w:rPr>
                            </w:pPr>
                            <w:r w:rsidRPr="00C53A47">
                              <w:rPr>
                                <w:rFonts w:ascii="Arial" w:hAnsi="Arial" w:cs="Arial"/>
                                <w:sz w:val="20"/>
                                <w:szCs w:val="20"/>
                              </w:rPr>
                              <w:t xml:space="preserve">No further action required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8D332" id="Text Box 8" o:spid="_x0000_s1028" type="#_x0000_t202" style="position:absolute;margin-left:8.15pt;margin-top:1.7pt;width:165pt;height:5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" fillcolor="window" stroked="f" strokeweight=".5pt">
                <v:textbox>
                  <w:txbxContent>
                    <w:p w14:paraId="5D370586" w14:textId="77777777" w:rsidR="001B4B7F" w:rsidRPr="00C53A47" w:rsidRDefault="001B4B7F" w:rsidP="00760E2B">
                      <w:pPr>
                        <w:rPr>
                          <w:rFonts w:ascii="Arial" w:hAnsi="Arial" w:cs="Arial"/>
                          <w:b/>
                          <w:sz w:val="20"/>
                          <w:szCs w:val="20"/>
                        </w:rPr>
                      </w:pPr>
                      <w:r w:rsidRPr="00C53A47">
                        <w:rPr>
                          <w:rFonts w:ascii="Arial" w:hAnsi="Arial" w:cs="Arial"/>
                          <w:b/>
                          <w:sz w:val="20"/>
                          <w:szCs w:val="20"/>
                        </w:rPr>
                        <w:t>Issue resolved</w:t>
                      </w:r>
                    </w:p>
                    <w:p w14:paraId="22DBC1B2" w14:textId="77777777" w:rsidR="001B4B7F" w:rsidRPr="00C53A47" w:rsidRDefault="001B4B7F" w:rsidP="00760E2B">
                      <w:pPr>
                        <w:rPr>
                          <w:rFonts w:ascii="Arial" w:hAnsi="Arial" w:cs="Arial"/>
                          <w:sz w:val="20"/>
                          <w:szCs w:val="20"/>
                        </w:rPr>
                      </w:pPr>
                      <w:r w:rsidRPr="00C53A47">
                        <w:rPr>
                          <w:rFonts w:ascii="Arial" w:hAnsi="Arial" w:cs="Arial"/>
                          <w:sz w:val="20"/>
                          <w:szCs w:val="20"/>
                        </w:rPr>
                        <w:t xml:space="preserve">No further action required </w:t>
                      </w:r>
                    </w:p>
                  </w:txbxContent>
                </v:textbox>
              </v:shape>
            </w:pict>
          </mc:Fallback>
        </mc:AlternateContent>
      </w:r>
    </w:p>
    <w:p w14:paraId="0FFB3179" w14:textId="77777777" w:rsidR="00760E2B" w:rsidRPr="00760E2B" w:rsidRDefault="00760E2B" w:rsidP="00760E2B">
      <w:pPr>
        <w:rPr>
          <w:rFonts w:ascii="Arial" w:hAnsi="Arial" w:cs="Arial"/>
        </w:rPr>
      </w:pPr>
    </w:p>
    <w:p w14:paraId="32A5B58A" w14:textId="77777777" w:rsidR="00760E2B" w:rsidRPr="00760E2B" w:rsidRDefault="00760E2B" w:rsidP="00760E2B">
      <w:pPr>
        <w:rPr>
          <w:rFonts w:ascii="Arial" w:hAnsi="Arial" w:cs="Arial"/>
        </w:rPr>
      </w:pPr>
    </w:p>
    <w:p w14:paraId="1A324D05" w14:textId="77777777" w:rsidR="00760E2B" w:rsidRPr="00760E2B" w:rsidRDefault="00760E2B" w:rsidP="00760E2B">
      <w:pPr>
        <w:rPr>
          <w:rFonts w:ascii="Arial" w:hAnsi="Arial" w:cs="Arial"/>
        </w:rPr>
      </w:pPr>
    </w:p>
    <w:p w14:paraId="16C18326" w14:textId="77777777" w:rsidR="00760E2B" w:rsidRPr="00760E2B" w:rsidRDefault="00760E2B" w:rsidP="00760E2B">
      <w:pPr>
        <w:rPr>
          <w:rFonts w:ascii="Arial" w:hAnsi="Arial" w:cs="Arial"/>
        </w:rPr>
      </w:pPr>
    </w:p>
    <w:p w14:paraId="18D1037A" w14:textId="77777777" w:rsidR="00760E2B" w:rsidRPr="00760E2B" w:rsidRDefault="00760E2B" w:rsidP="00760E2B">
      <w:pPr>
        <w:rPr>
          <w:rFonts w:ascii="Arial" w:hAnsi="Arial" w:cs="Arial"/>
        </w:rPr>
      </w:pPr>
    </w:p>
    <w:p w14:paraId="257F1B6A" w14:textId="77777777" w:rsidR="00760E2B" w:rsidRPr="00760E2B" w:rsidRDefault="00760E2B" w:rsidP="00760E2B">
      <w:pPr>
        <w:rPr>
          <w:rFonts w:ascii="Arial" w:hAnsi="Arial" w:cs="Arial"/>
        </w:rPr>
      </w:pPr>
    </w:p>
    <w:p w14:paraId="184B7EE9" w14:textId="77777777" w:rsidR="00760E2B" w:rsidRPr="00760E2B" w:rsidRDefault="00760E2B" w:rsidP="00760E2B">
      <w:pPr>
        <w:rPr>
          <w:rFonts w:ascii="Arial" w:hAnsi="Arial" w:cs="Arial"/>
        </w:rPr>
      </w:pPr>
    </w:p>
    <w:p w14:paraId="23507C79" w14:textId="77777777" w:rsidR="00760E2B" w:rsidRPr="00760E2B" w:rsidRDefault="00760E2B" w:rsidP="00760E2B">
      <w:pPr>
        <w:rPr>
          <w:rFonts w:ascii="Arial" w:hAnsi="Arial" w:cs="Arial"/>
        </w:rPr>
      </w:pPr>
    </w:p>
    <w:p w14:paraId="61C400E7" w14:textId="77777777" w:rsidR="00760E2B" w:rsidRPr="00760E2B" w:rsidRDefault="00760E2B" w:rsidP="00760E2B">
      <w:pPr>
        <w:rPr>
          <w:rFonts w:ascii="Arial" w:hAnsi="Arial" w:cs="Arial"/>
        </w:rPr>
      </w:pPr>
    </w:p>
    <w:p w14:paraId="37637AAE" w14:textId="77777777" w:rsidR="00760E2B" w:rsidRPr="00760E2B" w:rsidRDefault="00760E2B" w:rsidP="00760E2B">
      <w:pPr>
        <w:rPr>
          <w:rFonts w:ascii="Arial" w:hAnsi="Arial" w:cs="Arial"/>
        </w:rPr>
      </w:pPr>
    </w:p>
    <w:p w14:paraId="7E663A1A" w14:textId="77777777" w:rsidR="00760E2B" w:rsidRPr="00760E2B" w:rsidRDefault="00760E2B" w:rsidP="00760E2B">
      <w:pPr>
        <w:rPr>
          <w:rFonts w:ascii="Arial" w:hAnsi="Arial" w:cs="Arial"/>
        </w:rPr>
      </w:pPr>
    </w:p>
    <w:p w14:paraId="32CFEFEE" w14:textId="77777777" w:rsidR="00760E2B" w:rsidRPr="00760E2B" w:rsidRDefault="00760E2B" w:rsidP="00760E2B">
      <w:pPr>
        <w:rPr>
          <w:rFonts w:ascii="Arial" w:hAnsi="Arial" w:cs="Arial"/>
        </w:rPr>
      </w:pPr>
    </w:p>
    <w:p w14:paraId="6E345A4B" w14:textId="77777777" w:rsidR="00760E2B" w:rsidRPr="00760E2B" w:rsidRDefault="00760E2B" w:rsidP="00760E2B">
      <w:pPr>
        <w:rPr>
          <w:rFonts w:ascii="Arial" w:hAnsi="Arial" w:cs="Arial"/>
        </w:rPr>
      </w:pPr>
    </w:p>
    <w:p w14:paraId="6978F178" w14:textId="77777777" w:rsidR="00760E2B" w:rsidRPr="00760E2B" w:rsidRDefault="00760E2B" w:rsidP="00760E2B">
      <w:pPr>
        <w:rPr>
          <w:rFonts w:ascii="Arial" w:hAnsi="Arial" w:cs="Arial"/>
        </w:rPr>
      </w:pPr>
    </w:p>
    <w:p w14:paraId="5FD47D1B" w14:textId="7AC48A03" w:rsidR="00760E2B" w:rsidRPr="00760E2B" w:rsidRDefault="00AF123E" w:rsidP="00760E2B">
      <w:pPr>
        <w:rPr>
          <w:rFonts w:ascii="Arial" w:hAnsi="Arial" w:cs="Arial"/>
        </w:rPr>
      </w:pPr>
      <w:r w:rsidRPr="00760E2B">
        <w:rPr>
          <w:rFonts w:cs="Arial"/>
          <w:noProof/>
        </w:rPr>
        <mc:AlternateContent>
          <mc:Choice Requires="wps">
            <w:drawing>
              <wp:anchor distT="0" distB="0" distL="114300" distR="114300" simplePos="0" relativeHeight="251658247" behindDoc="0" locked="0" layoutInCell="1" allowOverlap="1" wp14:anchorId="33366E6F" wp14:editId="6ACBAFC5">
                <wp:simplePos x="0" y="0"/>
                <wp:positionH relativeFrom="margin">
                  <wp:posOffset>3185160</wp:posOffset>
                </wp:positionH>
                <wp:positionV relativeFrom="paragraph">
                  <wp:posOffset>98425</wp:posOffset>
                </wp:positionV>
                <wp:extent cx="3152775" cy="103187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152775" cy="1031875"/>
                        </a:xfrm>
                        <a:prstGeom prst="rect">
                          <a:avLst/>
                        </a:prstGeom>
                        <a:solidFill>
                          <a:sysClr val="window" lastClr="FFFFFF"/>
                        </a:solidFill>
                        <a:ln w="6350">
                          <a:noFill/>
                        </a:ln>
                      </wps:spPr>
                      <wps:txbx>
                        <w:txbxContent>
                          <w:p w14:paraId="6BF81C20" w14:textId="77777777" w:rsidR="001B4B7F" w:rsidRPr="00C53A47" w:rsidRDefault="001B4B7F" w:rsidP="00760E2B">
                            <w:pPr>
                              <w:rPr>
                                <w:rFonts w:ascii="Arial" w:hAnsi="Arial" w:cs="Arial"/>
                                <w:b/>
                                <w:sz w:val="20"/>
                                <w:szCs w:val="20"/>
                              </w:rPr>
                            </w:pPr>
                            <w:r w:rsidRPr="00C53A47">
                              <w:rPr>
                                <w:rFonts w:ascii="Arial" w:hAnsi="Arial" w:cs="Arial"/>
                                <w:b/>
                                <w:sz w:val="20"/>
                                <w:szCs w:val="20"/>
                              </w:rPr>
                              <w:t xml:space="preserve">Issue </w:t>
                            </w:r>
                            <w:r>
                              <w:rPr>
                                <w:rFonts w:ascii="Arial" w:hAnsi="Arial" w:cs="Arial"/>
                                <w:b/>
                                <w:sz w:val="20"/>
                                <w:szCs w:val="20"/>
                              </w:rPr>
                              <w:t xml:space="preserve">not </w:t>
                            </w:r>
                            <w:r w:rsidRPr="00C53A47">
                              <w:rPr>
                                <w:rFonts w:ascii="Arial" w:hAnsi="Arial" w:cs="Arial"/>
                                <w:b/>
                                <w:sz w:val="20"/>
                                <w:szCs w:val="20"/>
                              </w:rPr>
                              <w:t>resolved</w:t>
                            </w:r>
                          </w:p>
                          <w:p w14:paraId="285BF714" w14:textId="167802A8" w:rsidR="001B4B7F" w:rsidRDefault="001B4B7F" w:rsidP="00760E2B">
                            <w:pPr>
                              <w:spacing w:before="74" w:line="242" w:lineRule="auto"/>
                              <w:ind w:right="662"/>
                              <w:rPr>
                                <w:rFonts w:ascii="Arial" w:eastAsia="Arial" w:hAnsi="Arial" w:cs="Arial"/>
                                <w:sz w:val="20"/>
                                <w:szCs w:val="20"/>
                              </w:rPr>
                            </w:pPr>
                            <w:r>
                              <w:rPr>
                                <w:rFonts w:ascii="Arial" w:eastAsia="Arial" w:hAnsi="Arial" w:cs="Arial"/>
                                <w:sz w:val="20"/>
                                <w:szCs w:val="20"/>
                              </w:rPr>
                              <w:t xml:space="preserve">Complainant needs to notify </w:t>
                            </w:r>
                            <w:r>
                              <w:rPr>
                                <w:rFonts w:ascii="Arial" w:eastAsia="Arial" w:hAnsi="Arial" w:cs="Arial"/>
                                <w:spacing w:val="-4"/>
                                <w:sz w:val="20"/>
                                <w:szCs w:val="20"/>
                              </w:rPr>
                              <w:t>OAT</w:t>
                            </w:r>
                            <w:r>
                              <w:rPr>
                                <w:rFonts w:ascii="Arial" w:eastAsia="Arial" w:hAnsi="Arial" w:cs="Arial"/>
                                <w:sz w:val="20"/>
                                <w:szCs w:val="20"/>
                              </w:rPr>
                              <w:t xml:space="preserve"> </w:t>
                            </w:r>
                            <w:r w:rsidR="002213ED" w:rsidRPr="002213ED">
                              <w:rPr>
                                <w:rFonts w:ascii="Arial" w:eastAsia="Arial" w:hAnsi="Arial" w:cs="Arial"/>
                                <w:sz w:val="20"/>
                                <w:szCs w:val="20"/>
                              </w:rPr>
                              <w:t>Data Protection and Complaints Team</w:t>
                            </w:r>
                            <w:r>
                              <w:rPr>
                                <w:rFonts w:ascii="Arial" w:eastAsia="Arial" w:hAnsi="Arial" w:cs="Arial"/>
                                <w:spacing w:val="-5"/>
                                <w:sz w:val="20"/>
                                <w:szCs w:val="20"/>
                              </w:rPr>
                              <w:t xml:space="preserve"> </w:t>
                            </w:r>
                            <w:r>
                              <w:rPr>
                                <w:rFonts w:ascii="Arial" w:eastAsia="Arial" w:hAnsi="Arial" w:cs="Arial"/>
                                <w:sz w:val="20"/>
                                <w:szCs w:val="20"/>
                              </w:rPr>
                              <w:t>in</w:t>
                            </w:r>
                            <w:r>
                              <w:rPr>
                                <w:rFonts w:ascii="Arial" w:eastAsia="Arial" w:hAnsi="Arial" w:cs="Arial"/>
                                <w:spacing w:val="-5"/>
                                <w:sz w:val="20"/>
                                <w:szCs w:val="20"/>
                              </w:rPr>
                              <w:t xml:space="preserve"> </w:t>
                            </w:r>
                            <w:r>
                              <w:rPr>
                                <w:rFonts w:ascii="Arial" w:eastAsia="Arial" w:hAnsi="Arial" w:cs="Arial"/>
                                <w:sz w:val="20"/>
                                <w:szCs w:val="20"/>
                              </w:rPr>
                              <w:t>writing and progress to Stage three (within 3 working weeks of date of stage 2 outcome letter)</w:t>
                            </w:r>
                          </w:p>
                          <w:p w14:paraId="6B22930E" w14:textId="77777777" w:rsidR="001B4B7F" w:rsidRPr="00C53A47" w:rsidRDefault="001B4B7F" w:rsidP="00760E2B">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6E6F" id="Text Box 13" o:spid="_x0000_s1029" type="#_x0000_t202" style="position:absolute;margin-left:250.8pt;margin-top:7.75pt;width:248.25pt;height:81.2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" fillcolor="window" stroked="f" strokeweight=".5pt">
                <v:textbox>
                  <w:txbxContent>
                    <w:p w14:paraId="6BF81C20" w14:textId="77777777" w:rsidR="001B4B7F" w:rsidRPr="00C53A47" w:rsidRDefault="001B4B7F" w:rsidP="00760E2B">
                      <w:pPr>
                        <w:rPr>
                          <w:rFonts w:ascii="Arial" w:hAnsi="Arial" w:cs="Arial"/>
                          <w:b/>
                          <w:sz w:val="20"/>
                          <w:szCs w:val="20"/>
                        </w:rPr>
                      </w:pPr>
                      <w:r w:rsidRPr="00C53A47">
                        <w:rPr>
                          <w:rFonts w:ascii="Arial" w:hAnsi="Arial" w:cs="Arial"/>
                          <w:b/>
                          <w:sz w:val="20"/>
                          <w:szCs w:val="20"/>
                        </w:rPr>
                        <w:t xml:space="preserve">Issue </w:t>
                      </w:r>
                      <w:r>
                        <w:rPr>
                          <w:rFonts w:ascii="Arial" w:hAnsi="Arial" w:cs="Arial"/>
                          <w:b/>
                          <w:sz w:val="20"/>
                          <w:szCs w:val="20"/>
                        </w:rPr>
                        <w:t xml:space="preserve">not </w:t>
                      </w:r>
                      <w:r w:rsidRPr="00C53A47">
                        <w:rPr>
                          <w:rFonts w:ascii="Arial" w:hAnsi="Arial" w:cs="Arial"/>
                          <w:b/>
                          <w:sz w:val="20"/>
                          <w:szCs w:val="20"/>
                        </w:rPr>
                        <w:t>resolved</w:t>
                      </w:r>
                    </w:p>
                    <w:p w14:paraId="285BF714" w14:textId="167802A8" w:rsidR="001B4B7F" w:rsidRDefault="001B4B7F" w:rsidP="00760E2B">
                      <w:pPr>
                        <w:spacing w:before="74" w:line="242" w:lineRule="auto"/>
                        <w:ind w:right="662"/>
                        <w:rPr>
                          <w:rFonts w:ascii="Arial" w:eastAsia="Arial" w:hAnsi="Arial" w:cs="Arial"/>
                          <w:sz w:val="20"/>
                          <w:szCs w:val="20"/>
                        </w:rPr>
                      </w:pPr>
                      <w:r>
                        <w:rPr>
                          <w:rFonts w:ascii="Arial" w:eastAsia="Arial" w:hAnsi="Arial" w:cs="Arial"/>
                          <w:sz w:val="20"/>
                          <w:szCs w:val="20"/>
                        </w:rPr>
                        <w:t xml:space="preserve">Complainant needs to notify </w:t>
                      </w:r>
                      <w:r>
                        <w:rPr>
                          <w:rFonts w:ascii="Arial" w:eastAsia="Arial" w:hAnsi="Arial" w:cs="Arial"/>
                          <w:spacing w:val="-4"/>
                          <w:sz w:val="20"/>
                          <w:szCs w:val="20"/>
                        </w:rPr>
                        <w:t>OAT</w:t>
                      </w:r>
                      <w:r>
                        <w:rPr>
                          <w:rFonts w:ascii="Arial" w:eastAsia="Arial" w:hAnsi="Arial" w:cs="Arial"/>
                          <w:sz w:val="20"/>
                          <w:szCs w:val="20"/>
                        </w:rPr>
                        <w:t xml:space="preserve"> </w:t>
                      </w:r>
                      <w:r w:rsidR="002213ED" w:rsidRPr="002213ED">
                        <w:rPr>
                          <w:rFonts w:ascii="Arial" w:eastAsia="Arial" w:hAnsi="Arial" w:cs="Arial"/>
                          <w:sz w:val="20"/>
                          <w:szCs w:val="20"/>
                        </w:rPr>
                        <w:t>Data Protection and Complaints Team</w:t>
                      </w:r>
                      <w:r>
                        <w:rPr>
                          <w:rFonts w:ascii="Arial" w:eastAsia="Arial" w:hAnsi="Arial" w:cs="Arial"/>
                          <w:spacing w:val="-5"/>
                          <w:sz w:val="20"/>
                          <w:szCs w:val="20"/>
                        </w:rPr>
                        <w:t xml:space="preserve"> </w:t>
                      </w:r>
                      <w:r>
                        <w:rPr>
                          <w:rFonts w:ascii="Arial" w:eastAsia="Arial" w:hAnsi="Arial" w:cs="Arial"/>
                          <w:sz w:val="20"/>
                          <w:szCs w:val="20"/>
                        </w:rPr>
                        <w:t>in</w:t>
                      </w:r>
                      <w:r>
                        <w:rPr>
                          <w:rFonts w:ascii="Arial" w:eastAsia="Arial" w:hAnsi="Arial" w:cs="Arial"/>
                          <w:spacing w:val="-5"/>
                          <w:sz w:val="20"/>
                          <w:szCs w:val="20"/>
                        </w:rPr>
                        <w:t xml:space="preserve"> </w:t>
                      </w:r>
                      <w:r>
                        <w:rPr>
                          <w:rFonts w:ascii="Arial" w:eastAsia="Arial" w:hAnsi="Arial" w:cs="Arial"/>
                          <w:sz w:val="20"/>
                          <w:szCs w:val="20"/>
                        </w:rPr>
                        <w:t>writing and progress to Stage three (within 3 working weeks of date of stage 2 outcome letter)</w:t>
                      </w:r>
                    </w:p>
                    <w:p w14:paraId="6B22930E" w14:textId="77777777" w:rsidR="001B4B7F" w:rsidRPr="00C53A47" w:rsidRDefault="001B4B7F" w:rsidP="00760E2B">
                      <w:pPr>
                        <w:rPr>
                          <w:rFonts w:ascii="Arial" w:hAnsi="Arial" w:cs="Arial"/>
                          <w:sz w:val="20"/>
                          <w:szCs w:val="20"/>
                        </w:rPr>
                      </w:pPr>
                    </w:p>
                  </w:txbxContent>
                </v:textbox>
                <w10:wrap anchorx="margin"/>
              </v:shape>
            </w:pict>
          </mc:Fallback>
        </mc:AlternateContent>
      </w:r>
      <w:r w:rsidR="00155D50" w:rsidRPr="00760E2B">
        <w:rPr>
          <w:rFonts w:ascii="Arial" w:hAnsi="Arial" w:cs="Arial"/>
          <w:noProof/>
          <w:sz w:val="20"/>
        </w:rPr>
        <mc:AlternateContent>
          <mc:Choice Requires="wps">
            <w:drawing>
              <wp:anchor distT="0" distB="0" distL="114300" distR="114300" simplePos="0" relativeHeight="251658246" behindDoc="0" locked="0" layoutInCell="1" allowOverlap="1" wp14:anchorId="6FB0E2E5" wp14:editId="2F540875">
                <wp:simplePos x="0" y="0"/>
                <wp:positionH relativeFrom="column">
                  <wp:posOffset>144780</wp:posOffset>
                </wp:positionH>
                <wp:positionV relativeFrom="paragraph">
                  <wp:posOffset>149225</wp:posOffset>
                </wp:positionV>
                <wp:extent cx="2095500" cy="635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95500" cy="635000"/>
                        </a:xfrm>
                        <a:prstGeom prst="rect">
                          <a:avLst/>
                        </a:prstGeom>
                        <a:solidFill>
                          <a:sysClr val="window" lastClr="FFFFFF"/>
                        </a:solidFill>
                        <a:ln w="6350">
                          <a:noFill/>
                        </a:ln>
                      </wps:spPr>
                      <wps:txbx>
                        <w:txbxContent>
                          <w:p w14:paraId="77E97A75" w14:textId="77777777" w:rsidR="001B4B7F" w:rsidRPr="00C53A47" w:rsidRDefault="001B4B7F" w:rsidP="00760E2B">
                            <w:pPr>
                              <w:rPr>
                                <w:rFonts w:ascii="Arial" w:hAnsi="Arial" w:cs="Arial"/>
                                <w:b/>
                                <w:sz w:val="20"/>
                                <w:szCs w:val="20"/>
                              </w:rPr>
                            </w:pPr>
                            <w:r w:rsidRPr="00C53A47">
                              <w:rPr>
                                <w:rFonts w:ascii="Arial" w:hAnsi="Arial" w:cs="Arial"/>
                                <w:b/>
                                <w:sz w:val="20"/>
                                <w:szCs w:val="20"/>
                              </w:rPr>
                              <w:t>Issue resolved</w:t>
                            </w:r>
                          </w:p>
                          <w:p w14:paraId="530BD982" w14:textId="77777777" w:rsidR="001B4B7F" w:rsidRPr="00C53A47" w:rsidRDefault="001B4B7F" w:rsidP="00760E2B">
                            <w:pPr>
                              <w:rPr>
                                <w:rFonts w:ascii="Arial" w:hAnsi="Arial" w:cs="Arial"/>
                                <w:sz w:val="20"/>
                                <w:szCs w:val="20"/>
                              </w:rPr>
                            </w:pPr>
                            <w:r w:rsidRPr="00C53A47">
                              <w:rPr>
                                <w:rFonts w:ascii="Arial" w:hAnsi="Arial" w:cs="Arial"/>
                                <w:sz w:val="20"/>
                                <w:szCs w:val="20"/>
                              </w:rPr>
                              <w:t xml:space="preserve">No further action required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0E2E5" id="Text Box 12" o:spid="_x0000_s1030" type="#_x0000_t202" style="position:absolute;margin-left:11.4pt;margin-top:11.75pt;width:165pt;height:5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" fillcolor="window" stroked="f" strokeweight=".5pt">
                <v:textbox>
                  <w:txbxContent>
                    <w:p w14:paraId="77E97A75" w14:textId="77777777" w:rsidR="001B4B7F" w:rsidRPr="00C53A47" w:rsidRDefault="001B4B7F" w:rsidP="00760E2B">
                      <w:pPr>
                        <w:rPr>
                          <w:rFonts w:ascii="Arial" w:hAnsi="Arial" w:cs="Arial"/>
                          <w:b/>
                          <w:sz w:val="20"/>
                          <w:szCs w:val="20"/>
                        </w:rPr>
                      </w:pPr>
                      <w:r w:rsidRPr="00C53A47">
                        <w:rPr>
                          <w:rFonts w:ascii="Arial" w:hAnsi="Arial" w:cs="Arial"/>
                          <w:b/>
                          <w:sz w:val="20"/>
                          <w:szCs w:val="20"/>
                        </w:rPr>
                        <w:t>Issue resolved</w:t>
                      </w:r>
                    </w:p>
                    <w:p w14:paraId="530BD982" w14:textId="77777777" w:rsidR="001B4B7F" w:rsidRPr="00C53A47" w:rsidRDefault="001B4B7F" w:rsidP="00760E2B">
                      <w:pPr>
                        <w:rPr>
                          <w:rFonts w:ascii="Arial" w:hAnsi="Arial" w:cs="Arial"/>
                          <w:sz w:val="20"/>
                          <w:szCs w:val="20"/>
                        </w:rPr>
                      </w:pPr>
                      <w:r w:rsidRPr="00C53A47">
                        <w:rPr>
                          <w:rFonts w:ascii="Arial" w:hAnsi="Arial" w:cs="Arial"/>
                          <w:sz w:val="20"/>
                          <w:szCs w:val="20"/>
                        </w:rPr>
                        <w:t xml:space="preserve">No further action required </w:t>
                      </w:r>
                    </w:p>
                  </w:txbxContent>
                </v:textbox>
              </v:shape>
            </w:pict>
          </mc:Fallback>
        </mc:AlternateContent>
      </w:r>
    </w:p>
    <w:p w14:paraId="75D05FF4" w14:textId="257FB205" w:rsidR="00760E2B" w:rsidRPr="00760E2B" w:rsidRDefault="00760E2B" w:rsidP="00760E2B">
      <w:pPr>
        <w:rPr>
          <w:rFonts w:ascii="Arial" w:hAnsi="Arial" w:cs="Arial"/>
        </w:rPr>
      </w:pPr>
    </w:p>
    <w:p w14:paraId="55FE0A1A" w14:textId="77777777" w:rsidR="00760E2B" w:rsidRPr="00760E2B" w:rsidRDefault="00760E2B" w:rsidP="00760E2B">
      <w:pPr>
        <w:rPr>
          <w:rFonts w:ascii="Arial" w:hAnsi="Arial" w:cs="Arial"/>
        </w:rPr>
      </w:pPr>
    </w:p>
    <w:p w14:paraId="0DD66808" w14:textId="77777777" w:rsidR="00760E2B" w:rsidRPr="00760E2B" w:rsidRDefault="00760E2B" w:rsidP="00760E2B">
      <w:pPr>
        <w:rPr>
          <w:rFonts w:ascii="Arial" w:hAnsi="Arial" w:cs="Arial"/>
        </w:rPr>
      </w:pPr>
    </w:p>
    <w:p w14:paraId="7561B38D" w14:textId="77777777" w:rsidR="00760E2B" w:rsidRPr="00760E2B" w:rsidRDefault="00760E2B" w:rsidP="00760E2B">
      <w:pPr>
        <w:rPr>
          <w:rFonts w:ascii="Arial" w:hAnsi="Arial" w:cs="Arial"/>
        </w:rPr>
      </w:pPr>
    </w:p>
    <w:p w14:paraId="40320E5A" w14:textId="77777777" w:rsidR="00760E2B" w:rsidRPr="00760E2B" w:rsidRDefault="00760E2B" w:rsidP="00760E2B">
      <w:pPr>
        <w:rPr>
          <w:rFonts w:ascii="Arial" w:hAnsi="Arial" w:cs="Arial"/>
        </w:rPr>
      </w:pPr>
    </w:p>
    <w:p w14:paraId="5B5D5C59" w14:textId="77777777" w:rsidR="00760E2B" w:rsidRPr="00760E2B" w:rsidRDefault="00760E2B" w:rsidP="00760E2B">
      <w:pPr>
        <w:tabs>
          <w:tab w:val="left" w:pos="1580"/>
        </w:tabs>
        <w:rPr>
          <w:rFonts w:ascii="Arial" w:eastAsia="Arial" w:hAnsi="Arial" w:cs="Arial"/>
          <w:b/>
          <w:bCs/>
          <w:sz w:val="20"/>
          <w:szCs w:val="20"/>
        </w:rPr>
      </w:pPr>
    </w:p>
    <w:p w14:paraId="642F51D7" w14:textId="77777777" w:rsidR="00760E2B" w:rsidRPr="00AF123E" w:rsidRDefault="00760E2B" w:rsidP="00760E2B">
      <w:pPr>
        <w:tabs>
          <w:tab w:val="left" w:pos="1580"/>
        </w:tabs>
        <w:rPr>
          <w:rFonts w:ascii="Arial" w:eastAsia="Arial" w:hAnsi="Arial" w:cs="Arial"/>
          <w:b/>
          <w:bCs/>
          <w:color w:val="00B0F0"/>
          <w:sz w:val="20"/>
          <w:szCs w:val="20"/>
        </w:rPr>
      </w:pPr>
      <w:r w:rsidRPr="00AF123E">
        <w:rPr>
          <w:rFonts w:ascii="Arial" w:eastAsia="Arial" w:hAnsi="Arial" w:cs="Arial"/>
          <w:b/>
          <w:bCs/>
          <w:color w:val="00B0F0"/>
          <w:sz w:val="20"/>
          <w:szCs w:val="20"/>
        </w:rPr>
        <w:t>Stage 3 Final stage:</w:t>
      </w:r>
    </w:p>
    <w:p w14:paraId="0663980D" w14:textId="77777777" w:rsidR="00760E2B" w:rsidRPr="00760E2B" w:rsidRDefault="00760E2B" w:rsidP="00760E2B">
      <w:pPr>
        <w:tabs>
          <w:tab w:val="left" w:pos="1580"/>
        </w:tabs>
        <w:rPr>
          <w:rFonts w:ascii="Arial" w:eastAsia="Arial" w:hAnsi="Arial" w:cs="Arial"/>
          <w:b/>
          <w:bCs/>
          <w:sz w:val="20"/>
          <w:szCs w:val="20"/>
        </w:rPr>
      </w:pPr>
      <w:r w:rsidRPr="00760E2B">
        <w:rPr>
          <w:rFonts w:ascii="Arial" w:eastAsia="Arial" w:hAnsi="Arial" w:cs="Arial"/>
          <w:b/>
          <w:bCs/>
          <w:sz w:val="20"/>
          <w:szCs w:val="20"/>
        </w:rPr>
        <w:t xml:space="preserve"> </w:t>
      </w:r>
    </w:p>
    <w:p w14:paraId="35CCD043" w14:textId="136D0DEB" w:rsidR="00760E2B" w:rsidRPr="00760E2B" w:rsidRDefault="00760E2B" w:rsidP="00760E2B">
      <w:pPr>
        <w:tabs>
          <w:tab w:val="left" w:pos="1580"/>
        </w:tabs>
        <w:rPr>
          <w:rFonts w:ascii="Arial" w:eastAsia="Arial" w:hAnsi="Arial" w:cs="Arial"/>
          <w:b/>
          <w:bCs/>
          <w:sz w:val="20"/>
          <w:szCs w:val="20"/>
        </w:rPr>
      </w:pPr>
      <w:r w:rsidRPr="00760E2B">
        <w:rPr>
          <w:rFonts w:ascii="Arial" w:eastAsia="Arial" w:hAnsi="Arial" w:cs="Arial"/>
          <w:b/>
          <w:bCs/>
          <w:sz w:val="20"/>
          <w:szCs w:val="20"/>
        </w:rPr>
        <w:t xml:space="preserve">Complaint received by OAT </w:t>
      </w:r>
      <w:r w:rsidR="00A57EFF" w:rsidRPr="00A57EFF">
        <w:rPr>
          <w:rFonts w:ascii="Arial" w:eastAsia="Arial" w:hAnsi="Arial" w:cs="Arial"/>
          <w:b/>
          <w:bCs/>
          <w:sz w:val="20"/>
          <w:szCs w:val="20"/>
        </w:rPr>
        <w:t>Data Protection and Complaints Team</w:t>
      </w:r>
    </w:p>
    <w:p w14:paraId="0D5E7442" w14:textId="77777777" w:rsidR="00760E2B" w:rsidRPr="00760E2B" w:rsidRDefault="00760E2B" w:rsidP="00760E2B">
      <w:pPr>
        <w:tabs>
          <w:tab w:val="left" w:pos="1580"/>
        </w:tabs>
        <w:rPr>
          <w:rFonts w:ascii="Arial" w:eastAsia="Arial" w:hAnsi="Arial" w:cs="Arial"/>
          <w:sz w:val="20"/>
          <w:szCs w:val="20"/>
        </w:rPr>
      </w:pPr>
      <w:r w:rsidRPr="00760E2B">
        <w:rPr>
          <w:rFonts w:ascii="Arial" w:eastAsia="Arial" w:hAnsi="Arial" w:cs="Arial"/>
          <w:sz w:val="20"/>
          <w:szCs w:val="20"/>
        </w:rPr>
        <w:t>Acknowledge</w:t>
      </w:r>
      <w:r w:rsidRPr="00760E2B">
        <w:rPr>
          <w:rFonts w:ascii="Arial" w:eastAsia="Arial" w:hAnsi="Arial" w:cs="Arial"/>
          <w:spacing w:val="-7"/>
          <w:sz w:val="20"/>
          <w:szCs w:val="20"/>
        </w:rPr>
        <w:t xml:space="preserve"> </w:t>
      </w:r>
      <w:r w:rsidRPr="00760E2B">
        <w:rPr>
          <w:rFonts w:ascii="Arial" w:eastAsia="Arial" w:hAnsi="Arial" w:cs="Arial"/>
          <w:sz w:val="20"/>
          <w:szCs w:val="20"/>
        </w:rPr>
        <w:t>receipt</w:t>
      </w:r>
      <w:r w:rsidRPr="00760E2B">
        <w:rPr>
          <w:rFonts w:ascii="Arial" w:eastAsia="Arial" w:hAnsi="Arial" w:cs="Arial"/>
          <w:spacing w:val="-5"/>
          <w:sz w:val="20"/>
          <w:szCs w:val="20"/>
        </w:rPr>
        <w:t xml:space="preserve"> </w:t>
      </w:r>
      <w:r w:rsidRPr="00760E2B">
        <w:rPr>
          <w:rFonts w:ascii="Arial" w:eastAsia="Arial" w:hAnsi="Arial" w:cs="Arial"/>
          <w:sz w:val="20"/>
          <w:szCs w:val="20"/>
        </w:rPr>
        <w:t>of</w:t>
      </w:r>
      <w:r w:rsidRPr="00760E2B">
        <w:rPr>
          <w:rFonts w:ascii="Arial" w:eastAsia="Arial" w:hAnsi="Arial" w:cs="Arial"/>
          <w:spacing w:val="-5"/>
          <w:sz w:val="20"/>
          <w:szCs w:val="20"/>
        </w:rPr>
        <w:t xml:space="preserve"> </w:t>
      </w:r>
      <w:r w:rsidRPr="00760E2B">
        <w:rPr>
          <w:rFonts w:ascii="Arial" w:eastAsia="Arial" w:hAnsi="Arial" w:cs="Arial"/>
          <w:sz w:val="20"/>
          <w:szCs w:val="20"/>
        </w:rPr>
        <w:t>complaint</w:t>
      </w:r>
      <w:r w:rsidRPr="00760E2B">
        <w:rPr>
          <w:rFonts w:ascii="Arial" w:eastAsia="Arial" w:hAnsi="Arial" w:cs="Arial"/>
          <w:spacing w:val="-6"/>
          <w:sz w:val="20"/>
          <w:szCs w:val="20"/>
        </w:rPr>
        <w:t xml:space="preserve"> </w:t>
      </w:r>
      <w:r w:rsidRPr="00760E2B">
        <w:rPr>
          <w:rFonts w:ascii="Arial" w:eastAsia="Arial" w:hAnsi="Arial" w:cs="Arial"/>
          <w:sz w:val="20"/>
          <w:szCs w:val="20"/>
        </w:rPr>
        <w:t>within</w:t>
      </w:r>
      <w:r w:rsidRPr="00760E2B">
        <w:rPr>
          <w:rFonts w:ascii="Arial" w:eastAsia="Arial" w:hAnsi="Arial" w:cs="Arial"/>
          <w:spacing w:val="-4"/>
          <w:sz w:val="20"/>
          <w:szCs w:val="20"/>
        </w:rPr>
        <w:t xml:space="preserve"> </w:t>
      </w:r>
      <w:r w:rsidRPr="00760E2B">
        <w:rPr>
          <w:rFonts w:ascii="Arial" w:eastAsia="Arial" w:hAnsi="Arial" w:cs="Arial"/>
          <w:sz w:val="20"/>
          <w:szCs w:val="20"/>
        </w:rPr>
        <w:t>five</w:t>
      </w:r>
      <w:r w:rsidRPr="00760E2B">
        <w:rPr>
          <w:rFonts w:ascii="Arial" w:eastAsia="Arial" w:hAnsi="Arial" w:cs="Arial"/>
          <w:spacing w:val="-6"/>
          <w:sz w:val="20"/>
          <w:szCs w:val="20"/>
        </w:rPr>
        <w:t xml:space="preserve"> </w:t>
      </w:r>
      <w:r w:rsidRPr="00760E2B">
        <w:rPr>
          <w:rFonts w:ascii="Arial" w:eastAsia="Arial" w:hAnsi="Arial" w:cs="Arial"/>
          <w:sz w:val="20"/>
          <w:szCs w:val="20"/>
        </w:rPr>
        <w:t>Academy</w:t>
      </w:r>
      <w:r w:rsidRPr="00760E2B">
        <w:rPr>
          <w:rFonts w:ascii="Arial" w:eastAsia="Arial" w:hAnsi="Arial" w:cs="Arial"/>
          <w:spacing w:val="-9"/>
          <w:sz w:val="20"/>
          <w:szCs w:val="20"/>
        </w:rPr>
        <w:t xml:space="preserve"> </w:t>
      </w:r>
      <w:r w:rsidRPr="00760E2B">
        <w:rPr>
          <w:rFonts w:ascii="Arial" w:eastAsia="Arial" w:hAnsi="Arial" w:cs="Arial"/>
          <w:sz w:val="20"/>
          <w:szCs w:val="20"/>
        </w:rPr>
        <w:t>days. Panel hearing to be set up no later than four academy weeks from the date the panel was requested by the complainant where possible.</w:t>
      </w:r>
    </w:p>
    <w:p w14:paraId="7B9EBA40" w14:textId="77777777" w:rsidR="00760E2B" w:rsidRPr="00760E2B" w:rsidRDefault="00760E2B" w:rsidP="00760E2B">
      <w:pPr>
        <w:ind w:right="1191"/>
        <w:rPr>
          <w:rFonts w:ascii="Arial" w:eastAsia="Arial" w:hAnsi="Arial" w:cs="Arial"/>
          <w:sz w:val="20"/>
          <w:szCs w:val="20"/>
        </w:rPr>
      </w:pPr>
    </w:p>
    <w:p w14:paraId="135C24E2" w14:textId="77777777" w:rsidR="00760E2B" w:rsidRPr="00760E2B" w:rsidRDefault="00760E2B" w:rsidP="00760E2B">
      <w:pPr>
        <w:ind w:right="1191"/>
        <w:rPr>
          <w:rFonts w:ascii="Arial" w:eastAsia="Arial" w:hAnsi="Arial" w:cs="Arial"/>
          <w:sz w:val="20"/>
          <w:szCs w:val="20"/>
        </w:rPr>
      </w:pPr>
      <w:r w:rsidRPr="00760E2B">
        <w:rPr>
          <w:rFonts w:ascii="Arial" w:eastAsia="Arial" w:hAnsi="Arial" w:cs="Arial"/>
          <w:b/>
          <w:sz w:val="20"/>
          <w:szCs w:val="20"/>
        </w:rPr>
        <w:t>Following Panel Hearing</w:t>
      </w:r>
      <w:r w:rsidRPr="00760E2B">
        <w:rPr>
          <w:rFonts w:ascii="Arial" w:eastAsia="Arial" w:hAnsi="Arial" w:cs="Arial"/>
          <w:sz w:val="20"/>
          <w:szCs w:val="20"/>
        </w:rPr>
        <w:t xml:space="preserve"> </w:t>
      </w:r>
    </w:p>
    <w:p w14:paraId="50FFC0DA" w14:textId="77777777" w:rsidR="00760E2B" w:rsidRPr="00760E2B" w:rsidRDefault="00760E2B" w:rsidP="00760E2B">
      <w:pPr>
        <w:ind w:right="-8"/>
        <w:rPr>
          <w:rFonts w:ascii="Arial" w:eastAsia="Arial" w:hAnsi="Arial" w:cs="Arial"/>
          <w:sz w:val="20"/>
          <w:szCs w:val="20"/>
        </w:rPr>
      </w:pPr>
      <w:r w:rsidRPr="00760E2B">
        <w:rPr>
          <w:rFonts w:ascii="Arial" w:hAnsi="Arial" w:cs="Arial"/>
          <w:sz w:val="20"/>
          <w:szCs w:val="20"/>
        </w:rPr>
        <w:t>A letter will be sent to the complainant (</w:t>
      </w:r>
      <w:r w:rsidRPr="00760E2B">
        <w:rPr>
          <w:rFonts w:ascii="Arial" w:eastAsia="Gill Sans MT" w:hAnsi="Arial" w:cs="Arial"/>
          <w:sz w:val="20"/>
          <w:szCs w:val="20"/>
        </w:rPr>
        <w:t>by electronic mail or otherwise)</w:t>
      </w:r>
      <w:r w:rsidRPr="00760E2B">
        <w:rPr>
          <w:rFonts w:ascii="Arial" w:hAnsi="Arial" w:cs="Arial"/>
          <w:sz w:val="20"/>
          <w:szCs w:val="20"/>
        </w:rPr>
        <w:t xml:space="preserve"> confirming the findings and recommendations of the panel within 10 academy days. Where relevant, the copy of the findings and recommendations will be provided to the person complained about.</w:t>
      </w:r>
    </w:p>
    <w:p w14:paraId="7FB4C935" w14:textId="77777777" w:rsidR="00760E2B" w:rsidRPr="00566B99" w:rsidRDefault="00760E2B" w:rsidP="00760E2B">
      <w:pPr>
        <w:pStyle w:val="OATbodystyle"/>
      </w:pPr>
    </w:p>
    <w:sectPr w:rsidR="00760E2B" w:rsidRPr="00566B99" w:rsidSect="0019618C">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A30C" w14:textId="77777777" w:rsidR="00745C02" w:rsidRDefault="00745C02" w:rsidP="00DE543D">
      <w:r>
        <w:separator/>
      </w:r>
    </w:p>
  </w:endnote>
  <w:endnote w:type="continuationSeparator" w:id="0">
    <w:p w14:paraId="1F6460D4" w14:textId="77777777" w:rsidR="00745C02" w:rsidRDefault="00745C02" w:rsidP="00DE543D">
      <w:r>
        <w:continuationSeparator/>
      </w:r>
    </w:p>
  </w:endnote>
  <w:endnote w:type="continuationNotice" w:id="1">
    <w:p w14:paraId="744DF0E0" w14:textId="77777777" w:rsidR="00745C02" w:rsidRDefault="00745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C19B496" w14:textId="77777777" w:rsidR="001B4B7F" w:rsidRPr="0076286B" w:rsidRDefault="001B4B7F" w:rsidP="00C843FE">
        <w:pPr>
          <w:pStyle w:val="OATbodystyle"/>
          <w:tabs>
            <w:tab w:val="right" w:pos="9072"/>
          </w:tabs>
        </w:pPr>
      </w:p>
      <w:p w14:paraId="213192F2" w14:textId="444186BD" w:rsidR="001B4B7F" w:rsidRPr="0076286B" w:rsidRDefault="000864B0" w:rsidP="00C843FE">
        <w:pPr>
          <w:pStyle w:val="OATbodystyle"/>
          <w:tabs>
            <w:tab w:val="clear" w:pos="284"/>
            <w:tab w:val="right" w:pos="9072"/>
          </w:tabs>
        </w:pPr>
        <w:r>
          <w:rPr>
            <w:rFonts w:eastAsia="MS Mincho" w:cs="Times New Roman"/>
          </w:rPr>
          <w:t>Complaints policy</w:t>
        </w:r>
        <w:r w:rsidR="001B4B7F">
          <w:rPr>
            <w:rFonts w:eastAsia="MS Mincho" w:cs="Times New Roman"/>
          </w:rPr>
          <w:tab/>
        </w:r>
        <w:r w:rsidR="001B4B7F" w:rsidRPr="0076286B">
          <w:fldChar w:fldCharType="begin"/>
        </w:r>
        <w:r w:rsidR="001B4B7F" w:rsidRPr="0076286B">
          <w:instrText xml:space="preserve"> PAGE   \* MERGEFORMAT </w:instrText>
        </w:r>
        <w:r w:rsidR="001B4B7F" w:rsidRPr="0076286B">
          <w:fldChar w:fldCharType="separate"/>
        </w:r>
        <w:r w:rsidR="001B4B7F" w:rsidRPr="0076286B">
          <w:rPr>
            <w:noProof/>
          </w:rPr>
          <w:t>2</w:t>
        </w:r>
        <w:r w:rsidR="001B4B7F" w:rsidRPr="0076286B">
          <w:rPr>
            <w:noProof/>
          </w:rPr>
          <w:fldChar w:fldCharType="end"/>
        </w:r>
      </w:p>
    </w:sdtContent>
  </w:sdt>
  <w:p w14:paraId="05DF0717" w14:textId="77777777" w:rsidR="001B4B7F" w:rsidRPr="00DF28C7" w:rsidRDefault="001B4B7F"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0472" w14:textId="77777777" w:rsidR="00AD3E5C" w:rsidRPr="0076286B" w:rsidRDefault="00AD3E5C" w:rsidP="00AD3E5C">
    <w:pPr>
      <w:pStyle w:val="OATbodystyle"/>
      <w:tabs>
        <w:tab w:val="clear" w:pos="284"/>
        <w:tab w:val="right" w:pos="9072"/>
      </w:tabs>
    </w:pPr>
    <w:r>
      <w:rPr>
        <w:rFonts w:eastAsia="MS Mincho" w:cs="Times New Roman"/>
      </w:rPr>
      <w:t>Complaints policy</w:t>
    </w:r>
    <w:r>
      <w:rPr>
        <w:rFonts w:eastAsia="MS Mincho" w:cs="Times New Roman"/>
      </w:rPr>
      <w:tab/>
    </w:r>
    <w:r w:rsidRPr="0076286B">
      <w:fldChar w:fldCharType="begin"/>
    </w:r>
    <w:r w:rsidRPr="0076286B">
      <w:instrText xml:space="preserve"> PAGE   \* MERGEFORMAT </w:instrText>
    </w:r>
    <w:r w:rsidRPr="0076286B">
      <w:fldChar w:fldCharType="separate"/>
    </w:r>
    <w:r>
      <w:t>14</w:t>
    </w:r>
    <w:r w:rsidRPr="0076286B">
      <w:rPr>
        <w:noProof/>
      </w:rPr>
      <w:fldChar w:fldCharType="end"/>
    </w:r>
  </w:p>
  <w:p w14:paraId="4CDBC435" w14:textId="77777777" w:rsidR="00AD3E5C" w:rsidRDefault="00AD3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96D1" w14:textId="77777777" w:rsidR="00745C02" w:rsidRDefault="00745C02" w:rsidP="00DE543D">
      <w:r>
        <w:separator/>
      </w:r>
    </w:p>
  </w:footnote>
  <w:footnote w:type="continuationSeparator" w:id="0">
    <w:p w14:paraId="202ECFFC" w14:textId="77777777" w:rsidR="00745C02" w:rsidRDefault="00745C02" w:rsidP="00DE543D">
      <w:r>
        <w:continuationSeparator/>
      </w:r>
    </w:p>
  </w:footnote>
  <w:footnote w:type="continuationNotice" w:id="1">
    <w:p w14:paraId="419477D7" w14:textId="77777777" w:rsidR="00745C02" w:rsidRDefault="00745C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7625" w14:textId="77777777" w:rsidR="001B4B7F" w:rsidRDefault="001B4B7F" w:rsidP="00475EF7">
    <w:pPr>
      <w:pStyle w:val="OATbodystyle"/>
    </w:pPr>
    <w:r>
      <w:rPr>
        <w:noProof/>
      </w:rPr>
      <w:drawing>
        <wp:anchor distT="0" distB="360045" distL="114300" distR="114300" simplePos="0" relativeHeight="251658241" behindDoc="0" locked="0" layoutInCell="1" allowOverlap="1" wp14:anchorId="66298B8C" wp14:editId="62DB569E">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E814" w14:textId="77777777" w:rsidR="001B4B7F" w:rsidRDefault="001B4B7F" w:rsidP="00475EF7">
    <w:pPr>
      <w:pStyle w:val="OATbodystyle"/>
    </w:pPr>
    <w:r>
      <w:rPr>
        <w:noProof/>
      </w:rPr>
      <w:drawing>
        <wp:anchor distT="0" distB="360045" distL="114300" distR="114300" simplePos="0" relativeHeight="251658240" behindDoc="0" locked="0" layoutInCell="1" allowOverlap="1" wp14:anchorId="1396E6A9" wp14:editId="1F1B8D28">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A2EB1"/>
    <w:multiLevelType w:val="multilevel"/>
    <w:tmpl w:val="CD2EF50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644" w:hanging="360"/>
      </w:pPr>
      <w:rPr>
        <w:rFonts w:ascii="Wingdings" w:hAnsi="Wingdings"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5418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085617F"/>
    <w:multiLevelType w:val="multilevel"/>
    <w:tmpl w:val="735E61E0"/>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644" w:hanging="360"/>
      </w:pPr>
      <w:rPr>
        <w:rFonts w:ascii="Wingdings" w:hAnsi="Wingdings"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675504C"/>
    <w:multiLevelType w:val="multilevel"/>
    <w:tmpl w:val="AECC5596"/>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644" w:hanging="360"/>
      </w:pPr>
      <w:rPr>
        <w:rFonts w:ascii="Wingdings" w:hAnsi="Wingdings"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09537240">
    <w:abstractNumId w:val="0"/>
  </w:num>
  <w:num w:numId="2" w16cid:durableId="1912764243">
    <w:abstractNumId w:val="14"/>
  </w:num>
  <w:num w:numId="3" w16cid:durableId="614366775">
    <w:abstractNumId w:val="1"/>
  </w:num>
  <w:num w:numId="4" w16cid:durableId="577448939">
    <w:abstractNumId w:val="9"/>
  </w:num>
  <w:num w:numId="5" w16cid:durableId="835537411">
    <w:abstractNumId w:val="7"/>
  </w:num>
  <w:num w:numId="6" w16cid:durableId="1296568167">
    <w:abstractNumId w:val="6"/>
  </w:num>
  <w:num w:numId="7" w16cid:durableId="1164395664">
    <w:abstractNumId w:val="10"/>
  </w:num>
  <w:num w:numId="8" w16cid:durableId="703019213">
    <w:abstractNumId w:val="3"/>
  </w:num>
  <w:num w:numId="9" w16cid:durableId="1661619114">
    <w:abstractNumId w:val="5"/>
  </w:num>
  <w:num w:numId="10" w16cid:durableId="311102718">
    <w:abstractNumId w:val="12"/>
  </w:num>
  <w:num w:numId="11" w16cid:durableId="781460420">
    <w:abstractNumId w:val="11"/>
  </w:num>
  <w:num w:numId="12" w16cid:durableId="1434666908">
    <w:abstractNumId w:val="11"/>
  </w:num>
  <w:num w:numId="13" w16cid:durableId="1514299748">
    <w:abstractNumId w:val="11"/>
  </w:num>
  <w:num w:numId="14" w16cid:durableId="1914504815">
    <w:abstractNumId w:val="11"/>
  </w:num>
  <w:num w:numId="15" w16cid:durableId="171847104">
    <w:abstractNumId w:val="11"/>
  </w:num>
  <w:num w:numId="16" w16cid:durableId="1180122166">
    <w:abstractNumId w:val="4"/>
  </w:num>
  <w:num w:numId="17" w16cid:durableId="1098137686">
    <w:abstractNumId w:val="13"/>
  </w:num>
  <w:num w:numId="18" w16cid:durableId="468481510">
    <w:abstractNumId w:val="8"/>
  </w:num>
  <w:num w:numId="19" w16cid:durableId="2109495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E2"/>
    <w:rsid w:val="0000734B"/>
    <w:rsid w:val="00023DA4"/>
    <w:rsid w:val="000262F4"/>
    <w:rsid w:val="00032278"/>
    <w:rsid w:val="00032A81"/>
    <w:rsid w:val="000455DF"/>
    <w:rsid w:val="00052E85"/>
    <w:rsid w:val="000615BA"/>
    <w:rsid w:val="00071872"/>
    <w:rsid w:val="000864B0"/>
    <w:rsid w:val="000A19D3"/>
    <w:rsid w:val="000A2D81"/>
    <w:rsid w:val="000A5B60"/>
    <w:rsid w:val="000B6E79"/>
    <w:rsid w:val="000D6054"/>
    <w:rsid w:val="00104197"/>
    <w:rsid w:val="00121422"/>
    <w:rsid w:val="001257B7"/>
    <w:rsid w:val="001462A1"/>
    <w:rsid w:val="00150D10"/>
    <w:rsid w:val="00154C9C"/>
    <w:rsid w:val="00155D50"/>
    <w:rsid w:val="001648BD"/>
    <w:rsid w:val="001653A2"/>
    <w:rsid w:val="0016776D"/>
    <w:rsid w:val="00171C62"/>
    <w:rsid w:val="0019185F"/>
    <w:rsid w:val="0019618C"/>
    <w:rsid w:val="001A67B5"/>
    <w:rsid w:val="001B4B7F"/>
    <w:rsid w:val="001C4BE6"/>
    <w:rsid w:val="001C5A67"/>
    <w:rsid w:val="001D3E60"/>
    <w:rsid w:val="002170F4"/>
    <w:rsid w:val="002213ED"/>
    <w:rsid w:val="00221921"/>
    <w:rsid w:val="00222E15"/>
    <w:rsid w:val="0022625D"/>
    <w:rsid w:val="00232E3C"/>
    <w:rsid w:val="00246A28"/>
    <w:rsid w:val="002520DC"/>
    <w:rsid w:val="00257485"/>
    <w:rsid w:val="002661BC"/>
    <w:rsid w:val="00277893"/>
    <w:rsid w:val="00277A21"/>
    <w:rsid w:val="00283F61"/>
    <w:rsid w:val="00291DFF"/>
    <w:rsid w:val="002B3C47"/>
    <w:rsid w:val="002B7B8E"/>
    <w:rsid w:val="002C1774"/>
    <w:rsid w:val="002C2C1C"/>
    <w:rsid w:val="002C60C9"/>
    <w:rsid w:val="002E24BB"/>
    <w:rsid w:val="00303021"/>
    <w:rsid w:val="003170D5"/>
    <w:rsid w:val="00326125"/>
    <w:rsid w:val="00337969"/>
    <w:rsid w:val="003412B8"/>
    <w:rsid w:val="003608C4"/>
    <w:rsid w:val="00382277"/>
    <w:rsid w:val="00392050"/>
    <w:rsid w:val="003A2E57"/>
    <w:rsid w:val="003C0DB5"/>
    <w:rsid w:val="003C100D"/>
    <w:rsid w:val="003C24F9"/>
    <w:rsid w:val="003C46F7"/>
    <w:rsid w:val="003C5F02"/>
    <w:rsid w:val="003C61A2"/>
    <w:rsid w:val="003C74FF"/>
    <w:rsid w:val="003E66DD"/>
    <w:rsid w:val="003E68BE"/>
    <w:rsid w:val="003F7DB2"/>
    <w:rsid w:val="00407675"/>
    <w:rsid w:val="00414DB3"/>
    <w:rsid w:val="00425835"/>
    <w:rsid w:val="00430EBF"/>
    <w:rsid w:val="00445242"/>
    <w:rsid w:val="0045792C"/>
    <w:rsid w:val="0046594C"/>
    <w:rsid w:val="00475EA3"/>
    <w:rsid w:val="00475EF7"/>
    <w:rsid w:val="004777FA"/>
    <w:rsid w:val="00493BBD"/>
    <w:rsid w:val="004B2B6C"/>
    <w:rsid w:val="004B6AA7"/>
    <w:rsid w:val="004E59BE"/>
    <w:rsid w:val="004F0CF7"/>
    <w:rsid w:val="004F5DE4"/>
    <w:rsid w:val="005044B3"/>
    <w:rsid w:val="005240D2"/>
    <w:rsid w:val="00527298"/>
    <w:rsid w:val="00527E07"/>
    <w:rsid w:val="00535442"/>
    <w:rsid w:val="00540911"/>
    <w:rsid w:val="005423A4"/>
    <w:rsid w:val="005455E9"/>
    <w:rsid w:val="005528FA"/>
    <w:rsid w:val="00566B99"/>
    <w:rsid w:val="00572F4D"/>
    <w:rsid w:val="00580D38"/>
    <w:rsid w:val="00585F2D"/>
    <w:rsid w:val="00592F89"/>
    <w:rsid w:val="005A0C5C"/>
    <w:rsid w:val="005C1756"/>
    <w:rsid w:val="005C6BD3"/>
    <w:rsid w:val="005D3308"/>
    <w:rsid w:val="00620DC0"/>
    <w:rsid w:val="00624056"/>
    <w:rsid w:val="006342E2"/>
    <w:rsid w:val="00645F04"/>
    <w:rsid w:val="00651864"/>
    <w:rsid w:val="00653AC1"/>
    <w:rsid w:val="006577D4"/>
    <w:rsid w:val="006667ED"/>
    <w:rsid w:val="00672B01"/>
    <w:rsid w:val="0069112A"/>
    <w:rsid w:val="006A3AC6"/>
    <w:rsid w:val="006B1E79"/>
    <w:rsid w:val="006C203C"/>
    <w:rsid w:val="006E2424"/>
    <w:rsid w:val="006F10CE"/>
    <w:rsid w:val="006F41A6"/>
    <w:rsid w:val="007007D4"/>
    <w:rsid w:val="007228D0"/>
    <w:rsid w:val="00742FBC"/>
    <w:rsid w:val="00744550"/>
    <w:rsid w:val="00745C02"/>
    <w:rsid w:val="00760E2B"/>
    <w:rsid w:val="0076286B"/>
    <w:rsid w:val="00764250"/>
    <w:rsid w:val="007719E9"/>
    <w:rsid w:val="00772A62"/>
    <w:rsid w:val="00777693"/>
    <w:rsid w:val="007804DD"/>
    <w:rsid w:val="007A0339"/>
    <w:rsid w:val="007B0EB9"/>
    <w:rsid w:val="007D3AD1"/>
    <w:rsid w:val="007F0A69"/>
    <w:rsid w:val="008510BC"/>
    <w:rsid w:val="00855F9A"/>
    <w:rsid w:val="00893454"/>
    <w:rsid w:val="008A249F"/>
    <w:rsid w:val="008A461A"/>
    <w:rsid w:val="008B0CE2"/>
    <w:rsid w:val="008C2245"/>
    <w:rsid w:val="008D0E90"/>
    <w:rsid w:val="008D1069"/>
    <w:rsid w:val="008D58EA"/>
    <w:rsid w:val="008E1665"/>
    <w:rsid w:val="0093073C"/>
    <w:rsid w:val="00932329"/>
    <w:rsid w:val="0094253D"/>
    <w:rsid w:val="009450A6"/>
    <w:rsid w:val="00950616"/>
    <w:rsid w:val="009528BE"/>
    <w:rsid w:val="009710C8"/>
    <w:rsid w:val="00980A8A"/>
    <w:rsid w:val="00982500"/>
    <w:rsid w:val="00983389"/>
    <w:rsid w:val="0098445C"/>
    <w:rsid w:val="009936E3"/>
    <w:rsid w:val="009D0777"/>
    <w:rsid w:val="009E2ED1"/>
    <w:rsid w:val="009F788C"/>
    <w:rsid w:val="00A456B5"/>
    <w:rsid w:val="00A518E3"/>
    <w:rsid w:val="00A57EFF"/>
    <w:rsid w:val="00A7392C"/>
    <w:rsid w:val="00A81E6B"/>
    <w:rsid w:val="00A91721"/>
    <w:rsid w:val="00A92C04"/>
    <w:rsid w:val="00A93EC6"/>
    <w:rsid w:val="00AA4A23"/>
    <w:rsid w:val="00AB443C"/>
    <w:rsid w:val="00AC6EA3"/>
    <w:rsid w:val="00AD0EBD"/>
    <w:rsid w:val="00AD2209"/>
    <w:rsid w:val="00AD3E5C"/>
    <w:rsid w:val="00AE1B69"/>
    <w:rsid w:val="00AF123E"/>
    <w:rsid w:val="00B06882"/>
    <w:rsid w:val="00B25284"/>
    <w:rsid w:val="00B2577D"/>
    <w:rsid w:val="00B32D7E"/>
    <w:rsid w:val="00B42003"/>
    <w:rsid w:val="00B42598"/>
    <w:rsid w:val="00B55662"/>
    <w:rsid w:val="00B60711"/>
    <w:rsid w:val="00B74B30"/>
    <w:rsid w:val="00B76D3B"/>
    <w:rsid w:val="00B809A8"/>
    <w:rsid w:val="00BB1592"/>
    <w:rsid w:val="00BD405B"/>
    <w:rsid w:val="00BE6ABB"/>
    <w:rsid w:val="00BF3AD7"/>
    <w:rsid w:val="00BF4D28"/>
    <w:rsid w:val="00C04EAD"/>
    <w:rsid w:val="00C36F98"/>
    <w:rsid w:val="00C37F3F"/>
    <w:rsid w:val="00C54951"/>
    <w:rsid w:val="00C55572"/>
    <w:rsid w:val="00C55DBB"/>
    <w:rsid w:val="00C604CD"/>
    <w:rsid w:val="00C615D1"/>
    <w:rsid w:val="00C622FE"/>
    <w:rsid w:val="00C75663"/>
    <w:rsid w:val="00C77148"/>
    <w:rsid w:val="00C843FE"/>
    <w:rsid w:val="00C8767B"/>
    <w:rsid w:val="00C915AD"/>
    <w:rsid w:val="00C95FF1"/>
    <w:rsid w:val="00CB371C"/>
    <w:rsid w:val="00CD465C"/>
    <w:rsid w:val="00CE14D0"/>
    <w:rsid w:val="00CE493E"/>
    <w:rsid w:val="00CE5E9B"/>
    <w:rsid w:val="00D27EBB"/>
    <w:rsid w:val="00D3544E"/>
    <w:rsid w:val="00D35ABA"/>
    <w:rsid w:val="00D4303D"/>
    <w:rsid w:val="00D500EE"/>
    <w:rsid w:val="00D64FFB"/>
    <w:rsid w:val="00D7239E"/>
    <w:rsid w:val="00D761BE"/>
    <w:rsid w:val="00D97E67"/>
    <w:rsid w:val="00DA7B45"/>
    <w:rsid w:val="00DC0944"/>
    <w:rsid w:val="00DD1FDF"/>
    <w:rsid w:val="00DE543D"/>
    <w:rsid w:val="00DF28C7"/>
    <w:rsid w:val="00DF3FC1"/>
    <w:rsid w:val="00E0325D"/>
    <w:rsid w:val="00E10922"/>
    <w:rsid w:val="00E27E65"/>
    <w:rsid w:val="00E27F16"/>
    <w:rsid w:val="00E36C84"/>
    <w:rsid w:val="00E437E0"/>
    <w:rsid w:val="00E4504D"/>
    <w:rsid w:val="00E54C39"/>
    <w:rsid w:val="00E66B90"/>
    <w:rsid w:val="00E672BA"/>
    <w:rsid w:val="00E76485"/>
    <w:rsid w:val="00E90327"/>
    <w:rsid w:val="00E90485"/>
    <w:rsid w:val="00EB2C28"/>
    <w:rsid w:val="00EB386B"/>
    <w:rsid w:val="00EB430E"/>
    <w:rsid w:val="00EC091E"/>
    <w:rsid w:val="00EC3D47"/>
    <w:rsid w:val="00EC45D4"/>
    <w:rsid w:val="00F07D82"/>
    <w:rsid w:val="00F1158A"/>
    <w:rsid w:val="00F14213"/>
    <w:rsid w:val="00F15A19"/>
    <w:rsid w:val="00F175FF"/>
    <w:rsid w:val="00F242D9"/>
    <w:rsid w:val="00F2632A"/>
    <w:rsid w:val="00F3516A"/>
    <w:rsid w:val="00F40543"/>
    <w:rsid w:val="00F46E98"/>
    <w:rsid w:val="00F7663A"/>
    <w:rsid w:val="00F77CF8"/>
    <w:rsid w:val="00F8179A"/>
    <w:rsid w:val="00F90FF1"/>
    <w:rsid w:val="00FA6750"/>
    <w:rsid w:val="00FC225F"/>
    <w:rsid w:val="00FC310A"/>
    <w:rsid w:val="00FC6ED7"/>
    <w:rsid w:val="00FE5AF2"/>
    <w:rsid w:val="147AEE58"/>
    <w:rsid w:val="15E49A70"/>
    <w:rsid w:val="2003EAB7"/>
    <w:rsid w:val="4D4F68F8"/>
    <w:rsid w:val="5BC2CB56"/>
    <w:rsid w:val="5DFC68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71783A"/>
  <w14:defaultImageDpi w14:val="300"/>
  <w15:docId w15:val="{B4E76F6C-BB91-4DDF-A7C6-85E25FB8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OATliststyles">
    <w:name w:val="OAT list styles"/>
    <w:basedOn w:val="Normal"/>
    <w:qFormat/>
    <w:rsid w:val="004B2B6C"/>
    <w:pPr>
      <w:tabs>
        <w:tab w:val="left" w:pos="284"/>
      </w:tabs>
      <w:spacing w:after="240" w:line="276" w:lineRule="auto"/>
      <w:ind w:left="360" w:hanging="360"/>
      <w:contextualSpacing/>
    </w:pPr>
    <w:rPr>
      <w:rFonts w:ascii="Arial" w:hAnsi="Arial"/>
      <w:sz w:val="20"/>
      <w:szCs w:val="20"/>
    </w:rPr>
  </w:style>
  <w:style w:type="paragraph" w:customStyle="1" w:styleId="OATsubheader">
    <w:name w:val="OAT sub header"/>
    <w:basedOn w:val="Normal"/>
    <w:qFormat/>
    <w:rsid w:val="00C8767B"/>
    <w:pPr>
      <w:spacing w:after="60" w:line="270" w:lineRule="exact"/>
    </w:pPr>
    <w:rPr>
      <w:rFonts w:ascii="Gill Sans MT" w:hAnsi="Gill Sans MT" w:cs="Gill Sans"/>
      <w:lang w:val="en-US"/>
    </w:rPr>
  </w:style>
  <w:style w:type="paragraph" w:customStyle="1" w:styleId="OATbodystyle1">
    <w:name w:val="OAT body style 1"/>
    <w:basedOn w:val="Normal"/>
    <w:uiPriority w:val="99"/>
    <w:qFormat/>
    <w:rsid w:val="00EB386B"/>
    <w:pPr>
      <w:tabs>
        <w:tab w:val="left" w:pos="284"/>
      </w:tabs>
      <w:spacing w:after="240" w:line="240" w:lineRule="exact"/>
    </w:pPr>
    <w:rPr>
      <w:rFonts w:ascii="Gill Sans MT" w:hAnsi="Gill Sans MT"/>
      <w:sz w:val="18"/>
      <w:szCs w:val="18"/>
      <w:lang w:val="en-US"/>
    </w:rPr>
  </w:style>
  <w:style w:type="character" w:customStyle="1" w:styleId="normaltextrun">
    <w:name w:val="normaltextrun"/>
    <w:basedOn w:val="DefaultParagraphFont"/>
    <w:rsid w:val="003A2E57"/>
  </w:style>
  <w:style w:type="paragraph" w:styleId="Revision">
    <w:name w:val="Revision"/>
    <w:hidden/>
    <w:uiPriority w:val="99"/>
    <w:semiHidden/>
    <w:rsid w:val="00EC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85589">
      <w:bodyDiv w:val="1"/>
      <w:marLeft w:val="0"/>
      <w:marRight w:val="0"/>
      <w:marTop w:val="0"/>
      <w:marBottom w:val="0"/>
      <w:divBdr>
        <w:top w:val="none" w:sz="0" w:space="0" w:color="auto"/>
        <w:left w:val="none" w:sz="0" w:space="0" w:color="auto"/>
        <w:bottom w:val="none" w:sz="0" w:space="0" w:color="auto"/>
        <w:right w:val="none" w:sz="0" w:space="0" w:color="auto"/>
      </w:divBdr>
    </w:div>
    <w:div w:id="768543254">
      <w:bodyDiv w:val="1"/>
      <w:marLeft w:val="0"/>
      <w:marRight w:val="0"/>
      <w:marTop w:val="0"/>
      <w:marBottom w:val="0"/>
      <w:divBdr>
        <w:top w:val="none" w:sz="0" w:space="0" w:color="auto"/>
        <w:left w:val="none" w:sz="0" w:space="0" w:color="auto"/>
        <w:bottom w:val="none" w:sz="0" w:space="0" w:color="auto"/>
        <w:right w:val="none" w:sz="0" w:space="0" w:color="auto"/>
      </w:divBdr>
    </w:div>
    <w:div w:id="1919747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mistonacademiestrust.co.uk/contac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James Miller</DisplayName>
        <AccountId>28</AccountId>
        <AccountType/>
      </UserInfo>
      <UserInfo>
        <DisplayName>Alexandra Coughlan</DisplayName>
        <AccountId>48</AccountId>
        <AccountType/>
      </UserInfo>
    </SharedWithUsers>
    <Description0 xmlns="dc471172-6ec0-410f-9f6e-10acaa34c523" xsi:nil="true"/>
    <InitiateFlow xmlns="dc471172-6ec0-410f-9f6e-10acaa34c523" xsi:nil="true"/>
    <Department xmlns="dc471172-6ec0-410f-9f6e-10acaa34c523">School Improvement</Department>
    <Lead xmlns="dc471172-6ec0-410f-9f6e-10acaa34c523">School Improvement</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to note</Method>
    <Document xmlns="dc471172-6ec0-410f-9f6e-10acaa34c523">Complaints</Document>
    <Website xmlns="dc471172-6ec0-410f-9f6e-10acaa34c523">Yes - OAT Essential Requirement</Websi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08281-3313-4104-8B14-622B16BC0B68}"/>
</file>

<file path=customXml/itemProps2.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16</TotalTime>
  <Pages>14</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7</cp:revision>
  <cp:lastPrinted>2015-12-01T15:17:00Z</cp:lastPrinted>
  <dcterms:created xsi:type="dcterms:W3CDTF">2023-01-10T15:32:00Z</dcterms:created>
  <dcterms:modified xsi:type="dcterms:W3CDTF">2023-07-14T08:32:00Z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