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2ED7" w14:textId="77777777" w:rsidR="00425835" w:rsidRDefault="00425835" w:rsidP="00425835">
      <w:pPr>
        <w:spacing w:after="240" w:line="240" w:lineRule="exact"/>
        <w:jc w:val="both"/>
        <w:rPr>
          <w:rFonts w:ascii="Cambria" w:eastAsia="MS Mincho" w:hAnsi="Cambria" w:cs="Times New Roman"/>
          <w:lang w:val="en-US"/>
        </w:rPr>
      </w:pPr>
    </w:p>
    <w:p w14:paraId="6DCCE491" w14:textId="77777777" w:rsidR="00D761BE" w:rsidRDefault="00D761BE" w:rsidP="00425835">
      <w:pPr>
        <w:spacing w:after="240" w:line="240" w:lineRule="exact"/>
        <w:jc w:val="both"/>
        <w:rPr>
          <w:rFonts w:ascii="Cambria" w:eastAsia="MS Mincho" w:hAnsi="Cambria" w:cs="Times New Roman"/>
          <w:lang w:val="en-US"/>
        </w:rPr>
      </w:pPr>
    </w:p>
    <w:p w14:paraId="6869862F" w14:textId="77777777" w:rsidR="00592F89" w:rsidRDefault="00592F89" w:rsidP="00425835">
      <w:pPr>
        <w:spacing w:after="240" w:line="240" w:lineRule="exact"/>
        <w:jc w:val="both"/>
        <w:rPr>
          <w:rFonts w:ascii="Cambria" w:eastAsia="MS Mincho" w:hAnsi="Cambria" w:cs="Times New Roman"/>
          <w:lang w:val="en-US"/>
        </w:rPr>
      </w:pPr>
    </w:p>
    <w:p w14:paraId="334DAE7D" w14:textId="77777777" w:rsidR="00D761BE" w:rsidRDefault="00D761BE" w:rsidP="00425835">
      <w:pPr>
        <w:spacing w:after="240" w:line="240" w:lineRule="exact"/>
        <w:jc w:val="both"/>
        <w:rPr>
          <w:rFonts w:ascii="Cambria" w:eastAsia="MS Mincho" w:hAnsi="Cambria" w:cs="Times New Roman"/>
          <w:lang w:val="en-US"/>
        </w:rPr>
      </w:pPr>
    </w:p>
    <w:p w14:paraId="462BBD16" w14:textId="77777777" w:rsidR="00D761BE" w:rsidRDefault="00D761BE" w:rsidP="00425835">
      <w:pPr>
        <w:spacing w:after="240" w:line="240" w:lineRule="exact"/>
        <w:jc w:val="both"/>
        <w:rPr>
          <w:rFonts w:ascii="Cambria" w:eastAsia="MS Mincho" w:hAnsi="Cambria" w:cs="Times New Roman"/>
          <w:lang w:val="en-US"/>
        </w:rPr>
      </w:pPr>
    </w:p>
    <w:p w14:paraId="1701E05E" w14:textId="77777777" w:rsidR="00D761BE" w:rsidRPr="00425835" w:rsidRDefault="00D761BE" w:rsidP="00425835">
      <w:pPr>
        <w:spacing w:after="240" w:line="240" w:lineRule="exact"/>
        <w:jc w:val="both"/>
        <w:rPr>
          <w:rFonts w:ascii="Cambria" w:eastAsia="MS Mincho" w:hAnsi="Cambria" w:cs="Times New Roman"/>
          <w:lang w:val="en-US"/>
        </w:rPr>
      </w:pPr>
    </w:p>
    <w:p w14:paraId="3E0934CA" w14:textId="77777777" w:rsidR="00D761BE" w:rsidRPr="00475EA3" w:rsidRDefault="00D761BE" w:rsidP="00D761BE">
      <w:pPr>
        <w:spacing w:after="60" w:line="270" w:lineRule="exact"/>
        <w:rPr>
          <w:rFonts w:ascii="Arial" w:eastAsia="Cambria" w:hAnsi="Arial" w:cs="Arial"/>
          <w:sz w:val="26"/>
          <w:szCs w:val="26"/>
        </w:rPr>
      </w:pPr>
      <w:r w:rsidRPr="00475EA3">
        <w:rPr>
          <w:rFonts w:ascii="Arial" w:eastAsia="Cambria" w:hAnsi="Arial" w:cs="Arial"/>
          <w:sz w:val="26"/>
          <w:szCs w:val="26"/>
        </w:rPr>
        <w:t>Ormiston Academies Trust</w:t>
      </w:r>
    </w:p>
    <w:p w14:paraId="023AFD88" w14:textId="77777777" w:rsidR="00D761BE" w:rsidRPr="008A3E4F" w:rsidRDefault="00D761BE" w:rsidP="00D761BE">
      <w:pPr>
        <w:tabs>
          <w:tab w:val="left" w:pos="284"/>
        </w:tabs>
        <w:spacing w:before="200" w:line="480" w:lineRule="exact"/>
        <w:rPr>
          <w:rFonts w:ascii="Arial" w:eastAsia="MS Gothic" w:hAnsi="Arial" w:cs="Arial"/>
          <w:color w:val="00B0F0"/>
          <w:kern w:val="28"/>
          <w:sz w:val="42"/>
          <w:szCs w:val="56"/>
        </w:rPr>
      </w:pPr>
      <w:r w:rsidRPr="00B42598">
        <w:rPr>
          <w:rFonts w:ascii="Arial" w:eastAsia="MS Gothic" w:hAnsi="Arial" w:cs="Arial"/>
          <w:color w:val="00B0F0"/>
          <w:kern w:val="28"/>
          <w:sz w:val="42"/>
          <w:szCs w:val="56"/>
          <w:highlight w:val="yellow"/>
        </w:rPr>
        <w:t>(Academy Name)</w:t>
      </w:r>
      <w:r w:rsidR="008A3E4F">
        <w:rPr>
          <w:rFonts w:ascii="Arial" w:eastAsia="MS Gothic" w:hAnsi="Arial" w:cs="Arial"/>
          <w:color w:val="00B0F0"/>
          <w:kern w:val="28"/>
          <w:sz w:val="42"/>
          <w:szCs w:val="56"/>
        </w:rPr>
        <w:t xml:space="preserve"> </w:t>
      </w:r>
      <w:r w:rsidR="004111BD">
        <w:rPr>
          <w:rFonts w:ascii="Arial" w:eastAsia="MS Gothic" w:hAnsi="Arial" w:cs="Arial"/>
          <w:color w:val="00B0F0"/>
          <w:kern w:val="28"/>
          <w:sz w:val="42"/>
          <w:szCs w:val="56"/>
        </w:rPr>
        <w:t>Visitors</w:t>
      </w:r>
      <w:r w:rsidR="008A3E4F">
        <w:rPr>
          <w:rFonts w:ascii="Arial" w:eastAsia="MS Gothic" w:hAnsi="Arial" w:cs="Arial"/>
          <w:color w:val="00B0F0"/>
          <w:kern w:val="28"/>
          <w:sz w:val="42"/>
          <w:szCs w:val="56"/>
        </w:rPr>
        <w:t>’</w:t>
      </w:r>
      <w:r w:rsidRPr="00475EA3">
        <w:rPr>
          <w:rFonts w:ascii="Arial" w:eastAsia="MS Gothic" w:hAnsi="Arial" w:cs="Arial"/>
          <w:color w:val="00B0F0"/>
          <w:kern w:val="28"/>
          <w:sz w:val="42"/>
          <w:szCs w:val="56"/>
        </w:rPr>
        <w:t xml:space="preserve"> policy</w:t>
      </w:r>
    </w:p>
    <w:p w14:paraId="2C1CFD36" w14:textId="77777777" w:rsidR="008A3E4F" w:rsidRDefault="008A3E4F" w:rsidP="00D761BE">
      <w:pPr>
        <w:pStyle w:val="Titlepgcustom1"/>
        <w:rPr>
          <w:rFonts w:eastAsia="Cambria"/>
          <w:color w:val="00B0F0"/>
        </w:rPr>
      </w:pPr>
    </w:p>
    <w:p w14:paraId="6F2AB9F0" w14:textId="77777777" w:rsidR="00D761BE" w:rsidRDefault="00D761BE" w:rsidP="00D761BE">
      <w:pPr>
        <w:pStyle w:val="Titlepgcustom1"/>
        <w:rPr>
          <w:rFonts w:eastAsia="Cambria"/>
          <w:color w:val="00B0F0"/>
        </w:rPr>
      </w:pPr>
      <w:r w:rsidRPr="00425835">
        <w:rPr>
          <w:rFonts w:eastAsia="Cambria"/>
          <w:color w:val="00B0F0"/>
        </w:rPr>
        <w:t xml:space="preserve">Policy version control </w:t>
      </w:r>
    </w:p>
    <w:p w14:paraId="552C1B4E" w14:textId="77777777" w:rsidR="00D761BE" w:rsidRPr="00D761BE" w:rsidRDefault="00D761BE" w:rsidP="00D761BE">
      <w:pPr>
        <w:pStyle w:val="Titlepgcustom1"/>
        <w:rPr>
          <w:rFonts w:eastAsia="Cambria"/>
          <w:color w:val="00B0F0"/>
          <w:sz w:val="20"/>
          <w:szCs w:val="20"/>
        </w:rPr>
      </w:pPr>
    </w:p>
    <w:tbl>
      <w:tblPr>
        <w:tblStyle w:val="TableGrid2"/>
        <w:tblW w:w="0" w:type="auto"/>
        <w:tblLook w:val="04A0" w:firstRow="1" w:lastRow="0" w:firstColumn="1" w:lastColumn="0" w:noHBand="0" w:noVBand="1"/>
      </w:tblPr>
      <w:tblGrid>
        <w:gridCol w:w="2844"/>
        <w:gridCol w:w="6210"/>
      </w:tblGrid>
      <w:tr w:rsidR="00D761BE" w14:paraId="47733537" w14:textId="77777777" w:rsidTr="00AA1579">
        <w:trPr>
          <w:trHeight w:val="305"/>
        </w:trPr>
        <w:tc>
          <w:tcPr>
            <w:tcW w:w="2844" w:type="dxa"/>
            <w:tcMar>
              <w:top w:w="113" w:type="dxa"/>
            </w:tcMar>
          </w:tcPr>
          <w:p w14:paraId="18206790" w14:textId="77777777" w:rsidR="00D761BE" w:rsidRPr="00475EA3" w:rsidRDefault="00D761BE" w:rsidP="00B3403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Policy type</w:t>
            </w:r>
          </w:p>
        </w:tc>
        <w:tc>
          <w:tcPr>
            <w:tcW w:w="6210" w:type="dxa"/>
            <w:tcMar>
              <w:top w:w="113" w:type="dxa"/>
            </w:tcMar>
          </w:tcPr>
          <w:p w14:paraId="2E31CC31" w14:textId="5777DCF7" w:rsidR="002701B5" w:rsidRPr="00475EA3" w:rsidRDefault="002701B5" w:rsidP="00B3403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OAT Mandatory </w:t>
            </w:r>
          </w:p>
        </w:tc>
      </w:tr>
      <w:tr w:rsidR="00D761BE" w14:paraId="4B13BDB3" w14:textId="77777777" w:rsidTr="00AA1579">
        <w:tc>
          <w:tcPr>
            <w:tcW w:w="2844" w:type="dxa"/>
            <w:tcMar>
              <w:top w:w="113" w:type="dxa"/>
            </w:tcMar>
          </w:tcPr>
          <w:p w14:paraId="29CD4869" w14:textId="77777777" w:rsidR="00D761BE" w:rsidRPr="00475EA3" w:rsidRDefault="00D761BE" w:rsidP="00B3403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Author</w:t>
            </w:r>
          </w:p>
        </w:tc>
        <w:tc>
          <w:tcPr>
            <w:tcW w:w="6210" w:type="dxa"/>
            <w:tcMar>
              <w:top w:w="113" w:type="dxa"/>
            </w:tcMar>
          </w:tcPr>
          <w:p w14:paraId="435FBE49" w14:textId="4FD4E1CB" w:rsidR="00D761BE" w:rsidRPr="00475EA3" w:rsidRDefault="00101EAF" w:rsidP="00B3403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Nikki Cameron</w:t>
            </w:r>
            <w:r w:rsidR="00D10155">
              <w:rPr>
                <w:rFonts w:ascii="Arial" w:eastAsia="MS Mincho" w:hAnsi="Arial" w:cs="Arial"/>
                <w:sz w:val="20"/>
                <w:szCs w:val="20"/>
              </w:rPr>
              <w:t>, Safeguarding Manager</w:t>
            </w:r>
          </w:p>
        </w:tc>
      </w:tr>
      <w:tr w:rsidR="001D0E78" w14:paraId="22AE269E" w14:textId="77777777" w:rsidTr="00AA1579">
        <w:tc>
          <w:tcPr>
            <w:tcW w:w="2844" w:type="dxa"/>
            <w:tcMar>
              <w:top w:w="113" w:type="dxa"/>
            </w:tcMar>
          </w:tcPr>
          <w:p w14:paraId="5B523D26" w14:textId="5B1994D6" w:rsidR="001D0E78" w:rsidRPr="00475EA3" w:rsidRDefault="001D0E78" w:rsidP="00B3403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In consultation with </w:t>
            </w:r>
          </w:p>
        </w:tc>
        <w:tc>
          <w:tcPr>
            <w:tcW w:w="6210" w:type="dxa"/>
            <w:tcMar>
              <w:top w:w="113" w:type="dxa"/>
            </w:tcMar>
          </w:tcPr>
          <w:p w14:paraId="110424BA" w14:textId="3498333D" w:rsidR="00540759" w:rsidRDefault="00540759" w:rsidP="00B3403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OAT Deputy Safeguarding Manager</w:t>
            </w:r>
          </w:p>
          <w:p w14:paraId="191A64EA" w14:textId="20B669C3" w:rsidR="001D0E78" w:rsidRDefault="00AA1579" w:rsidP="00B3403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Academy Staff</w:t>
            </w:r>
          </w:p>
          <w:p w14:paraId="22A1C74C" w14:textId="79E2A0D6" w:rsidR="00AA1579" w:rsidRDefault="00AA1579" w:rsidP="00B3403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Education Directors</w:t>
            </w:r>
          </w:p>
          <w:p w14:paraId="7D00CC64" w14:textId="23F144A1" w:rsidR="00AA1579" w:rsidRDefault="00AA1579" w:rsidP="00B3403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OAT Estates</w:t>
            </w:r>
          </w:p>
        </w:tc>
      </w:tr>
      <w:tr w:rsidR="00D761BE" w14:paraId="1EF22AE9" w14:textId="77777777" w:rsidTr="00AA1579">
        <w:tc>
          <w:tcPr>
            <w:tcW w:w="2844" w:type="dxa"/>
            <w:tcMar>
              <w:top w:w="113" w:type="dxa"/>
            </w:tcMar>
          </w:tcPr>
          <w:p w14:paraId="4F616B4C" w14:textId="77777777" w:rsidR="00D761BE" w:rsidRPr="00475EA3" w:rsidRDefault="00D761BE" w:rsidP="00B3403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Approved by</w:t>
            </w:r>
          </w:p>
        </w:tc>
        <w:tc>
          <w:tcPr>
            <w:tcW w:w="6210" w:type="dxa"/>
            <w:tcMar>
              <w:top w:w="113" w:type="dxa"/>
            </w:tcMar>
          </w:tcPr>
          <w:p w14:paraId="675E1255" w14:textId="2E41F242" w:rsidR="00D761BE" w:rsidRPr="00475EA3" w:rsidRDefault="00293288" w:rsidP="00B3403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t>Executive, June 2023</w:t>
            </w:r>
          </w:p>
        </w:tc>
      </w:tr>
      <w:tr w:rsidR="00D761BE" w14:paraId="0B15E66B" w14:textId="77777777" w:rsidTr="00AA1579">
        <w:trPr>
          <w:trHeight w:val="243"/>
        </w:trPr>
        <w:tc>
          <w:tcPr>
            <w:tcW w:w="2844" w:type="dxa"/>
            <w:tcMar>
              <w:top w:w="113" w:type="dxa"/>
            </w:tcMar>
          </w:tcPr>
          <w:p w14:paraId="3E7FEBEF" w14:textId="77777777" w:rsidR="00D761BE" w:rsidRPr="00475EA3" w:rsidRDefault="00D761BE" w:rsidP="00B34034">
            <w:pPr>
              <w:tabs>
                <w:tab w:val="left" w:pos="284"/>
              </w:tabs>
              <w:spacing w:after="120" w:line="250" w:lineRule="exact"/>
              <w:rPr>
                <w:rFonts w:ascii="Arial" w:eastAsia="MS Mincho" w:hAnsi="Arial" w:cs="Arial"/>
                <w:sz w:val="20"/>
                <w:szCs w:val="20"/>
              </w:rPr>
            </w:pPr>
            <w:r w:rsidRPr="00475EA3">
              <w:rPr>
                <w:rFonts w:ascii="Arial" w:eastAsia="MS Mincho" w:hAnsi="Arial" w:cs="Arial"/>
                <w:sz w:val="20"/>
                <w:szCs w:val="20"/>
              </w:rPr>
              <w:t>Description of changes</w:t>
            </w:r>
          </w:p>
        </w:tc>
        <w:tc>
          <w:tcPr>
            <w:tcW w:w="6210" w:type="dxa"/>
            <w:tcMar>
              <w:top w:w="113" w:type="dxa"/>
            </w:tcMar>
          </w:tcPr>
          <w:p w14:paraId="505CA62D" w14:textId="77777777" w:rsidR="00AB42DA" w:rsidRPr="00A74F83" w:rsidRDefault="00AB42DA" w:rsidP="00267051">
            <w:pPr>
              <w:pStyle w:val="ListParagraph"/>
              <w:numPr>
                <w:ilvl w:val="0"/>
                <w:numId w:val="12"/>
              </w:numPr>
              <w:tabs>
                <w:tab w:val="left" w:pos="284"/>
              </w:tabs>
              <w:spacing w:after="120" w:line="250" w:lineRule="exact"/>
              <w:rPr>
                <w:rFonts w:ascii="Arial" w:eastAsia="MS Mincho" w:hAnsi="Arial" w:cs="Arial"/>
                <w:sz w:val="20"/>
                <w:szCs w:val="20"/>
              </w:rPr>
            </w:pPr>
            <w:r w:rsidRPr="00A74F83">
              <w:rPr>
                <w:rFonts w:ascii="Arial" w:eastAsia="MS Mincho" w:hAnsi="Arial" w:cs="Arial"/>
                <w:sz w:val="20"/>
                <w:szCs w:val="20"/>
              </w:rPr>
              <w:t>Throughout -references to pupil/student/young person replaced with child or children.</w:t>
            </w:r>
          </w:p>
          <w:p w14:paraId="0D5FE01F" w14:textId="77777777" w:rsidR="00AB42DA" w:rsidRPr="00A74F83" w:rsidRDefault="00AB42DA" w:rsidP="00267051">
            <w:pPr>
              <w:pStyle w:val="ListParagraph"/>
              <w:numPr>
                <w:ilvl w:val="0"/>
                <w:numId w:val="12"/>
              </w:numPr>
              <w:tabs>
                <w:tab w:val="left" w:pos="284"/>
              </w:tabs>
              <w:spacing w:after="120" w:line="250" w:lineRule="exact"/>
              <w:rPr>
                <w:rFonts w:ascii="Arial" w:eastAsia="MS Mincho" w:hAnsi="Arial" w:cs="Arial"/>
                <w:sz w:val="20"/>
                <w:szCs w:val="20"/>
              </w:rPr>
            </w:pPr>
            <w:r w:rsidRPr="00A74F83">
              <w:rPr>
                <w:rFonts w:ascii="Arial" w:eastAsia="MS Mincho" w:hAnsi="Arial" w:cs="Arial"/>
                <w:sz w:val="20"/>
                <w:szCs w:val="20"/>
              </w:rPr>
              <w:t xml:space="preserve">Removed- section on Covid 19 </w:t>
            </w:r>
            <w:proofErr w:type="gramStart"/>
            <w:r w:rsidRPr="00A74F83">
              <w:rPr>
                <w:rFonts w:ascii="Arial" w:eastAsia="MS Mincho" w:hAnsi="Arial" w:cs="Arial"/>
                <w:sz w:val="20"/>
                <w:szCs w:val="20"/>
              </w:rPr>
              <w:t>protocols</w:t>
            </w:r>
            <w:proofErr w:type="gramEnd"/>
          </w:p>
          <w:p w14:paraId="3225BB96" w14:textId="77777777" w:rsidR="00AB42DA" w:rsidRPr="00A74F83" w:rsidRDefault="00AB42DA" w:rsidP="00267051">
            <w:pPr>
              <w:pStyle w:val="ListParagraph"/>
              <w:numPr>
                <w:ilvl w:val="0"/>
                <w:numId w:val="12"/>
              </w:numPr>
              <w:tabs>
                <w:tab w:val="left" w:pos="284"/>
              </w:tabs>
              <w:spacing w:after="120" w:line="250" w:lineRule="exact"/>
              <w:rPr>
                <w:rFonts w:ascii="Arial" w:eastAsia="MS Mincho" w:hAnsi="Arial" w:cs="Arial"/>
                <w:sz w:val="20"/>
                <w:szCs w:val="20"/>
              </w:rPr>
            </w:pPr>
            <w:r w:rsidRPr="00A74F83">
              <w:rPr>
                <w:rFonts w:ascii="Arial" w:eastAsia="MS Mincho" w:hAnsi="Arial" w:cs="Arial"/>
                <w:sz w:val="20"/>
                <w:szCs w:val="20"/>
              </w:rPr>
              <w:t xml:space="preserve">Section 2 – clarification around: DBS, recording of information, vapes, photographic ID, - 2.1.1.6, 2.1.1.7 ,2.1.1.8, 2.1.1.9, 2.1.1.10, 2.1.1.11, 2.2.1, 2.2.2, 2.2.3 </w:t>
            </w:r>
          </w:p>
          <w:p w14:paraId="6C9A376A" w14:textId="77777777" w:rsidR="00AB42DA" w:rsidRPr="00A74F83" w:rsidRDefault="00AB42DA" w:rsidP="00267051">
            <w:pPr>
              <w:pStyle w:val="ListParagraph"/>
              <w:numPr>
                <w:ilvl w:val="0"/>
                <w:numId w:val="12"/>
              </w:numPr>
              <w:tabs>
                <w:tab w:val="left" w:pos="284"/>
              </w:tabs>
              <w:spacing w:after="120" w:line="250" w:lineRule="exact"/>
              <w:rPr>
                <w:rFonts w:ascii="Arial" w:eastAsia="MS Mincho" w:hAnsi="Arial" w:cs="Arial"/>
                <w:sz w:val="20"/>
                <w:szCs w:val="20"/>
              </w:rPr>
            </w:pPr>
            <w:r w:rsidRPr="00A74F83">
              <w:rPr>
                <w:rFonts w:ascii="Arial" w:eastAsia="MS Mincho" w:hAnsi="Arial" w:cs="Arial"/>
                <w:sz w:val="20"/>
                <w:szCs w:val="20"/>
              </w:rPr>
              <w:t>2.4 - section on approved visitors list rewritten for clarity</w:t>
            </w:r>
          </w:p>
          <w:p w14:paraId="734CDA1C" w14:textId="77777777" w:rsidR="00AB42DA" w:rsidRPr="00A74F83" w:rsidRDefault="00AB42DA" w:rsidP="00267051">
            <w:pPr>
              <w:pStyle w:val="ListParagraph"/>
              <w:numPr>
                <w:ilvl w:val="0"/>
                <w:numId w:val="12"/>
              </w:numPr>
              <w:tabs>
                <w:tab w:val="left" w:pos="284"/>
              </w:tabs>
              <w:spacing w:after="120" w:line="250" w:lineRule="exact"/>
              <w:rPr>
                <w:rFonts w:ascii="Arial" w:eastAsia="MS Mincho" w:hAnsi="Arial" w:cs="Arial"/>
                <w:sz w:val="20"/>
                <w:szCs w:val="20"/>
              </w:rPr>
            </w:pPr>
            <w:r w:rsidRPr="00A74F83">
              <w:rPr>
                <w:rFonts w:ascii="Arial" w:eastAsia="MS Mincho" w:hAnsi="Arial" w:cs="Arial"/>
                <w:sz w:val="20"/>
                <w:szCs w:val="20"/>
              </w:rPr>
              <w:t>2.5. section re written to add clarity around contractors DBS and supervision.</w:t>
            </w:r>
          </w:p>
          <w:p w14:paraId="4C8AFCED" w14:textId="21D8AB06" w:rsidR="003872AE" w:rsidRPr="00475EA3" w:rsidRDefault="00AB42DA" w:rsidP="00267051">
            <w:pPr>
              <w:pStyle w:val="ListParagraph"/>
              <w:numPr>
                <w:ilvl w:val="0"/>
                <w:numId w:val="12"/>
              </w:numPr>
              <w:tabs>
                <w:tab w:val="left" w:pos="284"/>
              </w:tabs>
              <w:spacing w:after="120" w:line="250" w:lineRule="exact"/>
              <w:rPr>
                <w:rFonts w:eastAsia="MS Mincho"/>
              </w:rPr>
            </w:pPr>
            <w:r w:rsidRPr="00A74F83">
              <w:rPr>
                <w:rFonts w:ascii="Arial" w:eastAsia="MS Mincho" w:hAnsi="Arial" w:cs="Arial"/>
                <w:sz w:val="20"/>
                <w:szCs w:val="20"/>
              </w:rPr>
              <w:t>2.5.19 – 2.5.23. Added section - around OAT staff – for clarity and to cover pre-employment vetting check assurance to academies</w:t>
            </w:r>
          </w:p>
        </w:tc>
      </w:tr>
      <w:tr w:rsidR="0030524F" w14:paraId="60539D62" w14:textId="77777777" w:rsidTr="00AA1579">
        <w:trPr>
          <w:trHeight w:val="243"/>
        </w:trPr>
        <w:tc>
          <w:tcPr>
            <w:tcW w:w="2844" w:type="dxa"/>
            <w:tcMar>
              <w:top w:w="113" w:type="dxa"/>
            </w:tcMar>
          </w:tcPr>
          <w:p w14:paraId="623553F0" w14:textId="77777777" w:rsidR="0030524F" w:rsidRPr="00475EA3" w:rsidRDefault="00DE7940" w:rsidP="00B34034">
            <w:pPr>
              <w:tabs>
                <w:tab w:val="left" w:pos="284"/>
              </w:tabs>
              <w:spacing w:after="120" w:line="250" w:lineRule="exact"/>
              <w:rPr>
                <w:rFonts w:ascii="Arial" w:eastAsia="MS Mincho" w:hAnsi="Arial" w:cs="Arial"/>
                <w:sz w:val="20"/>
                <w:szCs w:val="20"/>
              </w:rPr>
            </w:pPr>
            <w:r>
              <w:rPr>
                <w:rFonts w:ascii="Arial" w:eastAsia="MS Mincho" w:hAnsi="Arial" w:cs="Arial"/>
                <w:sz w:val="20"/>
                <w:szCs w:val="20"/>
              </w:rPr>
              <w:lastRenderedPageBreak/>
              <w:t>Links to</w:t>
            </w:r>
          </w:p>
        </w:tc>
        <w:tc>
          <w:tcPr>
            <w:tcW w:w="6210" w:type="dxa"/>
            <w:tcMar>
              <w:top w:w="113" w:type="dxa"/>
            </w:tcMar>
          </w:tcPr>
          <w:p w14:paraId="32E1F974"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Health and Safety at Work Act</w:t>
            </w:r>
            <w:r w:rsidR="004F72C8">
              <w:rPr>
                <w:rFonts w:ascii="Arial" w:eastAsia="MS Mincho" w:hAnsi="Arial" w:cs="Arial"/>
                <w:sz w:val="20"/>
                <w:szCs w:val="20"/>
              </w:rPr>
              <w:t xml:space="preserve"> 1974</w:t>
            </w:r>
          </w:p>
          <w:p w14:paraId="222B93C2"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The Counter</w:t>
            </w:r>
            <w:r w:rsidR="007B3E14">
              <w:rPr>
                <w:rFonts w:ascii="Arial" w:eastAsia="MS Mincho" w:hAnsi="Arial" w:cs="Arial"/>
                <w:sz w:val="20"/>
                <w:szCs w:val="20"/>
              </w:rPr>
              <w:t xml:space="preserve"> T</w:t>
            </w:r>
            <w:r w:rsidRPr="00DE7940">
              <w:rPr>
                <w:rFonts w:ascii="Arial" w:eastAsia="MS Mincho" w:hAnsi="Arial" w:cs="Arial"/>
                <w:sz w:val="20"/>
                <w:szCs w:val="20"/>
              </w:rPr>
              <w:t xml:space="preserve">errorism and Security Act </w:t>
            </w:r>
            <w:r w:rsidR="00F024A0">
              <w:rPr>
                <w:rFonts w:ascii="Arial" w:eastAsia="MS Mincho" w:hAnsi="Arial" w:cs="Arial"/>
                <w:sz w:val="20"/>
                <w:szCs w:val="20"/>
              </w:rPr>
              <w:t>2015</w:t>
            </w:r>
          </w:p>
          <w:p w14:paraId="7CD0514A"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 xml:space="preserve">Data Protection Act (GDPR) </w:t>
            </w:r>
            <w:r w:rsidR="009A6D5E">
              <w:rPr>
                <w:rFonts w:ascii="Arial" w:eastAsia="MS Mincho" w:hAnsi="Arial" w:cs="Arial"/>
                <w:sz w:val="20"/>
                <w:szCs w:val="20"/>
              </w:rPr>
              <w:t>2018</w:t>
            </w:r>
          </w:p>
          <w:p w14:paraId="5ECB7F96"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The Children Act</w:t>
            </w:r>
            <w:r w:rsidR="004E415C">
              <w:rPr>
                <w:rFonts w:ascii="Arial" w:eastAsia="MS Mincho" w:hAnsi="Arial" w:cs="Arial"/>
                <w:sz w:val="20"/>
                <w:szCs w:val="20"/>
              </w:rPr>
              <w:t xml:space="preserve"> 2004</w:t>
            </w:r>
          </w:p>
          <w:p w14:paraId="3FEA9980" w14:textId="77777777" w:rsidR="0030524F" w:rsidRPr="00DE7940" w:rsidRDefault="004E415C" w:rsidP="00DE7940">
            <w:pPr>
              <w:pStyle w:val="ListParagraph"/>
              <w:numPr>
                <w:ilvl w:val="0"/>
                <w:numId w:val="12"/>
              </w:numPr>
              <w:tabs>
                <w:tab w:val="left" w:pos="284"/>
              </w:tabs>
              <w:spacing w:after="120" w:line="250" w:lineRule="exact"/>
              <w:rPr>
                <w:rFonts w:ascii="Arial" w:eastAsia="MS Mincho" w:hAnsi="Arial" w:cs="Arial"/>
                <w:sz w:val="20"/>
                <w:szCs w:val="20"/>
              </w:rPr>
            </w:pPr>
            <w:r>
              <w:rPr>
                <w:rFonts w:ascii="Arial" w:eastAsia="MS Mincho" w:hAnsi="Arial" w:cs="Arial"/>
                <w:sz w:val="20"/>
                <w:szCs w:val="20"/>
              </w:rPr>
              <w:t xml:space="preserve">The </w:t>
            </w:r>
            <w:r w:rsidR="0030524F" w:rsidRPr="00DE7940">
              <w:rPr>
                <w:rFonts w:ascii="Arial" w:eastAsia="MS Mincho" w:hAnsi="Arial" w:cs="Arial"/>
                <w:sz w:val="20"/>
                <w:szCs w:val="20"/>
              </w:rPr>
              <w:t>Equalities Act</w:t>
            </w:r>
            <w:r w:rsidR="00297D98">
              <w:rPr>
                <w:rFonts w:ascii="Arial" w:eastAsia="MS Mincho" w:hAnsi="Arial" w:cs="Arial"/>
                <w:sz w:val="20"/>
                <w:szCs w:val="20"/>
              </w:rPr>
              <w:t xml:space="preserve"> 2010</w:t>
            </w:r>
          </w:p>
          <w:p w14:paraId="260F8E94"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Keeping Children Safe in Education</w:t>
            </w:r>
            <w:r w:rsidR="008A3E4F">
              <w:rPr>
                <w:rFonts w:ascii="Arial" w:eastAsia="MS Mincho" w:hAnsi="Arial" w:cs="Arial"/>
                <w:sz w:val="20"/>
                <w:szCs w:val="20"/>
              </w:rPr>
              <w:t xml:space="preserve"> </w:t>
            </w:r>
          </w:p>
          <w:p w14:paraId="3DDD9DC1"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 xml:space="preserve">Working Together to Safeguard Children </w:t>
            </w:r>
          </w:p>
          <w:p w14:paraId="79F9D4B8"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Safeguarding and Child Protection Policy</w:t>
            </w:r>
          </w:p>
          <w:p w14:paraId="00628E5C" w14:textId="44A24950" w:rsidR="0030524F" w:rsidRDefault="00AA1579" w:rsidP="00DE7940">
            <w:pPr>
              <w:pStyle w:val="ListParagraph"/>
              <w:numPr>
                <w:ilvl w:val="0"/>
                <w:numId w:val="12"/>
              </w:numPr>
              <w:tabs>
                <w:tab w:val="left" w:pos="284"/>
              </w:tabs>
              <w:spacing w:after="120" w:line="250" w:lineRule="exact"/>
              <w:rPr>
                <w:rFonts w:ascii="Arial" w:eastAsia="MS Mincho" w:hAnsi="Arial" w:cs="Arial"/>
                <w:sz w:val="20"/>
                <w:szCs w:val="20"/>
              </w:rPr>
            </w:pPr>
            <w:r>
              <w:rPr>
                <w:rFonts w:ascii="Arial" w:eastAsia="MS Mincho" w:hAnsi="Arial" w:cs="Arial"/>
                <w:sz w:val="20"/>
                <w:szCs w:val="20"/>
              </w:rPr>
              <w:t>DBS Policy</w:t>
            </w:r>
          </w:p>
          <w:p w14:paraId="5FFC081B" w14:textId="77777777" w:rsidR="00E64B93" w:rsidRPr="00DE7940" w:rsidRDefault="00E64B93" w:rsidP="00DE7940">
            <w:pPr>
              <w:pStyle w:val="ListParagraph"/>
              <w:numPr>
                <w:ilvl w:val="0"/>
                <w:numId w:val="12"/>
              </w:numPr>
              <w:tabs>
                <w:tab w:val="left" w:pos="284"/>
              </w:tabs>
              <w:spacing w:after="120" w:line="250" w:lineRule="exact"/>
              <w:rPr>
                <w:rFonts w:ascii="Arial" w:eastAsia="MS Mincho" w:hAnsi="Arial" w:cs="Arial"/>
                <w:sz w:val="20"/>
                <w:szCs w:val="20"/>
              </w:rPr>
            </w:pPr>
            <w:r>
              <w:rPr>
                <w:rFonts w:ascii="Arial" w:eastAsia="MS Mincho" w:hAnsi="Arial" w:cs="Arial"/>
                <w:sz w:val="20"/>
                <w:szCs w:val="20"/>
              </w:rPr>
              <w:t>Health and Safety Policy</w:t>
            </w:r>
          </w:p>
          <w:p w14:paraId="62CFE5D9"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Complaints Policy</w:t>
            </w:r>
          </w:p>
          <w:p w14:paraId="5CB1AF97"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Whistleblowing Policy</w:t>
            </w:r>
          </w:p>
          <w:p w14:paraId="27AA1411"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Teaching and Learning Policy</w:t>
            </w:r>
          </w:p>
          <w:p w14:paraId="42D08C58"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Equalities and Diversity policy</w:t>
            </w:r>
          </w:p>
          <w:p w14:paraId="55A4E056"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Accessibility Plan</w:t>
            </w:r>
          </w:p>
          <w:p w14:paraId="313F3150" w14:textId="77777777" w:rsidR="0030524F" w:rsidRPr="00DE7940" w:rsidRDefault="0030524F" w:rsidP="00DE7940">
            <w:pPr>
              <w:pStyle w:val="ListParagraph"/>
              <w:numPr>
                <w:ilvl w:val="0"/>
                <w:numId w:val="12"/>
              </w:numPr>
              <w:tabs>
                <w:tab w:val="left" w:pos="284"/>
              </w:tabs>
              <w:spacing w:after="120" w:line="250" w:lineRule="exact"/>
              <w:rPr>
                <w:rFonts w:ascii="Arial" w:eastAsia="MS Mincho" w:hAnsi="Arial" w:cs="Arial"/>
                <w:sz w:val="20"/>
                <w:szCs w:val="20"/>
              </w:rPr>
            </w:pPr>
            <w:r w:rsidRPr="00DE7940">
              <w:rPr>
                <w:rFonts w:ascii="Arial" w:eastAsia="MS Mincho" w:hAnsi="Arial" w:cs="Arial"/>
                <w:sz w:val="20"/>
                <w:szCs w:val="20"/>
              </w:rPr>
              <w:t>Emergency Evacuation and Lockdown Policy</w:t>
            </w:r>
          </w:p>
        </w:tc>
      </w:tr>
    </w:tbl>
    <w:p w14:paraId="02C991D8" w14:textId="77777777" w:rsidR="00E202C6" w:rsidRDefault="00E202C6">
      <w:pPr>
        <w:rPr>
          <w:rFonts w:ascii="Arial" w:hAnsi="Arial"/>
          <w:color w:val="00B0F0"/>
          <w:sz w:val="42"/>
          <w:szCs w:val="42"/>
          <w:lang w:val="en-US"/>
        </w:rPr>
      </w:pPr>
      <w:r>
        <w:rPr>
          <w:color w:val="00B0F0"/>
          <w:sz w:val="42"/>
          <w:szCs w:val="42"/>
        </w:rPr>
        <w:br w:type="page"/>
      </w:r>
    </w:p>
    <w:p w14:paraId="09ECCBC3" w14:textId="77777777" w:rsidR="0094253D" w:rsidRPr="00C622FE" w:rsidRDefault="002E24BB" w:rsidP="002E24BB">
      <w:pPr>
        <w:pStyle w:val="OATbodystyle"/>
        <w:spacing w:line="276" w:lineRule="auto"/>
        <w:rPr>
          <w:color w:val="00B0F0"/>
          <w:sz w:val="42"/>
          <w:szCs w:val="42"/>
        </w:rPr>
      </w:pPr>
      <w:r w:rsidRPr="00C622FE">
        <w:rPr>
          <w:color w:val="00B0F0"/>
          <w:sz w:val="42"/>
          <w:szCs w:val="42"/>
        </w:rPr>
        <w:lastRenderedPageBreak/>
        <w:t>Contents</w:t>
      </w:r>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38FE809B" w14:textId="0C6F7EFF" w:rsidR="00684ED3" w:rsidRDefault="00F2632A">
          <w:pPr>
            <w:pStyle w:val="TOC1"/>
            <w:tabs>
              <w:tab w:val="left" w:pos="440"/>
              <w:tab w:val="right" w:leader="dot" w:pos="9054"/>
            </w:tabs>
            <w:rPr>
              <w:rFonts w:asciiTheme="minorHAnsi" w:hAnsiTheme="minorHAnsi"/>
              <w:noProof/>
              <w:kern w:val="2"/>
              <w:sz w:val="22"/>
              <w:szCs w:val="22"/>
              <w:lang w:eastAsia="en-GB"/>
              <w14:ligatures w14:val="standardContextual"/>
            </w:rPr>
          </w:pPr>
          <w:r>
            <w:rPr>
              <w:rFonts w:ascii="Gill Sans MT" w:hAnsi="Gill Sans MT"/>
              <w:b/>
              <w:bCs/>
              <w:noProof/>
            </w:rPr>
            <w:fldChar w:fldCharType="begin"/>
          </w:r>
          <w:r>
            <w:rPr>
              <w:rFonts w:ascii="Gill Sans MT" w:hAnsi="Gill Sans MT"/>
              <w:b/>
              <w:bCs/>
              <w:noProof/>
            </w:rPr>
            <w:instrText xml:space="preserve"> TOC \o "1-3" \h \z \u </w:instrText>
          </w:r>
          <w:r>
            <w:rPr>
              <w:rFonts w:ascii="Gill Sans MT" w:hAnsi="Gill Sans MT"/>
              <w:b/>
              <w:bCs/>
              <w:noProof/>
            </w:rPr>
            <w:fldChar w:fldCharType="separate"/>
          </w:r>
          <w:hyperlink w:anchor="_Toc138158768" w:history="1">
            <w:r w:rsidR="00684ED3" w:rsidRPr="00F3636D">
              <w:rPr>
                <w:rStyle w:val="Hyperlink"/>
                <w:rFonts w:eastAsia="MS Mincho"/>
                <w:noProof/>
              </w:rPr>
              <w:t>1.</w:t>
            </w:r>
            <w:r w:rsidR="00684ED3">
              <w:rPr>
                <w:rFonts w:asciiTheme="minorHAnsi" w:hAnsiTheme="minorHAnsi"/>
                <w:noProof/>
                <w:kern w:val="2"/>
                <w:sz w:val="22"/>
                <w:szCs w:val="22"/>
                <w:lang w:eastAsia="en-GB"/>
                <w14:ligatures w14:val="standardContextual"/>
              </w:rPr>
              <w:tab/>
            </w:r>
            <w:r w:rsidR="00684ED3" w:rsidRPr="00F3636D">
              <w:rPr>
                <w:rStyle w:val="Hyperlink"/>
                <w:rFonts w:eastAsia="MS Mincho"/>
                <w:noProof/>
              </w:rPr>
              <w:t>Policy statement and principles</w:t>
            </w:r>
            <w:r w:rsidR="00684ED3">
              <w:rPr>
                <w:noProof/>
                <w:webHidden/>
              </w:rPr>
              <w:tab/>
            </w:r>
            <w:r w:rsidR="00684ED3">
              <w:rPr>
                <w:noProof/>
                <w:webHidden/>
              </w:rPr>
              <w:fldChar w:fldCharType="begin"/>
            </w:r>
            <w:r w:rsidR="00684ED3">
              <w:rPr>
                <w:noProof/>
                <w:webHidden/>
              </w:rPr>
              <w:instrText xml:space="preserve"> PAGEREF _Toc138158768 \h </w:instrText>
            </w:r>
            <w:r w:rsidR="00684ED3">
              <w:rPr>
                <w:noProof/>
                <w:webHidden/>
              </w:rPr>
            </w:r>
            <w:r w:rsidR="00684ED3">
              <w:rPr>
                <w:noProof/>
                <w:webHidden/>
              </w:rPr>
              <w:fldChar w:fldCharType="separate"/>
            </w:r>
            <w:r w:rsidR="00684ED3">
              <w:rPr>
                <w:noProof/>
                <w:webHidden/>
              </w:rPr>
              <w:t>5</w:t>
            </w:r>
            <w:r w:rsidR="00684ED3">
              <w:rPr>
                <w:noProof/>
                <w:webHidden/>
              </w:rPr>
              <w:fldChar w:fldCharType="end"/>
            </w:r>
          </w:hyperlink>
        </w:p>
        <w:p w14:paraId="16988444" w14:textId="6C321C13"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69" w:history="1">
            <w:r w:rsidR="00684ED3" w:rsidRPr="00F3636D">
              <w:rPr>
                <w:rStyle w:val="Hyperlink"/>
                <w:noProof/>
              </w:rPr>
              <w:t>1.1.</w:t>
            </w:r>
            <w:r w:rsidR="00684ED3">
              <w:rPr>
                <w:rFonts w:asciiTheme="minorHAnsi" w:hAnsiTheme="minorHAnsi"/>
                <w:noProof/>
                <w:kern w:val="2"/>
                <w:sz w:val="22"/>
                <w:szCs w:val="22"/>
                <w:lang w:eastAsia="en-GB"/>
                <w14:ligatures w14:val="standardContextual"/>
              </w:rPr>
              <w:tab/>
            </w:r>
            <w:r w:rsidR="00684ED3" w:rsidRPr="00F3636D">
              <w:rPr>
                <w:rStyle w:val="Hyperlink"/>
                <w:noProof/>
              </w:rPr>
              <w:t>Policy aims and principles:</w:t>
            </w:r>
            <w:r w:rsidR="00684ED3">
              <w:rPr>
                <w:noProof/>
                <w:webHidden/>
              </w:rPr>
              <w:tab/>
            </w:r>
            <w:r w:rsidR="00684ED3">
              <w:rPr>
                <w:noProof/>
                <w:webHidden/>
              </w:rPr>
              <w:fldChar w:fldCharType="begin"/>
            </w:r>
            <w:r w:rsidR="00684ED3">
              <w:rPr>
                <w:noProof/>
                <w:webHidden/>
              </w:rPr>
              <w:instrText xml:space="preserve"> PAGEREF _Toc138158769 \h </w:instrText>
            </w:r>
            <w:r w:rsidR="00684ED3">
              <w:rPr>
                <w:noProof/>
                <w:webHidden/>
              </w:rPr>
            </w:r>
            <w:r w:rsidR="00684ED3">
              <w:rPr>
                <w:noProof/>
                <w:webHidden/>
              </w:rPr>
              <w:fldChar w:fldCharType="separate"/>
            </w:r>
            <w:r w:rsidR="00684ED3">
              <w:rPr>
                <w:noProof/>
                <w:webHidden/>
              </w:rPr>
              <w:t>5</w:t>
            </w:r>
            <w:r w:rsidR="00684ED3">
              <w:rPr>
                <w:noProof/>
                <w:webHidden/>
              </w:rPr>
              <w:fldChar w:fldCharType="end"/>
            </w:r>
          </w:hyperlink>
        </w:p>
        <w:p w14:paraId="7416E2E4" w14:textId="743B8636"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70" w:history="1">
            <w:r w:rsidR="00684ED3" w:rsidRPr="00F3636D">
              <w:rPr>
                <w:rStyle w:val="Hyperlink"/>
                <w:noProof/>
              </w:rPr>
              <w:t>1.2.</w:t>
            </w:r>
            <w:r w:rsidR="00684ED3">
              <w:rPr>
                <w:rFonts w:asciiTheme="minorHAnsi" w:hAnsiTheme="minorHAnsi"/>
                <w:noProof/>
                <w:kern w:val="2"/>
                <w:sz w:val="22"/>
                <w:szCs w:val="22"/>
                <w:lang w:eastAsia="en-GB"/>
                <w14:ligatures w14:val="standardContextual"/>
              </w:rPr>
              <w:tab/>
            </w:r>
            <w:r w:rsidR="00684ED3" w:rsidRPr="00F3636D">
              <w:rPr>
                <w:rStyle w:val="Hyperlink"/>
                <w:noProof/>
              </w:rPr>
              <w:t>Who does this policy apply to?</w:t>
            </w:r>
            <w:r w:rsidR="00684ED3">
              <w:rPr>
                <w:noProof/>
                <w:webHidden/>
              </w:rPr>
              <w:tab/>
            </w:r>
            <w:r w:rsidR="00684ED3">
              <w:rPr>
                <w:noProof/>
                <w:webHidden/>
              </w:rPr>
              <w:fldChar w:fldCharType="begin"/>
            </w:r>
            <w:r w:rsidR="00684ED3">
              <w:rPr>
                <w:noProof/>
                <w:webHidden/>
              </w:rPr>
              <w:instrText xml:space="preserve"> PAGEREF _Toc138158770 \h </w:instrText>
            </w:r>
            <w:r w:rsidR="00684ED3">
              <w:rPr>
                <w:noProof/>
                <w:webHidden/>
              </w:rPr>
            </w:r>
            <w:r w:rsidR="00684ED3">
              <w:rPr>
                <w:noProof/>
                <w:webHidden/>
              </w:rPr>
              <w:fldChar w:fldCharType="separate"/>
            </w:r>
            <w:r w:rsidR="00684ED3">
              <w:rPr>
                <w:noProof/>
                <w:webHidden/>
              </w:rPr>
              <w:t>5</w:t>
            </w:r>
            <w:r w:rsidR="00684ED3">
              <w:rPr>
                <w:noProof/>
                <w:webHidden/>
              </w:rPr>
              <w:fldChar w:fldCharType="end"/>
            </w:r>
          </w:hyperlink>
        </w:p>
        <w:p w14:paraId="2D0B3BE4" w14:textId="1C43D449"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71" w:history="1">
            <w:r w:rsidR="00684ED3" w:rsidRPr="00F3636D">
              <w:rPr>
                <w:rStyle w:val="Hyperlink"/>
                <w:noProof/>
              </w:rPr>
              <w:t>1.3.</w:t>
            </w:r>
            <w:r w:rsidR="00684ED3">
              <w:rPr>
                <w:rFonts w:asciiTheme="minorHAnsi" w:hAnsiTheme="minorHAnsi"/>
                <w:noProof/>
                <w:kern w:val="2"/>
                <w:sz w:val="22"/>
                <w:szCs w:val="22"/>
                <w:lang w:eastAsia="en-GB"/>
                <w14:ligatures w14:val="standardContextual"/>
              </w:rPr>
              <w:tab/>
            </w:r>
            <w:r w:rsidR="00684ED3" w:rsidRPr="00F3636D">
              <w:rPr>
                <w:rStyle w:val="Hyperlink"/>
                <w:noProof/>
              </w:rPr>
              <w:t>Legal Context</w:t>
            </w:r>
            <w:r w:rsidR="00684ED3">
              <w:rPr>
                <w:noProof/>
                <w:webHidden/>
              </w:rPr>
              <w:tab/>
            </w:r>
            <w:r w:rsidR="00684ED3">
              <w:rPr>
                <w:noProof/>
                <w:webHidden/>
              </w:rPr>
              <w:fldChar w:fldCharType="begin"/>
            </w:r>
            <w:r w:rsidR="00684ED3">
              <w:rPr>
                <w:noProof/>
                <w:webHidden/>
              </w:rPr>
              <w:instrText xml:space="preserve"> PAGEREF _Toc138158771 \h </w:instrText>
            </w:r>
            <w:r w:rsidR="00684ED3">
              <w:rPr>
                <w:noProof/>
                <w:webHidden/>
              </w:rPr>
            </w:r>
            <w:r w:rsidR="00684ED3">
              <w:rPr>
                <w:noProof/>
                <w:webHidden/>
              </w:rPr>
              <w:fldChar w:fldCharType="separate"/>
            </w:r>
            <w:r w:rsidR="00684ED3">
              <w:rPr>
                <w:noProof/>
                <w:webHidden/>
              </w:rPr>
              <w:t>6</w:t>
            </w:r>
            <w:r w:rsidR="00684ED3">
              <w:rPr>
                <w:noProof/>
                <w:webHidden/>
              </w:rPr>
              <w:fldChar w:fldCharType="end"/>
            </w:r>
          </w:hyperlink>
        </w:p>
        <w:p w14:paraId="2305656F" w14:textId="7F77DC7C"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72" w:history="1">
            <w:r w:rsidR="00684ED3" w:rsidRPr="00F3636D">
              <w:rPr>
                <w:rStyle w:val="Hyperlink"/>
                <w:noProof/>
              </w:rPr>
              <w:t>1.4.</w:t>
            </w:r>
            <w:r w:rsidR="00684ED3">
              <w:rPr>
                <w:rFonts w:asciiTheme="minorHAnsi" w:hAnsiTheme="minorHAnsi"/>
                <w:noProof/>
                <w:kern w:val="2"/>
                <w:sz w:val="22"/>
                <w:szCs w:val="22"/>
                <w:lang w:eastAsia="en-GB"/>
                <w14:ligatures w14:val="standardContextual"/>
              </w:rPr>
              <w:tab/>
            </w:r>
            <w:r w:rsidR="00684ED3" w:rsidRPr="00F3636D">
              <w:rPr>
                <w:rStyle w:val="Hyperlink"/>
                <w:noProof/>
              </w:rPr>
              <w:t>Who is responsible for this policy?</w:t>
            </w:r>
            <w:r w:rsidR="00684ED3">
              <w:rPr>
                <w:noProof/>
                <w:webHidden/>
              </w:rPr>
              <w:tab/>
            </w:r>
            <w:r w:rsidR="00684ED3">
              <w:rPr>
                <w:noProof/>
                <w:webHidden/>
              </w:rPr>
              <w:fldChar w:fldCharType="begin"/>
            </w:r>
            <w:r w:rsidR="00684ED3">
              <w:rPr>
                <w:noProof/>
                <w:webHidden/>
              </w:rPr>
              <w:instrText xml:space="preserve"> PAGEREF _Toc138158772 \h </w:instrText>
            </w:r>
            <w:r w:rsidR="00684ED3">
              <w:rPr>
                <w:noProof/>
                <w:webHidden/>
              </w:rPr>
            </w:r>
            <w:r w:rsidR="00684ED3">
              <w:rPr>
                <w:noProof/>
                <w:webHidden/>
              </w:rPr>
              <w:fldChar w:fldCharType="separate"/>
            </w:r>
            <w:r w:rsidR="00684ED3">
              <w:rPr>
                <w:noProof/>
                <w:webHidden/>
              </w:rPr>
              <w:t>6</w:t>
            </w:r>
            <w:r w:rsidR="00684ED3">
              <w:rPr>
                <w:noProof/>
                <w:webHidden/>
              </w:rPr>
              <w:fldChar w:fldCharType="end"/>
            </w:r>
          </w:hyperlink>
        </w:p>
        <w:p w14:paraId="2111115E" w14:textId="7B5194B7"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73" w:history="1">
            <w:r w:rsidR="00684ED3" w:rsidRPr="00F3636D">
              <w:rPr>
                <w:rStyle w:val="Hyperlink"/>
                <w:noProof/>
              </w:rPr>
              <w:t>1.5.</w:t>
            </w:r>
            <w:r w:rsidR="00684ED3">
              <w:rPr>
                <w:rFonts w:asciiTheme="minorHAnsi" w:hAnsiTheme="minorHAnsi"/>
                <w:noProof/>
                <w:kern w:val="2"/>
                <w:sz w:val="22"/>
                <w:szCs w:val="22"/>
                <w:lang w:eastAsia="en-GB"/>
                <w14:ligatures w14:val="standardContextual"/>
              </w:rPr>
              <w:tab/>
            </w:r>
            <w:r w:rsidR="00684ED3" w:rsidRPr="00F3636D">
              <w:rPr>
                <w:rStyle w:val="Hyperlink"/>
                <w:noProof/>
              </w:rPr>
              <w:t>Reporting Concerns</w:t>
            </w:r>
            <w:r w:rsidR="00684ED3">
              <w:rPr>
                <w:noProof/>
                <w:webHidden/>
              </w:rPr>
              <w:tab/>
            </w:r>
            <w:r w:rsidR="00684ED3">
              <w:rPr>
                <w:noProof/>
                <w:webHidden/>
              </w:rPr>
              <w:fldChar w:fldCharType="begin"/>
            </w:r>
            <w:r w:rsidR="00684ED3">
              <w:rPr>
                <w:noProof/>
                <w:webHidden/>
              </w:rPr>
              <w:instrText xml:space="preserve"> PAGEREF _Toc138158773 \h </w:instrText>
            </w:r>
            <w:r w:rsidR="00684ED3">
              <w:rPr>
                <w:noProof/>
                <w:webHidden/>
              </w:rPr>
            </w:r>
            <w:r w:rsidR="00684ED3">
              <w:rPr>
                <w:noProof/>
                <w:webHidden/>
              </w:rPr>
              <w:fldChar w:fldCharType="separate"/>
            </w:r>
            <w:r w:rsidR="00684ED3">
              <w:rPr>
                <w:noProof/>
                <w:webHidden/>
              </w:rPr>
              <w:t>6</w:t>
            </w:r>
            <w:r w:rsidR="00684ED3">
              <w:rPr>
                <w:noProof/>
                <w:webHidden/>
              </w:rPr>
              <w:fldChar w:fldCharType="end"/>
            </w:r>
          </w:hyperlink>
        </w:p>
        <w:p w14:paraId="26D405E9" w14:textId="6FF08C6A"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74" w:history="1">
            <w:r w:rsidR="00684ED3" w:rsidRPr="00F3636D">
              <w:rPr>
                <w:rStyle w:val="Hyperlink"/>
                <w:noProof/>
              </w:rPr>
              <w:t>1.6.</w:t>
            </w:r>
            <w:r w:rsidR="00684ED3">
              <w:rPr>
                <w:rFonts w:asciiTheme="minorHAnsi" w:hAnsiTheme="minorHAnsi"/>
                <w:noProof/>
                <w:kern w:val="2"/>
                <w:sz w:val="22"/>
                <w:szCs w:val="22"/>
                <w:lang w:eastAsia="en-GB"/>
                <w14:ligatures w14:val="standardContextual"/>
              </w:rPr>
              <w:tab/>
            </w:r>
            <w:r w:rsidR="00684ED3" w:rsidRPr="00F3636D">
              <w:rPr>
                <w:rStyle w:val="Hyperlink"/>
                <w:noProof/>
              </w:rPr>
              <w:t>Key contacts in our academy</w:t>
            </w:r>
            <w:r w:rsidR="00684ED3">
              <w:rPr>
                <w:noProof/>
                <w:webHidden/>
              </w:rPr>
              <w:tab/>
            </w:r>
            <w:r w:rsidR="00684ED3">
              <w:rPr>
                <w:noProof/>
                <w:webHidden/>
              </w:rPr>
              <w:fldChar w:fldCharType="begin"/>
            </w:r>
            <w:r w:rsidR="00684ED3">
              <w:rPr>
                <w:noProof/>
                <w:webHidden/>
              </w:rPr>
              <w:instrText xml:space="preserve"> PAGEREF _Toc138158774 \h </w:instrText>
            </w:r>
            <w:r w:rsidR="00684ED3">
              <w:rPr>
                <w:noProof/>
                <w:webHidden/>
              </w:rPr>
            </w:r>
            <w:r w:rsidR="00684ED3">
              <w:rPr>
                <w:noProof/>
                <w:webHidden/>
              </w:rPr>
              <w:fldChar w:fldCharType="separate"/>
            </w:r>
            <w:r w:rsidR="00684ED3">
              <w:rPr>
                <w:noProof/>
                <w:webHidden/>
              </w:rPr>
              <w:t>6</w:t>
            </w:r>
            <w:r w:rsidR="00684ED3">
              <w:rPr>
                <w:noProof/>
                <w:webHidden/>
              </w:rPr>
              <w:fldChar w:fldCharType="end"/>
            </w:r>
          </w:hyperlink>
        </w:p>
        <w:p w14:paraId="2EF38F6A" w14:textId="5B278316"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75" w:history="1">
            <w:r w:rsidR="00684ED3" w:rsidRPr="00F3636D">
              <w:rPr>
                <w:rStyle w:val="Hyperlink"/>
                <w:noProof/>
              </w:rPr>
              <w:t>1.7.</w:t>
            </w:r>
            <w:r w:rsidR="00684ED3">
              <w:rPr>
                <w:rFonts w:asciiTheme="minorHAnsi" w:hAnsiTheme="minorHAnsi"/>
                <w:noProof/>
                <w:kern w:val="2"/>
                <w:sz w:val="22"/>
                <w:szCs w:val="22"/>
                <w:lang w:eastAsia="en-GB"/>
                <w14:ligatures w14:val="standardContextual"/>
              </w:rPr>
              <w:tab/>
            </w:r>
            <w:r w:rsidR="00684ED3" w:rsidRPr="00F3636D">
              <w:rPr>
                <w:rStyle w:val="Hyperlink"/>
                <w:noProof/>
              </w:rPr>
              <w:t>Monitoring and review</w:t>
            </w:r>
            <w:r w:rsidR="00684ED3">
              <w:rPr>
                <w:noProof/>
                <w:webHidden/>
              </w:rPr>
              <w:tab/>
            </w:r>
            <w:r w:rsidR="00684ED3">
              <w:rPr>
                <w:noProof/>
                <w:webHidden/>
              </w:rPr>
              <w:fldChar w:fldCharType="begin"/>
            </w:r>
            <w:r w:rsidR="00684ED3">
              <w:rPr>
                <w:noProof/>
                <w:webHidden/>
              </w:rPr>
              <w:instrText xml:space="preserve"> PAGEREF _Toc138158775 \h </w:instrText>
            </w:r>
            <w:r w:rsidR="00684ED3">
              <w:rPr>
                <w:noProof/>
                <w:webHidden/>
              </w:rPr>
            </w:r>
            <w:r w:rsidR="00684ED3">
              <w:rPr>
                <w:noProof/>
                <w:webHidden/>
              </w:rPr>
              <w:fldChar w:fldCharType="separate"/>
            </w:r>
            <w:r w:rsidR="00684ED3">
              <w:rPr>
                <w:noProof/>
                <w:webHidden/>
              </w:rPr>
              <w:t>7</w:t>
            </w:r>
            <w:r w:rsidR="00684ED3">
              <w:rPr>
                <w:noProof/>
                <w:webHidden/>
              </w:rPr>
              <w:fldChar w:fldCharType="end"/>
            </w:r>
          </w:hyperlink>
        </w:p>
        <w:p w14:paraId="50D1B232" w14:textId="37EB24CD" w:rsidR="00684ED3" w:rsidRDefault="002C4E8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8776" w:history="1">
            <w:r w:rsidR="00684ED3" w:rsidRPr="00F3636D">
              <w:rPr>
                <w:rStyle w:val="Hyperlink"/>
                <w:rFonts w:eastAsia="MS Mincho"/>
                <w:noProof/>
              </w:rPr>
              <w:t>2.</w:t>
            </w:r>
            <w:r w:rsidR="00684ED3">
              <w:rPr>
                <w:rFonts w:asciiTheme="minorHAnsi" w:hAnsiTheme="minorHAnsi"/>
                <w:noProof/>
                <w:kern w:val="2"/>
                <w:sz w:val="22"/>
                <w:szCs w:val="22"/>
                <w:lang w:eastAsia="en-GB"/>
                <w14:ligatures w14:val="standardContextual"/>
              </w:rPr>
              <w:tab/>
            </w:r>
            <w:r w:rsidR="00684ED3" w:rsidRPr="00F3636D">
              <w:rPr>
                <w:rStyle w:val="Hyperlink"/>
                <w:rFonts w:eastAsia="MS Mincho"/>
                <w:noProof/>
              </w:rPr>
              <w:t>Academy visitor procedures</w:t>
            </w:r>
            <w:r w:rsidR="00684ED3">
              <w:rPr>
                <w:noProof/>
                <w:webHidden/>
              </w:rPr>
              <w:tab/>
            </w:r>
            <w:r w:rsidR="00684ED3">
              <w:rPr>
                <w:noProof/>
                <w:webHidden/>
              </w:rPr>
              <w:fldChar w:fldCharType="begin"/>
            </w:r>
            <w:r w:rsidR="00684ED3">
              <w:rPr>
                <w:noProof/>
                <w:webHidden/>
              </w:rPr>
              <w:instrText xml:space="preserve"> PAGEREF _Toc138158776 \h </w:instrText>
            </w:r>
            <w:r w:rsidR="00684ED3">
              <w:rPr>
                <w:noProof/>
                <w:webHidden/>
              </w:rPr>
            </w:r>
            <w:r w:rsidR="00684ED3">
              <w:rPr>
                <w:noProof/>
                <w:webHidden/>
              </w:rPr>
              <w:fldChar w:fldCharType="separate"/>
            </w:r>
            <w:r w:rsidR="00684ED3">
              <w:rPr>
                <w:noProof/>
                <w:webHidden/>
              </w:rPr>
              <w:t>7</w:t>
            </w:r>
            <w:r w:rsidR="00684ED3">
              <w:rPr>
                <w:noProof/>
                <w:webHidden/>
              </w:rPr>
              <w:fldChar w:fldCharType="end"/>
            </w:r>
          </w:hyperlink>
        </w:p>
        <w:p w14:paraId="17ADF618" w14:textId="15C056FE"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77" w:history="1">
            <w:r w:rsidR="00684ED3" w:rsidRPr="00F3636D">
              <w:rPr>
                <w:rStyle w:val="Hyperlink"/>
                <w:noProof/>
              </w:rPr>
              <w:t>2.1.</w:t>
            </w:r>
            <w:r w:rsidR="00684ED3">
              <w:rPr>
                <w:rFonts w:asciiTheme="minorHAnsi" w:hAnsiTheme="minorHAnsi"/>
                <w:noProof/>
                <w:kern w:val="2"/>
                <w:sz w:val="22"/>
                <w:szCs w:val="22"/>
                <w:lang w:eastAsia="en-GB"/>
                <w14:ligatures w14:val="standardContextual"/>
              </w:rPr>
              <w:tab/>
            </w:r>
            <w:r w:rsidR="00684ED3" w:rsidRPr="00F3636D">
              <w:rPr>
                <w:rStyle w:val="Hyperlink"/>
                <w:noProof/>
              </w:rPr>
              <w:t>Arriving at the academy</w:t>
            </w:r>
            <w:r w:rsidR="00684ED3">
              <w:rPr>
                <w:noProof/>
                <w:webHidden/>
              </w:rPr>
              <w:tab/>
            </w:r>
            <w:r w:rsidR="00684ED3">
              <w:rPr>
                <w:noProof/>
                <w:webHidden/>
              </w:rPr>
              <w:fldChar w:fldCharType="begin"/>
            </w:r>
            <w:r w:rsidR="00684ED3">
              <w:rPr>
                <w:noProof/>
                <w:webHidden/>
              </w:rPr>
              <w:instrText xml:space="preserve"> PAGEREF _Toc138158777 \h </w:instrText>
            </w:r>
            <w:r w:rsidR="00684ED3">
              <w:rPr>
                <w:noProof/>
                <w:webHidden/>
              </w:rPr>
            </w:r>
            <w:r w:rsidR="00684ED3">
              <w:rPr>
                <w:noProof/>
                <w:webHidden/>
              </w:rPr>
              <w:fldChar w:fldCharType="separate"/>
            </w:r>
            <w:r w:rsidR="00684ED3">
              <w:rPr>
                <w:noProof/>
                <w:webHidden/>
              </w:rPr>
              <w:t>7</w:t>
            </w:r>
            <w:r w:rsidR="00684ED3">
              <w:rPr>
                <w:noProof/>
                <w:webHidden/>
              </w:rPr>
              <w:fldChar w:fldCharType="end"/>
            </w:r>
          </w:hyperlink>
        </w:p>
        <w:p w14:paraId="07C6A69A" w14:textId="32ADA224" w:rsidR="00684ED3" w:rsidRDefault="002C4E86">
          <w:pPr>
            <w:pStyle w:val="TOC2"/>
            <w:tabs>
              <w:tab w:val="right" w:leader="dot" w:pos="9054"/>
            </w:tabs>
            <w:rPr>
              <w:rFonts w:asciiTheme="minorHAnsi" w:hAnsiTheme="minorHAnsi"/>
              <w:noProof/>
              <w:kern w:val="2"/>
              <w:sz w:val="22"/>
              <w:szCs w:val="22"/>
              <w:lang w:eastAsia="en-GB"/>
              <w14:ligatures w14:val="standardContextual"/>
            </w:rPr>
          </w:pPr>
          <w:hyperlink w:anchor="_Toc138158778" w:history="1">
            <w:r w:rsidR="00684ED3" w:rsidRPr="00F3636D">
              <w:rPr>
                <w:rStyle w:val="Hyperlink"/>
                <w:noProof/>
              </w:rPr>
              <w:t>We will ensure that there is clear signage directing visitors to our visitors’ car park and main reception area.</w:t>
            </w:r>
            <w:r w:rsidR="00684ED3">
              <w:rPr>
                <w:noProof/>
                <w:webHidden/>
              </w:rPr>
              <w:tab/>
            </w:r>
            <w:r w:rsidR="00684ED3">
              <w:rPr>
                <w:noProof/>
                <w:webHidden/>
              </w:rPr>
              <w:fldChar w:fldCharType="begin"/>
            </w:r>
            <w:r w:rsidR="00684ED3">
              <w:rPr>
                <w:noProof/>
                <w:webHidden/>
              </w:rPr>
              <w:instrText xml:space="preserve"> PAGEREF _Toc138158778 \h </w:instrText>
            </w:r>
            <w:r w:rsidR="00684ED3">
              <w:rPr>
                <w:noProof/>
                <w:webHidden/>
              </w:rPr>
            </w:r>
            <w:r w:rsidR="00684ED3">
              <w:rPr>
                <w:noProof/>
                <w:webHidden/>
              </w:rPr>
              <w:fldChar w:fldCharType="separate"/>
            </w:r>
            <w:r w:rsidR="00684ED3">
              <w:rPr>
                <w:noProof/>
                <w:webHidden/>
              </w:rPr>
              <w:t>7</w:t>
            </w:r>
            <w:r w:rsidR="00684ED3">
              <w:rPr>
                <w:noProof/>
                <w:webHidden/>
              </w:rPr>
              <w:fldChar w:fldCharType="end"/>
            </w:r>
          </w:hyperlink>
        </w:p>
        <w:p w14:paraId="6AF2180B" w14:textId="4BA54AEB"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79" w:history="1">
            <w:r w:rsidR="00684ED3" w:rsidRPr="00F3636D">
              <w:rPr>
                <w:rStyle w:val="Hyperlink"/>
                <w:noProof/>
              </w:rPr>
              <w:t>2.2.</w:t>
            </w:r>
            <w:r w:rsidR="00684ED3">
              <w:rPr>
                <w:rFonts w:asciiTheme="minorHAnsi" w:hAnsiTheme="minorHAnsi"/>
                <w:noProof/>
                <w:kern w:val="2"/>
                <w:sz w:val="22"/>
                <w:szCs w:val="22"/>
                <w:lang w:eastAsia="en-GB"/>
                <w14:ligatures w14:val="standardContextual"/>
              </w:rPr>
              <w:tab/>
            </w:r>
            <w:r w:rsidR="00684ED3" w:rsidRPr="00F3636D">
              <w:rPr>
                <w:rStyle w:val="Hyperlink"/>
                <w:noProof/>
              </w:rPr>
              <w:t>Checking of ID</w:t>
            </w:r>
            <w:r w:rsidR="00684ED3">
              <w:rPr>
                <w:noProof/>
                <w:webHidden/>
              </w:rPr>
              <w:tab/>
            </w:r>
            <w:r w:rsidR="00684ED3">
              <w:rPr>
                <w:noProof/>
                <w:webHidden/>
              </w:rPr>
              <w:fldChar w:fldCharType="begin"/>
            </w:r>
            <w:r w:rsidR="00684ED3">
              <w:rPr>
                <w:noProof/>
                <w:webHidden/>
              </w:rPr>
              <w:instrText xml:space="preserve"> PAGEREF _Toc138158779 \h </w:instrText>
            </w:r>
            <w:r w:rsidR="00684ED3">
              <w:rPr>
                <w:noProof/>
                <w:webHidden/>
              </w:rPr>
            </w:r>
            <w:r w:rsidR="00684ED3">
              <w:rPr>
                <w:noProof/>
                <w:webHidden/>
              </w:rPr>
              <w:fldChar w:fldCharType="separate"/>
            </w:r>
            <w:r w:rsidR="00684ED3">
              <w:rPr>
                <w:noProof/>
                <w:webHidden/>
              </w:rPr>
              <w:t>9</w:t>
            </w:r>
            <w:r w:rsidR="00684ED3">
              <w:rPr>
                <w:noProof/>
                <w:webHidden/>
              </w:rPr>
              <w:fldChar w:fldCharType="end"/>
            </w:r>
          </w:hyperlink>
        </w:p>
        <w:p w14:paraId="64913D61" w14:textId="050315C8"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80" w:history="1">
            <w:r w:rsidR="00684ED3" w:rsidRPr="00F3636D">
              <w:rPr>
                <w:rStyle w:val="Hyperlink"/>
                <w:noProof/>
              </w:rPr>
              <w:t>2.3.</w:t>
            </w:r>
            <w:r w:rsidR="00684ED3">
              <w:rPr>
                <w:rFonts w:asciiTheme="minorHAnsi" w:hAnsiTheme="minorHAnsi"/>
                <w:noProof/>
                <w:kern w:val="2"/>
                <w:sz w:val="22"/>
                <w:szCs w:val="22"/>
                <w:lang w:eastAsia="en-GB"/>
                <w14:ligatures w14:val="standardContextual"/>
              </w:rPr>
              <w:tab/>
            </w:r>
            <w:r w:rsidR="00684ED3" w:rsidRPr="00F3636D">
              <w:rPr>
                <w:rStyle w:val="Hyperlink"/>
                <w:noProof/>
              </w:rPr>
              <w:t>Leaving the academy</w:t>
            </w:r>
            <w:r w:rsidR="00684ED3">
              <w:rPr>
                <w:noProof/>
                <w:webHidden/>
              </w:rPr>
              <w:tab/>
            </w:r>
            <w:r w:rsidR="00684ED3">
              <w:rPr>
                <w:noProof/>
                <w:webHidden/>
              </w:rPr>
              <w:fldChar w:fldCharType="begin"/>
            </w:r>
            <w:r w:rsidR="00684ED3">
              <w:rPr>
                <w:noProof/>
                <w:webHidden/>
              </w:rPr>
              <w:instrText xml:space="preserve"> PAGEREF _Toc138158780 \h </w:instrText>
            </w:r>
            <w:r w:rsidR="00684ED3">
              <w:rPr>
                <w:noProof/>
                <w:webHidden/>
              </w:rPr>
            </w:r>
            <w:r w:rsidR="00684ED3">
              <w:rPr>
                <w:noProof/>
                <w:webHidden/>
              </w:rPr>
              <w:fldChar w:fldCharType="separate"/>
            </w:r>
            <w:r w:rsidR="00684ED3">
              <w:rPr>
                <w:noProof/>
                <w:webHidden/>
              </w:rPr>
              <w:t>9</w:t>
            </w:r>
            <w:r w:rsidR="00684ED3">
              <w:rPr>
                <w:noProof/>
                <w:webHidden/>
              </w:rPr>
              <w:fldChar w:fldCharType="end"/>
            </w:r>
          </w:hyperlink>
        </w:p>
        <w:p w14:paraId="32EC94EC" w14:textId="05D0DD05"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81" w:history="1">
            <w:r w:rsidR="00684ED3" w:rsidRPr="00F3636D">
              <w:rPr>
                <w:rStyle w:val="Hyperlink"/>
                <w:noProof/>
              </w:rPr>
              <w:t>2.4.</w:t>
            </w:r>
            <w:r w:rsidR="00684ED3">
              <w:rPr>
                <w:rFonts w:asciiTheme="minorHAnsi" w:hAnsiTheme="minorHAnsi"/>
                <w:noProof/>
                <w:kern w:val="2"/>
                <w:sz w:val="22"/>
                <w:szCs w:val="22"/>
                <w:lang w:eastAsia="en-GB"/>
                <w14:ligatures w14:val="standardContextual"/>
              </w:rPr>
              <w:tab/>
            </w:r>
            <w:r w:rsidR="00684ED3" w:rsidRPr="00F3636D">
              <w:rPr>
                <w:rStyle w:val="Hyperlink"/>
                <w:noProof/>
              </w:rPr>
              <w:t>Approved visitor list (DBS pre-checked)</w:t>
            </w:r>
            <w:r w:rsidR="00684ED3">
              <w:rPr>
                <w:noProof/>
                <w:webHidden/>
              </w:rPr>
              <w:tab/>
            </w:r>
            <w:r w:rsidR="00684ED3">
              <w:rPr>
                <w:noProof/>
                <w:webHidden/>
              </w:rPr>
              <w:fldChar w:fldCharType="begin"/>
            </w:r>
            <w:r w:rsidR="00684ED3">
              <w:rPr>
                <w:noProof/>
                <w:webHidden/>
              </w:rPr>
              <w:instrText xml:space="preserve"> PAGEREF _Toc138158781 \h </w:instrText>
            </w:r>
            <w:r w:rsidR="00684ED3">
              <w:rPr>
                <w:noProof/>
                <w:webHidden/>
              </w:rPr>
            </w:r>
            <w:r w:rsidR="00684ED3">
              <w:rPr>
                <w:noProof/>
                <w:webHidden/>
              </w:rPr>
              <w:fldChar w:fldCharType="separate"/>
            </w:r>
            <w:r w:rsidR="00684ED3">
              <w:rPr>
                <w:noProof/>
                <w:webHidden/>
              </w:rPr>
              <w:t>9</w:t>
            </w:r>
            <w:r w:rsidR="00684ED3">
              <w:rPr>
                <w:noProof/>
                <w:webHidden/>
              </w:rPr>
              <w:fldChar w:fldCharType="end"/>
            </w:r>
          </w:hyperlink>
        </w:p>
        <w:p w14:paraId="3919DDAE" w14:textId="000C75FB"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82" w:history="1">
            <w:r w:rsidR="00684ED3" w:rsidRPr="00F3636D">
              <w:rPr>
                <w:rStyle w:val="Hyperlink"/>
                <w:noProof/>
              </w:rPr>
              <w:t>2.5.</w:t>
            </w:r>
            <w:r w:rsidR="00684ED3">
              <w:rPr>
                <w:rFonts w:asciiTheme="minorHAnsi" w:hAnsiTheme="minorHAnsi"/>
                <w:noProof/>
                <w:kern w:val="2"/>
                <w:sz w:val="22"/>
                <w:szCs w:val="22"/>
                <w:lang w:eastAsia="en-GB"/>
                <w14:ligatures w14:val="standardContextual"/>
              </w:rPr>
              <w:tab/>
            </w:r>
            <w:r w:rsidR="00684ED3" w:rsidRPr="00F3636D">
              <w:rPr>
                <w:rStyle w:val="Hyperlink"/>
                <w:noProof/>
              </w:rPr>
              <w:t>Specific rules for certain types of visitor</w:t>
            </w:r>
            <w:r w:rsidR="00684ED3">
              <w:rPr>
                <w:noProof/>
                <w:webHidden/>
              </w:rPr>
              <w:tab/>
            </w:r>
            <w:r w:rsidR="00684ED3">
              <w:rPr>
                <w:noProof/>
                <w:webHidden/>
              </w:rPr>
              <w:fldChar w:fldCharType="begin"/>
            </w:r>
            <w:r w:rsidR="00684ED3">
              <w:rPr>
                <w:noProof/>
                <w:webHidden/>
              </w:rPr>
              <w:instrText xml:space="preserve"> PAGEREF _Toc138158782 \h </w:instrText>
            </w:r>
            <w:r w:rsidR="00684ED3">
              <w:rPr>
                <w:noProof/>
                <w:webHidden/>
              </w:rPr>
            </w:r>
            <w:r w:rsidR="00684ED3">
              <w:rPr>
                <w:noProof/>
                <w:webHidden/>
              </w:rPr>
              <w:fldChar w:fldCharType="separate"/>
            </w:r>
            <w:r w:rsidR="00684ED3">
              <w:rPr>
                <w:noProof/>
                <w:webHidden/>
              </w:rPr>
              <w:t>10</w:t>
            </w:r>
            <w:r w:rsidR="00684ED3">
              <w:rPr>
                <w:noProof/>
                <w:webHidden/>
              </w:rPr>
              <w:fldChar w:fldCharType="end"/>
            </w:r>
          </w:hyperlink>
        </w:p>
        <w:p w14:paraId="305A1BAD" w14:textId="1D0D2854" w:rsidR="00684ED3" w:rsidRDefault="002C4E86">
          <w:pPr>
            <w:pStyle w:val="TOC3"/>
            <w:tabs>
              <w:tab w:val="right" w:leader="dot" w:pos="9054"/>
            </w:tabs>
            <w:rPr>
              <w:rFonts w:asciiTheme="minorHAnsi" w:hAnsiTheme="minorHAnsi" w:cstheme="minorBidi"/>
              <w:noProof/>
              <w:kern w:val="2"/>
              <w:lang w:val="en-GB" w:eastAsia="en-GB"/>
              <w14:ligatures w14:val="standardContextual"/>
            </w:rPr>
          </w:pPr>
          <w:hyperlink w:anchor="_Toc138158783" w:history="1">
            <w:r w:rsidR="00684ED3" w:rsidRPr="00F3636D">
              <w:rPr>
                <w:rStyle w:val="Hyperlink"/>
                <w:noProof/>
              </w:rPr>
              <w:t>Contractors</w:t>
            </w:r>
            <w:r w:rsidR="00684ED3">
              <w:rPr>
                <w:noProof/>
                <w:webHidden/>
              </w:rPr>
              <w:tab/>
            </w:r>
            <w:r w:rsidR="00684ED3">
              <w:rPr>
                <w:noProof/>
                <w:webHidden/>
              </w:rPr>
              <w:fldChar w:fldCharType="begin"/>
            </w:r>
            <w:r w:rsidR="00684ED3">
              <w:rPr>
                <w:noProof/>
                <w:webHidden/>
              </w:rPr>
              <w:instrText xml:space="preserve"> PAGEREF _Toc138158783 \h </w:instrText>
            </w:r>
            <w:r w:rsidR="00684ED3">
              <w:rPr>
                <w:noProof/>
                <w:webHidden/>
              </w:rPr>
            </w:r>
            <w:r w:rsidR="00684ED3">
              <w:rPr>
                <w:noProof/>
                <w:webHidden/>
              </w:rPr>
              <w:fldChar w:fldCharType="separate"/>
            </w:r>
            <w:r w:rsidR="00684ED3">
              <w:rPr>
                <w:noProof/>
                <w:webHidden/>
              </w:rPr>
              <w:t>10</w:t>
            </w:r>
            <w:r w:rsidR="00684ED3">
              <w:rPr>
                <w:noProof/>
                <w:webHidden/>
              </w:rPr>
              <w:fldChar w:fldCharType="end"/>
            </w:r>
          </w:hyperlink>
        </w:p>
        <w:p w14:paraId="0BE48FEC" w14:textId="0FEEF7F0" w:rsidR="00684ED3" w:rsidRDefault="002C4E86">
          <w:pPr>
            <w:pStyle w:val="TOC3"/>
            <w:tabs>
              <w:tab w:val="right" w:leader="dot" w:pos="9054"/>
            </w:tabs>
            <w:rPr>
              <w:rFonts w:asciiTheme="minorHAnsi" w:hAnsiTheme="minorHAnsi" w:cstheme="minorBidi"/>
              <w:noProof/>
              <w:kern w:val="2"/>
              <w:lang w:val="en-GB" w:eastAsia="en-GB"/>
              <w14:ligatures w14:val="standardContextual"/>
            </w:rPr>
          </w:pPr>
          <w:hyperlink w:anchor="_Toc138158784" w:history="1">
            <w:r w:rsidR="00684ED3" w:rsidRPr="00F3636D">
              <w:rPr>
                <w:rStyle w:val="Hyperlink"/>
                <w:noProof/>
              </w:rPr>
              <w:t>Governors</w:t>
            </w:r>
            <w:r w:rsidR="00684ED3">
              <w:rPr>
                <w:noProof/>
                <w:webHidden/>
              </w:rPr>
              <w:tab/>
            </w:r>
            <w:r w:rsidR="00684ED3">
              <w:rPr>
                <w:noProof/>
                <w:webHidden/>
              </w:rPr>
              <w:fldChar w:fldCharType="begin"/>
            </w:r>
            <w:r w:rsidR="00684ED3">
              <w:rPr>
                <w:noProof/>
                <w:webHidden/>
              </w:rPr>
              <w:instrText xml:space="preserve"> PAGEREF _Toc138158784 \h </w:instrText>
            </w:r>
            <w:r w:rsidR="00684ED3">
              <w:rPr>
                <w:noProof/>
                <w:webHidden/>
              </w:rPr>
            </w:r>
            <w:r w:rsidR="00684ED3">
              <w:rPr>
                <w:noProof/>
                <w:webHidden/>
              </w:rPr>
              <w:fldChar w:fldCharType="separate"/>
            </w:r>
            <w:r w:rsidR="00684ED3">
              <w:rPr>
                <w:noProof/>
                <w:webHidden/>
              </w:rPr>
              <w:t>11</w:t>
            </w:r>
            <w:r w:rsidR="00684ED3">
              <w:rPr>
                <w:noProof/>
                <w:webHidden/>
              </w:rPr>
              <w:fldChar w:fldCharType="end"/>
            </w:r>
          </w:hyperlink>
        </w:p>
        <w:p w14:paraId="5A71FC91" w14:textId="0714136D" w:rsidR="00684ED3" w:rsidRDefault="002C4E86">
          <w:pPr>
            <w:pStyle w:val="TOC3"/>
            <w:tabs>
              <w:tab w:val="right" w:leader="dot" w:pos="9054"/>
            </w:tabs>
            <w:rPr>
              <w:rFonts w:asciiTheme="minorHAnsi" w:hAnsiTheme="minorHAnsi" w:cstheme="minorBidi"/>
              <w:noProof/>
              <w:kern w:val="2"/>
              <w:lang w:val="en-GB" w:eastAsia="en-GB"/>
              <w14:ligatures w14:val="standardContextual"/>
            </w:rPr>
          </w:pPr>
          <w:hyperlink w:anchor="_Toc138158785" w:history="1">
            <w:r w:rsidR="00684ED3" w:rsidRPr="00F3636D">
              <w:rPr>
                <w:rStyle w:val="Hyperlink"/>
                <w:noProof/>
              </w:rPr>
              <w:t>OAT Employees</w:t>
            </w:r>
            <w:r w:rsidR="00684ED3">
              <w:rPr>
                <w:noProof/>
                <w:webHidden/>
              </w:rPr>
              <w:tab/>
            </w:r>
            <w:r w:rsidR="00684ED3">
              <w:rPr>
                <w:noProof/>
                <w:webHidden/>
              </w:rPr>
              <w:fldChar w:fldCharType="begin"/>
            </w:r>
            <w:r w:rsidR="00684ED3">
              <w:rPr>
                <w:noProof/>
                <w:webHidden/>
              </w:rPr>
              <w:instrText xml:space="preserve"> PAGEREF _Toc138158785 \h </w:instrText>
            </w:r>
            <w:r w:rsidR="00684ED3">
              <w:rPr>
                <w:noProof/>
                <w:webHidden/>
              </w:rPr>
            </w:r>
            <w:r w:rsidR="00684ED3">
              <w:rPr>
                <w:noProof/>
                <w:webHidden/>
              </w:rPr>
              <w:fldChar w:fldCharType="separate"/>
            </w:r>
            <w:r w:rsidR="00684ED3">
              <w:rPr>
                <w:noProof/>
                <w:webHidden/>
              </w:rPr>
              <w:t>11</w:t>
            </w:r>
            <w:r w:rsidR="00684ED3">
              <w:rPr>
                <w:noProof/>
                <w:webHidden/>
              </w:rPr>
              <w:fldChar w:fldCharType="end"/>
            </w:r>
          </w:hyperlink>
        </w:p>
        <w:p w14:paraId="61F32A7B" w14:textId="442553EC" w:rsidR="00684ED3" w:rsidRDefault="002C4E86">
          <w:pPr>
            <w:pStyle w:val="TOC3"/>
            <w:tabs>
              <w:tab w:val="right" w:leader="dot" w:pos="9054"/>
            </w:tabs>
            <w:rPr>
              <w:rFonts w:asciiTheme="minorHAnsi" w:hAnsiTheme="minorHAnsi" w:cstheme="minorBidi"/>
              <w:noProof/>
              <w:kern w:val="2"/>
              <w:lang w:val="en-GB" w:eastAsia="en-GB"/>
              <w14:ligatures w14:val="standardContextual"/>
            </w:rPr>
          </w:pPr>
          <w:hyperlink w:anchor="_Toc138158786" w:history="1">
            <w:r w:rsidR="00684ED3" w:rsidRPr="00F3636D">
              <w:rPr>
                <w:rStyle w:val="Hyperlink"/>
                <w:noProof/>
              </w:rPr>
              <w:t>Visitors working with children</w:t>
            </w:r>
            <w:r w:rsidR="00684ED3">
              <w:rPr>
                <w:noProof/>
                <w:webHidden/>
              </w:rPr>
              <w:tab/>
            </w:r>
            <w:r w:rsidR="00684ED3">
              <w:rPr>
                <w:noProof/>
                <w:webHidden/>
              </w:rPr>
              <w:fldChar w:fldCharType="begin"/>
            </w:r>
            <w:r w:rsidR="00684ED3">
              <w:rPr>
                <w:noProof/>
                <w:webHidden/>
              </w:rPr>
              <w:instrText xml:space="preserve"> PAGEREF _Toc138158786 \h </w:instrText>
            </w:r>
            <w:r w:rsidR="00684ED3">
              <w:rPr>
                <w:noProof/>
                <w:webHidden/>
              </w:rPr>
            </w:r>
            <w:r w:rsidR="00684ED3">
              <w:rPr>
                <w:noProof/>
                <w:webHidden/>
              </w:rPr>
              <w:fldChar w:fldCharType="separate"/>
            </w:r>
            <w:r w:rsidR="00684ED3">
              <w:rPr>
                <w:noProof/>
                <w:webHidden/>
              </w:rPr>
              <w:t>11</w:t>
            </w:r>
            <w:r w:rsidR="00684ED3">
              <w:rPr>
                <w:noProof/>
                <w:webHidden/>
              </w:rPr>
              <w:fldChar w:fldCharType="end"/>
            </w:r>
          </w:hyperlink>
        </w:p>
        <w:p w14:paraId="48B1886D" w14:textId="1D8AB5DF" w:rsidR="00684ED3" w:rsidRDefault="002C4E8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8787" w:history="1">
            <w:r w:rsidR="00684ED3" w:rsidRPr="00F3636D">
              <w:rPr>
                <w:rStyle w:val="Hyperlink"/>
                <w:rFonts w:eastAsia="MS Mincho"/>
                <w:noProof/>
              </w:rPr>
              <w:t>3.</w:t>
            </w:r>
            <w:r w:rsidR="00684ED3">
              <w:rPr>
                <w:rFonts w:asciiTheme="minorHAnsi" w:hAnsiTheme="minorHAnsi"/>
                <w:noProof/>
                <w:kern w:val="2"/>
                <w:sz w:val="22"/>
                <w:szCs w:val="22"/>
                <w:lang w:eastAsia="en-GB"/>
                <w14:ligatures w14:val="standardContextual"/>
              </w:rPr>
              <w:tab/>
            </w:r>
            <w:r w:rsidR="00684ED3" w:rsidRPr="00F3636D">
              <w:rPr>
                <w:rStyle w:val="Hyperlink"/>
                <w:rFonts w:eastAsia="MS Mincho"/>
                <w:noProof/>
              </w:rPr>
              <w:t>Visiting Speakers</w:t>
            </w:r>
            <w:r w:rsidR="00684ED3">
              <w:rPr>
                <w:noProof/>
                <w:webHidden/>
              </w:rPr>
              <w:tab/>
            </w:r>
            <w:r w:rsidR="00684ED3">
              <w:rPr>
                <w:noProof/>
                <w:webHidden/>
              </w:rPr>
              <w:fldChar w:fldCharType="begin"/>
            </w:r>
            <w:r w:rsidR="00684ED3">
              <w:rPr>
                <w:noProof/>
                <w:webHidden/>
              </w:rPr>
              <w:instrText xml:space="preserve"> PAGEREF _Toc138158787 \h </w:instrText>
            </w:r>
            <w:r w:rsidR="00684ED3">
              <w:rPr>
                <w:noProof/>
                <w:webHidden/>
              </w:rPr>
            </w:r>
            <w:r w:rsidR="00684ED3">
              <w:rPr>
                <w:noProof/>
                <w:webHidden/>
              </w:rPr>
              <w:fldChar w:fldCharType="separate"/>
            </w:r>
            <w:r w:rsidR="00684ED3">
              <w:rPr>
                <w:noProof/>
                <w:webHidden/>
              </w:rPr>
              <w:t>12</w:t>
            </w:r>
            <w:r w:rsidR="00684ED3">
              <w:rPr>
                <w:noProof/>
                <w:webHidden/>
              </w:rPr>
              <w:fldChar w:fldCharType="end"/>
            </w:r>
          </w:hyperlink>
        </w:p>
        <w:p w14:paraId="5DCB8BF9" w14:textId="51FFDCE1"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88" w:history="1">
            <w:r w:rsidR="00684ED3" w:rsidRPr="00F3636D">
              <w:rPr>
                <w:rStyle w:val="Hyperlink"/>
                <w:noProof/>
              </w:rPr>
              <w:t>3.4.</w:t>
            </w:r>
            <w:r w:rsidR="00684ED3">
              <w:rPr>
                <w:rFonts w:asciiTheme="minorHAnsi" w:hAnsiTheme="minorHAnsi"/>
                <w:noProof/>
                <w:kern w:val="2"/>
                <w:sz w:val="22"/>
                <w:szCs w:val="22"/>
                <w:lang w:eastAsia="en-GB"/>
                <w14:ligatures w14:val="standardContextual"/>
              </w:rPr>
              <w:tab/>
            </w:r>
            <w:r w:rsidR="00684ED3" w:rsidRPr="00F3636D">
              <w:rPr>
                <w:rStyle w:val="Hyperlink"/>
                <w:noProof/>
              </w:rPr>
              <w:t>Approved Speakers list</w:t>
            </w:r>
            <w:r w:rsidR="00684ED3">
              <w:rPr>
                <w:noProof/>
                <w:webHidden/>
              </w:rPr>
              <w:tab/>
            </w:r>
            <w:r w:rsidR="00684ED3">
              <w:rPr>
                <w:noProof/>
                <w:webHidden/>
              </w:rPr>
              <w:fldChar w:fldCharType="begin"/>
            </w:r>
            <w:r w:rsidR="00684ED3">
              <w:rPr>
                <w:noProof/>
                <w:webHidden/>
              </w:rPr>
              <w:instrText xml:space="preserve"> PAGEREF _Toc138158788 \h </w:instrText>
            </w:r>
            <w:r w:rsidR="00684ED3">
              <w:rPr>
                <w:noProof/>
                <w:webHidden/>
              </w:rPr>
            </w:r>
            <w:r w:rsidR="00684ED3">
              <w:rPr>
                <w:noProof/>
                <w:webHidden/>
              </w:rPr>
              <w:fldChar w:fldCharType="separate"/>
            </w:r>
            <w:r w:rsidR="00684ED3">
              <w:rPr>
                <w:noProof/>
                <w:webHidden/>
              </w:rPr>
              <w:t>12</w:t>
            </w:r>
            <w:r w:rsidR="00684ED3">
              <w:rPr>
                <w:noProof/>
                <w:webHidden/>
              </w:rPr>
              <w:fldChar w:fldCharType="end"/>
            </w:r>
          </w:hyperlink>
        </w:p>
        <w:p w14:paraId="64C5A925" w14:textId="40DC5C23" w:rsidR="00684ED3" w:rsidRDefault="002C4E8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8789" w:history="1">
            <w:r w:rsidR="00684ED3" w:rsidRPr="00F3636D">
              <w:rPr>
                <w:rStyle w:val="Hyperlink"/>
                <w:rFonts w:eastAsia="MS Mincho"/>
                <w:noProof/>
              </w:rPr>
              <w:t>4.</w:t>
            </w:r>
            <w:r w:rsidR="00684ED3">
              <w:rPr>
                <w:rFonts w:asciiTheme="minorHAnsi" w:hAnsiTheme="minorHAnsi"/>
                <w:noProof/>
                <w:kern w:val="2"/>
                <w:sz w:val="22"/>
                <w:szCs w:val="22"/>
                <w:lang w:eastAsia="en-GB"/>
                <w14:ligatures w14:val="standardContextual"/>
              </w:rPr>
              <w:tab/>
            </w:r>
            <w:r w:rsidR="00684ED3" w:rsidRPr="00F3636D">
              <w:rPr>
                <w:rStyle w:val="Hyperlink"/>
                <w:rFonts w:eastAsia="MS Mincho"/>
                <w:noProof/>
              </w:rPr>
              <w:t>The Prevent Duty</w:t>
            </w:r>
            <w:r w:rsidR="00684ED3">
              <w:rPr>
                <w:noProof/>
                <w:webHidden/>
              </w:rPr>
              <w:tab/>
            </w:r>
            <w:r w:rsidR="00684ED3">
              <w:rPr>
                <w:noProof/>
                <w:webHidden/>
              </w:rPr>
              <w:fldChar w:fldCharType="begin"/>
            </w:r>
            <w:r w:rsidR="00684ED3">
              <w:rPr>
                <w:noProof/>
                <w:webHidden/>
              </w:rPr>
              <w:instrText xml:space="preserve"> PAGEREF _Toc138158789 \h </w:instrText>
            </w:r>
            <w:r w:rsidR="00684ED3">
              <w:rPr>
                <w:noProof/>
                <w:webHidden/>
              </w:rPr>
            </w:r>
            <w:r w:rsidR="00684ED3">
              <w:rPr>
                <w:noProof/>
                <w:webHidden/>
              </w:rPr>
              <w:fldChar w:fldCharType="separate"/>
            </w:r>
            <w:r w:rsidR="00684ED3">
              <w:rPr>
                <w:noProof/>
                <w:webHidden/>
              </w:rPr>
              <w:t>13</w:t>
            </w:r>
            <w:r w:rsidR="00684ED3">
              <w:rPr>
                <w:noProof/>
                <w:webHidden/>
              </w:rPr>
              <w:fldChar w:fldCharType="end"/>
            </w:r>
          </w:hyperlink>
        </w:p>
        <w:p w14:paraId="0DF6DA8B" w14:textId="6CF5DBA0"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90" w:history="1">
            <w:r w:rsidR="00684ED3" w:rsidRPr="00F3636D">
              <w:rPr>
                <w:rStyle w:val="Hyperlink"/>
                <w:noProof/>
              </w:rPr>
              <w:t>4.3.</w:t>
            </w:r>
            <w:r w:rsidR="00684ED3">
              <w:rPr>
                <w:rFonts w:asciiTheme="minorHAnsi" w:hAnsiTheme="minorHAnsi"/>
                <w:noProof/>
                <w:kern w:val="2"/>
                <w:sz w:val="22"/>
                <w:szCs w:val="22"/>
                <w:lang w:eastAsia="en-GB"/>
                <w14:ligatures w14:val="standardContextual"/>
              </w:rPr>
              <w:tab/>
            </w:r>
            <w:r w:rsidR="00684ED3" w:rsidRPr="00F3636D">
              <w:rPr>
                <w:rStyle w:val="Hyperlink"/>
                <w:noProof/>
              </w:rPr>
              <w:t>Upholding academy ethos and values</w:t>
            </w:r>
            <w:r w:rsidR="00684ED3">
              <w:rPr>
                <w:noProof/>
                <w:webHidden/>
              </w:rPr>
              <w:tab/>
            </w:r>
            <w:r w:rsidR="00684ED3">
              <w:rPr>
                <w:noProof/>
                <w:webHidden/>
              </w:rPr>
              <w:fldChar w:fldCharType="begin"/>
            </w:r>
            <w:r w:rsidR="00684ED3">
              <w:rPr>
                <w:noProof/>
                <w:webHidden/>
              </w:rPr>
              <w:instrText xml:space="preserve"> PAGEREF _Toc138158790 \h </w:instrText>
            </w:r>
            <w:r w:rsidR="00684ED3">
              <w:rPr>
                <w:noProof/>
                <w:webHidden/>
              </w:rPr>
            </w:r>
            <w:r w:rsidR="00684ED3">
              <w:rPr>
                <w:noProof/>
                <w:webHidden/>
              </w:rPr>
              <w:fldChar w:fldCharType="separate"/>
            </w:r>
            <w:r w:rsidR="00684ED3">
              <w:rPr>
                <w:noProof/>
                <w:webHidden/>
              </w:rPr>
              <w:t>13</w:t>
            </w:r>
            <w:r w:rsidR="00684ED3">
              <w:rPr>
                <w:noProof/>
                <w:webHidden/>
              </w:rPr>
              <w:fldChar w:fldCharType="end"/>
            </w:r>
          </w:hyperlink>
        </w:p>
        <w:p w14:paraId="522AC1C3" w14:textId="00CBE8FA"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91" w:history="1">
            <w:r w:rsidR="00684ED3" w:rsidRPr="00F3636D">
              <w:rPr>
                <w:rStyle w:val="Hyperlink"/>
                <w:noProof/>
              </w:rPr>
              <w:t>4.4.</w:t>
            </w:r>
            <w:r w:rsidR="00684ED3">
              <w:rPr>
                <w:rFonts w:asciiTheme="minorHAnsi" w:hAnsiTheme="minorHAnsi"/>
                <w:noProof/>
                <w:kern w:val="2"/>
                <w:sz w:val="22"/>
                <w:szCs w:val="22"/>
                <w:lang w:eastAsia="en-GB"/>
                <w14:ligatures w14:val="standardContextual"/>
              </w:rPr>
              <w:tab/>
            </w:r>
            <w:r w:rsidR="00684ED3" w:rsidRPr="00F3636D">
              <w:rPr>
                <w:rStyle w:val="Hyperlink"/>
                <w:noProof/>
              </w:rPr>
              <w:t>Determining the suitability of a speaker/material</w:t>
            </w:r>
            <w:r w:rsidR="00684ED3">
              <w:rPr>
                <w:noProof/>
                <w:webHidden/>
              </w:rPr>
              <w:tab/>
            </w:r>
            <w:r w:rsidR="00684ED3">
              <w:rPr>
                <w:noProof/>
                <w:webHidden/>
              </w:rPr>
              <w:fldChar w:fldCharType="begin"/>
            </w:r>
            <w:r w:rsidR="00684ED3">
              <w:rPr>
                <w:noProof/>
                <w:webHidden/>
              </w:rPr>
              <w:instrText xml:space="preserve"> PAGEREF _Toc138158791 \h </w:instrText>
            </w:r>
            <w:r w:rsidR="00684ED3">
              <w:rPr>
                <w:noProof/>
                <w:webHidden/>
              </w:rPr>
            </w:r>
            <w:r w:rsidR="00684ED3">
              <w:rPr>
                <w:noProof/>
                <w:webHidden/>
              </w:rPr>
              <w:fldChar w:fldCharType="separate"/>
            </w:r>
            <w:r w:rsidR="00684ED3">
              <w:rPr>
                <w:noProof/>
                <w:webHidden/>
              </w:rPr>
              <w:t>14</w:t>
            </w:r>
            <w:r w:rsidR="00684ED3">
              <w:rPr>
                <w:noProof/>
                <w:webHidden/>
              </w:rPr>
              <w:fldChar w:fldCharType="end"/>
            </w:r>
          </w:hyperlink>
        </w:p>
        <w:p w14:paraId="4D5849AE" w14:textId="23FB5F6D"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92" w:history="1">
            <w:r w:rsidR="00684ED3" w:rsidRPr="00F3636D">
              <w:rPr>
                <w:rStyle w:val="Hyperlink"/>
                <w:noProof/>
              </w:rPr>
              <w:t>4.6</w:t>
            </w:r>
            <w:r w:rsidR="00684ED3">
              <w:rPr>
                <w:rFonts w:asciiTheme="minorHAnsi" w:hAnsiTheme="minorHAnsi"/>
                <w:noProof/>
                <w:kern w:val="2"/>
                <w:sz w:val="22"/>
                <w:szCs w:val="22"/>
                <w:lang w:eastAsia="en-GB"/>
                <w14:ligatures w14:val="standardContextual"/>
              </w:rPr>
              <w:tab/>
            </w:r>
            <w:r w:rsidR="00684ED3" w:rsidRPr="00F3636D">
              <w:rPr>
                <w:rStyle w:val="Hyperlink"/>
                <w:noProof/>
              </w:rPr>
              <w:t>During the visit</w:t>
            </w:r>
            <w:r w:rsidR="00684ED3">
              <w:rPr>
                <w:noProof/>
                <w:webHidden/>
              </w:rPr>
              <w:tab/>
            </w:r>
            <w:r w:rsidR="00684ED3">
              <w:rPr>
                <w:noProof/>
                <w:webHidden/>
              </w:rPr>
              <w:fldChar w:fldCharType="begin"/>
            </w:r>
            <w:r w:rsidR="00684ED3">
              <w:rPr>
                <w:noProof/>
                <w:webHidden/>
              </w:rPr>
              <w:instrText xml:space="preserve"> PAGEREF _Toc138158792 \h </w:instrText>
            </w:r>
            <w:r w:rsidR="00684ED3">
              <w:rPr>
                <w:noProof/>
                <w:webHidden/>
              </w:rPr>
            </w:r>
            <w:r w:rsidR="00684ED3">
              <w:rPr>
                <w:noProof/>
                <w:webHidden/>
              </w:rPr>
              <w:fldChar w:fldCharType="separate"/>
            </w:r>
            <w:r w:rsidR="00684ED3">
              <w:rPr>
                <w:noProof/>
                <w:webHidden/>
              </w:rPr>
              <w:t>15</w:t>
            </w:r>
            <w:r w:rsidR="00684ED3">
              <w:rPr>
                <w:noProof/>
                <w:webHidden/>
              </w:rPr>
              <w:fldChar w:fldCharType="end"/>
            </w:r>
          </w:hyperlink>
        </w:p>
        <w:p w14:paraId="4F0F6B02" w14:textId="39C6F25B" w:rsidR="00684ED3" w:rsidRDefault="002C4E8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8793" w:history="1">
            <w:r w:rsidR="00684ED3" w:rsidRPr="00F3636D">
              <w:rPr>
                <w:rStyle w:val="Hyperlink"/>
                <w:rFonts w:eastAsia="MS Mincho"/>
                <w:noProof/>
              </w:rPr>
              <w:t>5.</w:t>
            </w:r>
            <w:r w:rsidR="00684ED3">
              <w:rPr>
                <w:rFonts w:asciiTheme="minorHAnsi" w:hAnsiTheme="minorHAnsi"/>
                <w:noProof/>
                <w:kern w:val="2"/>
                <w:sz w:val="22"/>
                <w:szCs w:val="22"/>
                <w:lang w:eastAsia="en-GB"/>
                <w14:ligatures w14:val="standardContextual"/>
              </w:rPr>
              <w:tab/>
            </w:r>
            <w:r w:rsidR="00684ED3" w:rsidRPr="00F3636D">
              <w:rPr>
                <w:rStyle w:val="Hyperlink"/>
                <w:rFonts w:eastAsia="MS Mincho"/>
                <w:noProof/>
              </w:rPr>
              <w:t>External Agencies- unplanned visits</w:t>
            </w:r>
            <w:r w:rsidR="00684ED3">
              <w:rPr>
                <w:noProof/>
                <w:webHidden/>
              </w:rPr>
              <w:tab/>
            </w:r>
            <w:r w:rsidR="00684ED3">
              <w:rPr>
                <w:noProof/>
                <w:webHidden/>
              </w:rPr>
              <w:fldChar w:fldCharType="begin"/>
            </w:r>
            <w:r w:rsidR="00684ED3">
              <w:rPr>
                <w:noProof/>
                <w:webHidden/>
              </w:rPr>
              <w:instrText xml:space="preserve"> PAGEREF _Toc138158793 \h </w:instrText>
            </w:r>
            <w:r w:rsidR="00684ED3">
              <w:rPr>
                <w:noProof/>
                <w:webHidden/>
              </w:rPr>
            </w:r>
            <w:r w:rsidR="00684ED3">
              <w:rPr>
                <w:noProof/>
                <w:webHidden/>
              </w:rPr>
              <w:fldChar w:fldCharType="separate"/>
            </w:r>
            <w:r w:rsidR="00684ED3">
              <w:rPr>
                <w:noProof/>
                <w:webHidden/>
              </w:rPr>
              <w:t>15</w:t>
            </w:r>
            <w:r w:rsidR="00684ED3">
              <w:rPr>
                <w:noProof/>
                <w:webHidden/>
              </w:rPr>
              <w:fldChar w:fldCharType="end"/>
            </w:r>
          </w:hyperlink>
        </w:p>
        <w:p w14:paraId="1D88FA8E" w14:textId="7AE36B45"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94" w:history="1">
            <w:r w:rsidR="00684ED3" w:rsidRPr="00F3636D">
              <w:rPr>
                <w:rStyle w:val="Hyperlink"/>
                <w:noProof/>
              </w:rPr>
              <w:t>5.5.</w:t>
            </w:r>
            <w:r w:rsidR="00684ED3">
              <w:rPr>
                <w:rFonts w:asciiTheme="minorHAnsi" w:hAnsiTheme="minorHAnsi"/>
                <w:noProof/>
                <w:kern w:val="2"/>
                <w:sz w:val="22"/>
                <w:szCs w:val="22"/>
                <w:lang w:eastAsia="en-GB"/>
                <w14:ligatures w14:val="standardContextual"/>
              </w:rPr>
              <w:tab/>
            </w:r>
            <w:r w:rsidR="00684ED3" w:rsidRPr="00F3636D">
              <w:rPr>
                <w:rStyle w:val="Hyperlink"/>
                <w:noProof/>
              </w:rPr>
              <w:t>Parental Consent</w:t>
            </w:r>
            <w:r w:rsidR="00684ED3">
              <w:rPr>
                <w:noProof/>
                <w:webHidden/>
              </w:rPr>
              <w:tab/>
            </w:r>
            <w:r w:rsidR="00684ED3">
              <w:rPr>
                <w:noProof/>
                <w:webHidden/>
              </w:rPr>
              <w:fldChar w:fldCharType="begin"/>
            </w:r>
            <w:r w:rsidR="00684ED3">
              <w:rPr>
                <w:noProof/>
                <w:webHidden/>
              </w:rPr>
              <w:instrText xml:space="preserve"> PAGEREF _Toc138158794 \h </w:instrText>
            </w:r>
            <w:r w:rsidR="00684ED3">
              <w:rPr>
                <w:noProof/>
                <w:webHidden/>
              </w:rPr>
            </w:r>
            <w:r w:rsidR="00684ED3">
              <w:rPr>
                <w:noProof/>
                <w:webHidden/>
              </w:rPr>
              <w:fldChar w:fldCharType="separate"/>
            </w:r>
            <w:r w:rsidR="00684ED3">
              <w:rPr>
                <w:noProof/>
                <w:webHidden/>
              </w:rPr>
              <w:t>15</w:t>
            </w:r>
            <w:r w:rsidR="00684ED3">
              <w:rPr>
                <w:noProof/>
                <w:webHidden/>
              </w:rPr>
              <w:fldChar w:fldCharType="end"/>
            </w:r>
          </w:hyperlink>
        </w:p>
        <w:p w14:paraId="2B00D05C" w14:textId="5DF95A10"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95" w:history="1">
            <w:r w:rsidR="00684ED3" w:rsidRPr="00F3636D">
              <w:rPr>
                <w:rStyle w:val="Hyperlink"/>
                <w:noProof/>
              </w:rPr>
              <w:t>5.6.</w:t>
            </w:r>
            <w:r w:rsidR="00684ED3">
              <w:rPr>
                <w:rFonts w:asciiTheme="minorHAnsi" w:hAnsiTheme="minorHAnsi"/>
                <w:noProof/>
                <w:kern w:val="2"/>
                <w:sz w:val="22"/>
                <w:szCs w:val="22"/>
                <w:lang w:eastAsia="en-GB"/>
                <w14:ligatures w14:val="standardContextual"/>
              </w:rPr>
              <w:tab/>
            </w:r>
            <w:r w:rsidR="00684ED3" w:rsidRPr="00F3636D">
              <w:rPr>
                <w:rStyle w:val="Hyperlink"/>
                <w:noProof/>
              </w:rPr>
              <w:t>Recording the visit</w:t>
            </w:r>
            <w:r w:rsidR="00684ED3">
              <w:rPr>
                <w:noProof/>
                <w:webHidden/>
              </w:rPr>
              <w:tab/>
            </w:r>
            <w:r w:rsidR="00684ED3">
              <w:rPr>
                <w:noProof/>
                <w:webHidden/>
              </w:rPr>
              <w:fldChar w:fldCharType="begin"/>
            </w:r>
            <w:r w:rsidR="00684ED3">
              <w:rPr>
                <w:noProof/>
                <w:webHidden/>
              </w:rPr>
              <w:instrText xml:space="preserve"> PAGEREF _Toc138158795 \h </w:instrText>
            </w:r>
            <w:r w:rsidR="00684ED3">
              <w:rPr>
                <w:noProof/>
                <w:webHidden/>
              </w:rPr>
            </w:r>
            <w:r w:rsidR="00684ED3">
              <w:rPr>
                <w:noProof/>
                <w:webHidden/>
              </w:rPr>
              <w:fldChar w:fldCharType="separate"/>
            </w:r>
            <w:r w:rsidR="00684ED3">
              <w:rPr>
                <w:noProof/>
                <w:webHidden/>
              </w:rPr>
              <w:t>16</w:t>
            </w:r>
            <w:r w:rsidR="00684ED3">
              <w:rPr>
                <w:noProof/>
                <w:webHidden/>
              </w:rPr>
              <w:fldChar w:fldCharType="end"/>
            </w:r>
          </w:hyperlink>
        </w:p>
        <w:p w14:paraId="59462ACB" w14:textId="5B5B6D2E"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96" w:history="1">
            <w:r w:rsidR="00684ED3" w:rsidRPr="00F3636D">
              <w:rPr>
                <w:rStyle w:val="Hyperlink"/>
                <w:noProof/>
              </w:rPr>
              <w:t>5.7.</w:t>
            </w:r>
            <w:r w:rsidR="00684ED3">
              <w:rPr>
                <w:rFonts w:asciiTheme="minorHAnsi" w:hAnsiTheme="minorHAnsi"/>
                <w:noProof/>
                <w:kern w:val="2"/>
                <w:sz w:val="22"/>
                <w:szCs w:val="22"/>
                <w:lang w:eastAsia="en-GB"/>
                <w14:ligatures w14:val="standardContextual"/>
              </w:rPr>
              <w:tab/>
            </w:r>
            <w:r w:rsidR="00684ED3" w:rsidRPr="00F3636D">
              <w:rPr>
                <w:rStyle w:val="Hyperlink"/>
                <w:noProof/>
              </w:rPr>
              <w:t>Handling confidential information</w:t>
            </w:r>
            <w:r w:rsidR="00684ED3">
              <w:rPr>
                <w:noProof/>
                <w:webHidden/>
              </w:rPr>
              <w:tab/>
            </w:r>
            <w:r w:rsidR="00684ED3">
              <w:rPr>
                <w:noProof/>
                <w:webHidden/>
              </w:rPr>
              <w:fldChar w:fldCharType="begin"/>
            </w:r>
            <w:r w:rsidR="00684ED3">
              <w:rPr>
                <w:noProof/>
                <w:webHidden/>
              </w:rPr>
              <w:instrText xml:space="preserve"> PAGEREF _Toc138158796 \h </w:instrText>
            </w:r>
            <w:r w:rsidR="00684ED3">
              <w:rPr>
                <w:noProof/>
                <w:webHidden/>
              </w:rPr>
            </w:r>
            <w:r w:rsidR="00684ED3">
              <w:rPr>
                <w:noProof/>
                <w:webHidden/>
              </w:rPr>
              <w:fldChar w:fldCharType="separate"/>
            </w:r>
            <w:r w:rsidR="00684ED3">
              <w:rPr>
                <w:noProof/>
                <w:webHidden/>
              </w:rPr>
              <w:t>16</w:t>
            </w:r>
            <w:r w:rsidR="00684ED3">
              <w:rPr>
                <w:noProof/>
                <w:webHidden/>
              </w:rPr>
              <w:fldChar w:fldCharType="end"/>
            </w:r>
          </w:hyperlink>
        </w:p>
        <w:p w14:paraId="73E4919F" w14:textId="6D9748C2" w:rsidR="00684ED3" w:rsidRDefault="002C4E8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8797" w:history="1">
            <w:r w:rsidR="00684ED3" w:rsidRPr="00F3636D">
              <w:rPr>
                <w:rStyle w:val="Hyperlink"/>
                <w:rFonts w:eastAsia="MS Mincho"/>
                <w:noProof/>
              </w:rPr>
              <w:t>6.</w:t>
            </w:r>
            <w:r w:rsidR="00684ED3">
              <w:rPr>
                <w:rFonts w:asciiTheme="minorHAnsi" w:hAnsiTheme="minorHAnsi"/>
                <w:noProof/>
                <w:kern w:val="2"/>
                <w:sz w:val="22"/>
                <w:szCs w:val="22"/>
                <w:lang w:eastAsia="en-GB"/>
                <w14:ligatures w14:val="standardContextual"/>
              </w:rPr>
              <w:tab/>
            </w:r>
            <w:r w:rsidR="00684ED3" w:rsidRPr="00F3636D">
              <w:rPr>
                <w:rStyle w:val="Hyperlink"/>
                <w:rFonts w:eastAsia="MS Mincho"/>
                <w:noProof/>
              </w:rPr>
              <w:t>Unknown / uninvited visitors to the academy</w:t>
            </w:r>
            <w:r w:rsidR="00684ED3">
              <w:rPr>
                <w:noProof/>
                <w:webHidden/>
              </w:rPr>
              <w:tab/>
            </w:r>
            <w:r w:rsidR="00684ED3">
              <w:rPr>
                <w:noProof/>
                <w:webHidden/>
              </w:rPr>
              <w:fldChar w:fldCharType="begin"/>
            </w:r>
            <w:r w:rsidR="00684ED3">
              <w:rPr>
                <w:noProof/>
                <w:webHidden/>
              </w:rPr>
              <w:instrText xml:space="preserve"> PAGEREF _Toc138158797 \h </w:instrText>
            </w:r>
            <w:r w:rsidR="00684ED3">
              <w:rPr>
                <w:noProof/>
                <w:webHidden/>
              </w:rPr>
            </w:r>
            <w:r w:rsidR="00684ED3">
              <w:rPr>
                <w:noProof/>
                <w:webHidden/>
              </w:rPr>
              <w:fldChar w:fldCharType="separate"/>
            </w:r>
            <w:r w:rsidR="00684ED3">
              <w:rPr>
                <w:noProof/>
                <w:webHidden/>
              </w:rPr>
              <w:t>16</w:t>
            </w:r>
            <w:r w:rsidR="00684ED3">
              <w:rPr>
                <w:noProof/>
                <w:webHidden/>
              </w:rPr>
              <w:fldChar w:fldCharType="end"/>
            </w:r>
          </w:hyperlink>
        </w:p>
        <w:p w14:paraId="22B385D6" w14:textId="4796C22C"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798" w:history="1">
            <w:r w:rsidR="00684ED3" w:rsidRPr="00F3636D">
              <w:rPr>
                <w:rStyle w:val="Hyperlink"/>
                <w:noProof/>
              </w:rPr>
              <w:t>6.8.</w:t>
            </w:r>
            <w:r w:rsidR="00684ED3">
              <w:rPr>
                <w:rFonts w:asciiTheme="minorHAnsi" w:hAnsiTheme="minorHAnsi"/>
                <w:noProof/>
                <w:kern w:val="2"/>
                <w:sz w:val="22"/>
                <w:szCs w:val="22"/>
                <w:lang w:eastAsia="en-GB"/>
                <w14:ligatures w14:val="standardContextual"/>
              </w:rPr>
              <w:tab/>
            </w:r>
            <w:r w:rsidR="00684ED3" w:rsidRPr="00F3636D">
              <w:rPr>
                <w:rStyle w:val="Hyperlink"/>
                <w:noProof/>
              </w:rPr>
              <w:t>Lockdown procedures</w:t>
            </w:r>
            <w:r w:rsidR="00684ED3">
              <w:rPr>
                <w:noProof/>
                <w:webHidden/>
              </w:rPr>
              <w:tab/>
            </w:r>
            <w:r w:rsidR="00684ED3">
              <w:rPr>
                <w:noProof/>
                <w:webHidden/>
              </w:rPr>
              <w:fldChar w:fldCharType="begin"/>
            </w:r>
            <w:r w:rsidR="00684ED3">
              <w:rPr>
                <w:noProof/>
                <w:webHidden/>
              </w:rPr>
              <w:instrText xml:space="preserve"> PAGEREF _Toc138158798 \h </w:instrText>
            </w:r>
            <w:r w:rsidR="00684ED3">
              <w:rPr>
                <w:noProof/>
                <w:webHidden/>
              </w:rPr>
            </w:r>
            <w:r w:rsidR="00684ED3">
              <w:rPr>
                <w:noProof/>
                <w:webHidden/>
              </w:rPr>
              <w:fldChar w:fldCharType="separate"/>
            </w:r>
            <w:r w:rsidR="00684ED3">
              <w:rPr>
                <w:noProof/>
                <w:webHidden/>
              </w:rPr>
              <w:t>17</w:t>
            </w:r>
            <w:r w:rsidR="00684ED3">
              <w:rPr>
                <w:noProof/>
                <w:webHidden/>
              </w:rPr>
              <w:fldChar w:fldCharType="end"/>
            </w:r>
          </w:hyperlink>
        </w:p>
        <w:p w14:paraId="5C222CFF" w14:textId="649E6793" w:rsidR="00684ED3" w:rsidRDefault="002C4E8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8799" w:history="1">
            <w:r w:rsidR="00684ED3" w:rsidRPr="00F3636D">
              <w:rPr>
                <w:rStyle w:val="Hyperlink"/>
                <w:rFonts w:eastAsia="MS Mincho"/>
                <w:noProof/>
              </w:rPr>
              <w:t>7.</w:t>
            </w:r>
            <w:r w:rsidR="00684ED3">
              <w:rPr>
                <w:rFonts w:asciiTheme="minorHAnsi" w:hAnsiTheme="minorHAnsi"/>
                <w:noProof/>
                <w:kern w:val="2"/>
                <w:sz w:val="22"/>
                <w:szCs w:val="22"/>
                <w:lang w:eastAsia="en-GB"/>
                <w14:ligatures w14:val="standardContextual"/>
              </w:rPr>
              <w:tab/>
            </w:r>
            <w:r w:rsidR="00684ED3" w:rsidRPr="00F3636D">
              <w:rPr>
                <w:rStyle w:val="Hyperlink"/>
                <w:rFonts w:eastAsia="MS Mincho"/>
                <w:noProof/>
              </w:rPr>
              <w:t>Emergency procedures for visitors</w:t>
            </w:r>
            <w:r w:rsidR="00684ED3">
              <w:rPr>
                <w:noProof/>
                <w:webHidden/>
              </w:rPr>
              <w:tab/>
            </w:r>
            <w:r w:rsidR="00684ED3">
              <w:rPr>
                <w:noProof/>
                <w:webHidden/>
              </w:rPr>
              <w:fldChar w:fldCharType="begin"/>
            </w:r>
            <w:r w:rsidR="00684ED3">
              <w:rPr>
                <w:noProof/>
                <w:webHidden/>
              </w:rPr>
              <w:instrText xml:space="preserve"> PAGEREF _Toc138158799 \h </w:instrText>
            </w:r>
            <w:r w:rsidR="00684ED3">
              <w:rPr>
                <w:noProof/>
                <w:webHidden/>
              </w:rPr>
            </w:r>
            <w:r w:rsidR="00684ED3">
              <w:rPr>
                <w:noProof/>
                <w:webHidden/>
              </w:rPr>
              <w:fldChar w:fldCharType="separate"/>
            </w:r>
            <w:r w:rsidR="00684ED3">
              <w:rPr>
                <w:noProof/>
                <w:webHidden/>
              </w:rPr>
              <w:t>17</w:t>
            </w:r>
            <w:r w:rsidR="00684ED3">
              <w:rPr>
                <w:noProof/>
                <w:webHidden/>
              </w:rPr>
              <w:fldChar w:fldCharType="end"/>
            </w:r>
          </w:hyperlink>
        </w:p>
        <w:p w14:paraId="26250CB4" w14:textId="1C77A9AD" w:rsidR="00684ED3" w:rsidRDefault="002C4E86">
          <w:pPr>
            <w:pStyle w:val="TOC2"/>
            <w:tabs>
              <w:tab w:val="left" w:pos="880"/>
              <w:tab w:val="right" w:leader="dot" w:pos="9054"/>
            </w:tabs>
            <w:rPr>
              <w:rFonts w:asciiTheme="minorHAnsi" w:hAnsiTheme="minorHAnsi"/>
              <w:noProof/>
              <w:kern w:val="2"/>
              <w:sz w:val="22"/>
              <w:szCs w:val="22"/>
              <w:lang w:eastAsia="en-GB"/>
              <w14:ligatures w14:val="standardContextual"/>
            </w:rPr>
          </w:pPr>
          <w:hyperlink w:anchor="_Toc138158800" w:history="1">
            <w:r w:rsidR="00684ED3" w:rsidRPr="00F3636D">
              <w:rPr>
                <w:rStyle w:val="Hyperlink"/>
                <w:noProof/>
              </w:rPr>
              <w:t>7.2.</w:t>
            </w:r>
            <w:r w:rsidR="00684ED3">
              <w:rPr>
                <w:rFonts w:asciiTheme="minorHAnsi" w:hAnsiTheme="minorHAnsi"/>
                <w:noProof/>
                <w:kern w:val="2"/>
                <w:sz w:val="22"/>
                <w:szCs w:val="22"/>
                <w:lang w:eastAsia="en-GB"/>
                <w14:ligatures w14:val="standardContextual"/>
              </w:rPr>
              <w:tab/>
            </w:r>
            <w:r w:rsidR="00684ED3" w:rsidRPr="00F3636D">
              <w:rPr>
                <w:rStyle w:val="Hyperlink"/>
                <w:noProof/>
              </w:rPr>
              <w:t>Exceptions</w:t>
            </w:r>
            <w:r w:rsidR="00684ED3">
              <w:rPr>
                <w:noProof/>
                <w:webHidden/>
              </w:rPr>
              <w:tab/>
            </w:r>
            <w:r w:rsidR="00684ED3">
              <w:rPr>
                <w:noProof/>
                <w:webHidden/>
              </w:rPr>
              <w:fldChar w:fldCharType="begin"/>
            </w:r>
            <w:r w:rsidR="00684ED3">
              <w:rPr>
                <w:noProof/>
                <w:webHidden/>
              </w:rPr>
              <w:instrText xml:space="preserve"> PAGEREF _Toc138158800 \h </w:instrText>
            </w:r>
            <w:r w:rsidR="00684ED3">
              <w:rPr>
                <w:noProof/>
                <w:webHidden/>
              </w:rPr>
            </w:r>
            <w:r w:rsidR="00684ED3">
              <w:rPr>
                <w:noProof/>
                <w:webHidden/>
              </w:rPr>
              <w:fldChar w:fldCharType="separate"/>
            </w:r>
            <w:r w:rsidR="00684ED3">
              <w:rPr>
                <w:noProof/>
                <w:webHidden/>
              </w:rPr>
              <w:t>17</w:t>
            </w:r>
            <w:r w:rsidR="00684ED3">
              <w:rPr>
                <w:noProof/>
                <w:webHidden/>
              </w:rPr>
              <w:fldChar w:fldCharType="end"/>
            </w:r>
          </w:hyperlink>
        </w:p>
        <w:p w14:paraId="7665159A" w14:textId="1838B78C" w:rsidR="00684ED3" w:rsidRDefault="002C4E86">
          <w:pPr>
            <w:pStyle w:val="TOC1"/>
            <w:tabs>
              <w:tab w:val="left" w:pos="440"/>
              <w:tab w:val="right" w:leader="dot" w:pos="9054"/>
            </w:tabs>
            <w:rPr>
              <w:rFonts w:asciiTheme="minorHAnsi" w:hAnsiTheme="minorHAnsi"/>
              <w:noProof/>
              <w:kern w:val="2"/>
              <w:sz w:val="22"/>
              <w:szCs w:val="22"/>
              <w:lang w:eastAsia="en-GB"/>
              <w14:ligatures w14:val="standardContextual"/>
            </w:rPr>
          </w:pPr>
          <w:hyperlink w:anchor="_Toc138158801" w:history="1">
            <w:r w:rsidR="00684ED3" w:rsidRPr="00F3636D">
              <w:rPr>
                <w:rStyle w:val="Hyperlink"/>
                <w:rFonts w:eastAsia="MS Mincho"/>
                <w:noProof/>
              </w:rPr>
              <w:t>8.</w:t>
            </w:r>
            <w:r w:rsidR="00684ED3">
              <w:rPr>
                <w:rFonts w:asciiTheme="minorHAnsi" w:hAnsiTheme="minorHAnsi"/>
                <w:noProof/>
                <w:kern w:val="2"/>
                <w:sz w:val="22"/>
                <w:szCs w:val="22"/>
                <w:lang w:eastAsia="en-GB"/>
                <w14:ligatures w14:val="standardContextual"/>
              </w:rPr>
              <w:tab/>
            </w:r>
            <w:r w:rsidR="00684ED3" w:rsidRPr="00F3636D">
              <w:rPr>
                <w:rStyle w:val="Hyperlink"/>
                <w:rFonts w:eastAsia="MS Mincho"/>
                <w:noProof/>
              </w:rPr>
              <w:t>Complaints</w:t>
            </w:r>
            <w:r w:rsidR="00684ED3">
              <w:rPr>
                <w:noProof/>
                <w:webHidden/>
              </w:rPr>
              <w:tab/>
            </w:r>
            <w:r w:rsidR="00684ED3">
              <w:rPr>
                <w:noProof/>
                <w:webHidden/>
              </w:rPr>
              <w:fldChar w:fldCharType="begin"/>
            </w:r>
            <w:r w:rsidR="00684ED3">
              <w:rPr>
                <w:noProof/>
                <w:webHidden/>
              </w:rPr>
              <w:instrText xml:space="preserve"> PAGEREF _Toc138158801 \h </w:instrText>
            </w:r>
            <w:r w:rsidR="00684ED3">
              <w:rPr>
                <w:noProof/>
                <w:webHidden/>
              </w:rPr>
            </w:r>
            <w:r w:rsidR="00684ED3">
              <w:rPr>
                <w:noProof/>
                <w:webHidden/>
              </w:rPr>
              <w:fldChar w:fldCharType="separate"/>
            </w:r>
            <w:r w:rsidR="00684ED3">
              <w:rPr>
                <w:noProof/>
                <w:webHidden/>
              </w:rPr>
              <w:t>17</w:t>
            </w:r>
            <w:r w:rsidR="00684ED3">
              <w:rPr>
                <w:noProof/>
                <w:webHidden/>
              </w:rPr>
              <w:fldChar w:fldCharType="end"/>
            </w:r>
          </w:hyperlink>
        </w:p>
        <w:p w14:paraId="1EFAA856" w14:textId="4BE457C1" w:rsidR="00684ED3" w:rsidRDefault="002C4E86">
          <w:pPr>
            <w:pStyle w:val="TOC1"/>
            <w:tabs>
              <w:tab w:val="right" w:leader="dot" w:pos="9054"/>
            </w:tabs>
            <w:rPr>
              <w:rFonts w:asciiTheme="minorHAnsi" w:hAnsiTheme="minorHAnsi"/>
              <w:noProof/>
              <w:kern w:val="2"/>
              <w:sz w:val="22"/>
              <w:szCs w:val="22"/>
              <w:lang w:eastAsia="en-GB"/>
              <w14:ligatures w14:val="standardContextual"/>
            </w:rPr>
          </w:pPr>
          <w:hyperlink w:anchor="_Toc138158802" w:history="1">
            <w:r w:rsidR="00684ED3" w:rsidRPr="00F3636D">
              <w:rPr>
                <w:rStyle w:val="Hyperlink"/>
                <w:noProof/>
              </w:rPr>
              <w:t>Appendix 1</w:t>
            </w:r>
            <w:r w:rsidR="00684ED3">
              <w:rPr>
                <w:noProof/>
                <w:webHidden/>
              </w:rPr>
              <w:tab/>
            </w:r>
            <w:r w:rsidR="00684ED3">
              <w:rPr>
                <w:noProof/>
                <w:webHidden/>
              </w:rPr>
              <w:fldChar w:fldCharType="begin"/>
            </w:r>
            <w:r w:rsidR="00684ED3">
              <w:rPr>
                <w:noProof/>
                <w:webHidden/>
              </w:rPr>
              <w:instrText xml:space="preserve"> PAGEREF _Toc138158802 \h </w:instrText>
            </w:r>
            <w:r w:rsidR="00684ED3">
              <w:rPr>
                <w:noProof/>
                <w:webHidden/>
              </w:rPr>
            </w:r>
            <w:r w:rsidR="00684ED3">
              <w:rPr>
                <w:noProof/>
                <w:webHidden/>
              </w:rPr>
              <w:fldChar w:fldCharType="separate"/>
            </w:r>
            <w:r w:rsidR="00684ED3">
              <w:rPr>
                <w:noProof/>
                <w:webHidden/>
              </w:rPr>
              <w:t>18</w:t>
            </w:r>
            <w:r w:rsidR="00684ED3">
              <w:rPr>
                <w:noProof/>
                <w:webHidden/>
              </w:rPr>
              <w:fldChar w:fldCharType="end"/>
            </w:r>
          </w:hyperlink>
        </w:p>
        <w:p w14:paraId="1118BA98" w14:textId="4378951F" w:rsidR="00684ED3" w:rsidRDefault="002C4E86">
          <w:pPr>
            <w:pStyle w:val="TOC2"/>
            <w:tabs>
              <w:tab w:val="right" w:leader="dot" w:pos="9054"/>
            </w:tabs>
            <w:rPr>
              <w:rFonts w:asciiTheme="minorHAnsi" w:hAnsiTheme="minorHAnsi"/>
              <w:noProof/>
              <w:kern w:val="2"/>
              <w:sz w:val="22"/>
              <w:szCs w:val="22"/>
              <w:lang w:eastAsia="en-GB"/>
              <w14:ligatures w14:val="standardContextual"/>
            </w:rPr>
          </w:pPr>
          <w:hyperlink w:anchor="_Toc138158803" w:history="1">
            <w:r w:rsidR="00684ED3" w:rsidRPr="00F3636D">
              <w:rPr>
                <w:rStyle w:val="Hyperlink"/>
                <w:noProof/>
              </w:rPr>
              <w:t>Exemplar Checklist for an External Speaker</w:t>
            </w:r>
            <w:r w:rsidR="00684ED3">
              <w:rPr>
                <w:noProof/>
                <w:webHidden/>
              </w:rPr>
              <w:tab/>
            </w:r>
            <w:r w:rsidR="00684ED3">
              <w:rPr>
                <w:noProof/>
                <w:webHidden/>
              </w:rPr>
              <w:fldChar w:fldCharType="begin"/>
            </w:r>
            <w:r w:rsidR="00684ED3">
              <w:rPr>
                <w:noProof/>
                <w:webHidden/>
              </w:rPr>
              <w:instrText xml:space="preserve"> PAGEREF _Toc138158803 \h </w:instrText>
            </w:r>
            <w:r w:rsidR="00684ED3">
              <w:rPr>
                <w:noProof/>
                <w:webHidden/>
              </w:rPr>
            </w:r>
            <w:r w:rsidR="00684ED3">
              <w:rPr>
                <w:noProof/>
                <w:webHidden/>
              </w:rPr>
              <w:fldChar w:fldCharType="separate"/>
            </w:r>
            <w:r w:rsidR="00684ED3">
              <w:rPr>
                <w:noProof/>
                <w:webHidden/>
              </w:rPr>
              <w:t>18</w:t>
            </w:r>
            <w:r w:rsidR="00684ED3">
              <w:rPr>
                <w:noProof/>
                <w:webHidden/>
              </w:rPr>
              <w:fldChar w:fldCharType="end"/>
            </w:r>
          </w:hyperlink>
        </w:p>
        <w:p w14:paraId="7CBB1A67" w14:textId="12DDF59B" w:rsidR="00684ED3" w:rsidRDefault="002C4E86">
          <w:pPr>
            <w:pStyle w:val="TOC1"/>
            <w:tabs>
              <w:tab w:val="right" w:leader="dot" w:pos="9054"/>
            </w:tabs>
            <w:rPr>
              <w:rFonts w:asciiTheme="minorHAnsi" w:hAnsiTheme="minorHAnsi"/>
              <w:noProof/>
              <w:kern w:val="2"/>
              <w:sz w:val="22"/>
              <w:szCs w:val="22"/>
              <w:lang w:eastAsia="en-GB"/>
              <w14:ligatures w14:val="standardContextual"/>
            </w:rPr>
          </w:pPr>
          <w:hyperlink w:anchor="_Toc138158804" w:history="1">
            <w:r w:rsidR="00684ED3" w:rsidRPr="00F3636D">
              <w:rPr>
                <w:rStyle w:val="Hyperlink"/>
                <w:noProof/>
              </w:rPr>
              <w:t>Appendix 2</w:t>
            </w:r>
            <w:r w:rsidR="00684ED3">
              <w:rPr>
                <w:noProof/>
                <w:webHidden/>
              </w:rPr>
              <w:tab/>
            </w:r>
            <w:r w:rsidR="00684ED3">
              <w:rPr>
                <w:noProof/>
                <w:webHidden/>
              </w:rPr>
              <w:fldChar w:fldCharType="begin"/>
            </w:r>
            <w:r w:rsidR="00684ED3">
              <w:rPr>
                <w:noProof/>
                <w:webHidden/>
              </w:rPr>
              <w:instrText xml:space="preserve"> PAGEREF _Toc138158804 \h </w:instrText>
            </w:r>
            <w:r w:rsidR="00684ED3">
              <w:rPr>
                <w:noProof/>
                <w:webHidden/>
              </w:rPr>
            </w:r>
            <w:r w:rsidR="00684ED3">
              <w:rPr>
                <w:noProof/>
                <w:webHidden/>
              </w:rPr>
              <w:fldChar w:fldCharType="separate"/>
            </w:r>
            <w:r w:rsidR="00684ED3">
              <w:rPr>
                <w:noProof/>
                <w:webHidden/>
              </w:rPr>
              <w:t>20</w:t>
            </w:r>
            <w:r w:rsidR="00684ED3">
              <w:rPr>
                <w:noProof/>
                <w:webHidden/>
              </w:rPr>
              <w:fldChar w:fldCharType="end"/>
            </w:r>
          </w:hyperlink>
        </w:p>
        <w:p w14:paraId="30F0E2AC" w14:textId="712DDC35" w:rsidR="00684ED3" w:rsidRDefault="002C4E86">
          <w:pPr>
            <w:pStyle w:val="TOC2"/>
            <w:tabs>
              <w:tab w:val="right" w:leader="dot" w:pos="9054"/>
            </w:tabs>
            <w:rPr>
              <w:rFonts w:asciiTheme="minorHAnsi" w:hAnsiTheme="minorHAnsi"/>
              <w:noProof/>
              <w:kern w:val="2"/>
              <w:sz w:val="22"/>
              <w:szCs w:val="22"/>
              <w:lang w:eastAsia="en-GB"/>
              <w14:ligatures w14:val="standardContextual"/>
            </w:rPr>
          </w:pPr>
          <w:hyperlink w:anchor="_Toc138158805" w:history="1">
            <w:r w:rsidR="00684ED3" w:rsidRPr="00F3636D">
              <w:rPr>
                <w:rStyle w:val="Hyperlink"/>
                <w:noProof/>
              </w:rPr>
              <w:t>Exemplar Approved Speakers List</w:t>
            </w:r>
            <w:r w:rsidR="00684ED3">
              <w:rPr>
                <w:noProof/>
                <w:webHidden/>
              </w:rPr>
              <w:tab/>
            </w:r>
            <w:r w:rsidR="00684ED3">
              <w:rPr>
                <w:noProof/>
                <w:webHidden/>
              </w:rPr>
              <w:fldChar w:fldCharType="begin"/>
            </w:r>
            <w:r w:rsidR="00684ED3">
              <w:rPr>
                <w:noProof/>
                <w:webHidden/>
              </w:rPr>
              <w:instrText xml:space="preserve"> PAGEREF _Toc138158805 \h </w:instrText>
            </w:r>
            <w:r w:rsidR="00684ED3">
              <w:rPr>
                <w:noProof/>
                <w:webHidden/>
              </w:rPr>
            </w:r>
            <w:r w:rsidR="00684ED3">
              <w:rPr>
                <w:noProof/>
                <w:webHidden/>
              </w:rPr>
              <w:fldChar w:fldCharType="separate"/>
            </w:r>
            <w:r w:rsidR="00684ED3">
              <w:rPr>
                <w:noProof/>
                <w:webHidden/>
              </w:rPr>
              <w:t>20</w:t>
            </w:r>
            <w:r w:rsidR="00684ED3">
              <w:rPr>
                <w:noProof/>
                <w:webHidden/>
              </w:rPr>
              <w:fldChar w:fldCharType="end"/>
            </w:r>
          </w:hyperlink>
        </w:p>
        <w:p w14:paraId="4C268A0D" w14:textId="2434A0B3" w:rsidR="00D761BE" w:rsidRDefault="00F2632A" w:rsidP="00F2632A">
          <w:pPr>
            <w:pStyle w:val="TOC1"/>
            <w:tabs>
              <w:tab w:val="left" w:pos="440"/>
              <w:tab w:val="right" w:leader="dot" w:pos="9054"/>
            </w:tabs>
          </w:pPr>
          <w:r>
            <w:rPr>
              <w:rFonts w:ascii="Gill Sans MT" w:hAnsi="Gill Sans MT"/>
              <w:b/>
              <w:bCs/>
              <w:noProof/>
            </w:rPr>
            <w:fldChar w:fldCharType="end"/>
          </w:r>
        </w:p>
      </w:sdtContent>
    </w:sdt>
    <w:p w14:paraId="7D8B0590"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59615448" w14:textId="77777777" w:rsidR="00C746E9" w:rsidRPr="001872A5" w:rsidRDefault="00C746E9" w:rsidP="001872A5">
      <w:pPr>
        <w:pStyle w:val="OATheader"/>
        <w:numPr>
          <w:ilvl w:val="0"/>
          <w:numId w:val="7"/>
        </w:numPr>
        <w:rPr>
          <w:rFonts w:eastAsia="MS Mincho"/>
        </w:rPr>
      </w:pPr>
      <w:bookmarkStart w:id="0" w:name="_Toc138158768"/>
      <w:r w:rsidRPr="001872A5">
        <w:rPr>
          <w:rFonts w:eastAsia="MS Mincho"/>
        </w:rPr>
        <w:lastRenderedPageBreak/>
        <w:t>Policy statement and principles</w:t>
      </w:r>
      <w:bookmarkEnd w:id="0"/>
    </w:p>
    <w:p w14:paraId="05EB2873" w14:textId="77777777" w:rsidR="00C746E9" w:rsidRDefault="00C746E9" w:rsidP="00996D97">
      <w:pPr>
        <w:pStyle w:val="OATsubheader1"/>
        <w:numPr>
          <w:ilvl w:val="1"/>
          <w:numId w:val="7"/>
        </w:numPr>
        <w:tabs>
          <w:tab w:val="clear" w:pos="2800"/>
          <w:tab w:val="left" w:pos="851"/>
        </w:tabs>
        <w:ind w:left="567" w:hanging="567"/>
      </w:pPr>
      <w:bookmarkStart w:id="1" w:name="_Toc138158769"/>
      <w:r>
        <w:t>Policy aims and principles:</w:t>
      </w:r>
      <w:bookmarkEnd w:id="1"/>
      <w:r>
        <w:t xml:space="preserve"> </w:t>
      </w:r>
    </w:p>
    <w:p w14:paraId="297B7289" w14:textId="77777777" w:rsidR="00C746E9" w:rsidRDefault="00C746E9" w:rsidP="00565C35">
      <w:pPr>
        <w:pStyle w:val="OATbodystyle"/>
        <w:numPr>
          <w:ilvl w:val="2"/>
          <w:numId w:val="7"/>
        </w:numPr>
        <w:tabs>
          <w:tab w:val="clear" w:pos="284"/>
          <w:tab w:val="left" w:pos="426"/>
        </w:tabs>
        <w:ind w:left="1224"/>
      </w:pPr>
      <w:r>
        <w:t>The aim of this policy is to have in place clear protocols and procedures for the admittance of external visitors to the school which:</w:t>
      </w:r>
    </w:p>
    <w:p w14:paraId="7FE5B26E" w14:textId="0C0813ED" w:rsidR="00C746E9" w:rsidRPr="009E2D61" w:rsidRDefault="00050834" w:rsidP="009E2D61">
      <w:pPr>
        <w:pStyle w:val="OATliststyle"/>
        <w:numPr>
          <w:ilvl w:val="0"/>
          <w:numId w:val="11"/>
        </w:numPr>
        <w:ind w:left="567" w:hanging="283"/>
      </w:pPr>
      <w:r w:rsidRPr="009E2D61">
        <w:t>are</w:t>
      </w:r>
      <w:r w:rsidR="00C746E9" w:rsidRPr="009E2D61">
        <w:t xml:space="preserve"> understood by all staff, governors, </w:t>
      </w:r>
      <w:proofErr w:type="gramStart"/>
      <w:r w:rsidR="00C746E9" w:rsidRPr="009E2D61">
        <w:t>visitors</w:t>
      </w:r>
      <w:proofErr w:type="gramEnd"/>
      <w:r w:rsidR="00C746E9" w:rsidRPr="009E2D61">
        <w:t xml:space="preserve"> and parents/carers</w:t>
      </w:r>
      <w:r w:rsidR="00004A2D" w:rsidRPr="009E2D61">
        <w:t>.</w:t>
      </w:r>
    </w:p>
    <w:p w14:paraId="29FB1CCD" w14:textId="7AE8C02C" w:rsidR="00C746E9" w:rsidRPr="009E2D61" w:rsidRDefault="00C746E9" w:rsidP="009E2D61">
      <w:pPr>
        <w:pStyle w:val="OATliststyle"/>
        <w:numPr>
          <w:ilvl w:val="0"/>
          <w:numId w:val="11"/>
        </w:numPr>
        <w:ind w:left="567" w:hanging="283"/>
      </w:pPr>
      <w:r w:rsidRPr="009E2D61">
        <w:t>prevents unsuitable people from working with or accessing children in the school setting.</w:t>
      </w:r>
    </w:p>
    <w:p w14:paraId="218C9B3F" w14:textId="573E4C75" w:rsidR="00C746E9" w:rsidRPr="009E2D61" w:rsidRDefault="00B733C1" w:rsidP="009E2D61">
      <w:pPr>
        <w:pStyle w:val="OATliststyle"/>
        <w:numPr>
          <w:ilvl w:val="0"/>
          <w:numId w:val="11"/>
        </w:numPr>
        <w:ind w:left="567" w:hanging="283"/>
      </w:pPr>
      <w:r w:rsidRPr="009E2D61">
        <w:t>c</w:t>
      </w:r>
      <w:r w:rsidR="00C746E9" w:rsidRPr="009E2D61">
        <w:t>onforms to all current legislation and statutory guidance</w:t>
      </w:r>
      <w:r w:rsidR="00004A2D" w:rsidRPr="009E2D61">
        <w:t>.</w:t>
      </w:r>
    </w:p>
    <w:p w14:paraId="2A2C9143" w14:textId="356B2359" w:rsidR="00C746E9" w:rsidRDefault="00C746E9" w:rsidP="00565C35">
      <w:pPr>
        <w:pStyle w:val="OATbodystyle"/>
        <w:numPr>
          <w:ilvl w:val="2"/>
          <w:numId w:val="7"/>
        </w:numPr>
        <w:tabs>
          <w:tab w:val="clear" w:pos="284"/>
          <w:tab w:val="left" w:pos="426"/>
        </w:tabs>
        <w:ind w:left="1224"/>
      </w:pPr>
      <w:r>
        <w:t xml:space="preserve">The academy has control of, and responsibility for, its’ </w:t>
      </w:r>
      <w:r w:rsidR="003872AE">
        <w:t>children</w:t>
      </w:r>
      <w:r>
        <w:t xml:space="preserve"> anywhere on the academy site (</w:t>
      </w:r>
      <w:proofErr w:type="gramStart"/>
      <w:r>
        <w:t>i.e.</w:t>
      </w:r>
      <w:proofErr w:type="gramEnd"/>
      <w:r w:rsidR="00893089">
        <w:t xml:space="preserve"> </w:t>
      </w:r>
      <w:r>
        <w:t>within the academy boundary</w:t>
      </w:r>
      <w:r w:rsidR="00B733C1">
        <w:t xml:space="preserve"> fence/secure line</w:t>
      </w:r>
      <w:r>
        <w:t xml:space="preserve">), during normal academy hours. It also has responsibility for the welfare of </w:t>
      </w:r>
      <w:r w:rsidR="003872AE">
        <w:t>children</w:t>
      </w:r>
      <w:r>
        <w:t xml:space="preserve"> during extracurricular activities which it has </w:t>
      </w:r>
      <w:proofErr w:type="spellStart"/>
      <w:r>
        <w:t>organised</w:t>
      </w:r>
      <w:proofErr w:type="spellEnd"/>
      <w:r>
        <w:t xml:space="preserve"> on and/or off site.</w:t>
      </w:r>
    </w:p>
    <w:p w14:paraId="0ACD74DC" w14:textId="77777777" w:rsidR="00C746E9" w:rsidRDefault="00C746E9" w:rsidP="00565C35">
      <w:pPr>
        <w:pStyle w:val="OATbodystyle"/>
        <w:numPr>
          <w:ilvl w:val="2"/>
          <w:numId w:val="7"/>
        </w:numPr>
        <w:tabs>
          <w:tab w:val="clear" w:pos="284"/>
          <w:tab w:val="left" w:pos="426"/>
        </w:tabs>
        <w:ind w:left="1224"/>
      </w:pPr>
      <w:r>
        <w:t>We will also comply with other legislative requirements, such as the Prevent duty and report concerns to appropriate bodies, local and nationally.</w:t>
      </w:r>
    </w:p>
    <w:p w14:paraId="2E5C16BF" w14:textId="37062372" w:rsidR="00565C35" w:rsidRDefault="00C746E9" w:rsidP="00565C35">
      <w:pPr>
        <w:pStyle w:val="OATbodystyle"/>
        <w:numPr>
          <w:ilvl w:val="2"/>
          <w:numId w:val="7"/>
        </w:numPr>
        <w:tabs>
          <w:tab w:val="clear" w:pos="284"/>
          <w:tab w:val="left" w:pos="426"/>
        </w:tabs>
        <w:ind w:left="1224"/>
      </w:pPr>
      <w:r>
        <w:t xml:space="preserve">We will make reasonable adjustments to ensure equality of accessibility is </w:t>
      </w:r>
      <w:proofErr w:type="spellStart"/>
      <w:r>
        <w:t>optimised</w:t>
      </w:r>
      <w:proofErr w:type="spellEnd"/>
      <w:r>
        <w:t xml:space="preserve"> for staff, </w:t>
      </w:r>
      <w:proofErr w:type="gramStart"/>
      <w:r w:rsidR="003872AE">
        <w:t>children</w:t>
      </w:r>
      <w:proofErr w:type="gramEnd"/>
      <w:r>
        <w:t xml:space="preserve"> and visitors.</w:t>
      </w:r>
    </w:p>
    <w:p w14:paraId="78C42551" w14:textId="0BCF64D6" w:rsidR="00C746E9" w:rsidRDefault="00C746E9" w:rsidP="00565C35">
      <w:pPr>
        <w:pStyle w:val="OATbodystyle"/>
        <w:numPr>
          <w:ilvl w:val="2"/>
          <w:numId w:val="7"/>
        </w:numPr>
        <w:tabs>
          <w:tab w:val="clear" w:pos="284"/>
          <w:tab w:val="left" w:pos="426"/>
        </w:tabs>
        <w:ind w:left="1224"/>
      </w:pPr>
      <w:r>
        <w:t xml:space="preserve">We welcome visitors who support our </w:t>
      </w:r>
      <w:r w:rsidR="008E7D0D" w:rsidRPr="00565C35">
        <w:rPr>
          <w:highlight w:val="yellow"/>
        </w:rPr>
        <w:t>[</w:t>
      </w:r>
      <w:r w:rsidRPr="00565C35">
        <w:rPr>
          <w:highlight w:val="yellow"/>
        </w:rPr>
        <w:t xml:space="preserve">vision/mission/ethos of xxx- academies to </w:t>
      </w:r>
      <w:r w:rsidR="008E7D0D" w:rsidRPr="00565C35">
        <w:rPr>
          <w:highlight w:val="yellow"/>
        </w:rPr>
        <w:t>customize]</w:t>
      </w:r>
      <w:r>
        <w:t xml:space="preserve"> </w:t>
      </w:r>
    </w:p>
    <w:p w14:paraId="17D894DB" w14:textId="77777777" w:rsidR="00C746E9" w:rsidRDefault="00C746E9" w:rsidP="00C039C3">
      <w:pPr>
        <w:pStyle w:val="OATsubheader1"/>
        <w:numPr>
          <w:ilvl w:val="1"/>
          <w:numId w:val="7"/>
        </w:numPr>
        <w:tabs>
          <w:tab w:val="clear" w:pos="2800"/>
          <w:tab w:val="left" w:pos="851"/>
        </w:tabs>
        <w:ind w:left="567" w:hanging="567"/>
      </w:pPr>
      <w:bookmarkStart w:id="2" w:name="_Toc138158770"/>
      <w:r>
        <w:t>Who does this policy apply to?</w:t>
      </w:r>
      <w:bookmarkEnd w:id="2"/>
    </w:p>
    <w:p w14:paraId="6AD355EB" w14:textId="23E02923" w:rsidR="00C746E9" w:rsidRDefault="00C746E9" w:rsidP="00894808">
      <w:pPr>
        <w:pStyle w:val="OATbodystyle"/>
        <w:numPr>
          <w:ilvl w:val="2"/>
          <w:numId w:val="7"/>
        </w:numPr>
        <w:tabs>
          <w:tab w:val="clear" w:pos="284"/>
          <w:tab w:val="left" w:pos="426"/>
        </w:tabs>
        <w:ind w:left="1224"/>
      </w:pPr>
      <w:r>
        <w:t>This policy applies to</w:t>
      </w:r>
      <w:r w:rsidR="00B42D51">
        <w:t xml:space="preserve"> e</w:t>
      </w:r>
      <w:r>
        <w:t>veryone who works on, or visits our site,</w:t>
      </w:r>
      <w:r w:rsidR="0090459E">
        <w:t xml:space="preserve"> uses our site for external lettings reasons,</w:t>
      </w:r>
      <w:r w:rsidR="00343E1D">
        <w:t xml:space="preserve"> </w:t>
      </w:r>
      <w:r>
        <w:t xml:space="preserve">or who works, at our request, off site with our </w:t>
      </w:r>
      <w:r w:rsidR="003872AE">
        <w:t>children</w:t>
      </w:r>
      <w:r w:rsidR="004D267B">
        <w:t>, f</w:t>
      </w:r>
      <w:r>
        <w:t>or example</w:t>
      </w:r>
      <w:r w:rsidR="004D267B">
        <w:t>:</w:t>
      </w:r>
    </w:p>
    <w:p w14:paraId="489419B2" w14:textId="77777777" w:rsidR="00C746E9" w:rsidRPr="00A8721A" w:rsidRDefault="00C746E9" w:rsidP="00A8721A">
      <w:pPr>
        <w:numPr>
          <w:ilvl w:val="3"/>
          <w:numId w:val="7"/>
        </w:numPr>
        <w:tabs>
          <w:tab w:val="left" w:pos="284"/>
        </w:tabs>
        <w:spacing w:after="250" w:line="250" w:lineRule="exact"/>
        <w:ind w:left="2127" w:hanging="851"/>
        <w:rPr>
          <w:rFonts w:ascii="Arial" w:hAnsi="Arial"/>
          <w:sz w:val="20"/>
          <w:szCs w:val="20"/>
          <w:lang w:val="en-US"/>
        </w:rPr>
      </w:pPr>
      <w:r w:rsidRPr="00A8721A">
        <w:rPr>
          <w:rFonts w:ascii="Arial" w:hAnsi="Arial"/>
          <w:sz w:val="20"/>
          <w:szCs w:val="20"/>
          <w:lang w:val="en-US"/>
        </w:rPr>
        <w:t>All staff employed by the academy.</w:t>
      </w:r>
    </w:p>
    <w:p w14:paraId="74AAAF48" w14:textId="77777777" w:rsidR="00C746E9" w:rsidRPr="00A8721A" w:rsidRDefault="00C746E9" w:rsidP="00A8721A">
      <w:pPr>
        <w:numPr>
          <w:ilvl w:val="3"/>
          <w:numId w:val="7"/>
        </w:numPr>
        <w:tabs>
          <w:tab w:val="left" w:pos="284"/>
        </w:tabs>
        <w:spacing w:after="250" w:line="250" w:lineRule="exact"/>
        <w:ind w:left="2127" w:hanging="851"/>
        <w:rPr>
          <w:rFonts w:ascii="Arial" w:hAnsi="Arial"/>
          <w:sz w:val="20"/>
          <w:szCs w:val="20"/>
          <w:lang w:val="en-US"/>
        </w:rPr>
      </w:pPr>
      <w:r w:rsidRPr="00A8721A">
        <w:rPr>
          <w:rFonts w:ascii="Arial" w:hAnsi="Arial"/>
          <w:sz w:val="20"/>
          <w:szCs w:val="20"/>
          <w:lang w:val="en-US"/>
        </w:rPr>
        <w:t>All external visitors entering the academy site during the academy day or for extracurricular activities (including peripatetic tutors, sports coaches, and topic related visitors e.g.</w:t>
      </w:r>
      <w:r w:rsidR="00C0117A" w:rsidRPr="00A8721A">
        <w:rPr>
          <w:rFonts w:ascii="Arial" w:hAnsi="Arial"/>
          <w:sz w:val="20"/>
          <w:szCs w:val="20"/>
          <w:lang w:val="en-US"/>
        </w:rPr>
        <w:t>,</w:t>
      </w:r>
      <w:r w:rsidRPr="00A8721A">
        <w:rPr>
          <w:rFonts w:ascii="Arial" w:hAnsi="Arial"/>
          <w:sz w:val="20"/>
          <w:szCs w:val="20"/>
          <w:lang w:val="en-US"/>
        </w:rPr>
        <w:t xml:space="preserve"> authors, journalists).</w:t>
      </w:r>
    </w:p>
    <w:p w14:paraId="53135364" w14:textId="77777777" w:rsidR="00C746E9" w:rsidRPr="00A8721A" w:rsidRDefault="00C746E9" w:rsidP="00A8721A">
      <w:pPr>
        <w:numPr>
          <w:ilvl w:val="3"/>
          <w:numId w:val="7"/>
        </w:numPr>
        <w:tabs>
          <w:tab w:val="left" w:pos="284"/>
        </w:tabs>
        <w:spacing w:after="250" w:line="250" w:lineRule="exact"/>
        <w:ind w:left="2127" w:hanging="851"/>
        <w:rPr>
          <w:rFonts w:ascii="Arial" w:hAnsi="Arial"/>
          <w:sz w:val="20"/>
          <w:szCs w:val="20"/>
          <w:lang w:val="en-US"/>
        </w:rPr>
      </w:pPr>
      <w:r w:rsidRPr="00A8721A">
        <w:rPr>
          <w:rFonts w:ascii="Arial" w:hAnsi="Arial"/>
          <w:sz w:val="20"/>
          <w:szCs w:val="20"/>
          <w:lang w:val="en-US"/>
        </w:rPr>
        <w:t>All governors of the academy.</w:t>
      </w:r>
    </w:p>
    <w:p w14:paraId="27731572" w14:textId="77777777" w:rsidR="00C746E9" w:rsidRPr="00A8721A" w:rsidRDefault="00C746E9" w:rsidP="00A8721A">
      <w:pPr>
        <w:numPr>
          <w:ilvl w:val="3"/>
          <w:numId w:val="7"/>
        </w:numPr>
        <w:tabs>
          <w:tab w:val="left" w:pos="284"/>
        </w:tabs>
        <w:spacing w:after="250" w:line="250" w:lineRule="exact"/>
        <w:ind w:left="2127" w:hanging="851"/>
        <w:rPr>
          <w:rFonts w:ascii="Arial" w:hAnsi="Arial"/>
          <w:sz w:val="20"/>
          <w:szCs w:val="20"/>
          <w:lang w:val="en-US"/>
        </w:rPr>
      </w:pPr>
      <w:r w:rsidRPr="00A8721A">
        <w:rPr>
          <w:rFonts w:ascii="Arial" w:hAnsi="Arial"/>
          <w:sz w:val="20"/>
          <w:szCs w:val="20"/>
          <w:lang w:val="en-US"/>
        </w:rPr>
        <w:t>All parents/carer</w:t>
      </w:r>
      <w:r w:rsidR="00EF054E" w:rsidRPr="00A8721A">
        <w:rPr>
          <w:rFonts w:ascii="Arial" w:hAnsi="Arial"/>
          <w:sz w:val="20"/>
          <w:szCs w:val="20"/>
          <w:lang w:val="en-US"/>
        </w:rPr>
        <w:t>s</w:t>
      </w:r>
      <w:r w:rsidRPr="00A8721A">
        <w:rPr>
          <w:rFonts w:ascii="Arial" w:hAnsi="Arial"/>
          <w:sz w:val="20"/>
          <w:szCs w:val="20"/>
          <w:lang w:val="en-US"/>
        </w:rPr>
        <w:t xml:space="preserve"> and volunteers.</w:t>
      </w:r>
    </w:p>
    <w:p w14:paraId="050A8265" w14:textId="3F3CDB3D" w:rsidR="00C746E9" w:rsidRPr="00A8721A" w:rsidRDefault="00C746E9" w:rsidP="00A8721A">
      <w:pPr>
        <w:numPr>
          <w:ilvl w:val="3"/>
          <w:numId w:val="7"/>
        </w:numPr>
        <w:tabs>
          <w:tab w:val="left" w:pos="284"/>
        </w:tabs>
        <w:spacing w:after="250" w:line="250" w:lineRule="exact"/>
        <w:ind w:left="2127" w:hanging="851"/>
        <w:rPr>
          <w:rFonts w:ascii="Arial" w:hAnsi="Arial"/>
          <w:sz w:val="20"/>
          <w:szCs w:val="20"/>
          <w:lang w:val="en-US"/>
        </w:rPr>
      </w:pPr>
      <w:r w:rsidRPr="00A8721A">
        <w:rPr>
          <w:rFonts w:ascii="Arial" w:hAnsi="Arial"/>
          <w:sz w:val="20"/>
          <w:szCs w:val="20"/>
          <w:lang w:val="en-US"/>
        </w:rPr>
        <w:t xml:space="preserve">All </w:t>
      </w:r>
      <w:r w:rsidR="003872AE" w:rsidRPr="00A8721A">
        <w:rPr>
          <w:rFonts w:ascii="Arial" w:hAnsi="Arial"/>
          <w:sz w:val="20"/>
          <w:szCs w:val="20"/>
          <w:lang w:val="en-US"/>
        </w:rPr>
        <w:t>children.</w:t>
      </w:r>
    </w:p>
    <w:p w14:paraId="7F391735" w14:textId="77777777" w:rsidR="00C746E9" w:rsidRPr="00A8721A" w:rsidRDefault="00C746E9" w:rsidP="00A8721A">
      <w:pPr>
        <w:numPr>
          <w:ilvl w:val="3"/>
          <w:numId w:val="7"/>
        </w:numPr>
        <w:tabs>
          <w:tab w:val="left" w:pos="284"/>
        </w:tabs>
        <w:spacing w:after="250" w:line="250" w:lineRule="exact"/>
        <w:ind w:left="2127" w:hanging="851"/>
        <w:rPr>
          <w:rFonts w:ascii="Arial" w:hAnsi="Arial"/>
          <w:sz w:val="20"/>
          <w:szCs w:val="20"/>
          <w:lang w:val="en-US"/>
        </w:rPr>
      </w:pPr>
      <w:r w:rsidRPr="00A8721A">
        <w:rPr>
          <w:rFonts w:ascii="Arial" w:hAnsi="Arial"/>
          <w:sz w:val="20"/>
          <w:szCs w:val="20"/>
          <w:lang w:val="en-US"/>
        </w:rPr>
        <w:t>Other education related personnel (advisors and inspectors).</w:t>
      </w:r>
    </w:p>
    <w:p w14:paraId="4C3C4723" w14:textId="77777777" w:rsidR="00C746E9" w:rsidRPr="00A8721A" w:rsidRDefault="00C746E9" w:rsidP="00A8721A">
      <w:pPr>
        <w:numPr>
          <w:ilvl w:val="3"/>
          <w:numId w:val="7"/>
        </w:numPr>
        <w:tabs>
          <w:tab w:val="left" w:pos="284"/>
        </w:tabs>
        <w:spacing w:after="250" w:line="250" w:lineRule="exact"/>
        <w:ind w:left="2127" w:hanging="851"/>
        <w:rPr>
          <w:rFonts w:ascii="Arial" w:hAnsi="Arial"/>
          <w:sz w:val="20"/>
          <w:szCs w:val="20"/>
          <w:lang w:val="en-US"/>
        </w:rPr>
      </w:pPr>
      <w:r w:rsidRPr="00A8721A">
        <w:rPr>
          <w:rFonts w:ascii="Arial" w:hAnsi="Arial"/>
          <w:sz w:val="20"/>
          <w:szCs w:val="20"/>
          <w:lang w:val="en-US"/>
        </w:rPr>
        <w:lastRenderedPageBreak/>
        <w:t xml:space="preserve">Building, </w:t>
      </w:r>
      <w:proofErr w:type="gramStart"/>
      <w:r w:rsidRPr="00A8721A">
        <w:rPr>
          <w:rFonts w:ascii="Arial" w:hAnsi="Arial"/>
          <w:sz w:val="20"/>
          <w:szCs w:val="20"/>
          <w:lang w:val="en-US"/>
        </w:rPr>
        <w:t>maintenance</w:t>
      </w:r>
      <w:proofErr w:type="gramEnd"/>
      <w:r w:rsidRPr="00A8721A">
        <w:rPr>
          <w:rFonts w:ascii="Arial" w:hAnsi="Arial"/>
          <w:sz w:val="20"/>
          <w:szCs w:val="20"/>
          <w:lang w:val="en-US"/>
        </w:rPr>
        <w:t xml:space="preserve"> and independent contractors visiting the academy premises.</w:t>
      </w:r>
    </w:p>
    <w:p w14:paraId="3F81DF5C" w14:textId="1E8044F7" w:rsidR="00C746E9" w:rsidRPr="00A8721A" w:rsidRDefault="00C746E9" w:rsidP="00A8721A">
      <w:pPr>
        <w:numPr>
          <w:ilvl w:val="3"/>
          <w:numId w:val="7"/>
        </w:numPr>
        <w:tabs>
          <w:tab w:val="left" w:pos="284"/>
        </w:tabs>
        <w:spacing w:after="250" w:line="250" w:lineRule="exact"/>
        <w:ind w:left="2127" w:hanging="851"/>
        <w:rPr>
          <w:rFonts w:ascii="Arial" w:hAnsi="Arial"/>
          <w:sz w:val="20"/>
          <w:szCs w:val="20"/>
          <w:lang w:val="en-US"/>
        </w:rPr>
      </w:pPr>
      <w:r w:rsidRPr="00A8721A">
        <w:rPr>
          <w:rFonts w:ascii="Arial" w:hAnsi="Arial"/>
          <w:sz w:val="20"/>
          <w:szCs w:val="20"/>
          <w:lang w:val="en-US"/>
        </w:rPr>
        <w:t xml:space="preserve">Independent contractors who may transport </w:t>
      </w:r>
      <w:r w:rsidR="003872AE" w:rsidRPr="00A8721A">
        <w:rPr>
          <w:rFonts w:ascii="Arial" w:hAnsi="Arial"/>
          <w:sz w:val="20"/>
          <w:szCs w:val="20"/>
          <w:lang w:val="en-US"/>
        </w:rPr>
        <w:t>children</w:t>
      </w:r>
      <w:r w:rsidR="00944BC9" w:rsidRPr="00A8721A">
        <w:rPr>
          <w:rFonts w:ascii="Arial" w:hAnsi="Arial"/>
          <w:sz w:val="20"/>
          <w:szCs w:val="20"/>
          <w:lang w:val="en-US"/>
        </w:rPr>
        <w:t xml:space="preserve">, for example, school transport services, </w:t>
      </w:r>
      <w:r w:rsidRPr="00A8721A">
        <w:rPr>
          <w:rFonts w:ascii="Arial" w:hAnsi="Arial"/>
          <w:sz w:val="20"/>
          <w:szCs w:val="20"/>
          <w:lang w:val="en-US"/>
        </w:rPr>
        <w:t>minibuses or in taxis.</w:t>
      </w:r>
    </w:p>
    <w:p w14:paraId="7462977F" w14:textId="77777777" w:rsidR="00C746E9" w:rsidRPr="00A8721A" w:rsidRDefault="00C746E9" w:rsidP="00A8721A">
      <w:pPr>
        <w:numPr>
          <w:ilvl w:val="3"/>
          <w:numId w:val="7"/>
        </w:numPr>
        <w:tabs>
          <w:tab w:val="left" w:pos="284"/>
        </w:tabs>
        <w:spacing w:after="250" w:line="250" w:lineRule="exact"/>
        <w:ind w:left="2127" w:hanging="851"/>
        <w:rPr>
          <w:rFonts w:ascii="Arial" w:hAnsi="Arial"/>
          <w:sz w:val="20"/>
          <w:szCs w:val="20"/>
          <w:lang w:val="en-US"/>
        </w:rPr>
      </w:pPr>
      <w:r w:rsidRPr="00A8721A">
        <w:rPr>
          <w:rFonts w:ascii="Arial" w:hAnsi="Arial"/>
          <w:sz w:val="20"/>
          <w:szCs w:val="20"/>
          <w:lang w:val="en-US"/>
        </w:rPr>
        <w:t>Any other visitor or staff not covered in the above</w:t>
      </w:r>
    </w:p>
    <w:p w14:paraId="055AE37E" w14:textId="77777777" w:rsidR="00C746E9" w:rsidRDefault="00C746E9" w:rsidP="00190B13">
      <w:pPr>
        <w:pStyle w:val="OATsubheader1"/>
        <w:numPr>
          <w:ilvl w:val="1"/>
          <w:numId w:val="7"/>
        </w:numPr>
        <w:tabs>
          <w:tab w:val="clear" w:pos="2800"/>
          <w:tab w:val="left" w:pos="851"/>
        </w:tabs>
        <w:ind w:left="567" w:hanging="567"/>
      </w:pPr>
      <w:bookmarkStart w:id="3" w:name="_Toc138158771"/>
      <w:r>
        <w:t>Legal Context</w:t>
      </w:r>
      <w:bookmarkEnd w:id="3"/>
      <w:r>
        <w:t xml:space="preserve"> </w:t>
      </w:r>
    </w:p>
    <w:p w14:paraId="0AD61219" w14:textId="77777777" w:rsidR="00C746E9" w:rsidRDefault="00C746E9" w:rsidP="00155659">
      <w:pPr>
        <w:pStyle w:val="OATbodystyle"/>
        <w:numPr>
          <w:ilvl w:val="2"/>
          <w:numId w:val="7"/>
        </w:numPr>
        <w:tabs>
          <w:tab w:val="clear" w:pos="284"/>
          <w:tab w:val="left" w:pos="426"/>
        </w:tabs>
        <w:ind w:left="1224"/>
      </w:pPr>
      <w:r>
        <w:t xml:space="preserve">We have used current legislation, </w:t>
      </w:r>
      <w:proofErr w:type="gramStart"/>
      <w:r>
        <w:t>advice</w:t>
      </w:r>
      <w:proofErr w:type="gramEnd"/>
      <w:r>
        <w:t xml:space="preserve"> and guidance in writing this policy.</w:t>
      </w:r>
    </w:p>
    <w:p w14:paraId="5180FAD5" w14:textId="77291BE5" w:rsidR="00C746E9" w:rsidRPr="00FF07BC" w:rsidRDefault="00C746E9" w:rsidP="00155659">
      <w:pPr>
        <w:pStyle w:val="OATbodystyle"/>
        <w:numPr>
          <w:ilvl w:val="2"/>
          <w:numId w:val="7"/>
        </w:numPr>
        <w:tabs>
          <w:tab w:val="clear" w:pos="284"/>
          <w:tab w:val="left" w:pos="426"/>
        </w:tabs>
        <w:ind w:left="1224"/>
      </w:pPr>
      <w:r w:rsidRPr="00FF07BC">
        <w:t xml:space="preserve">The academy has a legal duty of care for the health, safety, security and wellbeing of all </w:t>
      </w:r>
      <w:r w:rsidR="003872AE">
        <w:t>children</w:t>
      </w:r>
      <w:r w:rsidRPr="00FF07BC">
        <w:t xml:space="preserve"> and staff and expects all visitors to actively support, not only the policy requirements, but also to behave in accordance with the spirit of the policy. </w:t>
      </w:r>
    </w:p>
    <w:p w14:paraId="5C23AE98" w14:textId="77777777" w:rsidR="00BC6262" w:rsidRDefault="00BC6262" w:rsidP="00155659">
      <w:pPr>
        <w:pStyle w:val="OATbodystyle"/>
        <w:numPr>
          <w:ilvl w:val="2"/>
          <w:numId w:val="7"/>
        </w:numPr>
        <w:tabs>
          <w:tab w:val="clear" w:pos="284"/>
          <w:tab w:val="left" w:pos="426"/>
        </w:tabs>
        <w:ind w:left="1224"/>
      </w:pPr>
      <w:r w:rsidRPr="00155659">
        <w:lastRenderedPageBreak/>
        <w:t>The processing of personal data associated with visit will be processed to meet UK GDPR requirements as prescribed in OAT Records Retention Policy and OAT Freedom of Information and Data Protection Policy.  </w:t>
      </w:r>
    </w:p>
    <w:p w14:paraId="027E1322" w14:textId="0F2F3E19" w:rsidR="00EC3ED5" w:rsidRPr="00155659" w:rsidRDefault="00AF73A7" w:rsidP="00D44C8D">
      <w:pPr>
        <w:pStyle w:val="OATsubheader1"/>
        <w:numPr>
          <w:ilvl w:val="1"/>
          <w:numId w:val="7"/>
        </w:numPr>
        <w:tabs>
          <w:tab w:val="clear" w:pos="2800"/>
          <w:tab w:val="left" w:pos="851"/>
        </w:tabs>
        <w:ind w:left="567" w:hanging="567"/>
      </w:pPr>
      <w:bookmarkStart w:id="4" w:name="_Toc138158772"/>
      <w:r>
        <w:t>Who is responsible for this policy?</w:t>
      </w:r>
      <w:bookmarkEnd w:id="4"/>
    </w:p>
    <w:p w14:paraId="4503ADBB" w14:textId="02D0AB07" w:rsidR="00C746E9" w:rsidRDefault="00C746E9" w:rsidP="00155659">
      <w:pPr>
        <w:pStyle w:val="OATbodystyle"/>
        <w:numPr>
          <w:ilvl w:val="2"/>
          <w:numId w:val="7"/>
        </w:numPr>
        <w:tabs>
          <w:tab w:val="clear" w:pos="284"/>
          <w:tab w:val="left" w:pos="426"/>
        </w:tabs>
        <w:ind w:left="1224"/>
      </w:pPr>
      <w:r>
        <w:t xml:space="preserve">The </w:t>
      </w:r>
      <w:r w:rsidRPr="00155659">
        <w:rPr>
          <w:highlight w:val="yellow"/>
        </w:rPr>
        <w:t>[insert role]</w:t>
      </w:r>
      <w:r>
        <w:t xml:space="preserve"> is the member of staff responsible for implementation, </w:t>
      </w:r>
      <w:proofErr w:type="gramStart"/>
      <w:r>
        <w:t>coordination</w:t>
      </w:r>
      <w:proofErr w:type="gramEnd"/>
      <w:r>
        <w:t xml:space="preserve"> and review of this policy. This person will also be responsible for liaising with the site and / or reception staff as well as the Designated Safeguarding Lead, as appropriate. </w:t>
      </w:r>
    </w:p>
    <w:p w14:paraId="392CAEF5" w14:textId="77777777" w:rsidR="00C746E9" w:rsidRDefault="00C746E9" w:rsidP="00AD6149">
      <w:pPr>
        <w:pStyle w:val="OATsubheader1"/>
        <w:numPr>
          <w:ilvl w:val="1"/>
          <w:numId w:val="7"/>
        </w:numPr>
        <w:tabs>
          <w:tab w:val="clear" w:pos="2800"/>
          <w:tab w:val="left" w:pos="851"/>
        </w:tabs>
        <w:ind w:left="567" w:hanging="567"/>
      </w:pPr>
      <w:bookmarkStart w:id="5" w:name="_Toc138158773"/>
      <w:r>
        <w:t>Reporting Concerns</w:t>
      </w:r>
      <w:bookmarkEnd w:id="5"/>
    </w:p>
    <w:p w14:paraId="0240C68C" w14:textId="77777777" w:rsidR="00C746E9" w:rsidRPr="00155659" w:rsidRDefault="00C746E9" w:rsidP="00155659">
      <w:pPr>
        <w:pStyle w:val="OATbodystyle"/>
        <w:numPr>
          <w:ilvl w:val="2"/>
          <w:numId w:val="7"/>
        </w:numPr>
        <w:tabs>
          <w:tab w:val="clear" w:pos="284"/>
          <w:tab w:val="left" w:pos="426"/>
        </w:tabs>
        <w:ind w:left="1224"/>
      </w:pPr>
      <w:r>
        <w:t xml:space="preserve">All breaches of this procedure must be reported to </w:t>
      </w:r>
      <w:r w:rsidRPr="00D44C8D">
        <w:rPr>
          <w:highlight w:val="yellow"/>
        </w:rPr>
        <w:t>[insert role and name of person]</w:t>
      </w:r>
      <w:r w:rsidR="00FE4492">
        <w:t xml:space="preserve"> </w:t>
      </w:r>
      <w:r w:rsidR="00DD2020">
        <w:t>as quickly</w:t>
      </w:r>
      <w:r w:rsidR="00745AB6">
        <w:t xml:space="preserve"> as </w:t>
      </w:r>
      <w:r w:rsidR="00DD2020">
        <w:t>possible</w:t>
      </w:r>
      <w:r w:rsidR="00745AB6">
        <w:t xml:space="preserve"> and certainly within one working day,</w:t>
      </w:r>
      <w:r w:rsidR="00DD2020">
        <w:t xml:space="preserve"> </w:t>
      </w:r>
      <w:r w:rsidR="00DD2020" w:rsidRPr="00D44C8D">
        <w:rPr>
          <w:highlight w:val="yellow"/>
        </w:rPr>
        <w:t xml:space="preserve">using </w:t>
      </w:r>
      <w:proofErr w:type="spellStart"/>
      <w:r w:rsidR="00DD2020" w:rsidRPr="00D44C8D">
        <w:rPr>
          <w:highlight w:val="yellow"/>
        </w:rPr>
        <w:t>xxxxx</w:t>
      </w:r>
      <w:proofErr w:type="spellEnd"/>
      <w:r w:rsidR="00DD2020" w:rsidRPr="00D44C8D">
        <w:rPr>
          <w:highlight w:val="yellow"/>
        </w:rPr>
        <w:t>- insert academy procedure</w:t>
      </w:r>
      <w:r w:rsidR="00745AB6" w:rsidRPr="00D44C8D">
        <w:rPr>
          <w:highlight w:val="yellow"/>
        </w:rPr>
        <w:t xml:space="preserve">- form/email </w:t>
      </w:r>
      <w:proofErr w:type="spellStart"/>
      <w:proofErr w:type="gramStart"/>
      <w:r w:rsidR="00745AB6" w:rsidRPr="00D44C8D">
        <w:rPr>
          <w:highlight w:val="yellow"/>
        </w:rPr>
        <w:t>etc</w:t>
      </w:r>
      <w:proofErr w:type="spellEnd"/>
      <w:proofErr w:type="gramEnd"/>
    </w:p>
    <w:p w14:paraId="0A0D9EA9" w14:textId="77777777" w:rsidR="00C746E9" w:rsidRDefault="00C746E9" w:rsidP="00155659">
      <w:pPr>
        <w:pStyle w:val="OATbodystyle"/>
        <w:numPr>
          <w:ilvl w:val="2"/>
          <w:numId w:val="7"/>
        </w:numPr>
        <w:tabs>
          <w:tab w:val="clear" w:pos="284"/>
          <w:tab w:val="left" w:pos="426"/>
        </w:tabs>
        <w:ind w:left="1224"/>
      </w:pPr>
      <w:r>
        <w:lastRenderedPageBreak/>
        <w:t xml:space="preserve">Any concerns about a child’s safety or well-being must be reported to the Designated Safeguarding Lead immediately (see key contacts table below). </w:t>
      </w:r>
    </w:p>
    <w:p w14:paraId="478C7CE8" w14:textId="77777777" w:rsidR="0094077A" w:rsidRDefault="00C746E9" w:rsidP="0094077A">
      <w:pPr>
        <w:pStyle w:val="OATsubheader1"/>
        <w:numPr>
          <w:ilvl w:val="1"/>
          <w:numId w:val="7"/>
        </w:numPr>
        <w:tabs>
          <w:tab w:val="clear" w:pos="2800"/>
          <w:tab w:val="left" w:pos="851"/>
        </w:tabs>
        <w:ind w:left="567" w:hanging="567"/>
      </w:pPr>
      <w:bookmarkStart w:id="6" w:name="_Toc138158774"/>
      <w:r>
        <w:t>Key contacts in our academy</w:t>
      </w:r>
      <w:bookmarkEnd w:id="6"/>
      <w:r>
        <w:t xml:space="preserve"> </w:t>
      </w:r>
    </w:p>
    <w:tbl>
      <w:tblPr>
        <w:tblStyle w:val="TableGrid"/>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018"/>
        <w:gridCol w:w="3019"/>
        <w:gridCol w:w="3017"/>
      </w:tblGrid>
      <w:tr w:rsidR="00DA5349" w14:paraId="0260EF0F" w14:textId="77777777" w:rsidTr="00291D88">
        <w:tc>
          <w:tcPr>
            <w:tcW w:w="1667" w:type="pct"/>
            <w:shd w:val="clear" w:color="auto" w:fill="D9D9D9" w:themeFill="background1" w:themeFillShade="D9"/>
          </w:tcPr>
          <w:p w14:paraId="73A0B400" w14:textId="77777777" w:rsidR="00DA5349" w:rsidRPr="0094077A" w:rsidRDefault="0094077A" w:rsidP="0094077A">
            <w:pPr>
              <w:pStyle w:val="OATbodystyle"/>
              <w:spacing w:before="240"/>
              <w:rPr>
                <w:b/>
                <w:bCs/>
              </w:rPr>
            </w:pPr>
            <w:r w:rsidRPr="0094077A">
              <w:rPr>
                <w:b/>
                <w:bCs/>
              </w:rPr>
              <w:t>Role</w:t>
            </w:r>
          </w:p>
        </w:tc>
        <w:tc>
          <w:tcPr>
            <w:tcW w:w="1667" w:type="pct"/>
            <w:shd w:val="clear" w:color="auto" w:fill="D9D9D9" w:themeFill="background1" w:themeFillShade="D9"/>
          </w:tcPr>
          <w:p w14:paraId="77264BD9" w14:textId="77777777" w:rsidR="00DA5349" w:rsidRPr="000F7D0E" w:rsidRDefault="000F7D0E" w:rsidP="0094077A">
            <w:pPr>
              <w:pStyle w:val="OATbodystyle"/>
              <w:spacing w:before="240"/>
              <w:rPr>
                <w:b/>
                <w:bCs/>
              </w:rPr>
            </w:pPr>
            <w:r w:rsidRPr="000F7D0E">
              <w:rPr>
                <w:b/>
                <w:bCs/>
              </w:rPr>
              <w:t>Name</w:t>
            </w:r>
          </w:p>
        </w:tc>
        <w:tc>
          <w:tcPr>
            <w:tcW w:w="1666" w:type="pct"/>
            <w:shd w:val="clear" w:color="auto" w:fill="D9D9D9" w:themeFill="background1" w:themeFillShade="D9"/>
          </w:tcPr>
          <w:p w14:paraId="1338BABF" w14:textId="77777777" w:rsidR="00DA5349" w:rsidRPr="000F7D0E" w:rsidRDefault="000F7D0E" w:rsidP="0094077A">
            <w:pPr>
              <w:pStyle w:val="OATbodystyle"/>
              <w:spacing w:before="240"/>
              <w:rPr>
                <w:b/>
                <w:bCs/>
              </w:rPr>
            </w:pPr>
            <w:r w:rsidRPr="000F7D0E">
              <w:rPr>
                <w:b/>
                <w:bCs/>
              </w:rPr>
              <w:t>Contacts</w:t>
            </w:r>
          </w:p>
        </w:tc>
      </w:tr>
      <w:tr w:rsidR="00DA5349" w14:paraId="5888F49A" w14:textId="77777777" w:rsidTr="00291D88">
        <w:tc>
          <w:tcPr>
            <w:tcW w:w="1667" w:type="pct"/>
          </w:tcPr>
          <w:p w14:paraId="5BBFB25E" w14:textId="77777777" w:rsidR="00DA5349" w:rsidRDefault="000F7D0E" w:rsidP="0094077A">
            <w:pPr>
              <w:pStyle w:val="OATbodystyle"/>
              <w:spacing w:before="240"/>
            </w:pPr>
            <w:r>
              <w:t>Principal</w:t>
            </w:r>
          </w:p>
        </w:tc>
        <w:tc>
          <w:tcPr>
            <w:tcW w:w="1667" w:type="pct"/>
          </w:tcPr>
          <w:p w14:paraId="642AA886" w14:textId="77777777" w:rsidR="00DA5349" w:rsidRDefault="00DA5349" w:rsidP="0094077A">
            <w:pPr>
              <w:pStyle w:val="OATbodystyle"/>
              <w:spacing w:before="240"/>
            </w:pPr>
          </w:p>
        </w:tc>
        <w:tc>
          <w:tcPr>
            <w:tcW w:w="1666" w:type="pct"/>
          </w:tcPr>
          <w:p w14:paraId="53900E7F" w14:textId="77777777" w:rsidR="00DA5349" w:rsidRDefault="00DA5349" w:rsidP="0094077A">
            <w:pPr>
              <w:pStyle w:val="OATbodystyle"/>
              <w:spacing w:before="240"/>
            </w:pPr>
          </w:p>
        </w:tc>
      </w:tr>
      <w:tr w:rsidR="00DA5349" w14:paraId="45E67C45" w14:textId="77777777" w:rsidTr="00291D88">
        <w:tc>
          <w:tcPr>
            <w:tcW w:w="1667" w:type="pct"/>
          </w:tcPr>
          <w:p w14:paraId="191CA951" w14:textId="77777777" w:rsidR="00DA5349" w:rsidRDefault="000F7D0E" w:rsidP="0094077A">
            <w:pPr>
              <w:pStyle w:val="OATbodystyle"/>
              <w:spacing w:before="240"/>
            </w:pPr>
            <w:r>
              <w:t>DSL</w:t>
            </w:r>
          </w:p>
        </w:tc>
        <w:tc>
          <w:tcPr>
            <w:tcW w:w="1667" w:type="pct"/>
          </w:tcPr>
          <w:p w14:paraId="7B983514" w14:textId="77777777" w:rsidR="00DA5349" w:rsidRDefault="00DA5349" w:rsidP="0094077A">
            <w:pPr>
              <w:pStyle w:val="OATbodystyle"/>
              <w:spacing w:before="240"/>
            </w:pPr>
          </w:p>
        </w:tc>
        <w:tc>
          <w:tcPr>
            <w:tcW w:w="1666" w:type="pct"/>
          </w:tcPr>
          <w:p w14:paraId="19394A5C" w14:textId="77777777" w:rsidR="00DA5349" w:rsidRDefault="00DA5349" w:rsidP="0094077A">
            <w:pPr>
              <w:pStyle w:val="OATbodystyle"/>
              <w:spacing w:before="240"/>
            </w:pPr>
          </w:p>
        </w:tc>
      </w:tr>
      <w:tr w:rsidR="00DA5349" w14:paraId="67A01B1E" w14:textId="77777777" w:rsidTr="00291D88">
        <w:tc>
          <w:tcPr>
            <w:tcW w:w="1667" w:type="pct"/>
          </w:tcPr>
          <w:p w14:paraId="363A3C88" w14:textId="77777777" w:rsidR="00DA5349" w:rsidRDefault="008A6505" w:rsidP="0094077A">
            <w:pPr>
              <w:pStyle w:val="OATbodystyle"/>
              <w:spacing w:before="240"/>
            </w:pPr>
            <w:r>
              <w:t>Site Manager</w:t>
            </w:r>
          </w:p>
        </w:tc>
        <w:tc>
          <w:tcPr>
            <w:tcW w:w="1667" w:type="pct"/>
          </w:tcPr>
          <w:p w14:paraId="73310299" w14:textId="77777777" w:rsidR="00DA5349" w:rsidRDefault="00DA5349" w:rsidP="0094077A">
            <w:pPr>
              <w:pStyle w:val="OATbodystyle"/>
              <w:spacing w:before="240"/>
            </w:pPr>
          </w:p>
        </w:tc>
        <w:tc>
          <w:tcPr>
            <w:tcW w:w="1666" w:type="pct"/>
          </w:tcPr>
          <w:p w14:paraId="3A3D9594" w14:textId="77777777" w:rsidR="00DA5349" w:rsidRDefault="00DA5349" w:rsidP="0094077A">
            <w:pPr>
              <w:pStyle w:val="OATbodystyle"/>
              <w:spacing w:before="240"/>
            </w:pPr>
          </w:p>
        </w:tc>
      </w:tr>
      <w:tr w:rsidR="00DA5349" w14:paraId="6A3463D2" w14:textId="77777777" w:rsidTr="00291D88">
        <w:tc>
          <w:tcPr>
            <w:tcW w:w="1667" w:type="pct"/>
          </w:tcPr>
          <w:p w14:paraId="043D2B43" w14:textId="77777777" w:rsidR="00DA5349" w:rsidRDefault="008A6505" w:rsidP="0094077A">
            <w:pPr>
              <w:pStyle w:val="OATbodystyle"/>
              <w:spacing w:before="240"/>
            </w:pPr>
            <w:r>
              <w:t>Data Protection Lead</w:t>
            </w:r>
          </w:p>
        </w:tc>
        <w:tc>
          <w:tcPr>
            <w:tcW w:w="1667" w:type="pct"/>
          </w:tcPr>
          <w:p w14:paraId="39B16941" w14:textId="77777777" w:rsidR="00DA5349" w:rsidRDefault="00DA5349" w:rsidP="0094077A">
            <w:pPr>
              <w:pStyle w:val="OATbodystyle"/>
              <w:spacing w:before="240"/>
            </w:pPr>
          </w:p>
        </w:tc>
        <w:tc>
          <w:tcPr>
            <w:tcW w:w="1666" w:type="pct"/>
          </w:tcPr>
          <w:p w14:paraId="661FBA21" w14:textId="77777777" w:rsidR="00DA5349" w:rsidRDefault="00DA5349" w:rsidP="0094077A">
            <w:pPr>
              <w:pStyle w:val="OATbodystyle"/>
              <w:spacing w:before="240"/>
            </w:pPr>
          </w:p>
        </w:tc>
      </w:tr>
      <w:tr w:rsidR="00DA5349" w14:paraId="7D9B623D" w14:textId="77777777" w:rsidTr="00291D88">
        <w:tc>
          <w:tcPr>
            <w:tcW w:w="1667" w:type="pct"/>
          </w:tcPr>
          <w:p w14:paraId="76E65557" w14:textId="77777777" w:rsidR="00DA5349" w:rsidRDefault="006E6E94" w:rsidP="0094077A">
            <w:pPr>
              <w:pStyle w:val="OATbodystyle"/>
              <w:spacing w:before="240"/>
            </w:pPr>
            <w:r>
              <w:t>Health and Safety Lead</w:t>
            </w:r>
          </w:p>
        </w:tc>
        <w:tc>
          <w:tcPr>
            <w:tcW w:w="1667" w:type="pct"/>
          </w:tcPr>
          <w:p w14:paraId="7D64D394" w14:textId="77777777" w:rsidR="00DA5349" w:rsidRDefault="00DA5349" w:rsidP="0094077A">
            <w:pPr>
              <w:pStyle w:val="OATbodystyle"/>
              <w:spacing w:before="240"/>
            </w:pPr>
          </w:p>
        </w:tc>
        <w:tc>
          <w:tcPr>
            <w:tcW w:w="1666" w:type="pct"/>
          </w:tcPr>
          <w:p w14:paraId="2015C10A" w14:textId="77777777" w:rsidR="00DA5349" w:rsidRDefault="00DA5349" w:rsidP="0094077A">
            <w:pPr>
              <w:pStyle w:val="OATbodystyle"/>
              <w:spacing w:before="240"/>
            </w:pPr>
          </w:p>
        </w:tc>
      </w:tr>
      <w:tr w:rsidR="006E6E94" w14:paraId="1EE790DB" w14:textId="77777777" w:rsidTr="00291D88">
        <w:tc>
          <w:tcPr>
            <w:tcW w:w="1667" w:type="pct"/>
          </w:tcPr>
          <w:p w14:paraId="4D14B48C" w14:textId="77777777" w:rsidR="006E6E94" w:rsidRDefault="006E6E94" w:rsidP="0094077A">
            <w:pPr>
              <w:pStyle w:val="OATbodystyle"/>
              <w:spacing w:before="240"/>
            </w:pPr>
            <w:r w:rsidRPr="004333E9">
              <w:rPr>
                <w:highlight w:val="yellow"/>
              </w:rPr>
              <w:t>Other</w:t>
            </w:r>
            <w:r w:rsidR="004333E9" w:rsidRPr="004333E9">
              <w:rPr>
                <w:highlight w:val="yellow"/>
              </w:rPr>
              <w:t xml:space="preserve">- academy to </w:t>
            </w:r>
            <w:proofErr w:type="spellStart"/>
            <w:r w:rsidR="004333E9" w:rsidRPr="004333E9">
              <w:rPr>
                <w:highlight w:val="yellow"/>
              </w:rPr>
              <w:t>personalise</w:t>
            </w:r>
            <w:proofErr w:type="spellEnd"/>
          </w:p>
        </w:tc>
        <w:tc>
          <w:tcPr>
            <w:tcW w:w="1667" w:type="pct"/>
          </w:tcPr>
          <w:p w14:paraId="2E5F3866" w14:textId="77777777" w:rsidR="006E6E94" w:rsidRDefault="006E6E94" w:rsidP="0094077A">
            <w:pPr>
              <w:pStyle w:val="OATbodystyle"/>
              <w:spacing w:before="240"/>
            </w:pPr>
          </w:p>
        </w:tc>
        <w:tc>
          <w:tcPr>
            <w:tcW w:w="1666" w:type="pct"/>
          </w:tcPr>
          <w:p w14:paraId="16037D38" w14:textId="77777777" w:rsidR="006E6E94" w:rsidRDefault="006E6E94" w:rsidP="0094077A">
            <w:pPr>
              <w:pStyle w:val="OATbodystyle"/>
              <w:spacing w:before="240"/>
            </w:pPr>
          </w:p>
        </w:tc>
      </w:tr>
    </w:tbl>
    <w:p w14:paraId="34ACEE49" w14:textId="77777777" w:rsidR="00C746E9" w:rsidRDefault="00C746E9" w:rsidP="00C746E9">
      <w:pPr>
        <w:pStyle w:val="OATbodystyle"/>
      </w:pPr>
      <w:r>
        <w:tab/>
      </w:r>
      <w:r>
        <w:tab/>
      </w:r>
    </w:p>
    <w:p w14:paraId="693E405B" w14:textId="77777777" w:rsidR="00C746E9" w:rsidRDefault="00C746E9" w:rsidP="002B0D64">
      <w:pPr>
        <w:pStyle w:val="OATsubheader1"/>
        <w:numPr>
          <w:ilvl w:val="1"/>
          <w:numId w:val="7"/>
        </w:numPr>
        <w:tabs>
          <w:tab w:val="clear" w:pos="2800"/>
          <w:tab w:val="left" w:pos="851"/>
        </w:tabs>
        <w:ind w:left="567" w:hanging="567"/>
      </w:pPr>
      <w:bookmarkStart w:id="7" w:name="_Toc138158775"/>
      <w:r>
        <w:t>Monitoring and review</w:t>
      </w:r>
      <w:bookmarkEnd w:id="7"/>
    </w:p>
    <w:p w14:paraId="1437DB19" w14:textId="65DD243A" w:rsidR="00C746E9" w:rsidRDefault="00C746E9" w:rsidP="00155659">
      <w:pPr>
        <w:pStyle w:val="OATbodystyle"/>
        <w:numPr>
          <w:ilvl w:val="2"/>
          <w:numId w:val="7"/>
        </w:numPr>
        <w:tabs>
          <w:tab w:val="clear" w:pos="284"/>
          <w:tab w:val="left" w:pos="426"/>
        </w:tabs>
        <w:ind w:left="1224"/>
      </w:pPr>
      <w:r>
        <w:t>We will review this policy</w:t>
      </w:r>
      <w:r w:rsidR="00745AB6">
        <w:t xml:space="preserve"> </w:t>
      </w:r>
      <w:r w:rsidR="006E54CC">
        <w:t xml:space="preserve">every </w:t>
      </w:r>
      <w:r w:rsidR="00326DCA">
        <w:t>2</w:t>
      </w:r>
      <w:r w:rsidR="006E54CC">
        <w:t xml:space="preserve"> years</w:t>
      </w:r>
      <w:r>
        <w:t xml:space="preserve"> </w:t>
      </w:r>
      <w:r w:rsidR="00956EDD" w:rsidRPr="006E07FB">
        <w:rPr>
          <w:highlight w:val="yellow"/>
        </w:rPr>
        <w:t>[</w:t>
      </w:r>
      <w:r w:rsidRPr="006E07FB">
        <w:rPr>
          <w:highlight w:val="yellow"/>
        </w:rPr>
        <w:t>insert date and who/which group in the academy will review e.g</w:t>
      </w:r>
      <w:r w:rsidR="008448DF" w:rsidRPr="006E07FB">
        <w:rPr>
          <w:highlight w:val="yellow"/>
        </w:rPr>
        <w:t>.,</w:t>
      </w:r>
      <w:r w:rsidRPr="006E07FB">
        <w:rPr>
          <w:highlight w:val="yellow"/>
        </w:rPr>
        <w:t xml:space="preserve"> Gov</w:t>
      </w:r>
      <w:r w:rsidR="008448DF" w:rsidRPr="006E07FB">
        <w:rPr>
          <w:highlight w:val="yellow"/>
        </w:rPr>
        <w:t>ernor</w:t>
      </w:r>
      <w:r w:rsidRPr="006E07FB">
        <w:rPr>
          <w:highlight w:val="yellow"/>
        </w:rPr>
        <w:t>s, SLT, H</w:t>
      </w:r>
      <w:r w:rsidR="008448DF" w:rsidRPr="006E07FB">
        <w:rPr>
          <w:highlight w:val="yellow"/>
        </w:rPr>
        <w:t>&amp;</w:t>
      </w:r>
      <w:r w:rsidRPr="006E07FB">
        <w:rPr>
          <w:highlight w:val="yellow"/>
        </w:rPr>
        <w:t>S Committee etc</w:t>
      </w:r>
      <w:r w:rsidR="00956EDD" w:rsidRPr="006E07FB">
        <w:rPr>
          <w:highlight w:val="yellow"/>
        </w:rPr>
        <w:t>.]</w:t>
      </w:r>
      <w:r>
        <w:t xml:space="preserve"> or when</w:t>
      </w:r>
      <w:r w:rsidR="008448DF">
        <w:t>:</w:t>
      </w:r>
    </w:p>
    <w:p w14:paraId="3DDD011C" w14:textId="77777777" w:rsidR="00C746E9" w:rsidRDefault="00C746E9" w:rsidP="0075174D">
      <w:pPr>
        <w:pStyle w:val="OATliststyle"/>
        <w:numPr>
          <w:ilvl w:val="0"/>
          <w:numId w:val="11"/>
        </w:numPr>
        <w:ind w:left="567" w:hanging="283"/>
      </w:pPr>
      <w:r>
        <w:t xml:space="preserve">there are changes in legislation and / or government </w:t>
      </w:r>
      <w:proofErr w:type="gramStart"/>
      <w:r>
        <w:t>guidance</w:t>
      </w:r>
      <w:proofErr w:type="gramEnd"/>
    </w:p>
    <w:p w14:paraId="62805D65" w14:textId="77777777" w:rsidR="00C746E9" w:rsidRDefault="00C746E9" w:rsidP="0075174D">
      <w:pPr>
        <w:pStyle w:val="OATliststyle"/>
        <w:numPr>
          <w:ilvl w:val="0"/>
          <w:numId w:val="11"/>
        </w:numPr>
        <w:ind w:left="567" w:hanging="283"/>
      </w:pPr>
      <w:r>
        <w:t xml:space="preserve">other significant changes or events </w:t>
      </w:r>
      <w:proofErr w:type="gramStart"/>
      <w:r>
        <w:t>occur</w:t>
      </w:r>
      <w:proofErr w:type="gramEnd"/>
    </w:p>
    <w:p w14:paraId="718BDDCE" w14:textId="77777777" w:rsidR="00C746E9" w:rsidRDefault="00C746E9" w:rsidP="0075174D">
      <w:pPr>
        <w:pStyle w:val="OATliststyle"/>
        <w:numPr>
          <w:ilvl w:val="0"/>
          <w:numId w:val="11"/>
        </w:numPr>
        <w:ind w:left="567" w:hanging="283"/>
      </w:pPr>
      <w:r>
        <w:t xml:space="preserve">the policy is deemed to be </w:t>
      </w:r>
      <w:proofErr w:type="gramStart"/>
      <w:r>
        <w:t>ineffective</w:t>
      </w:r>
      <w:proofErr w:type="gramEnd"/>
    </w:p>
    <w:p w14:paraId="1DC91A2E" w14:textId="77777777" w:rsidR="00C746E9" w:rsidRDefault="00C746E9" w:rsidP="00155659">
      <w:pPr>
        <w:pStyle w:val="OATbodystyle"/>
        <w:numPr>
          <w:ilvl w:val="2"/>
          <w:numId w:val="7"/>
        </w:numPr>
        <w:tabs>
          <w:tab w:val="clear" w:pos="284"/>
          <w:tab w:val="left" w:pos="426"/>
        </w:tabs>
        <w:ind w:left="1224"/>
      </w:pPr>
      <w:r>
        <w:t xml:space="preserve">If there are urgent concerns about this policy, please raise them immediately with </w:t>
      </w:r>
      <w:r w:rsidRPr="0075174D">
        <w:rPr>
          <w:highlight w:val="yellow"/>
        </w:rPr>
        <w:t>[insert responsible person]</w:t>
      </w:r>
      <w:r>
        <w:t xml:space="preserve"> to determine whether a review of the policy is required in advance of the review date. </w:t>
      </w:r>
    </w:p>
    <w:p w14:paraId="46FE1161" w14:textId="77777777" w:rsidR="00C746E9" w:rsidRPr="00717428" w:rsidRDefault="00C746E9" w:rsidP="00155659">
      <w:pPr>
        <w:pStyle w:val="OATbodystyle"/>
        <w:numPr>
          <w:ilvl w:val="2"/>
          <w:numId w:val="7"/>
        </w:numPr>
        <w:tabs>
          <w:tab w:val="clear" w:pos="284"/>
          <w:tab w:val="left" w:pos="426"/>
        </w:tabs>
        <w:ind w:left="1224"/>
        <w:rPr>
          <w:highlight w:val="yellow"/>
        </w:rPr>
      </w:pPr>
      <w:r>
        <w:t xml:space="preserve">If you have any non-urgent suggestions as to how we could improve this policy, or any of the associated procedures please </w:t>
      </w:r>
      <w:r w:rsidRPr="00717428">
        <w:rPr>
          <w:highlight w:val="yellow"/>
        </w:rPr>
        <w:t>(insert how to do this here name who to contact and how)</w:t>
      </w:r>
    </w:p>
    <w:p w14:paraId="5D0CD5BD" w14:textId="502B98CF" w:rsidR="00C94B8B" w:rsidRPr="00717428" w:rsidRDefault="00C746E9" w:rsidP="00717428">
      <w:pPr>
        <w:pStyle w:val="OATheader"/>
        <w:numPr>
          <w:ilvl w:val="0"/>
          <w:numId w:val="7"/>
        </w:numPr>
        <w:rPr>
          <w:rFonts w:eastAsia="MS Mincho"/>
        </w:rPr>
      </w:pPr>
      <w:bookmarkStart w:id="8" w:name="_Toc138158776"/>
      <w:r w:rsidRPr="00401A20">
        <w:rPr>
          <w:rFonts w:eastAsia="MS Mincho"/>
        </w:rPr>
        <w:lastRenderedPageBreak/>
        <w:t>Academy visitor procedures</w:t>
      </w:r>
      <w:bookmarkEnd w:id="8"/>
    </w:p>
    <w:p w14:paraId="0507B212" w14:textId="528F4311" w:rsidR="00C746E9" w:rsidRDefault="00C746E9" w:rsidP="00401A20">
      <w:pPr>
        <w:pStyle w:val="OATsubheader1"/>
        <w:numPr>
          <w:ilvl w:val="1"/>
          <w:numId w:val="7"/>
        </w:numPr>
        <w:tabs>
          <w:tab w:val="clear" w:pos="2800"/>
          <w:tab w:val="left" w:pos="851"/>
        </w:tabs>
        <w:ind w:left="567" w:hanging="567"/>
      </w:pPr>
      <w:bookmarkStart w:id="9" w:name="_Toc138158777"/>
      <w:r>
        <w:t>Arriving at the academy</w:t>
      </w:r>
      <w:bookmarkEnd w:id="9"/>
      <w:r>
        <w:t xml:space="preserve"> </w:t>
      </w:r>
    </w:p>
    <w:p w14:paraId="13470202" w14:textId="77777777" w:rsidR="006E54CC" w:rsidRPr="006A78BC" w:rsidRDefault="006E54CC" w:rsidP="006E54CC">
      <w:pPr>
        <w:pStyle w:val="OATsubheader1"/>
        <w:tabs>
          <w:tab w:val="clear" w:pos="2800"/>
          <w:tab w:val="left" w:pos="851"/>
        </w:tabs>
        <w:rPr>
          <w:color w:val="auto"/>
          <w:sz w:val="20"/>
          <w:szCs w:val="20"/>
        </w:rPr>
      </w:pPr>
      <w:bookmarkStart w:id="10" w:name="_Toc138158778"/>
      <w:r w:rsidRPr="006A78BC">
        <w:rPr>
          <w:color w:val="auto"/>
          <w:sz w:val="20"/>
          <w:szCs w:val="20"/>
        </w:rPr>
        <w:t>We will ensure that there is clear signage directing visitors to</w:t>
      </w:r>
      <w:r w:rsidR="006A78BC" w:rsidRPr="006A78BC">
        <w:rPr>
          <w:color w:val="auto"/>
          <w:sz w:val="20"/>
          <w:szCs w:val="20"/>
        </w:rPr>
        <w:t xml:space="preserve"> our visitors</w:t>
      </w:r>
      <w:r w:rsidR="00EB1754">
        <w:rPr>
          <w:color w:val="auto"/>
          <w:sz w:val="20"/>
          <w:szCs w:val="20"/>
        </w:rPr>
        <w:t>’</w:t>
      </w:r>
      <w:r w:rsidR="006A78BC" w:rsidRPr="006A78BC">
        <w:rPr>
          <w:color w:val="auto"/>
          <w:sz w:val="20"/>
          <w:szCs w:val="20"/>
        </w:rPr>
        <w:t xml:space="preserve"> car park and main reception area</w:t>
      </w:r>
      <w:r w:rsidR="00AF2D5B">
        <w:rPr>
          <w:color w:val="auto"/>
          <w:sz w:val="20"/>
          <w:szCs w:val="20"/>
        </w:rPr>
        <w:t>.</w:t>
      </w:r>
      <w:bookmarkEnd w:id="10"/>
    </w:p>
    <w:p w14:paraId="2624B350" w14:textId="729C5880" w:rsidR="00C746E9" w:rsidRDefault="00C746E9" w:rsidP="00155659">
      <w:pPr>
        <w:pStyle w:val="OATbodystyle"/>
        <w:numPr>
          <w:ilvl w:val="2"/>
          <w:numId w:val="7"/>
        </w:numPr>
        <w:tabs>
          <w:tab w:val="clear" w:pos="284"/>
          <w:tab w:val="left" w:pos="426"/>
        </w:tabs>
        <w:ind w:left="1224"/>
      </w:pPr>
      <w:r>
        <w:t xml:space="preserve">On arrival </w:t>
      </w:r>
      <w:r w:rsidR="004B4918">
        <w:t>visitors</w:t>
      </w:r>
      <w:r>
        <w:t xml:space="preserve"> must</w:t>
      </w:r>
      <w:r w:rsidR="00EC0073">
        <w:t>:</w:t>
      </w:r>
    </w:p>
    <w:p w14:paraId="68FFBA75" w14:textId="63975B47" w:rsidR="00C746E9" w:rsidRPr="007C3C95" w:rsidRDefault="00C746E9" w:rsidP="007C3C95">
      <w:pPr>
        <w:numPr>
          <w:ilvl w:val="3"/>
          <w:numId w:val="7"/>
        </w:numPr>
        <w:tabs>
          <w:tab w:val="left" w:pos="284"/>
        </w:tabs>
        <w:spacing w:after="250" w:line="250" w:lineRule="exact"/>
        <w:ind w:left="2127" w:hanging="851"/>
        <w:rPr>
          <w:rFonts w:ascii="Arial" w:hAnsi="Arial"/>
          <w:sz w:val="20"/>
          <w:szCs w:val="20"/>
          <w:lang w:val="en-US"/>
        </w:rPr>
      </w:pPr>
      <w:r w:rsidRPr="007C3C95">
        <w:rPr>
          <w:rFonts w:ascii="Arial" w:hAnsi="Arial"/>
          <w:sz w:val="20"/>
          <w:szCs w:val="20"/>
          <w:lang w:val="en-US"/>
        </w:rPr>
        <w:t xml:space="preserve">Report to main reception area before moving around </w:t>
      </w:r>
      <w:r w:rsidR="004B4918">
        <w:rPr>
          <w:rFonts w:ascii="Arial" w:hAnsi="Arial"/>
          <w:sz w:val="20"/>
          <w:szCs w:val="20"/>
          <w:lang w:val="en-US"/>
        </w:rPr>
        <w:t>the</w:t>
      </w:r>
      <w:r w:rsidRPr="007C3C95">
        <w:rPr>
          <w:rFonts w:ascii="Arial" w:hAnsi="Arial"/>
          <w:sz w:val="20"/>
          <w:szCs w:val="20"/>
          <w:lang w:val="en-US"/>
        </w:rPr>
        <w:t xml:space="preserve"> site.</w:t>
      </w:r>
    </w:p>
    <w:p w14:paraId="35A115C3" w14:textId="77777777" w:rsidR="00C746E9" w:rsidRPr="007C3C95" w:rsidRDefault="00C746E9" w:rsidP="007C3C95">
      <w:pPr>
        <w:numPr>
          <w:ilvl w:val="3"/>
          <w:numId w:val="7"/>
        </w:numPr>
        <w:tabs>
          <w:tab w:val="left" w:pos="284"/>
        </w:tabs>
        <w:spacing w:after="250" w:line="250" w:lineRule="exact"/>
        <w:ind w:left="2127" w:hanging="851"/>
        <w:rPr>
          <w:rFonts w:ascii="Arial" w:hAnsi="Arial"/>
          <w:sz w:val="20"/>
          <w:szCs w:val="20"/>
          <w:lang w:val="en-US"/>
        </w:rPr>
      </w:pPr>
      <w:r w:rsidRPr="007C3C95">
        <w:rPr>
          <w:rFonts w:ascii="Arial" w:hAnsi="Arial"/>
          <w:sz w:val="20"/>
          <w:szCs w:val="20"/>
          <w:lang w:val="en-US"/>
        </w:rPr>
        <w:t xml:space="preserve">Only use the designated entrances which are clearly signposted. </w:t>
      </w:r>
    </w:p>
    <w:p w14:paraId="7FCCABF5" w14:textId="506A48E8" w:rsidR="00C746E9" w:rsidRPr="007C3C95" w:rsidRDefault="00C746E9" w:rsidP="007C3C95">
      <w:pPr>
        <w:numPr>
          <w:ilvl w:val="3"/>
          <w:numId w:val="7"/>
        </w:numPr>
        <w:tabs>
          <w:tab w:val="left" w:pos="284"/>
        </w:tabs>
        <w:spacing w:after="250" w:line="250" w:lineRule="exact"/>
        <w:ind w:left="2127" w:hanging="851"/>
        <w:rPr>
          <w:rFonts w:ascii="Arial" w:hAnsi="Arial"/>
          <w:sz w:val="20"/>
          <w:szCs w:val="20"/>
          <w:lang w:val="en-US"/>
        </w:rPr>
      </w:pPr>
      <w:r w:rsidRPr="007C3C95">
        <w:rPr>
          <w:rFonts w:ascii="Arial" w:hAnsi="Arial"/>
          <w:sz w:val="20"/>
          <w:szCs w:val="20"/>
          <w:lang w:val="en-US"/>
        </w:rPr>
        <w:t xml:space="preserve">Let the reception staff know </w:t>
      </w:r>
      <w:r w:rsidR="004B4918">
        <w:rPr>
          <w:rFonts w:ascii="Arial" w:hAnsi="Arial"/>
          <w:sz w:val="20"/>
          <w:szCs w:val="20"/>
          <w:lang w:val="en-US"/>
        </w:rPr>
        <w:t>who they are,</w:t>
      </w:r>
      <w:r w:rsidRPr="007C3C95">
        <w:rPr>
          <w:rFonts w:ascii="Arial" w:hAnsi="Arial"/>
          <w:sz w:val="20"/>
          <w:szCs w:val="20"/>
          <w:lang w:val="en-US"/>
        </w:rPr>
        <w:t xml:space="preserve"> the purpose of </w:t>
      </w:r>
      <w:r w:rsidR="004B4918">
        <w:rPr>
          <w:rFonts w:ascii="Arial" w:hAnsi="Arial"/>
          <w:sz w:val="20"/>
          <w:szCs w:val="20"/>
          <w:lang w:val="en-US"/>
        </w:rPr>
        <w:t>the</w:t>
      </w:r>
      <w:r w:rsidRPr="007C3C95">
        <w:rPr>
          <w:rFonts w:ascii="Arial" w:hAnsi="Arial"/>
          <w:sz w:val="20"/>
          <w:szCs w:val="20"/>
          <w:lang w:val="en-US"/>
        </w:rPr>
        <w:t xml:space="preserve"> visit and who </w:t>
      </w:r>
      <w:r w:rsidR="004B4918">
        <w:rPr>
          <w:rFonts w:ascii="Arial" w:hAnsi="Arial"/>
          <w:sz w:val="20"/>
          <w:szCs w:val="20"/>
          <w:lang w:val="en-US"/>
        </w:rPr>
        <w:t xml:space="preserve">their </w:t>
      </w:r>
      <w:r w:rsidRPr="007C3C95">
        <w:rPr>
          <w:rFonts w:ascii="Arial" w:hAnsi="Arial"/>
          <w:sz w:val="20"/>
          <w:szCs w:val="20"/>
          <w:lang w:val="en-US"/>
        </w:rPr>
        <w:t>contact in the aca</w:t>
      </w:r>
      <w:r w:rsidR="004B4918">
        <w:rPr>
          <w:rFonts w:ascii="Arial" w:hAnsi="Arial"/>
          <w:sz w:val="20"/>
          <w:szCs w:val="20"/>
          <w:lang w:val="en-US"/>
        </w:rPr>
        <w:t xml:space="preserve">demy </w:t>
      </w:r>
      <w:proofErr w:type="gramStart"/>
      <w:r w:rsidR="004B4918">
        <w:rPr>
          <w:rFonts w:ascii="Arial" w:hAnsi="Arial"/>
          <w:sz w:val="20"/>
          <w:szCs w:val="20"/>
          <w:lang w:val="en-US"/>
        </w:rPr>
        <w:t>is</w:t>
      </w:r>
      <w:proofErr w:type="gramEnd"/>
    </w:p>
    <w:p w14:paraId="69EDD933" w14:textId="768B8273" w:rsidR="00EB1754" w:rsidRPr="007C3C95" w:rsidRDefault="004B4918" w:rsidP="007C3C95">
      <w:pPr>
        <w:numPr>
          <w:ilvl w:val="3"/>
          <w:numId w:val="7"/>
        </w:numPr>
        <w:tabs>
          <w:tab w:val="left" w:pos="284"/>
        </w:tabs>
        <w:spacing w:after="250" w:line="250" w:lineRule="exact"/>
        <w:ind w:left="2127" w:hanging="851"/>
        <w:rPr>
          <w:rFonts w:ascii="Arial" w:hAnsi="Arial"/>
          <w:sz w:val="20"/>
          <w:szCs w:val="20"/>
          <w:lang w:val="en-US"/>
        </w:rPr>
      </w:pPr>
      <w:r>
        <w:rPr>
          <w:rFonts w:ascii="Arial" w:hAnsi="Arial"/>
          <w:sz w:val="20"/>
          <w:szCs w:val="20"/>
          <w:lang w:val="en-US"/>
        </w:rPr>
        <w:lastRenderedPageBreak/>
        <w:t>Make</w:t>
      </w:r>
      <w:r w:rsidR="00EB1754" w:rsidRPr="007C3C95">
        <w:rPr>
          <w:rFonts w:ascii="Arial" w:hAnsi="Arial"/>
          <w:sz w:val="20"/>
          <w:szCs w:val="20"/>
          <w:lang w:val="en-US"/>
        </w:rPr>
        <w:t xml:space="preserve"> the academy aware of any relevant medical conditions or accessibility needs </w:t>
      </w:r>
      <w:proofErr w:type="gramStart"/>
      <w:r>
        <w:rPr>
          <w:rFonts w:ascii="Arial" w:hAnsi="Arial"/>
          <w:sz w:val="20"/>
          <w:szCs w:val="20"/>
          <w:lang w:val="en-US"/>
        </w:rPr>
        <w:t>in order</w:t>
      </w:r>
      <w:r w:rsidR="00EB1754" w:rsidRPr="007C3C95">
        <w:rPr>
          <w:rFonts w:ascii="Arial" w:hAnsi="Arial"/>
          <w:sz w:val="20"/>
          <w:szCs w:val="20"/>
          <w:lang w:val="en-US"/>
        </w:rPr>
        <w:t xml:space="preserve"> to</w:t>
      </w:r>
      <w:proofErr w:type="gramEnd"/>
      <w:r w:rsidR="00EB1754" w:rsidRPr="007C3C95">
        <w:rPr>
          <w:rFonts w:ascii="Arial" w:hAnsi="Arial"/>
          <w:sz w:val="20"/>
          <w:szCs w:val="20"/>
          <w:lang w:val="en-US"/>
        </w:rPr>
        <w:t xml:space="preserve"> enable the academy to make reasonable adjustments and ensure visitors are safe.</w:t>
      </w:r>
    </w:p>
    <w:p w14:paraId="5E2BADB5" w14:textId="3E529481" w:rsidR="006058D8" w:rsidRPr="006058D8" w:rsidRDefault="00C746E9" w:rsidP="006058D8">
      <w:pPr>
        <w:numPr>
          <w:ilvl w:val="3"/>
          <w:numId w:val="7"/>
        </w:numPr>
        <w:tabs>
          <w:tab w:val="left" w:pos="284"/>
        </w:tabs>
        <w:spacing w:after="250" w:line="250" w:lineRule="exact"/>
        <w:ind w:left="2127" w:hanging="851"/>
        <w:rPr>
          <w:rFonts w:ascii="Arial" w:hAnsi="Arial" w:cs="Arial"/>
          <w:sz w:val="20"/>
          <w:szCs w:val="20"/>
          <w:lang w:val="en-US"/>
        </w:rPr>
      </w:pPr>
      <w:r w:rsidRPr="006058D8">
        <w:rPr>
          <w:rFonts w:ascii="Arial" w:hAnsi="Arial" w:cs="Arial"/>
          <w:sz w:val="20"/>
          <w:szCs w:val="20"/>
          <w:lang w:val="en-US"/>
        </w:rPr>
        <w:t>Have</w:t>
      </w:r>
      <w:r w:rsidR="004B4918">
        <w:rPr>
          <w:rFonts w:ascii="Arial" w:hAnsi="Arial" w:cs="Arial"/>
          <w:sz w:val="20"/>
          <w:szCs w:val="20"/>
          <w:lang w:val="en-US"/>
        </w:rPr>
        <w:t xml:space="preserve"> photographic</w:t>
      </w:r>
      <w:r w:rsidRPr="006058D8">
        <w:rPr>
          <w:rFonts w:ascii="Arial" w:hAnsi="Arial" w:cs="Arial"/>
          <w:sz w:val="20"/>
          <w:szCs w:val="20"/>
          <w:lang w:val="en-US"/>
        </w:rPr>
        <w:t xml:space="preserve"> identification</w:t>
      </w:r>
      <w:r w:rsidR="006A78BC" w:rsidRPr="006058D8">
        <w:rPr>
          <w:rFonts w:ascii="Arial" w:hAnsi="Arial" w:cs="Arial"/>
          <w:sz w:val="20"/>
          <w:szCs w:val="20"/>
          <w:lang w:val="en-US"/>
        </w:rPr>
        <w:t>, if applicable,</w:t>
      </w:r>
      <w:r w:rsidRPr="006058D8">
        <w:rPr>
          <w:rFonts w:ascii="Arial" w:hAnsi="Arial" w:cs="Arial"/>
          <w:sz w:val="20"/>
          <w:szCs w:val="20"/>
          <w:lang w:val="en-US"/>
        </w:rPr>
        <w:t xml:space="preserve"> ready to show to reception staff.</w:t>
      </w:r>
    </w:p>
    <w:p w14:paraId="2E4548FC" w14:textId="321B58D5" w:rsidR="00C746E9" w:rsidRPr="006058D8" w:rsidRDefault="00C746E9" w:rsidP="006058D8">
      <w:pPr>
        <w:numPr>
          <w:ilvl w:val="3"/>
          <w:numId w:val="7"/>
        </w:numPr>
        <w:tabs>
          <w:tab w:val="left" w:pos="284"/>
        </w:tabs>
        <w:spacing w:after="250" w:line="250" w:lineRule="exact"/>
        <w:ind w:left="2127" w:hanging="851"/>
        <w:rPr>
          <w:rFonts w:ascii="Arial" w:hAnsi="Arial" w:cs="Arial"/>
          <w:sz w:val="20"/>
          <w:szCs w:val="20"/>
          <w:lang w:val="en-US"/>
        </w:rPr>
      </w:pPr>
      <w:r w:rsidRPr="006058D8">
        <w:rPr>
          <w:rFonts w:ascii="Arial" w:hAnsi="Arial" w:cs="Arial"/>
          <w:sz w:val="20"/>
          <w:szCs w:val="20"/>
        </w:rPr>
        <w:t xml:space="preserve">Follow the academy’s procedures for signing in and out- which are </w:t>
      </w:r>
      <w:r w:rsidR="002E2110" w:rsidRPr="006058D8">
        <w:rPr>
          <w:rFonts w:ascii="Arial" w:hAnsi="Arial" w:cs="Arial"/>
          <w:sz w:val="20"/>
          <w:szCs w:val="20"/>
          <w:highlight w:val="yellow"/>
        </w:rPr>
        <w:t>[</w:t>
      </w:r>
      <w:r w:rsidRPr="006058D8">
        <w:rPr>
          <w:rFonts w:ascii="Arial" w:hAnsi="Arial" w:cs="Arial"/>
          <w:sz w:val="20"/>
          <w:szCs w:val="20"/>
          <w:highlight w:val="yellow"/>
        </w:rPr>
        <w:t>insert procedures here</w:t>
      </w:r>
      <w:r w:rsidR="002E2110" w:rsidRPr="006058D8">
        <w:rPr>
          <w:rFonts w:ascii="Arial" w:hAnsi="Arial" w:cs="Arial"/>
          <w:sz w:val="20"/>
          <w:szCs w:val="20"/>
          <w:highlight w:val="yellow"/>
        </w:rPr>
        <w:t>]</w:t>
      </w:r>
    </w:p>
    <w:p w14:paraId="21FC84F2" w14:textId="017AA073" w:rsidR="0053252F" w:rsidRPr="006058D8" w:rsidRDefault="00C746E9" w:rsidP="006058D8">
      <w:pPr>
        <w:numPr>
          <w:ilvl w:val="3"/>
          <w:numId w:val="7"/>
        </w:numPr>
        <w:tabs>
          <w:tab w:val="left" w:pos="284"/>
        </w:tabs>
        <w:spacing w:after="250" w:line="250" w:lineRule="exact"/>
        <w:ind w:left="2127" w:hanging="851"/>
        <w:rPr>
          <w:rFonts w:ascii="Arial" w:hAnsi="Arial" w:cs="Arial"/>
          <w:sz w:val="20"/>
          <w:szCs w:val="20"/>
          <w:lang w:val="en-US"/>
        </w:rPr>
      </w:pPr>
      <w:r w:rsidRPr="006058D8">
        <w:rPr>
          <w:rFonts w:ascii="Arial" w:hAnsi="Arial" w:cs="Arial"/>
          <w:sz w:val="20"/>
          <w:szCs w:val="20"/>
          <w:lang w:val="en-US"/>
        </w:rPr>
        <w:t xml:space="preserve">The </w:t>
      </w:r>
      <w:r w:rsidR="002E2110" w:rsidRPr="006058D8">
        <w:rPr>
          <w:rFonts w:ascii="Arial" w:hAnsi="Arial" w:cs="Arial"/>
          <w:sz w:val="20"/>
          <w:szCs w:val="20"/>
          <w:lang w:val="en-US"/>
        </w:rPr>
        <w:t>a</w:t>
      </w:r>
      <w:r w:rsidRPr="006058D8">
        <w:rPr>
          <w:rFonts w:ascii="Arial" w:hAnsi="Arial" w:cs="Arial"/>
          <w:sz w:val="20"/>
          <w:szCs w:val="20"/>
          <w:lang w:val="en-US"/>
        </w:rPr>
        <w:t xml:space="preserve">cademy will take a record of the following- name, organisation (if relevant), </w:t>
      </w:r>
      <w:r w:rsidR="004B4918">
        <w:rPr>
          <w:rFonts w:ascii="Arial" w:hAnsi="Arial" w:cs="Arial"/>
          <w:sz w:val="20"/>
          <w:szCs w:val="20"/>
          <w:lang w:val="en-US"/>
        </w:rPr>
        <w:t>person being visited</w:t>
      </w:r>
      <w:r w:rsidRPr="006058D8">
        <w:rPr>
          <w:rFonts w:ascii="Arial" w:hAnsi="Arial" w:cs="Arial"/>
          <w:sz w:val="20"/>
          <w:szCs w:val="20"/>
          <w:lang w:val="en-US"/>
        </w:rPr>
        <w:t xml:space="preserve">, time of arrival, vehicle registration (if relevant). </w:t>
      </w:r>
      <w:r w:rsidR="004B4918">
        <w:rPr>
          <w:rFonts w:ascii="Arial" w:hAnsi="Arial" w:cs="Arial"/>
          <w:sz w:val="20"/>
          <w:szCs w:val="20"/>
          <w:lang w:val="en-US"/>
        </w:rPr>
        <w:t>The academy</w:t>
      </w:r>
      <w:r w:rsidRPr="006058D8">
        <w:rPr>
          <w:rFonts w:ascii="Arial" w:hAnsi="Arial" w:cs="Arial"/>
          <w:sz w:val="20"/>
          <w:szCs w:val="20"/>
          <w:lang w:val="en-US"/>
        </w:rPr>
        <w:t xml:space="preserve"> may take </w:t>
      </w:r>
      <w:r w:rsidR="004B4918">
        <w:rPr>
          <w:rFonts w:ascii="Arial" w:hAnsi="Arial" w:cs="Arial"/>
          <w:sz w:val="20"/>
          <w:szCs w:val="20"/>
          <w:lang w:val="en-US"/>
        </w:rPr>
        <w:t xml:space="preserve">a </w:t>
      </w:r>
      <w:r w:rsidRPr="006058D8">
        <w:rPr>
          <w:rFonts w:ascii="Arial" w:hAnsi="Arial" w:cs="Arial"/>
          <w:sz w:val="20"/>
          <w:szCs w:val="20"/>
          <w:lang w:val="en-US"/>
        </w:rPr>
        <w:t xml:space="preserve">photo for the purposes of producing an identity badge. </w:t>
      </w:r>
      <w:r w:rsidR="004B4918">
        <w:rPr>
          <w:rFonts w:ascii="Arial" w:hAnsi="Arial" w:cs="Arial"/>
          <w:sz w:val="20"/>
          <w:szCs w:val="20"/>
          <w:lang w:val="en-US"/>
        </w:rPr>
        <w:t>The academy may</w:t>
      </w:r>
      <w:r w:rsidR="00712E90" w:rsidRPr="006058D8">
        <w:rPr>
          <w:rFonts w:ascii="Arial" w:hAnsi="Arial" w:cs="Arial"/>
          <w:sz w:val="20"/>
          <w:szCs w:val="20"/>
          <w:lang w:val="en-US"/>
        </w:rPr>
        <w:t xml:space="preserve"> also ask for an email address and a phone number</w:t>
      </w:r>
      <w:r w:rsidR="007555F7" w:rsidRPr="006058D8">
        <w:rPr>
          <w:rFonts w:ascii="Arial" w:hAnsi="Arial" w:cs="Arial"/>
          <w:sz w:val="20"/>
          <w:szCs w:val="20"/>
          <w:lang w:val="en-US"/>
        </w:rPr>
        <w:t xml:space="preserve">. </w:t>
      </w:r>
      <w:r w:rsidR="00E02D93" w:rsidRPr="006058D8">
        <w:rPr>
          <w:rFonts w:ascii="Arial" w:hAnsi="Arial" w:cs="Arial"/>
          <w:sz w:val="20"/>
          <w:szCs w:val="20"/>
          <w:lang w:val="en-US"/>
        </w:rPr>
        <w:t>This information will be kept in line with</w:t>
      </w:r>
      <w:r w:rsidR="004B4918">
        <w:rPr>
          <w:rFonts w:ascii="Arial" w:hAnsi="Arial" w:cs="Arial"/>
          <w:sz w:val="20"/>
          <w:szCs w:val="20"/>
          <w:lang w:val="en-US"/>
        </w:rPr>
        <w:t xml:space="preserve"> the academy </w:t>
      </w:r>
      <w:r w:rsidR="00E02D93" w:rsidRPr="006058D8">
        <w:rPr>
          <w:rFonts w:ascii="Arial" w:hAnsi="Arial" w:cs="Arial"/>
          <w:sz w:val="20"/>
          <w:szCs w:val="20"/>
          <w:lang w:val="en-US"/>
        </w:rPr>
        <w:t>retention policy</w:t>
      </w:r>
      <w:r w:rsidR="004B4918">
        <w:rPr>
          <w:rFonts w:ascii="Arial" w:hAnsi="Arial" w:cs="Arial"/>
          <w:sz w:val="20"/>
          <w:szCs w:val="20"/>
          <w:lang w:val="en-US"/>
        </w:rPr>
        <w:t>.</w:t>
      </w:r>
    </w:p>
    <w:p w14:paraId="0C2DDFB7" w14:textId="3DB6952D" w:rsidR="007330E4" w:rsidRPr="006058D8" w:rsidRDefault="00C746E9" w:rsidP="006058D8">
      <w:pPr>
        <w:numPr>
          <w:ilvl w:val="3"/>
          <w:numId w:val="7"/>
        </w:numPr>
        <w:tabs>
          <w:tab w:val="left" w:pos="284"/>
        </w:tabs>
        <w:spacing w:after="250" w:line="250" w:lineRule="exact"/>
        <w:ind w:left="2127" w:hanging="851"/>
        <w:rPr>
          <w:rFonts w:ascii="Arial" w:hAnsi="Arial" w:cs="Arial"/>
          <w:sz w:val="20"/>
          <w:szCs w:val="20"/>
          <w:lang w:val="en-US"/>
        </w:rPr>
      </w:pPr>
      <w:r w:rsidRPr="006058D8">
        <w:rPr>
          <w:rFonts w:ascii="Arial" w:hAnsi="Arial" w:cs="Arial"/>
          <w:sz w:val="20"/>
          <w:szCs w:val="20"/>
          <w:lang w:val="en-US"/>
        </w:rPr>
        <w:lastRenderedPageBreak/>
        <w:t xml:space="preserve">In </w:t>
      </w:r>
      <w:r w:rsidR="00301771" w:rsidRPr="006058D8">
        <w:rPr>
          <w:rFonts w:ascii="Arial" w:hAnsi="Arial" w:cs="Arial"/>
          <w:sz w:val="20"/>
          <w:szCs w:val="20"/>
          <w:lang w:val="en-US"/>
        </w:rPr>
        <w:t>exceptional</w:t>
      </w:r>
      <w:r w:rsidRPr="006058D8">
        <w:rPr>
          <w:rFonts w:ascii="Arial" w:hAnsi="Arial" w:cs="Arial"/>
          <w:sz w:val="20"/>
          <w:szCs w:val="20"/>
          <w:lang w:val="en-US"/>
        </w:rPr>
        <w:t xml:space="preserve"> circumstances </w:t>
      </w:r>
      <w:r w:rsidR="004B4918">
        <w:rPr>
          <w:rFonts w:ascii="Arial" w:hAnsi="Arial" w:cs="Arial"/>
          <w:sz w:val="20"/>
          <w:szCs w:val="20"/>
          <w:lang w:val="en-US"/>
        </w:rPr>
        <w:t>the academy</w:t>
      </w:r>
      <w:r w:rsidRPr="006058D8">
        <w:rPr>
          <w:rFonts w:ascii="Arial" w:hAnsi="Arial" w:cs="Arial"/>
          <w:sz w:val="20"/>
          <w:szCs w:val="20"/>
          <w:lang w:val="en-US"/>
        </w:rPr>
        <w:t xml:space="preserve"> may ask to see </w:t>
      </w:r>
      <w:r w:rsidR="004B4918">
        <w:rPr>
          <w:rFonts w:ascii="Arial" w:hAnsi="Arial" w:cs="Arial"/>
          <w:sz w:val="20"/>
          <w:szCs w:val="20"/>
          <w:lang w:val="en-US"/>
        </w:rPr>
        <w:t>a</w:t>
      </w:r>
      <w:r w:rsidRPr="006058D8">
        <w:rPr>
          <w:rFonts w:ascii="Arial" w:hAnsi="Arial" w:cs="Arial"/>
          <w:sz w:val="20"/>
          <w:szCs w:val="20"/>
          <w:lang w:val="en-US"/>
        </w:rPr>
        <w:t xml:space="preserve"> DBS certificate</w:t>
      </w:r>
      <w:r w:rsidR="004B4918">
        <w:rPr>
          <w:rFonts w:ascii="Arial" w:hAnsi="Arial" w:cs="Arial"/>
          <w:sz w:val="20"/>
          <w:szCs w:val="20"/>
          <w:lang w:val="en-US"/>
        </w:rPr>
        <w:t>.</w:t>
      </w:r>
      <w:r w:rsidR="00301771" w:rsidRPr="006058D8">
        <w:rPr>
          <w:rFonts w:ascii="Arial" w:hAnsi="Arial" w:cs="Arial"/>
          <w:sz w:val="20"/>
          <w:szCs w:val="20"/>
          <w:lang w:val="en-US"/>
        </w:rPr>
        <w:t xml:space="preserve"> </w:t>
      </w:r>
      <w:r w:rsidR="00EE2939" w:rsidRPr="006058D8">
        <w:rPr>
          <w:rFonts w:ascii="Arial" w:hAnsi="Arial" w:cs="Arial"/>
          <w:sz w:val="20"/>
          <w:szCs w:val="20"/>
          <w:lang w:val="en-US"/>
        </w:rPr>
        <w:t xml:space="preserve">This is usually because </w:t>
      </w:r>
      <w:r w:rsidR="004B4918">
        <w:rPr>
          <w:rFonts w:ascii="Arial" w:hAnsi="Arial" w:cs="Arial"/>
          <w:sz w:val="20"/>
          <w:szCs w:val="20"/>
          <w:lang w:val="en-US"/>
        </w:rPr>
        <w:t>there is</w:t>
      </w:r>
      <w:r w:rsidR="00EE2939" w:rsidRPr="006058D8">
        <w:rPr>
          <w:rFonts w:ascii="Arial" w:hAnsi="Arial" w:cs="Arial"/>
          <w:sz w:val="20"/>
          <w:szCs w:val="20"/>
          <w:lang w:val="en-US"/>
        </w:rPr>
        <w:t xml:space="preserve"> not a ‘letter of assurance’ from an employer</w:t>
      </w:r>
      <w:r w:rsidR="00476A64" w:rsidRPr="006058D8">
        <w:rPr>
          <w:rFonts w:ascii="Arial" w:hAnsi="Arial" w:cs="Arial"/>
          <w:sz w:val="20"/>
          <w:szCs w:val="20"/>
          <w:lang w:val="en-US"/>
        </w:rPr>
        <w:t xml:space="preserve">. </w:t>
      </w:r>
      <w:r w:rsidR="004B4918">
        <w:rPr>
          <w:rFonts w:ascii="Arial" w:hAnsi="Arial" w:cs="Arial"/>
          <w:sz w:val="20"/>
          <w:szCs w:val="20"/>
          <w:lang w:val="en-US"/>
        </w:rPr>
        <w:t xml:space="preserve">The academy will </w:t>
      </w:r>
      <w:r w:rsidR="00284653" w:rsidRPr="006058D8">
        <w:rPr>
          <w:rFonts w:ascii="Arial" w:hAnsi="Arial" w:cs="Arial"/>
          <w:sz w:val="20"/>
          <w:szCs w:val="20"/>
          <w:lang w:val="en-US"/>
        </w:rPr>
        <w:t>NOT</w:t>
      </w:r>
      <w:r w:rsidR="00301771" w:rsidRPr="006058D8">
        <w:rPr>
          <w:rFonts w:ascii="Arial" w:hAnsi="Arial" w:cs="Arial"/>
          <w:sz w:val="20"/>
          <w:szCs w:val="20"/>
          <w:lang w:val="en-US"/>
        </w:rPr>
        <w:t xml:space="preserve"> make a copy of your DBS</w:t>
      </w:r>
      <w:r w:rsidR="00493338" w:rsidRPr="006058D8">
        <w:rPr>
          <w:rFonts w:ascii="Arial" w:hAnsi="Arial" w:cs="Arial"/>
          <w:sz w:val="20"/>
          <w:szCs w:val="20"/>
          <w:lang w:val="en-US"/>
        </w:rPr>
        <w:t xml:space="preserve"> or record any details from it.</w:t>
      </w:r>
    </w:p>
    <w:p w14:paraId="73CEDD9F" w14:textId="20AEBA1F" w:rsidR="00C46195" w:rsidRPr="006058D8" w:rsidRDefault="007330E4" w:rsidP="006058D8">
      <w:pPr>
        <w:numPr>
          <w:ilvl w:val="3"/>
          <w:numId w:val="7"/>
        </w:numPr>
        <w:tabs>
          <w:tab w:val="left" w:pos="284"/>
        </w:tabs>
        <w:spacing w:after="250" w:line="250" w:lineRule="exact"/>
        <w:ind w:left="2127" w:hanging="851"/>
        <w:rPr>
          <w:rFonts w:ascii="Arial" w:hAnsi="Arial" w:cs="Arial"/>
          <w:sz w:val="20"/>
          <w:szCs w:val="20"/>
          <w:lang w:val="en-US"/>
        </w:rPr>
      </w:pPr>
      <w:r w:rsidRPr="006058D8">
        <w:rPr>
          <w:rFonts w:ascii="Arial" w:hAnsi="Arial" w:cs="Arial"/>
          <w:sz w:val="20"/>
          <w:szCs w:val="20"/>
          <w:lang w:val="en-US"/>
        </w:rPr>
        <w:t xml:space="preserve">As this is personal data, </w:t>
      </w:r>
      <w:r w:rsidR="004B4918">
        <w:rPr>
          <w:rFonts w:ascii="Arial" w:hAnsi="Arial" w:cs="Arial"/>
          <w:sz w:val="20"/>
          <w:szCs w:val="20"/>
          <w:lang w:val="en-US"/>
        </w:rPr>
        <w:t>visitors</w:t>
      </w:r>
      <w:r w:rsidRPr="006058D8">
        <w:rPr>
          <w:rFonts w:ascii="Arial" w:hAnsi="Arial" w:cs="Arial"/>
          <w:sz w:val="20"/>
          <w:szCs w:val="20"/>
          <w:lang w:val="en-US"/>
        </w:rPr>
        <w:t xml:space="preserve"> can request that </w:t>
      </w:r>
      <w:r w:rsidR="004B4918">
        <w:rPr>
          <w:rFonts w:ascii="Arial" w:hAnsi="Arial" w:cs="Arial"/>
          <w:sz w:val="20"/>
          <w:szCs w:val="20"/>
          <w:lang w:val="en-US"/>
        </w:rPr>
        <w:t>the</w:t>
      </w:r>
      <w:r w:rsidRPr="006058D8">
        <w:rPr>
          <w:rFonts w:ascii="Arial" w:hAnsi="Arial" w:cs="Arial"/>
          <w:sz w:val="20"/>
          <w:szCs w:val="20"/>
          <w:lang w:val="en-US"/>
        </w:rPr>
        <w:t xml:space="preserve"> DBS is viewed by the principal only.</w:t>
      </w:r>
      <w:r w:rsidR="00671371" w:rsidRPr="006058D8">
        <w:rPr>
          <w:rFonts w:ascii="Arial" w:hAnsi="Arial" w:cs="Arial"/>
          <w:sz w:val="20"/>
          <w:szCs w:val="20"/>
          <w:lang w:val="en-US"/>
        </w:rPr>
        <w:t xml:space="preserve"> </w:t>
      </w:r>
    </w:p>
    <w:p w14:paraId="14C983A8" w14:textId="7D316694" w:rsidR="00493338" w:rsidRPr="006058D8" w:rsidRDefault="00493338" w:rsidP="006058D8">
      <w:pPr>
        <w:numPr>
          <w:ilvl w:val="3"/>
          <w:numId w:val="7"/>
        </w:numPr>
        <w:tabs>
          <w:tab w:val="left" w:pos="284"/>
        </w:tabs>
        <w:spacing w:after="250" w:line="250" w:lineRule="exact"/>
        <w:ind w:left="2127" w:hanging="851"/>
        <w:rPr>
          <w:rFonts w:ascii="Arial" w:hAnsi="Arial" w:cs="Arial"/>
          <w:sz w:val="20"/>
          <w:szCs w:val="20"/>
          <w:lang w:val="en-US"/>
        </w:rPr>
      </w:pPr>
      <w:r w:rsidRPr="006058D8">
        <w:rPr>
          <w:rFonts w:ascii="Arial" w:hAnsi="Arial" w:cs="Arial"/>
          <w:sz w:val="20"/>
          <w:szCs w:val="20"/>
          <w:lang w:val="en-US"/>
        </w:rPr>
        <w:t xml:space="preserve">The person checking </w:t>
      </w:r>
      <w:r w:rsidR="004B4918">
        <w:rPr>
          <w:rFonts w:ascii="Arial" w:hAnsi="Arial" w:cs="Arial"/>
          <w:sz w:val="20"/>
          <w:szCs w:val="20"/>
          <w:lang w:val="en-US"/>
        </w:rPr>
        <w:t xml:space="preserve">the </w:t>
      </w:r>
      <w:r w:rsidRPr="006058D8">
        <w:rPr>
          <w:rFonts w:ascii="Arial" w:hAnsi="Arial" w:cs="Arial"/>
          <w:sz w:val="20"/>
          <w:szCs w:val="20"/>
          <w:lang w:val="en-US"/>
        </w:rPr>
        <w:t>DBS will look for the water mark on the certificate and the workforce details.</w:t>
      </w:r>
      <w:r w:rsidR="0095474D" w:rsidRPr="006058D8">
        <w:rPr>
          <w:rFonts w:ascii="Arial" w:hAnsi="Arial" w:cs="Arial"/>
          <w:sz w:val="20"/>
          <w:szCs w:val="20"/>
          <w:lang w:val="en-US"/>
        </w:rPr>
        <w:t xml:space="preserve"> Pictures </w:t>
      </w:r>
      <w:proofErr w:type="gramStart"/>
      <w:r w:rsidR="0095474D" w:rsidRPr="006058D8">
        <w:rPr>
          <w:rFonts w:ascii="Arial" w:hAnsi="Arial" w:cs="Arial"/>
          <w:sz w:val="20"/>
          <w:szCs w:val="20"/>
          <w:lang w:val="en-US"/>
        </w:rPr>
        <w:t>of  DBS</w:t>
      </w:r>
      <w:proofErr w:type="gramEnd"/>
      <w:r w:rsidR="0095474D" w:rsidRPr="006058D8">
        <w:rPr>
          <w:rFonts w:ascii="Arial" w:hAnsi="Arial" w:cs="Arial"/>
          <w:sz w:val="20"/>
          <w:szCs w:val="20"/>
          <w:lang w:val="en-US"/>
        </w:rPr>
        <w:t xml:space="preserve"> on a mobile device cannot be accepted.</w:t>
      </w:r>
    </w:p>
    <w:p w14:paraId="4DDBF13D" w14:textId="2844BC20" w:rsidR="006058D8" w:rsidRDefault="00E70865" w:rsidP="006058D8">
      <w:pPr>
        <w:numPr>
          <w:ilvl w:val="3"/>
          <w:numId w:val="7"/>
        </w:numPr>
        <w:tabs>
          <w:tab w:val="left" w:pos="284"/>
        </w:tabs>
        <w:spacing w:after="250" w:line="250" w:lineRule="exact"/>
        <w:ind w:left="2127" w:hanging="851"/>
        <w:rPr>
          <w:rFonts w:ascii="Arial" w:hAnsi="Arial" w:cs="Arial"/>
          <w:sz w:val="20"/>
          <w:szCs w:val="20"/>
          <w:lang w:val="en-US"/>
        </w:rPr>
      </w:pPr>
      <w:r w:rsidRPr="006058D8">
        <w:rPr>
          <w:rFonts w:ascii="Arial" w:hAnsi="Arial" w:cs="Arial"/>
          <w:sz w:val="20"/>
          <w:szCs w:val="20"/>
          <w:lang w:val="en-US"/>
        </w:rPr>
        <w:t>If there are any discl</w:t>
      </w:r>
      <w:r w:rsidR="00060A8E" w:rsidRPr="006058D8">
        <w:rPr>
          <w:rFonts w:ascii="Arial" w:hAnsi="Arial" w:cs="Arial"/>
          <w:sz w:val="20"/>
          <w:szCs w:val="20"/>
          <w:lang w:val="en-US"/>
        </w:rPr>
        <w:t xml:space="preserve">osures on </w:t>
      </w:r>
      <w:r w:rsidR="004B4918">
        <w:rPr>
          <w:rFonts w:ascii="Arial" w:hAnsi="Arial" w:cs="Arial"/>
          <w:sz w:val="20"/>
          <w:szCs w:val="20"/>
          <w:lang w:val="en-US"/>
        </w:rPr>
        <w:t>the</w:t>
      </w:r>
      <w:r w:rsidR="00060A8E" w:rsidRPr="006058D8">
        <w:rPr>
          <w:rFonts w:ascii="Arial" w:hAnsi="Arial" w:cs="Arial"/>
          <w:sz w:val="20"/>
          <w:szCs w:val="20"/>
          <w:lang w:val="en-US"/>
        </w:rPr>
        <w:t xml:space="preserve"> DBS</w:t>
      </w:r>
      <w:r w:rsidR="007330E4" w:rsidRPr="006058D8">
        <w:rPr>
          <w:rFonts w:ascii="Arial" w:hAnsi="Arial" w:cs="Arial"/>
          <w:sz w:val="20"/>
          <w:szCs w:val="20"/>
          <w:lang w:val="en-US"/>
        </w:rPr>
        <w:t>,</w:t>
      </w:r>
      <w:r w:rsidR="00060A8E" w:rsidRPr="006058D8">
        <w:rPr>
          <w:rFonts w:ascii="Arial" w:hAnsi="Arial" w:cs="Arial"/>
          <w:sz w:val="20"/>
          <w:szCs w:val="20"/>
          <w:lang w:val="en-US"/>
        </w:rPr>
        <w:t xml:space="preserve"> the principal will discuss this with</w:t>
      </w:r>
      <w:r w:rsidR="004B4918">
        <w:rPr>
          <w:rFonts w:ascii="Arial" w:hAnsi="Arial" w:cs="Arial"/>
          <w:sz w:val="20"/>
          <w:szCs w:val="20"/>
          <w:lang w:val="en-US"/>
        </w:rPr>
        <w:t xml:space="preserve"> the DBS holder </w:t>
      </w:r>
      <w:proofErr w:type="gramStart"/>
      <w:r w:rsidR="00060A8E" w:rsidRPr="006058D8">
        <w:rPr>
          <w:rFonts w:ascii="Arial" w:hAnsi="Arial" w:cs="Arial"/>
          <w:sz w:val="20"/>
          <w:szCs w:val="20"/>
          <w:lang w:val="en-US"/>
        </w:rPr>
        <w:t>in order to</w:t>
      </w:r>
      <w:proofErr w:type="gramEnd"/>
      <w:r w:rsidR="00060A8E" w:rsidRPr="006058D8">
        <w:rPr>
          <w:rFonts w:ascii="Arial" w:hAnsi="Arial" w:cs="Arial"/>
          <w:sz w:val="20"/>
          <w:szCs w:val="20"/>
          <w:lang w:val="en-US"/>
        </w:rPr>
        <w:t xml:space="preserve"> risk assess </w:t>
      </w:r>
      <w:r w:rsidR="004B4918">
        <w:rPr>
          <w:rFonts w:ascii="Arial" w:hAnsi="Arial" w:cs="Arial"/>
          <w:sz w:val="20"/>
          <w:szCs w:val="20"/>
          <w:lang w:val="en-US"/>
        </w:rPr>
        <w:t>their time on site.</w:t>
      </w:r>
    </w:p>
    <w:p w14:paraId="330DC4A3" w14:textId="1EBF7F56" w:rsidR="00C746E9" w:rsidRPr="006058D8" w:rsidRDefault="004B4918" w:rsidP="006058D8">
      <w:pPr>
        <w:numPr>
          <w:ilvl w:val="3"/>
          <w:numId w:val="7"/>
        </w:numPr>
        <w:tabs>
          <w:tab w:val="left" w:pos="284"/>
        </w:tabs>
        <w:spacing w:after="250" w:line="250" w:lineRule="exact"/>
        <w:ind w:left="2127" w:hanging="851"/>
        <w:rPr>
          <w:rFonts w:ascii="Arial" w:hAnsi="Arial" w:cs="Arial"/>
          <w:sz w:val="20"/>
          <w:szCs w:val="20"/>
          <w:lang w:val="en-US"/>
        </w:rPr>
      </w:pPr>
      <w:r>
        <w:rPr>
          <w:rFonts w:ascii="Arial" w:hAnsi="Arial" w:cs="Arial"/>
          <w:sz w:val="20"/>
          <w:szCs w:val="20"/>
        </w:rPr>
        <w:t>The academy</w:t>
      </w:r>
      <w:r w:rsidR="0053252F" w:rsidRPr="006058D8">
        <w:rPr>
          <w:rFonts w:ascii="Arial" w:hAnsi="Arial" w:cs="Arial"/>
          <w:sz w:val="20"/>
          <w:szCs w:val="20"/>
        </w:rPr>
        <w:t xml:space="preserve"> may also ask for </w:t>
      </w:r>
      <w:r w:rsidR="00EC0073" w:rsidRPr="006058D8">
        <w:rPr>
          <w:rFonts w:ascii="Arial" w:hAnsi="Arial" w:cs="Arial"/>
          <w:sz w:val="20"/>
          <w:szCs w:val="20"/>
          <w:highlight w:val="yellow"/>
        </w:rPr>
        <w:t>[</w:t>
      </w:r>
      <w:r w:rsidR="00C746E9" w:rsidRPr="006058D8">
        <w:rPr>
          <w:rFonts w:ascii="Arial" w:hAnsi="Arial" w:cs="Arial"/>
          <w:sz w:val="20"/>
          <w:szCs w:val="20"/>
          <w:highlight w:val="yellow"/>
        </w:rPr>
        <w:t xml:space="preserve">add any additional data collected here- </w:t>
      </w:r>
      <w:r w:rsidR="00A250BB" w:rsidRPr="006058D8">
        <w:rPr>
          <w:rFonts w:ascii="Arial" w:hAnsi="Arial" w:cs="Arial"/>
          <w:sz w:val="20"/>
          <w:szCs w:val="20"/>
          <w:highlight w:val="yellow"/>
        </w:rPr>
        <w:t>a</w:t>
      </w:r>
      <w:r w:rsidR="00C746E9" w:rsidRPr="006058D8">
        <w:rPr>
          <w:rFonts w:ascii="Arial" w:hAnsi="Arial" w:cs="Arial"/>
          <w:sz w:val="20"/>
          <w:szCs w:val="20"/>
          <w:highlight w:val="yellow"/>
        </w:rPr>
        <w:t xml:space="preserve">cademy to </w:t>
      </w:r>
      <w:r w:rsidR="00EC0073" w:rsidRPr="006058D8">
        <w:rPr>
          <w:rFonts w:ascii="Arial" w:hAnsi="Arial" w:cs="Arial"/>
          <w:sz w:val="20"/>
          <w:szCs w:val="20"/>
          <w:highlight w:val="yellow"/>
        </w:rPr>
        <w:t>customi</w:t>
      </w:r>
      <w:r w:rsidR="005A0A41" w:rsidRPr="006058D8">
        <w:rPr>
          <w:rFonts w:ascii="Arial" w:hAnsi="Arial" w:cs="Arial"/>
          <w:sz w:val="20"/>
          <w:szCs w:val="20"/>
          <w:highlight w:val="yellow"/>
        </w:rPr>
        <w:t>s</w:t>
      </w:r>
      <w:r w:rsidR="00EC0073" w:rsidRPr="006058D8">
        <w:rPr>
          <w:rFonts w:ascii="Arial" w:hAnsi="Arial" w:cs="Arial"/>
          <w:sz w:val="20"/>
          <w:szCs w:val="20"/>
          <w:highlight w:val="yellow"/>
        </w:rPr>
        <w:t>e]</w:t>
      </w:r>
    </w:p>
    <w:p w14:paraId="323D79EE" w14:textId="0C20ADAA" w:rsidR="00C746E9" w:rsidRPr="006058D8" w:rsidRDefault="00C746E9" w:rsidP="006058D8">
      <w:pPr>
        <w:numPr>
          <w:ilvl w:val="3"/>
          <w:numId w:val="7"/>
        </w:numPr>
        <w:tabs>
          <w:tab w:val="left" w:pos="284"/>
        </w:tabs>
        <w:spacing w:after="250" w:line="250" w:lineRule="exact"/>
        <w:ind w:left="2127" w:hanging="851"/>
        <w:rPr>
          <w:rFonts w:ascii="Arial" w:hAnsi="Arial" w:cs="Arial"/>
          <w:sz w:val="20"/>
          <w:szCs w:val="20"/>
          <w:lang w:val="en-US"/>
        </w:rPr>
      </w:pPr>
      <w:r w:rsidRPr="006058D8">
        <w:rPr>
          <w:rFonts w:ascii="Arial" w:hAnsi="Arial" w:cs="Arial"/>
          <w:sz w:val="20"/>
          <w:szCs w:val="20"/>
          <w:lang w:val="en-US"/>
        </w:rPr>
        <w:t xml:space="preserve">The academy may ask </w:t>
      </w:r>
      <w:r w:rsidR="004B4918">
        <w:rPr>
          <w:rFonts w:ascii="Arial" w:hAnsi="Arial" w:cs="Arial"/>
          <w:sz w:val="20"/>
          <w:szCs w:val="20"/>
          <w:lang w:val="en-US"/>
        </w:rPr>
        <w:t>for</w:t>
      </w:r>
      <w:r w:rsidRPr="006058D8">
        <w:rPr>
          <w:rFonts w:ascii="Arial" w:hAnsi="Arial" w:cs="Arial"/>
          <w:sz w:val="20"/>
          <w:szCs w:val="20"/>
          <w:lang w:val="en-US"/>
        </w:rPr>
        <w:t xml:space="preserve"> a contact phone number.</w:t>
      </w:r>
    </w:p>
    <w:p w14:paraId="522BAADE" w14:textId="67937AEF" w:rsidR="006058D8" w:rsidRDefault="004B4918" w:rsidP="006058D8">
      <w:pPr>
        <w:numPr>
          <w:ilvl w:val="3"/>
          <w:numId w:val="7"/>
        </w:numPr>
        <w:tabs>
          <w:tab w:val="left" w:pos="284"/>
        </w:tabs>
        <w:spacing w:after="250" w:line="250" w:lineRule="exact"/>
        <w:ind w:left="2127" w:hanging="851"/>
        <w:rPr>
          <w:rFonts w:ascii="Arial" w:hAnsi="Arial" w:cs="Arial"/>
          <w:sz w:val="20"/>
          <w:szCs w:val="20"/>
          <w:lang w:val="en-US"/>
        </w:rPr>
      </w:pPr>
      <w:r>
        <w:rPr>
          <w:rFonts w:ascii="Arial" w:hAnsi="Arial" w:cs="Arial"/>
          <w:sz w:val="20"/>
          <w:szCs w:val="20"/>
          <w:lang w:val="en-US"/>
        </w:rPr>
        <w:t>Visitors</w:t>
      </w:r>
      <w:r w:rsidR="00C746E9" w:rsidRPr="006058D8">
        <w:rPr>
          <w:rFonts w:ascii="Arial" w:hAnsi="Arial" w:cs="Arial"/>
          <w:sz w:val="20"/>
          <w:szCs w:val="20"/>
          <w:lang w:val="en-US"/>
        </w:rPr>
        <w:t xml:space="preserve"> will be issued with, a visitors’ identification badge or sticker. </w:t>
      </w:r>
      <w:r>
        <w:rPr>
          <w:rFonts w:ascii="Arial" w:hAnsi="Arial" w:cs="Arial"/>
          <w:sz w:val="20"/>
          <w:szCs w:val="20"/>
          <w:lang w:val="en-US"/>
        </w:rPr>
        <w:t xml:space="preserve">This </w:t>
      </w:r>
      <w:r w:rsidR="00C746E9" w:rsidRPr="006058D8">
        <w:rPr>
          <w:rFonts w:ascii="Arial" w:hAnsi="Arial" w:cs="Arial"/>
          <w:sz w:val="20"/>
          <w:szCs w:val="20"/>
          <w:lang w:val="en-US"/>
        </w:rPr>
        <w:t xml:space="preserve">must </w:t>
      </w:r>
      <w:r>
        <w:rPr>
          <w:rFonts w:ascii="Arial" w:hAnsi="Arial" w:cs="Arial"/>
          <w:sz w:val="20"/>
          <w:szCs w:val="20"/>
          <w:lang w:val="en-US"/>
        </w:rPr>
        <w:t>be worn</w:t>
      </w:r>
      <w:r w:rsidR="00C746E9" w:rsidRPr="006058D8">
        <w:rPr>
          <w:rFonts w:ascii="Arial" w:hAnsi="Arial" w:cs="Arial"/>
          <w:sz w:val="20"/>
          <w:szCs w:val="20"/>
          <w:lang w:val="en-US"/>
        </w:rPr>
        <w:t xml:space="preserve"> so that it is visible, </w:t>
      </w:r>
      <w:proofErr w:type="gramStart"/>
      <w:r w:rsidR="00C746E9" w:rsidRPr="006058D8">
        <w:rPr>
          <w:rFonts w:ascii="Arial" w:hAnsi="Arial" w:cs="Arial"/>
          <w:sz w:val="20"/>
          <w:szCs w:val="20"/>
          <w:lang w:val="en-US"/>
        </w:rPr>
        <w:t>at all times</w:t>
      </w:r>
      <w:proofErr w:type="gramEnd"/>
      <w:r w:rsidR="00C746E9" w:rsidRPr="006058D8">
        <w:rPr>
          <w:rFonts w:ascii="Arial" w:hAnsi="Arial" w:cs="Arial"/>
          <w:sz w:val="20"/>
          <w:szCs w:val="20"/>
          <w:lang w:val="en-US"/>
        </w:rPr>
        <w:t xml:space="preserve"> and </w:t>
      </w:r>
      <w:r>
        <w:rPr>
          <w:rFonts w:ascii="Arial" w:hAnsi="Arial" w:cs="Arial"/>
          <w:sz w:val="20"/>
          <w:szCs w:val="20"/>
          <w:lang w:val="en-US"/>
        </w:rPr>
        <w:t xml:space="preserve">visitors should </w:t>
      </w:r>
      <w:r w:rsidR="00C746E9" w:rsidRPr="006058D8">
        <w:rPr>
          <w:rFonts w:ascii="Arial" w:hAnsi="Arial" w:cs="Arial"/>
          <w:sz w:val="20"/>
          <w:szCs w:val="20"/>
          <w:lang w:val="en-US"/>
        </w:rPr>
        <w:t xml:space="preserve">ask for another if it is lost or damaged. </w:t>
      </w:r>
      <w:r>
        <w:rPr>
          <w:rFonts w:ascii="Arial" w:hAnsi="Arial" w:cs="Arial"/>
          <w:sz w:val="20"/>
          <w:szCs w:val="20"/>
          <w:lang w:val="en-US"/>
        </w:rPr>
        <w:t>The academy</w:t>
      </w:r>
      <w:r w:rsidR="00C746E9" w:rsidRPr="006058D8">
        <w:rPr>
          <w:rFonts w:ascii="Arial" w:hAnsi="Arial" w:cs="Arial"/>
          <w:sz w:val="20"/>
          <w:szCs w:val="20"/>
          <w:lang w:val="en-US"/>
        </w:rPr>
        <w:t xml:space="preserve"> may also </w:t>
      </w:r>
      <w:r>
        <w:rPr>
          <w:rFonts w:ascii="Arial" w:hAnsi="Arial" w:cs="Arial"/>
          <w:sz w:val="20"/>
          <w:szCs w:val="20"/>
          <w:lang w:val="en-US"/>
        </w:rPr>
        <w:t xml:space="preserve">ask visitors </w:t>
      </w:r>
      <w:r w:rsidR="00C746E9" w:rsidRPr="006058D8">
        <w:rPr>
          <w:rFonts w:ascii="Arial" w:hAnsi="Arial" w:cs="Arial"/>
          <w:sz w:val="20"/>
          <w:szCs w:val="20"/>
          <w:lang w:val="en-US"/>
        </w:rPr>
        <w:t xml:space="preserve">to wear any of </w:t>
      </w:r>
      <w:r>
        <w:rPr>
          <w:rFonts w:ascii="Arial" w:hAnsi="Arial" w:cs="Arial"/>
          <w:sz w:val="20"/>
          <w:szCs w:val="20"/>
          <w:lang w:val="en-US"/>
        </w:rPr>
        <w:t>their</w:t>
      </w:r>
      <w:r w:rsidR="00C746E9" w:rsidRPr="006058D8">
        <w:rPr>
          <w:rFonts w:ascii="Arial" w:hAnsi="Arial" w:cs="Arial"/>
          <w:sz w:val="20"/>
          <w:szCs w:val="20"/>
          <w:lang w:val="en-US"/>
        </w:rPr>
        <w:t xml:space="preserve"> own identification tags/badges e.g.</w:t>
      </w:r>
      <w:r w:rsidR="00401A20" w:rsidRPr="006058D8">
        <w:rPr>
          <w:rFonts w:ascii="Arial" w:hAnsi="Arial" w:cs="Arial"/>
          <w:sz w:val="20"/>
          <w:szCs w:val="20"/>
          <w:lang w:val="en-US"/>
        </w:rPr>
        <w:t>,</w:t>
      </w:r>
      <w:r w:rsidR="00C746E9" w:rsidRPr="006058D8">
        <w:rPr>
          <w:rFonts w:ascii="Arial" w:hAnsi="Arial" w:cs="Arial"/>
          <w:sz w:val="20"/>
          <w:szCs w:val="20"/>
          <w:lang w:val="en-US"/>
        </w:rPr>
        <w:t xml:space="preserve"> OAT Head Office staff, </w:t>
      </w:r>
      <w:proofErr w:type="spellStart"/>
      <w:r w:rsidR="00C746E9" w:rsidRPr="006058D8">
        <w:rPr>
          <w:rFonts w:ascii="Arial" w:hAnsi="Arial" w:cs="Arial"/>
          <w:sz w:val="20"/>
          <w:szCs w:val="20"/>
          <w:lang w:val="en-US"/>
        </w:rPr>
        <w:t>Ofsted</w:t>
      </w:r>
      <w:proofErr w:type="spellEnd"/>
      <w:r w:rsidR="00C746E9" w:rsidRPr="006058D8">
        <w:rPr>
          <w:rFonts w:ascii="Arial" w:hAnsi="Arial" w:cs="Arial"/>
          <w:sz w:val="20"/>
          <w:szCs w:val="20"/>
          <w:lang w:val="en-US"/>
        </w:rPr>
        <w:t xml:space="preserve"> Inspector, company badge etc</w:t>
      </w:r>
      <w:r w:rsidR="00401A20" w:rsidRPr="006058D8">
        <w:rPr>
          <w:rFonts w:ascii="Arial" w:hAnsi="Arial" w:cs="Arial"/>
          <w:sz w:val="20"/>
          <w:szCs w:val="20"/>
          <w:lang w:val="en-US"/>
        </w:rPr>
        <w:t>.</w:t>
      </w:r>
    </w:p>
    <w:p w14:paraId="4B454C81" w14:textId="74DF2B29" w:rsidR="00C746E9" w:rsidRPr="006058D8" w:rsidRDefault="004B4918" w:rsidP="006058D8">
      <w:pPr>
        <w:numPr>
          <w:ilvl w:val="3"/>
          <w:numId w:val="7"/>
        </w:numPr>
        <w:tabs>
          <w:tab w:val="left" w:pos="284"/>
        </w:tabs>
        <w:spacing w:after="250" w:line="250" w:lineRule="exact"/>
        <w:ind w:left="2127" w:hanging="851"/>
        <w:rPr>
          <w:rFonts w:ascii="Arial" w:hAnsi="Arial" w:cs="Arial"/>
          <w:sz w:val="20"/>
          <w:szCs w:val="20"/>
          <w:lang w:val="en-US"/>
        </w:rPr>
      </w:pPr>
      <w:r>
        <w:rPr>
          <w:rFonts w:ascii="Arial" w:hAnsi="Arial" w:cs="Arial"/>
          <w:sz w:val="20"/>
          <w:szCs w:val="20"/>
        </w:rPr>
        <w:t>The academy</w:t>
      </w:r>
      <w:r w:rsidR="00C746E9" w:rsidRPr="006058D8">
        <w:rPr>
          <w:rFonts w:ascii="Arial" w:hAnsi="Arial" w:cs="Arial"/>
          <w:sz w:val="20"/>
          <w:szCs w:val="20"/>
        </w:rPr>
        <w:t xml:space="preserve"> will give </w:t>
      </w:r>
      <w:r>
        <w:rPr>
          <w:rFonts w:ascii="Arial" w:hAnsi="Arial" w:cs="Arial"/>
          <w:sz w:val="20"/>
          <w:szCs w:val="20"/>
        </w:rPr>
        <w:t>visitors</w:t>
      </w:r>
      <w:r w:rsidR="00C746E9" w:rsidRPr="006058D8">
        <w:rPr>
          <w:rFonts w:ascii="Arial" w:hAnsi="Arial" w:cs="Arial"/>
          <w:sz w:val="20"/>
          <w:szCs w:val="20"/>
        </w:rPr>
        <w:t xml:space="preserve"> information</w:t>
      </w:r>
      <w:r w:rsidR="00A7315C" w:rsidRPr="006058D8">
        <w:rPr>
          <w:rFonts w:ascii="Arial" w:hAnsi="Arial" w:cs="Arial"/>
          <w:sz w:val="20"/>
          <w:szCs w:val="20"/>
        </w:rPr>
        <w:t xml:space="preserve"> </w:t>
      </w:r>
      <w:r w:rsidR="00C746E9" w:rsidRPr="006058D8">
        <w:rPr>
          <w:rFonts w:ascii="Arial" w:hAnsi="Arial" w:cs="Arial"/>
          <w:sz w:val="20"/>
          <w:szCs w:val="20"/>
        </w:rPr>
        <w:t xml:space="preserve">in the form of </w:t>
      </w:r>
      <w:r w:rsidR="00EA13CA" w:rsidRPr="006058D8">
        <w:rPr>
          <w:rFonts w:ascii="Arial" w:hAnsi="Arial" w:cs="Arial"/>
          <w:sz w:val="20"/>
          <w:szCs w:val="20"/>
          <w:highlight w:val="yellow"/>
        </w:rPr>
        <w:t>[</w:t>
      </w:r>
      <w:r w:rsidR="00C746E9" w:rsidRPr="006058D8">
        <w:rPr>
          <w:rFonts w:ascii="Arial" w:hAnsi="Arial" w:cs="Arial"/>
          <w:sz w:val="20"/>
          <w:szCs w:val="20"/>
          <w:highlight w:val="yellow"/>
        </w:rPr>
        <w:t>insert here- leaflet/ card etc</w:t>
      </w:r>
      <w:r w:rsidR="00EA13CA" w:rsidRPr="006058D8">
        <w:rPr>
          <w:rFonts w:ascii="Arial" w:hAnsi="Arial" w:cs="Arial"/>
          <w:sz w:val="20"/>
          <w:szCs w:val="20"/>
          <w:highlight w:val="yellow"/>
        </w:rPr>
        <w:t>.]</w:t>
      </w:r>
      <w:r w:rsidR="00C746E9" w:rsidRPr="006058D8">
        <w:rPr>
          <w:rFonts w:ascii="Arial" w:hAnsi="Arial" w:cs="Arial"/>
          <w:sz w:val="20"/>
          <w:szCs w:val="20"/>
        </w:rPr>
        <w:t xml:space="preserve"> </w:t>
      </w:r>
      <w:r w:rsidR="00EE50D3" w:rsidRPr="006058D8">
        <w:rPr>
          <w:rFonts w:ascii="Arial" w:hAnsi="Arial" w:cs="Arial"/>
          <w:sz w:val="20"/>
          <w:szCs w:val="20"/>
        </w:rPr>
        <w:t>covering</w:t>
      </w:r>
      <w:r w:rsidR="00C746E9" w:rsidRPr="006058D8">
        <w:rPr>
          <w:rFonts w:ascii="Arial" w:hAnsi="Arial" w:cs="Arial"/>
          <w:sz w:val="20"/>
          <w:szCs w:val="20"/>
        </w:rPr>
        <w:t xml:space="preserve"> how to keep</w:t>
      </w:r>
      <w:r>
        <w:rPr>
          <w:rFonts w:ascii="Arial" w:hAnsi="Arial" w:cs="Arial"/>
          <w:sz w:val="20"/>
          <w:szCs w:val="20"/>
        </w:rPr>
        <w:t xml:space="preserve"> themselves</w:t>
      </w:r>
      <w:r w:rsidR="00C746E9" w:rsidRPr="006058D8">
        <w:rPr>
          <w:rFonts w:ascii="Arial" w:hAnsi="Arial" w:cs="Arial"/>
          <w:sz w:val="20"/>
          <w:szCs w:val="20"/>
        </w:rPr>
        <w:t xml:space="preserve"> safe in school</w:t>
      </w:r>
      <w:r w:rsidR="00535C63" w:rsidRPr="006058D8">
        <w:rPr>
          <w:rFonts w:ascii="Arial" w:hAnsi="Arial" w:cs="Arial"/>
          <w:sz w:val="20"/>
          <w:szCs w:val="20"/>
        </w:rPr>
        <w:t xml:space="preserve">- </w:t>
      </w:r>
      <w:proofErr w:type="spellStart"/>
      <w:proofErr w:type="gramStart"/>
      <w:r w:rsidR="003618A9" w:rsidRPr="006058D8">
        <w:rPr>
          <w:rFonts w:ascii="Arial" w:hAnsi="Arial" w:cs="Arial"/>
          <w:sz w:val="20"/>
          <w:szCs w:val="20"/>
        </w:rPr>
        <w:t>ie</w:t>
      </w:r>
      <w:proofErr w:type="spellEnd"/>
      <w:proofErr w:type="gramEnd"/>
      <w:r w:rsidR="003618A9" w:rsidRPr="006058D8">
        <w:rPr>
          <w:rFonts w:ascii="Arial" w:hAnsi="Arial" w:cs="Arial"/>
          <w:sz w:val="20"/>
          <w:szCs w:val="20"/>
        </w:rPr>
        <w:t xml:space="preserve"> </w:t>
      </w:r>
      <w:r w:rsidR="00535C63" w:rsidRPr="006058D8">
        <w:rPr>
          <w:rFonts w:ascii="Arial" w:hAnsi="Arial" w:cs="Arial"/>
          <w:sz w:val="20"/>
          <w:szCs w:val="20"/>
        </w:rPr>
        <w:t>emergency evacuation and lockdown procedures</w:t>
      </w:r>
      <w:r w:rsidR="00C746E9" w:rsidRPr="006058D8">
        <w:rPr>
          <w:rFonts w:ascii="Arial" w:hAnsi="Arial" w:cs="Arial"/>
          <w:sz w:val="20"/>
          <w:szCs w:val="20"/>
        </w:rPr>
        <w:t xml:space="preserve">, who to contact if </w:t>
      </w:r>
      <w:r>
        <w:rPr>
          <w:rFonts w:ascii="Arial" w:hAnsi="Arial" w:cs="Arial"/>
          <w:sz w:val="20"/>
          <w:szCs w:val="20"/>
        </w:rPr>
        <w:t xml:space="preserve">there are </w:t>
      </w:r>
      <w:r w:rsidR="00C746E9" w:rsidRPr="006058D8">
        <w:rPr>
          <w:rFonts w:ascii="Arial" w:hAnsi="Arial" w:cs="Arial"/>
          <w:sz w:val="20"/>
          <w:szCs w:val="20"/>
        </w:rPr>
        <w:t>concerns about a child</w:t>
      </w:r>
      <w:r>
        <w:rPr>
          <w:rFonts w:ascii="Arial" w:hAnsi="Arial" w:cs="Arial"/>
          <w:sz w:val="20"/>
          <w:szCs w:val="20"/>
        </w:rPr>
        <w:t xml:space="preserve"> and the </w:t>
      </w:r>
      <w:r w:rsidR="00535C63" w:rsidRPr="006058D8">
        <w:rPr>
          <w:rFonts w:ascii="Arial" w:hAnsi="Arial" w:cs="Arial"/>
          <w:sz w:val="20"/>
          <w:szCs w:val="20"/>
        </w:rPr>
        <w:t xml:space="preserve">safeguarding </w:t>
      </w:r>
      <w:r w:rsidR="003618A9" w:rsidRPr="006058D8">
        <w:rPr>
          <w:rFonts w:ascii="Arial" w:hAnsi="Arial" w:cs="Arial"/>
          <w:sz w:val="20"/>
          <w:szCs w:val="20"/>
        </w:rPr>
        <w:t>procedures</w:t>
      </w:r>
      <w:r>
        <w:rPr>
          <w:rFonts w:ascii="Arial" w:hAnsi="Arial" w:cs="Arial"/>
          <w:sz w:val="20"/>
          <w:szCs w:val="20"/>
        </w:rPr>
        <w:t>. The academy</w:t>
      </w:r>
      <w:r w:rsidR="00C746E9" w:rsidRPr="006058D8">
        <w:rPr>
          <w:rFonts w:ascii="Arial" w:hAnsi="Arial" w:cs="Arial"/>
          <w:sz w:val="20"/>
          <w:szCs w:val="20"/>
        </w:rPr>
        <w:t xml:space="preserve"> will also give you </w:t>
      </w:r>
      <w:r w:rsidR="00A46B41" w:rsidRPr="006058D8">
        <w:rPr>
          <w:rFonts w:ascii="Arial" w:hAnsi="Arial" w:cs="Arial"/>
          <w:sz w:val="20"/>
          <w:szCs w:val="20"/>
          <w:highlight w:val="yellow"/>
        </w:rPr>
        <w:t>[</w:t>
      </w:r>
      <w:r w:rsidR="00C746E9" w:rsidRPr="006058D8">
        <w:rPr>
          <w:rFonts w:ascii="Arial" w:hAnsi="Arial" w:cs="Arial"/>
          <w:sz w:val="20"/>
          <w:szCs w:val="20"/>
          <w:highlight w:val="yellow"/>
        </w:rPr>
        <w:t>insert here any additional information you will give a visitor</w:t>
      </w:r>
      <w:r w:rsidR="00654400" w:rsidRPr="006058D8">
        <w:rPr>
          <w:rFonts w:ascii="Arial" w:hAnsi="Arial" w:cs="Arial"/>
          <w:sz w:val="20"/>
          <w:szCs w:val="20"/>
          <w:highlight w:val="yellow"/>
        </w:rPr>
        <w:t xml:space="preserve"> </w:t>
      </w:r>
      <w:proofErr w:type="spellStart"/>
      <w:proofErr w:type="gramStart"/>
      <w:r w:rsidR="00654400" w:rsidRPr="006058D8">
        <w:rPr>
          <w:rFonts w:ascii="Arial" w:hAnsi="Arial" w:cs="Arial"/>
          <w:sz w:val="20"/>
          <w:szCs w:val="20"/>
          <w:highlight w:val="yellow"/>
        </w:rPr>
        <w:t>ie</w:t>
      </w:r>
      <w:proofErr w:type="spellEnd"/>
      <w:proofErr w:type="gramEnd"/>
      <w:r w:rsidR="00654400" w:rsidRPr="006058D8">
        <w:rPr>
          <w:rFonts w:ascii="Arial" w:hAnsi="Arial" w:cs="Arial"/>
          <w:sz w:val="20"/>
          <w:szCs w:val="20"/>
          <w:highlight w:val="yellow"/>
        </w:rPr>
        <w:t xml:space="preserve"> </w:t>
      </w:r>
      <w:r>
        <w:rPr>
          <w:rFonts w:ascii="Arial" w:hAnsi="Arial" w:cs="Arial"/>
          <w:sz w:val="20"/>
          <w:szCs w:val="20"/>
          <w:highlight w:val="yellow"/>
        </w:rPr>
        <w:t>confidentiality policy</w:t>
      </w:r>
      <w:r w:rsidR="00A46B41" w:rsidRPr="006058D8">
        <w:rPr>
          <w:rFonts w:ascii="Arial" w:hAnsi="Arial" w:cs="Arial"/>
          <w:sz w:val="20"/>
          <w:szCs w:val="20"/>
          <w:highlight w:val="yellow"/>
        </w:rPr>
        <w:t>]</w:t>
      </w:r>
      <w:r w:rsidR="00C746E9" w:rsidRPr="006058D8">
        <w:rPr>
          <w:rFonts w:ascii="Arial" w:hAnsi="Arial" w:cs="Arial"/>
          <w:sz w:val="20"/>
          <w:szCs w:val="20"/>
          <w:highlight w:val="yellow"/>
        </w:rPr>
        <w:t xml:space="preserve"> </w:t>
      </w:r>
    </w:p>
    <w:p w14:paraId="3C94DFFC" w14:textId="230B2B26" w:rsidR="00C746E9" w:rsidRPr="006058D8" w:rsidRDefault="004B4918" w:rsidP="006058D8">
      <w:pPr>
        <w:numPr>
          <w:ilvl w:val="3"/>
          <w:numId w:val="7"/>
        </w:numPr>
        <w:tabs>
          <w:tab w:val="left" w:pos="284"/>
        </w:tabs>
        <w:spacing w:after="250" w:line="250" w:lineRule="exact"/>
        <w:ind w:left="2127" w:hanging="851"/>
        <w:rPr>
          <w:rFonts w:ascii="Arial" w:hAnsi="Arial" w:cs="Arial"/>
          <w:sz w:val="20"/>
          <w:szCs w:val="20"/>
          <w:lang w:val="en-US"/>
        </w:rPr>
      </w:pPr>
      <w:r>
        <w:rPr>
          <w:rFonts w:ascii="Arial" w:hAnsi="Arial" w:cs="Arial"/>
          <w:sz w:val="20"/>
          <w:szCs w:val="20"/>
          <w:lang w:val="en-US"/>
        </w:rPr>
        <w:t xml:space="preserve">The </w:t>
      </w:r>
      <w:r w:rsidR="00A46B41" w:rsidRPr="006058D8">
        <w:rPr>
          <w:rFonts w:ascii="Arial" w:hAnsi="Arial" w:cs="Arial"/>
          <w:sz w:val="20"/>
          <w:szCs w:val="20"/>
          <w:lang w:val="en-US"/>
        </w:rPr>
        <w:t>a</w:t>
      </w:r>
      <w:r w:rsidR="00C746E9" w:rsidRPr="006058D8">
        <w:rPr>
          <w:rFonts w:ascii="Arial" w:hAnsi="Arial" w:cs="Arial"/>
          <w:sz w:val="20"/>
          <w:szCs w:val="20"/>
          <w:lang w:val="en-US"/>
        </w:rPr>
        <w:t>cademy is a non-smoking area</w:t>
      </w:r>
      <w:r w:rsidR="00654400" w:rsidRPr="006058D8">
        <w:rPr>
          <w:rFonts w:ascii="Arial" w:hAnsi="Arial" w:cs="Arial"/>
          <w:sz w:val="20"/>
          <w:szCs w:val="20"/>
          <w:lang w:val="en-US"/>
        </w:rPr>
        <w:t xml:space="preserve"> including vapes and </w:t>
      </w:r>
      <w:proofErr w:type="gramStart"/>
      <w:r w:rsidR="00654400" w:rsidRPr="006058D8">
        <w:rPr>
          <w:rFonts w:ascii="Arial" w:hAnsi="Arial" w:cs="Arial"/>
          <w:sz w:val="20"/>
          <w:szCs w:val="20"/>
          <w:lang w:val="en-US"/>
        </w:rPr>
        <w:t>e-cigarettes</w:t>
      </w:r>
      <w:proofErr w:type="gramEnd"/>
    </w:p>
    <w:p w14:paraId="36618856" w14:textId="1290861C" w:rsidR="00C746E9" w:rsidRPr="006058D8" w:rsidRDefault="00C746E9" w:rsidP="006058D8">
      <w:pPr>
        <w:numPr>
          <w:ilvl w:val="3"/>
          <w:numId w:val="7"/>
        </w:numPr>
        <w:tabs>
          <w:tab w:val="left" w:pos="284"/>
        </w:tabs>
        <w:spacing w:after="250" w:line="250" w:lineRule="exact"/>
        <w:ind w:left="2127" w:hanging="851"/>
        <w:rPr>
          <w:rFonts w:ascii="Arial" w:hAnsi="Arial" w:cs="Arial"/>
          <w:sz w:val="20"/>
          <w:szCs w:val="20"/>
          <w:lang w:val="en-US"/>
        </w:rPr>
      </w:pPr>
      <w:r w:rsidRPr="006058D8">
        <w:rPr>
          <w:rFonts w:ascii="Arial" w:hAnsi="Arial" w:cs="Arial"/>
          <w:sz w:val="20"/>
          <w:szCs w:val="20"/>
          <w:lang w:val="en-US"/>
        </w:rPr>
        <w:t>Unless on the approved visitor list</w:t>
      </w:r>
      <w:r w:rsidR="00EE7D2F" w:rsidRPr="006058D8">
        <w:rPr>
          <w:rFonts w:ascii="Arial" w:hAnsi="Arial" w:cs="Arial"/>
          <w:sz w:val="20"/>
          <w:szCs w:val="20"/>
          <w:lang w:val="en-US"/>
        </w:rPr>
        <w:t xml:space="preserve"> (see section </w:t>
      </w:r>
      <w:r w:rsidR="003A1251" w:rsidRPr="006058D8">
        <w:rPr>
          <w:rFonts w:ascii="Arial" w:hAnsi="Arial" w:cs="Arial"/>
          <w:sz w:val="20"/>
          <w:szCs w:val="20"/>
          <w:lang w:val="en-US"/>
        </w:rPr>
        <w:t>3.4 below)</w:t>
      </w:r>
      <w:r w:rsidRPr="006058D8">
        <w:rPr>
          <w:rFonts w:ascii="Arial" w:hAnsi="Arial" w:cs="Arial"/>
          <w:sz w:val="20"/>
          <w:szCs w:val="20"/>
          <w:lang w:val="en-US"/>
        </w:rPr>
        <w:t xml:space="preserve"> </w:t>
      </w:r>
      <w:r w:rsidR="004B4918">
        <w:rPr>
          <w:rFonts w:ascii="Arial" w:hAnsi="Arial" w:cs="Arial"/>
          <w:sz w:val="20"/>
          <w:szCs w:val="20"/>
          <w:lang w:val="en-US"/>
        </w:rPr>
        <w:t xml:space="preserve">visitors </w:t>
      </w:r>
      <w:r w:rsidRPr="006058D8">
        <w:rPr>
          <w:rFonts w:ascii="Arial" w:hAnsi="Arial" w:cs="Arial"/>
          <w:sz w:val="20"/>
          <w:szCs w:val="20"/>
          <w:lang w:val="en-US"/>
        </w:rPr>
        <w:t>will not be allowed to move around the site unaccompanied</w:t>
      </w:r>
      <w:r w:rsidR="003A1251" w:rsidRPr="006058D8">
        <w:rPr>
          <w:rFonts w:ascii="Arial" w:hAnsi="Arial" w:cs="Arial"/>
          <w:sz w:val="20"/>
          <w:szCs w:val="20"/>
          <w:lang w:val="en-US"/>
        </w:rPr>
        <w:t>.</w:t>
      </w:r>
    </w:p>
    <w:p w14:paraId="56B81126" w14:textId="73E05E9B" w:rsidR="00C746E9" w:rsidRPr="006058D8" w:rsidRDefault="004B4918" w:rsidP="006058D8">
      <w:pPr>
        <w:numPr>
          <w:ilvl w:val="3"/>
          <w:numId w:val="7"/>
        </w:numPr>
        <w:tabs>
          <w:tab w:val="left" w:pos="284"/>
        </w:tabs>
        <w:spacing w:after="250" w:line="250" w:lineRule="exact"/>
        <w:ind w:left="2127" w:hanging="851"/>
        <w:rPr>
          <w:rFonts w:ascii="Arial" w:hAnsi="Arial" w:cs="Arial"/>
          <w:sz w:val="20"/>
          <w:szCs w:val="20"/>
          <w:lang w:val="en-US"/>
        </w:rPr>
      </w:pPr>
      <w:r>
        <w:rPr>
          <w:rFonts w:ascii="Arial" w:hAnsi="Arial" w:cs="Arial"/>
          <w:sz w:val="20"/>
          <w:szCs w:val="20"/>
          <w:lang w:val="en-US"/>
        </w:rPr>
        <w:t>Responsibility for visitors lies with the individual academy contact</w:t>
      </w:r>
      <w:r w:rsidR="00C746E9" w:rsidRPr="006058D8">
        <w:rPr>
          <w:rFonts w:ascii="Arial" w:hAnsi="Arial" w:cs="Arial"/>
          <w:sz w:val="20"/>
          <w:szCs w:val="20"/>
          <w:lang w:val="en-US"/>
        </w:rPr>
        <w:t xml:space="preserve"> for </w:t>
      </w:r>
      <w:r>
        <w:rPr>
          <w:rFonts w:ascii="Arial" w:hAnsi="Arial" w:cs="Arial"/>
          <w:sz w:val="20"/>
          <w:szCs w:val="20"/>
          <w:lang w:val="en-US"/>
        </w:rPr>
        <w:t>the visit.</w:t>
      </w:r>
    </w:p>
    <w:p w14:paraId="76A16C3C" w14:textId="0AAF1E38" w:rsidR="005D27BF" w:rsidRDefault="00C746E9" w:rsidP="005D27BF">
      <w:pPr>
        <w:pStyle w:val="OATsubheader1"/>
        <w:numPr>
          <w:ilvl w:val="1"/>
          <w:numId w:val="7"/>
        </w:numPr>
        <w:tabs>
          <w:tab w:val="clear" w:pos="2800"/>
          <w:tab w:val="left" w:pos="851"/>
        </w:tabs>
        <w:ind w:left="567" w:hanging="567"/>
      </w:pPr>
      <w:bookmarkStart w:id="11" w:name="_Toc138158779"/>
      <w:r>
        <w:t>Checking of ID</w:t>
      </w:r>
      <w:bookmarkEnd w:id="11"/>
    </w:p>
    <w:p w14:paraId="7B27132C" w14:textId="3DF4600A" w:rsidR="003B423E" w:rsidRPr="004D0185" w:rsidRDefault="00342BBA" w:rsidP="004D0185">
      <w:pPr>
        <w:pStyle w:val="OATbodystyle"/>
        <w:numPr>
          <w:ilvl w:val="2"/>
          <w:numId w:val="7"/>
        </w:numPr>
        <w:tabs>
          <w:tab w:val="clear" w:pos="284"/>
          <w:tab w:val="left" w:pos="426"/>
        </w:tabs>
        <w:ind w:left="1224"/>
      </w:pPr>
      <w:r w:rsidRPr="00293828">
        <w:t>Photographic</w:t>
      </w:r>
      <w:r w:rsidR="003B423E" w:rsidRPr="00293828">
        <w:t xml:space="preserve"> ID will be checked</w:t>
      </w:r>
      <w:r w:rsidR="00331AC6" w:rsidRPr="00293828">
        <w:t xml:space="preserve"> for </w:t>
      </w:r>
      <w:r w:rsidR="00DE5456" w:rsidRPr="00293828">
        <w:t>professionals, volunteers, and other adults who will be working in the academy.</w:t>
      </w:r>
      <w:r w:rsidR="00284653" w:rsidRPr="00293828">
        <w:t xml:space="preserve"> </w:t>
      </w:r>
      <w:bookmarkStart w:id="12" w:name="_Hlk128144108"/>
      <w:r w:rsidR="00284653" w:rsidRPr="00293828">
        <w:t xml:space="preserve">Examples of accepted </w:t>
      </w:r>
      <w:r w:rsidR="00CD203A" w:rsidRPr="00293828">
        <w:t>p</w:t>
      </w:r>
      <w:r w:rsidR="00284653" w:rsidRPr="00293828">
        <w:t xml:space="preserve">hoto ID are </w:t>
      </w:r>
      <w:r w:rsidR="00CD203A" w:rsidRPr="00293828">
        <w:t>c</w:t>
      </w:r>
      <w:r w:rsidR="00284653" w:rsidRPr="00293828">
        <w:t xml:space="preserve">ompany ID badge with name clearly shown, </w:t>
      </w:r>
      <w:r w:rsidR="0086538A" w:rsidRPr="00293828">
        <w:t>p</w:t>
      </w:r>
      <w:r w:rsidR="00284653" w:rsidRPr="00293828">
        <w:t xml:space="preserve">assport or </w:t>
      </w:r>
      <w:r w:rsidR="00CD203A" w:rsidRPr="00293828">
        <w:t>d</w:t>
      </w:r>
      <w:r w:rsidR="00284653" w:rsidRPr="00293828">
        <w:t xml:space="preserve">riving </w:t>
      </w:r>
      <w:proofErr w:type="spellStart"/>
      <w:r w:rsidR="002C4E86" w:rsidRPr="00293828">
        <w:t>licen</w:t>
      </w:r>
      <w:r w:rsidR="002C4E86">
        <w:t>c</w:t>
      </w:r>
      <w:r w:rsidR="002C4E86" w:rsidRPr="00293828">
        <w:t>e</w:t>
      </w:r>
      <w:proofErr w:type="spellEnd"/>
      <w:r w:rsidR="00284653" w:rsidRPr="004D0185">
        <w:t>.</w:t>
      </w:r>
      <w:bookmarkEnd w:id="12"/>
    </w:p>
    <w:p w14:paraId="55703E71" w14:textId="7D704209" w:rsidR="00DE5456" w:rsidRDefault="00DE5456" w:rsidP="004D0185">
      <w:pPr>
        <w:pStyle w:val="OATbodystyle"/>
        <w:numPr>
          <w:ilvl w:val="2"/>
          <w:numId w:val="7"/>
        </w:numPr>
        <w:tabs>
          <w:tab w:val="clear" w:pos="284"/>
          <w:tab w:val="left" w:pos="426"/>
        </w:tabs>
        <w:ind w:left="1224"/>
      </w:pPr>
      <w:r>
        <w:lastRenderedPageBreak/>
        <w:t xml:space="preserve">For other adults visiting the academy </w:t>
      </w:r>
      <w:proofErr w:type="spellStart"/>
      <w:proofErr w:type="gramStart"/>
      <w:r>
        <w:t>ie</w:t>
      </w:r>
      <w:proofErr w:type="spellEnd"/>
      <w:proofErr w:type="gramEnd"/>
      <w:r>
        <w:t xml:space="preserve"> parents, </w:t>
      </w:r>
      <w:r w:rsidR="00397CE1">
        <w:t>governors</w:t>
      </w:r>
      <w:r w:rsidR="00CB2102">
        <w:t xml:space="preserve">, </w:t>
      </w:r>
      <w:r>
        <w:t>identity may also need to be confirmed</w:t>
      </w:r>
    </w:p>
    <w:p w14:paraId="6A272094" w14:textId="343FDB52" w:rsidR="00284653" w:rsidRPr="00293828" w:rsidRDefault="0095474D" w:rsidP="004D0185">
      <w:pPr>
        <w:pStyle w:val="OATbodystyle"/>
        <w:numPr>
          <w:ilvl w:val="2"/>
          <w:numId w:val="7"/>
        </w:numPr>
        <w:tabs>
          <w:tab w:val="clear" w:pos="284"/>
          <w:tab w:val="left" w:pos="426"/>
        </w:tabs>
        <w:ind w:left="1224"/>
      </w:pPr>
      <w:bookmarkStart w:id="13" w:name="_Hlk128144171"/>
      <w:r w:rsidRPr="00293828">
        <w:t xml:space="preserve">We will </w:t>
      </w:r>
      <w:r w:rsidR="00CD203A" w:rsidRPr="00293828">
        <w:t>not</w:t>
      </w:r>
      <w:r w:rsidRPr="00293828">
        <w:t xml:space="preserve"> make a copy of </w:t>
      </w:r>
      <w:r w:rsidR="004B4918">
        <w:t xml:space="preserve">a </w:t>
      </w:r>
      <w:r w:rsidR="002C4E86">
        <w:t>visitor’s</w:t>
      </w:r>
      <w:r w:rsidR="004B4918">
        <w:t xml:space="preserve"> </w:t>
      </w:r>
      <w:r w:rsidRPr="00293828">
        <w:t>ID or record any details from it.</w:t>
      </w:r>
    </w:p>
    <w:bookmarkEnd w:id="13"/>
    <w:p w14:paraId="5E4B2472" w14:textId="77777777" w:rsidR="00C746E9" w:rsidRDefault="00293C61" w:rsidP="00BF7A28">
      <w:pPr>
        <w:pStyle w:val="OATbodystyle"/>
        <w:spacing w:before="240"/>
      </w:pPr>
      <w:r w:rsidRPr="00293C61">
        <w:rPr>
          <w:highlight w:val="yellow"/>
        </w:rPr>
        <w:t>[</w:t>
      </w:r>
      <w:r w:rsidR="00C746E9" w:rsidRPr="00293C61">
        <w:rPr>
          <w:highlight w:val="yellow"/>
        </w:rPr>
        <w:t>Academy to insert flow chart/specific instructions about how to check ID here or signpost to where they are i</w:t>
      </w:r>
      <w:r>
        <w:rPr>
          <w:highlight w:val="yellow"/>
        </w:rPr>
        <w:t>.</w:t>
      </w:r>
      <w:r w:rsidR="00C746E9" w:rsidRPr="00293C61">
        <w:rPr>
          <w:highlight w:val="yellow"/>
        </w:rPr>
        <w:t>e</w:t>
      </w:r>
      <w:r>
        <w:rPr>
          <w:highlight w:val="yellow"/>
        </w:rPr>
        <w:t>.</w:t>
      </w:r>
      <w:r w:rsidR="00BF7A28">
        <w:rPr>
          <w:highlight w:val="yellow"/>
        </w:rPr>
        <w:t>,</w:t>
      </w:r>
      <w:r w:rsidR="00C746E9" w:rsidRPr="00293C61">
        <w:rPr>
          <w:highlight w:val="yellow"/>
        </w:rPr>
        <w:t xml:space="preserve"> in an appendix</w:t>
      </w:r>
      <w:r w:rsidRPr="00293C61">
        <w:rPr>
          <w:highlight w:val="yellow"/>
        </w:rPr>
        <w:t>]</w:t>
      </w:r>
    </w:p>
    <w:p w14:paraId="03C20727" w14:textId="77777777" w:rsidR="00C746E9" w:rsidRDefault="00C746E9" w:rsidP="00BF7A28">
      <w:pPr>
        <w:pStyle w:val="OATsubheader1"/>
        <w:numPr>
          <w:ilvl w:val="1"/>
          <w:numId w:val="7"/>
        </w:numPr>
        <w:tabs>
          <w:tab w:val="clear" w:pos="2800"/>
          <w:tab w:val="left" w:pos="851"/>
        </w:tabs>
        <w:ind w:left="567" w:hanging="567"/>
      </w:pPr>
      <w:bookmarkStart w:id="14" w:name="_Toc138158780"/>
      <w:r>
        <w:t>Leaving the academy</w:t>
      </w:r>
      <w:bookmarkEnd w:id="14"/>
    </w:p>
    <w:p w14:paraId="45991F8F" w14:textId="3199667F" w:rsidR="00C746E9" w:rsidRDefault="00C746E9" w:rsidP="00B30475">
      <w:pPr>
        <w:pStyle w:val="OATbodystyle"/>
        <w:numPr>
          <w:ilvl w:val="2"/>
          <w:numId w:val="7"/>
        </w:numPr>
        <w:tabs>
          <w:tab w:val="clear" w:pos="284"/>
          <w:tab w:val="left" w:pos="426"/>
        </w:tabs>
        <w:ind w:left="1224"/>
      </w:pPr>
      <w:r>
        <w:t xml:space="preserve">On departing the academy, </w:t>
      </w:r>
      <w:r w:rsidR="002C4E86">
        <w:t xml:space="preserve">visitors </w:t>
      </w:r>
      <w:r>
        <w:t>must</w:t>
      </w:r>
      <w:r w:rsidR="00FF5D85">
        <w:t>:</w:t>
      </w:r>
      <w:r>
        <w:t xml:space="preserve"> </w:t>
      </w:r>
    </w:p>
    <w:p w14:paraId="0A6633E1" w14:textId="7ADF3605" w:rsidR="00B30475" w:rsidRDefault="00C746E9" w:rsidP="00B30475">
      <w:pPr>
        <w:numPr>
          <w:ilvl w:val="3"/>
          <w:numId w:val="7"/>
        </w:numPr>
        <w:tabs>
          <w:tab w:val="left" w:pos="284"/>
        </w:tabs>
        <w:spacing w:after="250" w:line="250" w:lineRule="exact"/>
        <w:ind w:left="2127" w:hanging="851"/>
        <w:rPr>
          <w:rFonts w:ascii="Arial" w:hAnsi="Arial"/>
          <w:sz w:val="20"/>
          <w:szCs w:val="20"/>
          <w:lang w:val="en-US"/>
        </w:rPr>
      </w:pPr>
      <w:r w:rsidRPr="00B30475">
        <w:rPr>
          <w:rFonts w:ascii="Arial" w:hAnsi="Arial"/>
          <w:sz w:val="20"/>
          <w:szCs w:val="20"/>
          <w:lang w:val="en-US"/>
        </w:rPr>
        <w:t>Leave via reception</w:t>
      </w:r>
      <w:r w:rsidR="002C4E86">
        <w:rPr>
          <w:rFonts w:ascii="Arial" w:hAnsi="Arial"/>
          <w:sz w:val="20"/>
          <w:szCs w:val="20"/>
          <w:lang w:val="en-US"/>
        </w:rPr>
        <w:t>.</w:t>
      </w:r>
    </w:p>
    <w:p w14:paraId="61955E69" w14:textId="65D729A9" w:rsidR="00C746E9" w:rsidRPr="00B30475" w:rsidRDefault="00C746E9" w:rsidP="00B30475">
      <w:pPr>
        <w:numPr>
          <w:ilvl w:val="3"/>
          <w:numId w:val="7"/>
        </w:numPr>
        <w:tabs>
          <w:tab w:val="left" w:pos="284"/>
        </w:tabs>
        <w:spacing w:after="250" w:line="250" w:lineRule="exact"/>
        <w:ind w:left="2127" w:hanging="851"/>
        <w:rPr>
          <w:rFonts w:ascii="Arial" w:hAnsi="Arial" w:cs="Arial"/>
          <w:sz w:val="20"/>
          <w:szCs w:val="20"/>
          <w:lang w:val="en-US"/>
        </w:rPr>
      </w:pPr>
      <w:r w:rsidRPr="00B30475">
        <w:rPr>
          <w:rFonts w:ascii="Arial" w:hAnsi="Arial" w:cs="Arial"/>
          <w:sz w:val="20"/>
          <w:szCs w:val="20"/>
        </w:rPr>
        <w:t xml:space="preserve">Follow the departure procedures </w:t>
      </w:r>
      <w:r w:rsidR="0001553D" w:rsidRPr="00B30475">
        <w:rPr>
          <w:rFonts w:ascii="Arial" w:hAnsi="Arial" w:cs="Arial"/>
          <w:sz w:val="20"/>
          <w:szCs w:val="20"/>
          <w:highlight w:val="yellow"/>
        </w:rPr>
        <w:t>[</w:t>
      </w:r>
      <w:r w:rsidRPr="00B30475">
        <w:rPr>
          <w:rFonts w:ascii="Arial" w:hAnsi="Arial" w:cs="Arial"/>
          <w:sz w:val="20"/>
          <w:szCs w:val="20"/>
          <w:highlight w:val="yellow"/>
        </w:rPr>
        <w:t>insert them here</w:t>
      </w:r>
      <w:r w:rsidR="0001553D" w:rsidRPr="00B30475">
        <w:rPr>
          <w:rFonts w:ascii="Arial" w:hAnsi="Arial" w:cs="Arial"/>
          <w:sz w:val="20"/>
          <w:szCs w:val="20"/>
          <w:highlight w:val="yellow"/>
        </w:rPr>
        <w:t>]</w:t>
      </w:r>
    </w:p>
    <w:p w14:paraId="3A53DCF4" w14:textId="2054E66F" w:rsidR="00C746E9" w:rsidRPr="00B30475" w:rsidRDefault="00C746E9" w:rsidP="00B30475">
      <w:pPr>
        <w:numPr>
          <w:ilvl w:val="3"/>
          <w:numId w:val="7"/>
        </w:numPr>
        <w:tabs>
          <w:tab w:val="left" w:pos="284"/>
        </w:tabs>
        <w:spacing w:after="250" w:line="250" w:lineRule="exact"/>
        <w:ind w:left="2127" w:hanging="851"/>
        <w:rPr>
          <w:rFonts w:ascii="Arial" w:hAnsi="Arial"/>
          <w:sz w:val="20"/>
          <w:szCs w:val="20"/>
          <w:lang w:val="en-US"/>
        </w:rPr>
      </w:pPr>
      <w:r w:rsidRPr="00B30475">
        <w:rPr>
          <w:rFonts w:ascii="Arial" w:hAnsi="Arial"/>
          <w:sz w:val="20"/>
          <w:szCs w:val="20"/>
          <w:lang w:val="en-US"/>
        </w:rPr>
        <w:lastRenderedPageBreak/>
        <w:t xml:space="preserve">Return </w:t>
      </w:r>
      <w:r w:rsidR="002C4E86">
        <w:rPr>
          <w:rFonts w:ascii="Arial" w:hAnsi="Arial"/>
          <w:sz w:val="20"/>
          <w:szCs w:val="20"/>
          <w:lang w:val="en-US"/>
        </w:rPr>
        <w:t>their</w:t>
      </w:r>
      <w:r w:rsidRPr="00B30475">
        <w:rPr>
          <w:rFonts w:ascii="Arial" w:hAnsi="Arial"/>
          <w:sz w:val="20"/>
          <w:szCs w:val="20"/>
          <w:lang w:val="en-US"/>
        </w:rPr>
        <w:t xml:space="preserve"> identification badge to reception.</w:t>
      </w:r>
    </w:p>
    <w:p w14:paraId="527E15F0" w14:textId="7418EA3E" w:rsidR="00B30475" w:rsidRDefault="00171DD2" w:rsidP="00B30475">
      <w:pPr>
        <w:numPr>
          <w:ilvl w:val="3"/>
          <w:numId w:val="7"/>
        </w:numPr>
        <w:tabs>
          <w:tab w:val="left" w:pos="284"/>
        </w:tabs>
        <w:spacing w:after="250" w:line="250" w:lineRule="exact"/>
        <w:ind w:left="2127" w:hanging="851"/>
        <w:rPr>
          <w:rFonts w:ascii="Arial" w:hAnsi="Arial"/>
          <w:sz w:val="20"/>
          <w:szCs w:val="20"/>
          <w:lang w:val="en-US"/>
        </w:rPr>
      </w:pPr>
      <w:r w:rsidRPr="00B30475">
        <w:rPr>
          <w:rFonts w:ascii="Arial" w:hAnsi="Arial"/>
          <w:sz w:val="20"/>
          <w:szCs w:val="20"/>
          <w:lang w:val="en-US"/>
        </w:rPr>
        <w:t>Leave the premises promptly</w:t>
      </w:r>
      <w:r w:rsidR="002C4E86">
        <w:rPr>
          <w:rFonts w:ascii="Arial" w:hAnsi="Arial"/>
          <w:sz w:val="20"/>
          <w:szCs w:val="20"/>
          <w:lang w:val="en-US"/>
        </w:rPr>
        <w:t>.</w:t>
      </w:r>
    </w:p>
    <w:p w14:paraId="296631A0" w14:textId="31BD9EB3" w:rsidR="00C746E9" w:rsidRPr="00B30475" w:rsidRDefault="0017126B" w:rsidP="00B30475">
      <w:pPr>
        <w:numPr>
          <w:ilvl w:val="3"/>
          <w:numId w:val="7"/>
        </w:numPr>
        <w:tabs>
          <w:tab w:val="left" w:pos="284"/>
        </w:tabs>
        <w:spacing w:after="250" w:line="250" w:lineRule="exact"/>
        <w:ind w:left="2127" w:hanging="851"/>
        <w:rPr>
          <w:rFonts w:ascii="Arial" w:hAnsi="Arial" w:cs="Arial"/>
          <w:sz w:val="20"/>
          <w:szCs w:val="20"/>
          <w:lang w:val="en-US"/>
        </w:rPr>
      </w:pPr>
      <w:r w:rsidRPr="00B30475">
        <w:rPr>
          <w:rFonts w:ascii="Arial" w:hAnsi="Arial" w:cs="Arial"/>
          <w:sz w:val="20"/>
          <w:szCs w:val="20"/>
          <w:highlight w:val="yellow"/>
        </w:rPr>
        <w:t>[</w:t>
      </w:r>
      <w:r w:rsidR="00C746E9" w:rsidRPr="00B30475">
        <w:rPr>
          <w:rFonts w:ascii="Arial" w:hAnsi="Arial" w:cs="Arial"/>
          <w:sz w:val="20"/>
          <w:szCs w:val="20"/>
          <w:highlight w:val="yellow"/>
        </w:rPr>
        <w:t xml:space="preserve">Add any other </w:t>
      </w:r>
      <w:r w:rsidRPr="00B30475">
        <w:rPr>
          <w:rFonts w:ascii="Arial" w:hAnsi="Arial" w:cs="Arial"/>
          <w:sz w:val="20"/>
          <w:szCs w:val="20"/>
          <w:highlight w:val="yellow"/>
        </w:rPr>
        <w:t>a</w:t>
      </w:r>
      <w:r w:rsidR="00C746E9" w:rsidRPr="00B30475">
        <w:rPr>
          <w:rFonts w:ascii="Arial" w:hAnsi="Arial" w:cs="Arial"/>
          <w:sz w:val="20"/>
          <w:szCs w:val="20"/>
          <w:highlight w:val="yellow"/>
        </w:rPr>
        <w:t>cademy specific requirements here</w:t>
      </w:r>
      <w:r w:rsidRPr="00B30475">
        <w:rPr>
          <w:rFonts w:ascii="Arial" w:hAnsi="Arial" w:cs="Arial"/>
          <w:sz w:val="20"/>
          <w:szCs w:val="20"/>
          <w:highlight w:val="yellow"/>
        </w:rPr>
        <w:t>]</w:t>
      </w:r>
    </w:p>
    <w:p w14:paraId="12BBBFA7" w14:textId="7CD5948A" w:rsidR="00950594" w:rsidRDefault="00C746E9" w:rsidP="00161819">
      <w:pPr>
        <w:pStyle w:val="OATsubheader1"/>
        <w:numPr>
          <w:ilvl w:val="1"/>
          <w:numId w:val="7"/>
        </w:numPr>
        <w:tabs>
          <w:tab w:val="clear" w:pos="2800"/>
          <w:tab w:val="left" w:pos="851"/>
        </w:tabs>
        <w:ind w:left="567" w:hanging="567"/>
      </w:pPr>
      <w:bookmarkStart w:id="15" w:name="_Toc138158781"/>
      <w:r>
        <w:t>Approved visitor list</w:t>
      </w:r>
      <w:r w:rsidR="00891C75">
        <w:t xml:space="preserve"> </w:t>
      </w:r>
      <w:r w:rsidR="00130757">
        <w:t>(DBS pre-checked)</w:t>
      </w:r>
      <w:bookmarkEnd w:id="15"/>
    </w:p>
    <w:p w14:paraId="4EC1F7CC" w14:textId="5903A582" w:rsidR="00EC350A" w:rsidRPr="00850DCC" w:rsidRDefault="00C746E9" w:rsidP="00B30475">
      <w:pPr>
        <w:pStyle w:val="OATbodystyle"/>
        <w:numPr>
          <w:ilvl w:val="2"/>
          <w:numId w:val="7"/>
        </w:numPr>
        <w:tabs>
          <w:tab w:val="clear" w:pos="284"/>
          <w:tab w:val="left" w:pos="426"/>
        </w:tabs>
        <w:ind w:left="1224"/>
      </w:pPr>
      <w:r w:rsidRPr="00850DCC">
        <w:t xml:space="preserve">The academy holds an approved visitor list for </w:t>
      </w:r>
      <w:r w:rsidR="00236633" w:rsidRPr="00850DCC">
        <w:t>adults</w:t>
      </w:r>
      <w:r w:rsidR="00F36ADF" w:rsidRPr="00850DCC">
        <w:t xml:space="preserve"> </w:t>
      </w:r>
      <w:r w:rsidR="00ED0A98" w:rsidRPr="00850DCC">
        <w:t xml:space="preserve">who </w:t>
      </w:r>
      <w:r w:rsidR="00EC350A" w:rsidRPr="00850DCC">
        <w:t>are there in a professional capacity</w:t>
      </w:r>
      <w:r w:rsidR="00236633" w:rsidRPr="00850DCC">
        <w:t xml:space="preserve"> </w:t>
      </w:r>
      <w:r w:rsidRPr="00850DCC">
        <w:t>(</w:t>
      </w:r>
      <w:r w:rsidR="0046201C" w:rsidRPr="00850DCC">
        <w:t>including</w:t>
      </w:r>
      <w:r w:rsidR="00CC79C9" w:rsidRPr="00850DCC">
        <w:t xml:space="preserve"> social workers, </w:t>
      </w:r>
      <w:r w:rsidR="002D08BB" w:rsidRPr="00850DCC">
        <w:t>educational psychologist</w:t>
      </w:r>
      <w:r w:rsidR="00525CB6" w:rsidRPr="00850DCC">
        <w:t>s</w:t>
      </w:r>
      <w:r w:rsidR="002D08BB" w:rsidRPr="00850DCC">
        <w:t xml:space="preserve">, </w:t>
      </w:r>
      <w:r w:rsidR="007A7DBA" w:rsidRPr="00850DCC">
        <w:t>physiotherapists</w:t>
      </w:r>
      <w:r w:rsidR="0095474D" w:rsidRPr="00850DCC">
        <w:t xml:space="preserve">, </w:t>
      </w:r>
      <w:r w:rsidR="0095474D" w:rsidRPr="00B30475">
        <w:t>contractors</w:t>
      </w:r>
      <w:r w:rsidR="00236633" w:rsidRPr="00B30475">
        <w:t xml:space="preserve"> </w:t>
      </w:r>
      <w:proofErr w:type="spellStart"/>
      <w:r w:rsidR="00236633" w:rsidRPr="00850DCC">
        <w:t>etc</w:t>
      </w:r>
      <w:proofErr w:type="spellEnd"/>
      <w:r w:rsidRPr="00850DCC">
        <w:t>).</w:t>
      </w:r>
    </w:p>
    <w:p w14:paraId="6DB9920C" w14:textId="77777777" w:rsidR="00161819" w:rsidRPr="00850DCC" w:rsidRDefault="00C746E9" w:rsidP="00B30475">
      <w:pPr>
        <w:pStyle w:val="OATbodystyle"/>
        <w:numPr>
          <w:ilvl w:val="2"/>
          <w:numId w:val="7"/>
        </w:numPr>
        <w:tabs>
          <w:tab w:val="clear" w:pos="284"/>
          <w:tab w:val="left" w:pos="426"/>
        </w:tabs>
        <w:ind w:left="1224"/>
      </w:pPr>
      <w:r w:rsidRPr="00850DCC">
        <w:t>To qualify for this list the visitor must have demonstrated, prior to the visit</w:t>
      </w:r>
      <w:r w:rsidR="00161819" w:rsidRPr="00850DCC">
        <w:t>,</w:t>
      </w:r>
      <w:r w:rsidRPr="00850DCC">
        <w:t xml:space="preserve"> that</w:t>
      </w:r>
      <w:r w:rsidR="00ED0A98" w:rsidRPr="00850DCC">
        <w:t xml:space="preserve"> c</w:t>
      </w:r>
      <w:r w:rsidRPr="00850DCC">
        <w:t xml:space="preserve">onfirmation has been received </w:t>
      </w:r>
      <w:r w:rsidR="000F00BF" w:rsidRPr="00850DCC">
        <w:t xml:space="preserve">from the employer </w:t>
      </w:r>
      <w:r w:rsidR="00EC1788" w:rsidRPr="00850DCC">
        <w:t xml:space="preserve">that appropriate pre-employment vetting </w:t>
      </w:r>
      <w:r w:rsidR="007B2A8E" w:rsidRPr="00850DCC">
        <w:t>checks, in line with Keeping Children Safe in Education have been carried out.</w:t>
      </w:r>
      <w:r w:rsidR="00EC1788" w:rsidRPr="00850DCC">
        <w:t xml:space="preserve">  (Letter of assurance)</w:t>
      </w:r>
      <w:r w:rsidR="00161819" w:rsidRPr="00850DCC">
        <w:t xml:space="preserve"> </w:t>
      </w:r>
    </w:p>
    <w:p w14:paraId="5E2468E2" w14:textId="68F530F1" w:rsidR="00C746E9" w:rsidRPr="00293828" w:rsidRDefault="00161819" w:rsidP="00B30475">
      <w:pPr>
        <w:pStyle w:val="OATbodystyle"/>
        <w:numPr>
          <w:ilvl w:val="2"/>
          <w:numId w:val="7"/>
        </w:numPr>
        <w:tabs>
          <w:tab w:val="clear" w:pos="284"/>
          <w:tab w:val="left" w:pos="426"/>
        </w:tabs>
        <w:ind w:left="1224"/>
      </w:pPr>
      <w:r w:rsidRPr="00293828">
        <w:lastRenderedPageBreak/>
        <w:t>In these circumstances the academy does not need to ask to see a DBS certificate ((KCSIE 202</w:t>
      </w:r>
      <w:r w:rsidR="00850DCC" w:rsidRPr="00293828">
        <w:t>3</w:t>
      </w:r>
      <w:r w:rsidRPr="00293828">
        <w:t xml:space="preserve"> para 30</w:t>
      </w:r>
      <w:r w:rsidR="00850DCC" w:rsidRPr="00293828">
        <w:t>1</w:t>
      </w:r>
      <w:r w:rsidRPr="00293828">
        <w:t>)</w:t>
      </w:r>
    </w:p>
    <w:p w14:paraId="31C3C1F5" w14:textId="77777777" w:rsidR="00B30475" w:rsidRDefault="0095474D" w:rsidP="00B30475">
      <w:pPr>
        <w:pStyle w:val="OATbodystyle"/>
        <w:numPr>
          <w:ilvl w:val="2"/>
          <w:numId w:val="7"/>
        </w:numPr>
        <w:tabs>
          <w:tab w:val="clear" w:pos="284"/>
          <w:tab w:val="left" w:pos="426"/>
        </w:tabs>
        <w:ind w:left="1224"/>
      </w:pPr>
      <w:r w:rsidRPr="00293828">
        <w:t xml:space="preserve">Photo </w:t>
      </w:r>
      <w:r w:rsidR="001352E8" w:rsidRPr="00293828">
        <w:t xml:space="preserve">ID will be checked. </w:t>
      </w:r>
    </w:p>
    <w:p w14:paraId="2465CE43" w14:textId="77777777" w:rsidR="00B30475" w:rsidRDefault="00C746E9" w:rsidP="00B30475">
      <w:pPr>
        <w:pStyle w:val="OATbodystyle"/>
        <w:numPr>
          <w:ilvl w:val="2"/>
          <w:numId w:val="7"/>
        </w:numPr>
        <w:tabs>
          <w:tab w:val="clear" w:pos="284"/>
          <w:tab w:val="left" w:pos="426"/>
        </w:tabs>
        <w:ind w:left="1224"/>
      </w:pPr>
      <w:r w:rsidRPr="00293828">
        <w:t>Visitors on the approved list must follow the same procedures on entry and departure to the premises (i.e.</w:t>
      </w:r>
      <w:r w:rsidR="00DB2725" w:rsidRPr="00293828">
        <w:t>,</w:t>
      </w:r>
      <w:r w:rsidRPr="00293828">
        <w:t xml:space="preserve"> come to reception and sign in the visitors’ book). A copy of the approved visitor list will be kept </w:t>
      </w:r>
      <w:r w:rsidR="00DB2725" w:rsidRPr="00293828">
        <w:t>[</w:t>
      </w:r>
      <w:proofErr w:type="gramStart"/>
      <w:r w:rsidR="00293828">
        <w:t>e.g.</w:t>
      </w:r>
      <w:proofErr w:type="gramEnd"/>
      <w:r w:rsidR="00293828">
        <w:t xml:space="preserve"> </w:t>
      </w:r>
      <w:r w:rsidRPr="00B30475">
        <w:rPr>
          <w:highlight w:val="yellow"/>
        </w:rPr>
        <w:t>behind reception at all times/ name of place</w:t>
      </w:r>
      <w:r w:rsidR="00E4070A" w:rsidRPr="00B30475">
        <w:rPr>
          <w:highlight w:val="yellow"/>
        </w:rPr>
        <w:t xml:space="preserve"> </w:t>
      </w:r>
      <w:r w:rsidRPr="00B30475">
        <w:rPr>
          <w:highlight w:val="yellow"/>
        </w:rPr>
        <w:t xml:space="preserve">academy to </w:t>
      </w:r>
      <w:proofErr w:type="spellStart"/>
      <w:r w:rsidR="00E4070A" w:rsidRPr="00B30475">
        <w:rPr>
          <w:highlight w:val="yellow"/>
        </w:rPr>
        <w:t>customi</w:t>
      </w:r>
      <w:r w:rsidR="00801373" w:rsidRPr="00B30475">
        <w:rPr>
          <w:highlight w:val="yellow"/>
        </w:rPr>
        <w:t>s</w:t>
      </w:r>
      <w:r w:rsidR="00E4070A" w:rsidRPr="00B30475">
        <w:rPr>
          <w:highlight w:val="yellow"/>
        </w:rPr>
        <w:t>e</w:t>
      </w:r>
      <w:proofErr w:type="spellEnd"/>
      <w:r w:rsidR="00E4070A" w:rsidRPr="00293828">
        <w:t>]</w:t>
      </w:r>
      <w:bookmarkStart w:id="16" w:name="_Hlk128144276"/>
    </w:p>
    <w:p w14:paraId="299C2A0F" w14:textId="747EF62D" w:rsidR="009D7BDB" w:rsidRPr="00B30475" w:rsidRDefault="0095474D" w:rsidP="00B30475">
      <w:pPr>
        <w:pStyle w:val="OATbodystyle"/>
        <w:numPr>
          <w:ilvl w:val="2"/>
          <w:numId w:val="7"/>
        </w:numPr>
        <w:tabs>
          <w:tab w:val="clear" w:pos="284"/>
          <w:tab w:val="left" w:pos="426"/>
        </w:tabs>
        <w:ind w:left="1224"/>
      </w:pPr>
      <w:r w:rsidRPr="00293828">
        <w:t xml:space="preserve">Visitors on this list may be identified with a different </w:t>
      </w:r>
      <w:proofErr w:type="spellStart"/>
      <w:r w:rsidRPr="00293828">
        <w:t>coloured</w:t>
      </w:r>
      <w:proofErr w:type="spellEnd"/>
      <w:r w:rsidRPr="00293828">
        <w:t xml:space="preserve"> lanyard or badge to identify them to academy staff as ‘approved’</w:t>
      </w:r>
      <w:r w:rsidRPr="00B30475">
        <w:rPr>
          <w:color w:val="FF0000"/>
        </w:rPr>
        <w:t>.</w:t>
      </w:r>
      <w:bookmarkEnd w:id="16"/>
    </w:p>
    <w:p w14:paraId="1B3F2E6D" w14:textId="670D4A48" w:rsidR="00EB6AF2" w:rsidRDefault="00C746E9" w:rsidP="00234254">
      <w:pPr>
        <w:pStyle w:val="OATsubheader1"/>
        <w:numPr>
          <w:ilvl w:val="1"/>
          <w:numId w:val="7"/>
        </w:numPr>
        <w:tabs>
          <w:tab w:val="clear" w:pos="2800"/>
          <w:tab w:val="left" w:pos="851"/>
        </w:tabs>
        <w:ind w:left="567" w:hanging="567"/>
      </w:pPr>
      <w:bookmarkStart w:id="17" w:name="_Toc138158782"/>
      <w:r>
        <w:t xml:space="preserve">Specific rules for certain types of </w:t>
      </w:r>
      <w:proofErr w:type="gramStart"/>
      <w:r>
        <w:t>visitor</w:t>
      </w:r>
      <w:bookmarkEnd w:id="17"/>
      <w:proofErr w:type="gramEnd"/>
    </w:p>
    <w:p w14:paraId="64E9AF59" w14:textId="77777777" w:rsidR="00AB0FF2" w:rsidRPr="00152A59" w:rsidRDefault="00AB0FF2" w:rsidP="00AB0FF2">
      <w:pPr>
        <w:pStyle w:val="OATsubheader1"/>
        <w:tabs>
          <w:tab w:val="clear" w:pos="2800"/>
          <w:tab w:val="left" w:pos="851"/>
        </w:tabs>
        <w:ind w:left="567"/>
      </w:pPr>
    </w:p>
    <w:p w14:paraId="17BA684B" w14:textId="6DE9091A" w:rsidR="009C1249" w:rsidRDefault="00C746E9" w:rsidP="00234254">
      <w:pPr>
        <w:pStyle w:val="OATsubheader2"/>
        <w:rPr>
          <w:color w:val="00B0F0"/>
        </w:rPr>
      </w:pPr>
      <w:bookmarkStart w:id="18" w:name="_Toc138158783"/>
      <w:r w:rsidRPr="00234254">
        <w:rPr>
          <w:color w:val="00B0F0"/>
        </w:rPr>
        <w:t>Contractors</w:t>
      </w:r>
      <w:bookmarkEnd w:id="18"/>
    </w:p>
    <w:p w14:paraId="5D020400" w14:textId="77777777" w:rsidR="00AB0FF2" w:rsidRPr="00513D64" w:rsidRDefault="00AB0FF2" w:rsidP="00234254">
      <w:pPr>
        <w:pStyle w:val="OATsubheader2"/>
        <w:rPr>
          <w:color w:val="00B0F0"/>
        </w:rPr>
      </w:pPr>
    </w:p>
    <w:p w14:paraId="41722FAC" w14:textId="77777777" w:rsidR="00226736" w:rsidRPr="00293828" w:rsidRDefault="00DA53B1" w:rsidP="00513D64">
      <w:pPr>
        <w:pStyle w:val="OATbodystyle"/>
        <w:numPr>
          <w:ilvl w:val="2"/>
          <w:numId w:val="7"/>
        </w:numPr>
        <w:tabs>
          <w:tab w:val="clear" w:pos="284"/>
          <w:tab w:val="left" w:pos="426"/>
        </w:tabs>
        <w:ind w:left="1224"/>
      </w:pPr>
      <w:r w:rsidRPr="00293828">
        <w:t>All contractors</w:t>
      </w:r>
      <w:r w:rsidR="00B15BEC" w:rsidRPr="00293828">
        <w:t xml:space="preserve">, or employees of contractors must have had </w:t>
      </w:r>
      <w:r w:rsidR="00634518" w:rsidRPr="00293828">
        <w:t xml:space="preserve">the appropriate level of DBS check prior to working at the academy. </w:t>
      </w:r>
    </w:p>
    <w:p w14:paraId="6D49AB43" w14:textId="61FF3E64" w:rsidR="00226736" w:rsidRPr="00293828" w:rsidRDefault="00226736" w:rsidP="00513D64">
      <w:pPr>
        <w:pStyle w:val="OATbodystyle"/>
        <w:numPr>
          <w:ilvl w:val="2"/>
          <w:numId w:val="7"/>
        </w:numPr>
        <w:tabs>
          <w:tab w:val="clear" w:pos="284"/>
          <w:tab w:val="left" w:pos="426"/>
        </w:tabs>
        <w:ind w:left="1224"/>
      </w:pPr>
      <w:r w:rsidRPr="00293828">
        <w:t>This will be confirmed in a letter of assurance from the contractor</w:t>
      </w:r>
      <w:r w:rsidR="00850DCC" w:rsidRPr="00293828">
        <w:t>, preferably updated annually</w:t>
      </w:r>
      <w:r w:rsidRPr="00293828">
        <w:t xml:space="preserve">. </w:t>
      </w:r>
    </w:p>
    <w:p w14:paraId="69C15038" w14:textId="2507AEC7" w:rsidR="00DA53B1" w:rsidRPr="00293828" w:rsidRDefault="00634518" w:rsidP="00513D64">
      <w:pPr>
        <w:pStyle w:val="OATbodystyle"/>
        <w:numPr>
          <w:ilvl w:val="2"/>
          <w:numId w:val="7"/>
        </w:numPr>
        <w:tabs>
          <w:tab w:val="clear" w:pos="284"/>
          <w:tab w:val="left" w:pos="426"/>
        </w:tabs>
        <w:ind w:left="1224"/>
      </w:pPr>
      <w:r w:rsidRPr="00293828">
        <w:t xml:space="preserve">Contractors </w:t>
      </w:r>
      <w:r w:rsidR="00DA53B1" w:rsidRPr="00293828">
        <w:t xml:space="preserve">who </w:t>
      </w:r>
      <w:r w:rsidR="003A07CB" w:rsidRPr="00293828">
        <w:t>are engaging in regulated activity</w:t>
      </w:r>
      <w:r w:rsidR="00C77687" w:rsidRPr="00293828">
        <w:t xml:space="preserve"> will require an enhanced DBS check including children’s barred list information (see KCSIE 202</w:t>
      </w:r>
      <w:r w:rsidR="005A1D72" w:rsidRPr="00293828">
        <w:t>3</w:t>
      </w:r>
      <w:r w:rsidR="00C77687" w:rsidRPr="00293828">
        <w:t xml:space="preserve"> paras 2</w:t>
      </w:r>
      <w:r w:rsidR="005A1D72" w:rsidRPr="00293828">
        <w:t>89</w:t>
      </w:r>
      <w:r w:rsidR="00C77687" w:rsidRPr="00293828">
        <w:t>-29</w:t>
      </w:r>
      <w:r w:rsidR="005A1D72" w:rsidRPr="00293828">
        <w:t>4</w:t>
      </w:r>
      <w:r w:rsidR="00C77687" w:rsidRPr="00293828">
        <w:t>)</w:t>
      </w:r>
    </w:p>
    <w:p w14:paraId="21C6379A" w14:textId="2328A97F" w:rsidR="0045532F" w:rsidRPr="00293828" w:rsidRDefault="00C77687" w:rsidP="00513D64">
      <w:pPr>
        <w:pStyle w:val="OATbodystyle"/>
        <w:numPr>
          <w:ilvl w:val="2"/>
          <w:numId w:val="7"/>
        </w:numPr>
        <w:tabs>
          <w:tab w:val="clear" w:pos="284"/>
          <w:tab w:val="left" w:pos="426"/>
        </w:tabs>
        <w:ind w:left="1224"/>
      </w:pPr>
      <w:r w:rsidRPr="00293828">
        <w:t>For all other contractors who are not engaging in regulated activity relating to children, but whose work provides them with an opportunity for regular contact with children, an enhanced DBS check (</w:t>
      </w:r>
      <w:r w:rsidRPr="00513D64">
        <w:t>not</w:t>
      </w:r>
      <w:r w:rsidRPr="00293828">
        <w:t xml:space="preserve"> including children’s barred list information) will be required.</w:t>
      </w:r>
    </w:p>
    <w:p w14:paraId="69FB33CB" w14:textId="19F5E77E" w:rsidR="00BA3B2E" w:rsidRPr="00293828" w:rsidRDefault="00BA3B2E" w:rsidP="00513D64">
      <w:pPr>
        <w:pStyle w:val="OATbodystyle"/>
        <w:numPr>
          <w:ilvl w:val="2"/>
          <w:numId w:val="7"/>
        </w:numPr>
        <w:tabs>
          <w:tab w:val="clear" w:pos="284"/>
          <w:tab w:val="left" w:pos="426"/>
        </w:tabs>
        <w:ind w:left="1224"/>
      </w:pPr>
      <w:r w:rsidRPr="00293828">
        <w:t xml:space="preserve">Where a contractor is a </w:t>
      </w:r>
      <w:r w:rsidR="00F6536F" w:rsidRPr="00293828">
        <w:t>self-employed</w:t>
      </w:r>
      <w:r w:rsidR="00027AD0" w:rsidRPr="00293828">
        <w:t xml:space="preserve"> and is therefore unable to obtain a DBS check themselves</w:t>
      </w:r>
      <w:r w:rsidRPr="00293828">
        <w:t xml:space="preserve"> </w:t>
      </w:r>
      <w:r w:rsidR="00027AD0" w:rsidRPr="00293828">
        <w:t xml:space="preserve">the </w:t>
      </w:r>
      <w:r w:rsidR="00F6536F" w:rsidRPr="00293828">
        <w:t xml:space="preserve">principal will consider obtaining one </w:t>
      </w:r>
      <w:r w:rsidR="00FC0FEB" w:rsidRPr="00293828">
        <w:t>on their behalf.</w:t>
      </w:r>
    </w:p>
    <w:p w14:paraId="75EBF4FD" w14:textId="6F33EB88" w:rsidR="00C77687" w:rsidRPr="00293828" w:rsidRDefault="0045532F" w:rsidP="00513D64">
      <w:pPr>
        <w:pStyle w:val="OATbodystyle"/>
        <w:numPr>
          <w:ilvl w:val="2"/>
          <w:numId w:val="7"/>
        </w:numPr>
        <w:tabs>
          <w:tab w:val="clear" w:pos="284"/>
          <w:tab w:val="left" w:pos="426"/>
        </w:tabs>
        <w:ind w:left="1224"/>
      </w:pPr>
      <w:r w:rsidRPr="00293828">
        <w:t xml:space="preserve">Where a letter of assurance has </w:t>
      </w:r>
      <w:r w:rsidR="00320D18" w:rsidRPr="00293828">
        <w:t>been</w:t>
      </w:r>
      <w:r w:rsidRPr="00293828">
        <w:t xml:space="preserve"> obtained</w:t>
      </w:r>
      <w:r w:rsidR="00320D18" w:rsidRPr="00293828">
        <w:t>,</w:t>
      </w:r>
      <w:r w:rsidRPr="00293828">
        <w:t xml:space="preserve"> the academy does not need to check </w:t>
      </w:r>
      <w:r w:rsidR="00320D18" w:rsidRPr="00293828">
        <w:t>a DBS certificate. ID will need to be checked</w:t>
      </w:r>
      <w:r w:rsidR="0095474D" w:rsidRPr="00293828">
        <w:t>, but copies will NOT be taken (as 2.2.3)</w:t>
      </w:r>
    </w:p>
    <w:p w14:paraId="112684BB" w14:textId="6F7493E5" w:rsidR="00C77687" w:rsidRPr="00293828" w:rsidRDefault="00C77687" w:rsidP="00513D64">
      <w:pPr>
        <w:pStyle w:val="OATbodystyle"/>
        <w:numPr>
          <w:ilvl w:val="2"/>
          <w:numId w:val="7"/>
        </w:numPr>
        <w:tabs>
          <w:tab w:val="clear" w:pos="284"/>
          <w:tab w:val="left" w:pos="426"/>
        </w:tabs>
        <w:ind w:left="1224"/>
      </w:pPr>
      <w:r w:rsidRPr="00293828">
        <w:t xml:space="preserve">Under no circumstances </w:t>
      </w:r>
      <w:r w:rsidR="003E6C53" w:rsidRPr="00293828">
        <w:t>will</w:t>
      </w:r>
      <w:r w:rsidRPr="00293828">
        <w:t xml:space="preserve"> a contractor on whom no checks have been obtained be allowed to work unsupervised or engage in regulated activity relating to children. </w:t>
      </w:r>
    </w:p>
    <w:p w14:paraId="1735E34F" w14:textId="118A9DE0" w:rsidR="00C77687" w:rsidRPr="00293828" w:rsidRDefault="00C77687" w:rsidP="00513D64">
      <w:pPr>
        <w:pStyle w:val="OATbodystyle"/>
        <w:numPr>
          <w:ilvl w:val="2"/>
          <w:numId w:val="7"/>
        </w:numPr>
        <w:tabs>
          <w:tab w:val="clear" w:pos="284"/>
          <w:tab w:val="left" w:pos="426"/>
        </w:tabs>
        <w:ind w:left="1224"/>
      </w:pPr>
      <w:r w:rsidRPr="00293828">
        <w:t>The principal will determi</w:t>
      </w:r>
      <w:r w:rsidR="00EB6AF2" w:rsidRPr="00293828">
        <w:t>ne</w:t>
      </w:r>
      <w:r w:rsidRPr="00293828">
        <w:t xml:space="preserve"> the appropriate level of supervision depending on the circumstances</w:t>
      </w:r>
      <w:r w:rsidR="00EB6AF2" w:rsidRPr="00293828">
        <w:t>.</w:t>
      </w:r>
    </w:p>
    <w:p w14:paraId="4454E336" w14:textId="5390A7BD" w:rsidR="00C128F2" w:rsidRPr="00293828" w:rsidRDefault="00EB6AF2" w:rsidP="00513D64">
      <w:pPr>
        <w:pStyle w:val="OATbodystyle"/>
        <w:numPr>
          <w:ilvl w:val="2"/>
          <w:numId w:val="7"/>
        </w:numPr>
        <w:tabs>
          <w:tab w:val="clear" w:pos="284"/>
          <w:tab w:val="left" w:pos="426"/>
        </w:tabs>
        <w:ind w:left="1224"/>
      </w:pPr>
      <w:r w:rsidRPr="00293828">
        <w:lastRenderedPageBreak/>
        <w:t>Insurance details of contractors will be checked prior to working within the academy</w:t>
      </w:r>
      <w:r w:rsidR="005B5056" w:rsidRPr="00293828">
        <w:t>.</w:t>
      </w:r>
    </w:p>
    <w:p w14:paraId="6E823E8E" w14:textId="77777777" w:rsidR="00C128F2" w:rsidRDefault="00C746E9" w:rsidP="00575B30">
      <w:pPr>
        <w:pStyle w:val="OATbodystyle"/>
        <w:numPr>
          <w:ilvl w:val="2"/>
          <w:numId w:val="7"/>
        </w:numPr>
        <w:ind w:left="1560" w:hanging="840"/>
      </w:pPr>
      <w:r w:rsidRPr="00C128F2">
        <w:t xml:space="preserve">Prior to work starting, the </w:t>
      </w:r>
      <w:r w:rsidR="009D7BDB" w:rsidRPr="00C128F2">
        <w:t>p</w:t>
      </w:r>
      <w:r w:rsidRPr="00C128F2">
        <w:t>rincipal</w:t>
      </w:r>
      <w:r w:rsidR="00D67F29" w:rsidRPr="00C128F2">
        <w:t xml:space="preserve">, or person delegated by the </w:t>
      </w:r>
      <w:r w:rsidR="009D7BDB" w:rsidRPr="00C128F2">
        <w:t>p</w:t>
      </w:r>
      <w:r w:rsidR="00D67F29" w:rsidRPr="00C128F2">
        <w:t xml:space="preserve">rincipal, </w:t>
      </w:r>
      <w:r w:rsidRPr="00C128F2">
        <w:t xml:space="preserve">will ensure that liaison with any contractor in respect to health and safety issues has taken place. For example, where the maintenance / works might affect </w:t>
      </w:r>
      <w:r w:rsidR="003872AE" w:rsidRPr="00C128F2">
        <w:t>children’s</w:t>
      </w:r>
      <w:r w:rsidRPr="00C128F2">
        <w:t xml:space="preserve"> normal use of the academy facilities. </w:t>
      </w:r>
    </w:p>
    <w:p w14:paraId="11A1269F" w14:textId="77777777" w:rsidR="003C3849" w:rsidRDefault="00C746E9" w:rsidP="003C3849">
      <w:pPr>
        <w:pStyle w:val="OATbodystyle"/>
        <w:numPr>
          <w:ilvl w:val="2"/>
          <w:numId w:val="7"/>
        </w:numPr>
        <w:ind w:left="1560" w:hanging="840"/>
      </w:pPr>
      <w:r>
        <w:t xml:space="preserve">The </w:t>
      </w:r>
      <w:r w:rsidR="00FB78BE">
        <w:t>p</w:t>
      </w:r>
      <w:r>
        <w:t>rincipal</w:t>
      </w:r>
      <w:r w:rsidR="00D67F29">
        <w:t xml:space="preserve">, or person delegated by the </w:t>
      </w:r>
      <w:r w:rsidR="00FB78BE">
        <w:t>p</w:t>
      </w:r>
      <w:r w:rsidR="00D67F29">
        <w:t>rincipal</w:t>
      </w:r>
      <w:r>
        <w:t xml:space="preserve"> will ensure the contractor is informed as to where </w:t>
      </w:r>
      <w:r w:rsidR="003872AE">
        <w:t>children</w:t>
      </w:r>
      <w:r>
        <w:t xml:space="preserve"> will be working, walking etc. and when (If relevant)</w:t>
      </w:r>
      <w:r w:rsidR="001461C0">
        <w:t>.</w:t>
      </w:r>
    </w:p>
    <w:p w14:paraId="388DB7FD" w14:textId="265B24D8" w:rsidR="00C746E9" w:rsidRDefault="00C746E9" w:rsidP="003C3849">
      <w:pPr>
        <w:pStyle w:val="OATbodystyle"/>
        <w:numPr>
          <w:ilvl w:val="2"/>
          <w:numId w:val="7"/>
        </w:numPr>
        <w:ind w:left="1560" w:hanging="840"/>
      </w:pPr>
      <w:r>
        <w:t xml:space="preserve">In our </w:t>
      </w:r>
      <w:r w:rsidR="00941C5C">
        <w:t>a</w:t>
      </w:r>
      <w:r>
        <w:t xml:space="preserve">cademy responsibility for liaising with contractors is delegated to </w:t>
      </w:r>
      <w:r w:rsidR="00597FA2" w:rsidRPr="003C3849">
        <w:rPr>
          <w:highlight w:val="yellow"/>
        </w:rPr>
        <w:t>[</w:t>
      </w:r>
      <w:r w:rsidR="00BA40CD" w:rsidRPr="003C3849">
        <w:rPr>
          <w:highlight w:val="yellow"/>
        </w:rPr>
        <w:t xml:space="preserve">academies to insert name or role </w:t>
      </w:r>
      <w:r w:rsidRPr="003C3849">
        <w:rPr>
          <w:highlight w:val="yellow"/>
        </w:rPr>
        <w:t>as appropriate</w:t>
      </w:r>
      <w:r w:rsidR="00597FA2" w:rsidRPr="003C3849">
        <w:rPr>
          <w:highlight w:val="yellow"/>
        </w:rPr>
        <w:t>]</w:t>
      </w:r>
    </w:p>
    <w:p w14:paraId="2FD845A5" w14:textId="77777777" w:rsidR="00C746E9" w:rsidRDefault="00C746E9" w:rsidP="00811D04">
      <w:pPr>
        <w:pStyle w:val="OATsubheader2"/>
        <w:rPr>
          <w:color w:val="00B0F0"/>
        </w:rPr>
      </w:pPr>
      <w:bookmarkStart w:id="19" w:name="_Toc138158784"/>
      <w:r w:rsidRPr="00811D04">
        <w:rPr>
          <w:color w:val="00B0F0"/>
        </w:rPr>
        <w:lastRenderedPageBreak/>
        <w:t>Governors</w:t>
      </w:r>
      <w:bookmarkEnd w:id="19"/>
    </w:p>
    <w:p w14:paraId="204736C8" w14:textId="77777777" w:rsidR="00AB0FF2" w:rsidRPr="00811D04" w:rsidRDefault="00AB0FF2" w:rsidP="00811D04">
      <w:pPr>
        <w:pStyle w:val="OATsubheader2"/>
        <w:rPr>
          <w:color w:val="00B0F0"/>
        </w:rPr>
      </w:pPr>
    </w:p>
    <w:p w14:paraId="67097938" w14:textId="0FDB7120" w:rsidR="00C128F2" w:rsidRDefault="00C746E9" w:rsidP="002052DF">
      <w:pPr>
        <w:pStyle w:val="OATbodystyle"/>
        <w:numPr>
          <w:ilvl w:val="2"/>
          <w:numId w:val="7"/>
        </w:numPr>
        <w:ind w:left="1560" w:hanging="840"/>
      </w:pPr>
      <w:r>
        <w:t xml:space="preserve">All members of the governing body, will have an enhanced DBS and a Section 128 check as per our </w:t>
      </w:r>
      <w:r w:rsidR="00B42E13">
        <w:t>DBS Policy</w:t>
      </w:r>
      <w:r>
        <w:t xml:space="preserve"> </w:t>
      </w:r>
    </w:p>
    <w:p w14:paraId="0989EDD2" w14:textId="2D5CED2F" w:rsidR="00C128F2" w:rsidRDefault="00C746E9" w:rsidP="002052DF">
      <w:pPr>
        <w:pStyle w:val="OATbodystyle"/>
        <w:numPr>
          <w:ilvl w:val="2"/>
          <w:numId w:val="7"/>
        </w:numPr>
        <w:ind w:left="1560" w:hanging="840"/>
      </w:pPr>
      <w:r>
        <w:t>Governors must wear</w:t>
      </w:r>
      <w:r w:rsidR="002C4E86">
        <w:t xml:space="preserve"> an academy issued</w:t>
      </w:r>
      <w:r>
        <w:t xml:space="preserve"> ID badge at all times. </w:t>
      </w:r>
    </w:p>
    <w:p w14:paraId="734BDC3A" w14:textId="77777777" w:rsidR="002052DF" w:rsidRDefault="00C746E9" w:rsidP="002052DF">
      <w:pPr>
        <w:pStyle w:val="OATbodystyle"/>
        <w:numPr>
          <w:ilvl w:val="2"/>
          <w:numId w:val="7"/>
        </w:numPr>
        <w:ind w:left="1560" w:hanging="840"/>
      </w:pPr>
      <w:r>
        <w:t xml:space="preserve">Governors should sign in and out using the academy signing in system. </w:t>
      </w:r>
    </w:p>
    <w:p w14:paraId="5E9F762E" w14:textId="77777777" w:rsidR="002052DF" w:rsidRDefault="00C746E9" w:rsidP="002052DF">
      <w:pPr>
        <w:pStyle w:val="OATbodystyle"/>
        <w:numPr>
          <w:ilvl w:val="2"/>
          <w:numId w:val="7"/>
        </w:numPr>
        <w:ind w:left="1560" w:hanging="840"/>
      </w:pPr>
      <w:r>
        <w:t xml:space="preserve">New governors will be made aware of the policy and familiar with its procedures as part of their induction by </w:t>
      </w:r>
      <w:r w:rsidRPr="002052DF">
        <w:rPr>
          <w:highlight w:val="yellow"/>
        </w:rPr>
        <w:t>(name of member of staff doing the awareness training)</w:t>
      </w:r>
    </w:p>
    <w:p w14:paraId="1A53DDF1" w14:textId="77777777" w:rsidR="002052DF" w:rsidRDefault="00C746E9" w:rsidP="002052DF">
      <w:pPr>
        <w:pStyle w:val="OATbodystyle"/>
        <w:numPr>
          <w:ilvl w:val="2"/>
          <w:numId w:val="7"/>
        </w:numPr>
        <w:ind w:left="1560" w:hanging="840"/>
      </w:pPr>
      <w:r>
        <w:t>All governors’ formal visits should have a clear focus and should, in some way, increase the knowledge and understanding of academy policies and processes. Visits should be arranged with a staff member in advance to make the most out of the time in the academy.</w:t>
      </w:r>
    </w:p>
    <w:p w14:paraId="60223734" w14:textId="62EC3255" w:rsidR="00C746E9" w:rsidRDefault="00C746E9" w:rsidP="002052DF">
      <w:pPr>
        <w:pStyle w:val="OATbodystyle"/>
        <w:numPr>
          <w:ilvl w:val="2"/>
          <w:numId w:val="7"/>
        </w:numPr>
        <w:ind w:left="1560" w:hanging="840"/>
      </w:pPr>
      <w:r>
        <w:t xml:space="preserve">Following a governor visit, the governor must complete a governor visit form and submit this to the clerk to the governing body as a record of the visit and detailing any actions that are identified. This will be presented at the next governing body meeting. </w:t>
      </w:r>
    </w:p>
    <w:p w14:paraId="00568DAA" w14:textId="29880C3E" w:rsidR="001461C0" w:rsidRDefault="001461C0" w:rsidP="001461C0">
      <w:pPr>
        <w:pStyle w:val="OATsubheader2"/>
        <w:rPr>
          <w:color w:val="00B0F0"/>
        </w:rPr>
      </w:pPr>
      <w:bookmarkStart w:id="20" w:name="_Toc138158785"/>
      <w:r>
        <w:rPr>
          <w:color w:val="00B0F0"/>
        </w:rPr>
        <w:t>OAT Employees</w:t>
      </w:r>
      <w:bookmarkEnd w:id="20"/>
    </w:p>
    <w:p w14:paraId="634A7C64" w14:textId="65B9E016" w:rsidR="00C77BA7" w:rsidRPr="00C77BA7" w:rsidRDefault="00C77BA7" w:rsidP="001461C0">
      <w:pPr>
        <w:pStyle w:val="OATsubheader2"/>
        <w:rPr>
          <w:i w:val="0"/>
          <w:iCs/>
          <w:color w:val="00B0F0"/>
        </w:rPr>
      </w:pPr>
    </w:p>
    <w:p w14:paraId="069734BE" w14:textId="1EB64FE8" w:rsidR="00E11069" w:rsidRPr="002052DF" w:rsidRDefault="00272FBB" w:rsidP="002052DF">
      <w:pPr>
        <w:pStyle w:val="OATbodystyle"/>
        <w:numPr>
          <w:ilvl w:val="2"/>
          <w:numId w:val="7"/>
        </w:numPr>
        <w:ind w:left="1560" w:hanging="840"/>
      </w:pPr>
      <w:r w:rsidRPr="002052DF">
        <w:t xml:space="preserve"> All Ormiston Academies Trust </w:t>
      </w:r>
      <w:r w:rsidR="00E11069" w:rsidRPr="002052DF">
        <w:t xml:space="preserve">head office </w:t>
      </w:r>
      <w:r w:rsidRPr="002052DF">
        <w:t>staff</w:t>
      </w:r>
      <w:r w:rsidR="00E11069" w:rsidRPr="002052DF">
        <w:t xml:space="preserve"> </w:t>
      </w:r>
      <w:r w:rsidR="002460D7" w:rsidRPr="002052DF">
        <w:t>and Trustees are subject to the</w:t>
      </w:r>
      <w:r w:rsidR="00020C88" w:rsidRPr="002052DF">
        <w:t xml:space="preserve"> appropriate pre-employment vetting checks </w:t>
      </w:r>
      <w:r w:rsidR="002460D7" w:rsidRPr="002052DF">
        <w:t xml:space="preserve">as required by KCSIE and </w:t>
      </w:r>
      <w:r w:rsidR="00020C88" w:rsidRPr="002052DF">
        <w:t>are on the OAT single central record</w:t>
      </w:r>
      <w:r w:rsidR="00E11069" w:rsidRPr="002052DF">
        <w:t xml:space="preserve">. </w:t>
      </w:r>
    </w:p>
    <w:p w14:paraId="566BE717" w14:textId="653DFF3C" w:rsidR="002C363A" w:rsidRPr="002052DF" w:rsidRDefault="002C363A" w:rsidP="002052DF">
      <w:pPr>
        <w:pStyle w:val="OATbodystyle"/>
        <w:numPr>
          <w:ilvl w:val="2"/>
          <w:numId w:val="7"/>
        </w:numPr>
        <w:ind w:left="1560" w:hanging="840"/>
      </w:pPr>
      <w:r w:rsidRPr="002052DF">
        <w:t>Staff from other academies are also on the</w:t>
      </w:r>
      <w:r w:rsidR="00C77BA7" w:rsidRPr="002052DF">
        <w:t xml:space="preserve"> Trust</w:t>
      </w:r>
      <w:r w:rsidRPr="002052DF">
        <w:t xml:space="preserve"> </w:t>
      </w:r>
      <w:r w:rsidR="00C77BA7" w:rsidRPr="002052DF">
        <w:t>single central record and have had appropriate pre-employment vetting checks</w:t>
      </w:r>
      <w:r w:rsidR="00A944A8" w:rsidRPr="002052DF">
        <w:t>.</w:t>
      </w:r>
    </w:p>
    <w:p w14:paraId="7E46C495" w14:textId="7E3E8446" w:rsidR="00C77BA7" w:rsidRPr="002052DF" w:rsidRDefault="00C77BA7" w:rsidP="002052DF">
      <w:pPr>
        <w:pStyle w:val="OATbodystyle"/>
        <w:numPr>
          <w:ilvl w:val="2"/>
          <w:numId w:val="7"/>
        </w:numPr>
        <w:ind w:left="1560" w:hanging="840"/>
      </w:pPr>
      <w:r w:rsidRPr="002052DF">
        <w:t xml:space="preserve">There is no requirement to check the DBS of OAT staff – either head office or </w:t>
      </w:r>
      <w:proofErr w:type="gramStart"/>
      <w:r w:rsidRPr="002052DF">
        <w:t>academy based</w:t>
      </w:r>
      <w:proofErr w:type="gramEnd"/>
      <w:r w:rsidRPr="002052DF">
        <w:t xml:space="preserve"> staff.</w:t>
      </w:r>
    </w:p>
    <w:p w14:paraId="3E56FA5D" w14:textId="32948EB2" w:rsidR="00C77BA7" w:rsidRPr="002052DF" w:rsidRDefault="00AA7461" w:rsidP="002052DF">
      <w:pPr>
        <w:pStyle w:val="OATbodystyle"/>
        <w:numPr>
          <w:ilvl w:val="2"/>
          <w:numId w:val="7"/>
        </w:numPr>
        <w:ind w:left="1560" w:hanging="840"/>
      </w:pPr>
      <w:r w:rsidRPr="002052DF">
        <w:t>Photo i</w:t>
      </w:r>
      <w:r w:rsidR="00C77BA7" w:rsidRPr="002052DF">
        <w:t>dentity should always be checked</w:t>
      </w:r>
      <w:r w:rsidR="00654465" w:rsidRPr="002052DF">
        <w:t xml:space="preserve"> for any member of OAT</w:t>
      </w:r>
      <w:r w:rsidR="00FA650D" w:rsidRPr="002052DF">
        <w:t xml:space="preserve"> v</w:t>
      </w:r>
      <w:r w:rsidRPr="002052DF">
        <w:t xml:space="preserve">ia their OAT </w:t>
      </w:r>
      <w:r w:rsidR="00A944A8" w:rsidRPr="002052DF">
        <w:t xml:space="preserve">ID </w:t>
      </w:r>
      <w:r w:rsidRPr="002052DF">
        <w:t>badge</w:t>
      </w:r>
      <w:r w:rsidR="00A944A8" w:rsidRPr="002052DF">
        <w:t>.</w:t>
      </w:r>
    </w:p>
    <w:p w14:paraId="4CC16FD0" w14:textId="7A926066" w:rsidR="007D71AB" w:rsidRPr="00C06A0D" w:rsidRDefault="00FA650D" w:rsidP="007D71AB">
      <w:pPr>
        <w:pStyle w:val="OATbodystyle"/>
        <w:numPr>
          <w:ilvl w:val="2"/>
          <w:numId w:val="7"/>
        </w:numPr>
        <w:ind w:left="1560" w:hanging="840"/>
      </w:pPr>
      <w:r w:rsidRPr="002052DF">
        <w:t>I</w:t>
      </w:r>
      <w:r w:rsidR="00A944A8" w:rsidRPr="002052DF">
        <w:t>f</w:t>
      </w:r>
      <w:r w:rsidRPr="002052DF">
        <w:t xml:space="preserve"> OAT </w:t>
      </w:r>
      <w:r w:rsidR="00A944A8" w:rsidRPr="002052DF">
        <w:t>ID</w:t>
      </w:r>
      <w:r w:rsidRPr="002052DF">
        <w:t xml:space="preserve"> is not available</w:t>
      </w:r>
      <w:r w:rsidR="00A944A8" w:rsidRPr="002052DF">
        <w:t>,</w:t>
      </w:r>
      <w:r w:rsidRPr="002052DF">
        <w:t xml:space="preserve"> assurances can be made by the principal </w:t>
      </w:r>
      <w:r w:rsidR="00A944A8" w:rsidRPr="002052DF">
        <w:t>or through OAT HR.</w:t>
      </w:r>
      <w:r w:rsidR="00AA7461" w:rsidRPr="002052DF">
        <w:t xml:space="preserve"> </w:t>
      </w:r>
    </w:p>
    <w:p w14:paraId="1BACB815" w14:textId="00213D2C" w:rsidR="00C746E9" w:rsidRDefault="00C746E9" w:rsidP="00E63CF2">
      <w:pPr>
        <w:pStyle w:val="OATsubheader2"/>
        <w:rPr>
          <w:color w:val="00B0F0"/>
        </w:rPr>
      </w:pPr>
      <w:bookmarkStart w:id="21" w:name="_Toc138158786"/>
      <w:r w:rsidRPr="00E63CF2">
        <w:rPr>
          <w:color w:val="00B0F0"/>
        </w:rPr>
        <w:t xml:space="preserve">Visitors working with </w:t>
      </w:r>
      <w:proofErr w:type="gramStart"/>
      <w:r w:rsidR="003872AE">
        <w:rPr>
          <w:color w:val="00B0F0"/>
        </w:rPr>
        <w:t>children</w:t>
      </w:r>
      <w:bookmarkEnd w:id="21"/>
      <w:proofErr w:type="gramEnd"/>
    </w:p>
    <w:p w14:paraId="21B97690" w14:textId="77777777" w:rsidR="00AB0FF2" w:rsidRPr="00E63CF2" w:rsidRDefault="00AB0FF2" w:rsidP="00E63CF2">
      <w:pPr>
        <w:pStyle w:val="OATsubheader2"/>
        <w:rPr>
          <w:color w:val="00B0F0"/>
        </w:rPr>
      </w:pPr>
    </w:p>
    <w:p w14:paraId="39442C8A" w14:textId="77777777" w:rsidR="00A52342" w:rsidRDefault="00C31C0B" w:rsidP="00A52342">
      <w:pPr>
        <w:pStyle w:val="OATbodystyle"/>
        <w:numPr>
          <w:ilvl w:val="2"/>
          <w:numId w:val="7"/>
        </w:numPr>
        <w:ind w:left="1560" w:hanging="840"/>
      </w:pPr>
      <w:r>
        <w:t>V</w:t>
      </w:r>
      <w:r w:rsidR="00C746E9">
        <w:t>isitors to classes for specific purposes of contributing to high quality learning are encouraged and welcomed</w:t>
      </w:r>
      <w:r>
        <w:t xml:space="preserve">. </w:t>
      </w:r>
      <w:r w:rsidR="0004786E">
        <w:t>These visits are by appointment only.</w:t>
      </w:r>
    </w:p>
    <w:p w14:paraId="7EEFC48B" w14:textId="77777777" w:rsidR="00A52342" w:rsidRDefault="00C746E9" w:rsidP="00A52342">
      <w:pPr>
        <w:pStyle w:val="OATbodystyle"/>
        <w:numPr>
          <w:ilvl w:val="2"/>
          <w:numId w:val="7"/>
        </w:numPr>
        <w:ind w:left="1560" w:hanging="840"/>
      </w:pPr>
      <w:r>
        <w:t xml:space="preserve">Staff members arranging visitors to the academy should collate all the above required information and pass this on to the </w:t>
      </w:r>
      <w:r w:rsidR="003A1251">
        <w:t>a</w:t>
      </w:r>
      <w:r>
        <w:t xml:space="preserve">cademy office for the </w:t>
      </w:r>
      <w:r w:rsidR="003A1251">
        <w:t>p</w:t>
      </w:r>
      <w:r>
        <w:t xml:space="preserve">rincipal’s </w:t>
      </w:r>
      <w:proofErr w:type="spellStart"/>
      <w:r>
        <w:t>authorisation</w:t>
      </w:r>
      <w:proofErr w:type="spellEnd"/>
      <w:r>
        <w:t xml:space="preserve"> using </w:t>
      </w:r>
      <w:proofErr w:type="spellStart"/>
      <w:r w:rsidRPr="00A52342">
        <w:rPr>
          <w:highlight w:val="yellow"/>
        </w:rPr>
        <w:t>xxxx</w:t>
      </w:r>
      <w:proofErr w:type="spellEnd"/>
      <w:r>
        <w:t xml:space="preserve"> </w:t>
      </w:r>
      <w:r w:rsidRPr="00A52342">
        <w:rPr>
          <w:highlight w:val="yellow"/>
        </w:rPr>
        <w:t>(give details here of the in -school process, include any proformas in the appendices and signpost to them)</w:t>
      </w:r>
    </w:p>
    <w:p w14:paraId="340A03E2" w14:textId="77777777" w:rsidR="00A52342" w:rsidRDefault="00C746E9" w:rsidP="00A52342">
      <w:pPr>
        <w:pStyle w:val="OATbodystyle"/>
        <w:numPr>
          <w:ilvl w:val="2"/>
          <w:numId w:val="7"/>
        </w:numPr>
        <w:ind w:left="1560" w:hanging="840"/>
      </w:pPr>
      <w:r>
        <w:t xml:space="preserve">In arranging visits, staff should consult with the </w:t>
      </w:r>
      <w:r w:rsidR="00197BD5">
        <w:t>p</w:t>
      </w:r>
      <w:r>
        <w:t xml:space="preserve">rincipal/ named member of staff- </w:t>
      </w:r>
      <w:r w:rsidRPr="00A52342">
        <w:rPr>
          <w:highlight w:val="yellow"/>
        </w:rPr>
        <w:t xml:space="preserve">(academy to </w:t>
      </w:r>
      <w:proofErr w:type="spellStart"/>
      <w:r w:rsidRPr="00A52342">
        <w:rPr>
          <w:highlight w:val="yellow"/>
        </w:rPr>
        <w:t>personalise</w:t>
      </w:r>
      <w:proofErr w:type="spellEnd"/>
      <w:r w:rsidRPr="00A52342">
        <w:rPr>
          <w:highlight w:val="yellow"/>
        </w:rPr>
        <w:t>)</w:t>
      </w:r>
      <w:r>
        <w:t xml:space="preserve"> prior to </w:t>
      </w:r>
      <w:proofErr w:type="spellStart"/>
      <w:r>
        <w:t>finalising</w:t>
      </w:r>
      <w:proofErr w:type="spellEnd"/>
      <w:r>
        <w:t xml:space="preserve"> arrangements. </w:t>
      </w:r>
      <w:r w:rsidRPr="00A52342">
        <w:rPr>
          <w:highlight w:val="yellow"/>
        </w:rPr>
        <w:t>(</w:t>
      </w:r>
      <w:proofErr w:type="gramStart"/>
      <w:r w:rsidRPr="00A52342">
        <w:rPr>
          <w:highlight w:val="yellow"/>
        </w:rPr>
        <w:t>add</w:t>
      </w:r>
      <w:proofErr w:type="gramEnd"/>
      <w:r w:rsidRPr="00A52342">
        <w:rPr>
          <w:highlight w:val="yellow"/>
        </w:rPr>
        <w:t xml:space="preserve"> in here any academy specific procedure </w:t>
      </w:r>
      <w:proofErr w:type="spellStart"/>
      <w:r w:rsidRPr="00A52342">
        <w:rPr>
          <w:highlight w:val="yellow"/>
        </w:rPr>
        <w:t>e.g</w:t>
      </w:r>
      <w:proofErr w:type="spellEnd"/>
      <w:r w:rsidRPr="00A52342">
        <w:rPr>
          <w:highlight w:val="yellow"/>
        </w:rPr>
        <w:t xml:space="preserve"> calendar request forms </w:t>
      </w:r>
      <w:proofErr w:type="spellStart"/>
      <w:r w:rsidRPr="00A52342">
        <w:rPr>
          <w:highlight w:val="yellow"/>
        </w:rPr>
        <w:t>etc</w:t>
      </w:r>
      <w:proofErr w:type="spellEnd"/>
      <w:r w:rsidRPr="00A52342">
        <w:rPr>
          <w:highlight w:val="yellow"/>
        </w:rPr>
        <w:t xml:space="preserve"> and add to appendices as appropriate)</w:t>
      </w:r>
    </w:p>
    <w:p w14:paraId="5F5929E5" w14:textId="77777777" w:rsidR="00A52342" w:rsidRDefault="00C746E9" w:rsidP="00A52342">
      <w:pPr>
        <w:pStyle w:val="OATbodystyle"/>
        <w:numPr>
          <w:ilvl w:val="2"/>
          <w:numId w:val="7"/>
        </w:numPr>
        <w:ind w:left="1560" w:hanging="840"/>
      </w:pPr>
      <w:r>
        <w:t>The principal/named member of staff (</w:t>
      </w:r>
      <w:r w:rsidRPr="00A52342">
        <w:rPr>
          <w:highlight w:val="yellow"/>
        </w:rPr>
        <w:t xml:space="preserve">academies to </w:t>
      </w:r>
      <w:proofErr w:type="spellStart"/>
      <w:r w:rsidRPr="00A52342">
        <w:rPr>
          <w:highlight w:val="yellow"/>
        </w:rPr>
        <w:t>personalise</w:t>
      </w:r>
      <w:proofErr w:type="spellEnd"/>
      <w:r w:rsidRPr="00A52342">
        <w:rPr>
          <w:highlight w:val="yellow"/>
        </w:rPr>
        <w:t>)</w:t>
      </w:r>
      <w:r>
        <w:t xml:space="preserve"> must grant permission for any visitor, to work with </w:t>
      </w:r>
      <w:r w:rsidR="003872AE">
        <w:t>children</w:t>
      </w:r>
      <w:r>
        <w:t xml:space="preserve"> or within a </w:t>
      </w:r>
      <w:proofErr w:type="gramStart"/>
      <w:r>
        <w:t>classroom, before</w:t>
      </w:r>
      <w:proofErr w:type="gramEnd"/>
      <w:r>
        <w:t xml:space="preserve"> the activity can commence. </w:t>
      </w:r>
    </w:p>
    <w:p w14:paraId="376619B8" w14:textId="75B5ED2F" w:rsidR="00C746E9" w:rsidRDefault="00C746E9" w:rsidP="00A52342">
      <w:pPr>
        <w:pStyle w:val="OATbodystyle"/>
        <w:numPr>
          <w:ilvl w:val="2"/>
          <w:numId w:val="7"/>
        </w:numPr>
        <w:ind w:left="1560" w:hanging="840"/>
      </w:pPr>
      <w:r>
        <w:t xml:space="preserve">Agreement will be made prior to the visit regarding, learning objectives, timings, resources, approaches, dealing with issues and feedback </w:t>
      </w:r>
      <w:proofErr w:type="spellStart"/>
      <w:r>
        <w:t>etc</w:t>
      </w:r>
      <w:proofErr w:type="spellEnd"/>
      <w:r>
        <w:t xml:space="preserve"> (add in here any academy specific paperwork/procedures)</w:t>
      </w:r>
    </w:p>
    <w:p w14:paraId="62F583C7" w14:textId="77777777" w:rsidR="00C746E9" w:rsidRPr="00496755" w:rsidRDefault="00C746E9" w:rsidP="00496755">
      <w:pPr>
        <w:pStyle w:val="OATheader"/>
        <w:numPr>
          <w:ilvl w:val="0"/>
          <w:numId w:val="7"/>
        </w:numPr>
        <w:rPr>
          <w:rFonts w:eastAsia="MS Mincho"/>
        </w:rPr>
      </w:pPr>
      <w:bookmarkStart w:id="22" w:name="_Toc138158787"/>
      <w:r w:rsidRPr="00496755">
        <w:rPr>
          <w:rFonts w:eastAsia="MS Mincho"/>
        </w:rPr>
        <w:t>Visiting Speakers</w:t>
      </w:r>
      <w:bookmarkEnd w:id="22"/>
    </w:p>
    <w:p w14:paraId="7FCD649F" w14:textId="005A41E1" w:rsidR="00C746E9" w:rsidRDefault="00C746E9" w:rsidP="00E20ED1">
      <w:pPr>
        <w:pStyle w:val="OATbodystyle"/>
        <w:numPr>
          <w:ilvl w:val="1"/>
          <w:numId w:val="7"/>
        </w:numPr>
        <w:tabs>
          <w:tab w:val="clear" w:pos="284"/>
        </w:tabs>
        <w:spacing w:before="240"/>
        <w:ind w:left="426" w:hanging="426"/>
      </w:pPr>
      <w:r w:rsidRPr="00E20ED1">
        <w:rPr>
          <w:highlight w:val="yellow"/>
        </w:rPr>
        <w:t>[insert academy name]</w:t>
      </w:r>
      <w:r>
        <w:t xml:space="preserve"> believes in encouraging the use of visiting speakers and external agencies to enrich the learning experience of its </w:t>
      </w:r>
      <w:r w:rsidR="003872AE">
        <w:t>children</w:t>
      </w:r>
      <w:r>
        <w:t xml:space="preserve">. </w:t>
      </w:r>
    </w:p>
    <w:p w14:paraId="059A2738" w14:textId="77777777" w:rsidR="00C746E9" w:rsidRDefault="00C746E9" w:rsidP="00657BA4">
      <w:pPr>
        <w:pStyle w:val="OATbodystyle"/>
        <w:numPr>
          <w:ilvl w:val="1"/>
          <w:numId w:val="7"/>
        </w:numPr>
        <w:tabs>
          <w:tab w:val="clear" w:pos="284"/>
          <w:tab w:val="left" w:pos="426"/>
        </w:tabs>
        <w:spacing w:before="240"/>
        <w:ind w:left="426" w:hanging="426"/>
      </w:pPr>
      <w:r>
        <w:t>We will seek assurance from visiting speakers that they will not contradict the ethos of the academy or conflict with the legal framework outlined in the Prevent duty or other relevant legislation.</w:t>
      </w:r>
    </w:p>
    <w:p w14:paraId="05DF41C6" w14:textId="58EFDD42" w:rsidR="00C746E9" w:rsidRDefault="00C746E9" w:rsidP="00657BA4">
      <w:pPr>
        <w:pStyle w:val="OATbodystyle"/>
        <w:numPr>
          <w:ilvl w:val="1"/>
          <w:numId w:val="7"/>
        </w:numPr>
        <w:tabs>
          <w:tab w:val="clear" w:pos="284"/>
          <w:tab w:val="left" w:pos="426"/>
        </w:tabs>
        <w:spacing w:before="240"/>
        <w:ind w:left="426" w:hanging="426"/>
      </w:pPr>
      <w:r w:rsidRPr="00551DCF">
        <w:rPr>
          <w:highlight w:val="yellow"/>
        </w:rPr>
        <w:t>[insert academy name]</w:t>
      </w:r>
      <w:r>
        <w:t xml:space="preserve"> fully supports the British Value of freedom of speech and will </w:t>
      </w:r>
      <w:proofErr w:type="spellStart"/>
      <w:r>
        <w:t>endeavour</w:t>
      </w:r>
      <w:proofErr w:type="spellEnd"/>
      <w:r>
        <w:t xml:space="preserve"> to provide </w:t>
      </w:r>
      <w:r w:rsidR="003872AE">
        <w:t>children</w:t>
      </w:r>
      <w:r>
        <w:t xml:space="preserve"> with a balanced view of events, </w:t>
      </w:r>
      <w:proofErr w:type="gramStart"/>
      <w:r>
        <w:t>ideas</w:t>
      </w:r>
      <w:proofErr w:type="gramEnd"/>
      <w:r>
        <w:t xml:space="preserve"> and beliefs.</w:t>
      </w:r>
    </w:p>
    <w:p w14:paraId="60EB05C5" w14:textId="77777777" w:rsidR="00C746E9" w:rsidRDefault="00C746E9" w:rsidP="00657BA4">
      <w:pPr>
        <w:pStyle w:val="OATsubheader1"/>
        <w:numPr>
          <w:ilvl w:val="1"/>
          <w:numId w:val="7"/>
        </w:numPr>
        <w:tabs>
          <w:tab w:val="clear" w:pos="2800"/>
          <w:tab w:val="left" w:pos="851"/>
        </w:tabs>
        <w:ind w:left="567" w:hanging="567"/>
      </w:pPr>
      <w:bookmarkStart w:id="23" w:name="_Toc138158788"/>
      <w:r>
        <w:t>Approved Speakers list</w:t>
      </w:r>
      <w:bookmarkEnd w:id="23"/>
    </w:p>
    <w:p w14:paraId="3349434A" w14:textId="77777777" w:rsidR="00C746E9" w:rsidRDefault="00C746E9" w:rsidP="003F6DAC">
      <w:pPr>
        <w:pStyle w:val="OATbodystyle"/>
        <w:numPr>
          <w:ilvl w:val="2"/>
          <w:numId w:val="7"/>
        </w:numPr>
        <w:tabs>
          <w:tab w:val="clear" w:pos="284"/>
          <w:tab w:val="left" w:pos="426"/>
        </w:tabs>
        <w:ind w:left="1224"/>
      </w:pPr>
      <w:r>
        <w:t xml:space="preserve">The academy holds a formal register of all approved visiting speakers. The person responsible for this is </w:t>
      </w:r>
      <w:r w:rsidR="00B83553" w:rsidRPr="003F6DAC">
        <w:rPr>
          <w:highlight w:val="yellow"/>
        </w:rPr>
        <w:t>[</w:t>
      </w:r>
      <w:r w:rsidRPr="003F6DAC">
        <w:rPr>
          <w:highlight w:val="yellow"/>
        </w:rPr>
        <w:t>insert name of responsible member of staff</w:t>
      </w:r>
      <w:r w:rsidR="00B83553" w:rsidRPr="003F6DAC">
        <w:rPr>
          <w:highlight w:val="yellow"/>
        </w:rPr>
        <w:t>]</w:t>
      </w:r>
      <w:r w:rsidRPr="003F6DAC">
        <w:rPr>
          <w:highlight w:val="yellow"/>
        </w:rPr>
        <w:t>.</w:t>
      </w:r>
      <w:r>
        <w:t xml:space="preserve"> </w:t>
      </w:r>
    </w:p>
    <w:p w14:paraId="190BCBA6" w14:textId="77777777" w:rsidR="003F6DAC" w:rsidRDefault="00C746E9" w:rsidP="003F6DAC">
      <w:pPr>
        <w:pStyle w:val="OATbodystyle"/>
        <w:numPr>
          <w:ilvl w:val="2"/>
          <w:numId w:val="7"/>
        </w:numPr>
        <w:tabs>
          <w:tab w:val="clear" w:pos="284"/>
          <w:tab w:val="left" w:pos="426"/>
        </w:tabs>
        <w:ind w:left="1224"/>
      </w:pPr>
      <w:r>
        <w:t xml:space="preserve">To qualify for this list the visitor must have demonstrated and agreed, prior to the visit, that: </w:t>
      </w:r>
    </w:p>
    <w:p w14:paraId="7F11AF33" w14:textId="77777777" w:rsidR="003F6DAC" w:rsidRPr="008D0BA8" w:rsidRDefault="00C746E9" w:rsidP="008D0BA8">
      <w:pPr>
        <w:numPr>
          <w:ilvl w:val="3"/>
          <w:numId w:val="7"/>
        </w:numPr>
        <w:tabs>
          <w:tab w:val="left" w:pos="284"/>
        </w:tabs>
        <w:spacing w:after="250" w:line="250" w:lineRule="exact"/>
        <w:ind w:left="2127" w:hanging="851"/>
        <w:rPr>
          <w:rFonts w:ascii="Arial" w:hAnsi="Arial"/>
          <w:sz w:val="20"/>
          <w:szCs w:val="20"/>
          <w:lang w:val="en-US"/>
        </w:rPr>
      </w:pPr>
      <w:r w:rsidRPr="008D0BA8">
        <w:rPr>
          <w:rFonts w:ascii="Arial" w:hAnsi="Arial"/>
          <w:sz w:val="20"/>
          <w:szCs w:val="20"/>
          <w:lang w:val="en-US"/>
        </w:rPr>
        <w:t xml:space="preserve">Any messages communicated to </w:t>
      </w:r>
      <w:r w:rsidR="003872AE" w:rsidRPr="008D0BA8">
        <w:rPr>
          <w:rFonts w:ascii="Arial" w:hAnsi="Arial"/>
          <w:sz w:val="20"/>
          <w:szCs w:val="20"/>
          <w:lang w:val="en-US"/>
        </w:rPr>
        <w:t>children</w:t>
      </w:r>
      <w:r w:rsidRPr="008D0BA8">
        <w:rPr>
          <w:rFonts w:ascii="Arial" w:hAnsi="Arial"/>
          <w:sz w:val="20"/>
          <w:szCs w:val="20"/>
          <w:lang w:val="en-US"/>
        </w:rPr>
        <w:t xml:space="preserve"> support British values.</w:t>
      </w:r>
    </w:p>
    <w:p w14:paraId="684741C5" w14:textId="77777777" w:rsidR="003F6DAC" w:rsidRPr="008D0BA8" w:rsidRDefault="00C746E9" w:rsidP="008D0BA8">
      <w:pPr>
        <w:numPr>
          <w:ilvl w:val="3"/>
          <w:numId w:val="7"/>
        </w:numPr>
        <w:tabs>
          <w:tab w:val="left" w:pos="284"/>
        </w:tabs>
        <w:spacing w:after="250" w:line="250" w:lineRule="exact"/>
        <w:ind w:left="2127" w:hanging="851"/>
        <w:rPr>
          <w:rFonts w:ascii="Arial" w:hAnsi="Arial"/>
          <w:sz w:val="20"/>
          <w:szCs w:val="20"/>
          <w:lang w:val="en-US"/>
        </w:rPr>
      </w:pPr>
      <w:r w:rsidRPr="008D0BA8">
        <w:rPr>
          <w:rFonts w:ascii="Arial" w:hAnsi="Arial"/>
          <w:sz w:val="20"/>
          <w:szCs w:val="20"/>
          <w:lang w:val="en-US"/>
        </w:rPr>
        <w:t>Any messages communicated to</w:t>
      </w:r>
      <w:r w:rsidR="003872AE" w:rsidRPr="008D0BA8">
        <w:rPr>
          <w:rFonts w:ascii="Arial" w:hAnsi="Arial"/>
          <w:sz w:val="20"/>
          <w:szCs w:val="20"/>
          <w:lang w:val="en-US"/>
        </w:rPr>
        <w:t xml:space="preserve"> children</w:t>
      </w:r>
      <w:r w:rsidRPr="008D0BA8">
        <w:rPr>
          <w:rFonts w:ascii="Arial" w:hAnsi="Arial"/>
          <w:sz w:val="20"/>
          <w:szCs w:val="20"/>
          <w:lang w:val="en-US"/>
        </w:rPr>
        <w:t xml:space="preserve"> do not seek to glorify criminal activity or violent extremism.</w:t>
      </w:r>
    </w:p>
    <w:p w14:paraId="1660EFD4" w14:textId="77777777" w:rsidR="003F6DAC" w:rsidRPr="008D0BA8" w:rsidRDefault="00C746E9" w:rsidP="008D0BA8">
      <w:pPr>
        <w:numPr>
          <w:ilvl w:val="3"/>
          <w:numId w:val="7"/>
        </w:numPr>
        <w:tabs>
          <w:tab w:val="left" w:pos="284"/>
        </w:tabs>
        <w:spacing w:after="250" w:line="250" w:lineRule="exact"/>
        <w:ind w:left="2127" w:hanging="851"/>
        <w:rPr>
          <w:rFonts w:ascii="Arial" w:hAnsi="Arial"/>
          <w:sz w:val="20"/>
          <w:szCs w:val="20"/>
          <w:lang w:val="en-US"/>
        </w:rPr>
      </w:pPr>
      <w:r w:rsidRPr="008D0BA8">
        <w:rPr>
          <w:rFonts w:ascii="Arial" w:hAnsi="Arial"/>
          <w:sz w:val="20"/>
          <w:szCs w:val="20"/>
          <w:lang w:val="en-US"/>
        </w:rPr>
        <w:t xml:space="preserve">The group or person is not attempting to narrow the views of </w:t>
      </w:r>
      <w:r w:rsidR="003872AE" w:rsidRPr="008D0BA8">
        <w:rPr>
          <w:rFonts w:ascii="Arial" w:hAnsi="Arial"/>
          <w:sz w:val="20"/>
          <w:szCs w:val="20"/>
          <w:lang w:val="en-US"/>
        </w:rPr>
        <w:t>children</w:t>
      </w:r>
      <w:r w:rsidRPr="008D0BA8">
        <w:rPr>
          <w:rFonts w:ascii="Arial" w:hAnsi="Arial"/>
          <w:sz w:val="20"/>
          <w:szCs w:val="20"/>
          <w:lang w:val="en-US"/>
        </w:rPr>
        <w:t xml:space="preserve"> through extreme or narrow views of faith, religion, </w:t>
      </w:r>
      <w:proofErr w:type="gramStart"/>
      <w:r w:rsidRPr="008D0BA8">
        <w:rPr>
          <w:rFonts w:ascii="Arial" w:hAnsi="Arial"/>
          <w:sz w:val="20"/>
          <w:szCs w:val="20"/>
          <w:lang w:val="en-US"/>
        </w:rPr>
        <w:t>culture</w:t>
      </w:r>
      <w:proofErr w:type="gramEnd"/>
      <w:r w:rsidRPr="008D0BA8">
        <w:rPr>
          <w:rFonts w:ascii="Arial" w:hAnsi="Arial"/>
          <w:sz w:val="20"/>
          <w:szCs w:val="20"/>
          <w:lang w:val="en-US"/>
        </w:rPr>
        <w:t xml:space="preserve"> or ideology. </w:t>
      </w:r>
    </w:p>
    <w:p w14:paraId="0086F1A1" w14:textId="77777777" w:rsidR="003F6DAC" w:rsidRPr="008D0BA8" w:rsidRDefault="00C746E9" w:rsidP="008D0BA8">
      <w:pPr>
        <w:numPr>
          <w:ilvl w:val="3"/>
          <w:numId w:val="7"/>
        </w:numPr>
        <w:tabs>
          <w:tab w:val="left" w:pos="284"/>
        </w:tabs>
        <w:spacing w:after="250" w:line="250" w:lineRule="exact"/>
        <w:ind w:left="2127" w:hanging="851"/>
        <w:rPr>
          <w:rFonts w:ascii="Arial" w:hAnsi="Arial"/>
          <w:sz w:val="20"/>
          <w:szCs w:val="20"/>
          <w:lang w:val="en-US"/>
        </w:rPr>
      </w:pPr>
      <w:r w:rsidRPr="008D0BA8">
        <w:rPr>
          <w:rFonts w:ascii="Arial" w:hAnsi="Arial"/>
          <w:sz w:val="20"/>
          <w:szCs w:val="20"/>
          <w:lang w:val="en-US"/>
        </w:rPr>
        <w:t xml:space="preserve">Any supportive materials such as </w:t>
      </w:r>
      <w:proofErr w:type="spellStart"/>
      <w:r w:rsidRPr="008D0BA8">
        <w:rPr>
          <w:rFonts w:ascii="Arial" w:hAnsi="Arial"/>
          <w:sz w:val="20"/>
          <w:szCs w:val="20"/>
          <w:lang w:val="en-US"/>
        </w:rPr>
        <w:t>Powerpoints</w:t>
      </w:r>
      <w:proofErr w:type="spellEnd"/>
      <w:r w:rsidRPr="008D0BA8">
        <w:rPr>
          <w:rFonts w:ascii="Arial" w:hAnsi="Arial"/>
          <w:sz w:val="20"/>
          <w:szCs w:val="20"/>
          <w:lang w:val="en-US"/>
        </w:rPr>
        <w:t>, handouts or transcripts of speeches are available for review prior to the visit.</w:t>
      </w:r>
    </w:p>
    <w:p w14:paraId="3BB8B25E" w14:textId="77777777" w:rsidR="003F6DAC" w:rsidRPr="008D0BA8" w:rsidRDefault="00C746E9" w:rsidP="008D0BA8">
      <w:pPr>
        <w:numPr>
          <w:ilvl w:val="3"/>
          <w:numId w:val="7"/>
        </w:numPr>
        <w:tabs>
          <w:tab w:val="left" w:pos="284"/>
        </w:tabs>
        <w:spacing w:after="250" w:line="250" w:lineRule="exact"/>
        <w:ind w:left="2127" w:hanging="851"/>
        <w:rPr>
          <w:rFonts w:ascii="Arial" w:hAnsi="Arial"/>
          <w:sz w:val="20"/>
          <w:szCs w:val="20"/>
          <w:lang w:val="en-US"/>
        </w:rPr>
      </w:pPr>
      <w:r w:rsidRPr="008D0BA8">
        <w:rPr>
          <w:rFonts w:ascii="Arial" w:hAnsi="Arial"/>
          <w:sz w:val="20"/>
          <w:szCs w:val="20"/>
          <w:lang w:val="en-US"/>
        </w:rPr>
        <w:t>Permission is given for the speech/talk to be recorded</w:t>
      </w:r>
      <w:r w:rsidR="005B0800" w:rsidRPr="008D0BA8">
        <w:rPr>
          <w:rFonts w:ascii="Arial" w:hAnsi="Arial"/>
          <w:sz w:val="20"/>
          <w:szCs w:val="20"/>
          <w:lang w:val="en-US"/>
        </w:rPr>
        <w:t xml:space="preserve"> by the academy</w:t>
      </w:r>
      <w:r w:rsidRPr="008D0BA8">
        <w:rPr>
          <w:rFonts w:ascii="Arial" w:hAnsi="Arial"/>
          <w:sz w:val="20"/>
          <w:szCs w:val="20"/>
          <w:lang w:val="en-US"/>
        </w:rPr>
        <w:t xml:space="preserve"> if necessar</w:t>
      </w:r>
      <w:r w:rsidR="00D43216" w:rsidRPr="008D0BA8">
        <w:rPr>
          <w:rFonts w:ascii="Arial" w:hAnsi="Arial"/>
          <w:sz w:val="20"/>
          <w:szCs w:val="20"/>
          <w:lang w:val="en-US"/>
        </w:rPr>
        <w:t>y</w:t>
      </w:r>
      <w:r w:rsidR="005B0800" w:rsidRPr="008D0BA8">
        <w:rPr>
          <w:rFonts w:ascii="Arial" w:hAnsi="Arial"/>
          <w:sz w:val="20"/>
          <w:szCs w:val="20"/>
          <w:lang w:val="en-US"/>
        </w:rPr>
        <w:t>.</w:t>
      </w:r>
    </w:p>
    <w:p w14:paraId="2DC9A699" w14:textId="77777777" w:rsidR="008D0BA8" w:rsidRDefault="001D125B" w:rsidP="008D0BA8">
      <w:pPr>
        <w:numPr>
          <w:ilvl w:val="3"/>
          <w:numId w:val="7"/>
        </w:numPr>
        <w:tabs>
          <w:tab w:val="left" w:pos="284"/>
        </w:tabs>
        <w:spacing w:after="250" w:line="250" w:lineRule="exact"/>
        <w:ind w:left="2127" w:hanging="851"/>
        <w:rPr>
          <w:rFonts w:ascii="Arial" w:hAnsi="Arial"/>
          <w:sz w:val="20"/>
          <w:szCs w:val="20"/>
          <w:lang w:val="en-US"/>
        </w:rPr>
      </w:pPr>
      <w:r w:rsidRPr="008D0BA8">
        <w:rPr>
          <w:rFonts w:ascii="Arial" w:hAnsi="Arial"/>
          <w:sz w:val="20"/>
          <w:szCs w:val="20"/>
          <w:lang w:val="en-US"/>
        </w:rPr>
        <w:t>Any recording</w:t>
      </w:r>
      <w:r w:rsidR="00D43216" w:rsidRPr="008D0BA8">
        <w:rPr>
          <w:rFonts w:ascii="Arial" w:hAnsi="Arial"/>
          <w:sz w:val="20"/>
          <w:szCs w:val="20"/>
          <w:lang w:val="en-US"/>
        </w:rPr>
        <w:t xml:space="preserve"> or video</w:t>
      </w:r>
      <w:r w:rsidRPr="008D0BA8">
        <w:rPr>
          <w:rFonts w:ascii="Arial" w:hAnsi="Arial"/>
          <w:sz w:val="20"/>
          <w:szCs w:val="20"/>
          <w:lang w:val="en-US"/>
        </w:rPr>
        <w:t xml:space="preserve"> </w:t>
      </w:r>
      <w:r w:rsidR="005B0800" w:rsidRPr="008D0BA8">
        <w:rPr>
          <w:rFonts w:ascii="Arial" w:hAnsi="Arial"/>
          <w:sz w:val="20"/>
          <w:szCs w:val="20"/>
          <w:lang w:val="en-US"/>
        </w:rPr>
        <w:t>will</w:t>
      </w:r>
      <w:r w:rsidRPr="008D0BA8">
        <w:rPr>
          <w:rFonts w:ascii="Arial" w:hAnsi="Arial"/>
          <w:sz w:val="20"/>
          <w:szCs w:val="20"/>
          <w:lang w:val="en-US"/>
        </w:rPr>
        <w:t xml:space="preserve"> ensure </w:t>
      </w:r>
      <w:r w:rsidR="003872AE" w:rsidRPr="008D0BA8">
        <w:rPr>
          <w:rFonts w:ascii="Arial" w:hAnsi="Arial"/>
          <w:sz w:val="20"/>
          <w:szCs w:val="20"/>
          <w:lang w:val="en-US"/>
        </w:rPr>
        <w:t>children</w:t>
      </w:r>
      <w:r w:rsidRPr="008D0BA8">
        <w:rPr>
          <w:rFonts w:ascii="Arial" w:hAnsi="Arial"/>
          <w:sz w:val="20"/>
          <w:szCs w:val="20"/>
          <w:lang w:val="en-US"/>
        </w:rPr>
        <w:t xml:space="preserve"> cannot be identified and will not be made public </w:t>
      </w:r>
      <w:r w:rsidR="000B2CB9" w:rsidRPr="008D0BA8">
        <w:rPr>
          <w:rFonts w:ascii="Arial" w:hAnsi="Arial"/>
          <w:sz w:val="20"/>
          <w:szCs w:val="20"/>
          <w:lang w:val="en-US"/>
        </w:rPr>
        <w:t xml:space="preserve">by the speaker without agreement from the </w:t>
      </w:r>
      <w:r w:rsidR="003872AE" w:rsidRPr="008D0BA8">
        <w:rPr>
          <w:rFonts w:ascii="Arial" w:hAnsi="Arial"/>
          <w:sz w:val="20"/>
          <w:szCs w:val="20"/>
          <w:lang w:val="en-US"/>
        </w:rPr>
        <w:t>child and the academy</w:t>
      </w:r>
      <w:r w:rsidR="005B0800" w:rsidRPr="008D0BA8">
        <w:rPr>
          <w:rFonts w:ascii="Arial" w:hAnsi="Arial"/>
          <w:sz w:val="20"/>
          <w:szCs w:val="20"/>
          <w:lang w:val="en-US"/>
        </w:rPr>
        <w:t>.</w:t>
      </w:r>
    </w:p>
    <w:p w14:paraId="3410FEAA" w14:textId="6823503A" w:rsidR="00C746E9" w:rsidRPr="008D0BA8" w:rsidRDefault="00C746E9" w:rsidP="008D0BA8">
      <w:pPr>
        <w:numPr>
          <w:ilvl w:val="3"/>
          <w:numId w:val="7"/>
        </w:numPr>
        <w:tabs>
          <w:tab w:val="left" w:pos="284"/>
        </w:tabs>
        <w:spacing w:after="250" w:line="250" w:lineRule="exact"/>
        <w:ind w:left="2127" w:hanging="851"/>
        <w:rPr>
          <w:rFonts w:ascii="Arial" w:hAnsi="Arial" w:cs="Arial"/>
          <w:sz w:val="20"/>
          <w:szCs w:val="20"/>
          <w:lang w:val="en-US"/>
        </w:rPr>
      </w:pPr>
      <w:r w:rsidRPr="008D0BA8">
        <w:rPr>
          <w:rFonts w:ascii="Arial" w:hAnsi="Arial" w:cs="Arial"/>
          <w:sz w:val="20"/>
          <w:szCs w:val="20"/>
        </w:rPr>
        <w:t xml:space="preserve">Before the visit, a full risk assessment will be carried out and submitted to the </w:t>
      </w:r>
      <w:r w:rsidRPr="008D0BA8">
        <w:rPr>
          <w:rFonts w:ascii="Arial" w:hAnsi="Arial" w:cs="Arial"/>
          <w:sz w:val="20"/>
          <w:szCs w:val="20"/>
          <w:highlight w:val="yellow"/>
        </w:rPr>
        <w:t>[insert name/title]</w:t>
      </w:r>
      <w:r w:rsidRPr="008D0BA8">
        <w:rPr>
          <w:rFonts w:ascii="Arial" w:hAnsi="Arial" w:cs="Arial"/>
          <w:sz w:val="20"/>
          <w:szCs w:val="20"/>
        </w:rPr>
        <w:t xml:space="preserve"> and which may be sent out to the visiting speaker in advance of their visit. </w:t>
      </w:r>
    </w:p>
    <w:p w14:paraId="0B069FAB" w14:textId="77777777" w:rsidR="00C746E9" w:rsidRPr="00B83553" w:rsidRDefault="00B83553" w:rsidP="00B83553">
      <w:pPr>
        <w:pStyle w:val="OATheader"/>
        <w:numPr>
          <w:ilvl w:val="0"/>
          <w:numId w:val="7"/>
        </w:numPr>
        <w:rPr>
          <w:rFonts w:eastAsia="MS Mincho"/>
        </w:rPr>
      </w:pPr>
      <w:bookmarkStart w:id="24" w:name="_Toc138158789"/>
      <w:r>
        <w:rPr>
          <w:rFonts w:eastAsia="MS Mincho"/>
        </w:rPr>
        <w:t>T</w:t>
      </w:r>
      <w:r w:rsidR="00C746E9" w:rsidRPr="00B83553">
        <w:rPr>
          <w:rFonts w:eastAsia="MS Mincho"/>
        </w:rPr>
        <w:t>he Prevent Duty</w:t>
      </w:r>
      <w:bookmarkEnd w:id="24"/>
    </w:p>
    <w:p w14:paraId="182829C8" w14:textId="794CFB41" w:rsidR="00C746E9" w:rsidRDefault="00C746E9" w:rsidP="005D01DC">
      <w:pPr>
        <w:pStyle w:val="OATbodystyle"/>
        <w:numPr>
          <w:ilvl w:val="1"/>
          <w:numId w:val="7"/>
        </w:numPr>
        <w:tabs>
          <w:tab w:val="clear" w:pos="284"/>
        </w:tabs>
        <w:spacing w:before="240"/>
        <w:ind w:left="426" w:hanging="426"/>
      </w:pPr>
      <w:r>
        <w:t xml:space="preserve">The “Prevent” statutory guidance requires academies to have clear protocols for ensuring that any visiting speakers, whether invited by staff or </w:t>
      </w:r>
      <w:r w:rsidR="003872AE">
        <w:t>children</w:t>
      </w:r>
      <w:r>
        <w:t>, are suitable and appropriately supervised.  These are outlined in sections above.</w:t>
      </w:r>
    </w:p>
    <w:p w14:paraId="57D79C25" w14:textId="77777777" w:rsidR="00C746E9" w:rsidRDefault="00C746E9" w:rsidP="005D01DC">
      <w:pPr>
        <w:pStyle w:val="OATbodystyle"/>
        <w:numPr>
          <w:ilvl w:val="1"/>
          <w:numId w:val="7"/>
        </w:numPr>
        <w:tabs>
          <w:tab w:val="clear" w:pos="284"/>
        </w:tabs>
        <w:spacing w:before="240"/>
        <w:ind w:left="426" w:hanging="426"/>
      </w:pPr>
      <w:r>
        <w:t xml:space="preserve">In addition: </w:t>
      </w:r>
    </w:p>
    <w:p w14:paraId="058E2404" w14:textId="77777777" w:rsidR="00C746E9" w:rsidRPr="005D01DC" w:rsidRDefault="00517CF8" w:rsidP="00494ACD">
      <w:pPr>
        <w:pStyle w:val="OATliststyle"/>
        <w:numPr>
          <w:ilvl w:val="0"/>
          <w:numId w:val="17"/>
        </w:numPr>
        <w:ind w:left="284" w:hanging="284"/>
      </w:pPr>
      <w:r w:rsidRPr="005D01DC">
        <w:t>Due diligence w</w:t>
      </w:r>
      <w:r w:rsidR="00C746E9" w:rsidRPr="005D01DC">
        <w:t>ill be carried out on the person and organisation to establish whether they have demonstrated extreme views/</w:t>
      </w:r>
      <w:proofErr w:type="gramStart"/>
      <w:r w:rsidR="00C746E9" w:rsidRPr="005D01DC">
        <w:t>actions</w:t>
      </w:r>
      <w:proofErr w:type="gramEnd"/>
    </w:p>
    <w:p w14:paraId="3908687F" w14:textId="3E9A0DD8" w:rsidR="00C746E9" w:rsidRPr="005D01DC" w:rsidRDefault="00C746E9" w:rsidP="00494ACD">
      <w:pPr>
        <w:pStyle w:val="OATliststyle"/>
        <w:numPr>
          <w:ilvl w:val="0"/>
          <w:numId w:val="17"/>
        </w:numPr>
        <w:ind w:left="284" w:hanging="284"/>
      </w:pPr>
      <w:r w:rsidRPr="005D01DC">
        <w:t xml:space="preserve">Visiting speakers will be </w:t>
      </w:r>
      <w:proofErr w:type="gramStart"/>
      <w:r w:rsidRPr="005D01DC">
        <w:t>accompanied at all times</w:t>
      </w:r>
      <w:proofErr w:type="gramEnd"/>
      <w:r w:rsidRPr="005D01DC">
        <w:t xml:space="preserve"> and not left unsupervised with </w:t>
      </w:r>
      <w:r w:rsidR="003872AE" w:rsidRPr="005D01DC">
        <w:t>children</w:t>
      </w:r>
      <w:r w:rsidRPr="005D01DC">
        <w:t xml:space="preserve"> at any point.</w:t>
      </w:r>
    </w:p>
    <w:p w14:paraId="129DAF13" w14:textId="77777777" w:rsidR="00C746E9" w:rsidRDefault="001D2E97" w:rsidP="001D2E97">
      <w:pPr>
        <w:pStyle w:val="OATsubheader1"/>
        <w:numPr>
          <w:ilvl w:val="1"/>
          <w:numId w:val="7"/>
        </w:numPr>
        <w:tabs>
          <w:tab w:val="clear" w:pos="2800"/>
          <w:tab w:val="left" w:pos="851"/>
        </w:tabs>
        <w:ind w:left="567" w:hanging="567"/>
      </w:pPr>
      <w:bookmarkStart w:id="25" w:name="_Toc138158790"/>
      <w:r>
        <w:t>U</w:t>
      </w:r>
      <w:r w:rsidR="00C746E9">
        <w:t xml:space="preserve">pholding </w:t>
      </w:r>
      <w:r w:rsidR="00C447FA">
        <w:t>academy</w:t>
      </w:r>
      <w:r w:rsidR="00F03F91">
        <w:t xml:space="preserve"> </w:t>
      </w:r>
      <w:r w:rsidR="00C746E9">
        <w:t>ethos and values</w:t>
      </w:r>
      <w:bookmarkEnd w:id="25"/>
    </w:p>
    <w:p w14:paraId="465224B3" w14:textId="77777777" w:rsidR="00C746E9" w:rsidRDefault="00C746E9" w:rsidP="00C746E9">
      <w:pPr>
        <w:pStyle w:val="OATbodystyle"/>
      </w:pPr>
      <w:r w:rsidRPr="001D2E97">
        <w:rPr>
          <w:highlight w:val="yellow"/>
        </w:rPr>
        <w:t>[insert academy name]</w:t>
      </w:r>
      <w:r>
        <w:t xml:space="preserve"> </w:t>
      </w:r>
    </w:p>
    <w:p w14:paraId="5856B4BA" w14:textId="77777777" w:rsidR="00C746E9" w:rsidRDefault="00C746E9" w:rsidP="00494ACD">
      <w:pPr>
        <w:pStyle w:val="OATbodystyle"/>
        <w:numPr>
          <w:ilvl w:val="2"/>
          <w:numId w:val="7"/>
        </w:numPr>
        <w:tabs>
          <w:tab w:val="clear" w:pos="284"/>
          <w:tab w:val="left" w:pos="426"/>
        </w:tabs>
        <w:ind w:left="1224"/>
      </w:pPr>
      <w:r>
        <w:t xml:space="preserve">does not tolerate any person who intentionally or unintentionally demeans individuals and groups defined by their ethnicity, race, religion, sexuality, gender, disability, </w:t>
      </w:r>
      <w:proofErr w:type="gramStart"/>
      <w:r>
        <w:t>age</w:t>
      </w:r>
      <w:proofErr w:type="gramEnd"/>
      <w:r>
        <w:t xml:space="preserve"> or lawful working practices.</w:t>
      </w:r>
    </w:p>
    <w:p w14:paraId="11602B46" w14:textId="77777777" w:rsidR="00C746E9" w:rsidRDefault="00C746E9" w:rsidP="00494ACD">
      <w:pPr>
        <w:pStyle w:val="OATbodystyle"/>
        <w:numPr>
          <w:ilvl w:val="2"/>
          <w:numId w:val="7"/>
        </w:numPr>
        <w:tabs>
          <w:tab w:val="clear" w:pos="284"/>
          <w:tab w:val="left" w:pos="426"/>
        </w:tabs>
        <w:ind w:left="1224"/>
      </w:pPr>
      <w:r>
        <w:t xml:space="preserve">does not tolerate any speech that gives rise to an environment where people experience, or could reasonably fear, harassment, </w:t>
      </w:r>
      <w:proofErr w:type="gramStart"/>
      <w:r>
        <w:t>intimidation</w:t>
      </w:r>
      <w:proofErr w:type="gramEnd"/>
      <w:r>
        <w:t xml:space="preserve"> or violence.</w:t>
      </w:r>
    </w:p>
    <w:p w14:paraId="3168DEE4" w14:textId="77777777" w:rsidR="00C746E9" w:rsidRDefault="00C746E9" w:rsidP="00494ACD">
      <w:pPr>
        <w:pStyle w:val="OATbodystyle"/>
        <w:numPr>
          <w:ilvl w:val="2"/>
          <w:numId w:val="7"/>
        </w:numPr>
        <w:tabs>
          <w:tab w:val="clear" w:pos="284"/>
          <w:tab w:val="left" w:pos="426"/>
        </w:tabs>
        <w:ind w:left="1224"/>
      </w:pPr>
      <w:r>
        <w:t xml:space="preserve">does not accept the use of offensive or intolerant language by guest speakers. </w:t>
      </w:r>
    </w:p>
    <w:p w14:paraId="1F3BAF17" w14:textId="77777777" w:rsidR="00C746E9" w:rsidRDefault="00C746E9" w:rsidP="00494ACD">
      <w:pPr>
        <w:pStyle w:val="OATbodystyle"/>
        <w:numPr>
          <w:ilvl w:val="2"/>
          <w:numId w:val="7"/>
        </w:numPr>
        <w:tabs>
          <w:tab w:val="clear" w:pos="284"/>
          <w:tab w:val="left" w:pos="426"/>
        </w:tabs>
        <w:ind w:left="1224"/>
      </w:pPr>
      <w:r>
        <w:t>values freedom of speech and opinion, but recognises that, in the interest of the whole learning community, this must exist within formal guidelines.</w:t>
      </w:r>
    </w:p>
    <w:p w14:paraId="4FB8CC29" w14:textId="63E06C8D" w:rsidR="00C746E9" w:rsidRDefault="00C746E9" w:rsidP="00494ACD">
      <w:pPr>
        <w:pStyle w:val="OATbodystyle"/>
        <w:numPr>
          <w:ilvl w:val="2"/>
          <w:numId w:val="7"/>
        </w:numPr>
        <w:tabs>
          <w:tab w:val="clear" w:pos="284"/>
          <w:tab w:val="left" w:pos="426"/>
        </w:tabs>
        <w:ind w:left="1224"/>
      </w:pPr>
      <w:r>
        <w:t xml:space="preserve">recognises that extremism and exposure to extremist beliefs </w:t>
      </w:r>
      <w:r w:rsidR="0023677B">
        <w:t xml:space="preserve">places the well-being of children at risk and can also </w:t>
      </w:r>
      <w:r>
        <w:t>lead to poorer outcomes</w:t>
      </w:r>
      <w:r w:rsidR="00197BD5">
        <w:t>.</w:t>
      </w:r>
    </w:p>
    <w:p w14:paraId="7F7D33AE" w14:textId="14F0E6DA" w:rsidR="00C746E9" w:rsidRDefault="00C746E9" w:rsidP="00494ACD">
      <w:pPr>
        <w:pStyle w:val="OATbodystyle"/>
        <w:numPr>
          <w:ilvl w:val="2"/>
          <w:numId w:val="7"/>
        </w:numPr>
        <w:tabs>
          <w:tab w:val="clear" w:pos="284"/>
          <w:tab w:val="left" w:pos="426"/>
        </w:tabs>
        <w:ind w:left="1224"/>
      </w:pPr>
      <w:r>
        <w:t xml:space="preserve"> is aware that </w:t>
      </w:r>
      <w:r w:rsidR="003872AE">
        <w:t>children</w:t>
      </w:r>
      <w:r>
        <w:t xml:space="preserve"> may sometimes express views or ideas that are discriminatory, prejudiced or extremist. All members of staff have been trained to deal with these instances appropriately and proportionally.</w:t>
      </w:r>
    </w:p>
    <w:p w14:paraId="0134A4E8" w14:textId="77777777" w:rsidR="00C746E9" w:rsidRDefault="00C746E9" w:rsidP="00494ACD">
      <w:pPr>
        <w:pStyle w:val="OATbodystyle"/>
        <w:numPr>
          <w:ilvl w:val="2"/>
          <w:numId w:val="7"/>
        </w:numPr>
        <w:tabs>
          <w:tab w:val="clear" w:pos="284"/>
          <w:tab w:val="left" w:pos="426"/>
        </w:tabs>
        <w:ind w:left="1224"/>
      </w:pPr>
      <w:r>
        <w:t>is a safe space where children can understand and discuss sensitive topics, including terrorism and the extremist ideas that are part of terrorist ideologies.</w:t>
      </w:r>
    </w:p>
    <w:p w14:paraId="5BA71426" w14:textId="623117D9" w:rsidR="00C746E9" w:rsidRDefault="00C746E9" w:rsidP="00494ACD">
      <w:pPr>
        <w:pStyle w:val="OATbodystyle"/>
        <w:numPr>
          <w:ilvl w:val="2"/>
          <w:numId w:val="7"/>
        </w:numPr>
        <w:tabs>
          <w:tab w:val="clear" w:pos="284"/>
          <w:tab w:val="left" w:pos="426"/>
        </w:tabs>
        <w:ind w:left="1224"/>
      </w:pPr>
      <w:r>
        <w:t xml:space="preserve">believes that the best way to combat extremism and intolerance is to empower </w:t>
      </w:r>
      <w:r w:rsidR="003872AE">
        <w:t>children</w:t>
      </w:r>
      <w:r>
        <w:t xml:space="preserve"> to challenge these views in an active and constructive manner. </w:t>
      </w:r>
    </w:p>
    <w:p w14:paraId="33BCD4AB" w14:textId="77777777" w:rsidR="00C746E9" w:rsidRDefault="00C746E9" w:rsidP="00B44096">
      <w:pPr>
        <w:pStyle w:val="OATsubheader1"/>
        <w:numPr>
          <w:ilvl w:val="1"/>
          <w:numId w:val="7"/>
        </w:numPr>
        <w:tabs>
          <w:tab w:val="clear" w:pos="2800"/>
          <w:tab w:val="left" w:pos="851"/>
        </w:tabs>
        <w:ind w:left="567" w:hanging="567"/>
      </w:pPr>
      <w:bookmarkStart w:id="26" w:name="_Toc138158791"/>
      <w:r>
        <w:t>Determining the suitability of a speaker/material</w:t>
      </w:r>
      <w:bookmarkEnd w:id="26"/>
    </w:p>
    <w:p w14:paraId="0093F74F" w14:textId="77777777" w:rsidR="0040627D" w:rsidRDefault="0040627D" w:rsidP="0040627D">
      <w:pPr>
        <w:pStyle w:val="OATsubheader1"/>
        <w:tabs>
          <w:tab w:val="clear" w:pos="2800"/>
          <w:tab w:val="left" w:pos="851"/>
        </w:tabs>
        <w:ind w:left="567"/>
      </w:pPr>
    </w:p>
    <w:p w14:paraId="6E376169" w14:textId="77777777" w:rsidR="00C746E9" w:rsidRDefault="00C746E9" w:rsidP="00494ACD">
      <w:pPr>
        <w:pStyle w:val="OATbodystyle"/>
        <w:numPr>
          <w:ilvl w:val="2"/>
          <w:numId w:val="7"/>
        </w:numPr>
        <w:tabs>
          <w:tab w:val="clear" w:pos="284"/>
          <w:tab w:val="left" w:pos="426"/>
        </w:tabs>
        <w:ind w:left="1224"/>
      </w:pPr>
      <w:r>
        <w:t xml:space="preserve">Other than safeguarding and Prevent Duty issues, there are </w:t>
      </w:r>
      <w:proofErr w:type="gramStart"/>
      <w:r>
        <w:t>a number of</w:t>
      </w:r>
      <w:proofErr w:type="gramEnd"/>
      <w:r>
        <w:t xml:space="preserve"> other factors that are considered when evaluating the suitability of a guest speaker or external group.  The academy will be the final arbiter on suitability.</w:t>
      </w:r>
    </w:p>
    <w:p w14:paraId="5DA0E950" w14:textId="77777777" w:rsidR="00C746E9" w:rsidRDefault="00C746E9" w:rsidP="00494ACD">
      <w:pPr>
        <w:pStyle w:val="OATbodystyle"/>
        <w:numPr>
          <w:ilvl w:val="2"/>
          <w:numId w:val="7"/>
        </w:numPr>
        <w:tabs>
          <w:tab w:val="clear" w:pos="284"/>
          <w:tab w:val="left" w:pos="426"/>
        </w:tabs>
        <w:ind w:left="1224"/>
      </w:pPr>
      <w:r>
        <w:t xml:space="preserve">The academy will consider </w:t>
      </w:r>
      <w:proofErr w:type="gramStart"/>
      <w:r>
        <w:t>whether or not</w:t>
      </w:r>
      <w:proofErr w:type="gramEnd"/>
      <w:r>
        <w:t>:</w:t>
      </w:r>
    </w:p>
    <w:p w14:paraId="012378C2" w14:textId="7703E8FE" w:rsidR="00C746E9" w:rsidRPr="00855A17" w:rsidRDefault="00C746E9" w:rsidP="00855A17">
      <w:pPr>
        <w:numPr>
          <w:ilvl w:val="3"/>
          <w:numId w:val="7"/>
        </w:numPr>
        <w:tabs>
          <w:tab w:val="left" w:pos="284"/>
        </w:tabs>
        <w:spacing w:after="250" w:line="250" w:lineRule="exact"/>
        <w:ind w:left="2127" w:hanging="851"/>
        <w:rPr>
          <w:rFonts w:ascii="Arial" w:hAnsi="Arial"/>
          <w:sz w:val="20"/>
          <w:szCs w:val="20"/>
          <w:lang w:val="en-US"/>
        </w:rPr>
      </w:pPr>
      <w:r w:rsidRPr="00855A17">
        <w:rPr>
          <w:rFonts w:ascii="Arial" w:hAnsi="Arial"/>
          <w:sz w:val="20"/>
          <w:szCs w:val="20"/>
          <w:lang w:val="en-US"/>
        </w:rPr>
        <w:t xml:space="preserve">The visit will add value to the </w:t>
      </w:r>
      <w:r w:rsidR="003872AE" w:rsidRPr="00855A17">
        <w:rPr>
          <w:rFonts w:ascii="Arial" w:hAnsi="Arial"/>
          <w:sz w:val="20"/>
          <w:szCs w:val="20"/>
          <w:lang w:val="en-US"/>
        </w:rPr>
        <w:t>children’s</w:t>
      </w:r>
      <w:r w:rsidRPr="00855A17">
        <w:rPr>
          <w:rFonts w:ascii="Arial" w:hAnsi="Arial"/>
          <w:sz w:val="20"/>
          <w:szCs w:val="20"/>
          <w:lang w:val="en-US"/>
        </w:rPr>
        <w:t xml:space="preserve"> learning experiences.</w:t>
      </w:r>
    </w:p>
    <w:p w14:paraId="48DC6405" w14:textId="77777777" w:rsidR="00C746E9" w:rsidRPr="00855A17" w:rsidRDefault="00C746E9" w:rsidP="00855A17">
      <w:pPr>
        <w:numPr>
          <w:ilvl w:val="3"/>
          <w:numId w:val="7"/>
        </w:numPr>
        <w:tabs>
          <w:tab w:val="left" w:pos="284"/>
        </w:tabs>
        <w:spacing w:after="250" w:line="250" w:lineRule="exact"/>
        <w:ind w:left="2127" w:hanging="851"/>
        <w:rPr>
          <w:rFonts w:ascii="Arial" w:hAnsi="Arial"/>
          <w:sz w:val="20"/>
          <w:szCs w:val="20"/>
          <w:lang w:val="en-US"/>
        </w:rPr>
      </w:pPr>
      <w:r w:rsidRPr="00855A17">
        <w:rPr>
          <w:rFonts w:ascii="Arial" w:hAnsi="Arial"/>
          <w:sz w:val="20"/>
          <w:szCs w:val="20"/>
          <w:lang w:val="en-US"/>
        </w:rPr>
        <w:t>The speaker or group has the expertise in the subject they are delivering.</w:t>
      </w:r>
    </w:p>
    <w:p w14:paraId="49F600D7" w14:textId="77777777" w:rsidR="00C746E9" w:rsidRPr="00855A17" w:rsidRDefault="00C746E9" w:rsidP="00855A17">
      <w:pPr>
        <w:numPr>
          <w:ilvl w:val="3"/>
          <w:numId w:val="7"/>
        </w:numPr>
        <w:tabs>
          <w:tab w:val="left" w:pos="284"/>
        </w:tabs>
        <w:spacing w:after="250" w:line="250" w:lineRule="exact"/>
        <w:ind w:left="2127" w:hanging="851"/>
        <w:rPr>
          <w:rFonts w:ascii="Arial" w:hAnsi="Arial"/>
          <w:sz w:val="20"/>
          <w:szCs w:val="20"/>
          <w:lang w:val="en-US"/>
        </w:rPr>
      </w:pPr>
      <w:r w:rsidRPr="00855A17">
        <w:rPr>
          <w:rFonts w:ascii="Arial" w:hAnsi="Arial"/>
          <w:sz w:val="20"/>
          <w:szCs w:val="20"/>
          <w:lang w:val="en-US"/>
        </w:rPr>
        <w:t>The planned activities meet health and safety guidelines.</w:t>
      </w:r>
    </w:p>
    <w:p w14:paraId="7D8B020E" w14:textId="77777777" w:rsidR="00C746E9" w:rsidRPr="00855A17" w:rsidRDefault="00C746E9" w:rsidP="00855A17">
      <w:pPr>
        <w:numPr>
          <w:ilvl w:val="3"/>
          <w:numId w:val="7"/>
        </w:numPr>
        <w:tabs>
          <w:tab w:val="left" w:pos="284"/>
        </w:tabs>
        <w:spacing w:after="250" w:line="250" w:lineRule="exact"/>
        <w:ind w:left="2127" w:hanging="851"/>
        <w:rPr>
          <w:rFonts w:ascii="Arial" w:hAnsi="Arial"/>
          <w:sz w:val="20"/>
          <w:szCs w:val="20"/>
          <w:lang w:val="en-US"/>
        </w:rPr>
      </w:pPr>
      <w:r w:rsidRPr="00855A17">
        <w:rPr>
          <w:rFonts w:ascii="Arial" w:hAnsi="Arial"/>
          <w:sz w:val="20"/>
          <w:szCs w:val="20"/>
          <w:lang w:val="en-US"/>
        </w:rPr>
        <w:t>Relevant references have been provided and checked.</w:t>
      </w:r>
    </w:p>
    <w:p w14:paraId="58DADE00" w14:textId="77777777" w:rsidR="00C746E9" w:rsidRPr="00855A17" w:rsidRDefault="00C746E9" w:rsidP="00855A17">
      <w:pPr>
        <w:numPr>
          <w:ilvl w:val="3"/>
          <w:numId w:val="7"/>
        </w:numPr>
        <w:tabs>
          <w:tab w:val="left" w:pos="284"/>
        </w:tabs>
        <w:spacing w:after="250" w:line="250" w:lineRule="exact"/>
        <w:ind w:left="2127" w:hanging="851"/>
        <w:rPr>
          <w:rFonts w:ascii="Arial" w:hAnsi="Arial"/>
          <w:sz w:val="20"/>
          <w:szCs w:val="20"/>
          <w:lang w:val="en-US"/>
        </w:rPr>
      </w:pPr>
      <w:r w:rsidRPr="00855A17">
        <w:rPr>
          <w:rFonts w:ascii="Arial" w:hAnsi="Arial"/>
          <w:sz w:val="20"/>
          <w:szCs w:val="20"/>
          <w:lang w:val="en-US"/>
        </w:rPr>
        <w:t xml:space="preserve">The material/subject matter is age appropriate. </w:t>
      </w:r>
    </w:p>
    <w:p w14:paraId="5F839D36" w14:textId="77777777" w:rsidR="00C746E9" w:rsidRPr="00855A17" w:rsidRDefault="00C746E9" w:rsidP="00855A17">
      <w:pPr>
        <w:numPr>
          <w:ilvl w:val="3"/>
          <w:numId w:val="7"/>
        </w:numPr>
        <w:tabs>
          <w:tab w:val="left" w:pos="284"/>
        </w:tabs>
        <w:spacing w:after="250" w:line="250" w:lineRule="exact"/>
        <w:ind w:left="2127" w:hanging="851"/>
        <w:rPr>
          <w:rFonts w:ascii="Arial" w:hAnsi="Arial"/>
          <w:sz w:val="20"/>
          <w:szCs w:val="20"/>
          <w:lang w:val="en-US"/>
        </w:rPr>
      </w:pPr>
      <w:r w:rsidRPr="00855A17">
        <w:rPr>
          <w:rFonts w:ascii="Arial" w:hAnsi="Arial"/>
          <w:sz w:val="20"/>
          <w:szCs w:val="20"/>
          <w:lang w:val="en-US"/>
        </w:rPr>
        <w:t xml:space="preserve">The material/subject matter offers a balanced presentation of opposing views. This is applicable when a guest speaker is expressing overtly political or partisan </w:t>
      </w:r>
      <w:proofErr w:type="gramStart"/>
      <w:r w:rsidRPr="00855A17">
        <w:rPr>
          <w:rFonts w:ascii="Arial" w:hAnsi="Arial"/>
          <w:sz w:val="20"/>
          <w:szCs w:val="20"/>
          <w:lang w:val="en-US"/>
        </w:rPr>
        <w:t>views</w:t>
      </w:r>
      <w:proofErr w:type="gramEnd"/>
    </w:p>
    <w:p w14:paraId="5732FA15" w14:textId="77777777" w:rsidR="00924575" w:rsidRDefault="00A213C1" w:rsidP="00A213C1">
      <w:pPr>
        <w:pStyle w:val="OATbodystyle"/>
        <w:numPr>
          <w:ilvl w:val="1"/>
          <w:numId w:val="13"/>
        </w:numPr>
        <w:tabs>
          <w:tab w:val="clear" w:pos="284"/>
          <w:tab w:val="left" w:pos="426"/>
        </w:tabs>
        <w:spacing w:before="240"/>
        <w:rPr>
          <w:color w:val="00B0F0"/>
          <w:sz w:val="24"/>
          <w:szCs w:val="24"/>
        </w:rPr>
      </w:pPr>
      <w:r w:rsidRPr="00C50867">
        <w:rPr>
          <w:color w:val="00B0F0"/>
          <w:sz w:val="24"/>
          <w:szCs w:val="24"/>
        </w:rPr>
        <w:t>Preparing for a visiting speaker</w:t>
      </w:r>
    </w:p>
    <w:p w14:paraId="11E516EC" w14:textId="77777777" w:rsidR="004A4E59" w:rsidRPr="004A4E59" w:rsidRDefault="004A4E59" w:rsidP="004A4E59">
      <w:pPr>
        <w:pStyle w:val="ListParagraph"/>
        <w:numPr>
          <w:ilvl w:val="1"/>
          <w:numId w:val="7"/>
        </w:numPr>
        <w:tabs>
          <w:tab w:val="left" w:pos="426"/>
        </w:tabs>
        <w:spacing w:after="250" w:line="250" w:lineRule="exact"/>
        <w:contextualSpacing w:val="0"/>
        <w:rPr>
          <w:rFonts w:ascii="Arial" w:eastAsiaTheme="minorEastAsia" w:hAnsi="Arial" w:cstheme="minorBidi"/>
          <w:vanish/>
          <w:sz w:val="20"/>
          <w:szCs w:val="20"/>
        </w:rPr>
      </w:pPr>
    </w:p>
    <w:p w14:paraId="59B0CCD2" w14:textId="1C62B5CC" w:rsidR="00C50867" w:rsidRPr="00AB65F9" w:rsidRDefault="00C50867" w:rsidP="004A4E59">
      <w:pPr>
        <w:pStyle w:val="OATbodystyle"/>
        <w:numPr>
          <w:ilvl w:val="2"/>
          <w:numId w:val="7"/>
        </w:numPr>
        <w:tabs>
          <w:tab w:val="clear" w:pos="284"/>
          <w:tab w:val="left" w:pos="426"/>
        </w:tabs>
        <w:ind w:left="1224"/>
      </w:pPr>
      <w:r w:rsidRPr="00AB65F9">
        <w:t xml:space="preserve">It is important that children are prepared </w:t>
      </w:r>
      <w:r w:rsidR="00AB65F9" w:rsidRPr="00AB65F9">
        <w:t>well before a visiting speaker</w:t>
      </w:r>
      <w:r w:rsidR="00EC1FF3">
        <w:t xml:space="preserve"> arrives</w:t>
      </w:r>
      <w:r w:rsidR="00C15CFD">
        <w:t xml:space="preserve">, particularly if the topic is a sensitive one or one which may be distressing for a child </w:t>
      </w:r>
      <w:proofErr w:type="gramStart"/>
      <w:r w:rsidR="00C15CFD">
        <w:t>i</w:t>
      </w:r>
      <w:r w:rsidR="00FF454F">
        <w:t>.</w:t>
      </w:r>
      <w:r w:rsidR="00C15CFD">
        <w:t>e</w:t>
      </w:r>
      <w:r w:rsidR="00FF454F">
        <w:t>.</w:t>
      </w:r>
      <w:proofErr w:type="gramEnd"/>
      <w:r w:rsidR="00C15CFD">
        <w:t xml:space="preserve"> </w:t>
      </w:r>
      <w:r w:rsidR="00C3587A">
        <w:t>a hard-hitting road safety or fire safety presentation.</w:t>
      </w:r>
      <w:r w:rsidR="00915C47">
        <w:t xml:space="preserve"> Each child has a different lived </w:t>
      </w:r>
      <w:proofErr w:type="gramStart"/>
      <w:r w:rsidR="00915C47">
        <w:t>experience</w:t>
      </w:r>
      <w:proofErr w:type="gramEnd"/>
      <w:r w:rsidR="00915C47">
        <w:t xml:space="preserve"> and we wil</w:t>
      </w:r>
      <w:r w:rsidR="00BD42B7">
        <w:t>l</w:t>
      </w:r>
      <w:r w:rsidR="00915C47">
        <w:t xml:space="preserve"> be sensitive to the </w:t>
      </w:r>
      <w:r w:rsidR="00BD42B7">
        <w:t>emotional health and well-being of our children</w:t>
      </w:r>
    </w:p>
    <w:p w14:paraId="6EAE8248" w14:textId="77777777" w:rsidR="00C50867" w:rsidRPr="004A4E59" w:rsidRDefault="00036AAA" w:rsidP="004A4E59">
      <w:pPr>
        <w:numPr>
          <w:ilvl w:val="3"/>
          <w:numId w:val="7"/>
        </w:numPr>
        <w:tabs>
          <w:tab w:val="left" w:pos="284"/>
        </w:tabs>
        <w:spacing w:after="250" w:line="250" w:lineRule="exact"/>
        <w:ind w:left="2127" w:hanging="851"/>
        <w:rPr>
          <w:rFonts w:ascii="Arial" w:hAnsi="Arial"/>
          <w:sz w:val="20"/>
          <w:szCs w:val="20"/>
          <w:lang w:val="en-US"/>
        </w:rPr>
      </w:pPr>
      <w:r w:rsidRPr="004A4E59">
        <w:rPr>
          <w:rFonts w:ascii="Arial" w:hAnsi="Arial"/>
          <w:sz w:val="20"/>
          <w:szCs w:val="20"/>
          <w:lang w:val="en-US"/>
        </w:rPr>
        <w:t xml:space="preserve">Parents/carers will be notified of visiting speakers and </w:t>
      </w:r>
      <w:r w:rsidR="00403B9E" w:rsidRPr="004A4E59">
        <w:rPr>
          <w:rFonts w:ascii="Arial" w:hAnsi="Arial"/>
          <w:sz w:val="20"/>
          <w:szCs w:val="20"/>
          <w:lang w:val="en-US"/>
        </w:rPr>
        <w:t>the purpose and content of their talk</w:t>
      </w:r>
      <w:r w:rsidR="00BD42B7" w:rsidRPr="004A4E59">
        <w:rPr>
          <w:rFonts w:ascii="Arial" w:hAnsi="Arial"/>
          <w:sz w:val="20"/>
          <w:szCs w:val="20"/>
          <w:lang w:val="en-US"/>
        </w:rPr>
        <w:t xml:space="preserve"> </w:t>
      </w:r>
      <w:proofErr w:type="gramStart"/>
      <w:r w:rsidR="00BD42B7" w:rsidRPr="004A4E59">
        <w:rPr>
          <w:rFonts w:ascii="Arial" w:hAnsi="Arial"/>
          <w:sz w:val="20"/>
          <w:szCs w:val="20"/>
          <w:lang w:val="en-US"/>
        </w:rPr>
        <w:t>beforehand</w:t>
      </w:r>
      <w:proofErr w:type="gramEnd"/>
    </w:p>
    <w:p w14:paraId="37C8F6DF" w14:textId="77777777" w:rsidR="00A213C1" w:rsidRPr="004A4E59" w:rsidRDefault="006F3DE0" w:rsidP="004A4E59">
      <w:pPr>
        <w:numPr>
          <w:ilvl w:val="3"/>
          <w:numId w:val="7"/>
        </w:numPr>
        <w:tabs>
          <w:tab w:val="left" w:pos="284"/>
        </w:tabs>
        <w:spacing w:after="250" w:line="250" w:lineRule="exact"/>
        <w:ind w:left="2127" w:hanging="851"/>
        <w:rPr>
          <w:rFonts w:ascii="Arial" w:hAnsi="Arial"/>
          <w:sz w:val="20"/>
          <w:szCs w:val="20"/>
          <w:lang w:val="en-US"/>
        </w:rPr>
      </w:pPr>
      <w:r w:rsidRPr="004A4E59">
        <w:rPr>
          <w:rFonts w:ascii="Arial" w:hAnsi="Arial"/>
          <w:sz w:val="20"/>
          <w:szCs w:val="20"/>
          <w:lang w:val="en-US"/>
        </w:rPr>
        <w:t xml:space="preserve">Pastoral staff </w:t>
      </w:r>
      <w:r w:rsidR="009562CE" w:rsidRPr="004A4E59">
        <w:rPr>
          <w:rFonts w:ascii="Arial" w:hAnsi="Arial"/>
          <w:sz w:val="20"/>
          <w:szCs w:val="20"/>
          <w:lang w:val="en-US"/>
        </w:rPr>
        <w:t xml:space="preserve">will </w:t>
      </w:r>
      <w:r w:rsidRPr="004A4E59">
        <w:rPr>
          <w:rFonts w:ascii="Arial" w:hAnsi="Arial"/>
          <w:sz w:val="20"/>
          <w:szCs w:val="20"/>
          <w:lang w:val="en-US"/>
        </w:rPr>
        <w:t xml:space="preserve">identify any child </w:t>
      </w:r>
      <w:r w:rsidR="009562CE" w:rsidRPr="004A4E59">
        <w:rPr>
          <w:rFonts w:ascii="Arial" w:hAnsi="Arial"/>
          <w:sz w:val="20"/>
          <w:szCs w:val="20"/>
          <w:lang w:val="en-US"/>
        </w:rPr>
        <w:t xml:space="preserve">they think may find a presentation upsetting or traumatic and put </w:t>
      </w:r>
      <w:r w:rsidR="00DC3B8B" w:rsidRPr="004A4E59">
        <w:rPr>
          <w:rFonts w:ascii="Arial" w:hAnsi="Arial"/>
          <w:sz w:val="20"/>
          <w:szCs w:val="20"/>
          <w:lang w:val="en-US"/>
        </w:rPr>
        <w:t xml:space="preserve">appropriate measures in place – this may include preparation before the talk, </w:t>
      </w:r>
      <w:r w:rsidR="00BD42B7" w:rsidRPr="004A4E59">
        <w:rPr>
          <w:rFonts w:ascii="Arial" w:hAnsi="Arial"/>
          <w:sz w:val="20"/>
          <w:szCs w:val="20"/>
          <w:lang w:val="en-US"/>
        </w:rPr>
        <w:t xml:space="preserve">option to </w:t>
      </w:r>
      <w:r w:rsidR="00DC3B8B" w:rsidRPr="004A4E59">
        <w:rPr>
          <w:rFonts w:ascii="Arial" w:hAnsi="Arial"/>
          <w:sz w:val="20"/>
          <w:szCs w:val="20"/>
          <w:lang w:val="en-US"/>
        </w:rPr>
        <w:t>withdr</w:t>
      </w:r>
      <w:r w:rsidR="00BD42B7" w:rsidRPr="004A4E59">
        <w:rPr>
          <w:rFonts w:ascii="Arial" w:hAnsi="Arial"/>
          <w:sz w:val="20"/>
          <w:szCs w:val="20"/>
          <w:lang w:val="en-US"/>
        </w:rPr>
        <w:t>aw</w:t>
      </w:r>
      <w:r w:rsidR="00DC3B8B" w:rsidRPr="004A4E59">
        <w:rPr>
          <w:rFonts w:ascii="Arial" w:hAnsi="Arial"/>
          <w:sz w:val="20"/>
          <w:szCs w:val="20"/>
          <w:lang w:val="en-US"/>
        </w:rPr>
        <w:t xml:space="preserve"> from the talk</w:t>
      </w:r>
      <w:r w:rsidR="00EC1FF3" w:rsidRPr="004A4E59">
        <w:rPr>
          <w:rFonts w:ascii="Arial" w:hAnsi="Arial"/>
          <w:sz w:val="20"/>
          <w:szCs w:val="20"/>
          <w:lang w:val="en-US"/>
        </w:rPr>
        <w:t>,</w:t>
      </w:r>
      <w:r w:rsidR="00DC3B8B" w:rsidRPr="004A4E59">
        <w:rPr>
          <w:rFonts w:ascii="Arial" w:hAnsi="Arial"/>
          <w:sz w:val="20"/>
          <w:szCs w:val="20"/>
          <w:lang w:val="en-US"/>
        </w:rPr>
        <w:t xml:space="preserve"> or </w:t>
      </w:r>
      <w:r w:rsidR="00EC1FF3" w:rsidRPr="004A4E59">
        <w:rPr>
          <w:rFonts w:ascii="Arial" w:hAnsi="Arial"/>
          <w:sz w:val="20"/>
          <w:szCs w:val="20"/>
          <w:lang w:val="en-US"/>
        </w:rPr>
        <w:t xml:space="preserve">support post </w:t>
      </w:r>
      <w:proofErr w:type="gramStart"/>
      <w:r w:rsidR="00EC1FF3" w:rsidRPr="004A4E59">
        <w:rPr>
          <w:rFonts w:ascii="Arial" w:hAnsi="Arial"/>
          <w:sz w:val="20"/>
          <w:szCs w:val="20"/>
          <w:lang w:val="en-US"/>
        </w:rPr>
        <w:t>talk</w:t>
      </w:r>
      <w:proofErr w:type="gramEnd"/>
    </w:p>
    <w:p w14:paraId="33B3A673" w14:textId="77777777" w:rsidR="00C746E9" w:rsidRDefault="00C746E9" w:rsidP="00A213C1">
      <w:pPr>
        <w:pStyle w:val="OATsubheader1"/>
        <w:numPr>
          <w:ilvl w:val="1"/>
          <w:numId w:val="13"/>
        </w:numPr>
        <w:tabs>
          <w:tab w:val="clear" w:pos="2800"/>
          <w:tab w:val="left" w:pos="851"/>
        </w:tabs>
      </w:pPr>
      <w:bookmarkStart w:id="27" w:name="_Toc138158792"/>
      <w:r>
        <w:t>During the visit</w:t>
      </w:r>
      <w:bookmarkEnd w:id="27"/>
    </w:p>
    <w:p w14:paraId="2DB5C555" w14:textId="77777777" w:rsidR="0040627D" w:rsidRDefault="0040627D" w:rsidP="0040627D">
      <w:pPr>
        <w:pStyle w:val="OATsubheader1"/>
        <w:tabs>
          <w:tab w:val="clear" w:pos="2800"/>
          <w:tab w:val="left" w:pos="851"/>
        </w:tabs>
        <w:ind w:left="1080"/>
      </w:pPr>
    </w:p>
    <w:p w14:paraId="376AE4EB" w14:textId="77777777" w:rsidR="005E21EC" w:rsidRPr="005E21EC" w:rsidRDefault="005E21EC" w:rsidP="005E21EC">
      <w:pPr>
        <w:pStyle w:val="ListParagraph"/>
        <w:numPr>
          <w:ilvl w:val="1"/>
          <w:numId w:val="7"/>
        </w:numPr>
        <w:tabs>
          <w:tab w:val="left" w:pos="426"/>
        </w:tabs>
        <w:spacing w:after="250" w:line="250" w:lineRule="exact"/>
        <w:contextualSpacing w:val="0"/>
        <w:rPr>
          <w:rFonts w:ascii="Arial" w:eastAsiaTheme="minorEastAsia" w:hAnsi="Arial" w:cstheme="minorBidi"/>
          <w:vanish/>
          <w:sz w:val="20"/>
          <w:szCs w:val="20"/>
        </w:rPr>
      </w:pPr>
    </w:p>
    <w:p w14:paraId="362B17BA" w14:textId="77777777" w:rsidR="005E21EC" w:rsidRDefault="00C746E9" w:rsidP="005E21EC">
      <w:pPr>
        <w:pStyle w:val="OATbodystyle"/>
        <w:numPr>
          <w:ilvl w:val="2"/>
          <w:numId w:val="7"/>
        </w:numPr>
        <w:tabs>
          <w:tab w:val="clear" w:pos="284"/>
          <w:tab w:val="left" w:pos="426"/>
        </w:tabs>
        <w:ind w:left="1224"/>
      </w:pPr>
      <w:r>
        <w:t xml:space="preserve">The </w:t>
      </w:r>
      <w:proofErr w:type="spellStart"/>
      <w:r>
        <w:t>organiser</w:t>
      </w:r>
      <w:proofErr w:type="spellEnd"/>
      <w:r>
        <w:t xml:space="preserve"> or a leading member of staff will be present during the speech or group activity, to oversee that the relevant guidelines are followed and will intervene if they feel guidelines are being breached.</w:t>
      </w:r>
    </w:p>
    <w:p w14:paraId="7CF436C9" w14:textId="4EC6A815" w:rsidR="00BD42B7" w:rsidRDefault="00037CB4" w:rsidP="005E21EC">
      <w:pPr>
        <w:pStyle w:val="OATbodystyle"/>
        <w:numPr>
          <w:ilvl w:val="2"/>
          <w:numId w:val="7"/>
        </w:numPr>
        <w:tabs>
          <w:tab w:val="clear" w:pos="284"/>
          <w:tab w:val="left" w:pos="426"/>
        </w:tabs>
        <w:ind w:left="1224"/>
      </w:pPr>
      <w:r>
        <w:t xml:space="preserve">Staff will be particularly vigilant to any signs of distress from any </w:t>
      </w:r>
      <w:proofErr w:type="gramStart"/>
      <w:r>
        <w:t>child</w:t>
      </w:r>
      <w:proofErr w:type="gramEnd"/>
    </w:p>
    <w:p w14:paraId="3FE6C397" w14:textId="77777777" w:rsidR="00C746E9" w:rsidRPr="003C35A0" w:rsidRDefault="00C746E9" w:rsidP="003C35A0">
      <w:pPr>
        <w:pStyle w:val="OATheader"/>
        <w:numPr>
          <w:ilvl w:val="0"/>
          <w:numId w:val="7"/>
        </w:numPr>
        <w:rPr>
          <w:rFonts w:eastAsia="MS Mincho"/>
        </w:rPr>
      </w:pPr>
      <w:bookmarkStart w:id="28" w:name="_Toc138158793"/>
      <w:r w:rsidRPr="003C35A0">
        <w:rPr>
          <w:rFonts w:eastAsia="MS Mincho"/>
        </w:rPr>
        <w:t>External Agencies- unplanned visits</w:t>
      </w:r>
      <w:bookmarkEnd w:id="28"/>
    </w:p>
    <w:p w14:paraId="12EA5A64" w14:textId="2E1762AD" w:rsidR="00C746E9" w:rsidRDefault="00C746E9" w:rsidP="00CF4427">
      <w:pPr>
        <w:pStyle w:val="OATbodystyle"/>
        <w:numPr>
          <w:ilvl w:val="1"/>
          <w:numId w:val="7"/>
        </w:numPr>
        <w:tabs>
          <w:tab w:val="clear" w:pos="284"/>
        </w:tabs>
        <w:spacing w:before="240"/>
        <w:ind w:left="426" w:hanging="426"/>
      </w:pPr>
      <w:r>
        <w:t>All agencies are required to work together to safeguard children. There may be a rare occasion where an external agency, such as the police, LA children’s services, health services etc</w:t>
      </w:r>
      <w:r w:rsidR="006524EB">
        <w:t>.</w:t>
      </w:r>
      <w:r>
        <w:t xml:space="preserve"> will need to make an unplanned visit to the academy in relation to one, or more, of our </w:t>
      </w:r>
      <w:r w:rsidR="003872AE">
        <w:t>children</w:t>
      </w:r>
      <w:r>
        <w:t>.  e.g</w:t>
      </w:r>
      <w:r w:rsidR="00F645C6">
        <w:t>.,</w:t>
      </w:r>
      <w:r>
        <w:t xml:space="preserve"> </w:t>
      </w:r>
      <w:r w:rsidR="006524EB">
        <w:t>p</w:t>
      </w:r>
      <w:r>
        <w:t>olice investigating a serious crime, social worker investigating abuse. Wherever possible, agencies are requested to give as much notice as possible before they arrive.</w:t>
      </w:r>
    </w:p>
    <w:p w14:paraId="439A5C56" w14:textId="5CE5A425" w:rsidR="00C746E9" w:rsidRDefault="00C746E9" w:rsidP="00CF4427">
      <w:pPr>
        <w:pStyle w:val="OATbodystyle"/>
        <w:numPr>
          <w:ilvl w:val="1"/>
          <w:numId w:val="7"/>
        </w:numPr>
        <w:tabs>
          <w:tab w:val="clear" w:pos="284"/>
        </w:tabs>
        <w:spacing w:before="240"/>
        <w:ind w:left="426" w:hanging="426"/>
      </w:pPr>
      <w:r>
        <w:t xml:space="preserve">Whilst we will meet our duties to cooperate with such agencies, we are also conscious of our obligation to </w:t>
      </w:r>
      <w:proofErr w:type="gramStart"/>
      <w:r>
        <w:t xml:space="preserve">protect the rights and welfare of our </w:t>
      </w:r>
      <w:r w:rsidR="003872AE">
        <w:t>children</w:t>
      </w:r>
      <w:r>
        <w:t xml:space="preserve"> at all times</w:t>
      </w:r>
      <w:proofErr w:type="gramEnd"/>
      <w:r>
        <w:t xml:space="preserve">. We will keep the best interests of the child at the forefront of any decisions and support the privacy, confidentiality and emotional health and well-being of the child. </w:t>
      </w:r>
    </w:p>
    <w:p w14:paraId="13D516F4" w14:textId="54A8AD84" w:rsidR="00C746E9" w:rsidRDefault="00C746E9" w:rsidP="00CF4427">
      <w:pPr>
        <w:pStyle w:val="OATbodystyle"/>
        <w:numPr>
          <w:ilvl w:val="1"/>
          <w:numId w:val="7"/>
        </w:numPr>
        <w:tabs>
          <w:tab w:val="clear" w:pos="284"/>
        </w:tabs>
        <w:spacing w:before="240"/>
        <w:ind w:left="426" w:hanging="426"/>
      </w:pPr>
      <w:proofErr w:type="gramStart"/>
      <w:r>
        <w:t>In order to</w:t>
      </w:r>
      <w:proofErr w:type="gramEnd"/>
      <w:r>
        <w:t xml:space="preserve"> feel supported and safe, we will ensure that a </w:t>
      </w:r>
      <w:r w:rsidR="003872AE">
        <w:t>child</w:t>
      </w:r>
      <w:r>
        <w:t xml:space="preserve"> has access to a responsible adult, preferably one of their own choosing in any interview. </w:t>
      </w:r>
    </w:p>
    <w:p w14:paraId="70DE3B98" w14:textId="5322FC75" w:rsidR="00C746E9" w:rsidRDefault="00C746E9" w:rsidP="00CF4427">
      <w:pPr>
        <w:pStyle w:val="OATbodystyle"/>
        <w:numPr>
          <w:ilvl w:val="1"/>
          <w:numId w:val="7"/>
        </w:numPr>
        <w:tabs>
          <w:tab w:val="clear" w:pos="284"/>
        </w:tabs>
        <w:spacing w:before="240"/>
        <w:ind w:left="426" w:hanging="426"/>
      </w:pPr>
      <w:r>
        <w:t xml:space="preserve">Where a </w:t>
      </w:r>
      <w:r w:rsidR="003872AE">
        <w:t>child</w:t>
      </w:r>
      <w:r>
        <w:t xml:space="preserve"> has additional needs such as EAL or SEN</w:t>
      </w:r>
      <w:r w:rsidR="005A629F">
        <w:t>D</w:t>
      </w:r>
      <w:r>
        <w:t xml:space="preserve"> those factors will be </w:t>
      </w:r>
      <w:proofErr w:type="gramStart"/>
      <w:r>
        <w:t>taken into account</w:t>
      </w:r>
      <w:proofErr w:type="gramEnd"/>
      <w:r>
        <w:t xml:space="preserve"> and reasonable adjustments made.</w:t>
      </w:r>
    </w:p>
    <w:p w14:paraId="18A135D3" w14:textId="77777777" w:rsidR="00C746E9" w:rsidRDefault="00C746E9" w:rsidP="008B3426">
      <w:pPr>
        <w:pStyle w:val="OATsubheader1"/>
        <w:numPr>
          <w:ilvl w:val="1"/>
          <w:numId w:val="7"/>
        </w:numPr>
        <w:tabs>
          <w:tab w:val="clear" w:pos="2800"/>
          <w:tab w:val="left" w:pos="851"/>
        </w:tabs>
        <w:ind w:left="567" w:hanging="567"/>
      </w:pPr>
      <w:bookmarkStart w:id="29" w:name="_Toc138158794"/>
      <w:r>
        <w:t>Parental Consent</w:t>
      </w:r>
      <w:bookmarkEnd w:id="29"/>
    </w:p>
    <w:p w14:paraId="1B136B31" w14:textId="77777777" w:rsidR="008543AB" w:rsidRDefault="008543AB" w:rsidP="008543AB">
      <w:pPr>
        <w:pStyle w:val="OATsubheader1"/>
        <w:tabs>
          <w:tab w:val="clear" w:pos="2800"/>
          <w:tab w:val="left" w:pos="851"/>
        </w:tabs>
        <w:ind w:left="567"/>
      </w:pPr>
    </w:p>
    <w:p w14:paraId="7B9AA003" w14:textId="7E5A0FB9" w:rsidR="00C746E9" w:rsidRDefault="00C746E9" w:rsidP="000C216B">
      <w:pPr>
        <w:pStyle w:val="OATbodystyle"/>
        <w:numPr>
          <w:ilvl w:val="2"/>
          <w:numId w:val="7"/>
        </w:numPr>
        <w:tabs>
          <w:tab w:val="clear" w:pos="284"/>
          <w:tab w:val="left" w:pos="426"/>
        </w:tabs>
        <w:ind w:left="1224"/>
      </w:pPr>
      <w:r>
        <w:t xml:space="preserve">In most cases, the visiting agent will seek the consent of parents to contact the academy before doing so; however, where there are serious concerns about the safety of a </w:t>
      </w:r>
      <w:r w:rsidR="003872AE">
        <w:t>child</w:t>
      </w:r>
      <w:r>
        <w:t>, it may be necessary for the visiting agent to make contact without parental permission.</w:t>
      </w:r>
    </w:p>
    <w:p w14:paraId="75F9946A" w14:textId="77777777" w:rsidR="00C746E9" w:rsidRDefault="00C746E9" w:rsidP="000C216B">
      <w:pPr>
        <w:pStyle w:val="OATbodystyle"/>
        <w:numPr>
          <w:ilvl w:val="2"/>
          <w:numId w:val="7"/>
        </w:numPr>
        <w:tabs>
          <w:tab w:val="clear" w:pos="284"/>
          <w:tab w:val="left" w:pos="426"/>
        </w:tabs>
        <w:ind w:left="1224"/>
      </w:pPr>
      <w:r>
        <w:t xml:space="preserve">Where the parents have consented to the visit, and wish to be present, but have not yet arrived. The visiting agent will need to wait a reasonable length of time for them. </w:t>
      </w:r>
    </w:p>
    <w:p w14:paraId="02BF9422" w14:textId="33B14EAA" w:rsidR="00C746E9" w:rsidRDefault="00C746E9" w:rsidP="000C216B">
      <w:pPr>
        <w:pStyle w:val="OATbodystyle"/>
        <w:numPr>
          <w:ilvl w:val="2"/>
          <w:numId w:val="7"/>
        </w:numPr>
        <w:tabs>
          <w:tab w:val="clear" w:pos="284"/>
          <w:tab w:val="left" w:pos="426"/>
        </w:tabs>
        <w:ind w:left="1224"/>
      </w:pPr>
      <w:r>
        <w:t xml:space="preserve">If the parent is not present, the visiting agent will inform the </w:t>
      </w:r>
      <w:r w:rsidR="003872AE">
        <w:t>child</w:t>
      </w:r>
      <w:r>
        <w:t xml:space="preserve"> that, if requested, the Principal/DSL/SLT may remain in the room with the visiting agent and the</w:t>
      </w:r>
      <w:r w:rsidR="003872AE">
        <w:t xml:space="preserve"> child</w:t>
      </w:r>
      <w:r>
        <w:t xml:space="preserve"> to witness the questioning. The </w:t>
      </w:r>
      <w:r w:rsidR="003872AE">
        <w:t xml:space="preserve">child </w:t>
      </w:r>
      <w:r>
        <w:t>should be given the opportunity to request which adult they would prefer to accompany them in the interview wherever possible. The adult should ensure notes are taken and recorded on CPOMs</w:t>
      </w:r>
      <w:r w:rsidR="00197BD5">
        <w:t>.</w:t>
      </w:r>
    </w:p>
    <w:p w14:paraId="0AA285F1" w14:textId="77777777" w:rsidR="00C746E9" w:rsidRDefault="008B3426" w:rsidP="008B3426">
      <w:pPr>
        <w:pStyle w:val="OATsubheader1"/>
        <w:numPr>
          <w:ilvl w:val="1"/>
          <w:numId w:val="7"/>
        </w:numPr>
        <w:tabs>
          <w:tab w:val="clear" w:pos="2800"/>
          <w:tab w:val="left" w:pos="851"/>
        </w:tabs>
        <w:ind w:left="567" w:hanging="567"/>
      </w:pPr>
      <w:bookmarkStart w:id="30" w:name="_Toc138158795"/>
      <w:r>
        <w:t>R</w:t>
      </w:r>
      <w:r w:rsidR="00C746E9">
        <w:t>ecording the visit</w:t>
      </w:r>
      <w:bookmarkEnd w:id="30"/>
      <w:r w:rsidR="00C746E9">
        <w:t xml:space="preserve"> </w:t>
      </w:r>
    </w:p>
    <w:p w14:paraId="53A471BB" w14:textId="77777777" w:rsidR="00160217" w:rsidRDefault="00160217" w:rsidP="00160217">
      <w:pPr>
        <w:pStyle w:val="OATsubheader1"/>
        <w:tabs>
          <w:tab w:val="clear" w:pos="2800"/>
          <w:tab w:val="left" w:pos="851"/>
        </w:tabs>
        <w:ind w:left="567"/>
      </w:pPr>
    </w:p>
    <w:p w14:paraId="17F91AC3" w14:textId="77777777" w:rsidR="00C746E9" w:rsidRDefault="00C746E9" w:rsidP="000C216B">
      <w:pPr>
        <w:pStyle w:val="OATbodystyle"/>
        <w:numPr>
          <w:ilvl w:val="2"/>
          <w:numId w:val="7"/>
        </w:numPr>
        <w:tabs>
          <w:tab w:val="clear" w:pos="284"/>
          <w:tab w:val="left" w:pos="426"/>
        </w:tabs>
        <w:ind w:left="1224"/>
      </w:pPr>
      <w:r>
        <w:t>Visits by an external agency will be recorded in CPOMs.</w:t>
      </w:r>
    </w:p>
    <w:p w14:paraId="4A847BC1" w14:textId="77777777" w:rsidR="00C746E9" w:rsidRDefault="008C3C8C" w:rsidP="008C3C8C">
      <w:pPr>
        <w:pStyle w:val="OATsubheader1"/>
        <w:numPr>
          <w:ilvl w:val="1"/>
          <w:numId w:val="7"/>
        </w:numPr>
        <w:tabs>
          <w:tab w:val="clear" w:pos="2800"/>
          <w:tab w:val="left" w:pos="851"/>
        </w:tabs>
        <w:ind w:left="567" w:hanging="567"/>
      </w:pPr>
      <w:bookmarkStart w:id="31" w:name="_Toc138158796"/>
      <w:r>
        <w:t>H</w:t>
      </w:r>
      <w:r w:rsidR="00C746E9">
        <w:t>andling confidential information</w:t>
      </w:r>
      <w:bookmarkEnd w:id="31"/>
    </w:p>
    <w:p w14:paraId="6FC375C7" w14:textId="77777777" w:rsidR="00160217" w:rsidRDefault="00160217" w:rsidP="00160217">
      <w:pPr>
        <w:pStyle w:val="OATsubheader1"/>
        <w:tabs>
          <w:tab w:val="clear" w:pos="2800"/>
          <w:tab w:val="left" w:pos="851"/>
        </w:tabs>
        <w:ind w:left="567"/>
      </w:pPr>
    </w:p>
    <w:p w14:paraId="578C6C4C" w14:textId="2AE17365" w:rsidR="00C746E9" w:rsidRDefault="00C746E9" w:rsidP="000C216B">
      <w:pPr>
        <w:pStyle w:val="OATbodystyle"/>
        <w:numPr>
          <w:ilvl w:val="2"/>
          <w:numId w:val="7"/>
        </w:numPr>
        <w:tabs>
          <w:tab w:val="clear" w:pos="284"/>
          <w:tab w:val="left" w:pos="426"/>
        </w:tabs>
        <w:ind w:left="1224"/>
      </w:pPr>
      <w:r>
        <w:t xml:space="preserve">Information in relation to a </w:t>
      </w:r>
      <w:r w:rsidR="003872AE">
        <w:t>child</w:t>
      </w:r>
      <w:r>
        <w:t xml:space="preserve"> will be shared with external agencies, such as the police, if it enables them to undertake their duties. </w:t>
      </w:r>
    </w:p>
    <w:p w14:paraId="41238536" w14:textId="3423A9BF" w:rsidR="00F54A3F" w:rsidRDefault="00F54A3F" w:rsidP="000C216B">
      <w:pPr>
        <w:pStyle w:val="OATbodystyle"/>
        <w:numPr>
          <w:ilvl w:val="2"/>
          <w:numId w:val="7"/>
        </w:numPr>
        <w:tabs>
          <w:tab w:val="clear" w:pos="284"/>
          <w:tab w:val="left" w:pos="426"/>
        </w:tabs>
        <w:ind w:left="1224"/>
      </w:pPr>
      <w:r>
        <w:t xml:space="preserve">The </w:t>
      </w:r>
      <w:r w:rsidR="003872AE">
        <w:t>a</w:t>
      </w:r>
      <w:r>
        <w:t xml:space="preserve">cademy will </w:t>
      </w:r>
      <w:r w:rsidR="00706E35">
        <w:t>ma</w:t>
      </w:r>
      <w:r w:rsidR="00BA13AA">
        <w:t xml:space="preserve">ke a signed and dated </w:t>
      </w:r>
      <w:r w:rsidR="00706E35">
        <w:t>record of what was supplied</w:t>
      </w:r>
      <w:r w:rsidR="00197BD5">
        <w:t>.</w:t>
      </w:r>
      <w:r w:rsidR="00706E35">
        <w:t xml:space="preserve"> </w:t>
      </w:r>
    </w:p>
    <w:p w14:paraId="0ABA4E26" w14:textId="77777777" w:rsidR="00C746E9" w:rsidRDefault="00C746E9" w:rsidP="000C216B">
      <w:pPr>
        <w:pStyle w:val="OATbodystyle"/>
        <w:numPr>
          <w:ilvl w:val="2"/>
          <w:numId w:val="7"/>
        </w:numPr>
        <w:tabs>
          <w:tab w:val="clear" w:pos="284"/>
          <w:tab w:val="left" w:pos="426"/>
        </w:tabs>
        <w:ind w:left="1224"/>
      </w:pPr>
      <w:r>
        <w:t>The Data Protection Act 1998 is not a barrier to sharing information where failure to do so would result in a child being placed at risk of harm.</w:t>
      </w:r>
    </w:p>
    <w:p w14:paraId="2854C001" w14:textId="77777777" w:rsidR="00C746E9" w:rsidRDefault="00C746E9" w:rsidP="000C216B">
      <w:pPr>
        <w:pStyle w:val="OATbodystyle"/>
        <w:numPr>
          <w:ilvl w:val="2"/>
          <w:numId w:val="7"/>
        </w:numPr>
        <w:tabs>
          <w:tab w:val="clear" w:pos="284"/>
          <w:tab w:val="left" w:pos="426"/>
        </w:tabs>
        <w:ind w:left="1224"/>
      </w:pPr>
      <w:r>
        <w:t>Decisions to share information will be recorded, citing what was shared and with who.</w:t>
      </w:r>
    </w:p>
    <w:p w14:paraId="5656A2AE" w14:textId="431DD7BA" w:rsidR="00C746E9" w:rsidRDefault="00C746E9" w:rsidP="000C216B">
      <w:pPr>
        <w:pStyle w:val="OATbodystyle"/>
        <w:numPr>
          <w:ilvl w:val="2"/>
          <w:numId w:val="7"/>
        </w:numPr>
        <w:tabs>
          <w:tab w:val="clear" w:pos="284"/>
          <w:tab w:val="left" w:pos="426"/>
        </w:tabs>
        <w:ind w:left="1224"/>
      </w:pPr>
      <w:r>
        <w:t xml:space="preserve">Any information that we receive from other agencies in relation to one of our </w:t>
      </w:r>
      <w:r w:rsidR="003872AE">
        <w:t>children</w:t>
      </w:r>
      <w:r>
        <w:t xml:space="preserve"> will be handled in accordance with data protection legislation, and kept only for as long as is necessary, in line with the academy’s retention policy.</w:t>
      </w:r>
    </w:p>
    <w:p w14:paraId="54ABCF84" w14:textId="77777777" w:rsidR="00C746E9" w:rsidRPr="006707CE" w:rsidRDefault="00C746E9" w:rsidP="006707CE">
      <w:pPr>
        <w:pStyle w:val="OATheader"/>
        <w:numPr>
          <w:ilvl w:val="0"/>
          <w:numId w:val="7"/>
        </w:numPr>
        <w:rPr>
          <w:rFonts w:eastAsia="MS Mincho"/>
        </w:rPr>
      </w:pPr>
      <w:bookmarkStart w:id="32" w:name="_Toc138158797"/>
      <w:r w:rsidRPr="006707CE">
        <w:rPr>
          <w:rFonts w:eastAsia="MS Mincho"/>
        </w:rPr>
        <w:t>Unknown / uninvited visitors to the academy</w:t>
      </w:r>
      <w:bookmarkEnd w:id="32"/>
    </w:p>
    <w:p w14:paraId="5E44E0C7" w14:textId="77777777" w:rsidR="00C746E9" w:rsidRDefault="00C746E9" w:rsidP="006707CE">
      <w:pPr>
        <w:pStyle w:val="OATbodystyle"/>
        <w:numPr>
          <w:ilvl w:val="1"/>
          <w:numId w:val="7"/>
        </w:numPr>
        <w:tabs>
          <w:tab w:val="clear" w:pos="284"/>
          <w:tab w:val="left" w:pos="426"/>
        </w:tabs>
        <w:spacing w:before="240"/>
        <w:ind w:left="426" w:hanging="426"/>
      </w:pPr>
      <w:r>
        <w:t xml:space="preserve">Individuals who would like to visit </w:t>
      </w:r>
      <w:r w:rsidRPr="00C90833">
        <w:rPr>
          <w:highlight w:val="yellow"/>
        </w:rPr>
        <w:t>[insert academy name]</w:t>
      </w:r>
      <w:r>
        <w:t xml:space="preserve"> but are not in contact with a member of staff regarding this, should arrange their visit through the academy office, who can be contacted </w:t>
      </w:r>
      <w:r w:rsidRPr="00C90833">
        <w:rPr>
          <w:highlight w:val="yellow"/>
        </w:rPr>
        <w:t>[insert how here].</w:t>
      </w:r>
    </w:p>
    <w:p w14:paraId="13702CBB" w14:textId="77777777" w:rsidR="00C746E9" w:rsidRDefault="00C746E9" w:rsidP="00993B0C">
      <w:pPr>
        <w:pStyle w:val="OATbodystyle"/>
        <w:numPr>
          <w:ilvl w:val="1"/>
          <w:numId w:val="7"/>
        </w:numPr>
        <w:tabs>
          <w:tab w:val="clear" w:pos="284"/>
        </w:tabs>
        <w:spacing w:before="240"/>
        <w:ind w:left="426" w:hanging="426"/>
      </w:pPr>
      <w:r>
        <w:t>The office will record the date and time of the proposed visit, reason for the visit, name of the visitor(s), and the name of the organisation they belong to, where applicable.</w:t>
      </w:r>
    </w:p>
    <w:p w14:paraId="5170ADC4" w14:textId="2A2173D0" w:rsidR="00C746E9" w:rsidRDefault="00C746E9" w:rsidP="006707CE">
      <w:pPr>
        <w:pStyle w:val="OATbodystyle"/>
        <w:numPr>
          <w:ilvl w:val="1"/>
          <w:numId w:val="7"/>
        </w:numPr>
        <w:tabs>
          <w:tab w:val="clear" w:pos="284"/>
          <w:tab w:val="left" w:pos="426"/>
        </w:tabs>
        <w:spacing w:before="240"/>
        <w:ind w:left="426" w:hanging="426"/>
      </w:pPr>
      <w:r>
        <w:t xml:space="preserve">Visitors who arrive at the academy without a prior appointment may be permitted to meet with the </w:t>
      </w:r>
      <w:r w:rsidR="003872AE">
        <w:t>p</w:t>
      </w:r>
      <w:r>
        <w:t>rincipal/ other staff members where these members of the academy staff are</w:t>
      </w:r>
      <w:r w:rsidR="006639A1">
        <w:t xml:space="preserve"> available and</w:t>
      </w:r>
      <w:r w:rsidR="005A629F">
        <w:t xml:space="preserve"> </w:t>
      </w:r>
      <w:r>
        <w:t>happy to do so. The visitor must not be allowed into the academy without the supervision of a member of staff.</w:t>
      </w:r>
    </w:p>
    <w:p w14:paraId="6AC71C01" w14:textId="77777777" w:rsidR="00C746E9" w:rsidRDefault="00C746E9" w:rsidP="006707CE">
      <w:pPr>
        <w:pStyle w:val="OATbodystyle"/>
        <w:numPr>
          <w:ilvl w:val="1"/>
          <w:numId w:val="7"/>
        </w:numPr>
        <w:tabs>
          <w:tab w:val="clear" w:pos="284"/>
          <w:tab w:val="left" w:pos="426"/>
        </w:tabs>
        <w:spacing w:before="240"/>
        <w:ind w:left="426" w:hanging="426"/>
      </w:pPr>
      <w:r>
        <w:t>Any visitor to the academy site who is not wearing an identity badge should be challenged politely to enquire who they are and their business on site. All staff members have the responsibility to ensure that this policy is adhered to by all visitors.</w:t>
      </w:r>
    </w:p>
    <w:p w14:paraId="738A5077" w14:textId="77777777" w:rsidR="00C746E9" w:rsidRDefault="00C746E9" w:rsidP="006707CE">
      <w:pPr>
        <w:pStyle w:val="OATbodystyle"/>
        <w:numPr>
          <w:ilvl w:val="1"/>
          <w:numId w:val="7"/>
        </w:numPr>
        <w:tabs>
          <w:tab w:val="clear" w:pos="284"/>
          <w:tab w:val="left" w:pos="426"/>
        </w:tabs>
        <w:spacing w:before="240"/>
        <w:ind w:left="426" w:hanging="426"/>
      </w:pPr>
      <w:r>
        <w:t xml:space="preserve">Unidentified visitors should be asked to make their visitors badge / official ID visible. If they do not have one, they should be escorted to reception to sign the visitors’ book and be issued with an identity badge, </w:t>
      </w:r>
      <w:r w:rsidR="00A3614D">
        <w:t xml:space="preserve">by the member of staff who spotted the error. </w:t>
      </w:r>
      <w:r>
        <w:t>Once the visitors</w:t>
      </w:r>
      <w:r w:rsidR="001A1AE8">
        <w:t>’</w:t>
      </w:r>
      <w:r>
        <w:t xml:space="preserve"> appointment and purpose of visit has been confirmed by the appropriate member of staff, the visitor entry procedures will then apply. </w:t>
      </w:r>
    </w:p>
    <w:p w14:paraId="1C3DDA0C" w14:textId="7CBE7EC8" w:rsidR="006522DF" w:rsidRDefault="00C746E9" w:rsidP="006522DF">
      <w:pPr>
        <w:pStyle w:val="OATbodystyle"/>
        <w:numPr>
          <w:ilvl w:val="1"/>
          <w:numId w:val="7"/>
        </w:numPr>
        <w:tabs>
          <w:tab w:val="clear" w:pos="284"/>
          <w:tab w:val="left" w:pos="426"/>
        </w:tabs>
        <w:spacing w:before="240"/>
        <w:ind w:left="426" w:hanging="426"/>
      </w:pPr>
      <w:proofErr w:type="gramStart"/>
      <w:r>
        <w:t>In the event that</w:t>
      </w:r>
      <w:proofErr w:type="gramEnd"/>
      <w:r>
        <w:t xml:space="preserve"> the visitor refuses to comply, they should be asked to leave the site immediately and the </w:t>
      </w:r>
      <w:r w:rsidR="00197BD5">
        <w:t>p</w:t>
      </w:r>
      <w:r>
        <w:t xml:space="preserve">rincipal or a member of the SLT should be informed promptly. The Principal / SLT member will </w:t>
      </w:r>
      <w:r w:rsidR="00E5663A">
        <w:t>assess</w:t>
      </w:r>
      <w:r>
        <w:t xml:space="preserve"> the situation and decide </w:t>
      </w:r>
      <w:r w:rsidR="00086BC7">
        <w:t xml:space="preserve">what proportionate action to </w:t>
      </w:r>
      <w:r w:rsidR="00E5663A">
        <w:t>take</w:t>
      </w:r>
      <w:r w:rsidR="006522DF">
        <w:t>.</w:t>
      </w:r>
    </w:p>
    <w:p w14:paraId="0BE2B8BB" w14:textId="320446DD" w:rsidR="00A3614D" w:rsidRDefault="001A1AE8" w:rsidP="006707CE">
      <w:pPr>
        <w:pStyle w:val="OATbodystyle"/>
        <w:numPr>
          <w:ilvl w:val="1"/>
          <w:numId w:val="7"/>
        </w:numPr>
        <w:tabs>
          <w:tab w:val="clear" w:pos="284"/>
          <w:tab w:val="left" w:pos="426"/>
        </w:tabs>
        <w:spacing w:before="240"/>
        <w:ind w:left="426" w:hanging="426"/>
      </w:pPr>
      <w:r>
        <w:t xml:space="preserve">Where possible and appropriate, </w:t>
      </w:r>
      <w:proofErr w:type="spellStart"/>
      <w:proofErr w:type="gramStart"/>
      <w:r>
        <w:t>ie</w:t>
      </w:r>
      <w:proofErr w:type="spellEnd"/>
      <w:proofErr w:type="gramEnd"/>
      <w:r>
        <w:t xml:space="preserve"> w</w:t>
      </w:r>
      <w:r w:rsidR="00766D95">
        <w:t>here</w:t>
      </w:r>
      <w:r>
        <w:t xml:space="preserve"> a </w:t>
      </w:r>
      <w:r w:rsidR="004D418E">
        <w:t xml:space="preserve">known </w:t>
      </w:r>
      <w:r>
        <w:t>parent/carer</w:t>
      </w:r>
      <w:r w:rsidR="00766D95">
        <w:t xml:space="preserve"> has not complied</w:t>
      </w:r>
      <w:r>
        <w:t xml:space="preserve">, the </w:t>
      </w:r>
      <w:r w:rsidR="003872AE">
        <w:t>p</w:t>
      </w:r>
      <w:r>
        <w:t>rincipal</w:t>
      </w:r>
      <w:r w:rsidR="00766D95">
        <w:t xml:space="preserve"> will follow up the incident by </w:t>
      </w:r>
      <w:r w:rsidR="00BC57BC">
        <w:t xml:space="preserve">phone and in writing. </w:t>
      </w:r>
    </w:p>
    <w:p w14:paraId="13D5A485" w14:textId="77777777" w:rsidR="00C746E9" w:rsidRDefault="00C746E9" w:rsidP="00C90833">
      <w:pPr>
        <w:pStyle w:val="OATsubheader1"/>
        <w:numPr>
          <w:ilvl w:val="1"/>
          <w:numId w:val="7"/>
        </w:numPr>
        <w:tabs>
          <w:tab w:val="clear" w:pos="2800"/>
          <w:tab w:val="left" w:pos="851"/>
        </w:tabs>
        <w:ind w:left="567" w:hanging="567"/>
      </w:pPr>
      <w:bookmarkStart w:id="33" w:name="_Toc138158798"/>
      <w:r>
        <w:t>Lockdown procedures</w:t>
      </w:r>
      <w:bookmarkEnd w:id="33"/>
    </w:p>
    <w:p w14:paraId="061539D8" w14:textId="340B158C" w:rsidR="00C746E9" w:rsidRDefault="00C746E9" w:rsidP="00C64260">
      <w:pPr>
        <w:pStyle w:val="OATbodystyle"/>
        <w:numPr>
          <w:ilvl w:val="2"/>
          <w:numId w:val="7"/>
        </w:numPr>
        <w:tabs>
          <w:tab w:val="clear" w:pos="284"/>
          <w:tab w:val="left" w:pos="426"/>
        </w:tabs>
        <w:ind w:left="1224"/>
      </w:pPr>
      <w:r>
        <w:t xml:space="preserve">If a visitor presents a danger to </w:t>
      </w:r>
      <w:r w:rsidR="003872AE">
        <w:t>children/staff</w:t>
      </w:r>
      <w:r>
        <w:t>, then it may be necessary to institute lockdown procedures as follows</w:t>
      </w:r>
      <w:r w:rsidR="003B2168">
        <w:t>:</w:t>
      </w:r>
    </w:p>
    <w:p w14:paraId="7758B76E" w14:textId="3312B3FF" w:rsidR="00C746E9" w:rsidRPr="009648A6" w:rsidRDefault="00EA7E0B" w:rsidP="009648A6">
      <w:pPr>
        <w:numPr>
          <w:ilvl w:val="3"/>
          <w:numId w:val="7"/>
        </w:numPr>
        <w:tabs>
          <w:tab w:val="left" w:pos="284"/>
        </w:tabs>
        <w:spacing w:after="250" w:line="250" w:lineRule="exact"/>
        <w:ind w:left="2127" w:hanging="851"/>
        <w:rPr>
          <w:rFonts w:ascii="Arial" w:hAnsi="Arial"/>
          <w:sz w:val="20"/>
          <w:szCs w:val="20"/>
          <w:lang w:val="en-US"/>
        </w:rPr>
      </w:pPr>
      <w:r w:rsidRPr="009648A6">
        <w:rPr>
          <w:rFonts w:ascii="Arial" w:hAnsi="Arial"/>
          <w:sz w:val="20"/>
          <w:szCs w:val="20"/>
          <w:highlight w:val="yellow"/>
          <w:lang w:val="en-US"/>
        </w:rPr>
        <w:t>[</w:t>
      </w:r>
      <w:r w:rsidR="00C746E9" w:rsidRPr="009648A6">
        <w:rPr>
          <w:rFonts w:ascii="Arial" w:hAnsi="Arial"/>
          <w:sz w:val="20"/>
          <w:szCs w:val="20"/>
          <w:highlight w:val="yellow"/>
          <w:lang w:val="en-US"/>
        </w:rPr>
        <w:t>Insert academy lockdown information here</w:t>
      </w:r>
      <w:r w:rsidRPr="009648A6">
        <w:rPr>
          <w:rFonts w:ascii="Arial" w:hAnsi="Arial"/>
          <w:sz w:val="20"/>
          <w:szCs w:val="20"/>
          <w:lang w:val="en-US"/>
        </w:rPr>
        <w:t>]</w:t>
      </w:r>
      <w:r w:rsidR="00796931" w:rsidRPr="009648A6">
        <w:rPr>
          <w:rFonts w:ascii="Arial" w:hAnsi="Arial"/>
          <w:sz w:val="20"/>
          <w:szCs w:val="20"/>
          <w:lang w:val="en-US"/>
        </w:rPr>
        <w:t xml:space="preserve">, </w:t>
      </w:r>
      <w:r w:rsidR="00C746E9" w:rsidRPr="009648A6">
        <w:rPr>
          <w:rFonts w:ascii="Arial" w:hAnsi="Arial"/>
          <w:sz w:val="20"/>
          <w:szCs w:val="20"/>
          <w:lang w:val="en-US"/>
        </w:rPr>
        <w:t>i</w:t>
      </w:r>
      <w:r w:rsidR="00796931" w:rsidRPr="009648A6">
        <w:rPr>
          <w:rFonts w:ascii="Arial" w:hAnsi="Arial"/>
          <w:sz w:val="20"/>
          <w:szCs w:val="20"/>
          <w:lang w:val="en-US"/>
        </w:rPr>
        <w:t>.</w:t>
      </w:r>
      <w:r w:rsidR="00C746E9" w:rsidRPr="009648A6">
        <w:rPr>
          <w:rFonts w:ascii="Arial" w:hAnsi="Arial"/>
          <w:sz w:val="20"/>
          <w:szCs w:val="20"/>
          <w:lang w:val="en-US"/>
        </w:rPr>
        <w:t>e</w:t>
      </w:r>
      <w:r w:rsidR="00796931" w:rsidRPr="009648A6">
        <w:rPr>
          <w:rFonts w:ascii="Arial" w:hAnsi="Arial"/>
          <w:sz w:val="20"/>
          <w:szCs w:val="20"/>
          <w:lang w:val="en-US"/>
        </w:rPr>
        <w:t>.,</w:t>
      </w:r>
      <w:r w:rsidR="00C746E9" w:rsidRPr="009648A6">
        <w:rPr>
          <w:rFonts w:ascii="Arial" w:hAnsi="Arial"/>
          <w:sz w:val="20"/>
          <w:szCs w:val="20"/>
          <w:lang w:val="en-US"/>
        </w:rPr>
        <w:t xml:space="preserve"> who makes the decision to lockdown and under what circumstances</w:t>
      </w:r>
      <w:r w:rsidR="00197BD5" w:rsidRPr="009648A6">
        <w:rPr>
          <w:rFonts w:ascii="Arial" w:hAnsi="Arial"/>
          <w:sz w:val="20"/>
          <w:szCs w:val="20"/>
          <w:lang w:val="en-US"/>
        </w:rPr>
        <w:t>.</w:t>
      </w:r>
    </w:p>
    <w:p w14:paraId="2181FE5C" w14:textId="77777777" w:rsidR="00C746E9" w:rsidRPr="00D4647F" w:rsidRDefault="00C746E9" w:rsidP="00D4647F">
      <w:pPr>
        <w:pStyle w:val="OATheader"/>
        <w:numPr>
          <w:ilvl w:val="0"/>
          <w:numId w:val="7"/>
        </w:numPr>
        <w:rPr>
          <w:rFonts w:eastAsia="MS Mincho"/>
        </w:rPr>
      </w:pPr>
      <w:bookmarkStart w:id="34" w:name="_Toc138158799"/>
      <w:r w:rsidRPr="00D4647F">
        <w:rPr>
          <w:rFonts w:eastAsia="MS Mincho"/>
        </w:rPr>
        <w:t>Emergency procedures for visitors</w:t>
      </w:r>
      <w:bookmarkEnd w:id="34"/>
    </w:p>
    <w:p w14:paraId="1307CB98" w14:textId="77777777" w:rsidR="009B5502" w:rsidRDefault="00C746E9" w:rsidP="009B5502">
      <w:pPr>
        <w:pStyle w:val="OATbodystyle"/>
        <w:numPr>
          <w:ilvl w:val="1"/>
          <w:numId w:val="7"/>
        </w:numPr>
        <w:tabs>
          <w:tab w:val="clear" w:pos="284"/>
          <w:tab w:val="left" w:pos="426"/>
        </w:tabs>
        <w:spacing w:before="240"/>
        <w:ind w:left="426" w:hanging="426"/>
      </w:pPr>
      <w:r>
        <w:t>In the unlikely event of the need to evacuate the building or lock the building down visitors will</w:t>
      </w:r>
      <w:r w:rsidR="00A52B37">
        <w:t>:</w:t>
      </w:r>
    </w:p>
    <w:p w14:paraId="2D1A343A" w14:textId="77777777" w:rsidR="00C746E9" w:rsidRPr="00977CBF" w:rsidRDefault="009B5502" w:rsidP="00977CBF">
      <w:pPr>
        <w:numPr>
          <w:ilvl w:val="3"/>
          <w:numId w:val="7"/>
        </w:numPr>
        <w:tabs>
          <w:tab w:val="left" w:pos="284"/>
        </w:tabs>
        <w:spacing w:after="250" w:line="250" w:lineRule="exact"/>
        <w:ind w:left="2127" w:hanging="851"/>
        <w:rPr>
          <w:rFonts w:ascii="Arial" w:hAnsi="Arial"/>
          <w:sz w:val="20"/>
          <w:szCs w:val="20"/>
          <w:highlight w:val="yellow"/>
          <w:lang w:val="en-US"/>
        </w:rPr>
      </w:pPr>
      <w:r w:rsidRPr="00977CBF">
        <w:rPr>
          <w:rFonts w:ascii="Arial" w:hAnsi="Arial"/>
          <w:sz w:val="20"/>
          <w:szCs w:val="20"/>
          <w:highlight w:val="yellow"/>
          <w:lang w:val="en-US"/>
        </w:rPr>
        <w:t>[</w:t>
      </w:r>
      <w:r w:rsidR="00C746E9" w:rsidRPr="00977CBF">
        <w:rPr>
          <w:rFonts w:ascii="Arial" w:hAnsi="Arial"/>
          <w:sz w:val="20"/>
          <w:szCs w:val="20"/>
          <w:highlight w:val="yellow"/>
          <w:lang w:val="en-US"/>
        </w:rPr>
        <w:t>Academies to put procedures here</w:t>
      </w:r>
      <w:r w:rsidRPr="00977CBF">
        <w:rPr>
          <w:rFonts w:ascii="Arial" w:hAnsi="Arial"/>
          <w:sz w:val="20"/>
          <w:szCs w:val="20"/>
          <w:highlight w:val="yellow"/>
          <w:lang w:val="en-US"/>
        </w:rPr>
        <w:t>]</w:t>
      </w:r>
    </w:p>
    <w:p w14:paraId="61525CC6" w14:textId="77777777" w:rsidR="00C746E9" w:rsidRDefault="00C746E9" w:rsidP="00835501">
      <w:pPr>
        <w:pStyle w:val="OATsubheader1"/>
        <w:numPr>
          <w:ilvl w:val="1"/>
          <w:numId w:val="7"/>
        </w:numPr>
        <w:tabs>
          <w:tab w:val="clear" w:pos="2800"/>
          <w:tab w:val="left" w:pos="851"/>
        </w:tabs>
        <w:ind w:left="567" w:hanging="567"/>
      </w:pPr>
      <w:bookmarkStart w:id="35" w:name="_Toc138158800"/>
      <w:r>
        <w:t>Exceptions</w:t>
      </w:r>
      <w:bookmarkEnd w:id="35"/>
    </w:p>
    <w:p w14:paraId="2FBE119D" w14:textId="6F90027E" w:rsidR="00C746E9" w:rsidRPr="00802225" w:rsidRDefault="00C746E9" w:rsidP="008E535A">
      <w:pPr>
        <w:pStyle w:val="OATbodystyle"/>
        <w:numPr>
          <w:ilvl w:val="2"/>
          <w:numId w:val="7"/>
        </w:numPr>
        <w:tabs>
          <w:tab w:val="clear" w:pos="284"/>
          <w:tab w:val="left" w:pos="426"/>
        </w:tabs>
        <w:ind w:left="1224"/>
        <w:rPr>
          <w:highlight w:val="yellow"/>
        </w:rPr>
      </w:pPr>
      <w:r>
        <w:t>Parents/caregivers/friends/relations etc. attending scheduled open days, sports events or other ‘by-invitation’ academy activities are exempt from the visiting procedures outlined above but are asked to follow the reasonable request of staff.</w:t>
      </w:r>
      <w:r w:rsidR="005A62DC">
        <w:t xml:space="preserve"> </w:t>
      </w:r>
      <w:r w:rsidR="005A62DC" w:rsidRPr="00802225">
        <w:rPr>
          <w:highlight w:val="yellow"/>
        </w:rPr>
        <w:t xml:space="preserve">Academies to put </w:t>
      </w:r>
      <w:r w:rsidR="00F03E0D" w:rsidRPr="00802225">
        <w:rPr>
          <w:highlight w:val="yellow"/>
        </w:rPr>
        <w:t xml:space="preserve">academy </w:t>
      </w:r>
      <w:r w:rsidR="005A62DC" w:rsidRPr="00802225">
        <w:rPr>
          <w:highlight w:val="yellow"/>
        </w:rPr>
        <w:t xml:space="preserve">specific </w:t>
      </w:r>
      <w:r w:rsidR="00F03E0D" w:rsidRPr="00802225">
        <w:rPr>
          <w:highlight w:val="yellow"/>
        </w:rPr>
        <w:t xml:space="preserve">arrangements in here – </w:t>
      </w:r>
      <w:proofErr w:type="gramStart"/>
      <w:r w:rsidR="00F03E0D" w:rsidRPr="00802225">
        <w:rPr>
          <w:highlight w:val="yellow"/>
        </w:rPr>
        <w:t>i</w:t>
      </w:r>
      <w:r w:rsidR="00C645B4" w:rsidRPr="00802225">
        <w:rPr>
          <w:highlight w:val="yellow"/>
        </w:rPr>
        <w:t>.</w:t>
      </w:r>
      <w:r w:rsidR="00F03E0D" w:rsidRPr="00802225">
        <w:rPr>
          <w:highlight w:val="yellow"/>
        </w:rPr>
        <w:t>e</w:t>
      </w:r>
      <w:r w:rsidR="00C645B4" w:rsidRPr="00802225">
        <w:rPr>
          <w:highlight w:val="yellow"/>
        </w:rPr>
        <w:t>.</w:t>
      </w:r>
      <w:proofErr w:type="gramEnd"/>
      <w:r w:rsidR="00F03E0D" w:rsidRPr="00802225">
        <w:rPr>
          <w:highlight w:val="yellow"/>
        </w:rPr>
        <w:t xml:space="preserve"> sign in/out desk for parent consultation meetings</w:t>
      </w:r>
      <w:r w:rsidR="00197BD5" w:rsidRPr="00802225">
        <w:rPr>
          <w:highlight w:val="yellow"/>
        </w:rPr>
        <w:t>.</w:t>
      </w:r>
    </w:p>
    <w:p w14:paraId="29B68D47" w14:textId="77777777" w:rsidR="00C746E9" w:rsidRDefault="00C746E9" w:rsidP="008E535A">
      <w:pPr>
        <w:pStyle w:val="OATbodystyle"/>
        <w:numPr>
          <w:ilvl w:val="2"/>
          <w:numId w:val="7"/>
        </w:numPr>
        <w:tabs>
          <w:tab w:val="clear" w:pos="284"/>
          <w:tab w:val="left" w:pos="426"/>
        </w:tabs>
        <w:ind w:left="1224"/>
      </w:pPr>
      <w:r>
        <w:t>Anyone attending academy events should keep to the areas of the academy grounds where the events are taking place (for example the sports field, hall etc.).</w:t>
      </w:r>
    </w:p>
    <w:p w14:paraId="1AD27F5B" w14:textId="77777777" w:rsidR="00C746E9" w:rsidRPr="00977D4D" w:rsidRDefault="00C746E9" w:rsidP="00977D4D">
      <w:pPr>
        <w:pStyle w:val="OATheader"/>
        <w:numPr>
          <w:ilvl w:val="0"/>
          <w:numId w:val="7"/>
        </w:numPr>
        <w:rPr>
          <w:rFonts w:eastAsia="MS Mincho"/>
        </w:rPr>
      </w:pPr>
      <w:bookmarkStart w:id="36" w:name="_Toc138158801"/>
      <w:r w:rsidRPr="00977D4D">
        <w:rPr>
          <w:rFonts w:eastAsia="MS Mincho"/>
        </w:rPr>
        <w:t>Complaints</w:t>
      </w:r>
      <w:bookmarkEnd w:id="36"/>
    </w:p>
    <w:p w14:paraId="186C87A0" w14:textId="77777777" w:rsidR="00C746E9" w:rsidRDefault="00C746E9" w:rsidP="00E67372">
      <w:pPr>
        <w:pStyle w:val="OATbodystyle"/>
        <w:numPr>
          <w:ilvl w:val="1"/>
          <w:numId w:val="7"/>
        </w:numPr>
        <w:tabs>
          <w:tab w:val="clear" w:pos="284"/>
          <w:tab w:val="left" w:pos="426"/>
        </w:tabs>
        <w:spacing w:before="240"/>
        <w:ind w:left="426" w:hanging="426"/>
      </w:pPr>
      <w:r>
        <w:t xml:space="preserve">All complaints are dealt with under the </w:t>
      </w:r>
      <w:r w:rsidR="009937F3">
        <w:t>a</w:t>
      </w:r>
      <w:r>
        <w:t xml:space="preserve">cademy </w:t>
      </w:r>
      <w:r w:rsidR="009937F3">
        <w:t>c</w:t>
      </w:r>
      <w:r>
        <w:t xml:space="preserve">omplaints </w:t>
      </w:r>
      <w:r w:rsidR="009937F3">
        <w:t>p</w:t>
      </w:r>
      <w:r>
        <w:t xml:space="preserve">olicy. </w:t>
      </w:r>
    </w:p>
    <w:p w14:paraId="169BB622" w14:textId="77777777" w:rsidR="00C746E9" w:rsidRDefault="00C746E9" w:rsidP="00E67372">
      <w:pPr>
        <w:pStyle w:val="OATbodystyle"/>
        <w:numPr>
          <w:ilvl w:val="1"/>
          <w:numId w:val="7"/>
        </w:numPr>
        <w:tabs>
          <w:tab w:val="clear" w:pos="284"/>
          <w:tab w:val="left" w:pos="426"/>
        </w:tabs>
        <w:spacing w:before="240"/>
        <w:ind w:left="426" w:hanging="426"/>
      </w:pPr>
      <w:r>
        <w:t xml:space="preserve">Complaints should be made in writing and will follow the </w:t>
      </w:r>
      <w:r w:rsidR="009937F3">
        <w:t>a</w:t>
      </w:r>
      <w:r>
        <w:t xml:space="preserve">cademy complaint procedures and set timescales. The handling of complaints may be delegated to an appropriate person. </w:t>
      </w:r>
    </w:p>
    <w:p w14:paraId="6EA6E1E2" w14:textId="77777777" w:rsidR="009B1448" w:rsidRDefault="00C746E9" w:rsidP="00F56783">
      <w:pPr>
        <w:pStyle w:val="OATbodystyle"/>
        <w:numPr>
          <w:ilvl w:val="1"/>
          <w:numId w:val="7"/>
        </w:numPr>
        <w:tabs>
          <w:tab w:val="clear" w:pos="284"/>
          <w:tab w:val="left" w:pos="426"/>
        </w:tabs>
        <w:spacing w:before="240"/>
        <w:ind w:left="426" w:hanging="426"/>
      </w:pPr>
      <w:r>
        <w:t>The outcome of the complaint will be communicated as set out in the academy complaint policy.</w:t>
      </w:r>
    </w:p>
    <w:p w14:paraId="13348966" w14:textId="77777777" w:rsidR="007C6488" w:rsidRDefault="007C6488" w:rsidP="00566B99"/>
    <w:p w14:paraId="6187CFEA" w14:textId="77777777" w:rsidR="007C6488" w:rsidRPr="009B1448" w:rsidRDefault="007C6488" w:rsidP="009B1448">
      <w:pPr>
        <w:pStyle w:val="OATheader"/>
        <w:rPr>
          <w:rFonts w:eastAsia="MS Mincho"/>
        </w:rPr>
        <w:sectPr w:rsidR="007C6488" w:rsidRPr="009B1448" w:rsidSect="00246A28">
          <w:headerReference w:type="default" r:id="rId11"/>
          <w:footerReference w:type="default" r:id="rId12"/>
          <w:headerReference w:type="first" r:id="rId13"/>
          <w:pgSz w:w="11900" w:h="16840"/>
          <w:pgMar w:top="2694" w:right="1418" w:bottom="1418" w:left="1418" w:header="709" w:footer="709" w:gutter="0"/>
          <w:cols w:space="708"/>
          <w:titlePg/>
          <w:docGrid w:linePitch="360"/>
        </w:sectPr>
      </w:pPr>
    </w:p>
    <w:p w14:paraId="32403740" w14:textId="77777777" w:rsidR="00121422" w:rsidRDefault="00D761BE" w:rsidP="00D761BE">
      <w:pPr>
        <w:pStyle w:val="OATheader"/>
      </w:pPr>
      <w:bookmarkStart w:id="37" w:name="_Toc138158802"/>
      <w:r>
        <w:t>Appendix 1</w:t>
      </w:r>
      <w:bookmarkEnd w:id="37"/>
    </w:p>
    <w:p w14:paraId="649453A9" w14:textId="77777777" w:rsidR="00D61EC6" w:rsidRDefault="00D61EC6" w:rsidP="009F66A0">
      <w:pPr>
        <w:pStyle w:val="OATsubheader1"/>
      </w:pPr>
      <w:bookmarkStart w:id="38" w:name="_Toc138158803"/>
      <w:r w:rsidRPr="00D61EC6">
        <w:t>Exemplar Checklist for an External Speaker</w:t>
      </w:r>
      <w:bookmarkEnd w:id="38"/>
    </w:p>
    <w:p w14:paraId="295A6A30" w14:textId="77777777" w:rsidR="009F66A0" w:rsidRDefault="009F66A0" w:rsidP="009F66A0">
      <w:pPr>
        <w:pStyle w:val="OATsubheader1"/>
      </w:pPr>
    </w:p>
    <w:p w14:paraId="0CA88D94" w14:textId="2B2C5202" w:rsidR="009F66A0" w:rsidRDefault="009F66A0" w:rsidP="00DC1DF3">
      <w:pPr>
        <w:pStyle w:val="OATbodystyle"/>
        <w:rPr>
          <w:color w:val="00B0F0"/>
          <w:sz w:val="26"/>
          <w:szCs w:val="26"/>
        </w:rPr>
      </w:pPr>
      <w:r w:rsidRPr="00E826EE">
        <w:rPr>
          <w:color w:val="00B0F0"/>
          <w:sz w:val="26"/>
          <w:szCs w:val="26"/>
          <w:highlight w:val="yellow"/>
        </w:rPr>
        <w:t>[Insert academy name]</w:t>
      </w:r>
      <w:r w:rsidRPr="00DC1DF3">
        <w:rPr>
          <w:color w:val="00B0F0"/>
          <w:sz w:val="26"/>
          <w:szCs w:val="26"/>
        </w:rPr>
        <w:t xml:space="preserve"> </w:t>
      </w:r>
      <w:r w:rsidR="00E826EE">
        <w:rPr>
          <w:color w:val="00B0F0"/>
          <w:sz w:val="26"/>
          <w:szCs w:val="26"/>
        </w:rPr>
        <w:t>c</w:t>
      </w:r>
      <w:r w:rsidRPr="00DC1DF3">
        <w:rPr>
          <w:color w:val="00B0F0"/>
          <w:sz w:val="26"/>
          <w:szCs w:val="26"/>
        </w:rPr>
        <w:t>hecklist</w:t>
      </w:r>
      <w:r w:rsidR="00DC1DF3" w:rsidRPr="00DC1DF3">
        <w:rPr>
          <w:color w:val="00B0F0"/>
          <w:sz w:val="26"/>
          <w:szCs w:val="26"/>
        </w:rPr>
        <w:t xml:space="preserve"> external speaker / </w:t>
      </w:r>
      <w:r w:rsidR="00197BD5" w:rsidRPr="00DC1DF3">
        <w:rPr>
          <w:color w:val="00B0F0"/>
          <w:sz w:val="26"/>
          <w:szCs w:val="26"/>
        </w:rPr>
        <w:t>guest.</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90"/>
        <w:gridCol w:w="20"/>
        <w:gridCol w:w="675"/>
        <w:gridCol w:w="2565"/>
        <w:gridCol w:w="75"/>
        <w:gridCol w:w="1024"/>
        <w:gridCol w:w="328"/>
        <w:gridCol w:w="191"/>
        <w:gridCol w:w="1124"/>
        <w:gridCol w:w="246"/>
        <w:gridCol w:w="113"/>
        <w:gridCol w:w="1371"/>
      </w:tblGrid>
      <w:tr w:rsidR="00A3273B" w:rsidRPr="00F978B2" w14:paraId="3A8B8C2F" w14:textId="77777777" w:rsidTr="00B126CC">
        <w:tc>
          <w:tcPr>
            <w:tcW w:w="5000" w:type="pct"/>
            <w:gridSpan w:val="12"/>
            <w:shd w:val="clear" w:color="auto" w:fill="D9D9D9" w:themeFill="background1" w:themeFillShade="D9"/>
          </w:tcPr>
          <w:p w14:paraId="394C2DF3" w14:textId="77777777" w:rsidR="00A3273B" w:rsidRPr="00A3205C" w:rsidRDefault="00A3273B" w:rsidP="00C84A44">
            <w:pPr>
              <w:pStyle w:val="OATbodystyle"/>
              <w:spacing w:before="240"/>
              <w:rPr>
                <w:b/>
                <w:bCs/>
              </w:rPr>
            </w:pPr>
            <w:r w:rsidRPr="00A3205C">
              <w:rPr>
                <w:b/>
                <w:bCs/>
              </w:rPr>
              <w:t xml:space="preserve">Proposal: Complete and submit to </w:t>
            </w:r>
            <w:r w:rsidR="00A3205C">
              <w:rPr>
                <w:b/>
                <w:bCs/>
              </w:rPr>
              <w:t>[</w:t>
            </w:r>
            <w:r w:rsidRPr="00A3205C">
              <w:rPr>
                <w:b/>
                <w:bCs/>
                <w:highlight w:val="yellow"/>
              </w:rPr>
              <w:t>name</w:t>
            </w:r>
            <w:r w:rsidR="00A3205C">
              <w:rPr>
                <w:b/>
                <w:bCs/>
              </w:rPr>
              <w:t>]</w:t>
            </w:r>
            <w:r w:rsidRPr="00A3205C">
              <w:rPr>
                <w:b/>
                <w:bCs/>
              </w:rPr>
              <w:t xml:space="preserve"> prior to confirming speaker </w:t>
            </w:r>
          </w:p>
        </w:tc>
      </w:tr>
      <w:tr w:rsidR="00A3273B" w:rsidRPr="00F978B2" w14:paraId="33621D45" w14:textId="77777777" w:rsidTr="00202692">
        <w:tc>
          <w:tcPr>
            <w:tcW w:w="1002" w:type="pct"/>
            <w:gridSpan w:val="2"/>
          </w:tcPr>
          <w:p w14:paraId="168DB6CD" w14:textId="77777777" w:rsidR="00A3273B" w:rsidRPr="00111974" w:rsidRDefault="00A3273B" w:rsidP="00C84A44">
            <w:pPr>
              <w:pStyle w:val="OATbodystyle"/>
              <w:spacing w:before="240"/>
            </w:pPr>
            <w:proofErr w:type="spellStart"/>
            <w:r w:rsidRPr="00111974">
              <w:t>Organiser’s</w:t>
            </w:r>
            <w:proofErr w:type="spellEnd"/>
            <w:r w:rsidRPr="00111974">
              <w:t xml:space="preserve"> Name (ACB staff member)</w:t>
            </w:r>
          </w:p>
          <w:p w14:paraId="55AA9423" w14:textId="77777777" w:rsidR="00A3273B" w:rsidRPr="00111974" w:rsidRDefault="00A3273B" w:rsidP="00C84A44">
            <w:pPr>
              <w:pStyle w:val="OATbodystyle"/>
              <w:spacing w:before="240"/>
            </w:pPr>
          </w:p>
        </w:tc>
        <w:tc>
          <w:tcPr>
            <w:tcW w:w="1713" w:type="pct"/>
            <w:gridSpan w:val="3"/>
          </w:tcPr>
          <w:p w14:paraId="0C01EF5D" w14:textId="77777777" w:rsidR="00A3273B" w:rsidRPr="00111974" w:rsidRDefault="00A3273B" w:rsidP="00C84A44">
            <w:pPr>
              <w:pStyle w:val="OATbodystyle"/>
              <w:spacing w:before="240"/>
            </w:pPr>
          </w:p>
        </w:tc>
        <w:tc>
          <w:tcPr>
            <w:tcW w:w="649" w:type="pct"/>
            <w:gridSpan w:val="2"/>
          </w:tcPr>
          <w:p w14:paraId="414884CC" w14:textId="77777777" w:rsidR="00A3273B" w:rsidRPr="00111974" w:rsidRDefault="00A3273B" w:rsidP="00C84A44">
            <w:pPr>
              <w:pStyle w:val="OATbodystyle"/>
              <w:spacing w:before="240"/>
            </w:pPr>
            <w:r w:rsidRPr="00111974">
              <w:t xml:space="preserve">Guest Speaker’s Name </w:t>
            </w:r>
          </w:p>
        </w:tc>
        <w:tc>
          <w:tcPr>
            <w:tcW w:w="1637" w:type="pct"/>
            <w:gridSpan w:val="5"/>
          </w:tcPr>
          <w:p w14:paraId="161B60ED" w14:textId="77777777" w:rsidR="00A3273B" w:rsidRPr="00111974" w:rsidRDefault="00A3273B" w:rsidP="00C84A44">
            <w:pPr>
              <w:pStyle w:val="OATbodystyle"/>
              <w:spacing w:before="240"/>
            </w:pPr>
          </w:p>
        </w:tc>
      </w:tr>
      <w:tr w:rsidR="00A3273B" w:rsidRPr="00F978B2" w14:paraId="7369CF9E" w14:textId="77777777" w:rsidTr="00202692">
        <w:trPr>
          <w:trHeight w:val="401"/>
        </w:trPr>
        <w:tc>
          <w:tcPr>
            <w:tcW w:w="1002" w:type="pct"/>
            <w:gridSpan w:val="2"/>
          </w:tcPr>
          <w:p w14:paraId="5609AA3F" w14:textId="77777777" w:rsidR="00A3273B" w:rsidRPr="00111974" w:rsidRDefault="00A3273B" w:rsidP="00C84A44">
            <w:pPr>
              <w:pStyle w:val="OATbodystyle"/>
              <w:spacing w:before="240"/>
            </w:pPr>
            <w:r w:rsidRPr="00111974">
              <w:t>Session Title</w:t>
            </w:r>
          </w:p>
          <w:p w14:paraId="4BD505FB" w14:textId="77777777" w:rsidR="00A3273B" w:rsidRPr="00111974" w:rsidRDefault="00A3273B" w:rsidP="00C84A44">
            <w:pPr>
              <w:pStyle w:val="OATbodystyle"/>
              <w:spacing w:before="240"/>
            </w:pPr>
          </w:p>
          <w:p w14:paraId="465358E2" w14:textId="77777777" w:rsidR="00A3273B" w:rsidRPr="00111974" w:rsidRDefault="00A3273B" w:rsidP="00C84A44">
            <w:pPr>
              <w:pStyle w:val="OATbodystyle"/>
              <w:spacing w:before="240"/>
            </w:pPr>
          </w:p>
        </w:tc>
        <w:tc>
          <w:tcPr>
            <w:tcW w:w="1713" w:type="pct"/>
            <w:gridSpan w:val="3"/>
          </w:tcPr>
          <w:p w14:paraId="0685A2C2" w14:textId="77777777" w:rsidR="00A3273B" w:rsidRPr="00111974" w:rsidRDefault="00A3273B" w:rsidP="00C84A44">
            <w:pPr>
              <w:pStyle w:val="OATbodystyle"/>
              <w:spacing w:before="240"/>
            </w:pPr>
          </w:p>
        </w:tc>
        <w:tc>
          <w:tcPr>
            <w:tcW w:w="649" w:type="pct"/>
            <w:gridSpan w:val="2"/>
          </w:tcPr>
          <w:p w14:paraId="4FC198FC" w14:textId="77777777" w:rsidR="00A3273B" w:rsidRPr="00111974" w:rsidRDefault="00A3273B" w:rsidP="00C84A44">
            <w:pPr>
              <w:pStyle w:val="OATbodystyle"/>
              <w:spacing w:before="240"/>
            </w:pPr>
            <w:r w:rsidRPr="00111974">
              <w:t>Date of Session</w:t>
            </w:r>
          </w:p>
        </w:tc>
        <w:tc>
          <w:tcPr>
            <w:tcW w:w="1637" w:type="pct"/>
            <w:gridSpan w:val="5"/>
          </w:tcPr>
          <w:p w14:paraId="5116D157" w14:textId="77777777" w:rsidR="00A3273B" w:rsidRPr="00111974" w:rsidRDefault="00A3273B" w:rsidP="00C84A44">
            <w:pPr>
              <w:pStyle w:val="OATbodystyle"/>
              <w:spacing w:before="240"/>
            </w:pPr>
          </w:p>
        </w:tc>
      </w:tr>
      <w:tr w:rsidR="00A3273B" w:rsidRPr="00F978B2" w14:paraId="4A7B990C" w14:textId="77777777" w:rsidTr="00202692">
        <w:tc>
          <w:tcPr>
            <w:tcW w:w="1002" w:type="pct"/>
            <w:gridSpan w:val="2"/>
          </w:tcPr>
          <w:p w14:paraId="3D4ED882" w14:textId="77777777" w:rsidR="00A3273B" w:rsidRPr="00111974" w:rsidRDefault="00A3273B" w:rsidP="00C84A44">
            <w:pPr>
              <w:pStyle w:val="OATbodystyle"/>
              <w:spacing w:before="240"/>
            </w:pPr>
            <w:r w:rsidRPr="00111974">
              <w:t>Aim of the session (plus year groups involved)</w:t>
            </w:r>
          </w:p>
          <w:p w14:paraId="14D4D3AA" w14:textId="77777777" w:rsidR="00A3273B" w:rsidRPr="00111974" w:rsidRDefault="00A3273B" w:rsidP="00C84A44">
            <w:pPr>
              <w:pStyle w:val="OATbodystyle"/>
              <w:spacing w:before="240"/>
            </w:pPr>
          </w:p>
        </w:tc>
        <w:tc>
          <w:tcPr>
            <w:tcW w:w="1713" w:type="pct"/>
            <w:gridSpan w:val="3"/>
          </w:tcPr>
          <w:p w14:paraId="43C8CB78" w14:textId="77777777" w:rsidR="00A3273B" w:rsidRPr="00111974" w:rsidRDefault="00A3273B" w:rsidP="00C84A44">
            <w:pPr>
              <w:pStyle w:val="OATbodystyle"/>
              <w:spacing w:before="240"/>
            </w:pPr>
          </w:p>
        </w:tc>
        <w:tc>
          <w:tcPr>
            <w:tcW w:w="649" w:type="pct"/>
            <w:gridSpan w:val="2"/>
          </w:tcPr>
          <w:p w14:paraId="0932829A" w14:textId="77777777" w:rsidR="00A3273B" w:rsidRPr="00111974" w:rsidRDefault="00A3273B" w:rsidP="00C84A44">
            <w:pPr>
              <w:pStyle w:val="OATbodystyle"/>
              <w:spacing w:before="240"/>
            </w:pPr>
            <w:r w:rsidRPr="00111974">
              <w:t xml:space="preserve">Intended content </w:t>
            </w:r>
            <w:r w:rsidR="004333E9">
              <w:t xml:space="preserve">and outcomes </w:t>
            </w:r>
            <w:r w:rsidRPr="00111974">
              <w:t xml:space="preserve">of session </w:t>
            </w:r>
          </w:p>
        </w:tc>
        <w:tc>
          <w:tcPr>
            <w:tcW w:w="1637" w:type="pct"/>
            <w:gridSpan w:val="5"/>
          </w:tcPr>
          <w:p w14:paraId="71C916C6" w14:textId="77777777" w:rsidR="00A3273B" w:rsidRPr="00111974" w:rsidRDefault="00A3273B" w:rsidP="00C84A44">
            <w:pPr>
              <w:pStyle w:val="OATbodystyle"/>
              <w:spacing w:before="240"/>
            </w:pPr>
          </w:p>
        </w:tc>
      </w:tr>
      <w:tr w:rsidR="00A3273B" w:rsidRPr="00F978B2" w14:paraId="31B501D7" w14:textId="77777777" w:rsidTr="00202692">
        <w:tc>
          <w:tcPr>
            <w:tcW w:w="1002" w:type="pct"/>
            <w:gridSpan w:val="2"/>
          </w:tcPr>
          <w:p w14:paraId="02AB4997" w14:textId="77777777" w:rsidR="00A3273B" w:rsidRPr="00111974" w:rsidRDefault="00A3273B" w:rsidP="00C84A44">
            <w:pPr>
              <w:pStyle w:val="OATbodystyle"/>
              <w:spacing w:before="240"/>
            </w:pPr>
            <w:r w:rsidRPr="00111974">
              <w:t>Name and Address of organisation represented by guest speaker:</w:t>
            </w:r>
          </w:p>
        </w:tc>
        <w:tc>
          <w:tcPr>
            <w:tcW w:w="1713" w:type="pct"/>
            <w:gridSpan w:val="3"/>
          </w:tcPr>
          <w:p w14:paraId="0032CC5F" w14:textId="77777777" w:rsidR="00A3273B" w:rsidRPr="00111974" w:rsidRDefault="00A3273B" w:rsidP="00C84A44">
            <w:pPr>
              <w:pStyle w:val="OATbodystyle"/>
              <w:spacing w:before="240"/>
            </w:pPr>
          </w:p>
        </w:tc>
        <w:tc>
          <w:tcPr>
            <w:tcW w:w="649" w:type="pct"/>
            <w:gridSpan w:val="2"/>
          </w:tcPr>
          <w:p w14:paraId="37D719ED" w14:textId="77777777" w:rsidR="00A3273B" w:rsidRPr="00111974" w:rsidRDefault="00A3273B" w:rsidP="00C84A44">
            <w:pPr>
              <w:pStyle w:val="OATbodystyle"/>
              <w:spacing w:before="240"/>
            </w:pPr>
            <w:r w:rsidRPr="00111974">
              <w:t xml:space="preserve">Name and Address of Organisation Confirmed </w:t>
            </w:r>
          </w:p>
        </w:tc>
        <w:tc>
          <w:tcPr>
            <w:tcW w:w="705" w:type="pct"/>
            <w:gridSpan w:val="2"/>
          </w:tcPr>
          <w:p w14:paraId="520A7986" w14:textId="77777777" w:rsidR="00A3273B" w:rsidRPr="00111974" w:rsidRDefault="00A3273B" w:rsidP="00C84A44">
            <w:pPr>
              <w:pStyle w:val="OATbodystyle"/>
              <w:spacing w:before="240"/>
            </w:pPr>
          </w:p>
        </w:tc>
        <w:tc>
          <w:tcPr>
            <w:tcW w:w="208" w:type="pct"/>
            <w:gridSpan w:val="2"/>
          </w:tcPr>
          <w:p w14:paraId="76E4F0DA" w14:textId="77777777" w:rsidR="00A3273B" w:rsidRPr="00111974" w:rsidRDefault="00A3273B" w:rsidP="00C84A44">
            <w:pPr>
              <w:pStyle w:val="OATbodystyle"/>
              <w:spacing w:before="240"/>
            </w:pPr>
            <w:r w:rsidRPr="00111974">
              <w:t xml:space="preserve"> </w:t>
            </w:r>
          </w:p>
        </w:tc>
        <w:tc>
          <w:tcPr>
            <w:tcW w:w="723" w:type="pct"/>
            <w:shd w:val="pct12" w:color="auto" w:fill="auto"/>
          </w:tcPr>
          <w:p w14:paraId="47F8DFF8" w14:textId="77777777" w:rsidR="00A3273B" w:rsidRPr="00111974" w:rsidRDefault="00A3273B" w:rsidP="00C84A44">
            <w:pPr>
              <w:pStyle w:val="OATbodystyle"/>
              <w:spacing w:before="240"/>
            </w:pPr>
          </w:p>
        </w:tc>
      </w:tr>
      <w:tr w:rsidR="00A3273B" w:rsidRPr="00F978B2" w14:paraId="19439151" w14:textId="77777777" w:rsidTr="00202692">
        <w:tc>
          <w:tcPr>
            <w:tcW w:w="1002" w:type="pct"/>
            <w:gridSpan w:val="2"/>
          </w:tcPr>
          <w:p w14:paraId="0814594B" w14:textId="77777777" w:rsidR="00A3273B" w:rsidRPr="00111974" w:rsidRDefault="00A3273B" w:rsidP="00C84A44">
            <w:pPr>
              <w:pStyle w:val="OATbodystyle"/>
              <w:spacing w:before="240"/>
            </w:pPr>
            <w:r w:rsidRPr="00111974">
              <w:t>Resources to be used by guest speaker (to be requested in advance):</w:t>
            </w:r>
          </w:p>
        </w:tc>
        <w:tc>
          <w:tcPr>
            <w:tcW w:w="1713" w:type="pct"/>
            <w:gridSpan w:val="3"/>
          </w:tcPr>
          <w:p w14:paraId="0FB250F7" w14:textId="77777777" w:rsidR="00A3273B" w:rsidRPr="00111974" w:rsidRDefault="00A3273B" w:rsidP="00C84A44">
            <w:pPr>
              <w:pStyle w:val="OATbodystyle"/>
              <w:spacing w:before="240"/>
            </w:pPr>
          </w:p>
          <w:p w14:paraId="46D8C87B" w14:textId="77777777" w:rsidR="00A3273B" w:rsidRPr="00111974" w:rsidRDefault="00A3273B" w:rsidP="00C84A44">
            <w:pPr>
              <w:pStyle w:val="OATbodystyle"/>
              <w:spacing w:before="240"/>
            </w:pPr>
          </w:p>
          <w:p w14:paraId="058FEBBB" w14:textId="77777777" w:rsidR="00A3273B" w:rsidRPr="00111974" w:rsidRDefault="00A3273B" w:rsidP="00C84A44">
            <w:pPr>
              <w:pStyle w:val="OATbodystyle"/>
              <w:spacing w:before="240"/>
            </w:pPr>
          </w:p>
        </w:tc>
        <w:tc>
          <w:tcPr>
            <w:tcW w:w="649" w:type="pct"/>
            <w:gridSpan w:val="2"/>
          </w:tcPr>
          <w:p w14:paraId="7D531EA0" w14:textId="77777777" w:rsidR="00A3273B" w:rsidRPr="00111974" w:rsidRDefault="00A3273B" w:rsidP="00C84A44">
            <w:pPr>
              <w:pStyle w:val="OATbodystyle"/>
              <w:spacing w:before="240"/>
            </w:pPr>
            <w:r w:rsidRPr="00111974">
              <w:t>Date resources to be received:</w:t>
            </w:r>
          </w:p>
        </w:tc>
        <w:tc>
          <w:tcPr>
            <w:tcW w:w="1637" w:type="pct"/>
            <w:gridSpan w:val="5"/>
          </w:tcPr>
          <w:p w14:paraId="78CADB14" w14:textId="77777777" w:rsidR="00A3273B" w:rsidRPr="00111974" w:rsidRDefault="00A3273B" w:rsidP="00C84A44">
            <w:pPr>
              <w:pStyle w:val="OATbodystyle"/>
              <w:spacing w:before="240"/>
            </w:pPr>
          </w:p>
        </w:tc>
      </w:tr>
      <w:tr w:rsidR="00A3273B" w:rsidRPr="00F978B2" w14:paraId="58DA507B" w14:textId="77777777" w:rsidTr="00202692">
        <w:trPr>
          <w:trHeight w:val="898"/>
        </w:trPr>
        <w:tc>
          <w:tcPr>
            <w:tcW w:w="4208" w:type="pct"/>
            <w:gridSpan w:val="10"/>
          </w:tcPr>
          <w:p w14:paraId="502A9E6D" w14:textId="77777777" w:rsidR="00A3273B" w:rsidRPr="00111974" w:rsidRDefault="00A3273B" w:rsidP="00C84A44">
            <w:pPr>
              <w:pStyle w:val="OATbodystyle"/>
              <w:spacing w:before="240"/>
            </w:pPr>
            <w:r w:rsidRPr="00111974">
              <w:t>Approval of speaker to be signed off by SLT:</w:t>
            </w:r>
          </w:p>
          <w:p w14:paraId="0E0C98D0" w14:textId="77777777" w:rsidR="00A3273B" w:rsidRPr="00111974" w:rsidRDefault="00A3273B" w:rsidP="00C84A44">
            <w:pPr>
              <w:pStyle w:val="OATbodystyle"/>
              <w:spacing w:before="240"/>
            </w:pPr>
            <w:r w:rsidRPr="00111974">
              <w:t>Signature:</w:t>
            </w:r>
          </w:p>
        </w:tc>
        <w:tc>
          <w:tcPr>
            <w:tcW w:w="792" w:type="pct"/>
            <w:gridSpan w:val="2"/>
          </w:tcPr>
          <w:p w14:paraId="144F158B" w14:textId="77777777" w:rsidR="00A3273B" w:rsidRPr="00111974" w:rsidRDefault="00A3273B" w:rsidP="00C84A44">
            <w:pPr>
              <w:pStyle w:val="OATbodystyle"/>
              <w:spacing w:before="240"/>
            </w:pPr>
          </w:p>
          <w:p w14:paraId="38FA2EE4" w14:textId="77777777" w:rsidR="00A3273B" w:rsidRPr="00111974" w:rsidRDefault="00A3273B" w:rsidP="00C84A44">
            <w:pPr>
              <w:pStyle w:val="OATbodystyle"/>
              <w:spacing w:before="240"/>
            </w:pPr>
            <w:r w:rsidRPr="00111974">
              <w:t xml:space="preserve">Date: </w:t>
            </w:r>
          </w:p>
          <w:p w14:paraId="70E5BFE9" w14:textId="77777777" w:rsidR="00A3273B" w:rsidRPr="00111974" w:rsidRDefault="00A3273B" w:rsidP="00C84A44">
            <w:pPr>
              <w:pStyle w:val="OATbodystyle"/>
              <w:spacing w:before="240"/>
            </w:pPr>
          </w:p>
          <w:p w14:paraId="39003ABE" w14:textId="77777777" w:rsidR="00A3273B" w:rsidRPr="00111974" w:rsidRDefault="00A3273B" w:rsidP="00C84A44">
            <w:pPr>
              <w:pStyle w:val="OATbodystyle"/>
              <w:spacing w:before="240"/>
            </w:pPr>
          </w:p>
        </w:tc>
      </w:tr>
      <w:tr w:rsidR="00A3273B" w:rsidRPr="00F978B2" w14:paraId="4070BDC2" w14:textId="77777777" w:rsidTr="00202692">
        <w:tc>
          <w:tcPr>
            <w:tcW w:w="5000" w:type="pct"/>
            <w:gridSpan w:val="12"/>
          </w:tcPr>
          <w:p w14:paraId="4A4E6722" w14:textId="77777777" w:rsidR="00A3273B" w:rsidRPr="00111974" w:rsidRDefault="00A3273B" w:rsidP="00C84A44">
            <w:pPr>
              <w:pStyle w:val="OATbodystyle"/>
              <w:spacing w:before="240"/>
            </w:pPr>
            <w:r w:rsidRPr="00111974">
              <w:t>If not signed: concerns raised for further consideration (</w:t>
            </w:r>
            <w:proofErr w:type="gramStart"/>
            <w:r w:rsidRPr="00111974">
              <w:t>e.g.</w:t>
            </w:r>
            <w:proofErr w:type="gramEnd"/>
            <w:r w:rsidRPr="00111974">
              <w:t xml:space="preserve"> reference request/DBS check):</w:t>
            </w:r>
          </w:p>
          <w:p w14:paraId="3CD76522" w14:textId="77777777" w:rsidR="00A3273B" w:rsidRPr="00111974" w:rsidRDefault="00A3273B" w:rsidP="00C84A44">
            <w:pPr>
              <w:pStyle w:val="OATbodystyle"/>
              <w:spacing w:before="240"/>
            </w:pPr>
          </w:p>
          <w:p w14:paraId="2E4FA4C4" w14:textId="77777777" w:rsidR="00A3273B" w:rsidRPr="00111974" w:rsidRDefault="00A3273B" w:rsidP="00C84A44">
            <w:pPr>
              <w:pStyle w:val="OATbodystyle"/>
              <w:spacing w:before="240"/>
            </w:pPr>
          </w:p>
        </w:tc>
      </w:tr>
      <w:tr w:rsidR="00A3273B" w:rsidRPr="00F978B2" w14:paraId="059F8268" w14:textId="77777777" w:rsidTr="00202692">
        <w:tc>
          <w:tcPr>
            <w:tcW w:w="5000" w:type="pct"/>
            <w:gridSpan w:val="12"/>
          </w:tcPr>
          <w:p w14:paraId="402C8B0D" w14:textId="77777777" w:rsidR="00A3273B" w:rsidRPr="00111974" w:rsidRDefault="00A3273B" w:rsidP="00C84A44">
            <w:pPr>
              <w:pStyle w:val="OATbodystyle"/>
              <w:spacing w:before="240"/>
            </w:pPr>
            <w:r w:rsidRPr="00111974">
              <w:t>Return to:</w:t>
            </w:r>
          </w:p>
          <w:p w14:paraId="07DF47D2" w14:textId="77777777" w:rsidR="00A3273B" w:rsidRPr="00111974" w:rsidRDefault="00A3273B" w:rsidP="00C84A44">
            <w:pPr>
              <w:pStyle w:val="OATbodystyle"/>
              <w:spacing w:before="240"/>
            </w:pPr>
          </w:p>
          <w:p w14:paraId="1BD2EB74" w14:textId="77777777" w:rsidR="00A3273B" w:rsidRPr="00111974" w:rsidRDefault="00A3273B" w:rsidP="00C84A44">
            <w:pPr>
              <w:pStyle w:val="OATbodystyle"/>
              <w:spacing w:before="240"/>
            </w:pPr>
          </w:p>
        </w:tc>
      </w:tr>
      <w:tr w:rsidR="00A3273B" w:rsidRPr="00F978B2" w14:paraId="539DDECF" w14:textId="77777777" w:rsidTr="00202692">
        <w:tc>
          <w:tcPr>
            <w:tcW w:w="5000" w:type="pct"/>
            <w:gridSpan w:val="12"/>
          </w:tcPr>
          <w:p w14:paraId="535A8B46" w14:textId="77777777" w:rsidR="00A3273B" w:rsidRPr="00111974" w:rsidRDefault="00A3273B" w:rsidP="00C84A44">
            <w:pPr>
              <w:pStyle w:val="OATbodystyle"/>
              <w:spacing w:before="240"/>
            </w:pPr>
            <w:r w:rsidRPr="00111974">
              <w:t xml:space="preserve">Resource Check: to be completed by </w:t>
            </w:r>
            <w:proofErr w:type="spellStart"/>
            <w:r w:rsidRPr="00111974">
              <w:t>organiser</w:t>
            </w:r>
            <w:proofErr w:type="spellEnd"/>
            <w:r w:rsidRPr="00111974">
              <w:t xml:space="preserve"> prior to speaker’s visit.  Once complete please forward to </w:t>
            </w:r>
            <w:r w:rsidR="00E826EE">
              <w:t>[</w:t>
            </w:r>
            <w:r w:rsidRPr="00111974">
              <w:rPr>
                <w:highlight w:val="yellow"/>
              </w:rPr>
              <w:t>name</w:t>
            </w:r>
            <w:r w:rsidR="00E826EE">
              <w:t>]</w:t>
            </w:r>
            <w:r w:rsidRPr="00111974">
              <w:t xml:space="preserve"> for file. </w:t>
            </w:r>
          </w:p>
        </w:tc>
      </w:tr>
      <w:tr w:rsidR="00A3273B" w:rsidRPr="00F978B2" w14:paraId="7700FA90" w14:textId="77777777" w:rsidTr="00202692">
        <w:tc>
          <w:tcPr>
            <w:tcW w:w="993" w:type="pct"/>
          </w:tcPr>
          <w:p w14:paraId="6A7997FE" w14:textId="77777777" w:rsidR="00A3273B" w:rsidRPr="00111974" w:rsidRDefault="00A3273B" w:rsidP="00C84A44">
            <w:pPr>
              <w:pStyle w:val="OATbodystyle"/>
              <w:spacing w:before="240"/>
            </w:pPr>
            <w:r w:rsidRPr="00111974">
              <w:t>Date resources to be received:</w:t>
            </w:r>
          </w:p>
        </w:tc>
        <w:tc>
          <w:tcPr>
            <w:tcW w:w="328" w:type="pct"/>
            <w:gridSpan w:val="2"/>
          </w:tcPr>
          <w:p w14:paraId="55C8E196" w14:textId="77777777" w:rsidR="00A3273B" w:rsidRPr="00111974" w:rsidRDefault="00A3273B" w:rsidP="00C84A44">
            <w:pPr>
              <w:pStyle w:val="OATbodystyle"/>
              <w:spacing w:before="240"/>
            </w:pPr>
            <w:r w:rsidRPr="00111974">
              <w:t xml:space="preserve">Date: </w:t>
            </w:r>
          </w:p>
          <w:p w14:paraId="16830A11" w14:textId="77777777" w:rsidR="00A3273B" w:rsidRPr="00111974" w:rsidRDefault="00A3273B" w:rsidP="00C84A44">
            <w:pPr>
              <w:pStyle w:val="OATbodystyle"/>
              <w:spacing w:before="240"/>
            </w:pPr>
          </w:p>
        </w:tc>
        <w:tc>
          <w:tcPr>
            <w:tcW w:w="1344" w:type="pct"/>
          </w:tcPr>
          <w:p w14:paraId="3C25E819" w14:textId="77777777" w:rsidR="00A3273B" w:rsidRPr="00111974" w:rsidRDefault="00A3273B" w:rsidP="00C84A44">
            <w:pPr>
              <w:pStyle w:val="OATbodystyle"/>
              <w:spacing w:before="240"/>
            </w:pPr>
            <w:r w:rsidRPr="00111974">
              <w:t>Contents checked and suitable</w:t>
            </w:r>
          </w:p>
        </w:tc>
        <w:tc>
          <w:tcPr>
            <w:tcW w:w="542" w:type="pct"/>
            <w:gridSpan w:val="2"/>
          </w:tcPr>
          <w:p w14:paraId="1545CA39" w14:textId="77777777" w:rsidR="00A3273B" w:rsidRPr="00111974" w:rsidRDefault="00A3273B" w:rsidP="00C84A44">
            <w:pPr>
              <w:pStyle w:val="OATbodystyle"/>
              <w:spacing w:before="240"/>
            </w:pPr>
            <w:r w:rsidRPr="00111974">
              <w:t xml:space="preserve">Yes  </w:t>
            </w:r>
          </w:p>
          <w:p w14:paraId="316B9698" w14:textId="77777777" w:rsidR="00A3273B" w:rsidRPr="00111974" w:rsidRDefault="00A3273B" w:rsidP="00C84A44">
            <w:pPr>
              <w:pStyle w:val="OATbodystyle"/>
              <w:spacing w:before="240"/>
            </w:pPr>
          </w:p>
        </w:tc>
        <w:tc>
          <w:tcPr>
            <w:tcW w:w="264" w:type="pct"/>
            <w:gridSpan w:val="2"/>
          </w:tcPr>
          <w:p w14:paraId="077D0D4E" w14:textId="77777777" w:rsidR="00A3273B" w:rsidRPr="00111974" w:rsidRDefault="00A3273B" w:rsidP="00C84A44">
            <w:pPr>
              <w:pStyle w:val="OATbodystyle"/>
              <w:spacing w:before="240"/>
            </w:pPr>
            <w:r w:rsidRPr="00111974">
              <w:t xml:space="preserve">No </w:t>
            </w:r>
          </w:p>
        </w:tc>
        <w:tc>
          <w:tcPr>
            <w:tcW w:w="1528" w:type="pct"/>
            <w:gridSpan w:val="4"/>
            <w:shd w:val="pct12" w:color="auto" w:fill="auto"/>
          </w:tcPr>
          <w:p w14:paraId="637412C5" w14:textId="77777777" w:rsidR="00A3273B" w:rsidRPr="00111974" w:rsidRDefault="00A3273B" w:rsidP="00C84A44">
            <w:pPr>
              <w:pStyle w:val="OATbodystyle"/>
              <w:spacing w:before="240"/>
            </w:pPr>
            <w:r w:rsidRPr="00111974">
              <w:t>If NO is ticked, you must inform a member of SLT prior to the visit.</w:t>
            </w:r>
          </w:p>
        </w:tc>
      </w:tr>
      <w:tr w:rsidR="00A3273B" w:rsidRPr="00F978B2" w14:paraId="2325A5DE" w14:textId="77777777" w:rsidTr="00202692">
        <w:tc>
          <w:tcPr>
            <w:tcW w:w="5000" w:type="pct"/>
            <w:gridSpan w:val="12"/>
          </w:tcPr>
          <w:p w14:paraId="7B994ED6" w14:textId="77777777" w:rsidR="00A3273B" w:rsidRPr="00111974" w:rsidRDefault="00A3273B" w:rsidP="00C84A44">
            <w:pPr>
              <w:pStyle w:val="OATbodystyle"/>
              <w:spacing w:before="240"/>
            </w:pPr>
            <w:r w:rsidRPr="00111974">
              <w:t xml:space="preserve">If no, actions taken:  </w:t>
            </w:r>
          </w:p>
          <w:p w14:paraId="43725091" w14:textId="77777777" w:rsidR="00A3273B" w:rsidRPr="00111974" w:rsidRDefault="00A3273B" w:rsidP="00C84A44">
            <w:pPr>
              <w:pStyle w:val="OATbodystyle"/>
              <w:spacing w:before="240"/>
            </w:pPr>
          </w:p>
          <w:p w14:paraId="1389A903" w14:textId="77777777" w:rsidR="00A3273B" w:rsidRPr="00111974" w:rsidRDefault="00A3273B" w:rsidP="00C84A44">
            <w:pPr>
              <w:pStyle w:val="OATbodystyle"/>
              <w:spacing w:before="240"/>
            </w:pPr>
          </w:p>
        </w:tc>
      </w:tr>
      <w:tr w:rsidR="00A3273B" w:rsidRPr="00F978B2" w14:paraId="6B606267" w14:textId="77777777" w:rsidTr="00202692">
        <w:trPr>
          <w:trHeight w:val="1408"/>
        </w:trPr>
        <w:tc>
          <w:tcPr>
            <w:tcW w:w="5000" w:type="pct"/>
            <w:gridSpan w:val="12"/>
          </w:tcPr>
          <w:p w14:paraId="7658FDF4" w14:textId="77777777" w:rsidR="00A3273B" w:rsidRPr="00111974" w:rsidRDefault="00A3273B" w:rsidP="00C84A44">
            <w:pPr>
              <w:pStyle w:val="OATbodystyle"/>
              <w:spacing w:before="240"/>
            </w:pPr>
            <w:r w:rsidRPr="00111974">
              <w:t>Name of (at least one) member of staff who will meet the speaker and be present throughout visit:</w:t>
            </w:r>
          </w:p>
          <w:p w14:paraId="4F135E58" w14:textId="77777777" w:rsidR="00A3273B" w:rsidRPr="00111974" w:rsidRDefault="00A3273B" w:rsidP="00C84A44">
            <w:pPr>
              <w:pStyle w:val="OATbodystyle"/>
              <w:spacing w:before="240"/>
            </w:pPr>
            <w:r w:rsidRPr="00111974">
              <w:tab/>
            </w:r>
          </w:p>
          <w:p w14:paraId="3517349B" w14:textId="77777777" w:rsidR="00A3273B" w:rsidRPr="00111974" w:rsidRDefault="00A3273B" w:rsidP="00C84A44">
            <w:pPr>
              <w:pStyle w:val="OATbodystyle"/>
              <w:spacing w:before="240"/>
            </w:pPr>
          </w:p>
          <w:p w14:paraId="5649E198" w14:textId="77777777" w:rsidR="00A3273B" w:rsidRPr="00111974" w:rsidRDefault="00A3273B" w:rsidP="00C84A44">
            <w:pPr>
              <w:pStyle w:val="OATbodystyle"/>
              <w:spacing w:before="240"/>
            </w:pPr>
            <w:r w:rsidRPr="00111974">
              <w:t>PLEASE NOTE: IN THE EVENT OF</w:t>
            </w:r>
            <w:r>
              <w:t xml:space="preserve"> </w:t>
            </w:r>
            <w:r w:rsidRPr="00111974">
              <w:t xml:space="preserve">YOUR ABSENCE, PLEASE ENSURE </w:t>
            </w:r>
            <w:r w:rsidR="00A3205C">
              <w:t>[</w:t>
            </w:r>
            <w:r w:rsidRPr="00111974">
              <w:rPr>
                <w:highlight w:val="yellow"/>
              </w:rPr>
              <w:t>name</w:t>
            </w:r>
            <w:r w:rsidR="00A3205C">
              <w:t>]</w:t>
            </w:r>
            <w:r w:rsidRPr="00111974">
              <w:t xml:space="preserve"> IS INFORMED OF ANOTHER PERSON WHO CAN ACT IN YOUR ABSENCE.</w:t>
            </w:r>
          </w:p>
        </w:tc>
      </w:tr>
    </w:tbl>
    <w:p w14:paraId="6BABEF9E" w14:textId="77777777" w:rsidR="009B3017" w:rsidRDefault="009B3017" w:rsidP="00DC1DF3">
      <w:pPr>
        <w:pStyle w:val="OATbodystyle"/>
        <w:rPr>
          <w:color w:val="00B0F0"/>
          <w:sz w:val="26"/>
          <w:szCs w:val="26"/>
        </w:rPr>
      </w:pPr>
    </w:p>
    <w:p w14:paraId="3E14774F" w14:textId="77777777" w:rsidR="001E6038" w:rsidRDefault="009B3017" w:rsidP="009E2037">
      <w:pPr>
        <w:pStyle w:val="OATheader"/>
        <w:sectPr w:rsidR="001E6038" w:rsidSect="0019618C">
          <w:pgSz w:w="11900" w:h="16840"/>
          <w:pgMar w:top="1701" w:right="1134" w:bottom="1134" w:left="1134" w:header="709" w:footer="709" w:gutter="0"/>
          <w:cols w:space="708"/>
          <w:titlePg/>
          <w:docGrid w:linePitch="360"/>
        </w:sectPr>
      </w:pPr>
      <w:r>
        <w:br w:type="page"/>
      </w:r>
    </w:p>
    <w:p w14:paraId="3231F5BB" w14:textId="77777777" w:rsidR="009E2037" w:rsidRDefault="009E2037" w:rsidP="009E2037">
      <w:pPr>
        <w:pStyle w:val="OATheader"/>
      </w:pPr>
      <w:bookmarkStart w:id="39" w:name="_Toc138158804"/>
      <w:r w:rsidRPr="009E2037">
        <w:t xml:space="preserve">Appendix </w:t>
      </w:r>
      <w:r>
        <w:t>2</w:t>
      </w:r>
      <w:bookmarkEnd w:id="39"/>
    </w:p>
    <w:p w14:paraId="41ACCD37" w14:textId="77777777" w:rsidR="00096D63" w:rsidRDefault="009E2037" w:rsidP="009E2037">
      <w:pPr>
        <w:pStyle w:val="OATsubheader1"/>
      </w:pPr>
      <w:bookmarkStart w:id="40" w:name="_Toc138158805"/>
      <w:r w:rsidRPr="009E2037">
        <w:t>Exemplar Approved Speakers List</w:t>
      </w:r>
      <w:bookmarkEnd w:id="40"/>
    </w:p>
    <w:tbl>
      <w:tblPr>
        <w:tblStyle w:val="TableGrid"/>
        <w:tblW w:w="1427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03"/>
        <w:gridCol w:w="2129"/>
        <w:gridCol w:w="2391"/>
        <w:gridCol w:w="2128"/>
        <w:gridCol w:w="2410"/>
        <w:gridCol w:w="2517"/>
      </w:tblGrid>
      <w:tr w:rsidR="00B83AD8" w14:paraId="618AE7B6" w14:textId="77777777" w:rsidTr="00B126CC">
        <w:tc>
          <w:tcPr>
            <w:tcW w:w="2703" w:type="dxa"/>
            <w:shd w:val="clear" w:color="auto" w:fill="D9D9D9" w:themeFill="background1" w:themeFillShade="D9"/>
          </w:tcPr>
          <w:p w14:paraId="1D499F5C" w14:textId="77777777" w:rsidR="00B83AD8" w:rsidRPr="00B82FBC" w:rsidRDefault="00B83AD8" w:rsidP="00B82FBC">
            <w:pPr>
              <w:pStyle w:val="OATbodystyle"/>
              <w:spacing w:before="240"/>
              <w:rPr>
                <w:b/>
                <w:bCs/>
                <w:color w:val="000000" w:themeColor="text1"/>
              </w:rPr>
            </w:pPr>
            <w:r w:rsidRPr="00B82FBC">
              <w:rPr>
                <w:b/>
                <w:bCs/>
                <w:color w:val="000000" w:themeColor="text1"/>
              </w:rPr>
              <w:t>Name of speaker</w:t>
            </w:r>
          </w:p>
        </w:tc>
        <w:tc>
          <w:tcPr>
            <w:tcW w:w="2129" w:type="dxa"/>
            <w:shd w:val="clear" w:color="auto" w:fill="D9D9D9" w:themeFill="background1" w:themeFillShade="D9"/>
          </w:tcPr>
          <w:p w14:paraId="2C7340E0" w14:textId="77777777" w:rsidR="00B83AD8" w:rsidRPr="00B82FBC" w:rsidRDefault="00B83AD8" w:rsidP="00B82FBC">
            <w:pPr>
              <w:pStyle w:val="OATbodystyle"/>
              <w:spacing w:before="240"/>
              <w:rPr>
                <w:b/>
                <w:bCs/>
                <w:color w:val="000000" w:themeColor="text1"/>
              </w:rPr>
            </w:pPr>
            <w:r w:rsidRPr="00B82FBC">
              <w:rPr>
                <w:b/>
                <w:bCs/>
                <w:color w:val="000000" w:themeColor="text1"/>
              </w:rPr>
              <w:t>Organisation</w:t>
            </w:r>
          </w:p>
        </w:tc>
        <w:tc>
          <w:tcPr>
            <w:tcW w:w="2391" w:type="dxa"/>
            <w:shd w:val="clear" w:color="auto" w:fill="D9D9D9" w:themeFill="background1" w:themeFillShade="D9"/>
          </w:tcPr>
          <w:p w14:paraId="5C8C8A8B" w14:textId="77777777" w:rsidR="00B83AD8" w:rsidRPr="00B82FBC" w:rsidRDefault="00B83AD8" w:rsidP="00B82FBC">
            <w:pPr>
              <w:pStyle w:val="OATbodystyle"/>
              <w:spacing w:before="240"/>
              <w:rPr>
                <w:b/>
                <w:bCs/>
                <w:color w:val="000000" w:themeColor="text1"/>
              </w:rPr>
            </w:pPr>
            <w:r w:rsidRPr="00B82FBC">
              <w:rPr>
                <w:b/>
                <w:bCs/>
                <w:color w:val="000000" w:themeColor="text1"/>
              </w:rPr>
              <w:t>Area of expertise</w:t>
            </w:r>
          </w:p>
        </w:tc>
        <w:tc>
          <w:tcPr>
            <w:tcW w:w="2128" w:type="dxa"/>
            <w:shd w:val="clear" w:color="auto" w:fill="D9D9D9" w:themeFill="background1" w:themeFillShade="D9"/>
          </w:tcPr>
          <w:p w14:paraId="16ABE70B" w14:textId="77777777" w:rsidR="00B83AD8" w:rsidRPr="00B82FBC" w:rsidRDefault="00B83AD8" w:rsidP="00B82FBC">
            <w:pPr>
              <w:pStyle w:val="OATbodystyle"/>
              <w:spacing w:before="240"/>
              <w:rPr>
                <w:rFonts w:cs="Arial"/>
                <w:b/>
                <w:bCs/>
                <w:color w:val="000000" w:themeColor="text1"/>
              </w:rPr>
            </w:pPr>
            <w:r w:rsidRPr="00B82FBC">
              <w:rPr>
                <w:rFonts w:cs="Arial"/>
                <w:b/>
                <w:bCs/>
                <w:color w:val="000000" w:themeColor="text1"/>
              </w:rPr>
              <w:t>Researched by/ Checked by</w:t>
            </w:r>
          </w:p>
        </w:tc>
        <w:tc>
          <w:tcPr>
            <w:tcW w:w="2410" w:type="dxa"/>
            <w:shd w:val="clear" w:color="auto" w:fill="D9D9D9" w:themeFill="background1" w:themeFillShade="D9"/>
          </w:tcPr>
          <w:p w14:paraId="5BCB3DBA" w14:textId="77777777" w:rsidR="00B83AD8" w:rsidRPr="00B82FBC" w:rsidRDefault="00B83AD8" w:rsidP="00B82FBC">
            <w:pPr>
              <w:pStyle w:val="OATbodystyle"/>
              <w:spacing w:before="240"/>
              <w:rPr>
                <w:rFonts w:cs="Arial"/>
                <w:b/>
                <w:bCs/>
                <w:color w:val="000000" w:themeColor="text1"/>
              </w:rPr>
            </w:pPr>
            <w:r w:rsidRPr="00B82FBC">
              <w:rPr>
                <w:rFonts w:cs="Arial"/>
                <w:b/>
                <w:bCs/>
                <w:color w:val="000000" w:themeColor="text1"/>
              </w:rPr>
              <w:t>Agreement to uphold school values and conditions of speaking received</w:t>
            </w:r>
          </w:p>
        </w:tc>
        <w:tc>
          <w:tcPr>
            <w:tcW w:w="2517" w:type="dxa"/>
            <w:shd w:val="clear" w:color="auto" w:fill="D9D9D9" w:themeFill="background1" w:themeFillShade="D9"/>
          </w:tcPr>
          <w:p w14:paraId="1F0BF345" w14:textId="77777777" w:rsidR="00B83AD8" w:rsidRPr="00B82FBC" w:rsidRDefault="00B83AD8" w:rsidP="00B82FBC">
            <w:pPr>
              <w:pStyle w:val="OATbodystyle"/>
              <w:spacing w:before="240"/>
              <w:rPr>
                <w:rFonts w:cs="Arial"/>
                <w:b/>
                <w:bCs/>
                <w:color w:val="000000" w:themeColor="text1"/>
              </w:rPr>
            </w:pPr>
            <w:r w:rsidRPr="00B82FBC">
              <w:rPr>
                <w:rFonts w:cs="Arial"/>
                <w:b/>
                <w:bCs/>
                <w:color w:val="000000" w:themeColor="text1"/>
              </w:rPr>
              <w:t>Approved by</w:t>
            </w:r>
          </w:p>
          <w:p w14:paraId="28806AB8" w14:textId="77777777" w:rsidR="00B83AD8" w:rsidRPr="00B82FBC" w:rsidRDefault="00B83AD8" w:rsidP="00B82FBC">
            <w:pPr>
              <w:pStyle w:val="OATbodystyle"/>
              <w:spacing w:before="240"/>
              <w:rPr>
                <w:rFonts w:cs="Arial"/>
                <w:b/>
                <w:bCs/>
                <w:color w:val="000000" w:themeColor="text1"/>
              </w:rPr>
            </w:pPr>
            <w:r w:rsidRPr="00B82FBC">
              <w:rPr>
                <w:rFonts w:cs="Arial"/>
                <w:b/>
                <w:bCs/>
                <w:color w:val="000000" w:themeColor="text1"/>
              </w:rPr>
              <w:t>Date</w:t>
            </w:r>
          </w:p>
        </w:tc>
      </w:tr>
      <w:tr w:rsidR="00B83AD8" w14:paraId="5718411D" w14:textId="77777777" w:rsidTr="00483592">
        <w:tc>
          <w:tcPr>
            <w:tcW w:w="2703" w:type="dxa"/>
          </w:tcPr>
          <w:p w14:paraId="28E82D46" w14:textId="77777777" w:rsidR="00B83AD8" w:rsidRDefault="00B83AD8" w:rsidP="00B82FBC">
            <w:pPr>
              <w:pStyle w:val="NoSpacing"/>
              <w:spacing w:before="240"/>
            </w:pPr>
          </w:p>
        </w:tc>
        <w:tc>
          <w:tcPr>
            <w:tcW w:w="2129" w:type="dxa"/>
          </w:tcPr>
          <w:p w14:paraId="6E1DAF71" w14:textId="77777777" w:rsidR="00B83AD8" w:rsidRDefault="00B83AD8" w:rsidP="00B82FBC">
            <w:pPr>
              <w:pStyle w:val="NoSpacing"/>
              <w:spacing w:before="240"/>
            </w:pPr>
          </w:p>
        </w:tc>
        <w:tc>
          <w:tcPr>
            <w:tcW w:w="2391" w:type="dxa"/>
          </w:tcPr>
          <w:p w14:paraId="03E07A2A" w14:textId="77777777" w:rsidR="00B83AD8" w:rsidRDefault="00B83AD8" w:rsidP="00B82FBC">
            <w:pPr>
              <w:pStyle w:val="NoSpacing"/>
              <w:spacing w:before="240"/>
            </w:pPr>
          </w:p>
        </w:tc>
        <w:tc>
          <w:tcPr>
            <w:tcW w:w="2128" w:type="dxa"/>
          </w:tcPr>
          <w:p w14:paraId="55BB5754" w14:textId="77777777" w:rsidR="00B83AD8" w:rsidRDefault="00B83AD8" w:rsidP="00B82FBC">
            <w:pPr>
              <w:pStyle w:val="NoSpacing"/>
              <w:spacing w:before="240"/>
            </w:pPr>
          </w:p>
        </w:tc>
        <w:tc>
          <w:tcPr>
            <w:tcW w:w="2410" w:type="dxa"/>
          </w:tcPr>
          <w:p w14:paraId="0F120297" w14:textId="77777777" w:rsidR="00B83AD8" w:rsidRDefault="00B83AD8" w:rsidP="00B82FBC">
            <w:pPr>
              <w:pStyle w:val="NoSpacing"/>
              <w:spacing w:before="240"/>
            </w:pPr>
          </w:p>
        </w:tc>
        <w:tc>
          <w:tcPr>
            <w:tcW w:w="2517" w:type="dxa"/>
          </w:tcPr>
          <w:p w14:paraId="40FA22DD" w14:textId="77777777" w:rsidR="00B83AD8" w:rsidRDefault="00B83AD8" w:rsidP="00B82FBC">
            <w:pPr>
              <w:pStyle w:val="NoSpacing"/>
              <w:spacing w:before="240"/>
            </w:pPr>
          </w:p>
        </w:tc>
      </w:tr>
      <w:tr w:rsidR="00B83AD8" w14:paraId="2163545C" w14:textId="77777777" w:rsidTr="00483592">
        <w:tc>
          <w:tcPr>
            <w:tcW w:w="2703" w:type="dxa"/>
          </w:tcPr>
          <w:p w14:paraId="5886E4A7" w14:textId="77777777" w:rsidR="00B83AD8" w:rsidRDefault="00B83AD8" w:rsidP="00B82FBC">
            <w:pPr>
              <w:pStyle w:val="NoSpacing"/>
              <w:spacing w:before="240"/>
            </w:pPr>
          </w:p>
        </w:tc>
        <w:tc>
          <w:tcPr>
            <w:tcW w:w="2129" w:type="dxa"/>
          </w:tcPr>
          <w:p w14:paraId="49FEC2D1" w14:textId="77777777" w:rsidR="00B83AD8" w:rsidRDefault="00B83AD8" w:rsidP="00B82FBC">
            <w:pPr>
              <w:pStyle w:val="NoSpacing"/>
              <w:spacing w:before="240"/>
            </w:pPr>
          </w:p>
        </w:tc>
        <w:tc>
          <w:tcPr>
            <w:tcW w:w="2391" w:type="dxa"/>
          </w:tcPr>
          <w:p w14:paraId="4D84B832" w14:textId="77777777" w:rsidR="00B83AD8" w:rsidRDefault="00B83AD8" w:rsidP="00B82FBC">
            <w:pPr>
              <w:pStyle w:val="NoSpacing"/>
              <w:spacing w:before="240"/>
            </w:pPr>
          </w:p>
        </w:tc>
        <w:tc>
          <w:tcPr>
            <w:tcW w:w="2128" w:type="dxa"/>
          </w:tcPr>
          <w:p w14:paraId="779B420F" w14:textId="77777777" w:rsidR="00B83AD8" w:rsidRDefault="00B83AD8" w:rsidP="00B82FBC">
            <w:pPr>
              <w:pStyle w:val="NoSpacing"/>
              <w:spacing w:before="240"/>
            </w:pPr>
          </w:p>
        </w:tc>
        <w:tc>
          <w:tcPr>
            <w:tcW w:w="2410" w:type="dxa"/>
          </w:tcPr>
          <w:p w14:paraId="1A4228DF" w14:textId="77777777" w:rsidR="00B83AD8" w:rsidRDefault="00B83AD8" w:rsidP="00B82FBC">
            <w:pPr>
              <w:pStyle w:val="NoSpacing"/>
              <w:spacing w:before="240"/>
            </w:pPr>
          </w:p>
        </w:tc>
        <w:tc>
          <w:tcPr>
            <w:tcW w:w="2517" w:type="dxa"/>
          </w:tcPr>
          <w:p w14:paraId="7726AA61" w14:textId="77777777" w:rsidR="00B83AD8" w:rsidRDefault="00B83AD8" w:rsidP="00B82FBC">
            <w:pPr>
              <w:pStyle w:val="NoSpacing"/>
              <w:spacing w:before="240"/>
            </w:pPr>
          </w:p>
        </w:tc>
      </w:tr>
      <w:tr w:rsidR="00B83AD8" w14:paraId="511EA15A" w14:textId="77777777" w:rsidTr="00483592">
        <w:tc>
          <w:tcPr>
            <w:tcW w:w="2703" w:type="dxa"/>
          </w:tcPr>
          <w:p w14:paraId="7AA8107B" w14:textId="77777777" w:rsidR="00B83AD8" w:rsidRDefault="00B83AD8" w:rsidP="00B82FBC">
            <w:pPr>
              <w:pStyle w:val="NoSpacing"/>
              <w:spacing w:before="240"/>
            </w:pPr>
          </w:p>
        </w:tc>
        <w:tc>
          <w:tcPr>
            <w:tcW w:w="2129" w:type="dxa"/>
          </w:tcPr>
          <w:p w14:paraId="1C8D2E54" w14:textId="77777777" w:rsidR="00B83AD8" w:rsidRDefault="00B83AD8" w:rsidP="00B82FBC">
            <w:pPr>
              <w:pStyle w:val="NoSpacing"/>
              <w:spacing w:before="240"/>
            </w:pPr>
          </w:p>
        </w:tc>
        <w:tc>
          <w:tcPr>
            <w:tcW w:w="2391" w:type="dxa"/>
          </w:tcPr>
          <w:p w14:paraId="6F3718DD" w14:textId="77777777" w:rsidR="00B83AD8" w:rsidRDefault="00B83AD8" w:rsidP="00B82FBC">
            <w:pPr>
              <w:pStyle w:val="NoSpacing"/>
              <w:spacing w:before="240"/>
            </w:pPr>
          </w:p>
        </w:tc>
        <w:tc>
          <w:tcPr>
            <w:tcW w:w="2128" w:type="dxa"/>
          </w:tcPr>
          <w:p w14:paraId="2FC1DA03" w14:textId="77777777" w:rsidR="00B83AD8" w:rsidRDefault="00B83AD8" w:rsidP="00B82FBC">
            <w:pPr>
              <w:pStyle w:val="NoSpacing"/>
              <w:spacing w:before="240"/>
            </w:pPr>
          </w:p>
        </w:tc>
        <w:tc>
          <w:tcPr>
            <w:tcW w:w="2410" w:type="dxa"/>
          </w:tcPr>
          <w:p w14:paraId="3AD56527" w14:textId="77777777" w:rsidR="00B83AD8" w:rsidRDefault="00B83AD8" w:rsidP="00B82FBC">
            <w:pPr>
              <w:pStyle w:val="NoSpacing"/>
              <w:spacing w:before="240"/>
            </w:pPr>
          </w:p>
        </w:tc>
        <w:tc>
          <w:tcPr>
            <w:tcW w:w="2517" w:type="dxa"/>
          </w:tcPr>
          <w:p w14:paraId="27966E9F" w14:textId="77777777" w:rsidR="00B83AD8" w:rsidRDefault="00B83AD8" w:rsidP="00B82FBC">
            <w:pPr>
              <w:pStyle w:val="NoSpacing"/>
              <w:spacing w:before="240"/>
            </w:pPr>
          </w:p>
        </w:tc>
      </w:tr>
      <w:tr w:rsidR="00B83AD8" w14:paraId="2119DB59" w14:textId="77777777" w:rsidTr="00483592">
        <w:tc>
          <w:tcPr>
            <w:tcW w:w="2703" w:type="dxa"/>
          </w:tcPr>
          <w:p w14:paraId="1F20E080" w14:textId="77777777" w:rsidR="00B83AD8" w:rsidRDefault="00B83AD8" w:rsidP="00B82FBC">
            <w:pPr>
              <w:pStyle w:val="NoSpacing"/>
              <w:spacing w:before="240"/>
            </w:pPr>
          </w:p>
        </w:tc>
        <w:tc>
          <w:tcPr>
            <w:tcW w:w="2129" w:type="dxa"/>
          </w:tcPr>
          <w:p w14:paraId="4B514A11" w14:textId="77777777" w:rsidR="00B83AD8" w:rsidRDefault="00B83AD8" w:rsidP="00B82FBC">
            <w:pPr>
              <w:pStyle w:val="NoSpacing"/>
              <w:spacing w:before="240"/>
            </w:pPr>
          </w:p>
        </w:tc>
        <w:tc>
          <w:tcPr>
            <w:tcW w:w="2391" w:type="dxa"/>
          </w:tcPr>
          <w:p w14:paraId="08935787" w14:textId="77777777" w:rsidR="00B83AD8" w:rsidRDefault="00B83AD8" w:rsidP="00B82FBC">
            <w:pPr>
              <w:pStyle w:val="NoSpacing"/>
              <w:spacing w:before="240"/>
            </w:pPr>
          </w:p>
        </w:tc>
        <w:tc>
          <w:tcPr>
            <w:tcW w:w="2128" w:type="dxa"/>
          </w:tcPr>
          <w:p w14:paraId="1791985B" w14:textId="77777777" w:rsidR="00B83AD8" w:rsidRDefault="00B83AD8" w:rsidP="00B82FBC">
            <w:pPr>
              <w:pStyle w:val="NoSpacing"/>
              <w:spacing w:before="240"/>
            </w:pPr>
          </w:p>
        </w:tc>
        <w:tc>
          <w:tcPr>
            <w:tcW w:w="2410" w:type="dxa"/>
          </w:tcPr>
          <w:p w14:paraId="478EAB62" w14:textId="77777777" w:rsidR="00B83AD8" w:rsidRDefault="00B83AD8" w:rsidP="00B82FBC">
            <w:pPr>
              <w:pStyle w:val="NoSpacing"/>
              <w:spacing w:before="240"/>
            </w:pPr>
          </w:p>
        </w:tc>
        <w:tc>
          <w:tcPr>
            <w:tcW w:w="2517" w:type="dxa"/>
          </w:tcPr>
          <w:p w14:paraId="47519DA7" w14:textId="77777777" w:rsidR="00B83AD8" w:rsidRDefault="00B83AD8" w:rsidP="00B82FBC">
            <w:pPr>
              <w:pStyle w:val="NoSpacing"/>
              <w:spacing w:before="240"/>
            </w:pPr>
          </w:p>
        </w:tc>
      </w:tr>
      <w:tr w:rsidR="00B83AD8" w14:paraId="388CC89B" w14:textId="77777777" w:rsidTr="00483592">
        <w:tc>
          <w:tcPr>
            <w:tcW w:w="2703" w:type="dxa"/>
          </w:tcPr>
          <w:p w14:paraId="7800AA57" w14:textId="77777777" w:rsidR="00B83AD8" w:rsidRDefault="00B83AD8" w:rsidP="00B82FBC">
            <w:pPr>
              <w:pStyle w:val="NoSpacing"/>
              <w:spacing w:before="240"/>
            </w:pPr>
          </w:p>
        </w:tc>
        <w:tc>
          <w:tcPr>
            <w:tcW w:w="2129" w:type="dxa"/>
          </w:tcPr>
          <w:p w14:paraId="4C93B09C" w14:textId="77777777" w:rsidR="00B83AD8" w:rsidRDefault="00B83AD8" w:rsidP="00B82FBC">
            <w:pPr>
              <w:pStyle w:val="NoSpacing"/>
              <w:spacing w:before="240"/>
            </w:pPr>
          </w:p>
        </w:tc>
        <w:tc>
          <w:tcPr>
            <w:tcW w:w="2391" w:type="dxa"/>
          </w:tcPr>
          <w:p w14:paraId="58EB24D1" w14:textId="77777777" w:rsidR="00B83AD8" w:rsidRDefault="00B83AD8" w:rsidP="00B82FBC">
            <w:pPr>
              <w:pStyle w:val="NoSpacing"/>
              <w:spacing w:before="240"/>
            </w:pPr>
          </w:p>
        </w:tc>
        <w:tc>
          <w:tcPr>
            <w:tcW w:w="2128" w:type="dxa"/>
          </w:tcPr>
          <w:p w14:paraId="4FF03F17" w14:textId="77777777" w:rsidR="00B83AD8" w:rsidRDefault="00B83AD8" w:rsidP="00B82FBC">
            <w:pPr>
              <w:pStyle w:val="NoSpacing"/>
              <w:spacing w:before="240"/>
            </w:pPr>
          </w:p>
        </w:tc>
        <w:tc>
          <w:tcPr>
            <w:tcW w:w="2410" w:type="dxa"/>
          </w:tcPr>
          <w:p w14:paraId="4EB1350A" w14:textId="77777777" w:rsidR="00B83AD8" w:rsidRDefault="00B83AD8" w:rsidP="00B82FBC">
            <w:pPr>
              <w:pStyle w:val="NoSpacing"/>
              <w:spacing w:before="240"/>
            </w:pPr>
          </w:p>
        </w:tc>
        <w:tc>
          <w:tcPr>
            <w:tcW w:w="2517" w:type="dxa"/>
          </w:tcPr>
          <w:p w14:paraId="7F4C98BF" w14:textId="77777777" w:rsidR="00B83AD8" w:rsidRDefault="00B83AD8" w:rsidP="00B82FBC">
            <w:pPr>
              <w:pStyle w:val="NoSpacing"/>
              <w:spacing w:before="240"/>
            </w:pPr>
          </w:p>
        </w:tc>
      </w:tr>
    </w:tbl>
    <w:p w14:paraId="0BF8A779" w14:textId="77777777" w:rsidR="00B83AD8" w:rsidRPr="009B3017" w:rsidRDefault="00B83AD8" w:rsidP="00694EBE">
      <w:pPr>
        <w:pStyle w:val="OATbodystyle"/>
      </w:pPr>
    </w:p>
    <w:sectPr w:rsidR="00B83AD8" w:rsidRPr="009B3017" w:rsidSect="001E6038">
      <w:pgSz w:w="16840" w:h="11900" w:orient="landscape"/>
      <w:pgMar w:top="1134" w:right="170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89E8C" w14:textId="77777777" w:rsidR="001F0422" w:rsidRDefault="001F0422" w:rsidP="00DE543D">
      <w:r>
        <w:separator/>
      </w:r>
    </w:p>
  </w:endnote>
  <w:endnote w:type="continuationSeparator" w:id="0">
    <w:p w14:paraId="302F1F7A" w14:textId="77777777" w:rsidR="001F0422" w:rsidRDefault="001F0422"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64A0051D" w14:textId="77777777" w:rsidR="00B34034" w:rsidRPr="0076286B" w:rsidRDefault="00B34034" w:rsidP="00C843FE">
        <w:pPr>
          <w:pStyle w:val="OATbodystyle"/>
          <w:tabs>
            <w:tab w:val="right" w:pos="9072"/>
          </w:tabs>
        </w:pPr>
      </w:p>
      <w:p w14:paraId="69F11C66" w14:textId="77777777" w:rsidR="00B34034" w:rsidRPr="0076286B" w:rsidRDefault="00B34034" w:rsidP="00C843FE">
        <w:pPr>
          <w:pStyle w:val="OATbodystyle"/>
          <w:tabs>
            <w:tab w:val="clear" w:pos="284"/>
            <w:tab w:val="right" w:pos="9072"/>
          </w:tabs>
        </w:pPr>
        <w:proofErr w:type="gramStart"/>
        <w:r>
          <w:rPr>
            <w:rFonts w:eastAsia="MS Mincho" w:cs="Times New Roman"/>
          </w:rPr>
          <w:t>Visitors</w:t>
        </w:r>
        <w:proofErr w:type="gramEnd"/>
        <w:r>
          <w:rPr>
            <w:rFonts w:eastAsia="MS Mincho" w:cs="Times New Roman"/>
          </w:rPr>
          <w:t xml:space="preserve"> policy</w:t>
        </w:r>
        <w:r>
          <w:rPr>
            <w:rFonts w:eastAsia="MS Mincho" w:cs="Times New Roman"/>
          </w:rPr>
          <w:tab/>
        </w:r>
        <w:r w:rsidRPr="0076286B">
          <w:fldChar w:fldCharType="begin"/>
        </w:r>
        <w:r w:rsidRPr="0076286B">
          <w:instrText xml:space="preserve"> PAGE   \* MERGEFORMAT </w:instrText>
        </w:r>
        <w:r w:rsidRPr="0076286B">
          <w:fldChar w:fldCharType="separate"/>
        </w:r>
        <w:r w:rsidRPr="0076286B">
          <w:rPr>
            <w:noProof/>
          </w:rPr>
          <w:t>2</w:t>
        </w:r>
        <w:r w:rsidRPr="0076286B">
          <w:rPr>
            <w:noProof/>
          </w:rPr>
          <w:fldChar w:fldCharType="end"/>
        </w:r>
      </w:p>
    </w:sdtContent>
  </w:sdt>
  <w:p w14:paraId="61DB605A" w14:textId="77777777" w:rsidR="00B34034" w:rsidRPr="00DF28C7" w:rsidRDefault="00B34034"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BA6D0" w14:textId="77777777" w:rsidR="001F0422" w:rsidRDefault="001F0422" w:rsidP="00DE543D">
      <w:r>
        <w:separator/>
      </w:r>
    </w:p>
  </w:footnote>
  <w:footnote w:type="continuationSeparator" w:id="0">
    <w:p w14:paraId="7B6EA33B" w14:textId="77777777" w:rsidR="001F0422" w:rsidRDefault="001F0422"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118" w14:textId="77777777" w:rsidR="00B34034" w:rsidRDefault="00B34034" w:rsidP="00475EF7">
    <w:pPr>
      <w:pStyle w:val="OATbodystyle"/>
    </w:pPr>
    <w:r>
      <w:rPr>
        <w:noProof/>
      </w:rPr>
      <w:drawing>
        <wp:anchor distT="0" distB="360045" distL="114300" distR="114300" simplePos="0" relativeHeight="251664384" behindDoc="0" locked="0" layoutInCell="1" allowOverlap="1" wp14:anchorId="7F0AB445" wp14:editId="58B2C156">
          <wp:simplePos x="0" y="0"/>
          <wp:positionH relativeFrom="column">
            <wp:posOffset>-3959</wp:posOffset>
          </wp:positionH>
          <wp:positionV relativeFrom="page">
            <wp:posOffset>448235</wp:posOffset>
          </wp:positionV>
          <wp:extent cx="1368000" cy="6516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F033" w14:textId="77777777" w:rsidR="00B34034" w:rsidRDefault="00B34034" w:rsidP="00475EF7">
    <w:pPr>
      <w:pStyle w:val="OATbodystyle"/>
    </w:pPr>
    <w:r>
      <w:rPr>
        <w:noProof/>
      </w:rPr>
      <w:drawing>
        <wp:anchor distT="0" distB="360045" distL="114300" distR="114300" simplePos="0" relativeHeight="251663360" behindDoc="0" locked="0" layoutInCell="1" allowOverlap="1" wp14:anchorId="5CAFED43" wp14:editId="642E0831">
          <wp:simplePos x="0" y="0"/>
          <wp:positionH relativeFrom="column">
            <wp:posOffset>0</wp:posOffset>
          </wp:positionH>
          <wp:positionV relativeFrom="page">
            <wp:posOffset>450215</wp:posOffset>
          </wp:positionV>
          <wp:extent cx="1368000" cy="64800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75D80"/>
    <w:multiLevelType w:val="hybridMultilevel"/>
    <w:tmpl w:val="7688C2EA"/>
    <w:lvl w:ilvl="0" w:tplc="310C1B82">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50E77CF"/>
    <w:multiLevelType w:val="hybridMultilevel"/>
    <w:tmpl w:val="0E4E08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72"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23595D"/>
    <w:multiLevelType w:val="multilevel"/>
    <w:tmpl w:val="C70C9B28"/>
    <w:lvl w:ilvl="0">
      <w:start w:val="1"/>
      <w:numFmt w:val="bullet"/>
      <w:lvlText w:val=""/>
      <w:lvlJc w:val="left"/>
      <w:pPr>
        <w:ind w:left="284" w:hanging="284"/>
      </w:pPr>
      <w:rPr>
        <w:rFonts w:ascii="Wingdings" w:hAnsi="Wingdings" w:hint="default"/>
        <w:color w:val="808080" w:themeColor="background1" w:themeShade="80"/>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2360EEB"/>
    <w:multiLevelType w:val="hybridMultilevel"/>
    <w:tmpl w:val="0BCE4FD8"/>
    <w:lvl w:ilvl="0" w:tplc="0B343786">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0344FE8"/>
    <w:multiLevelType w:val="hybridMultilevel"/>
    <w:tmpl w:val="9BDE3B90"/>
    <w:lvl w:ilvl="0" w:tplc="15D05446">
      <w:start w:val="10"/>
      <w:numFmt w:val="decimal"/>
      <w:lvlText w:val="%1"/>
      <w:lvlJc w:val="left"/>
      <w:pPr>
        <w:ind w:left="82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73217A7"/>
    <w:multiLevelType w:val="multilevel"/>
    <w:tmpl w:val="C164B8B8"/>
    <w:lvl w:ilvl="0">
      <w:start w:val="4"/>
      <w:numFmt w:val="decimal"/>
      <w:lvlText w:val="%1"/>
      <w:lvlJc w:val="left"/>
      <w:pPr>
        <w:ind w:left="360" w:hanging="36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794E00B1"/>
    <w:multiLevelType w:val="multilevel"/>
    <w:tmpl w:val="507AEBE2"/>
    <w:lvl w:ilvl="0">
      <w:start w:val="2"/>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234F77"/>
    <w:multiLevelType w:val="multilevel"/>
    <w:tmpl w:val="A9407698"/>
    <w:lvl w:ilvl="0">
      <w:start w:val="1"/>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9978116">
    <w:abstractNumId w:val="0"/>
  </w:num>
  <w:num w:numId="2" w16cid:durableId="1424447595">
    <w:abstractNumId w:val="14"/>
  </w:num>
  <w:num w:numId="3" w16cid:durableId="1164322196">
    <w:abstractNumId w:val="1"/>
  </w:num>
  <w:num w:numId="4" w16cid:durableId="1841894745">
    <w:abstractNumId w:val="8"/>
  </w:num>
  <w:num w:numId="5" w16cid:durableId="1790928837">
    <w:abstractNumId w:val="6"/>
  </w:num>
  <w:num w:numId="6" w16cid:durableId="2114543844">
    <w:abstractNumId w:val="5"/>
  </w:num>
  <w:num w:numId="7" w16cid:durableId="575364137">
    <w:abstractNumId w:val="9"/>
  </w:num>
  <w:num w:numId="8" w16cid:durableId="627322551">
    <w:abstractNumId w:val="3"/>
  </w:num>
  <w:num w:numId="9" w16cid:durableId="2029869635">
    <w:abstractNumId w:val="4"/>
  </w:num>
  <w:num w:numId="10" w16cid:durableId="1394620352">
    <w:abstractNumId w:val="11"/>
  </w:num>
  <w:num w:numId="11" w16cid:durableId="295527282">
    <w:abstractNumId w:val="10"/>
  </w:num>
  <w:num w:numId="12" w16cid:durableId="813252040">
    <w:abstractNumId w:val="12"/>
  </w:num>
  <w:num w:numId="13" w16cid:durableId="585918146">
    <w:abstractNumId w:val="15"/>
  </w:num>
  <w:num w:numId="14" w16cid:durableId="1317607513">
    <w:abstractNumId w:val="13"/>
  </w:num>
  <w:num w:numId="15" w16cid:durableId="13656789">
    <w:abstractNumId w:val="17"/>
  </w:num>
  <w:num w:numId="16" w16cid:durableId="1822622652">
    <w:abstractNumId w:val="16"/>
  </w:num>
  <w:num w:numId="17" w16cid:durableId="1858347784">
    <w:abstractNumId w:val="2"/>
  </w:num>
  <w:num w:numId="18" w16cid:durableId="18938091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AE"/>
    <w:rsid w:val="00004A2D"/>
    <w:rsid w:val="0001553D"/>
    <w:rsid w:val="00020C88"/>
    <w:rsid w:val="00024B94"/>
    <w:rsid w:val="000262F4"/>
    <w:rsid w:val="00027AD0"/>
    <w:rsid w:val="00032278"/>
    <w:rsid w:val="0003648F"/>
    <w:rsid w:val="00036AAA"/>
    <w:rsid w:val="00037CB4"/>
    <w:rsid w:val="000412BE"/>
    <w:rsid w:val="00041550"/>
    <w:rsid w:val="00045671"/>
    <w:rsid w:val="0004786E"/>
    <w:rsid w:val="00050834"/>
    <w:rsid w:val="00060A8E"/>
    <w:rsid w:val="000615BA"/>
    <w:rsid w:val="00071872"/>
    <w:rsid w:val="00077918"/>
    <w:rsid w:val="000824E5"/>
    <w:rsid w:val="00086BC7"/>
    <w:rsid w:val="00096D63"/>
    <w:rsid w:val="000A2D81"/>
    <w:rsid w:val="000B2CB9"/>
    <w:rsid w:val="000C1EF9"/>
    <w:rsid w:val="000C216B"/>
    <w:rsid w:val="000D1239"/>
    <w:rsid w:val="000D6054"/>
    <w:rsid w:val="000E38A5"/>
    <w:rsid w:val="000F00BF"/>
    <w:rsid w:val="000F2B21"/>
    <w:rsid w:val="000F7D0E"/>
    <w:rsid w:val="00101EAF"/>
    <w:rsid w:val="00103E24"/>
    <w:rsid w:val="00121422"/>
    <w:rsid w:val="00130757"/>
    <w:rsid w:val="001352E8"/>
    <w:rsid w:val="001461C0"/>
    <w:rsid w:val="001527E9"/>
    <w:rsid w:val="00152A59"/>
    <w:rsid w:val="00155659"/>
    <w:rsid w:val="001564A5"/>
    <w:rsid w:val="00160217"/>
    <w:rsid w:val="00161819"/>
    <w:rsid w:val="001653A2"/>
    <w:rsid w:val="0017126B"/>
    <w:rsid w:val="00171C62"/>
    <w:rsid w:val="00171DD2"/>
    <w:rsid w:val="001728F7"/>
    <w:rsid w:val="001872A5"/>
    <w:rsid w:val="00190B13"/>
    <w:rsid w:val="0019618C"/>
    <w:rsid w:val="00197BD5"/>
    <w:rsid w:val="001A1AE8"/>
    <w:rsid w:val="001A58F5"/>
    <w:rsid w:val="001B418E"/>
    <w:rsid w:val="001B54CA"/>
    <w:rsid w:val="001C5A67"/>
    <w:rsid w:val="001D0E78"/>
    <w:rsid w:val="001D125B"/>
    <w:rsid w:val="001D2E97"/>
    <w:rsid w:val="001D3E60"/>
    <w:rsid w:val="001D7D6D"/>
    <w:rsid w:val="001E6038"/>
    <w:rsid w:val="001F0422"/>
    <w:rsid w:val="001F113B"/>
    <w:rsid w:val="001F3D79"/>
    <w:rsid w:val="00200359"/>
    <w:rsid w:val="00202692"/>
    <w:rsid w:val="002052DF"/>
    <w:rsid w:val="002072A1"/>
    <w:rsid w:val="00221921"/>
    <w:rsid w:val="00226736"/>
    <w:rsid w:val="00234254"/>
    <w:rsid w:val="00236633"/>
    <w:rsid w:val="0023677B"/>
    <w:rsid w:val="002460D7"/>
    <w:rsid w:val="00246A28"/>
    <w:rsid w:val="00250D5D"/>
    <w:rsid w:val="00264A48"/>
    <w:rsid w:val="002661BC"/>
    <w:rsid w:val="00267051"/>
    <w:rsid w:val="002701B5"/>
    <w:rsid w:val="00272FBB"/>
    <w:rsid w:val="00277A21"/>
    <w:rsid w:val="00284653"/>
    <w:rsid w:val="00291D88"/>
    <w:rsid w:val="00291DFF"/>
    <w:rsid w:val="00293288"/>
    <w:rsid w:val="00293828"/>
    <w:rsid w:val="00293C61"/>
    <w:rsid w:val="0029553F"/>
    <w:rsid w:val="00297D98"/>
    <w:rsid w:val="002A682E"/>
    <w:rsid w:val="002B0D64"/>
    <w:rsid w:val="002B39E2"/>
    <w:rsid w:val="002B3C47"/>
    <w:rsid w:val="002B6107"/>
    <w:rsid w:val="002B6E20"/>
    <w:rsid w:val="002B7B8E"/>
    <w:rsid w:val="002C363A"/>
    <w:rsid w:val="002C4E86"/>
    <w:rsid w:val="002D08BB"/>
    <w:rsid w:val="002E180B"/>
    <w:rsid w:val="002E2110"/>
    <w:rsid w:val="002E24BB"/>
    <w:rsid w:val="002F12CD"/>
    <w:rsid w:val="002F14E7"/>
    <w:rsid w:val="00301771"/>
    <w:rsid w:val="0030524F"/>
    <w:rsid w:val="00312C81"/>
    <w:rsid w:val="003170D5"/>
    <w:rsid w:val="00320D18"/>
    <w:rsid w:val="0032437D"/>
    <w:rsid w:val="00325146"/>
    <w:rsid w:val="00326DCA"/>
    <w:rsid w:val="00331AC6"/>
    <w:rsid w:val="003323CC"/>
    <w:rsid w:val="00337969"/>
    <w:rsid w:val="003412B8"/>
    <w:rsid w:val="00342BBA"/>
    <w:rsid w:val="00342C82"/>
    <w:rsid w:val="00343E1D"/>
    <w:rsid w:val="003618A9"/>
    <w:rsid w:val="003866F4"/>
    <w:rsid w:val="003872AE"/>
    <w:rsid w:val="00391849"/>
    <w:rsid w:val="003933A9"/>
    <w:rsid w:val="00397CE1"/>
    <w:rsid w:val="003A07CB"/>
    <w:rsid w:val="003A1251"/>
    <w:rsid w:val="003A370C"/>
    <w:rsid w:val="003A5069"/>
    <w:rsid w:val="003B0133"/>
    <w:rsid w:val="003B2168"/>
    <w:rsid w:val="003B423E"/>
    <w:rsid w:val="003B78C9"/>
    <w:rsid w:val="003C35A0"/>
    <w:rsid w:val="003C3849"/>
    <w:rsid w:val="003D264D"/>
    <w:rsid w:val="003E6C53"/>
    <w:rsid w:val="003F6DAC"/>
    <w:rsid w:val="00401A20"/>
    <w:rsid w:val="00403B9E"/>
    <w:rsid w:val="0040504C"/>
    <w:rsid w:val="0040627D"/>
    <w:rsid w:val="004111BD"/>
    <w:rsid w:val="00416B93"/>
    <w:rsid w:val="00425835"/>
    <w:rsid w:val="004333E9"/>
    <w:rsid w:val="0045532F"/>
    <w:rsid w:val="0046201C"/>
    <w:rsid w:val="00467313"/>
    <w:rsid w:val="00475E62"/>
    <w:rsid w:val="00475EA3"/>
    <w:rsid w:val="00475EB5"/>
    <w:rsid w:val="00475EF7"/>
    <w:rsid w:val="00476A64"/>
    <w:rsid w:val="00483592"/>
    <w:rsid w:val="00485867"/>
    <w:rsid w:val="00493338"/>
    <w:rsid w:val="00494ACD"/>
    <w:rsid w:val="00496755"/>
    <w:rsid w:val="004A4599"/>
    <w:rsid w:val="004A4E59"/>
    <w:rsid w:val="004B4918"/>
    <w:rsid w:val="004B5CA4"/>
    <w:rsid w:val="004C4918"/>
    <w:rsid w:val="004C5110"/>
    <w:rsid w:val="004D0185"/>
    <w:rsid w:val="004D267B"/>
    <w:rsid w:val="004D418E"/>
    <w:rsid w:val="004E415C"/>
    <w:rsid w:val="004E59BE"/>
    <w:rsid w:val="004E7861"/>
    <w:rsid w:val="004F5DE4"/>
    <w:rsid w:val="004F72C8"/>
    <w:rsid w:val="00503BE6"/>
    <w:rsid w:val="005044B3"/>
    <w:rsid w:val="00513D64"/>
    <w:rsid w:val="00517CF8"/>
    <w:rsid w:val="00523EE6"/>
    <w:rsid w:val="005240D2"/>
    <w:rsid w:val="00525CB6"/>
    <w:rsid w:val="0053252F"/>
    <w:rsid w:val="00535C63"/>
    <w:rsid w:val="00540759"/>
    <w:rsid w:val="00542C73"/>
    <w:rsid w:val="0054536B"/>
    <w:rsid w:val="00547331"/>
    <w:rsid w:val="005474FE"/>
    <w:rsid w:val="00551DCF"/>
    <w:rsid w:val="00565C35"/>
    <w:rsid w:val="00566B99"/>
    <w:rsid w:val="00572F4D"/>
    <w:rsid w:val="00575B30"/>
    <w:rsid w:val="00592F89"/>
    <w:rsid w:val="00597FA2"/>
    <w:rsid w:val="005A0A41"/>
    <w:rsid w:val="005A13B2"/>
    <w:rsid w:val="005A1D72"/>
    <w:rsid w:val="005A629F"/>
    <w:rsid w:val="005A62DC"/>
    <w:rsid w:val="005B0800"/>
    <w:rsid w:val="005B5056"/>
    <w:rsid w:val="005C1756"/>
    <w:rsid w:val="005C6BD3"/>
    <w:rsid w:val="005D01DC"/>
    <w:rsid w:val="005D27BF"/>
    <w:rsid w:val="005D3308"/>
    <w:rsid w:val="005E21EC"/>
    <w:rsid w:val="006058D8"/>
    <w:rsid w:val="00620DC0"/>
    <w:rsid w:val="00634518"/>
    <w:rsid w:val="00642F58"/>
    <w:rsid w:val="006522DF"/>
    <w:rsid w:val="006524EB"/>
    <w:rsid w:val="0065253A"/>
    <w:rsid w:val="00654400"/>
    <w:rsid w:val="00654465"/>
    <w:rsid w:val="006577D4"/>
    <w:rsid w:val="00657BA4"/>
    <w:rsid w:val="006639A1"/>
    <w:rsid w:val="00664017"/>
    <w:rsid w:val="006667ED"/>
    <w:rsid w:val="006707CE"/>
    <w:rsid w:val="00671371"/>
    <w:rsid w:val="00684ED3"/>
    <w:rsid w:val="00694EBE"/>
    <w:rsid w:val="006A78BC"/>
    <w:rsid w:val="006C203C"/>
    <w:rsid w:val="006C6298"/>
    <w:rsid w:val="006C7101"/>
    <w:rsid w:val="006E07FB"/>
    <w:rsid w:val="006E54CC"/>
    <w:rsid w:val="006E6E94"/>
    <w:rsid w:val="006F10CE"/>
    <w:rsid w:val="006F3DE0"/>
    <w:rsid w:val="00704FED"/>
    <w:rsid w:val="00706E35"/>
    <w:rsid w:val="0071016B"/>
    <w:rsid w:val="00712E90"/>
    <w:rsid w:val="00713AF0"/>
    <w:rsid w:val="007144E6"/>
    <w:rsid w:val="00717428"/>
    <w:rsid w:val="00727C69"/>
    <w:rsid w:val="007330E4"/>
    <w:rsid w:val="0074008B"/>
    <w:rsid w:val="00745AB6"/>
    <w:rsid w:val="0075174D"/>
    <w:rsid w:val="007555F7"/>
    <w:rsid w:val="00757D4E"/>
    <w:rsid w:val="0076286B"/>
    <w:rsid w:val="00764250"/>
    <w:rsid w:val="007656C2"/>
    <w:rsid w:val="00766D95"/>
    <w:rsid w:val="007672FE"/>
    <w:rsid w:val="00777693"/>
    <w:rsid w:val="00783AA4"/>
    <w:rsid w:val="00796931"/>
    <w:rsid w:val="007A0339"/>
    <w:rsid w:val="007A545B"/>
    <w:rsid w:val="007A7DBA"/>
    <w:rsid w:val="007B2A8E"/>
    <w:rsid w:val="007B3E14"/>
    <w:rsid w:val="007B4F62"/>
    <w:rsid w:val="007C3C95"/>
    <w:rsid w:val="007C6488"/>
    <w:rsid w:val="007D71AB"/>
    <w:rsid w:val="007F0A69"/>
    <w:rsid w:val="0080071F"/>
    <w:rsid w:val="00801373"/>
    <w:rsid w:val="00802225"/>
    <w:rsid w:val="0080272C"/>
    <w:rsid w:val="008058AD"/>
    <w:rsid w:val="00811D04"/>
    <w:rsid w:val="00835501"/>
    <w:rsid w:val="00835D00"/>
    <w:rsid w:val="008448DF"/>
    <w:rsid w:val="008467C6"/>
    <w:rsid w:val="00850DCC"/>
    <w:rsid w:val="008510BC"/>
    <w:rsid w:val="008543AB"/>
    <w:rsid w:val="00855A17"/>
    <w:rsid w:val="0086538A"/>
    <w:rsid w:val="00866B03"/>
    <w:rsid w:val="00891C75"/>
    <w:rsid w:val="00893089"/>
    <w:rsid w:val="00894808"/>
    <w:rsid w:val="008A249F"/>
    <w:rsid w:val="008A3E4F"/>
    <w:rsid w:val="008A6505"/>
    <w:rsid w:val="008B3426"/>
    <w:rsid w:val="008C3C8C"/>
    <w:rsid w:val="008D0BA8"/>
    <w:rsid w:val="008D1069"/>
    <w:rsid w:val="008E1665"/>
    <w:rsid w:val="008E535A"/>
    <w:rsid w:val="008E7D0D"/>
    <w:rsid w:val="008F60F0"/>
    <w:rsid w:val="008F7647"/>
    <w:rsid w:val="00903734"/>
    <w:rsid w:val="00903961"/>
    <w:rsid w:val="0090459E"/>
    <w:rsid w:val="00915C47"/>
    <w:rsid w:val="00924575"/>
    <w:rsid w:val="0094077A"/>
    <w:rsid w:val="00941C5C"/>
    <w:rsid w:val="0094253D"/>
    <w:rsid w:val="00944BC9"/>
    <w:rsid w:val="00947CDD"/>
    <w:rsid w:val="00950594"/>
    <w:rsid w:val="00951F96"/>
    <w:rsid w:val="009528BE"/>
    <w:rsid w:val="0095474D"/>
    <w:rsid w:val="009562CE"/>
    <w:rsid w:val="00956EDD"/>
    <w:rsid w:val="009648A6"/>
    <w:rsid w:val="00965D1F"/>
    <w:rsid w:val="009744FE"/>
    <w:rsid w:val="00977CAB"/>
    <w:rsid w:val="00977CBF"/>
    <w:rsid w:val="00977D4D"/>
    <w:rsid w:val="00980CFD"/>
    <w:rsid w:val="00983389"/>
    <w:rsid w:val="009937F3"/>
    <w:rsid w:val="00993B0C"/>
    <w:rsid w:val="0099530E"/>
    <w:rsid w:val="00996D97"/>
    <w:rsid w:val="009A6D5E"/>
    <w:rsid w:val="009B1448"/>
    <w:rsid w:val="009B3017"/>
    <w:rsid w:val="009B43B2"/>
    <w:rsid w:val="009B5502"/>
    <w:rsid w:val="009B7AB2"/>
    <w:rsid w:val="009C06E7"/>
    <w:rsid w:val="009C1249"/>
    <w:rsid w:val="009D00BF"/>
    <w:rsid w:val="009D0777"/>
    <w:rsid w:val="009D79E1"/>
    <w:rsid w:val="009D7BDB"/>
    <w:rsid w:val="009E11EA"/>
    <w:rsid w:val="009E2037"/>
    <w:rsid w:val="009E2D61"/>
    <w:rsid w:val="009E334B"/>
    <w:rsid w:val="009F58BD"/>
    <w:rsid w:val="009F66A0"/>
    <w:rsid w:val="00A213C1"/>
    <w:rsid w:val="00A250BB"/>
    <w:rsid w:val="00A3205C"/>
    <w:rsid w:val="00A3273B"/>
    <w:rsid w:val="00A3614D"/>
    <w:rsid w:val="00A417E2"/>
    <w:rsid w:val="00A46B41"/>
    <w:rsid w:val="00A52342"/>
    <w:rsid w:val="00A52B37"/>
    <w:rsid w:val="00A7315C"/>
    <w:rsid w:val="00A74F83"/>
    <w:rsid w:val="00A81E6B"/>
    <w:rsid w:val="00A8533F"/>
    <w:rsid w:val="00A8721A"/>
    <w:rsid w:val="00A944A8"/>
    <w:rsid w:val="00AA1579"/>
    <w:rsid w:val="00AA7461"/>
    <w:rsid w:val="00AB0FF2"/>
    <w:rsid w:val="00AB42DA"/>
    <w:rsid w:val="00AB65F9"/>
    <w:rsid w:val="00AC6D98"/>
    <w:rsid w:val="00AD6149"/>
    <w:rsid w:val="00AE2B44"/>
    <w:rsid w:val="00AE4695"/>
    <w:rsid w:val="00AF2D5B"/>
    <w:rsid w:val="00AF73A7"/>
    <w:rsid w:val="00B01C2A"/>
    <w:rsid w:val="00B126CC"/>
    <w:rsid w:val="00B15BEC"/>
    <w:rsid w:val="00B30475"/>
    <w:rsid w:val="00B307E5"/>
    <w:rsid w:val="00B34034"/>
    <w:rsid w:val="00B42598"/>
    <w:rsid w:val="00B428C3"/>
    <w:rsid w:val="00B42D51"/>
    <w:rsid w:val="00B42E13"/>
    <w:rsid w:val="00B44096"/>
    <w:rsid w:val="00B5308B"/>
    <w:rsid w:val="00B55277"/>
    <w:rsid w:val="00B55EBD"/>
    <w:rsid w:val="00B60711"/>
    <w:rsid w:val="00B617E4"/>
    <w:rsid w:val="00B667B8"/>
    <w:rsid w:val="00B67EC7"/>
    <w:rsid w:val="00B7138D"/>
    <w:rsid w:val="00B733C1"/>
    <w:rsid w:val="00B74B30"/>
    <w:rsid w:val="00B759A6"/>
    <w:rsid w:val="00B82FBC"/>
    <w:rsid w:val="00B83553"/>
    <w:rsid w:val="00B83AD8"/>
    <w:rsid w:val="00BA13AA"/>
    <w:rsid w:val="00BA3B2E"/>
    <w:rsid w:val="00BA40CD"/>
    <w:rsid w:val="00BB4BCF"/>
    <w:rsid w:val="00BC57BC"/>
    <w:rsid w:val="00BC6262"/>
    <w:rsid w:val="00BD42B7"/>
    <w:rsid w:val="00BF7A28"/>
    <w:rsid w:val="00C0117A"/>
    <w:rsid w:val="00C039C3"/>
    <w:rsid w:val="00C06A0D"/>
    <w:rsid w:val="00C128F2"/>
    <w:rsid w:val="00C15CFD"/>
    <w:rsid w:val="00C31C0B"/>
    <w:rsid w:val="00C3587A"/>
    <w:rsid w:val="00C37F3F"/>
    <w:rsid w:val="00C447FA"/>
    <w:rsid w:val="00C46195"/>
    <w:rsid w:val="00C50867"/>
    <w:rsid w:val="00C622FE"/>
    <w:rsid w:val="00C64260"/>
    <w:rsid w:val="00C645B4"/>
    <w:rsid w:val="00C746E9"/>
    <w:rsid w:val="00C77148"/>
    <w:rsid w:val="00C77687"/>
    <w:rsid w:val="00C77BA7"/>
    <w:rsid w:val="00C843FE"/>
    <w:rsid w:val="00C84A44"/>
    <w:rsid w:val="00C90833"/>
    <w:rsid w:val="00C94018"/>
    <w:rsid w:val="00C94B8B"/>
    <w:rsid w:val="00CB2102"/>
    <w:rsid w:val="00CB22AE"/>
    <w:rsid w:val="00CB371C"/>
    <w:rsid w:val="00CC79C9"/>
    <w:rsid w:val="00CD203A"/>
    <w:rsid w:val="00CD53FC"/>
    <w:rsid w:val="00CE5E9B"/>
    <w:rsid w:val="00CF4427"/>
    <w:rsid w:val="00D10155"/>
    <w:rsid w:val="00D1300A"/>
    <w:rsid w:val="00D16AFA"/>
    <w:rsid w:val="00D3544E"/>
    <w:rsid w:val="00D35ABA"/>
    <w:rsid w:val="00D35E2E"/>
    <w:rsid w:val="00D4303D"/>
    <w:rsid w:val="00D43216"/>
    <w:rsid w:val="00D44C8D"/>
    <w:rsid w:val="00D4647F"/>
    <w:rsid w:val="00D51962"/>
    <w:rsid w:val="00D5268F"/>
    <w:rsid w:val="00D6058D"/>
    <w:rsid w:val="00D61EC6"/>
    <w:rsid w:val="00D6474C"/>
    <w:rsid w:val="00D64FFB"/>
    <w:rsid w:val="00D67F29"/>
    <w:rsid w:val="00D7239E"/>
    <w:rsid w:val="00D761BE"/>
    <w:rsid w:val="00D806BB"/>
    <w:rsid w:val="00D97E67"/>
    <w:rsid w:val="00DA5349"/>
    <w:rsid w:val="00DA53B1"/>
    <w:rsid w:val="00DB2725"/>
    <w:rsid w:val="00DC1DF3"/>
    <w:rsid w:val="00DC3B8B"/>
    <w:rsid w:val="00DD2020"/>
    <w:rsid w:val="00DE543D"/>
    <w:rsid w:val="00DE5456"/>
    <w:rsid w:val="00DE7940"/>
    <w:rsid w:val="00DF0986"/>
    <w:rsid w:val="00DF28C7"/>
    <w:rsid w:val="00E02D93"/>
    <w:rsid w:val="00E0325D"/>
    <w:rsid w:val="00E11069"/>
    <w:rsid w:val="00E14A2F"/>
    <w:rsid w:val="00E202C6"/>
    <w:rsid w:val="00E20ED1"/>
    <w:rsid w:val="00E211BD"/>
    <w:rsid w:val="00E25989"/>
    <w:rsid w:val="00E3038C"/>
    <w:rsid w:val="00E4070A"/>
    <w:rsid w:val="00E5663A"/>
    <w:rsid w:val="00E63CF2"/>
    <w:rsid w:val="00E64B6B"/>
    <w:rsid w:val="00E64B8F"/>
    <w:rsid w:val="00E64B93"/>
    <w:rsid w:val="00E67372"/>
    <w:rsid w:val="00E70865"/>
    <w:rsid w:val="00E768EF"/>
    <w:rsid w:val="00E826EE"/>
    <w:rsid w:val="00E86672"/>
    <w:rsid w:val="00E90485"/>
    <w:rsid w:val="00EA13CA"/>
    <w:rsid w:val="00EA7E0B"/>
    <w:rsid w:val="00EB1754"/>
    <w:rsid w:val="00EB430E"/>
    <w:rsid w:val="00EB6AF2"/>
    <w:rsid w:val="00EC0073"/>
    <w:rsid w:val="00EC1788"/>
    <w:rsid w:val="00EC1FF3"/>
    <w:rsid w:val="00EC350A"/>
    <w:rsid w:val="00EC3ED5"/>
    <w:rsid w:val="00ED0A98"/>
    <w:rsid w:val="00EE268C"/>
    <w:rsid w:val="00EE2939"/>
    <w:rsid w:val="00EE50D3"/>
    <w:rsid w:val="00EE7D2F"/>
    <w:rsid w:val="00EF054E"/>
    <w:rsid w:val="00F024A0"/>
    <w:rsid w:val="00F03E0D"/>
    <w:rsid w:val="00F03F91"/>
    <w:rsid w:val="00F14213"/>
    <w:rsid w:val="00F14DD2"/>
    <w:rsid w:val="00F15A19"/>
    <w:rsid w:val="00F219BD"/>
    <w:rsid w:val="00F2632A"/>
    <w:rsid w:val="00F36ADF"/>
    <w:rsid w:val="00F40543"/>
    <w:rsid w:val="00F503A3"/>
    <w:rsid w:val="00F51488"/>
    <w:rsid w:val="00F54A3F"/>
    <w:rsid w:val="00F56783"/>
    <w:rsid w:val="00F57648"/>
    <w:rsid w:val="00F645C6"/>
    <w:rsid w:val="00F6536F"/>
    <w:rsid w:val="00F72DD2"/>
    <w:rsid w:val="00FA650D"/>
    <w:rsid w:val="00FB2498"/>
    <w:rsid w:val="00FB78BE"/>
    <w:rsid w:val="00FC0FEB"/>
    <w:rsid w:val="00FC1BF2"/>
    <w:rsid w:val="00FE4492"/>
    <w:rsid w:val="00FF07BC"/>
    <w:rsid w:val="00FF454F"/>
    <w:rsid w:val="00FF5D8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9C19EC"/>
  <w14:defaultImageDpi w14:val="300"/>
  <w15:docId w15:val="{0EF0FE24-C253-4559-BD54-8C0AD909D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link w:val="ListParagraphChar"/>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customStyle="1" w:styleId="ListParagraphChar">
    <w:name w:val="List Paragraph Char"/>
    <w:basedOn w:val="DefaultParagraphFont"/>
    <w:link w:val="ListParagraph"/>
    <w:uiPriority w:val="34"/>
    <w:rsid w:val="00A3273B"/>
    <w:rPr>
      <w:rFonts w:ascii="Times New Roman" w:eastAsia="Times New Roman" w:hAnsi="Times New Roman" w:cs="Times New Roman"/>
      <w:lang w:val="en-US"/>
    </w:rPr>
  </w:style>
  <w:style w:type="paragraph" w:styleId="NoSpacing">
    <w:name w:val="No Spacing"/>
    <w:aliases w:val="TSB Body Text"/>
    <w:basedOn w:val="Normal"/>
    <w:link w:val="NoSpacingChar"/>
    <w:autoRedefine/>
    <w:uiPriority w:val="1"/>
    <w:qFormat/>
    <w:rsid w:val="00B83AD8"/>
    <w:pPr>
      <w:spacing w:after="200" w:line="276" w:lineRule="auto"/>
      <w:jc w:val="both"/>
    </w:pPr>
    <w:rPr>
      <w:rFonts w:ascii="Arial" w:eastAsiaTheme="minorHAnsi" w:hAnsi="Arial" w:cs="Arial"/>
      <w:bCs/>
      <w:color w:val="00B0F0"/>
      <w:sz w:val="36"/>
      <w:szCs w:val="36"/>
    </w:rPr>
  </w:style>
  <w:style w:type="character" w:customStyle="1" w:styleId="NoSpacingChar">
    <w:name w:val="No Spacing Char"/>
    <w:aliases w:val="TSB Body Text Char"/>
    <w:basedOn w:val="DefaultParagraphFont"/>
    <w:link w:val="NoSpacing"/>
    <w:uiPriority w:val="1"/>
    <w:rsid w:val="00B83AD8"/>
    <w:rPr>
      <w:rFonts w:ascii="Arial" w:eastAsiaTheme="minorHAnsi" w:hAnsi="Arial" w:cs="Arial"/>
      <w:bCs/>
      <w:color w:val="00B0F0"/>
      <w:sz w:val="36"/>
      <w:szCs w:val="36"/>
    </w:rPr>
  </w:style>
  <w:style w:type="character" w:styleId="CommentReference">
    <w:name w:val="annotation reference"/>
    <w:basedOn w:val="DefaultParagraphFont"/>
    <w:uiPriority w:val="99"/>
    <w:semiHidden/>
    <w:unhideWhenUsed/>
    <w:rsid w:val="00B34034"/>
    <w:rPr>
      <w:sz w:val="16"/>
      <w:szCs w:val="16"/>
    </w:rPr>
  </w:style>
  <w:style w:type="paragraph" w:styleId="CommentText">
    <w:name w:val="annotation text"/>
    <w:basedOn w:val="Normal"/>
    <w:link w:val="CommentTextChar"/>
    <w:uiPriority w:val="99"/>
    <w:unhideWhenUsed/>
    <w:rsid w:val="00B34034"/>
    <w:rPr>
      <w:sz w:val="20"/>
      <w:szCs w:val="20"/>
    </w:rPr>
  </w:style>
  <w:style w:type="character" w:customStyle="1" w:styleId="CommentTextChar">
    <w:name w:val="Comment Text Char"/>
    <w:basedOn w:val="DefaultParagraphFont"/>
    <w:link w:val="CommentText"/>
    <w:uiPriority w:val="99"/>
    <w:rsid w:val="00B34034"/>
    <w:rPr>
      <w:sz w:val="20"/>
      <w:szCs w:val="20"/>
    </w:rPr>
  </w:style>
  <w:style w:type="paragraph" w:styleId="CommentSubject">
    <w:name w:val="annotation subject"/>
    <w:basedOn w:val="CommentText"/>
    <w:next w:val="CommentText"/>
    <w:link w:val="CommentSubjectChar"/>
    <w:uiPriority w:val="99"/>
    <w:semiHidden/>
    <w:unhideWhenUsed/>
    <w:rsid w:val="00B34034"/>
    <w:rPr>
      <w:b/>
      <w:bCs/>
    </w:rPr>
  </w:style>
  <w:style w:type="character" w:customStyle="1" w:styleId="CommentSubjectChar">
    <w:name w:val="Comment Subject Char"/>
    <w:basedOn w:val="CommentTextChar"/>
    <w:link w:val="CommentSubject"/>
    <w:uiPriority w:val="99"/>
    <w:semiHidden/>
    <w:rsid w:val="00B3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736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kiCameron_kkoznvs\Downloads\Visitors%20Policy%2025.03.21%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mplate xmlns="dc471172-6ec0-410f-9f6e-10acaa34c523">Yes</Template>
    <Requirement xmlns="dc471172-6ec0-410f-9f6e-10acaa34c523">OAT Template Recommended</Requirement>
    <Description0 xmlns="dc471172-6ec0-410f-9f6e-10acaa34c523" xsi:nil="true"/>
    <Website xmlns="dc471172-6ec0-410f-9f6e-10acaa34c523">No</Website>
    <Method xmlns="dc471172-6ec0-410f-9f6e-10acaa34c523">​Governing Body to note</Method>
    <Lead xmlns="dc471172-6ec0-410f-9f6e-10acaa34c523">Safeguarding</Lead>
    <Frequency xmlns="dc471172-6ec0-410f-9f6e-10acaa34c523">2 years</Frequency>
    <Category xmlns="dc471172-6ec0-410f-9f6e-10acaa34c523">OAT Recommended</Category>
    <Document xmlns="dc471172-6ec0-410f-9f6e-10acaa34c523">Visitors</Document>
    <Links xmlns="dc471172-6ec0-410f-9f6e-10acaa34c523">
      <Url xsi:nil="true"/>
      <Description xsi:nil="true"/>
    </Links>
    <Department xmlns="dc471172-6ec0-410f-9f6e-10acaa34c523">Safeguarding</Department>
    <Status xmlns="dc471172-6ec0-410f-9f6e-10acaa34c523">Live</Status>
    <InitiateFlow xmlns="dc471172-6ec0-410f-9f6e-10acaa34c523" xsi:nil="true"/>
    <FlowComplete xmlns="dc471172-6ec0-410f-9f6e-10acaa34c5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037E6522-944C-488B-8674-569CD692091F}"/>
</file>

<file path=customXml/itemProps4.xml><?xml version="1.0" encoding="utf-8"?>
<ds:datastoreItem xmlns:ds="http://schemas.openxmlformats.org/officeDocument/2006/customXml" ds:itemID="{4CF219B1-8F18-410D-9334-B17C5700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Visitors Policy 25.03.21 (1)</Template>
  <TotalTime>4</TotalTime>
  <Pages>20</Pages>
  <Words>4651</Words>
  <Characters>26517</Characters>
  <Application>Microsoft Office Word</Application>
  <DocSecurity>4</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31106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Cameron</dc:creator>
  <cp:keywords/>
  <dc:description/>
  <cp:lastModifiedBy>Steph Morley</cp:lastModifiedBy>
  <cp:revision>2</cp:revision>
  <cp:lastPrinted>2015-12-01T15:17:00Z</cp:lastPrinted>
  <dcterms:created xsi:type="dcterms:W3CDTF">2023-06-20T14:27:00Z</dcterms:created>
  <dcterms:modified xsi:type="dcterms:W3CDTF">2023-06-20T14:27:00Z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63400</vt:r8>
  </property>
  <property fmtid="{D5CDD505-2E9C-101B-9397-08002B2CF9AE}" pid="4" name="_ExtendedDescription">
    <vt:lpwstr/>
  </property>
</Properties>
</file>