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2026-08-09 확정 실험 설계</w:t>
      </w:r>
    </w:p>
    <w:p>
      <w:r>
        <w:rPr>
          <w:sz w:val="21"/>
        </w:rPr>
        <w:t>본 절은 문서의 이전 수치·위치·RGB-D 계획과 충돌할 경우 우선한다.</w:t>
      </w:r>
    </w:p>
    <w:p>
      <w:r>
        <w:rPr>
          <w:sz w:val="21"/>
        </w:rPr>
        <w:t>입력: 고정 D435의 RGB 영상만 사용. Depth 수집·RGB-D 학습·평가는 하지 않는다.</w:t>
      </w:r>
    </w:p>
    <w:p>
      <w:r>
        <w:rPr>
          <w:sz w:val="21"/>
        </w:rPr>
        <w:t>본 수집: G5에서 usable demonstration 60개, G1~G4 및 G6~G9에서 각 20개, 총 220개.</w:t>
      </w:r>
    </w:p>
    <w:p>
      <w:r>
        <w:rPr>
          <w:sz w:val="21"/>
        </w:rPr>
        <w:t>조건 A: G5×60=60. 조건 B: G1·G6·G8에서 각 20=60.</w:t>
      </w:r>
    </w:p>
    <w:p>
      <w:r>
        <w:rPr>
          <w:sz w:val="21"/>
        </w:rPr>
        <w:t>조건 C: G1~G9에 (7,6,7)/(7,6,7)/(7,6,7)로 총 60. 조건 D: G1~G9에서 각 20=180.</w:t>
      </w:r>
    </w:p>
    <w:p>
      <w:r>
        <w:rPr>
          <w:sz w:val="21"/>
        </w:rPr>
        <w:t>학습: A~D 각 seed 0·1·2, 총 12개 RGB-only ACT 모델. 조건 내 세 seed는 동일 subset manifest 사용.</w:t>
      </w:r>
    </w:p>
    <w:p>
      <w:r>
        <w:rPr>
          <w:sz w:val="21"/>
        </w:rPr>
        <w:t>평가: 모든 모델을 G5·G1·G6·G8 및 격자 내부 중심 Q1~Q4의 동일 8곳에서 각 2회 평가.</w:t>
      </w:r>
    </w:p>
    <w:p>
      <w:r>
        <w:rPr>
          <w:sz w:val="21"/>
        </w:rPr>
        <w:t>평가량: 모델당 16회, 전체 192회. 동일 grid 4곳은 주평가, Q1~Q4는 보조적인 내부 보간 평가.</w:t>
      </w:r>
    </w:p>
    <w:p>
      <w:r>
        <w:rPr>
          <w:sz w:val="21"/>
        </w:rPr>
        <w:t>Pilot: pilot_1·pilot_2는 연습과 파이프라인 점검에만 사용하고 본 학습·평가에서 제외.</w:t>
      </w:r>
    </w:p>
    <w:p>
      <w:r>
        <w:rPr>
          <w:sz w:val="21"/>
        </w:rPr>
        <w:t>상세 기준: docs/experiment_design.md 및 experiment/preregistration.md.</w:t>
      </w:r>
    </w:p>
    <w:p>
      <w:r>
        <w:t>— 이하 기존 문서 —</w:t>
      </w:r>
    </w:p>
    <w:p>
      <w:pPr>
        <w:pStyle w:val="Title"/>
        <w:jc w:val="center"/>
      </w:pPr>
      <w:r>
        <w:t>논문 POC 초안</w:t>
      </w:r>
    </w:p>
    <w:p>
      <w:pPr>
        <w:jc w:val="center"/>
      </w:pPr>
      <w:r>
        <w:rPr>
          <w:i/>
        </w:rPr>
        <w:t>완성 논문이 아니라, 어떤 실험을 하고 어떤 결론을 만들지 미리 점검하는 문서  |  2026-08-04</w:t>
      </w:r>
    </w:p>
    <w:p>
      <w:r>
        <w:rPr>
          <w:i/>
          <w:color w:val="555555"/>
        </w:rPr>
        <w:t>이 문서에 나오는 숫자·결과는 전부 예시 또는 자리표시자(placeholder)다. 실제 실험 결과가 아니다. 실험이 끝난 뒤 그 자리에 실제 값을 채워 넣는다.</w:t>
      </w:r>
    </w:p>
    <w:p>
      <w:pPr>
        <w:pStyle w:val="Heading1"/>
      </w:pPr>
      <w:r>
        <w:t>1. 임시 제목</w:t>
      </w:r>
    </w:p>
    <w:p>
      <w:pPr>
        <w:pStyle w:val="Heading2"/>
      </w:pPr>
      <w:r>
        <w:t>영문 제목 (3안)</w:t>
      </w:r>
    </w:p>
    <w:p>
      <w:pPr>
        <w:pStyle w:val="ListNumber"/>
      </w:pPr>
      <w:r>
        <w:t>How Much Data, How Spread Out? An ACT-Based Study of Demonstration Count and Position Diversity for Real-Robot Grasping</w:t>
      </w:r>
    </w:p>
    <w:p>
      <w:pPr>
        <w:pStyle w:val="ListNumber"/>
      </w:pPr>
      <w:r>
        <w:t>Count vs. Distribution: A Controlled Real-Robot Study of Demonstration Scaling with Action Chunking Transformers</w:t>
      </w:r>
    </w:p>
    <w:p>
      <w:pPr>
        <w:pStyle w:val="ListNumber"/>
      </w:pPr>
      <w:r>
        <w:t>Data Efficiency and Failure Modes of an ACT Grasping Policy under Varying Demonstration Scale and Spatial Diversity</w:t>
      </w:r>
    </w:p>
    <w:p>
      <w:pPr>
        <w:pStyle w:val="Heading2"/>
      </w:pPr>
      <w:r>
        <w:t>한글 제목 (3안)</w:t>
      </w:r>
    </w:p>
    <w:p>
      <w:pPr>
        <w:pStyle w:val="ListNumber"/>
      </w:pPr>
      <w:r>
        <w:t>데이터 개수와 위치 분포가 ACT 기반 실제 로봇 파지 성능에 미치는 영향</w:t>
      </w:r>
    </w:p>
    <w:p>
      <w:pPr>
        <w:pStyle w:val="ListNumber"/>
      </w:pPr>
      <w:r>
        <w:t>얼마나, 어디서 모을 것인가: 자체 제작 그리퍼를 이용한 ACT 시연 데이터 통제 실험</w:t>
      </w:r>
    </w:p>
    <w:p>
      <w:pPr>
        <w:pStyle w:val="ListNumber"/>
      </w:pPr>
      <w:r>
        <w:t>실제 로봇 조작에서 시연 개수·위치 분산에 따른 성공률과 실패 유형 변화 분석</w:t>
      </w:r>
    </w:p>
    <w:p>
      <w:r>
        <w:br w:type="page"/>
      </w:r>
    </w:p>
    <w:p>
      <w:pPr>
        <w:pStyle w:val="Heading1"/>
      </w:pPr>
      <w:r>
        <w:t>2. 한 문장 연구 설명</w:t>
      </w:r>
    </w:p>
    <w:p>
      <w:r>
        <w:t>같은 로봇, 같은 그리퍼, 같은 ACT 정책에서 시연 데이터의 개수와 위치 분포만 다르게 했을 때 실제 로봇의 물체 집기 성공률과 실패 유형이 어떻게 달라지는지 실증적으로 분석한다.</w:t>
      </w:r>
    </w:p>
    <w:p>
      <w:pPr>
        <w:pStyle w:val="Heading1"/>
      </w:pPr>
      <w:r>
        <w:t>3. 연구 배경</w:t>
      </w:r>
    </w:p>
    <w:p>
      <w:r>
        <w:t>산업용 로봇에 모방학습을 적용할 때, 실무자는 '시연을 몇 개 모아야 하는가'라는 질문에 직관적인 답만 갖고 있다. 최근 연구(Lin et al., 2024)는 대규모 실험에서 개수보다 환경·물체 다양성이 중요하다고 보였지만, 이는 32개 환경-물체 조합이라는 큰 규모의 실험이다. 우리는 단일 물체·단일 카메라·자체 제작 그리퍼라는 훨씬 제한된 환경에서, '위치 분포'라는 좁은 의미의 다양성만으로 같은 경향이 나오는지 확인한다.</w:t>
      </w:r>
    </w:p>
    <w:p>
      <w:pPr>
        <w:pStyle w:val="Heading1"/>
      </w:pPr>
      <w:r>
        <w:t>4. 연구 질문</w:t>
      </w:r>
    </w:p>
    <w:p>
      <w:pPr>
        <w:pStyle w:val="ListNumber"/>
      </w:pPr>
      <w:r>
        <w:t>총 시연 개수가 같을 때, 학습 위치가 넓게 분산될수록 성공률이 높아지는가?</w:t>
      </w:r>
    </w:p>
    <w:p>
      <w:pPr>
        <w:pStyle w:val="ListNumber"/>
      </w:pPr>
      <w:r>
        <w:t>학습 위치 수가 같을 때, 시연 개수를 늘리면 성공률이 계속 오르는가, 아니면 멈추는가?</w:t>
      </w:r>
    </w:p>
    <w:p>
      <w:pPr>
        <w:pStyle w:val="ListNumber"/>
      </w:pPr>
      <w:r>
        <w:t>데이터 조건(개수/분포)에 따라 실패의 '유형'이 어떻게 바뀌는가?</w:t>
      </w:r>
    </w:p>
    <w:p>
      <w:pPr>
        <w:pStyle w:val="ListNumber"/>
      </w:pPr>
      <w:r>
        <w:t>(보조) 격자 내부 중간 위치에서 국소적인 위치 보간이 가능한가?</w:t>
      </w:r>
    </w:p>
    <w:p>
      <w:pPr>
        <w:pStyle w:val="Heading1"/>
      </w:pPr>
      <w:r>
        <w:t>5. 가설</w:t>
      </w:r>
    </w:p>
    <w:p>
      <w:r>
        <w:rPr>
          <w:i/>
          <w:color w:val="555555"/>
        </w:rPr>
        <w:t>아래는 방향만 있는 가설이며, 결과가 확정된 것처럼 서술하지 않는다.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번호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가설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H1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총 개수가 같을 때, 학습 위치가 분산될수록(1→3→9곳) 성공률이 높아질 것이다.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H2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위치 수가 같을 때(9곳), 개수를 늘리면(60→180개) 성공률이 높아질 것이다.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H3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depth 정보는 접근 위치·들어올리는 높이의 오차를 줄일 수도 있다 (탐색적).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H4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depth는 위치 인식 실패는 줄이지만 파지력 관련 실패(미끄러짐)는 줄이지 못할 수 있다 (탐색적).</w:t>
            </w:r>
          </w:p>
        </w:tc>
      </w:tr>
    </w:tbl>
    <w:p/>
    <w:p>
      <w:r>
        <w:br w:type="page"/>
      </w:r>
    </w:p>
    <w:p>
      <w:pPr>
        <w:pStyle w:val="Heading1"/>
      </w:pPr>
      <w:r>
        <w:t>6. 실험 방법 요약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로봇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Neuromeka Indy7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그리퍼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자체 제작 그리퍼 (명칭 확인 중 — Mark7 표기 사용)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카메라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Intel RealSense D435 1대, overhead 고정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물체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PVC 원통(외경 약 26mm) + 미끄럼 방지 테이프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작업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수직으로 세운 물체를 집어 일정 높이 이상 들어올려 유지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데이터 규모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9개 위치에서 총 220개 수집 → 조건 A(1곳×60)/B(3곳×20)/C(9곳×~7)/D(9곳×20)로 재구성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ACT 학습</w:t>
            </w:r>
          </w:p>
        </w:tc>
        <w:tc>
          <w:tcPr>
            <w:tcW w:type="dxa" w:w="4320"/>
          </w:tcPr>
          <w:p>
            <w:r>
              <w:t>LeRobot 0.5.1, 조건마다 3개 시드로 학습 → 총 12개 모델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평가 방법</w:t>
            </w:r>
          </w:p>
        </w:tc>
        <w:tc>
          <w:tcPr>
            <w:tcW w:type="dxa" w:w="4320"/>
          </w:tcPr>
          <w:p>
            <w:r>
              <w:t>고정된 평가 위치 8곳에서 모델당 16회 실기 rollout, 총 192회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성공 기준(잠정)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15초 이내 5cm 이상 들어올려 3초 유지, 낙하 없음, 안전 정지 없음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실패 기준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F1(접근)~F9(안전정지/시스템오류) 9개 유형으로 분류</w:t>
            </w:r>
          </w:p>
        </w:tc>
      </w:tr>
    </w:tbl>
    <w:p/>
    <w:p>
      <w:r>
        <w:br w:type="page"/>
      </w:r>
    </w:p>
    <w:p>
      <w:pPr>
        <w:pStyle w:val="Heading1"/>
      </w:pPr>
      <w:r>
        <w:t>7. 예상 가능한 결과</w:t>
      </w:r>
    </w:p>
    <w:p>
      <w:r>
        <w:t>아래 다섯 가지 경우를 모두 미리 검토해 둔다. 어느 경우가 나오더라도 논문으로 쓸 수 있게 준비하는 것이 목적이다.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결과 시나리오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가능한 논문 결론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데이터가 늘수록 성능이 계속 증가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개수 효과(H2)가 뚜렷하게 확인됨 → '이 작업에서는 아직 포화점에 도달하지 않았다'는 결론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일정 수준 이후 성능이 정체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포화점을 확인 → '이 작업·장비 조건에서는 N개 이상 모아도 이득이 적다'는 실용적 결론 (Lin et al. 2024와 같은 방향)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데이터가 늘어도 거의 변화 없음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개수 효과는 약하고 분포 효과(H1)가 핵심일 가능성 → '분포가 개수보다 중요하다'는 결론으로 무게중심 이동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특정 실패 유형만 줄어듦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예: 위치 분산이 늘수록 F1(접근 실패)만 줄고 F6(미끄러짐)은 그대로 → '데이터는 위치 인식은 개선해도 파지력 문제는 해결하지 못한다'는 결론(H4와 연결)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데이터 품질이 양보다 중요하게 나타남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예: 조건 C(위치당 적은 개수)가 예상보다 잘 나오거나 못 나옴 → 품질(성공률 높은 시연 비율, 조작 일관성)의 영향을 별도로 논의</w:t>
            </w:r>
          </w:p>
        </w:tc>
      </w:tr>
    </w:tbl>
    <w:p/>
    <w:p>
      <w:r>
        <w:br w:type="page"/>
      </w:r>
    </w:p>
    <w:p>
      <w:pPr>
        <w:pStyle w:val="Heading1"/>
      </w:pPr>
      <w:r>
        <w:t>8. 예상 표와 그래프</w:t>
      </w:r>
    </w:p>
    <w:p>
      <w:pPr>
        <w:pStyle w:val="ListBullet"/>
      </w:pPr>
      <w:r>
        <w:t>표: 조건별 데이터 구성(위치 수 × 위치당 개수 × 시드)</w:t>
      </w:r>
    </w:p>
    <w:p>
      <w:pPr>
        <w:pStyle w:val="ListBullet"/>
      </w:pPr>
      <w:r>
        <w:t>그래프: 조건별 성공률 + 95% 신뢰구간</w:t>
      </w:r>
    </w:p>
    <w:p>
      <w:pPr>
        <w:pStyle w:val="ListBullet"/>
      </w:pPr>
      <w:r>
        <w:t>그래프: 조건별 실패 유형(F1~F9) 분포</w:t>
      </w:r>
    </w:p>
    <w:p>
      <w:pPr>
        <w:pStyle w:val="ListBullet"/>
      </w:pPr>
      <w:r>
        <w:t>표: 조건별 학습 시간·수집 시간</w:t>
      </w:r>
    </w:p>
    <w:p>
      <w:pPr>
        <w:pStyle w:val="ListBullet"/>
      </w:pPr>
      <w:r>
        <w:t>그림: 성공/실패 대표 사례 스냅샷</w:t>
      </w:r>
    </w:p>
    <w:p>
      <w:pPr>
        <w:pStyle w:val="Heading1"/>
      </w:pPr>
      <w:r>
        <w:t>9. 예상 기여</w:t>
      </w:r>
    </w:p>
    <w:p>
      <w:pPr>
        <w:pStyle w:val="ListBullet"/>
      </w:pPr>
      <w:r>
        <w:t>실제 산업용 로봇 + 자체 제작 그리퍼에서 개수·분포를 분리한 실증 비교</w:t>
      </w:r>
    </w:p>
    <w:p>
      <w:pPr>
        <w:pStyle w:val="ListBullet"/>
      </w:pPr>
      <w:r>
        <w:t>실패 유형별 분석을 포함한 데이터 조건 효과 설명</w:t>
      </w:r>
    </w:p>
    <w:p>
      <w:pPr>
        <w:pStyle w:val="ListBullet"/>
      </w:pPr>
      <w:r>
        <w:t>재현 가능한 실험 절차와 사전등록된 분석 계획</w:t>
      </w:r>
    </w:p>
    <w:p>
      <w:pPr>
        <w:pStyle w:val="Heading1"/>
      </w:pPr>
      <w:r>
        <w:t>10. 한계</w:t>
      </w:r>
    </w:p>
    <w:p>
      <w:pPr>
        <w:pStyle w:val="ListBullet"/>
      </w:pPr>
      <w:r>
        <w:t>단일 물체, 단일 작업 — 다른 물체·작업으로 일반화 불가</w:t>
      </w:r>
    </w:p>
    <w:p>
      <w:pPr>
        <w:pStyle w:val="ListBullet"/>
      </w:pPr>
      <w:r>
        <w:t>카메라 1대(overhead), 손목 카메라 없음</w:t>
      </w:r>
    </w:p>
    <w:p>
      <w:pPr>
        <w:pStyle w:val="ListBullet"/>
      </w:pPr>
      <w:r>
        <w:t>모델당 16회 평가로는 작은 성능 차이의 통계적 유의성을 주장하기 어려움</w:t>
      </w:r>
    </w:p>
    <w:p>
      <w:pPr>
        <w:pStyle w:val="ListBullet"/>
      </w:pPr>
      <w:r>
        <w:t>depth 보조실험은 조건 1개에 한정되어 일반적 결론을 낼 수 없음</w:t>
      </w:r>
    </w:p>
    <w:p>
      <w:r>
        <w:br w:type="page"/>
      </w:r>
    </w:p>
    <w:p>
      <w:pPr>
        <w:pStyle w:val="Heading1"/>
      </w:pPr>
      <w:r>
        <w:t>11. 영문 Abstract POC</w:t>
      </w:r>
    </w:p>
    <w:p>
      <w:r>
        <w:t>Imitation learning with Action Chunking Transformers (ACT) has shown promise for real-world robot manipulation, yet practitioners lack empirical guidance on how many demonstrations to collect and how to distribute them across task variations. We present a controlled real-robot study on an industrial Indy7 manipulator with a custom-built gripper, in which we separate the effect of demonstration count from the effect of spatial distribution while holding the total budget fixed. Across four conditions (single-position, 3-position, 9-position with matched count, and 9-position with full count), we train twelve ACT policies (three seeds per condition) on a fixed set of 220 collected demonstrations and evaluate each policy over sixteen real-robot rollouts at held-out positions. We find that [전체 성공률 입력]. Broken down by condition, [데이터 규모별 결과 입력]. Failure-mode analysis reveals that [주요 실패 유형 입력]. A mixed-effects analysis shows [통계 결과 입력]. Our results suggest [핵심 시사점 — 실험 후 작성]. We release our evaluation protocol and raw rollout logs to support reproducibility.</w:t>
      </w:r>
    </w:p>
    <w:p>
      <w:r>
        <w:rPr>
          <w:i/>
          <w:color w:val="555555"/>
        </w:rPr>
        <w:t>대괄호 [ ] 안의 내용은 실제 결과가 나오기 전까지 채우지 않는다. 확인되지 않은 수치를 임의로 만들어 넣지 않는다.</w:t>
      </w:r>
    </w:p>
    <w:p>
      <w:r>
        <w:br w:type="page"/>
      </w:r>
    </w:p>
    <w:p>
      <w:pPr>
        <w:pStyle w:val="Heading1"/>
      </w:pPr>
      <w:r>
        <w:t>12. 논문 전체 논리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단계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문제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산업용 로봇에 모방학습을 적용할 때 데이터를 얼마나·어떻게 모아야 하는지 실증적 기준이 부족하다.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기존 연구의 부족한 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대규모 연구(Lin et al. 2024)는 개수보다 다양성이 중요하다고 했지만, 우리 규모(단일 물체·자체 그리퍼)에서도 성립하는지는 확인된 바 없다.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연구 질문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동일 총 개수 안에서 위치 분포와 개수 중 무엇이 성공률에 더 크게 기여하는가?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실험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220개 시연을 한 번 수집해 조건 A/B/C/D로 재구성, 12개 모델 학습, 192회 실기 평가.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결과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[실험 후 작성]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결과의 의미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[실험 후 작성 — 7장의 시나리오 중 실제로 나온 경우에 맞춰 서술]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한계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단일 물체·단일 작업, 제한된 평가 횟수, depth 보조실험의 좁은 범위 (10장 참고).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결론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[실험 후 작성]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  <w:rFonts w:ascii="Malgun Gothic" w:hAnsi="Malgun Gothic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