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5C232D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5C232D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5C232D">
              <w:rPr>
                <w:rFonts w:asciiTheme="minorBidi" w:hAnsiTheme="minorBidi"/>
                <w:szCs w:val="22"/>
              </w:rPr>
              <w:t>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</w:t>
            </w:r>
            <w:r w:rsidR="00D81A04">
              <w:rPr>
                <w:rFonts w:asciiTheme="minorBidi" w:hAnsiTheme="minorBidi"/>
                <w:szCs w:val="22"/>
              </w:rPr>
              <w:t>{{s</w:t>
            </w:r>
            <w:r w:rsidR="005C232D">
              <w:rPr>
                <w:rFonts w:asciiTheme="minorBidi" w:hAnsiTheme="minorBidi"/>
                <w:szCs w:val="22"/>
              </w:rPr>
              <w:t>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6949C2" w:rsidRPr="006949C2">
              <w:rPr>
                <w:rFonts w:asciiTheme="minorBidi" w:hAnsiTheme="minorBidi"/>
                <w:szCs w:val="22"/>
              </w:rPr>
              <w:t>poc_startdate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6018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6949C2">
              <w:rPr>
                <w:rFonts w:asciiTheme="minorBidi" w:hAnsiTheme="minorBidi"/>
                <w:szCs w:val="22"/>
              </w:rPr>
              <w:t>poc_end</w:t>
            </w:r>
            <w:r w:rsidR="006949C2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06018C">
              <w:rPr>
                <w:rFonts w:asciiTheme="minorBidi" w:hAnsiTheme="minorBidi"/>
                <w:szCs w:val="22"/>
              </w:rPr>
              <w:t>}}</w:t>
            </w:r>
          </w:p>
          <w:p w:rsidR="00986617" w:rsidRDefault="00986617" w:rsidP="0098661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FB7102" w:rsidRPr="00333A01" w:rsidRDefault="00FB7102" w:rsidP="0098661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 w:rsidR="00BF4ED9">
              <w:rPr>
                <w:rFonts w:asciiTheme="minorBidi" w:hAnsiTheme="minorBidi" w:cs="Cordia New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 w:rsidR="00BF4ED9">
              <w:rPr>
                <w:rFonts w:asciiTheme="minorBidi" w:hAnsiTheme="minorBidi" w:cs="Cordia New"/>
                <w:szCs w:val="22"/>
              </w:rPr>
              <w:t>}}</w:t>
            </w:r>
          </w:p>
          <w:p w:rsidR="00986617" w:rsidRPr="00333A01" w:rsidRDefault="00986617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6D274F" w:rsidRDefault="006D274F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6D274F">
        <w:rPr>
          <w:rFonts w:asciiTheme="minorBidi" w:hAnsiTheme="minorBidi"/>
          <w:b/>
          <w:bCs/>
          <w:sz w:val="28"/>
        </w:rPr>
        <w:t>Enterprise Premium Cloud by VMWare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CA3412">
        <w:rPr>
          <w:rFonts w:asciiTheme="minorBidi" w:hAnsiTheme="minorBidi"/>
          <w:b/>
          <w:bCs/>
          <w:color w:val="0070C0"/>
          <w:sz w:val="28"/>
        </w:rPr>
        <w:t xml:space="preserve"> </w:t>
      </w:r>
      <w:r w:rsidR="0049787C">
        <w:rPr>
          <w:rFonts w:asciiTheme="minorBidi" w:hAnsiTheme="minorBidi"/>
          <w:b/>
          <w:bCs/>
          <w:color w:val="0070C0"/>
          <w:sz w:val="28"/>
        </w:rPr>
        <w:t>{{tenanti</w:t>
      </w:r>
      <w:r w:rsidR="00B71E14">
        <w:rPr>
          <w:rFonts w:asciiTheme="minorBidi" w:hAnsiTheme="minorBidi"/>
          <w:b/>
          <w:bCs/>
          <w:color w:val="0070C0"/>
          <w:sz w:val="28"/>
        </w:rPr>
        <w:t>d</w:t>
      </w:r>
      <w:r w:rsidR="0069115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93105C" w:rsidRPr="00333A01" w:rsidTr="00B15809">
        <w:tc>
          <w:tcPr>
            <w:tcW w:w="6974" w:type="dxa"/>
            <w:shd w:val="clear" w:color="auto" w:fill="auto"/>
          </w:tcPr>
          <w:p w:rsidR="00CA3412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</w:t>
            </w:r>
            <w:r w:rsidR="00105288">
              <w:rPr>
                <w:rFonts w:asciiTheme="minorBidi" w:hAnsiTheme="minorBidi"/>
                <w:szCs w:val="22"/>
              </w:rPr>
              <w:t>artner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CA3412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</w:t>
            </w:r>
            <w:r w:rsidR="0093105C" w:rsidRPr="00333A01">
              <w:rPr>
                <w:rFonts w:asciiTheme="minorBidi" w:hAnsiTheme="minorBidi"/>
                <w:szCs w:val="22"/>
              </w:rPr>
              <w:t>Partner Name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105288"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105288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 w:rsidR="00BF4ED9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partner_</w:t>
            </w:r>
            <w:r w:rsidR="00105288">
              <w:rPr>
                <w:rFonts w:asciiTheme="minorBidi" w:hAnsiTheme="minorBidi"/>
                <w:szCs w:val="22"/>
              </w:rPr>
              <w:t>mobile</w:t>
            </w:r>
            <w:proofErr w:type="spellEnd"/>
            <w:r w:rsidR="00BF4ED9"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D81A04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e</w:t>
            </w:r>
            <w:r w:rsidR="00F55F79">
              <w:rPr>
                <w:rFonts w:asciiTheme="minorBidi" w:hAnsiTheme="minorBidi"/>
                <w:szCs w:val="22"/>
              </w:rPr>
              <w:t>nduser</w:t>
            </w:r>
            <w:r w:rsidR="00D81A04">
              <w:rPr>
                <w:rFonts w:asciiTheme="minorBidi" w:hAnsiTheme="minorBidi"/>
                <w:szCs w:val="22"/>
              </w:rPr>
              <w:t>_com</w:t>
            </w:r>
            <w:proofErr w:type="spellEnd"/>
            <w:r w:rsidR="00F55F79">
              <w:rPr>
                <w:rFonts w:asciiTheme="minorBidi" w:hAnsiTheme="minorBidi"/>
                <w:szCs w:val="22"/>
              </w:rPr>
              <w:t>}}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93105C" w:rsidRPr="00333A01" w:rsidRDefault="0093105C" w:rsidP="0084090B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proofErr w:type="spellStart"/>
      <w:r w:rsidRPr="00333A01">
        <w:rPr>
          <w:rFonts w:asciiTheme="minorBidi" w:hAnsiTheme="minorBidi"/>
          <w:b/>
          <w:bCs/>
          <w:szCs w:val="22"/>
        </w:rPr>
        <w:t>SiS</w:t>
      </w:r>
      <w:proofErr w:type="spellEnd"/>
      <w:r w:rsidRPr="00333A01">
        <w:rPr>
          <w:rFonts w:asciiTheme="minorBidi" w:hAnsiTheme="minorBidi"/>
          <w:b/>
          <w:bCs/>
          <w:szCs w:val="22"/>
        </w:rPr>
        <w:t xml:space="preserve"> Cloud Services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3398"/>
        <w:gridCol w:w="7093"/>
        <w:gridCol w:w="2263"/>
        <w:gridCol w:w="1706"/>
      </w:tblGrid>
      <w:tr w:rsidR="00ED4179" w:rsidRPr="00617208" w:rsidTr="00422245">
        <w:tc>
          <w:tcPr>
            <w:tcW w:w="3398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709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tr w:rsidR="00443176" w:rsidRPr="00617208" w:rsidTr="00422245">
        <w:tc>
          <w:tcPr>
            <w:tcW w:w="3398" w:type="dxa"/>
          </w:tcPr>
          <w:p w:rsidR="00422245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  <w:p w:rsidR="00443176" w:rsidRPr="00617208" w:rsidRDefault="00422245" w:rsidP="00422245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(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Reset</w:t>
            </w:r>
            <w:r w:rsidR="001D6923"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1D6923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ปรับ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V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irtual </w:t>
            </w:r>
            <w:r w:rsidR="001D6923" w:rsidRPr="00617208">
              <w:rPr>
                <w:rFonts w:asciiTheme="minorBidi" w:hAnsiTheme="minorBidi"/>
                <w:color w:val="000000"/>
                <w:szCs w:val="22"/>
              </w:rPr>
              <w:t>M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achine</w:t>
            </w:r>
            <w:r w:rsidR="00443176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2825F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Pr="00617208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portal</w:t>
            </w:r>
          </w:p>
          <w:p w:rsidR="00443176" w:rsidRPr="00A700BC" w:rsidRDefault="00443176" w:rsidP="005E4FD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bookmarkStart w:id="13" w:name="OLE_LINK17"/>
            <w:bookmarkStart w:id="14" w:name="OLE_LINK18"/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bookmarkEnd w:id="13"/>
            <w:bookmarkEnd w:id="14"/>
            <w:r w:rsidR="00D241DF" w:rsidRPr="005A1AF5">
              <w:rPr>
                <w:rFonts w:asciiTheme="minorBidi" w:hAnsiTheme="minorBidi"/>
                <w:szCs w:val="22"/>
              </w:rPr>
              <w:t>https://vcloud02.siscl</w:t>
            </w:r>
            <w:r w:rsidR="00BF4ED9" w:rsidRPr="005A1AF5">
              <w:rPr>
                <w:rFonts w:asciiTheme="minorBidi" w:hAnsiTheme="minorBidi"/>
                <w:szCs w:val="22"/>
              </w:rPr>
              <w:t>oudservices.com/tenant/{{tenantid}}</w:t>
            </w:r>
          </w:p>
        </w:tc>
        <w:tc>
          <w:tcPr>
            <w:tcW w:w="2263" w:type="dxa"/>
            <w:vMerge w:val="restart"/>
          </w:tcPr>
          <w:p w:rsidR="00443176" w:rsidRPr="00617208" w:rsidRDefault="00BF4ED9" w:rsidP="00D241DF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  <w:r w:rsidR="00A700BC"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A700BC" w:rsidRPr="00A700B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  <w:vMerge w:val="restart"/>
          </w:tcPr>
          <w:p w:rsidR="00443176" w:rsidRPr="00617208" w:rsidRDefault="00BF4ED9" w:rsidP="00742813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443176" w:rsidRPr="00617208" w:rsidTr="00422245">
        <w:tc>
          <w:tcPr>
            <w:tcW w:w="3398" w:type="dxa"/>
          </w:tcPr>
          <w:p w:rsidR="00422245" w:rsidRPr="00617208" w:rsidRDefault="00443176" w:rsidP="00465A2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 xml:space="preserve">Virtual Firewall </w:t>
            </w:r>
            <w:r w:rsidR="00C82F6A">
              <w:rPr>
                <w:rFonts w:asciiTheme="minorBidi" w:hAnsiTheme="minorBidi" w:cs="Cordia New"/>
                <w:szCs w:val="22"/>
                <w:cs/>
              </w:rPr>
              <w:t>(</w:t>
            </w:r>
            <w:proofErr w:type="spellStart"/>
            <w:r w:rsidR="00C82F6A">
              <w:rPr>
                <w:rFonts w:asciiTheme="minorBidi" w:hAnsiTheme="minorBidi"/>
                <w:szCs w:val="22"/>
              </w:rPr>
              <w:t>NSXEdge</w:t>
            </w:r>
            <w:proofErr w:type="spellEnd"/>
            <w:r w:rsidR="00C82F6A"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443176" w:rsidRPr="00617208" w:rsidRDefault="00422245" w:rsidP="00422245">
            <w:pPr>
              <w:rPr>
                <w:rFonts w:asciiTheme="minorBidi" w:hAnsiTheme="minorBidi" w:cs="Cordia New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SSL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7093" w:type="dxa"/>
          </w:tcPr>
          <w:p w:rsidR="00422245" w:rsidRPr="00617208" w:rsidRDefault="00422245" w:rsidP="0042224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Pr="00617208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617208">
              <w:rPr>
                <w:rFonts w:asciiTheme="minorBidi" w:hAnsiTheme="minorBidi"/>
                <w:szCs w:val="22"/>
              </w:rPr>
              <w:t>Director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web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portal</w:t>
            </w:r>
          </w:p>
          <w:p w:rsidR="00443176" w:rsidRPr="00617208" w:rsidRDefault="00443176" w:rsidP="005E4FD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 xml:space="preserve">: </w:t>
            </w:r>
            <w:r w:rsidR="00BF4ED9" w:rsidRPr="005A1AF5">
              <w:rPr>
                <w:rFonts w:asciiTheme="minorBidi" w:hAnsiTheme="minorBidi"/>
                <w:szCs w:val="22"/>
              </w:rPr>
              <w:t>https://vcloud02.siscloudservices.com/tenant/{{tenantid}}</w:t>
            </w:r>
          </w:p>
        </w:tc>
        <w:tc>
          <w:tcPr>
            <w:tcW w:w="2263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  <w:tc>
          <w:tcPr>
            <w:tcW w:w="1706" w:type="dxa"/>
            <w:vMerge/>
          </w:tcPr>
          <w:p w:rsidR="00443176" w:rsidRPr="00617208" w:rsidRDefault="00443176" w:rsidP="0093105C">
            <w:pPr>
              <w:rPr>
                <w:rFonts w:asciiTheme="minorBidi" w:hAnsiTheme="minorBidi"/>
                <w:szCs w:val="22"/>
              </w:rPr>
            </w:pPr>
          </w:p>
        </w:tc>
      </w:tr>
      <w:tr w:rsidR="00B15809" w:rsidRPr="00617208" w:rsidTr="00422245">
        <w:tc>
          <w:tcPr>
            <w:tcW w:w="3398" w:type="dxa"/>
          </w:tcPr>
          <w:p w:rsidR="00B15809" w:rsidRPr="00617208" w:rsidRDefault="00B15809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/>
                <w:szCs w:val="22"/>
              </w:rPr>
              <w:t>Public IP</w:t>
            </w:r>
          </w:p>
        </w:tc>
        <w:tc>
          <w:tcPr>
            <w:tcW w:w="11062" w:type="dxa"/>
            <w:gridSpan w:val="3"/>
          </w:tcPr>
          <w:p w:rsidR="00B15809" w:rsidRPr="00617208" w:rsidRDefault="00BF4ED9" w:rsidP="00D81A04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D81A04">
              <w:rPr>
                <w:rFonts w:asciiTheme="minorBidi" w:hAnsiTheme="minorBidi"/>
                <w:szCs w:val="22"/>
              </w:rPr>
              <w:t>publicip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bookmarkEnd w:id="10"/>
      <w:bookmarkEnd w:id="11"/>
      <w:bookmarkEnd w:id="12"/>
    </w:tbl>
    <w:p w:rsidR="0093105C" w:rsidRDefault="0093105C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617208" w:rsidRDefault="00617208" w:rsidP="0093105C">
      <w:pPr>
        <w:spacing w:after="0"/>
        <w:rPr>
          <w:rFonts w:asciiTheme="minorBidi" w:hAnsiTheme="minorBidi"/>
          <w:szCs w:val="22"/>
        </w:rPr>
      </w:pPr>
    </w:p>
    <w:p w:rsidR="00A700BC" w:rsidRDefault="00A700BC" w:rsidP="0093105C">
      <w:pPr>
        <w:spacing w:after="0"/>
        <w:rPr>
          <w:rFonts w:asciiTheme="minorBidi" w:hAnsiTheme="minorBidi"/>
          <w:szCs w:val="22"/>
        </w:rPr>
      </w:pPr>
    </w:p>
    <w:p w:rsidR="00CA3412" w:rsidRDefault="00CA3412" w:rsidP="0093105C">
      <w:pPr>
        <w:spacing w:after="0"/>
        <w:rPr>
          <w:rFonts w:asciiTheme="minorBidi" w:hAnsiTheme="minorBidi"/>
          <w:szCs w:val="22"/>
        </w:rPr>
      </w:pPr>
    </w:p>
    <w:p w:rsidR="00443176" w:rsidRPr="00333A01" w:rsidRDefault="00443176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5" w:name="OLE_LINK50"/>
            <w:bookmarkStart w:id="16" w:name="OLE_LINK51"/>
            <w:bookmarkStart w:id="17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proofErr w:type="spellStart"/>
            <w:r w:rsidR="0033674C"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="0033674C" w:rsidRPr="00617208">
              <w:rPr>
                <w:rFonts w:asciiTheme="minorBidi" w:hAnsiTheme="minorBidi"/>
                <w:szCs w:val="22"/>
              </w:rPr>
              <w:t xml:space="preserve">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  <w:r w:rsidR="0033674C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ResetVM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>, Create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Revertsnapshot</w:t>
            </w:r>
            <w:proofErr w:type="spellEnd"/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private catalog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Upload ISO,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สร้าง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switch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443176" w:rsidRPr="00617208" w:rsidRDefault="00443176" w:rsidP="0044317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กรุณาเปลี่ยนและใช้รหัสผ่านแบบซับซ้อนเพื่อเข้าบริหารจัดการ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รวมถึงระบบปฏิบัติการใน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BE4111" w:rsidP="00FF1E58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7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443176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Firewall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9" w:rsidRPr="00617208" w:rsidRDefault="00FD0789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proofErr w:type="spellStart"/>
            <w:r w:rsidR="0033674C" w:rsidRPr="00617208">
              <w:rPr>
                <w:rFonts w:asciiTheme="minorBidi" w:hAnsiTheme="minorBidi"/>
                <w:szCs w:val="22"/>
              </w:rPr>
              <w:t>vCloud</w:t>
            </w:r>
            <w:proofErr w:type="spellEnd"/>
            <w:r w:rsidR="0033674C" w:rsidRPr="00617208">
              <w:rPr>
                <w:rFonts w:asciiTheme="minorBidi" w:hAnsiTheme="minorBidi"/>
                <w:szCs w:val="22"/>
              </w:rPr>
              <w:t xml:space="preserve"> Director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>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จัดการ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 Virtual Firewall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ดังนี้ 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proofErr w:type="spellStart"/>
            <w:r w:rsidRPr="00617208">
              <w:rPr>
                <w:rFonts w:asciiTheme="minorBidi" w:hAnsiTheme="minorBidi"/>
                <w:color w:val="000000"/>
                <w:szCs w:val="22"/>
              </w:rPr>
              <w:t>FirewallRule</w:t>
            </w:r>
            <w:proofErr w:type="spellEnd"/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NAT,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Load balancer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SSL VPN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IPSEC VPN 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เป็นต้น</w:t>
            </w:r>
          </w:p>
          <w:p w:rsidR="00FD0789" w:rsidRPr="00617208" w:rsidRDefault="00986617" w:rsidP="00FD0789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</w:rPr>
              <w:sym w:font="Wingdings 2" w:char="F052"/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แนะนำให้ใช้งาน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SSL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-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VPN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เพื่อเชื่อมต่อไปยังระบบปฏิบัติการใน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676F2F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proofErr w:type="gramStart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proofErr w:type="gramEnd"/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="00FD0789"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="00FD0789"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="00FD0789"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986617" w:rsidRPr="00617208" w:rsidRDefault="00986617" w:rsidP="00676F2F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Rule Firewall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NAT any to any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BE4111" w:rsidP="00FF1E58">
            <w:pPr>
              <w:jc w:val="center"/>
              <w:rPr>
                <w:rFonts w:asciiTheme="minorBidi" w:hAnsiTheme="minorBidi"/>
                <w:szCs w:val="22"/>
              </w:rPr>
            </w:pPr>
            <w:hyperlink r:id="rId8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bookmarkEnd w:id="15"/>
      <w:bookmarkEnd w:id="16"/>
      <w:bookmarkEnd w:id="17"/>
      <w:tr w:rsidR="008D045F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48" w:type="dxa"/>
          </w:tcPr>
          <w:p w:rsidR="008D045F" w:rsidRPr="008D045F" w:rsidRDefault="008D045F" w:rsidP="006279DC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>VM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*</w:t>
            </w:r>
          </w:p>
        </w:tc>
        <w:tc>
          <w:tcPr>
            <w:tcW w:w="9502" w:type="dxa"/>
          </w:tcPr>
          <w:p w:rsidR="008D045F" w:rsidRPr="008D045F" w:rsidRDefault="008D045F" w:rsidP="00D64CEA">
            <w:pPr>
              <w:rPr>
                <w:rFonts w:asciiTheme="minorBidi" w:hAnsiTheme="minorBidi"/>
                <w:szCs w:val="22"/>
              </w:rPr>
            </w:pP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คู่มือนี้จะแสดงวิธีการใช้งาน </w:t>
            </w:r>
            <w:proofErr w:type="spellStart"/>
            <w:r w:rsidRPr="008D045F">
              <w:rPr>
                <w:rFonts w:asciiTheme="minorBidi" w:hAnsiTheme="minorBidi"/>
                <w:color w:val="000000"/>
                <w:szCs w:val="22"/>
              </w:rPr>
              <w:t>vRealize</w:t>
            </w:r>
            <w:proofErr w:type="spellEnd"/>
            <w:r w:rsidRPr="008D045F">
              <w:rPr>
                <w:rFonts w:asciiTheme="minorBidi" w:hAnsiTheme="minorBidi"/>
                <w:color w:val="000000"/>
                <w:szCs w:val="22"/>
              </w:rPr>
              <w:t xml:space="preserve"> Operation </w:t>
            </w:r>
            <w:r w:rsidRPr="008D045F">
              <w:rPr>
                <w:rFonts w:asciiTheme="minorBidi" w:hAnsiTheme="minorBidi" w:hint="cs"/>
                <w:color w:val="000000"/>
                <w:szCs w:val="22"/>
                <w:cs/>
              </w:rPr>
              <w:t>เพื่อ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ตรวจสอบการทำงานของ </w:t>
            </w:r>
            <w:r w:rsidRPr="008D045F">
              <w:rPr>
                <w:rFonts w:asciiTheme="minorBidi" w:hAnsiTheme="minorBidi"/>
                <w:szCs w:val="22"/>
              </w:rPr>
              <w:t xml:space="preserve">VM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 xml:space="preserve">ในส่วนของ </w:t>
            </w:r>
            <w:r w:rsidRPr="008D045F">
              <w:rPr>
                <w:rFonts w:asciiTheme="minorBidi" w:hAnsiTheme="minorBidi"/>
                <w:szCs w:val="22"/>
              </w:rPr>
              <w:t>CPU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Memory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>Disk</w:t>
            </w:r>
            <w:r w:rsidRPr="008D045F">
              <w:rPr>
                <w:rFonts w:asciiTheme="minorBidi" w:hAnsiTheme="minorBidi" w:cs="Cordia New"/>
                <w:szCs w:val="22"/>
                <w:cs/>
              </w:rPr>
              <w:t>/</w:t>
            </w:r>
            <w:r w:rsidRPr="008D045F">
              <w:rPr>
                <w:rFonts w:asciiTheme="minorBidi" w:hAnsiTheme="minorBidi"/>
                <w:szCs w:val="22"/>
              </w:rPr>
              <w:t xml:space="preserve">Network </w:t>
            </w:r>
            <w:r w:rsidRPr="008D045F">
              <w:rPr>
                <w:rFonts w:asciiTheme="minorBidi" w:hAnsiTheme="minorBidi" w:hint="cs"/>
                <w:szCs w:val="22"/>
                <w:cs/>
              </w:rPr>
              <w:t>เป็นต้น</w:t>
            </w:r>
          </w:p>
        </w:tc>
        <w:tc>
          <w:tcPr>
            <w:tcW w:w="2410" w:type="dxa"/>
          </w:tcPr>
          <w:p w:rsidR="008D045F" w:rsidRPr="008D045F" w:rsidRDefault="00BE4111" w:rsidP="006279DC">
            <w:pPr>
              <w:jc w:val="center"/>
              <w:rPr>
                <w:rFonts w:asciiTheme="minorBidi" w:hAnsiTheme="minorBidi"/>
                <w:szCs w:val="22"/>
              </w:rPr>
            </w:pPr>
            <w:hyperlink r:id="rId9" w:anchor="pdfviewer" w:history="1">
              <w:r w:rsidR="008D045F" w:rsidRPr="008D045F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bookmarkStart w:id="18" w:name="_GoBack"/>
            <w:bookmarkEnd w:id="18"/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251D1F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FB7102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855213" w:rsidRPr="00333A01" w:rsidRDefault="00855213" w:rsidP="0033674C">
      <w:pPr>
        <w:spacing w:after="0"/>
        <w:rPr>
          <w:rFonts w:asciiTheme="minorBidi" w:hAnsiTheme="minorBidi"/>
          <w:b/>
          <w:bCs/>
          <w:szCs w:val="22"/>
        </w:rPr>
      </w:pPr>
    </w:p>
    <w:sectPr w:rsidR="00855213" w:rsidRPr="00333A01" w:rsidSect="00564AB2">
      <w:headerReference w:type="default" r:id="rId10"/>
      <w:footerReference w:type="default" r:id="rId11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111" w:rsidRDefault="00BE4111" w:rsidP="004F7B1D">
      <w:pPr>
        <w:spacing w:after="0" w:line="240" w:lineRule="auto"/>
      </w:pPr>
      <w:r>
        <w:separator/>
      </w:r>
    </w:p>
  </w:endnote>
  <w:endnote w:type="continuationSeparator" w:id="0">
    <w:p w:rsidR="00BE4111" w:rsidRDefault="00BE4111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9" w:name="OLE_LINK22"/>
    <w:bookmarkStart w:id="20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9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111" w:rsidRDefault="00BE4111" w:rsidP="004F7B1D">
      <w:pPr>
        <w:spacing w:after="0" w:line="240" w:lineRule="auto"/>
      </w:pPr>
      <w:r>
        <w:separator/>
      </w:r>
    </w:p>
  </w:footnote>
  <w:footnote w:type="continuationSeparator" w:id="0">
    <w:p w:rsidR="00BE4111" w:rsidRDefault="00BE4111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B626B9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343906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343906">
          <w:rPr>
            <w:b/>
            <w:bCs/>
            <w:sz w:val="24"/>
            <w:szCs w:val="24"/>
          </w:rPr>
          <w:fldChar w:fldCharType="separate"/>
        </w:r>
        <w:r w:rsidR="00B626B9">
          <w:rPr>
            <w:b/>
            <w:bCs/>
            <w:noProof/>
          </w:rPr>
          <w:t>2</w:t>
        </w:r>
        <w:r w:rsidR="00343906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15"/>
    <w:rsid w:val="00035F01"/>
    <w:rsid w:val="00047CE2"/>
    <w:rsid w:val="0006018C"/>
    <w:rsid w:val="0006066B"/>
    <w:rsid w:val="00092D6D"/>
    <w:rsid w:val="000C5988"/>
    <w:rsid w:val="000D2DF8"/>
    <w:rsid w:val="00105288"/>
    <w:rsid w:val="00110750"/>
    <w:rsid w:val="00124F07"/>
    <w:rsid w:val="001363A6"/>
    <w:rsid w:val="001763B2"/>
    <w:rsid w:val="0018595B"/>
    <w:rsid w:val="0019224D"/>
    <w:rsid w:val="001A3EB9"/>
    <w:rsid w:val="001A6A3A"/>
    <w:rsid w:val="001B0E60"/>
    <w:rsid w:val="001D6923"/>
    <w:rsid w:val="00251D1F"/>
    <w:rsid w:val="00253078"/>
    <w:rsid w:val="002825F4"/>
    <w:rsid w:val="002E592E"/>
    <w:rsid w:val="002E74E2"/>
    <w:rsid w:val="00303EA0"/>
    <w:rsid w:val="00315DAF"/>
    <w:rsid w:val="00333A01"/>
    <w:rsid w:val="0033674C"/>
    <w:rsid w:val="00343906"/>
    <w:rsid w:val="003B5C8E"/>
    <w:rsid w:val="003D1401"/>
    <w:rsid w:val="003F460B"/>
    <w:rsid w:val="00412A66"/>
    <w:rsid w:val="00422245"/>
    <w:rsid w:val="004243D6"/>
    <w:rsid w:val="0043304E"/>
    <w:rsid w:val="00443176"/>
    <w:rsid w:val="00465A2C"/>
    <w:rsid w:val="00486462"/>
    <w:rsid w:val="0049787C"/>
    <w:rsid w:val="004D4401"/>
    <w:rsid w:val="004F7B1D"/>
    <w:rsid w:val="00564AB2"/>
    <w:rsid w:val="00564C8E"/>
    <w:rsid w:val="005A1AF5"/>
    <w:rsid w:val="005C232D"/>
    <w:rsid w:val="005E4FDD"/>
    <w:rsid w:val="005E603C"/>
    <w:rsid w:val="005F40C8"/>
    <w:rsid w:val="00613D09"/>
    <w:rsid w:val="00617208"/>
    <w:rsid w:val="0063221F"/>
    <w:rsid w:val="00654B0F"/>
    <w:rsid w:val="0067697A"/>
    <w:rsid w:val="00676F2F"/>
    <w:rsid w:val="0069115C"/>
    <w:rsid w:val="006949C2"/>
    <w:rsid w:val="00697D7B"/>
    <w:rsid w:val="006B6C64"/>
    <w:rsid w:val="006D274F"/>
    <w:rsid w:val="0070717A"/>
    <w:rsid w:val="007264F9"/>
    <w:rsid w:val="00730884"/>
    <w:rsid w:val="00742813"/>
    <w:rsid w:val="007512A5"/>
    <w:rsid w:val="007713C5"/>
    <w:rsid w:val="007B1207"/>
    <w:rsid w:val="0084090B"/>
    <w:rsid w:val="00855213"/>
    <w:rsid w:val="00866369"/>
    <w:rsid w:val="008678A6"/>
    <w:rsid w:val="0088448F"/>
    <w:rsid w:val="008D045F"/>
    <w:rsid w:val="00902FC1"/>
    <w:rsid w:val="00910A3E"/>
    <w:rsid w:val="00920882"/>
    <w:rsid w:val="009223F9"/>
    <w:rsid w:val="0093105C"/>
    <w:rsid w:val="009618F7"/>
    <w:rsid w:val="00980252"/>
    <w:rsid w:val="00986617"/>
    <w:rsid w:val="009946C3"/>
    <w:rsid w:val="009E0F81"/>
    <w:rsid w:val="009E36DE"/>
    <w:rsid w:val="009F5EA7"/>
    <w:rsid w:val="00A01239"/>
    <w:rsid w:val="00A2253E"/>
    <w:rsid w:val="00A46201"/>
    <w:rsid w:val="00A700BC"/>
    <w:rsid w:val="00AD529A"/>
    <w:rsid w:val="00B15809"/>
    <w:rsid w:val="00B26F15"/>
    <w:rsid w:val="00B31D03"/>
    <w:rsid w:val="00B34BD8"/>
    <w:rsid w:val="00B60667"/>
    <w:rsid w:val="00B626B9"/>
    <w:rsid w:val="00B71E14"/>
    <w:rsid w:val="00B87D62"/>
    <w:rsid w:val="00B94B0C"/>
    <w:rsid w:val="00BB50B0"/>
    <w:rsid w:val="00BE4111"/>
    <w:rsid w:val="00BF4ED9"/>
    <w:rsid w:val="00C063C4"/>
    <w:rsid w:val="00C26445"/>
    <w:rsid w:val="00C82F6A"/>
    <w:rsid w:val="00CA1FE5"/>
    <w:rsid w:val="00CA3412"/>
    <w:rsid w:val="00CE1A31"/>
    <w:rsid w:val="00D241DF"/>
    <w:rsid w:val="00D43073"/>
    <w:rsid w:val="00D64CEA"/>
    <w:rsid w:val="00D80177"/>
    <w:rsid w:val="00D81A04"/>
    <w:rsid w:val="00DB234C"/>
    <w:rsid w:val="00DB2E07"/>
    <w:rsid w:val="00DD07BF"/>
    <w:rsid w:val="00DF2D6E"/>
    <w:rsid w:val="00E3357D"/>
    <w:rsid w:val="00E70A55"/>
    <w:rsid w:val="00E75383"/>
    <w:rsid w:val="00E76612"/>
    <w:rsid w:val="00E81CE3"/>
    <w:rsid w:val="00E91DC8"/>
    <w:rsid w:val="00ED4179"/>
    <w:rsid w:val="00EE674D"/>
    <w:rsid w:val="00F3316F"/>
    <w:rsid w:val="00F55F79"/>
    <w:rsid w:val="00F93BE3"/>
    <w:rsid w:val="00FB03E4"/>
    <w:rsid w:val="00FB7102"/>
    <w:rsid w:val="00FD0789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9A6CEB-F195-44AA-9C70-B933D4D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abox.siscloudservices.com/index.php/s/5FXBRmPAM9rLX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isabox.siscloudservices.com/index.php/s/SELCNo7f9TPtzD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sisabox.siscloudservices.com/index.php/s/i5zEDKEqtZjckm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SiS%20Cloud%20Techdoc%201103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1103-xxxx</Template>
  <TotalTime>47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22</cp:revision>
  <cp:lastPrinted>2020-05-25T14:10:00Z</cp:lastPrinted>
  <dcterms:created xsi:type="dcterms:W3CDTF">2025-01-23T16:03:00Z</dcterms:created>
  <dcterms:modified xsi:type="dcterms:W3CDTF">2025-02-24T03:38:00Z</dcterms:modified>
</cp:coreProperties>
</file>