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01/10/2026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2026-09-30T18:00:00-06:00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2026-10-01T06:00:00-06:00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2026-09-30T18:00:00-06:00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