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22/09/2026 22:01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25.4 mm en ACALA PCIVILCHIAPAS (2026-09-22 22:01:00); calidad: Cloud + ventanas con mínimo observado por cruce de medianoche: 48h/72h/96h/120h.</w:t>
      </w:r>
    </w:p>
    <w:p>
      <w:r>
        <w:rPr>
          <w:b/>
        </w:rPr>
        <w:t xml:space="preserve">Máximo 24 h: </w:t>
      </w:r>
      <w:r>
        <w:t>28.7 mm en Modesta_1 (2026-09-22 22:00:00);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22:01:08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21:51:11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21:56:25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