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21/09/2026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2026-09-21T14:00:00-06:00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2026-09-21T06:00:00-06:00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