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11/09/2026 23:06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PICHUCALCO PCIVILCHIAPAS (2026-09-11 23:06:00); calidad: Cloud.</w:t>
      </w:r>
    </w:p>
    <w:p>
      <w:r>
        <w:rPr>
          <w:b/>
        </w:rPr>
        <w:t xml:space="preserve">Máximo 24 h: </w:t>
      </w:r>
      <w:r>
        <w:t>28.0 mm en CHAPULTENANGO PCIVILCHIAPAS (2026-09-11 23:05:00); calidad: Cloud.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23:05:37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23:06:11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23:05:51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23:06:11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23:06:03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23:05:28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