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01/10/2026 19:15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48.8 mm en BERRIOZÁBAL PCIVILCHIAPAS (2026-10-01 19:15:00); calidad: Cloud.</w:t>
      </w:r>
    </w:p>
    <w:p>
      <w:r>
        <w:rPr>
          <w:b/>
        </w:rPr>
        <w:t xml:space="preserve">Máximo 24 h: </w:t>
      </w:r>
      <w:r>
        <w:t>48.8 mm en BERRIOZÁBAL PCIVILCHIAPAS (2026-10-01 19:15:00);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19:15:00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19:15:00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19:14:37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19:15:46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19:15:00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19:14:35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19:15:00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19:15:00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19:15:00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19:15:00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19:15:00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18:16:00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19:15:00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19:15:00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19:15:00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19:15:00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14:25:00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19:15:24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19:15:03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16:50:28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2026-10-01 16:39:45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2026-10-01T16:00:00-06:00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