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20/09/2026 14:58 h</w:t>
      </w:r>
    </w:p>
    <w:p>
      <w:r>
        <w:rPr>
          <w:b/>
        </w:rPr>
        <w:t xml:space="preserve">WeatherLink cloud: </w:t>
      </w:r>
      <w:r>
        <w:t>INCOMPLETO</w:t>
      </w:r>
      <w:r>
        <w:t xml:space="preserve"> | Estaciones OK: 31/32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Estaciones WeatherLink con dato rezagado o no OK: </w:t>
      </w:r>
      <w:r>
        <w:t>13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Error cloud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14:57:36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09:49:00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20:45:00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14:57:24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14:57:29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 dato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2026-09-20 14:58:03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sin acumulado verificable por intervalos incompletos: 1h/6h/24h/48h/72h/96h/120h, 24 h reconstruidas de lecturas periódicas; no es acumulado nativo WeatherLink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2026-09-19T18:00:00-06:00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