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2026-09-06 13:05</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06 de septiembre de 2026</w:t>
      </w:r>
    </w:p>
    <w:p>
      <w:r>
        <w:rPr>
          <w:rFonts w:ascii="Arial" w:hAnsi="Arial"/>
          <w:b/>
          <w:color w:val="1F4E79"/>
          <w:sz w:val="24"/>
        </w:rPr>
        <w:t>SÍNTESIS GENERAL</w:t>
      </w:r>
    </w:p>
    <w:p>
      <w:r>
        <w:rPr>
          <w:rFonts w:ascii="Arial" w:hAnsi="Arial"/>
          <w:sz w:val="19"/>
        </w:rPr>
        <w:t>Al corte de las 13:05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Oxolotán +0.23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12.62 m, con variación de 24 h -0.16 m. En la cuenca alta de Guatemala, El Tigre reporta 5.68 m y 978.2 m³/s; El Porvenir/La Pasión 2.14 m y 231.2 m³/s. La secuencia de vigilancia se mantiene Guatemala → Boca del Cerro/Tenosique → Balancán → Emiliano Zapata → Jonuta → Centla. Pronóstico SMN para Usumacinta: 0-24 h: 5 a 25 mm; 24-48 h: 25 a 50 mm; 48-72 h: 50 a 75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5.68 m; 978.2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12.62 m; Δ24 h -0.16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34.09 m, Tapijulapa 15.81 m, Teapa 33.69 m y Puyacatengo 25.02 m. Deben vigilarse primero lluvia horaria y estaciones aguas arriba antes de esperar una respuesta en el Grijalva de Villahermosa. Pronóstico SMN Bajo Grijalva–Ríos de la Sierra: 0-24 h: 25 a 50 mm; 24-48 h: 5 a 25 mm; 48-72 h: 25 a 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2.16 m; Macuspana 1.15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5256"/>
        <w:gridCol w:w="5256"/>
      </w:tblGrid>
      <w:tr>
        <w:tc>
          <w:tcPr>
            <w:tcW w:type="dxa" w:w="5256"/>
          </w:tcPr>
          <w:p>
            <w:r>
              <w:rPr>
                <w:rFonts w:ascii="Arial" w:hAnsi="Arial"/>
                <w:b/>
                <w:sz w:val="16"/>
              </w:rPr>
              <w:t>Presa</w:t>
            </w:r>
          </w:p>
        </w:tc>
        <w:tc>
          <w:tcPr>
            <w:tcW w:type="dxa" w:w="5256"/>
          </w:tcPr>
          <w:p>
            <w:r>
              <w:rPr>
                <w:rFonts w:ascii="Arial" w:hAnsi="Arial"/>
                <w:b/>
                <w:sz w:val="16"/>
              </w:rPr>
              <w:t>Dato disponible en FUENTE2</w:t>
            </w:r>
          </w:p>
        </w:tc>
      </w:tr>
      <w:tr>
        <w:tc>
          <w:tcPr>
            <w:tcW w:type="dxa" w:w="5256"/>
          </w:tcPr>
          <w:p>
            <w:r>
              <w:rPr>
                <w:rFonts w:ascii="Arial" w:hAnsi="Arial"/>
                <w:b w:val="0"/>
                <w:sz w:val="16"/>
              </w:rPr>
              <w:t>Angostura</w:t>
            </w:r>
          </w:p>
        </w:tc>
        <w:tc>
          <w:tcPr>
            <w:tcW w:type="dxa" w:w="5256"/>
          </w:tcPr>
          <w:p>
            <w:r>
              <w:rPr>
                <w:rFonts w:ascii="Arial" w:hAnsi="Arial"/>
                <w:b w:val="0"/>
                <w:sz w:val="16"/>
              </w:rPr>
              <w:t>Angostura 19736.43 14,479.69 517.29 7,651 517.19 48,97 -41.37 -9.47 367.61 0.0 -0.10 -22.31</w:t>
            </w:r>
          </w:p>
        </w:tc>
      </w:tr>
      <w:tr>
        <w:tc>
          <w:tcPr>
            <w:tcW w:type="dxa" w:w="5256"/>
          </w:tcPr>
          <w:p>
            <w:r>
              <w:rPr>
                <w:rFonts w:ascii="Arial" w:hAnsi="Arial"/>
                <w:b w:val="0"/>
                <w:sz w:val="16"/>
              </w:rPr>
              <w:t>Chicoasen</w:t>
            </w:r>
          </w:p>
        </w:tc>
        <w:tc>
          <w:tcPr>
            <w:tcW w:type="dxa" w:w="5256"/>
          </w:tcPr>
          <w:p>
            <w:r>
              <w:rPr>
                <w:rFonts w:ascii="Arial" w:hAnsi="Arial"/>
                <w:b w:val="0"/>
                <w:sz w:val="16"/>
              </w:rPr>
              <w:t>Chicoasen 1,433.09 1,351.54 391.22 1,357 390.76 97,05 -9.15 436.82 29.3 -0.46 -4.24</w:t>
            </w:r>
          </w:p>
        </w:tc>
      </w:tr>
      <w:tr>
        <w:tc>
          <w:tcPr>
            <w:tcW w:type="dxa" w:w="5256"/>
          </w:tcPr>
          <w:p>
            <w:r>
              <w:rPr>
                <w:rFonts w:ascii="Arial" w:hAnsi="Arial"/>
                <w:b w:val="0"/>
                <w:sz w:val="16"/>
              </w:rPr>
              <w:t>Malpaso</w:t>
            </w:r>
          </w:p>
        </w:tc>
        <w:tc>
          <w:tcPr>
            <w:tcW w:type="dxa" w:w="5256"/>
          </w:tcPr>
          <w:p>
            <w:r>
              <w:rPr>
                <w:rFonts w:ascii="Arial" w:hAnsi="Arial"/>
                <w:b w:val="0"/>
                <w:sz w:val="16"/>
              </w:rPr>
              <w:t>Malpaso 14,056.10 10,796.85 163.27 7,146 163.31 57,80 9.68 -7.32 411.32 16.9 0.04 -24.69</w:t>
            </w:r>
          </w:p>
        </w:tc>
      </w:tr>
      <w:tr>
        <w:tc>
          <w:tcPr>
            <w:tcW w:type="dxa" w:w="5256"/>
          </w:tcPr>
          <w:p>
            <w:r>
              <w:rPr>
                <w:rFonts w:ascii="Arial" w:hAnsi="Arial"/>
                <w:b w:val="0"/>
                <w:sz w:val="16"/>
              </w:rPr>
              <w:t>Peñitas</w:t>
            </w:r>
          </w:p>
        </w:tc>
        <w:tc>
          <w:tcPr>
            <w:tcW w:type="dxa" w:w="5256"/>
          </w:tcPr>
          <w:p>
            <w:r>
              <w:rPr>
                <w:rFonts w:ascii="Arial" w:hAnsi="Arial"/>
                <w:b w:val="0"/>
                <w:sz w:val="16"/>
              </w:rPr>
              <w:t>Peñitas 1,485 1,091.00 86.18 367.51 85.96 84,29 -5.13 425.42 12.1 -0.22 -9.54</w:t>
            </w:r>
          </w:p>
        </w:tc>
      </w:tr>
    </w:tbl>
    <w:p>
      <w:r>
        <w:rPr>
          <w:rFonts w:ascii="Arial" w:hAnsi="Arial"/>
          <w:b/>
          <w:color w:val="1F4E79"/>
          <w:sz w:val="24"/>
        </w:rPr>
        <w:t>5. Samaria, Carrizal y Mezcalapa</w:t>
      </w:r>
    </w:p>
    <w:p>
      <w:r>
        <w:rPr>
          <w:rFonts w:ascii="Arial" w:hAnsi="Arial"/>
          <w:sz w:val="19"/>
        </w:rPr>
        <w:t>Samaria registra 11.40 m y González/Carrizal 3.50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3.50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13:05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ASUR Villahermosa 12.5 mm/24 h</w:t>
      </w:r>
    </w:p>
    <w:p>
      <w:pPr>
        <w:pStyle w:val="ListBullet"/>
      </w:pPr>
      <w:r>
        <w:rPr>
          <w:rFonts w:ascii="Arial" w:hAnsi="Arial"/>
          <w:sz w:val="19"/>
        </w:rPr>
        <w:t>WeatherLink: Centro 7.9 mm/24 h</w:t>
      </w:r>
    </w:p>
    <w:p>
      <w:pPr>
        <w:pStyle w:val="ListBullet"/>
      </w:pPr>
      <w:r>
        <w:rPr>
          <w:rFonts w:ascii="Arial" w:hAnsi="Arial"/>
          <w:sz w:val="19"/>
        </w:rPr>
        <w:t>WeatherLink: SEMAR E.I.O. Cd. del Carmen. 3.6 mm/24 h</w:t>
      </w:r>
    </w:p>
    <w:p>
      <w:pPr>
        <w:pStyle w:val="ListBullet"/>
      </w:pPr>
      <w:r>
        <w:rPr>
          <w:rFonts w:ascii="Arial" w:hAnsi="Arial"/>
          <w:sz w:val="19"/>
        </w:rPr>
        <w:t>WeatherLink: PASO LA MINA 2.0 mm/24 h</w:t>
      </w:r>
    </w:p>
    <w:p>
      <w:pPr>
        <w:pStyle w:val="ListBullet"/>
      </w:pPr>
      <w:r>
        <w:rPr>
          <w:rFonts w:ascii="Arial" w:hAnsi="Arial"/>
          <w:sz w:val="19"/>
        </w:rPr>
        <w:t>WeatherLink: CHAPULTENANGO PCIVILCHIAPAS 2.0 mm/24 h</w:t>
      </w:r>
    </w:p>
    <w:p>
      <w:pPr>
        <w:pStyle w:val="ListBullet"/>
      </w:pPr>
      <w:r>
        <w:rPr>
          <w:rFonts w:ascii="Arial" w:hAnsi="Arial"/>
          <w:sz w:val="19"/>
        </w:rPr>
        <w:t>CONAGUA: SAN PEDRO NICHTACULUM 24.9 mm/24 h</w:t>
      </w:r>
    </w:p>
    <w:p>
      <w:pPr>
        <w:pStyle w:val="ListBullet"/>
      </w:pPr>
      <w:r>
        <w:rPr>
          <w:rFonts w:ascii="Arial" w:hAnsi="Arial"/>
          <w:sz w:val="19"/>
        </w:rPr>
        <w:t>CONAGUA: SAMARIA 20.5 mm/24 h</w:t>
      </w:r>
    </w:p>
    <w:p>
      <w:pPr>
        <w:pStyle w:val="ListBullet"/>
      </w:pPr>
      <w:r>
        <w:rPr>
          <w:rFonts w:ascii="Arial" w:hAnsi="Arial"/>
          <w:sz w:val="19"/>
        </w:rPr>
        <w:t>CONAGUA: OBSERVATORIO DE VILLAHERMOSA 16.5 mm/24 h</w:t>
      </w:r>
    </w:p>
    <w:p>
      <w:pPr>
        <w:pStyle w:val="ListBullet"/>
      </w:pPr>
      <w:r>
        <w:rPr>
          <w:rFonts w:ascii="Arial" w:hAnsi="Arial"/>
          <w:sz w:val="19"/>
        </w:rPr>
        <w:t>CONAGUA: TAPIJULAPA 11.5 mm/24 h</w:t>
      </w:r>
    </w:p>
    <w:p>
      <w:pPr>
        <w:pStyle w:val="ListBullet"/>
      </w:pPr>
      <w:r>
        <w:rPr>
          <w:rFonts w:ascii="Arial" w:hAnsi="Arial"/>
          <w:sz w:val="19"/>
        </w:rPr>
        <w:t>CONAGUA: PEÑITAS 9.7 mm/24 h</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2.14 m · caudal 231.19 m³/s.</w:t>
      </w:r>
    </w:p>
    <w:p>
      <w:pPr>
        <w:pStyle w:val="ListBullet"/>
      </w:pPr>
      <w:r>
        <w:rPr>
          <w:rFonts w:ascii="Arial" w:hAnsi="Arial"/>
          <w:sz w:val="19"/>
        </w:rPr>
        <w:t>El Tigre–Usumacinta: nivel 5.68 m · caudal 978.17 m³/s.</w:t>
      </w:r>
    </w:p>
    <w:p>
      <w:pPr>
        <w:pStyle w:val="ListBullet"/>
      </w:pPr>
      <w:r>
        <w:rPr>
          <w:rFonts w:ascii="Arial" w:hAnsi="Arial"/>
          <w:sz w:val="19"/>
        </w:rPr>
        <w:t>Cadena de seguimiento en Tabasco: Boca del Cerro: 12.62 m · Δ24 h -0.16 m → Balancán: s/d → Emiliano Zapata: s/d → Jonuta: s/d → Centla/Tres Brazos: s/d.</w:t>
      </w:r>
    </w:p>
    <w:p>
      <w:pPr>
        <w:pStyle w:val="ListBullet"/>
      </w:pPr>
      <w:r>
        <w:rPr>
          <w:rFonts w:ascii="Arial" w:hAnsi="Arial"/>
          <w:sz w:val="19"/>
        </w:rPr>
        <w:t>Evolución El Tigre: Δ nivel -0.020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