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13/09/2026 14:57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0.0 mm en ACALA PCIVILCHIAPAS (2026-09-12 11:23:00); calidad: Cloud.</w:t>
      </w:r>
    </w:p>
    <w:p>
      <w:r>
        <w:rPr>
          <w:b/>
        </w:rPr>
        <w:t xml:space="preserve">Máximo 24 h: </w:t>
      </w:r>
      <w:r>
        <w:t>14.5 mm en Sinai (2026-09-13 14:45:00); calidad: Cloud.</w:t>
      </w:r>
    </w:p>
    <w:p>
      <w:r>
        <w:rPr>
          <w:b/>
        </w:rPr>
        <w:t xml:space="preserve">Estaciones WeatherLink con dato rezagado o no OK: </w:t>
      </w:r>
      <w:r>
        <w:t>10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2026-09-12 11:23:00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30.8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14:57:00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14:56:36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14:57:20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14:57:00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14:56:35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58.8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121.4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14:57:00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46.3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09:07:00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2026-08-20 05:41:00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14:57:00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14:00:00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12.7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64.7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14:57:00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19.8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14:57:00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2026-09-09 19:15:00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14:57:00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14:00:00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19.3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14:57:00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14:57:00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14:00:00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21.6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14:57:00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2026-08-09 16:45:00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14:57:00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14:57:00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14:56:53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14:56:38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14:45:00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14:57:06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2026-09-13 14:56:42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ZACAJITIC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TIRANTES DE AGUA EN OBRAS DE TOMA (m)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CAPTACIONES DE LA PLANTA POTABILIZADORA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2026-09-13T14:00:00-06:00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VILLAHERMOSA I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