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05/10/2026 06:45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ASUR Villahermosa (2026-10-05 06:44:37); calidad: Cloud.</w:t>
      </w:r>
    </w:p>
    <w:p>
      <w:r>
        <w:rPr>
          <w:b/>
        </w:rPr>
        <w:t xml:space="preserve">Máximo 24 h: </w:t>
      </w:r>
      <w:r>
        <w:t>75.7 mm en JUÁREZ PCIVILCHIAPAS (2026-10-05 06:45:00);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13:26:00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23:14:29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06:44:58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06:44:39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21:29:12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