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74DF" w14:textId="654B995B" w:rsidR="00ED4C56" w:rsidRDefault="004A2C61" w:rsidP="004A2C61">
      <w:pPr>
        <w:pStyle w:val="Title"/>
        <w:jc w:val="center"/>
      </w:pPr>
      <w:r>
        <w:t>SIT223 Project 1</w:t>
      </w:r>
    </w:p>
    <w:p w14:paraId="20471D4A" w14:textId="7712A196" w:rsidR="004A2C61" w:rsidRDefault="004A2C61" w:rsidP="004A2C61">
      <w:r>
        <w:t xml:space="preserve">The form will consist of a few different attributes to allow users to enter in information that relates information back to a database that checks against a list of different entities to find whether the users vehicle has an Airbag recall. </w:t>
      </w:r>
    </w:p>
    <w:p w14:paraId="20CDF00E" w14:textId="64D67666" w:rsidR="004A2C61" w:rsidRDefault="0064111B" w:rsidP="004A2C61">
      <w:r>
        <w:t xml:space="preserve">The planning for this form input section of the website was design and planned based on many things including the user stories in addition to the product brief made by Check Your Car. With the functional platform described and depicted by the company we were able to create a small list of features that may be needed within the website and specifically the form section. The product description </w:t>
      </w:r>
      <w:r w:rsidR="00F76C70">
        <w:t>states the there needs to be a form to ‘SELECT’ different vehicles based off of their models and years, we found this to be a similar criteria to what car sales uses</w:t>
      </w:r>
      <w:r w:rsidR="00F76C70" w:rsidRPr="00F76C70">
        <w:drawing>
          <wp:inline distT="0" distB="0" distL="0" distR="0" wp14:anchorId="12891C2C" wp14:editId="555C66F8">
            <wp:extent cx="5731510" cy="1358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8900"/>
                    </a:xfrm>
                    <a:prstGeom prst="rect">
                      <a:avLst/>
                    </a:prstGeom>
                  </pic:spPr>
                </pic:pic>
              </a:graphicData>
            </a:graphic>
          </wp:inline>
        </w:drawing>
      </w:r>
    </w:p>
    <w:p w14:paraId="7F2D20A7" w14:textId="2CE0442B" w:rsidR="004A2C61" w:rsidRDefault="004A2C61" w:rsidP="004A2C61">
      <w:r>
        <w:t xml:space="preserve">The form element within the website will have different containers that will allows different types of inputs for the different entry fields. </w:t>
      </w:r>
    </w:p>
    <w:p w14:paraId="32A3E5B0" w14:textId="35558E81" w:rsidR="004A2C61" w:rsidRDefault="004A2C61" w:rsidP="004A2C61">
      <w:r>
        <w:t>The different entry fields are as follows:</w:t>
      </w:r>
    </w:p>
    <w:p w14:paraId="15FAC163" w14:textId="77777777" w:rsidR="004A2C61" w:rsidRDefault="004A2C61" w:rsidP="004A2C61">
      <w:pPr>
        <w:pStyle w:val="ListParagraph"/>
        <w:numPr>
          <w:ilvl w:val="0"/>
          <w:numId w:val="1"/>
        </w:numPr>
      </w:pPr>
      <w:r>
        <w:t>Car manufacturer</w:t>
      </w:r>
    </w:p>
    <w:p w14:paraId="377BF742" w14:textId="77777777" w:rsidR="004A2C61" w:rsidRDefault="004A2C61" w:rsidP="004A2C61">
      <w:pPr>
        <w:pStyle w:val="ListParagraph"/>
        <w:numPr>
          <w:ilvl w:val="0"/>
          <w:numId w:val="1"/>
        </w:numPr>
      </w:pPr>
      <w:r>
        <w:t>Car model</w:t>
      </w:r>
    </w:p>
    <w:p w14:paraId="2BC1BE4D" w14:textId="77777777" w:rsidR="004A2C61" w:rsidRDefault="004A2C61" w:rsidP="004A2C61">
      <w:pPr>
        <w:pStyle w:val="ListParagraph"/>
        <w:numPr>
          <w:ilvl w:val="0"/>
          <w:numId w:val="1"/>
        </w:numPr>
      </w:pPr>
      <w:r>
        <w:t>Car year</w:t>
      </w:r>
    </w:p>
    <w:p w14:paraId="4F4290F6" w14:textId="42A9798B" w:rsidR="004A2C61" w:rsidRDefault="004A2C61" w:rsidP="004A2C61">
      <w:r>
        <w:t>These fields will allow for the database to define what vehicle the user has and will report back whether their vehicle is found to be as a vehicle that has an airbag issue. The user will be notified that they are at risk and they should get their airbag changed as soon as possible</w:t>
      </w:r>
    </w:p>
    <w:p w14:paraId="7AA8A461" w14:textId="218942CB" w:rsidR="003D5DA8" w:rsidRDefault="003D5DA8" w:rsidP="004A2C61">
      <w:r>
        <w:t xml:space="preserve">An alternative to this is that we can request users to input their emails to a separate field that we hold in addition to their respective car details, from this we can email them if their car is discovered to have a fault in the future. This allows for the website to have futureproofing and extra safety for customers, so although it isn’t strictly mentioned in the product brief it would be a very nice feature to include for the customers. </w:t>
      </w:r>
    </w:p>
    <w:p w14:paraId="62FF1669" w14:textId="6F0BAC42" w:rsidR="00BE0DED" w:rsidRDefault="00BE0DED" w:rsidP="004A2C61"/>
    <w:p w14:paraId="2DDC5252" w14:textId="252F9F9B" w:rsidR="00BE0DED" w:rsidRDefault="00BE0DED" w:rsidP="004A2C61">
      <w:r>
        <w:t xml:space="preserve">The image below shows the final version of the input fields and what it will look like alongside what kind of inputs will be needed to fulfil the query conditions, once these are all filed correctly the user will be notified whether they need to replace their airbags. </w:t>
      </w:r>
    </w:p>
    <w:p w14:paraId="55B948B0" w14:textId="02F9C2F0" w:rsidR="004A2C61" w:rsidRDefault="004A2C61" w:rsidP="004A2C61">
      <w:r>
        <w:lastRenderedPageBreak/>
        <w:t xml:space="preserve"> </w:t>
      </w:r>
      <w:r w:rsidR="0064111B" w:rsidRPr="0064111B">
        <w:drawing>
          <wp:inline distT="0" distB="0" distL="0" distR="0" wp14:anchorId="42B8324D" wp14:editId="7E74BD13">
            <wp:extent cx="5731510" cy="2742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2565"/>
                    </a:xfrm>
                    <a:prstGeom prst="rect">
                      <a:avLst/>
                    </a:prstGeom>
                  </pic:spPr>
                </pic:pic>
              </a:graphicData>
            </a:graphic>
          </wp:inline>
        </w:drawing>
      </w:r>
    </w:p>
    <w:p w14:paraId="31B6BC22" w14:textId="4A5C3D24" w:rsidR="00BE0DED" w:rsidRDefault="00BE0DED">
      <w:r>
        <w:br w:type="page"/>
      </w:r>
    </w:p>
    <w:p w14:paraId="4FA27148" w14:textId="0914FDFD" w:rsidR="00BE0DED" w:rsidRDefault="00BE0DED" w:rsidP="004A2C61">
      <w:r>
        <w:lastRenderedPageBreak/>
        <w:t>Below is shown the necessary HTML code needed to show the form online, this form accepts users inputs and submits them in reference to their ID’s and checks them against a predefined list of faulty cars.</w:t>
      </w:r>
    </w:p>
    <w:p w14:paraId="7F41FA0E" w14:textId="17D1C082" w:rsidR="00BE0DED" w:rsidRDefault="0064111B" w:rsidP="004A2C61">
      <w:r w:rsidRPr="0064111B">
        <w:drawing>
          <wp:inline distT="0" distB="0" distL="0" distR="0" wp14:anchorId="64D302C8" wp14:editId="4F75128B">
            <wp:extent cx="5731510" cy="7156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156450"/>
                    </a:xfrm>
                    <a:prstGeom prst="rect">
                      <a:avLst/>
                    </a:prstGeom>
                  </pic:spPr>
                </pic:pic>
              </a:graphicData>
            </a:graphic>
          </wp:inline>
        </w:drawing>
      </w:r>
    </w:p>
    <w:p w14:paraId="19046BA8" w14:textId="77777777" w:rsidR="004A2C61" w:rsidRPr="004A2C61" w:rsidRDefault="004A2C61" w:rsidP="004A2C61"/>
    <w:sectPr w:rsidR="004A2C61" w:rsidRPr="004A2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343F1"/>
    <w:multiLevelType w:val="hybridMultilevel"/>
    <w:tmpl w:val="3DDEE248"/>
    <w:lvl w:ilvl="0" w:tplc="7F72A7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61"/>
    <w:rsid w:val="003D5DA8"/>
    <w:rsid w:val="00416575"/>
    <w:rsid w:val="004A2C61"/>
    <w:rsid w:val="0064111B"/>
    <w:rsid w:val="00BE0DED"/>
    <w:rsid w:val="00ED4C56"/>
    <w:rsid w:val="00F76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BC11"/>
  <w15:chartTrackingRefBased/>
  <w15:docId w15:val="{52B28DF0-E796-432E-8AE4-2FD638B5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2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269532DCCB7542A6DDEA96080F4A23" ma:contentTypeVersion="12" ma:contentTypeDescription="Create a new document." ma:contentTypeScope="" ma:versionID="fcd7aafaeae77941d62c57072f4b472c">
  <xsd:schema xmlns:xsd="http://www.w3.org/2001/XMLSchema" xmlns:xs="http://www.w3.org/2001/XMLSchema" xmlns:p="http://schemas.microsoft.com/office/2006/metadata/properties" xmlns:ns3="b627f207-205c-4577-9136-411eb57ea686" xmlns:ns4="4fc5fa40-96fa-440a-824d-cccb7a5d3364" targetNamespace="http://schemas.microsoft.com/office/2006/metadata/properties" ma:root="true" ma:fieldsID="202a483715bc978d061288494d7310c0" ns3:_="" ns4:_="">
    <xsd:import namespace="b627f207-205c-4577-9136-411eb57ea686"/>
    <xsd:import namespace="4fc5fa40-96fa-440a-824d-cccb7a5d33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7f207-205c-4577-9136-411eb57ea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5fa40-96fa-440a-824d-cccb7a5d3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4280FA-58BD-4FE0-AB68-6F876CB3C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7f207-205c-4577-9136-411eb57ea686"/>
    <ds:schemaRef ds:uri="4fc5fa40-96fa-440a-824d-cccb7a5d3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4A7ADD-CBF2-4332-AF84-9F25325FCE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52CF1D-4B8F-431B-84BB-EDE3F328BE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Kwiatkowski</dc:creator>
  <cp:keywords/>
  <dc:description/>
  <cp:lastModifiedBy>David Kwiatkowski</cp:lastModifiedBy>
  <cp:revision>4</cp:revision>
  <dcterms:created xsi:type="dcterms:W3CDTF">2021-04-30T02:28:00Z</dcterms:created>
  <dcterms:modified xsi:type="dcterms:W3CDTF">2021-05-08T06:59:00Z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0x010100A9269532DCCB7542A6DDEA96080F4A23</vt:lpwstr>
  </property>
</Properties>
</file>