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561</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1 Report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9"/>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List of Team Members and Their Role</w:t>
      </w:r>
    </w:p>
    <w:tbl>
      <w:tblPr>
        <w:tblStyle w:val="Table1"/>
        <w:tblW w:w="94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95"/>
        <w:gridCol w:w="3180"/>
        <w:gridCol w:w="3975"/>
        <w:tblGridChange w:id="0">
          <w:tblGrid>
            <w:gridCol w:w="2295"/>
            <w:gridCol w:w="3180"/>
            <w:gridCol w:w="3975"/>
          </w:tblGrid>
        </w:tblGridChange>
      </w:tblGrid>
      <w:tr>
        <w:tc>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Role</w:t>
            </w:r>
            <w:r w:rsidDel="00000000" w:rsidR="00000000" w:rsidRPr="00000000">
              <w:rPr>
                <w:rtl w:val="0"/>
              </w:rPr>
            </w:r>
          </w:p>
        </w:tc>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Student ID Number</w:t>
            </w:r>
            <w:r w:rsidDel="00000000" w:rsidR="00000000" w:rsidRPr="00000000">
              <w:rPr>
                <w:rtl w:val="0"/>
              </w:rPr>
            </w:r>
          </w:p>
        </w:tc>
      </w:tr>
      <w:tr>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Product Owner</w:t>
            </w:r>
            <w:r w:rsidDel="00000000" w:rsidR="00000000" w:rsidRPr="00000000">
              <w:rPr>
                <w:rtl w:val="0"/>
              </w:rPr>
            </w:r>
          </w:p>
        </w:tc>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Suleman Alkhozam</w:t>
            </w:r>
            <w:r w:rsidDel="00000000" w:rsidR="00000000" w:rsidRPr="00000000">
              <w:rPr>
                <w:rtl w:val="0"/>
              </w:rPr>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933304998</w:t>
            </w:r>
            <w:r w:rsidDel="00000000" w:rsidR="00000000" w:rsidRPr="00000000">
              <w:rPr>
                <w:rtl w:val="0"/>
              </w:rPr>
            </w:r>
          </w:p>
        </w:tc>
      </w:tr>
      <w:tr>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ScrumMaster</w:t>
            </w:r>
            <w:r w:rsidDel="00000000" w:rsidR="00000000" w:rsidRPr="00000000">
              <w:rPr>
                <w:rtl w:val="0"/>
              </w:rPr>
            </w:r>
          </w:p>
        </w:tc>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 Thu Lin</w:t>
            </w: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933957884</w:t>
            </w:r>
            <w:r w:rsidDel="00000000" w:rsidR="00000000" w:rsidRPr="00000000">
              <w:rPr>
                <w:rtl w:val="0"/>
              </w:rPr>
            </w:r>
          </w:p>
        </w:tc>
      </w:tr>
      <w:t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PinCheng</w:t>
            </w:r>
            <w:r w:rsidDel="00000000" w:rsidR="00000000" w:rsidRPr="00000000">
              <w:rPr>
                <w:rFonts w:ascii="Times New Roman" w:cs="Times New Roman" w:eastAsia="Times New Roman" w:hAnsi="Times New Roman"/>
                <w:rtl w:val="0"/>
              </w:rPr>
              <w:t xml:space="preserve"> Chen</w:t>
            </w:r>
            <w:r w:rsidDel="00000000" w:rsidR="00000000" w:rsidRPr="00000000">
              <w:rPr>
                <w:rtl w:val="0"/>
              </w:rPr>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933933749</w:t>
            </w:r>
            <w:r w:rsidDel="00000000" w:rsidR="00000000" w:rsidRPr="00000000">
              <w:rPr>
                <w:rtl w:val="0"/>
              </w:rPr>
            </w:r>
          </w:p>
        </w:tc>
      </w:tr>
      <w:tr>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Kai Hung Huang</w:t>
            </w:r>
            <w:r w:rsidDel="00000000" w:rsidR="00000000" w:rsidRPr="00000000">
              <w:rPr>
                <w:rtl w:val="0"/>
              </w:rPr>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933665850</w:t>
            </w:r>
            <w:r w:rsidDel="00000000" w:rsidR="00000000" w:rsidRPr="00000000">
              <w:rPr>
                <w:rtl w:val="0"/>
              </w:rPr>
            </w:r>
          </w:p>
        </w:tc>
      </w:tr>
      <w:t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Yuxin Lu</w:t>
            </w: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933310527</w:t>
            </w:r>
            <w:r w:rsidDel="00000000" w:rsidR="00000000" w:rsidRPr="00000000">
              <w:rPr>
                <w:rtl w:val="0"/>
              </w:rPr>
            </w:r>
          </w:p>
        </w:tc>
      </w:tr>
      <w:tr>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Yi Hsiang Hung</w:t>
            </w: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933665999</w:t>
            </w:r>
            <w:r w:rsidDel="00000000" w:rsidR="00000000" w:rsidRPr="00000000">
              <w:rPr>
                <w:rtl w:val="0"/>
              </w:rPr>
            </w:r>
          </w:p>
        </w:tc>
      </w:tr>
    </w:tb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9"/>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Sprint 1 Completed User Stories List (e.g, a link of the backlog board)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user stories we released in sprint 1 are as shown in the below table (incomplete or buggy work doesn’t count):</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625"/>
        <w:gridCol w:w="3735"/>
        <w:tblGridChange w:id="0">
          <w:tblGrid>
            <w:gridCol w:w="5625"/>
            <w:gridCol w:w="3735"/>
          </w:tblGrid>
        </w:tblGridChange>
      </w:tblGrid>
      <w:tr>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Story</w:t>
            </w:r>
            <w:r w:rsidDel="00000000" w:rsidR="00000000" w:rsidRPr="00000000">
              <w:rPr>
                <w:rtl w:val="0"/>
              </w:rPr>
            </w:r>
          </w:p>
        </w:tc>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Status</w:t>
            </w:r>
            <w:r w:rsidDel="00000000" w:rsidR="00000000" w:rsidRPr="00000000">
              <w:rPr>
                <w:rtl w:val="0"/>
              </w:rPr>
            </w:r>
          </w:p>
        </w:tc>
      </w:tr>
      <w:t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Set up the development environment</w:t>
            </w:r>
            <w:r w:rsidDel="00000000" w:rsidR="00000000" w:rsidRPr="00000000">
              <w:rPr>
                <w:rtl w:val="0"/>
              </w:rPr>
            </w:r>
          </w:p>
        </w:tc>
        <w:tc>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r>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Create an User Account (Register ) // Frontend</w:t>
            </w:r>
            <w:r w:rsidDel="00000000" w:rsidR="00000000" w:rsidRPr="00000000">
              <w:rPr>
                <w:rtl w:val="0"/>
              </w:rPr>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r>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Login // Frontend</w:t>
            </w:r>
            <w:r w:rsidDel="00000000" w:rsidR="00000000" w:rsidRPr="00000000">
              <w:rPr>
                <w:rtl w:val="0"/>
              </w:rPr>
            </w:r>
          </w:p>
        </w:tc>
        <w:tc>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Create an User Account (Register ) // Backend</w:t>
            </w:r>
            <w:r w:rsidDel="00000000" w:rsidR="00000000" w:rsidRPr="00000000">
              <w:rPr>
                <w:rtl w:val="0"/>
              </w:rPr>
            </w:r>
          </w:p>
        </w:tc>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Login // Backend</w:t>
            </w:r>
            <w:r w:rsidDel="00000000" w:rsidR="00000000" w:rsidRPr="00000000">
              <w:rPr>
                <w:rtl w:val="0"/>
              </w:rPr>
            </w:r>
          </w:p>
        </w:tc>
        <w:tc>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Done</w:t>
            </w: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allows users to create their account with some validation. After users submitting the registration form, the data will transfer to the database.</w:t>
      </w:r>
      <w:r w:rsidDel="00000000" w:rsidR="00000000" w:rsidRPr="00000000">
        <w:rPr>
          <w:rtl w:val="0"/>
        </w:rPr>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allows users can log into the system with their own accounts, and if users do not have accounts, they can choose to register one.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started the system after we define the dependencies of the user stories and breakdown the tasks/features into subtasks. Every team member agreed in the task assigned to him as per the agile board </w:t>
      </w:r>
      <w:hyperlink r:id="rId7">
        <w:r w:rsidDel="00000000" w:rsidR="00000000" w:rsidRPr="00000000">
          <w:rPr>
            <w:rFonts w:ascii="Times New Roman" w:cs="Times New Roman" w:eastAsia="Times New Roman" w:hAnsi="Times New Roman"/>
            <w:color w:val="1155cc"/>
            <w:u w:val="single"/>
            <w:rtl w:val="0"/>
          </w:rPr>
          <w:t xml:space="preserve">https://docs.google.com/spreadsheets/d/1aj72HXw0PEfRcFhHzUDL1QSrwnyWnNUT-p-a2byhK3o/edit?usp=sharing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9"/>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The Daily Scrum (e.g, a li</w:t>
      </w:r>
      <w:r w:rsidDel="00000000" w:rsidR="00000000" w:rsidRPr="00000000">
        <w:rPr>
          <w:rFonts w:ascii="Times New Roman" w:cs="Times New Roman" w:eastAsia="Times New Roman" w:hAnsi="Times New Roman"/>
          <w:b w:val="1"/>
          <w:rtl w:val="0"/>
        </w:rPr>
        <w:t xml:space="preserve">nk of scrum photo and a link of the meeting record</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team meet everyday 15-20 minutes and discuss the ultimate goal of sprint 1 and share the status of our work. Here’s the evidence photos link to our daily scrum meetings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photos: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u w:val="single"/>
            <w:rtl w:val="0"/>
          </w:rPr>
          <w:t xml:space="preserve">https://drive.google.com/drive/folders/1BaL_QVZNRrqIJz0fkCQpeE6Mb7CHuafL?usp=sharing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record:</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u w:val="single"/>
            <w:rtl w:val="0"/>
          </w:rPr>
          <w:t xml:space="preserve">https://docs.google.com/document/d/1qgO0VtfTcPn-dBnXXFEHuEqKRQn4ziRDDpuxbQXadQ0/edit?usp=sharing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9"/>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The Regular Integration and Testing (</w:t>
      </w:r>
      <w:r w:rsidDel="00000000" w:rsidR="00000000" w:rsidRPr="00000000">
        <w:rPr>
          <w:rFonts w:ascii="Times New Roman" w:cs="Times New Roman" w:eastAsia="Times New Roman" w:hAnsi="Times New Roman"/>
          <w:b w:val="1"/>
          <w:rtl w:val="0"/>
        </w:rPr>
        <w:t xml:space="preserve">e.g, a link of the commit for us testing at first and a link of the commit for the formal product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After each change and new line of code, testing is done by committing the work done by the development team as shown in the repository commits log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part for testing:</w:t>
      </w:r>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rFonts w:ascii="Times New Roman" w:cs="Times New Roman" w:eastAsia="Times New Roman" w:hAnsi="Times New Roman"/>
            <w:color w:val="1155cc"/>
            <w:u w:val="single"/>
            <w:rtl w:val="0"/>
          </w:rPr>
          <w:t xml:space="preserve">https://bitbucket.org/cs561osu/test-and-try/commits/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Times New Roman" w:cs="Times New Roman" w:eastAsia="Times New Roman" w:hAnsi="Times New Roman"/>
          <w:rtl w:val="0"/>
        </w:rPr>
        <w:t xml:space="preserve">The part for the project:</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563c1"/>
            <w:u w:val="single"/>
            <w:rtl w:val="0"/>
          </w:rPr>
          <w:t xml:space="preserve">https://bitbucket.org/cs561osu/knowledge_sharing/commits/</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0">
      <w:pPr>
        <w:numPr>
          <w:ilvl w:val="0"/>
          <w:numId w:val="9"/>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Holding The Sprint Review With Users </w:t>
      </w:r>
      <w:r w:rsidDel="00000000" w:rsidR="00000000" w:rsidRPr="00000000">
        <w:rPr>
          <w:rFonts w:ascii="Times New Roman" w:cs="Times New Roman" w:eastAsia="Times New Roman" w:hAnsi="Times New Roman"/>
          <w:b w:val="1"/>
          <w:rtl w:val="0"/>
        </w:rPr>
        <w:t xml:space="preserve">(e.g, a link of meeting photo and a list of attended people)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 </w:t>
      </w:r>
      <w:hyperlink r:id="rId12">
        <w:r w:rsidDel="00000000" w:rsidR="00000000" w:rsidRPr="00000000">
          <w:rPr>
            <w:rFonts w:ascii="Times New Roman" w:cs="Times New Roman" w:eastAsia="Times New Roman" w:hAnsi="Times New Roman"/>
            <w:color w:val="1155cc"/>
            <w:u w:val="single"/>
            <w:rtl w:val="0"/>
          </w:rPr>
          <w:t xml:space="preserve">https://drive.google.com/file/d/1tHQgcuueIHV028uG5MzjW7maPt4yZaSC/view?usp=sharing</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Attended (from left to right):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PinCheng Chen, Suleman Alkhozam, Yuxin Lu, Kai Hung Huang, Yi Hsiang Hung,</w:t>
      </w:r>
      <w:r w:rsidDel="00000000" w:rsidR="00000000" w:rsidRPr="00000000">
        <w:rPr>
          <w:rFonts w:ascii="Times New Roman" w:cs="Times New Roman" w:eastAsia="Times New Roman" w:hAnsi="Times New Roman"/>
          <w:color w:val="538135"/>
          <w:rtl w:val="0"/>
        </w:rPr>
        <w:t xml:space="preserve"> Raymond (the User)</w:t>
      </w:r>
      <w:r w:rsidDel="00000000" w:rsidR="00000000" w:rsidRPr="00000000">
        <w:rPr>
          <w:rFonts w:ascii="Times New Roman" w:cs="Times New Roman" w:eastAsia="Times New Roman" w:hAnsi="Times New Roman"/>
          <w:rtl w:val="0"/>
        </w:rPr>
        <w:t xml:space="preserve">, Si Thu Lin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9"/>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People Using Our System (e.g, a link of user using the system and </w:t>
      </w:r>
      <w:r w:rsidDel="00000000" w:rsidR="00000000" w:rsidRPr="00000000">
        <w:rPr>
          <w:rFonts w:ascii="Times New Roman" w:cs="Times New Roman" w:eastAsia="Times New Roman" w:hAnsi="Times New Roman"/>
          <w:b w:val="1"/>
          <w:rtl w:val="0"/>
        </w:rPr>
        <w:t xml:space="preserve">a list of user positive and negative feedback</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w:t>
      </w:r>
    </w:p>
    <w:p w:rsidR="00000000" w:rsidDel="00000000" w:rsidP="00000000" w:rsidRDefault="00000000" w:rsidRPr="00000000" w14:paraId="00000047">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https://drive.google.com/drive/folders/1_eZx2hS_gavWZcYxFmVJpCN019mlFDRs?usp=sharing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user interact with our system and tested it, we came up with his feedback in positive and negative:</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feedback: </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purpose of each page can be understood easily. </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blank has the function of checking empty blank.</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register page has a clear validation to notice the type error.</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feedback:</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no navigation bar, the user is lost when browsing.</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should be a control panel for the system administration with its credentials. </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 confusion between username and nickname in the registration page.</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no “Forget a password” when user do forget his/her password.</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no “Date of Birth” when registering.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9"/>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Evidence of Our Team Holding The Sprint Retrospective (e.g</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 link of retrospective photo and </w:t>
      </w:r>
      <w:r w:rsidDel="00000000" w:rsidR="00000000" w:rsidRPr="00000000">
        <w:rPr>
          <w:rFonts w:ascii="Times New Roman" w:cs="Times New Roman" w:eastAsia="Times New Roman" w:hAnsi="Times New Roman"/>
          <w:b w:val="1"/>
          <w:rtl w:val="0"/>
        </w:rPr>
        <w:t xml:space="preserve"> a list of what we decided to improvement in the future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t>
      </w:r>
    </w:p>
    <w:p w:rsidR="00000000" w:rsidDel="00000000" w:rsidP="00000000" w:rsidRDefault="00000000" w:rsidRPr="00000000" w14:paraId="00000056">
      <w:pP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w:t>
      </w:r>
    </w:p>
    <w:p w:rsidR="00000000" w:rsidDel="00000000" w:rsidP="00000000" w:rsidRDefault="00000000" w:rsidRPr="00000000" w14:paraId="00000057">
      <w:pPr>
        <w:spacing w:after="0" w:before="0" w:line="240" w:lineRule="auto"/>
        <w:ind w:left="0" w:right="0" w:firstLine="0"/>
        <w:jc w:val="left"/>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https://drive.google.com/file/d/1fm16p2B-lpC9vCPCaCzOfVOd-41stq_i/view?usp=sharing</w:t>
        </w:r>
      </w:hyperlink>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Strategy improvement in the future:</w:t>
      </w:r>
    </w:p>
    <w:p w:rsidR="00000000" w:rsidDel="00000000" w:rsidP="00000000" w:rsidRDefault="00000000" w:rsidRPr="00000000" w14:paraId="0000005A">
      <w:pPr>
        <w:numPr>
          <w:ilvl w:val="0"/>
          <w:numId w:val="6"/>
        </w:numP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document our technical work in terms of coding and database connectivity. </w:t>
      </w:r>
    </w:p>
    <w:p w:rsidR="00000000" w:rsidDel="00000000" w:rsidP="00000000" w:rsidRDefault="00000000" w:rsidRPr="00000000" w14:paraId="0000005B">
      <w:pPr>
        <w:numPr>
          <w:ilvl w:val="0"/>
          <w:numId w:val="6"/>
        </w:numP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decision should be done and agreed by all team members before we started developing since we started API architecture and later we change to mvc.</w:t>
      </w:r>
    </w:p>
    <w:p w:rsidR="00000000" w:rsidDel="00000000" w:rsidP="00000000" w:rsidRDefault="00000000" w:rsidRPr="00000000" w14:paraId="0000005C">
      <w:pP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improvement in the future:</w:t>
      </w:r>
    </w:p>
    <w:p w:rsidR="00000000" w:rsidDel="00000000" w:rsidP="00000000" w:rsidRDefault="00000000" w:rsidRPr="00000000" w14:paraId="0000005E">
      <w:pPr>
        <w:numPr>
          <w:ilvl w:val="0"/>
          <w:numId w:val="3"/>
        </w:numP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should give the user feedback, for example, after he/she successfully registered, the system will show a message saying that the registration process is completed, when some sort of error occur, the system should prompt the user. </w:t>
      </w:r>
    </w:p>
    <w:p w:rsidR="00000000" w:rsidDel="00000000" w:rsidP="00000000" w:rsidRDefault="00000000" w:rsidRPr="00000000" w14:paraId="0000005F">
      <w:pPr>
        <w:numPr>
          <w:ilvl w:val="0"/>
          <w:numId w:val="3"/>
        </w:numP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Need a function of forgetting password.</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9"/>
        </w:numP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Contribution of Each Member to Our System</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0"/>
        <w:gridCol w:w="2160"/>
        <w:gridCol w:w="5390"/>
        <w:tblGridChange w:id="0">
          <w:tblGrid>
            <w:gridCol w:w="1800"/>
            <w:gridCol w:w="2160"/>
            <w:gridCol w:w="5390"/>
          </w:tblGrid>
        </w:tblGridChange>
      </w:tblGrid>
      <w:tr>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Role</w:t>
            </w:r>
            <w:r w:rsidDel="00000000" w:rsidR="00000000" w:rsidRPr="00000000">
              <w:rPr>
                <w:rtl w:val="0"/>
              </w:rPr>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Name</w:t>
            </w: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Contribution</w:t>
            </w:r>
            <w:r w:rsidDel="00000000" w:rsidR="00000000" w:rsidRPr="00000000">
              <w:rPr>
                <w:rtl w:val="0"/>
              </w:rPr>
            </w:r>
          </w:p>
        </w:tc>
      </w:tr>
      <w:tr>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Product Owner</w:t>
            </w:r>
            <w:r w:rsidDel="00000000" w:rsidR="00000000" w:rsidRPr="00000000">
              <w:rPr>
                <w:rtl w:val="0"/>
              </w:rPr>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Suleman Alkhozam</w:t>
            </w: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Completed the product backlog, organize and prioritize the user stories for the first sprint release. Additionally, collecting the team’s inputs and record them into the backlog as well as making sure the team is on the same page. Finally, met with the real user to test our system and performed the sprint review as well as writing the report.</w:t>
            </w:r>
            <w:r w:rsidDel="00000000" w:rsidR="00000000" w:rsidRPr="00000000">
              <w:rPr>
                <w:rtl w:val="0"/>
              </w:rPr>
            </w:r>
          </w:p>
        </w:tc>
      </w:tr>
      <w:tr>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ScrumMaster</w:t>
            </w: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 Thu Lin</w:t>
            </w: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every team member follows the scrum rules. Make sure developers do the regular testing and integration. Making the evidence for daily scrum, regular testing in place. Help the product owner find the user for the system</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PinCheng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rtl w:val="0"/>
              </w:rPr>
              <w:t xml:space="preserve">Chen</w:t>
            </w: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Finished  a part of backlog which was assigned by the product owner, completed the back-end system, and changed the way to connect the database from local to the cloud base(MongoDB Atlas). In addition, integrated the front-end and back-end system. And created the admin page to manipulate the data in cloud database.</w:t>
            </w:r>
            <w:r w:rsidDel="00000000" w:rsidR="00000000" w:rsidRPr="00000000">
              <w:rPr>
                <w:rtl w:val="0"/>
              </w:rPr>
            </w:r>
          </w:p>
        </w:tc>
      </w:tr>
      <w:tr>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Kai Hung Huang</w:t>
            </w:r>
            <w:r w:rsidDel="00000000" w:rsidR="00000000" w:rsidRPr="00000000">
              <w:rPr>
                <w:rtl w:val="0"/>
              </w:rPr>
            </w:r>
          </w:p>
        </w:tc>
        <w:tc>
          <w:tcPr/>
          <w:p w:rsidR="00000000" w:rsidDel="00000000" w:rsidP="00000000" w:rsidRDefault="00000000" w:rsidRPr="00000000" w14:paraId="0000007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Finished a part of product backlog</w:t>
            </w:r>
            <w:r w:rsidDel="00000000" w:rsidR="00000000" w:rsidRPr="00000000">
              <w:rPr>
                <w:rtl w:val="0"/>
              </w:rPr>
            </w:r>
          </w:p>
          <w:p w:rsidR="00000000" w:rsidDel="00000000" w:rsidP="00000000" w:rsidRDefault="00000000" w:rsidRPr="00000000" w14:paraId="0000007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Change C# API model to C# MVC model</w:t>
            </w:r>
            <w:r w:rsidDel="00000000" w:rsidR="00000000" w:rsidRPr="00000000">
              <w:rPr>
                <w:rtl w:val="0"/>
              </w:rPr>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Complete back-end for register and login page</w:t>
            </w:r>
            <w:r w:rsidDel="00000000" w:rsidR="00000000" w:rsidRPr="00000000">
              <w:rPr>
                <w:rtl w:val="0"/>
              </w:rPr>
            </w:r>
          </w:p>
          <w:p w:rsidR="00000000" w:rsidDel="00000000" w:rsidP="00000000" w:rsidRDefault="00000000" w:rsidRPr="00000000" w14:paraId="0000007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Integrate the front-end and back-end of the system.</w:t>
            </w:r>
            <w:r w:rsidDel="00000000" w:rsidR="00000000" w:rsidRPr="00000000">
              <w:rPr>
                <w:rtl w:val="0"/>
              </w:rPr>
            </w:r>
          </w:p>
        </w:tc>
      </w:tr>
      <w:tr>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Yuxin Lu</w:t>
            </w:r>
            <w:r w:rsidDel="00000000" w:rsidR="00000000" w:rsidRPr="00000000">
              <w:rPr>
                <w:rtl w:val="0"/>
              </w:rPr>
            </w:r>
          </w:p>
        </w:tc>
        <w:tc>
          <w:tcPr/>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Finished a part of product backlog</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basic web construction</w:t>
            </w:r>
          </w:p>
          <w:p w:rsidR="00000000" w:rsidDel="00000000" w:rsidP="00000000" w:rsidRDefault="00000000" w:rsidRPr="00000000" w14:paraId="0000007A">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C# API model for starting</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the front-end (Log-in, Register and Success Pages)</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Completed the front validation of pages</w:t>
            </w:r>
          </w:p>
          <w:p w:rsidR="00000000" w:rsidDel="00000000" w:rsidP="00000000" w:rsidRDefault="00000000" w:rsidRPr="00000000" w14:paraId="0000007D">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Wrote the outline and revised report</w:t>
            </w:r>
          </w:p>
        </w:tc>
      </w:tr>
      <w:tr>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Developer</w:t>
            </w: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Yi Hsiang Hung</w:t>
            </w:r>
            <w:r w:rsidDel="00000000" w:rsidR="00000000" w:rsidRPr="00000000">
              <w:rPr>
                <w:rtl w:val="0"/>
              </w:rPr>
            </w:r>
          </w:p>
        </w:tc>
        <w:tc>
          <w:tcPr/>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some of user stories and finished a part of backlog. </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Integrated the front-end and back-end of the system.</w:t>
            </w:r>
          </w:p>
          <w:p w:rsidR="00000000" w:rsidDel="00000000" w:rsidP="00000000" w:rsidRDefault="00000000" w:rsidRPr="00000000" w14:paraId="0000008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Checked and corrected the final form of the report.</w:t>
            </w:r>
          </w:p>
        </w:tc>
      </w:tr>
    </w:tbl>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5AF1"/>
    <w:pPr>
      <w:ind w:left="720"/>
      <w:contextualSpacing w:val="1"/>
    </w:pPr>
  </w:style>
  <w:style w:type="table" w:styleId="TableGrid">
    <w:name w:val="Table Grid"/>
    <w:basedOn w:val="TableNormal"/>
    <w:uiPriority w:val="39"/>
    <w:rsid w:val="00BF6DC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B55C9"/>
    <w:rPr>
      <w:color w:val="0563c1" w:themeColor="hyperlink"/>
      <w:u w:val="single"/>
    </w:rPr>
  </w:style>
  <w:style w:type="character" w:styleId="UnresolvedMention">
    <w:name w:val="Unresolved Mention"/>
    <w:basedOn w:val="DefaultParagraphFont"/>
    <w:uiPriority w:val="99"/>
    <w:rsid w:val="003B55C9"/>
    <w:rPr>
      <w:color w:val="605e5c"/>
      <w:shd w:color="auto" w:fill="e1dfdd" w:val="clear"/>
    </w:rPr>
  </w:style>
  <w:style w:type="table" w:styleId="PlainTable3">
    <w:name w:val="Plain Table 3"/>
    <w:basedOn w:val="TableNormal"/>
    <w:uiPriority w:val="43"/>
    <w:rsid w:val="000C3D3B"/>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2">
    <w:name w:val="Plain Table 2"/>
    <w:basedOn w:val="TableNormal"/>
    <w:uiPriority w:val="42"/>
    <w:rsid w:val="00D601D4"/>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GridTable2">
    <w:name w:val="Grid Table 2"/>
    <w:basedOn w:val="TableNormal"/>
    <w:uiPriority w:val="47"/>
    <w:rsid w:val="00D601D4"/>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3">
    <w:name w:val="List Table 1 Light Accent 3"/>
    <w:basedOn w:val="TableNormal"/>
    <w:uiPriority w:val="46"/>
    <w:rsid w:val="00D601D4"/>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ListTable1Light-Accent4">
    <w:name w:val="List Table 1 Light Accent 4"/>
    <w:basedOn w:val="TableNormal"/>
    <w:uiPriority w:val="46"/>
    <w:rsid w:val="00D601D4"/>
    <w:tblPr>
      <w:tblStyleRowBandSize w:val="1"/>
      <w:tblStyleColBandSize w:val="1"/>
    </w:tblPr>
    <w:tblStylePr w:type="firstRow">
      <w:rPr>
        <w:b w:val="1"/>
        <w:bCs w:val="1"/>
      </w:rPr>
      <w:tblPr/>
      <w:tcPr>
        <w:tcBorders>
          <w:bottom w:color="ffd966" w:space="0" w:sz="4" w:themeColor="accent4" w:themeTint="000099" w:val="single"/>
        </w:tcBorders>
      </w:tcPr>
    </w:tblStylePr>
    <w:tblStylePr w:type="lastRow">
      <w:rPr>
        <w:b w:val="1"/>
        <w:bCs w:val="1"/>
      </w:rPr>
      <w:tblPr/>
      <w:tcPr>
        <w:tcBorders>
          <w:top w:color="ffd966"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table" w:styleId="ListTable1Light">
    <w:name w:val="List Table 1 Light"/>
    <w:basedOn w:val="TableNormal"/>
    <w:uiPriority w:val="46"/>
    <w:rsid w:val="00D601D4"/>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D601D4"/>
    <w:tblPr>
      <w:tblStyleRowBandSize w:val="1"/>
      <w:tblStyleColBandSize w:val="1"/>
    </w:tblPr>
    <w:tblStylePr w:type="firstRow">
      <w:rPr>
        <w:b w:val="1"/>
        <w:bCs w:val="1"/>
      </w:rPr>
      <w:tblPr/>
      <w:tcPr>
        <w:tcBorders>
          <w:bottom w:color="8eaadb" w:space="0" w:sz="4" w:themeColor="accent1" w:themeTint="000099" w:val="single"/>
        </w:tcBorders>
      </w:tcPr>
    </w:tblStylePr>
    <w:tblStylePr w:type="lastRow">
      <w:rPr>
        <w:b w:val="1"/>
        <w:bCs w:val="1"/>
      </w:rPr>
      <w:tblPr/>
      <w:tcPr>
        <w:tcBorders>
          <w:top w:color="8eaadb"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ListTable1Light-Accent2">
    <w:name w:val="List Table 1 Light Accent 2"/>
    <w:basedOn w:val="TableNormal"/>
    <w:uiPriority w:val="46"/>
    <w:rsid w:val="00D601D4"/>
    <w:tblPr>
      <w:tblStyleRowBandSize w:val="1"/>
      <w:tblStyleColBandSize w:val="1"/>
    </w:tblPr>
    <w:tblStylePr w:type="firstRow">
      <w:rPr>
        <w:b w:val="1"/>
        <w:bCs w:val="1"/>
      </w:rPr>
      <w:tblPr/>
      <w:tcPr>
        <w:tcBorders>
          <w:bottom w:color="f4b083" w:space="0" w:sz="4" w:themeColor="accent2" w:themeTint="000099" w:val="single"/>
        </w:tcBorders>
      </w:tcPr>
    </w:tblStylePr>
    <w:tblStylePr w:type="lastRow">
      <w:rPr>
        <w:b w:val="1"/>
        <w:bCs w:val="1"/>
      </w:rPr>
      <w:tblPr/>
      <w:tcPr>
        <w:tcBorders>
          <w:top w:color="f4b083"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table" w:styleId="ListTable7Colorful">
    <w:name w:val="List Table 7 Colorful"/>
    <w:basedOn w:val="TableNormal"/>
    <w:uiPriority w:val="52"/>
    <w:rsid w:val="00D601D4"/>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D601D4"/>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D601D4"/>
    <w:rPr>
      <w:color w:val="c45911"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d7d31"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d7d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d7d31"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d7d31" w:space="0" w:sz="4" w:themeColor="accent2" w:val="single"/>
        </w:tcBorders>
        <w:shd w:color="auto" w:fill="ffffff" w:themeFill="background1" w:val="clear"/>
      </w:tc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6Colorful-Accent6">
    <w:name w:val="List Table 6 Colorful Accent 6"/>
    <w:basedOn w:val="TableNormal"/>
    <w:uiPriority w:val="51"/>
    <w:rsid w:val="00D601D4"/>
    <w:rPr>
      <w:color w:val="538135" w:themeColor="accent6" w:themeShade="0000BF"/>
    </w:rPr>
    <w:tblPr>
      <w:tblStyleRowBandSize w:val="1"/>
      <w:tblStyleColBandSize w:val="1"/>
      <w:tblBorders>
        <w:top w:color="70ad47" w:space="0" w:sz="4" w:themeColor="accent6" w:val="single"/>
        <w:bottom w:color="70ad47" w:space="0" w:sz="4" w:themeColor="accent6" w:val="single"/>
      </w:tblBorders>
    </w:tblPr>
    <w:tblStylePr w:type="firstRow">
      <w:rPr>
        <w:b w:val="1"/>
        <w:bCs w:val="1"/>
      </w:rPr>
      <w:tblPr/>
      <w:tcPr>
        <w:tcBorders>
          <w:bottom w:color="70ad47" w:space="0" w:sz="4" w:themeColor="accent6" w:val="single"/>
        </w:tcBorders>
      </w:tcPr>
    </w:tblStylePr>
    <w:tblStylePr w:type="lastRow">
      <w:rPr>
        <w:b w:val="1"/>
        <w:bCs w:val="1"/>
      </w:rPr>
      <w:tblPr/>
      <w:tcPr>
        <w:tcBorders>
          <w:top w:color="70ad47" w:space="0" w:sz="4" w:themeColor="accent6"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table" w:styleId="PlainTable5">
    <w:name w:val="Plain Table 5"/>
    <w:basedOn w:val="TableNormal"/>
    <w:uiPriority w:val="45"/>
    <w:rsid w:val="00D601D4"/>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1Light">
    <w:name w:val="Grid Table 1 Light"/>
    <w:basedOn w:val="TableNormal"/>
    <w:uiPriority w:val="46"/>
    <w:rsid w:val="00D601D4"/>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D601D4"/>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D601D4"/>
    <w:tblPr>
      <w:tblStyleRowBandSize w:val="1"/>
      <w:tblStyleColBandSize w:val="1"/>
      <w:tblBorders>
        <w:top w:color="ffe599" w:space="0" w:sz="4" w:themeColor="accent4" w:themeTint="000066" w:val="single"/>
        <w:left w:color="ffe599" w:space="0" w:sz="4" w:themeColor="accent4" w:themeTint="000066" w:val="single"/>
        <w:bottom w:color="ffe599" w:space="0" w:sz="4" w:themeColor="accent4" w:themeTint="000066" w:val="single"/>
        <w:right w:color="ffe599" w:space="0" w:sz="4" w:themeColor="accent4" w:themeTint="000066" w:val="single"/>
        <w:insideH w:color="ffe599" w:space="0" w:sz="4" w:themeColor="accent4" w:themeTint="000066" w:val="single"/>
        <w:insideV w:color="ffe599" w:space="0" w:sz="4" w:themeColor="accent4" w:themeTint="000066" w:val="single"/>
      </w:tblBorders>
    </w:tblPr>
    <w:tblStylePr w:type="firstRow">
      <w:rPr>
        <w:b w:val="1"/>
        <w:bCs w:val="1"/>
      </w:rPr>
      <w:tblPr/>
      <w:tcPr>
        <w:tcBorders>
          <w:bottom w:color="ffd966" w:space="0" w:sz="12" w:themeColor="accent4" w:themeTint="000099" w:val="single"/>
        </w:tcBorders>
      </w:tcPr>
    </w:tblStylePr>
    <w:tblStylePr w:type="lastRow">
      <w:rPr>
        <w:b w:val="1"/>
        <w:bCs w:val="1"/>
      </w:rPr>
      <w:tblPr/>
      <w:tcPr>
        <w:tcBorders>
          <w:top w:color="ffd966" w:space="0" w:sz="2" w:themeColor="accent4"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D601D4"/>
    <w:tblPr>
      <w:tblStyleRowBandSize w:val="1"/>
      <w:tblStyleColBandSize w:val="1"/>
      <w:tblBorders>
        <w:top w:color="c5e0b3" w:space="0" w:sz="4" w:themeColor="accent6" w:themeTint="000066" w:val="single"/>
        <w:left w:color="c5e0b3" w:space="0" w:sz="4" w:themeColor="accent6" w:themeTint="000066" w:val="single"/>
        <w:bottom w:color="c5e0b3" w:space="0" w:sz="4" w:themeColor="accent6" w:themeTint="000066" w:val="single"/>
        <w:right w:color="c5e0b3" w:space="0" w:sz="4" w:themeColor="accent6" w:themeTint="000066" w:val="single"/>
        <w:insideH w:color="c5e0b3" w:space="0" w:sz="4" w:themeColor="accent6" w:themeTint="000066" w:val="single"/>
        <w:insideV w:color="c5e0b3" w:space="0" w:sz="4" w:themeColor="accent6" w:themeTint="000066" w:val="single"/>
      </w:tblBorders>
    </w:tblPr>
    <w:tblStylePr w:type="firstRow">
      <w:rPr>
        <w:b w:val="1"/>
        <w:bCs w:val="1"/>
      </w:rPr>
      <w:tblPr/>
      <w:tcPr>
        <w:tcBorders>
          <w:bottom w:color="a8d08d" w:space="0" w:sz="12" w:themeColor="accent6" w:themeTint="000099" w:val="single"/>
        </w:tcBorders>
      </w:tcPr>
    </w:tblStylePr>
    <w:tblStylePr w:type="lastRow">
      <w:rPr>
        <w:b w:val="1"/>
        <w:bCs w:val="1"/>
      </w:rPr>
      <w:tblPr/>
      <w:tcPr>
        <w:tcBorders>
          <w:top w:color="a8d08d" w:space="0" w:sz="2" w:themeColor="accent6"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D601D4"/>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table" w:styleId="PlainTable1">
    <w:name w:val="Plain Table 1"/>
    <w:basedOn w:val="TableNormal"/>
    <w:uiPriority w:val="41"/>
    <w:rsid w:val="00D601D4"/>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4">
    <w:name w:val="Plain Table 4"/>
    <w:basedOn w:val="TableNormal"/>
    <w:uiPriority w:val="44"/>
    <w:rsid w:val="00D601D4"/>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rPr>
      <w:color w:val="538135"/>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rPr>
      <w:color w:val="53813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rPr>
      <w:color w:val="538135"/>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bitbucket.org/cs561osu/knowledge_sharing/commits/" TargetMode="External"/><Relationship Id="rId10" Type="http://schemas.openxmlformats.org/officeDocument/2006/relationships/hyperlink" Target="https://bitbucket.org/cs561osu/test-and-try/commits/" TargetMode="External"/><Relationship Id="rId13" Type="http://schemas.openxmlformats.org/officeDocument/2006/relationships/hyperlink" Target="https://drive.google.com/drive/folders/1_eZx2hS_gavWZcYxFmVJpCN019mlFDRs?usp=sharing" TargetMode="External"/><Relationship Id="rId12" Type="http://schemas.openxmlformats.org/officeDocument/2006/relationships/hyperlink" Target="https://drive.google.com/file/d/1tHQgcuueIHV028uG5MzjW7maPt4yZaSC/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gO0VtfTcPn-dBnXXFEHuEqKRQn4ziRDDpuxbQXadQ0/edit?usp=sharing" TargetMode="External"/><Relationship Id="rId14" Type="http://schemas.openxmlformats.org/officeDocument/2006/relationships/hyperlink" Target="https://drive.google.com/file/d/1fm16p2B-lpC9vCPCaCzOfVOd-41stq_i/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aj72HXw0PEfRcFhHzUDL1QSrwnyWnNUT-p-a2byhK3o/edit?usp=sharing" TargetMode="External"/><Relationship Id="rId8" Type="http://schemas.openxmlformats.org/officeDocument/2006/relationships/hyperlink" Target="https://drive.google.com/drive/folders/1BaL_QVZNRrqIJz0fkCQpeE6Mb7CHuaf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XAgUDd54mhItNRmLUbkCqhLBqw==">AMUW2mWTIksD7gKMA6z8OAx1TdE7rBQV5oqrOUJOz9ZHlqAevpoDB4wwGozYFD228yBLn1wnOxpFfYVRuQucUZR+RPQWM8SrCRtm8RBPsMTPxqlbaUmeZrdgiRltXPKzPJua78MZo2XV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2019-10-25T08:39:00Z</dcterms:created>
  <dc:creator>Suleman Alkhozam</dc:creator>
</cp:coreProperties>
</file>