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 561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User Stories for Knowledge Sharing System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the development environment(Done)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 team decide and setup the development environment to start developing the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user account(Done)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sign up for the website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Login(Done)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user login to the website using his/her credential and then the main page appear.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Explore/Discover website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user can explore the website main page and discover topics and discussion board as well as the trending topics.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Share/Post a topics/Tips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User story can post on the system.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Comment/Like posts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Users can share their commend and attitude about the post.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Community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 users who have similar interests can set up a group and communicate with each other.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User can have their own profile and setting.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an user account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-Firstname                                  (String)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-Lastname                                  (String)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-Day of birth (Month, Day, Year) (String) (int) (int)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-Username                                 (String)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-Password                                  (String)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-Passwordagain                         (String)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-Emailaddress                            (String)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-Nickname                                  (String)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-Username                                  (String)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-Password                                   (String)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-Verifynumber                             (String)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Share/Post a topics/Tips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-Date (Month, Day, Year)           (string) (int) (int)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-Time (Hour, Minute, Second)    (int) (int) (int)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-Post                                          (string)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-Firstname                                  (String)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-Lastname                                  (String)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-Day of birth (Month, Day, Year) (String) (int) (int)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-Username                                 (String)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-Password                                  (String)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-Passwordagain                         (String)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-Emailaddress                            (String)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-Nickname                                  (String)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