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1174A" w14:textId="77777777" w:rsidR="004C4732" w:rsidRPr="004C4732" w:rsidRDefault="004C4732" w:rsidP="004C4732">
      <w:pPr>
        <w:rPr>
          <w:b/>
          <w:bCs/>
        </w:rPr>
      </w:pPr>
      <w:r w:rsidRPr="004C4732">
        <w:rPr>
          <w:b/>
          <w:bCs/>
        </w:rPr>
        <w:t>Five Modes of Operation of Block Ciphers</w:t>
      </w:r>
    </w:p>
    <w:p w14:paraId="47B75B02" w14:textId="77777777" w:rsidR="004C4732" w:rsidRPr="004C4732" w:rsidRDefault="004C4732" w:rsidP="004C4732">
      <w:r w:rsidRPr="004C4732">
        <w:t xml:space="preserve">Block cipher modes define </w:t>
      </w:r>
      <w:r w:rsidRPr="004C4732">
        <w:rPr>
          <w:b/>
          <w:bCs/>
        </w:rPr>
        <w:t>how a block cipher (such as AES or DES) encrypts data larger than one block</w:t>
      </w:r>
      <w:r w:rsidRPr="004C4732">
        <w:t>. The five common modes are:</w:t>
      </w:r>
    </w:p>
    <w:tbl>
      <w:tblPr>
        <w:tblW w:w="12280" w:type="dxa"/>
        <w:tblCellSpacing w:w="15"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1132"/>
        <w:gridCol w:w="1481"/>
        <w:gridCol w:w="5756"/>
        <w:gridCol w:w="1646"/>
        <w:gridCol w:w="1581"/>
      </w:tblGrid>
      <w:tr w:rsidR="004C4732" w:rsidRPr="006D50B4" w14:paraId="71E5DCD2" w14:textId="77777777" w:rsidTr="004C4732">
        <w:trPr>
          <w:tblHeader/>
          <w:tblCellSpacing w:w="15" w:type="dxa"/>
        </w:trPr>
        <w:tc>
          <w:tcPr>
            <w:tcW w:w="659" w:type="dxa"/>
            <w:vAlign w:val="center"/>
            <w:hideMark/>
          </w:tcPr>
          <w:p w14:paraId="602B2F7F" w14:textId="77777777" w:rsidR="004C4732" w:rsidRPr="006D50B4" w:rsidRDefault="004C4732" w:rsidP="004C4732">
            <w:pPr>
              <w:rPr>
                <w:rFonts w:ascii="Times New Roman" w:hAnsi="Times New Roman" w:cs="Times New Roman"/>
                <w:b/>
                <w:bCs/>
              </w:rPr>
            </w:pPr>
            <w:r w:rsidRPr="006D50B4">
              <w:rPr>
                <w:rFonts w:ascii="Times New Roman" w:hAnsi="Times New Roman" w:cs="Times New Roman"/>
                <w:b/>
                <w:bCs/>
              </w:rPr>
              <w:t>Mode</w:t>
            </w:r>
          </w:p>
        </w:tc>
        <w:tc>
          <w:tcPr>
            <w:tcW w:w="1176" w:type="dxa"/>
            <w:vAlign w:val="center"/>
            <w:hideMark/>
          </w:tcPr>
          <w:p w14:paraId="73C9F7D2" w14:textId="77777777" w:rsidR="004C4732" w:rsidRPr="006D50B4" w:rsidRDefault="004C4732" w:rsidP="004C4732">
            <w:pPr>
              <w:rPr>
                <w:rFonts w:ascii="Times New Roman" w:hAnsi="Times New Roman" w:cs="Times New Roman"/>
                <w:b/>
                <w:bCs/>
              </w:rPr>
            </w:pPr>
            <w:r w:rsidRPr="006D50B4">
              <w:rPr>
                <w:rFonts w:ascii="Times New Roman" w:hAnsi="Times New Roman" w:cs="Times New Roman"/>
                <w:b/>
                <w:bCs/>
              </w:rPr>
              <w:t>Full Form</w:t>
            </w:r>
          </w:p>
        </w:tc>
        <w:tc>
          <w:tcPr>
            <w:tcW w:w="2380" w:type="dxa"/>
            <w:vAlign w:val="center"/>
            <w:hideMark/>
          </w:tcPr>
          <w:p w14:paraId="26352794" w14:textId="77777777" w:rsidR="004C4732" w:rsidRPr="006D50B4" w:rsidRDefault="004C4732" w:rsidP="004C4732">
            <w:pPr>
              <w:rPr>
                <w:rFonts w:ascii="Times New Roman" w:hAnsi="Times New Roman" w:cs="Times New Roman"/>
                <w:b/>
                <w:bCs/>
              </w:rPr>
            </w:pPr>
            <w:r w:rsidRPr="006D50B4">
              <w:rPr>
                <w:rFonts w:ascii="Times New Roman" w:hAnsi="Times New Roman" w:cs="Times New Roman"/>
                <w:b/>
                <w:bCs/>
              </w:rPr>
              <w:t>Description</w:t>
            </w:r>
          </w:p>
        </w:tc>
        <w:tc>
          <w:tcPr>
            <w:tcW w:w="4436" w:type="dxa"/>
          </w:tcPr>
          <w:p w14:paraId="255EA392" w14:textId="30BB9AFC" w:rsidR="004C4732" w:rsidRPr="006D50B4" w:rsidRDefault="004C4732" w:rsidP="004C4732">
            <w:pPr>
              <w:rPr>
                <w:rFonts w:ascii="Times New Roman" w:hAnsi="Times New Roman" w:cs="Times New Roman"/>
                <w:b/>
                <w:bCs/>
              </w:rPr>
            </w:pPr>
            <w:r w:rsidRPr="006D50B4">
              <w:rPr>
                <w:rFonts w:ascii="Times New Roman" w:hAnsi="Times New Roman" w:cs="Times New Roman"/>
                <w:b/>
                <w:bCs/>
              </w:rPr>
              <w:t>Diagram</w:t>
            </w:r>
          </w:p>
        </w:tc>
        <w:tc>
          <w:tcPr>
            <w:tcW w:w="1760" w:type="dxa"/>
            <w:vAlign w:val="center"/>
            <w:hideMark/>
          </w:tcPr>
          <w:p w14:paraId="603C2F02" w14:textId="416045B2" w:rsidR="004C4732" w:rsidRPr="006D50B4" w:rsidRDefault="004C4732" w:rsidP="004C4732">
            <w:pPr>
              <w:rPr>
                <w:rFonts w:ascii="Times New Roman" w:hAnsi="Times New Roman" w:cs="Times New Roman"/>
                <w:b/>
                <w:bCs/>
              </w:rPr>
            </w:pPr>
            <w:r w:rsidRPr="006D50B4">
              <w:rPr>
                <w:rFonts w:ascii="Times New Roman" w:hAnsi="Times New Roman" w:cs="Times New Roman"/>
                <w:b/>
                <w:bCs/>
              </w:rPr>
              <w:t>Advantages</w:t>
            </w:r>
          </w:p>
        </w:tc>
        <w:tc>
          <w:tcPr>
            <w:tcW w:w="1659" w:type="dxa"/>
            <w:vAlign w:val="center"/>
            <w:hideMark/>
          </w:tcPr>
          <w:p w14:paraId="7FE43C2F" w14:textId="77777777" w:rsidR="004C4732" w:rsidRPr="006D50B4" w:rsidRDefault="004C4732" w:rsidP="004C4732">
            <w:pPr>
              <w:rPr>
                <w:rFonts w:ascii="Times New Roman" w:hAnsi="Times New Roman" w:cs="Times New Roman"/>
                <w:b/>
                <w:bCs/>
              </w:rPr>
            </w:pPr>
            <w:r w:rsidRPr="006D50B4">
              <w:rPr>
                <w:rFonts w:ascii="Times New Roman" w:hAnsi="Times New Roman" w:cs="Times New Roman"/>
                <w:b/>
                <w:bCs/>
              </w:rPr>
              <w:t>Disadvantages</w:t>
            </w:r>
          </w:p>
        </w:tc>
      </w:tr>
      <w:tr w:rsidR="004C4732" w:rsidRPr="006D50B4" w14:paraId="591863E2" w14:textId="77777777" w:rsidTr="004C4732">
        <w:trPr>
          <w:trHeight w:val="3866"/>
          <w:tblCellSpacing w:w="15" w:type="dxa"/>
        </w:trPr>
        <w:tc>
          <w:tcPr>
            <w:tcW w:w="659" w:type="dxa"/>
            <w:vAlign w:val="center"/>
            <w:hideMark/>
          </w:tcPr>
          <w:p w14:paraId="1A5546F9" w14:textId="77777777" w:rsidR="004C4732" w:rsidRPr="006D50B4" w:rsidRDefault="004C4732" w:rsidP="004C4732">
            <w:pPr>
              <w:rPr>
                <w:rFonts w:ascii="Times New Roman" w:hAnsi="Times New Roman" w:cs="Times New Roman"/>
              </w:rPr>
            </w:pPr>
            <w:r w:rsidRPr="006D50B4">
              <w:rPr>
                <w:rFonts w:ascii="Times New Roman" w:hAnsi="Times New Roman" w:cs="Times New Roman"/>
                <w:b/>
                <w:bCs/>
              </w:rPr>
              <w:t>1. ECB</w:t>
            </w:r>
          </w:p>
        </w:tc>
        <w:tc>
          <w:tcPr>
            <w:tcW w:w="1176" w:type="dxa"/>
            <w:vAlign w:val="center"/>
            <w:hideMark/>
          </w:tcPr>
          <w:p w14:paraId="54907A79" w14:textId="77777777" w:rsidR="004C4732" w:rsidRPr="006D50B4" w:rsidRDefault="004C4732" w:rsidP="004C4732">
            <w:pPr>
              <w:rPr>
                <w:rFonts w:ascii="Times New Roman" w:hAnsi="Times New Roman" w:cs="Times New Roman"/>
              </w:rPr>
            </w:pPr>
            <w:r w:rsidRPr="006D50B4">
              <w:rPr>
                <w:rFonts w:ascii="Times New Roman" w:hAnsi="Times New Roman" w:cs="Times New Roman"/>
                <w:b/>
                <w:bCs/>
              </w:rPr>
              <w:t>Electronic Codebook</w:t>
            </w:r>
          </w:p>
        </w:tc>
        <w:tc>
          <w:tcPr>
            <w:tcW w:w="2380" w:type="dxa"/>
            <w:vAlign w:val="center"/>
            <w:hideMark/>
          </w:tcPr>
          <w:p w14:paraId="45B760C1" w14:textId="77777777" w:rsidR="004C4732" w:rsidRPr="006D50B4" w:rsidRDefault="004C4732" w:rsidP="004C4732">
            <w:pPr>
              <w:rPr>
                <w:rFonts w:ascii="Times New Roman" w:hAnsi="Times New Roman" w:cs="Times New Roman"/>
              </w:rPr>
            </w:pPr>
            <w:r w:rsidRPr="006D50B4">
              <w:rPr>
                <w:rFonts w:ascii="Times New Roman" w:hAnsi="Times New Roman" w:cs="Times New Roman"/>
              </w:rPr>
              <w:t>Encrypts each plaintext block independently using the same key.</w:t>
            </w:r>
          </w:p>
        </w:tc>
        <w:tc>
          <w:tcPr>
            <w:tcW w:w="4436" w:type="dxa"/>
          </w:tcPr>
          <w:p w14:paraId="6B7B568E" w14:textId="5F7546F4" w:rsidR="004C4732" w:rsidRPr="006D50B4" w:rsidRDefault="004C4732" w:rsidP="004C4732">
            <w:pPr>
              <w:rPr>
                <w:rFonts w:ascii="Times New Roman" w:hAnsi="Times New Roman" w:cs="Times New Roman"/>
              </w:rPr>
            </w:pPr>
            <w:r w:rsidRPr="006D50B4">
              <w:rPr>
                <w:rFonts w:ascii="Times New Roman" w:hAnsi="Times New Roman" w:cs="Times New Roman"/>
              </w:rPr>
              <w:drawing>
                <wp:inline distT="0" distB="0" distL="0" distR="0" wp14:anchorId="312FE9DD" wp14:editId="7BA483BB">
                  <wp:extent cx="3321569" cy="2430780"/>
                  <wp:effectExtent l="0" t="0" r="0" b="7620"/>
                  <wp:docPr id="186495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55235" name=""/>
                          <pic:cNvPicPr/>
                        </pic:nvPicPr>
                        <pic:blipFill>
                          <a:blip r:embed="rId5"/>
                          <a:stretch>
                            <a:fillRect/>
                          </a:stretch>
                        </pic:blipFill>
                        <pic:spPr>
                          <a:xfrm>
                            <a:off x="0" y="0"/>
                            <a:ext cx="3337249" cy="2442255"/>
                          </a:xfrm>
                          <a:prstGeom prst="rect">
                            <a:avLst/>
                          </a:prstGeom>
                        </pic:spPr>
                      </pic:pic>
                    </a:graphicData>
                  </a:graphic>
                </wp:inline>
              </w:drawing>
            </w:r>
          </w:p>
        </w:tc>
        <w:tc>
          <w:tcPr>
            <w:tcW w:w="1760" w:type="dxa"/>
            <w:vAlign w:val="center"/>
            <w:hideMark/>
          </w:tcPr>
          <w:p w14:paraId="27079C10" w14:textId="3AB5CCB7" w:rsidR="004C4732" w:rsidRPr="006D50B4" w:rsidRDefault="004C4732" w:rsidP="004C4732">
            <w:pPr>
              <w:rPr>
                <w:rFonts w:ascii="Times New Roman" w:hAnsi="Times New Roman" w:cs="Times New Roman"/>
              </w:rPr>
            </w:pPr>
            <w:r w:rsidRPr="006D50B4">
              <w:rPr>
                <w:rFonts w:ascii="Times New Roman" w:hAnsi="Times New Roman" w:cs="Times New Roman"/>
              </w:rPr>
              <w:t>Simple and fast; allows parallel encryption.</w:t>
            </w:r>
          </w:p>
        </w:tc>
        <w:tc>
          <w:tcPr>
            <w:tcW w:w="1659" w:type="dxa"/>
            <w:vAlign w:val="center"/>
            <w:hideMark/>
          </w:tcPr>
          <w:p w14:paraId="69FAE462" w14:textId="77777777" w:rsidR="004C4732" w:rsidRPr="006D50B4" w:rsidRDefault="004C4732" w:rsidP="004C4732">
            <w:pPr>
              <w:rPr>
                <w:rFonts w:ascii="Times New Roman" w:hAnsi="Times New Roman" w:cs="Times New Roman"/>
              </w:rPr>
            </w:pPr>
            <w:r w:rsidRPr="006D50B4">
              <w:rPr>
                <w:rFonts w:ascii="Times New Roman" w:hAnsi="Times New Roman" w:cs="Times New Roman"/>
              </w:rPr>
              <w:t>Identical plaintext blocks produce identical ciphertext blocks, making it less secure.</w:t>
            </w:r>
          </w:p>
        </w:tc>
      </w:tr>
      <w:tr w:rsidR="004C4732" w:rsidRPr="006D50B4" w14:paraId="1BCD8591" w14:textId="77777777" w:rsidTr="004C4732">
        <w:trPr>
          <w:tblCellSpacing w:w="15" w:type="dxa"/>
        </w:trPr>
        <w:tc>
          <w:tcPr>
            <w:tcW w:w="659" w:type="dxa"/>
            <w:vAlign w:val="center"/>
            <w:hideMark/>
          </w:tcPr>
          <w:p w14:paraId="17BCBE9A" w14:textId="77777777" w:rsidR="004C4732" w:rsidRPr="006D50B4" w:rsidRDefault="004C4732" w:rsidP="004C4732">
            <w:pPr>
              <w:rPr>
                <w:rFonts w:ascii="Times New Roman" w:hAnsi="Times New Roman" w:cs="Times New Roman"/>
              </w:rPr>
            </w:pPr>
            <w:r w:rsidRPr="006D50B4">
              <w:rPr>
                <w:rFonts w:ascii="Times New Roman" w:hAnsi="Times New Roman" w:cs="Times New Roman"/>
                <w:b/>
                <w:bCs/>
              </w:rPr>
              <w:t>2. CBC</w:t>
            </w:r>
          </w:p>
        </w:tc>
        <w:tc>
          <w:tcPr>
            <w:tcW w:w="1176" w:type="dxa"/>
            <w:vAlign w:val="center"/>
            <w:hideMark/>
          </w:tcPr>
          <w:p w14:paraId="3EE8EA32" w14:textId="77777777" w:rsidR="004C4732" w:rsidRPr="006D50B4" w:rsidRDefault="004C4732" w:rsidP="004C4732">
            <w:pPr>
              <w:rPr>
                <w:rFonts w:ascii="Times New Roman" w:hAnsi="Times New Roman" w:cs="Times New Roman"/>
              </w:rPr>
            </w:pPr>
            <w:r w:rsidRPr="006D50B4">
              <w:rPr>
                <w:rFonts w:ascii="Times New Roman" w:hAnsi="Times New Roman" w:cs="Times New Roman"/>
                <w:b/>
                <w:bCs/>
              </w:rPr>
              <w:t>Cipher Block Chaining</w:t>
            </w:r>
          </w:p>
        </w:tc>
        <w:tc>
          <w:tcPr>
            <w:tcW w:w="2380" w:type="dxa"/>
            <w:vAlign w:val="center"/>
            <w:hideMark/>
          </w:tcPr>
          <w:p w14:paraId="086D4840" w14:textId="77777777" w:rsidR="004C4732" w:rsidRPr="006D50B4" w:rsidRDefault="004C4732" w:rsidP="004C4732">
            <w:pPr>
              <w:rPr>
                <w:rFonts w:ascii="Times New Roman" w:hAnsi="Times New Roman" w:cs="Times New Roman"/>
              </w:rPr>
            </w:pPr>
            <w:r w:rsidRPr="006D50B4">
              <w:rPr>
                <w:rFonts w:ascii="Times New Roman" w:hAnsi="Times New Roman" w:cs="Times New Roman"/>
              </w:rPr>
              <w:t xml:space="preserve">Each plaintext block is XORed with the previous ciphertext block before encryption. Uses </w:t>
            </w:r>
            <w:proofErr w:type="gramStart"/>
            <w:r w:rsidRPr="006D50B4">
              <w:rPr>
                <w:rFonts w:ascii="Times New Roman" w:hAnsi="Times New Roman" w:cs="Times New Roman"/>
              </w:rPr>
              <w:t>an Initialization</w:t>
            </w:r>
            <w:proofErr w:type="gramEnd"/>
            <w:r w:rsidRPr="006D50B4">
              <w:rPr>
                <w:rFonts w:ascii="Times New Roman" w:hAnsi="Times New Roman" w:cs="Times New Roman"/>
              </w:rPr>
              <w:t xml:space="preserve"> Vector (IV) for the first block.</w:t>
            </w:r>
          </w:p>
        </w:tc>
        <w:tc>
          <w:tcPr>
            <w:tcW w:w="4436" w:type="dxa"/>
          </w:tcPr>
          <w:p w14:paraId="254A5880" w14:textId="46735259" w:rsidR="004C4732" w:rsidRPr="006D50B4" w:rsidRDefault="004C4732" w:rsidP="004C4732">
            <w:pPr>
              <w:rPr>
                <w:rFonts w:ascii="Times New Roman" w:hAnsi="Times New Roman" w:cs="Times New Roman"/>
              </w:rPr>
            </w:pPr>
            <w:r w:rsidRPr="006D50B4">
              <w:rPr>
                <w:rFonts w:ascii="Times New Roman" w:hAnsi="Times New Roman" w:cs="Times New Roman"/>
              </w:rPr>
              <w:drawing>
                <wp:inline distT="0" distB="0" distL="0" distR="0" wp14:anchorId="512AEE42" wp14:editId="113DF083">
                  <wp:extent cx="3604260" cy="2569190"/>
                  <wp:effectExtent l="0" t="0" r="0" b="3175"/>
                  <wp:docPr id="40716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69257" name=""/>
                          <pic:cNvPicPr/>
                        </pic:nvPicPr>
                        <pic:blipFill>
                          <a:blip r:embed="rId6"/>
                          <a:stretch>
                            <a:fillRect/>
                          </a:stretch>
                        </pic:blipFill>
                        <pic:spPr>
                          <a:xfrm>
                            <a:off x="0" y="0"/>
                            <a:ext cx="3608808" cy="2572432"/>
                          </a:xfrm>
                          <a:prstGeom prst="rect">
                            <a:avLst/>
                          </a:prstGeom>
                        </pic:spPr>
                      </pic:pic>
                    </a:graphicData>
                  </a:graphic>
                </wp:inline>
              </w:drawing>
            </w:r>
          </w:p>
        </w:tc>
        <w:tc>
          <w:tcPr>
            <w:tcW w:w="1760" w:type="dxa"/>
            <w:vAlign w:val="center"/>
            <w:hideMark/>
          </w:tcPr>
          <w:p w14:paraId="637968AF" w14:textId="75B469C3" w:rsidR="004C4732" w:rsidRPr="006D50B4" w:rsidRDefault="004C4732" w:rsidP="004C4732">
            <w:pPr>
              <w:rPr>
                <w:rFonts w:ascii="Times New Roman" w:hAnsi="Times New Roman" w:cs="Times New Roman"/>
              </w:rPr>
            </w:pPr>
            <w:r w:rsidRPr="006D50B4">
              <w:rPr>
                <w:rFonts w:ascii="Times New Roman" w:hAnsi="Times New Roman" w:cs="Times New Roman"/>
              </w:rPr>
              <w:t>More secure than ECB; hides data patterns.</w:t>
            </w:r>
          </w:p>
        </w:tc>
        <w:tc>
          <w:tcPr>
            <w:tcW w:w="1659" w:type="dxa"/>
            <w:vAlign w:val="center"/>
            <w:hideMark/>
          </w:tcPr>
          <w:p w14:paraId="43B1EC92" w14:textId="77777777" w:rsidR="004C4732" w:rsidRPr="006D50B4" w:rsidRDefault="004C4732" w:rsidP="004C4732">
            <w:pPr>
              <w:rPr>
                <w:rFonts w:ascii="Times New Roman" w:hAnsi="Times New Roman" w:cs="Times New Roman"/>
              </w:rPr>
            </w:pPr>
            <w:r w:rsidRPr="006D50B4">
              <w:rPr>
                <w:rFonts w:ascii="Times New Roman" w:hAnsi="Times New Roman" w:cs="Times New Roman"/>
              </w:rPr>
              <w:t>Encryption is sequential and errors propagate to the next block.</w:t>
            </w:r>
          </w:p>
        </w:tc>
      </w:tr>
      <w:tr w:rsidR="004C4732" w:rsidRPr="006D50B4" w14:paraId="1E457271" w14:textId="77777777" w:rsidTr="004C4732">
        <w:trPr>
          <w:tblCellSpacing w:w="15" w:type="dxa"/>
        </w:trPr>
        <w:tc>
          <w:tcPr>
            <w:tcW w:w="659" w:type="dxa"/>
            <w:vAlign w:val="center"/>
            <w:hideMark/>
          </w:tcPr>
          <w:p w14:paraId="3689CE10" w14:textId="77777777" w:rsidR="004C4732" w:rsidRPr="006D50B4" w:rsidRDefault="004C4732" w:rsidP="004C4732">
            <w:pPr>
              <w:rPr>
                <w:rFonts w:ascii="Times New Roman" w:hAnsi="Times New Roman" w:cs="Times New Roman"/>
              </w:rPr>
            </w:pPr>
            <w:r w:rsidRPr="006D50B4">
              <w:rPr>
                <w:rFonts w:ascii="Times New Roman" w:hAnsi="Times New Roman" w:cs="Times New Roman"/>
                <w:b/>
                <w:bCs/>
              </w:rPr>
              <w:lastRenderedPageBreak/>
              <w:t>3. CFB</w:t>
            </w:r>
          </w:p>
        </w:tc>
        <w:tc>
          <w:tcPr>
            <w:tcW w:w="1176" w:type="dxa"/>
            <w:vAlign w:val="center"/>
            <w:hideMark/>
          </w:tcPr>
          <w:p w14:paraId="5FB3131A" w14:textId="77777777" w:rsidR="004C4732" w:rsidRPr="006D50B4" w:rsidRDefault="004C4732" w:rsidP="004C4732">
            <w:pPr>
              <w:rPr>
                <w:rFonts w:ascii="Times New Roman" w:hAnsi="Times New Roman" w:cs="Times New Roman"/>
              </w:rPr>
            </w:pPr>
            <w:r w:rsidRPr="006D50B4">
              <w:rPr>
                <w:rFonts w:ascii="Times New Roman" w:hAnsi="Times New Roman" w:cs="Times New Roman"/>
                <w:b/>
                <w:bCs/>
              </w:rPr>
              <w:t>Cipher Feedback</w:t>
            </w:r>
          </w:p>
        </w:tc>
        <w:tc>
          <w:tcPr>
            <w:tcW w:w="2380" w:type="dxa"/>
            <w:vAlign w:val="center"/>
            <w:hideMark/>
          </w:tcPr>
          <w:p w14:paraId="73F0BDBC" w14:textId="77777777" w:rsidR="004C4732" w:rsidRPr="006D50B4" w:rsidRDefault="004C4732" w:rsidP="004C4732">
            <w:pPr>
              <w:rPr>
                <w:rFonts w:ascii="Times New Roman" w:hAnsi="Times New Roman" w:cs="Times New Roman"/>
              </w:rPr>
            </w:pPr>
            <w:proofErr w:type="gramStart"/>
            <w:r w:rsidRPr="006D50B4">
              <w:rPr>
                <w:rFonts w:ascii="Times New Roman" w:hAnsi="Times New Roman" w:cs="Times New Roman"/>
              </w:rPr>
              <w:t>Converts</w:t>
            </w:r>
            <w:proofErr w:type="gramEnd"/>
            <w:r w:rsidRPr="006D50B4">
              <w:rPr>
                <w:rFonts w:ascii="Times New Roman" w:hAnsi="Times New Roman" w:cs="Times New Roman"/>
              </w:rPr>
              <w:t xml:space="preserve"> a block cipher into a stream cipher by encrypting the previous ciphertext block and XORing it with plaintext.</w:t>
            </w:r>
          </w:p>
        </w:tc>
        <w:tc>
          <w:tcPr>
            <w:tcW w:w="4436" w:type="dxa"/>
          </w:tcPr>
          <w:p w14:paraId="0583C67A" w14:textId="3EB46B0F" w:rsidR="004C4732" w:rsidRPr="006D50B4" w:rsidRDefault="004C4732" w:rsidP="004C4732">
            <w:pPr>
              <w:rPr>
                <w:rFonts w:ascii="Times New Roman" w:hAnsi="Times New Roman" w:cs="Times New Roman"/>
              </w:rPr>
            </w:pPr>
            <w:r w:rsidRPr="006D50B4">
              <w:rPr>
                <w:rFonts w:ascii="Times New Roman" w:hAnsi="Times New Roman" w:cs="Times New Roman"/>
              </w:rPr>
              <w:drawing>
                <wp:inline distT="0" distB="0" distL="0" distR="0" wp14:anchorId="2A7BE5B5" wp14:editId="6E2820A0">
                  <wp:extent cx="3368332" cy="2987299"/>
                  <wp:effectExtent l="0" t="0" r="3810" b="3810"/>
                  <wp:docPr id="148259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95593" name=""/>
                          <pic:cNvPicPr/>
                        </pic:nvPicPr>
                        <pic:blipFill>
                          <a:blip r:embed="rId7"/>
                          <a:stretch>
                            <a:fillRect/>
                          </a:stretch>
                        </pic:blipFill>
                        <pic:spPr>
                          <a:xfrm>
                            <a:off x="0" y="0"/>
                            <a:ext cx="3368332" cy="2987299"/>
                          </a:xfrm>
                          <a:prstGeom prst="rect">
                            <a:avLst/>
                          </a:prstGeom>
                        </pic:spPr>
                      </pic:pic>
                    </a:graphicData>
                  </a:graphic>
                </wp:inline>
              </w:drawing>
            </w:r>
          </w:p>
        </w:tc>
        <w:tc>
          <w:tcPr>
            <w:tcW w:w="1760" w:type="dxa"/>
            <w:vAlign w:val="center"/>
            <w:hideMark/>
          </w:tcPr>
          <w:p w14:paraId="75ABC7B6" w14:textId="3031E750" w:rsidR="004C4732" w:rsidRPr="006D50B4" w:rsidRDefault="004C4732" w:rsidP="004C4732">
            <w:pPr>
              <w:rPr>
                <w:rFonts w:ascii="Times New Roman" w:hAnsi="Times New Roman" w:cs="Times New Roman"/>
              </w:rPr>
            </w:pPr>
            <w:r w:rsidRPr="006D50B4">
              <w:rPr>
                <w:rFonts w:ascii="Times New Roman" w:hAnsi="Times New Roman" w:cs="Times New Roman"/>
              </w:rPr>
              <w:t>Suitable for real-time communication; no padding required.</w:t>
            </w:r>
          </w:p>
        </w:tc>
        <w:tc>
          <w:tcPr>
            <w:tcW w:w="1659" w:type="dxa"/>
            <w:vAlign w:val="center"/>
            <w:hideMark/>
          </w:tcPr>
          <w:p w14:paraId="5A19790B" w14:textId="77777777" w:rsidR="004C4732" w:rsidRPr="006D50B4" w:rsidRDefault="004C4732" w:rsidP="004C4732">
            <w:pPr>
              <w:rPr>
                <w:rFonts w:ascii="Times New Roman" w:hAnsi="Times New Roman" w:cs="Times New Roman"/>
              </w:rPr>
            </w:pPr>
            <w:r w:rsidRPr="006D50B4">
              <w:rPr>
                <w:rFonts w:ascii="Times New Roman" w:hAnsi="Times New Roman" w:cs="Times New Roman"/>
              </w:rPr>
              <w:t>Encryption cannot be parallelized; error affects current and next block.</w:t>
            </w:r>
          </w:p>
        </w:tc>
      </w:tr>
      <w:tr w:rsidR="004C4732" w:rsidRPr="006D50B4" w14:paraId="681F4C33" w14:textId="77777777" w:rsidTr="004C4732">
        <w:trPr>
          <w:tblCellSpacing w:w="15" w:type="dxa"/>
        </w:trPr>
        <w:tc>
          <w:tcPr>
            <w:tcW w:w="659" w:type="dxa"/>
            <w:vAlign w:val="center"/>
            <w:hideMark/>
          </w:tcPr>
          <w:p w14:paraId="69440B8D" w14:textId="77777777" w:rsidR="004C4732" w:rsidRPr="006D50B4" w:rsidRDefault="004C4732" w:rsidP="004C4732">
            <w:pPr>
              <w:rPr>
                <w:rFonts w:ascii="Times New Roman" w:hAnsi="Times New Roman" w:cs="Times New Roman"/>
              </w:rPr>
            </w:pPr>
            <w:r w:rsidRPr="006D50B4">
              <w:rPr>
                <w:rFonts w:ascii="Times New Roman" w:hAnsi="Times New Roman" w:cs="Times New Roman"/>
                <w:b/>
                <w:bCs/>
              </w:rPr>
              <w:t>4. OFB</w:t>
            </w:r>
          </w:p>
        </w:tc>
        <w:tc>
          <w:tcPr>
            <w:tcW w:w="1176" w:type="dxa"/>
            <w:vAlign w:val="center"/>
            <w:hideMark/>
          </w:tcPr>
          <w:p w14:paraId="727C0A65" w14:textId="77777777" w:rsidR="004C4732" w:rsidRPr="006D50B4" w:rsidRDefault="004C4732" w:rsidP="004C4732">
            <w:pPr>
              <w:rPr>
                <w:rFonts w:ascii="Times New Roman" w:hAnsi="Times New Roman" w:cs="Times New Roman"/>
              </w:rPr>
            </w:pPr>
            <w:r w:rsidRPr="006D50B4">
              <w:rPr>
                <w:rFonts w:ascii="Times New Roman" w:hAnsi="Times New Roman" w:cs="Times New Roman"/>
                <w:b/>
                <w:bCs/>
              </w:rPr>
              <w:t>Output Feedback</w:t>
            </w:r>
          </w:p>
        </w:tc>
        <w:tc>
          <w:tcPr>
            <w:tcW w:w="2380" w:type="dxa"/>
            <w:vAlign w:val="center"/>
            <w:hideMark/>
          </w:tcPr>
          <w:p w14:paraId="1BA7AD4B" w14:textId="77777777" w:rsidR="004C4732" w:rsidRPr="006D50B4" w:rsidRDefault="004C4732" w:rsidP="004C4732">
            <w:pPr>
              <w:rPr>
                <w:rFonts w:ascii="Times New Roman" w:hAnsi="Times New Roman" w:cs="Times New Roman"/>
              </w:rPr>
            </w:pPr>
            <w:r w:rsidRPr="006D50B4">
              <w:rPr>
                <w:rFonts w:ascii="Times New Roman" w:hAnsi="Times New Roman" w:cs="Times New Roman"/>
              </w:rPr>
              <w:t>Generates a keystream by repeatedly encrypting the IV; plaintext is XORed with the keystream.</w:t>
            </w:r>
          </w:p>
        </w:tc>
        <w:tc>
          <w:tcPr>
            <w:tcW w:w="4436" w:type="dxa"/>
          </w:tcPr>
          <w:p w14:paraId="658F9193" w14:textId="587AB329" w:rsidR="004C4732" w:rsidRPr="006D50B4" w:rsidRDefault="004C4732" w:rsidP="004C4732">
            <w:pPr>
              <w:rPr>
                <w:rFonts w:ascii="Times New Roman" w:hAnsi="Times New Roman" w:cs="Times New Roman"/>
              </w:rPr>
            </w:pPr>
            <w:r w:rsidRPr="006D50B4">
              <w:rPr>
                <w:rFonts w:ascii="Times New Roman" w:hAnsi="Times New Roman" w:cs="Times New Roman"/>
              </w:rPr>
              <w:drawing>
                <wp:inline distT="0" distB="0" distL="0" distR="0" wp14:anchorId="76381098" wp14:editId="5FE19C37">
                  <wp:extent cx="3406435" cy="3368332"/>
                  <wp:effectExtent l="0" t="0" r="3810" b="3810"/>
                  <wp:docPr id="71165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57987" name=""/>
                          <pic:cNvPicPr/>
                        </pic:nvPicPr>
                        <pic:blipFill>
                          <a:blip r:embed="rId8"/>
                          <a:stretch>
                            <a:fillRect/>
                          </a:stretch>
                        </pic:blipFill>
                        <pic:spPr>
                          <a:xfrm>
                            <a:off x="0" y="0"/>
                            <a:ext cx="3406435" cy="3368332"/>
                          </a:xfrm>
                          <a:prstGeom prst="rect">
                            <a:avLst/>
                          </a:prstGeom>
                        </pic:spPr>
                      </pic:pic>
                    </a:graphicData>
                  </a:graphic>
                </wp:inline>
              </w:drawing>
            </w:r>
          </w:p>
        </w:tc>
        <w:tc>
          <w:tcPr>
            <w:tcW w:w="1760" w:type="dxa"/>
            <w:vAlign w:val="center"/>
            <w:hideMark/>
          </w:tcPr>
          <w:p w14:paraId="0AAFDF9B" w14:textId="2B61E4B4" w:rsidR="004C4732" w:rsidRPr="006D50B4" w:rsidRDefault="004C4732" w:rsidP="004C4732">
            <w:pPr>
              <w:rPr>
                <w:rFonts w:ascii="Times New Roman" w:hAnsi="Times New Roman" w:cs="Times New Roman"/>
              </w:rPr>
            </w:pPr>
            <w:r w:rsidRPr="006D50B4">
              <w:rPr>
                <w:rFonts w:ascii="Times New Roman" w:hAnsi="Times New Roman" w:cs="Times New Roman"/>
              </w:rPr>
              <w:t>Errors do not propagate; suitable for noisy channels.</w:t>
            </w:r>
          </w:p>
        </w:tc>
        <w:tc>
          <w:tcPr>
            <w:tcW w:w="1659" w:type="dxa"/>
            <w:vAlign w:val="center"/>
            <w:hideMark/>
          </w:tcPr>
          <w:p w14:paraId="1821EA1E" w14:textId="77777777" w:rsidR="004C4732" w:rsidRPr="006D50B4" w:rsidRDefault="004C4732" w:rsidP="004C4732">
            <w:pPr>
              <w:rPr>
                <w:rFonts w:ascii="Times New Roman" w:hAnsi="Times New Roman" w:cs="Times New Roman"/>
              </w:rPr>
            </w:pPr>
            <w:r w:rsidRPr="006D50B4">
              <w:rPr>
                <w:rFonts w:ascii="Times New Roman" w:hAnsi="Times New Roman" w:cs="Times New Roman"/>
              </w:rPr>
              <w:t>Reusing the same IV with the same key is insecure.</w:t>
            </w:r>
          </w:p>
        </w:tc>
      </w:tr>
      <w:tr w:rsidR="004C4732" w:rsidRPr="006D50B4" w14:paraId="4B13D6BD" w14:textId="77777777" w:rsidTr="004C4732">
        <w:trPr>
          <w:tblCellSpacing w:w="15" w:type="dxa"/>
        </w:trPr>
        <w:tc>
          <w:tcPr>
            <w:tcW w:w="659" w:type="dxa"/>
            <w:vAlign w:val="center"/>
            <w:hideMark/>
          </w:tcPr>
          <w:p w14:paraId="13BB2F6D" w14:textId="77777777" w:rsidR="004C4732" w:rsidRPr="006D50B4" w:rsidRDefault="004C4732" w:rsidP="004C4732">
            <w:pPr>
              <w:rPr>
                <w:rFonts w:ascii="Times New Roman" w:hAnsi="Times New Roman" w:cs="Times New Roman"/>
              </w:rPr>
            </w:pPr>
            <w:r w:rsidRPr="006D50B4">
              <w:rPr>
                <w:rFonts w:ascii="Times New Roman" w:hAnsi="Times New Roman" w:cs="Times New Roman"/>
                <w:b/>
                <w:bCs/>
              </w:rPr>
              <w:lastRenderedPageBreak/>
              <w:t>5. CTR</w:t>
            </w:r>
          </w:p>
        </w:tc>
        <w:tc>
          <w:tcPr>
            <w:tcW w:w="1176" w:type="dxa"/>
            <w:vAlign w:val="center"/>
            <w:hideMark/>
          </w:tcPr>
          <w:p w14:paraId="0F17157C" w14:textId="77777777" w:rsidR="004C4732" w:rsidRPr="006D50B4" w:rsidRDefault="004C4732" w:rsidP="004C4732">
            <w:pPr>
              <w:rPr>
                <w:rFonts w:ascii="Times New Roman" w:hAnsi="Times New Roman" w:cs="Times New Roman"/>
              </w:rPr>
            </w:pPr>
            <w:r w:rsidRPr="006D50B4">
              <w:rPr>
                <w:rFonts w:ascii="Times New Roman" w:hAnsi="Times New Roman" w:cs="Times New Roman"/>
                <w:b/>
                <w:bCs/>
              </w:rPr>
              <w:t>Counter Mode</w:t>
            </w:r>
          </w:p>
        </w:tc>
        <w:tc>
          <w:tcPr>
            <w:tcW w:w="2380" w:type="dxa"/>
            <w:vAlign w:val="center"/>
            <w:hideMark/>
          </w:tcPr>
          <w:p w14:paraId="039FE1F5" w14:textId="77777777" w:rsidR="004C4732" w:rsidRPr="006D50B4" w:rsidRDefault="004C4732" w:rsidP="004C4732">
            <w:pPr>
              <w:rPr>
                <w:rFonts w:ascii="Times New Roman" w:hAnsi="Times New Roman" w:cs="Times New Roman"/>
              </w:rPr>
            </w:pPr>
            <w:r w:rsidRPr="006D50B4">
              <w:rPr>
                <w:rFonts w:ascii="Times New Roman" w:hAnsi="Times New Roman" w:cs="Times New Roman"/>
              </w:rPr>
              <w:t>Encrypts successive counter values to generate a keystream, which is XORed with plaintext.</w:t>
            </w:r>
          </w:p>
        </w:tc>
        <w:tc>
          <w:tcPr>
            <w:tcW w:w="4436" w:type="dxa"/>
          </w:tcPr>
          <w:p w14:paraId="109CDECD" w14:textId="75D750D8" w:rsidR="004C4732" w:rsidRPr="006D50B4" w:rsidRDefault="004C4732" w:rsidP="004C4732">
            <w:pPr>
              <w:rPr>
                <w:rFonts w:ascii="Times New Roman" w:hAnsi="Times New Roman" w:cs="Times New Roman"/>
              </w:rPr>
            </w:pPr>
            <w:r w:rsidRPr="006D50B4">
              <w:rPr>
                <w:rFonts w:ascii="Times New Roman" w:hAnsi="Times New Roman" w:cs="Times New Roman"/>
              </w:rPr>
              <w:drawing>
                <wp:inline distT="0" distB="0" distL="0" distR="0" wp14:anchorId="604572DE" wp14:editId="635486FD">
                  <wp:extent cx="3513124" cy="3139712"/>
                  <wp:effectExtent l="0" t="0" r="0" b="3810"/>
                  <wp:docPr id="138358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80101" name=""/>
                          <pic:cNvPicPr/>
                        </pic:nvPicPr>
                        <pic:blipFill>
                          <a:blip r:embed="rId9"/>
                          <a:stretch>
                            <a:fillRect/>
                          </a:stretch>
                        </pic:blipFill>
                        <pic:spPr>
                          <a:xfrm>
                            <a:off x="0" y="0"/>
                            <a:ext cx="3513124" cy="3139712"/>
                          </a:xfrm>
                          <a:prstGeom prst="rect">
                            <a:avLst/>
                          </a:prstGeom>
                        </pic:spPr>
                      </pic:pic>
                    </a:graphicData>
                  </a:graphic>
                </wp:inline>
              </w:drawing>
            </w:r>
          </w:p>
        </w:tc>
        <w:tc>
          <w:tcPr>
            <w:tcW w:w="1760" w:type="dxa"/>
            <w:vAlign w:val="center"/>
            <w:hideMark/>
          </w:tcPr>
          <w:p w14:paraId="27AC386A" w14:textId="4FD0997B" w:rsidR="004C4732" w:rsidRPr="006D50B4" w:rsidRDefault="004C4732" w:rsidP="004C4732">
            <w:pPr>
              <w:rPr>
                <w:rFonts w:ascii="Times New Roman" w:hAnsi="Times New Roman" w:cs="Times New Roman"/>
              </w:rPr>
            </w:pPr>
            <w:r w:rsidRPr="006D50B4">
              <w:rPr>
                <w:rFonts w:ascii="Times New Roman" w:hAnsi="Times New Roman" w:cs="Times New Roman"/>
              </w:rPr>
              <w:t>Very fast, supports parallel processing, random access, and high performance.</w:t>
            </w:r>
          </w:p>
        </w:tc>
        <w:tc>
          <w:tcPr>
            <w:tcW w:w="1659" w:type="dxa"/>
            <w:vAlign w:val="center"/>
            <w:hideMark/>
          </w:tcPr>
          <w:p w14:paraId="14FD0E21" w14:textId="77777777" w:rsidR="004C4732" w:rsidRPr="006D50B4" w:rsidRDefault="004C4732" w:rsidP="004C4732">
            <w:pPr>
              <w:rPr>
                <w:rFonts w:ascii="Times New Roman" w:hAnsi="Times New Roman" w:cs="Times New Roman"/>
              </w:rPr>
            </w:pPr>
            <w:r w:rsidRPr="006D50B4">
              <w:rPr>
                <w:rFonts w:ascii="Times New Roman" w:hAnsi="Times New Roman" w:cs="Times New Roman"/>
              </w:rPr>
              <w:t>Requires a unique counter value for every encryption with the same key.</w:t>
            </w:r>
          </w:p>
        </w:tc>
      </w:tr>
    </w:tbl>
    <w:p w14:paraId="5321E6D4" w14:textId="77777777" w:rsidR="004C4732" w:rsidRPr="004C4732" w:rsidRDefault="004C4732" w:rsidP="004C4732">
      <w:pPr>
        <w:rPr>
          <w:b/>
          <w:bCs/>
        </w:rPr>
      </w:pPr>
      <w:r w:rsidRPr="004C4732">
        <w:rPr>
          <w:b/>
          <w:bCs/>
        </w:rPr>
        <w:t>One-Line Summary (Exam Point of View)</w:t>
      </w:r>
    </w:p>
    <w:p w14:paraId="56A12882" w14:textId="77777777" w:rsidR="004C4732" w:rsidRPr="004C4732" w:rsidRDefault="004C4732" w:rsidP="004C4732">
      <w:pPr>
        <w:numPr>
          <w:ilvl w:val="0"/>
          <w:numId w:val="1"/>
        </w:numPr>
      </w:pPr>
      <w:r w:rsidRPr="004C4732">
        <w:rPr>
          <w:b/>
          <w:bCs/>
        </w:rPr>
        <w:t>ECB:</w:t>
      </w:r>
      <w:r w:rsidRPr="004C4732">
        <w:t xml:space="preserve"> Encrypts each block independently. </w:t>
      </w:r>
    </w:p>
    <w:p w14:paraId="7F9BE6BA" w14:textId="77777777" w:rsidR="004C4732" w:rsidRPr="004C4732" w:rsidRDefault="004C4732" w:rsidP="004C4732">
      <w:pPr>
        <w:numPr>
          <w:ilvl w:val="0"/>
          <w:numId w:val="1"/>
        </w:numPr>
      </w:pPr>
      <w:r w:rsidRPr="004C4732">
        <w:rPr>
          <w:b/>
          <w:bCs/>
        </w:rPr>
        <w:t>CBC:</w:t>
      </w:r>
      <w:r w:rsidRPr="004C4732">
        <w:t xml:space="preserve"> Chains each block with the previous ciphertext block. </w:t>
      </w:r>
    </w:p>
    <w:p w14:paraId="1AEF762B" w14:textId="77777777" w:rsidR="004C4732" w:rsidRPr="004C4732" w:rsidRDefault="004C4732" w:rsidP="004C4732">
      <w:pPr>
        <w:numPr>
          <w:ilvl w:val="0"/>
          <w:numId w:val="1"/>
        </w:numPr>
      </w:pPr>
      <w:r w:rsidRPr="004C4732">
        <w:rPr>
          <w:b/>
          <w:bCs/>
        </w:rPr>
        <w:t>CFB:</w:t>
      </w:r>
      <w:r w:rsidRPr="004C4732">
        <w:t xml:space="preserve"> Uses previous ciphertext to encrypt the next block. </w:t>
      </w:r>
    </w:p>
    <w:p w14:paraId="6F950830" w14:textId="77777777" w:rsidR="004C4732" w:rsidRPr="004C4732" w:rsidRDefault="004C4732" w:rsidP="004C4732">
      <w:pPr>
        <w:numPr>
          <w:ilvl w:val="0"/>
          <w:numId w:val="1"/>
        </w:numPr>
      </w:pPr>
      <w:r w:rsidRPr="004C4732">
        <w:rPr>
          <w:b/>
          <w:bCs/>
        </w:rPr>
        <w:t>OFB:</w:t>
      </w:r>
      <w:r w:rsidRPr="004C4732">
        <w:t xml:space="preserve"> Uses encrypted IV to generate a keystream. </w:t>
      </w:r>
    </w:p>
    <w:p w14:paraId="43681EF6" w14:textId="77777777" w:rsidR="004C4732" w:rsidRPr="004C4732" w:rsidRDefault="004C4732" w:rsidP="004C4732">
      <w:pPr>
        <w:numPr>
          <w:ilvl w:val="0"/>
          <w:numId w:val="1"/>
        </w:numPr>
      </w:pPr>
      <w:r w:rsidRPr="004C4732">
        <w:rPr>
          <w:b/>
          <w:bCs/>
        </w:rPr>
        <w:t>CTR:</w:t>
      </w:r>
      <w:r w:rsidRPr="004C4732">
        <w:t xml:space="preserve"> Uses encrypted counter values to generate a keystream. </w:t>
      </w:r>
    </w:p>
    <w:p w14:paraId="0C789139" w14:textId="77777777" w:rsidR="004C4732" w:rsidRPr="004C4732" w:rsidRDefault="004C4732" w:rsidP="004C4732">
      <w:pPr>
        <w:rPr>
          <w:b/>
          <w:bCs/>
        </w:rPr>
      </w:pPr>
      <w:r w:rsidRPr="004C4732">
        <w:rPr>
          <w:b/>
          <w:bCs/>
        </w:rPr>
        <w:t>Easy Memory Trick</w:t>
      </w:r>
    </w:p>
    <w:p w14:paraId="0867E09F" w14:textId="77777777" w:rsidR="004C4732" w:rsidRPr="004C4732" w:rsidRDefault="004C4732" w:rsidP="004C4732">
      <w:r w:rsidRPr="004C4732">
        <w:rPr>
          <w:b/>
          <w:bCs/>
        </w:rPr>
        <w:t>"Every Child Can Operate Computers"</w:t>
      </w:r>
    </w:p>
    <w:p w14:paraId="1420EDFC" w14:textId="77777777" w:rsidR="004C4732" w:rsidRPr="004C4732" w:rsidRDefault="004C4732" w:rsidP="004C4732">
      <w:pPr>
        <w:numPr>
          <w:ilvl w:val="0"/>
          <w:numId w:val="2"/>
        </w:numPr>
      </w:pPr>
      <w:r w:rsidRPr="004C4732">
        <w:rPr>
          <w:b/>
          <w:bCs/>
        </w:rPr>
        <w:t>E</w:t>
      </w:r>
      <w:r w:rsidRPr="004C4732">
        <w:t xml:space="preserve"> → ECB </w:t>
      </w:r>
    </w:p>
    <w:p w14:paraId="4E569531" w14:textId="77777777" w:rsidR="004C4732" w:rsidRPr="004C4732" w:rsidRDefault="004C4732" w:rsidP="004C4732">
      <w:pPr>
        <w:numPr>
          <w:ilvl w:val="0"/>
          <w:numId w:val="2"/>
        </w:numPr>
      </w:pPr>
      <w:r w:rsidRPr="004C4732">
        <w:rPr>
          <w:b/>
          <w:bCs/>
        </w:rPr>
        <w:t>C</w:t>
      </w:r>
      <w:r w:rsidRPr="004C4732">
        <w:t xml:space="preserve"> → CBC </w:t>
      </w:r>
    </w:p>
    <w:p w14:paraId="6AA65EED" w14:textId="77777777" w:rsidR="004C4732" w:rsidRPr="004C4732" w:rsidRDefault="004C4732" w:rsidP="004C4732">
      <w:pPr>
        <w:numPr>
          <w:ilvl w:val="0"/>
          <w:numId w:val="2"/>
        </w:numPr>
      </w:pPr>
      <w:r w:rsidRPr="004C4732">
        <w:rPr>
          <w:b/>
          <w:bCs/>
        </w:rPr>
        <w:t>C</w:t>
      </w:r>
      <w:r w:rsidRPr="004C4732">
        <w:t xml:space="preserve"> → CFB </w:t>
      </w:r>
    </w:p>
    <w:p w14:paraId="0B949A0B" w14:textId="77777777" w:rsidR="004C4732" w:rsidRPr="004C4732" w:rsidRDefault="004C4732" w:rsidP="004C4732">
      <w:pPr>
        <w:numPr>
          <w:ilvl w:val="0"/>
          <w:numId w:val="2"/>
        </w:numPr>
      </w:pPr>
      <w:r w:rsidRPr="004C4732">
        <w:rPr>
          <w:b/>
          <w:bCs/>
        </w:rPr>
        <w:t>O</w:t>
      </w:r>
      <w:r w:rsidRPr="004C4732">
        <w:t xml:space="preserve"> → OFB </w:t>
      </w:r>
    </w:p>
    <w:p w14:paraId="5EE659B5" w14:textId="77777777" w:rsidR="004C4732" w:rsidRPr="004C4732" w:rsidRDefault="004C4732" w:rsidP="004C4732">
      <w:pPr>
        <w:numPr>
          <w:ilvl w:val="0"/>
          <w:numId w:val="2"/>
        </w:numPr>
      </w:pPr>
      <w:r w:rsidRPr="004C4732">
        <w:rPr>
          <w:b/>
          <w:bCs/>
        </w:rPr>
        <w:t>C</w:t>
      </w:r>
      <w:r w:rsidRPr="004C4732">
        <w:t xml:space="preserve"> → CTR </w:t>
      </w:r>
    </w:p>
    <w:p w14:paraId="460C5A0F" w14:textId="77777777" w:rsidR="004C4732" w:rsidRPr="004C4732" w:rsidRDefault="004C4732" w:rsidP="004C4732">
      <w:r w:rsidRPr="004C4732">
        <w:rPr>
          <w:b/>
          <w:bCs/>
        </w:rPr>
        <w:lastRenderedPageBreak/>
        <w:t>Most Secure &amp; Efficient (Modern Use):</w:t>
      </w:r>
      <w:r w:rsidRPr="004C4732">
        <w:t xml:space="preserve"> </w:t>
      </w:r>
      <w:r w:rsidRPr="004C4732">
        <w:rPr>
          <w:b/>
          <w:bCs/>
        </w:rPr>
        <w:t>CTR mode</w:t>
      </w:r>
      <w:r w:rsidRPr="004C4732">
        <w:t xml:space="preserve"> (widely used) and authenticated modes built on it (such as GCM).</w:t>
      </w:r>
      <w:r w:rsidRPr="004C4732">
        <w:br/>
      </w:r>
      <w:r w:rsidRPr="004C4732">
        <w:rPr>
          <w:b/>
          <w:bCs/>
        </w:rPr>
        <w:t>Least Secure:</w:t>
      </w:r>
      <w:r w:rsidRPr="004C4732">
        <w:t xml:space="preserve"> </w:t>
      </w:r>
      <w:r w:rsidRPr="004C4732">
        <w:rPr>
          <w:b/>
          <w:bCs/>
        </w:rPr>
        <w:t>ECB mode</w:t>
      </w:r>
      <w:r w:rsidRPr="004C4732">
        <w:t>, because it reveals patterns in the plaintext.</w:t>
      </w:r>
    </w:p>
    <w:p w14:paraId="62E7BB1A" w14:textId="77777777" w:rsidR="004C4732" w:rsidRPr="004C4732" w:rsidRDefault="004C4732" w:rsidP="004C4732">
      <w:r w:rsidRPr="004C4732">
        <w:t>give data to put in ppt with drawing</w:t>
      </w:r>
    </w:p>
    <w:p w14:paraId="6F01C37D" w14:textId="77777777" w:rsidR="004C4732" w:rsidRPr="004C4732" w:rsidRDefault="004C4732" w:rsidP="004C4732">
      <w:pPr>
        <w:rPr>
          <w:b/>
          <w:bCs/>
        </w:rPr>
      </w:pPr>
      <w:r w:rsidRPr="004C4732">
        <w:rPr>
          <w:b/>
          <w:bCs/>
        </w:rPr>
        <w:t>Five Modes of Operation of Block Ciphers (PPT Content with Drawings)</w:t>
      </w:r>
    </w:p>
    <w:p w14:paraId="31B57398" w14:textId="77777777" w:rsidR="004C4732" w:rsidRPr="004C4732" w:rsidRDefault="004C4732" w:rsidP="004C4732">
      <w:r w:rsidRPr="004C4732">
        <w:pict w14:anchorId="14148331">
          <v:rect id="_x0000_i1073" style="width:0;height:1.5pt" o:hralign="center" o:hrstd="t" o:hr="t" fillcolor="#a0a0a0" stroked="f"/>
        </w:pict>
      </w:r>
    </w:p>
    <w:p w14:paraId="19205853" w14:textId="77777777" w:rsidR="004C4732" w:rsidRPr="004C4732" w:rsidRDefault="004C4732" w:rsidP="004C4732">
      <w:pPr>
        <w:rPr>
          <w:b/>
          <w:bCs/>
        </w:rPr>
      </w:pPr>
      <w:r w:rsidRPr="004C4732">
        <w:rPr>
          <w:b/>
          <w:bCs/>
        </w:rPr>
        <w:t>Slide 1: Five Modes of Operation</w:t>
      </w:r>
    </w:p>
    <w:p w14:paraId="08E93448" w14:textId="77777777" w:rsidR="004C4732" w:rsidRPr="004C4732" w:rsidRDefault="004C4732" w:rsidP="004C4732">
      <w:pPr>
        <w:rPr>
          <w:b/>
          <w:bCs/>
        </w:rPr>
      </w:pPr>
      <w:r w:rsidRPr="004C4732">
        <w:rPr>
          <w:b/>
          <w:bCs/>
        </w:rPr>
        <w:t>Modes of Operation</w:t>
      </w:r>
    </w:p>
    <w:p w14:paraId="7587769C" w14:textId="77777777" w:rsidR="004C4732" w:rsidRPr="004C4732" w:rsidRDefault="004C4732" w:rsidP="004C4732">
      <w:pPr>
        <w:numPr>
          <w:ilvl w:val="0"/>
          <w:numId w:val="3"/>
        </w:numPr>
      </w:pPr>
      <w:r w:rsidRPr="004C4732">
        <w:t xml:space="preserve">Electronic Codebook (ECB) </w:t>
      </w:r>
    </w:p>
    <w:p w14:paraId="68DE314F" w14:textId="77777777" w:rsidR="004C4732" w:rsidRPr="004C4732" w:rsidRDefault="004C4732" w:rsidP="004C4732">
      <w:pPr>
        <w:numPr>
          <w:ilvl w:val="0"/>
          <w:numId w:val="3"/>
        </w:numPr>
      </w:pPr>
      <w:r w:rsidRPr="004C4732">
        <w:t xml:space="preserve">Cipher Block Chaining (CBC) </w:t>
      </w:r>
    </w:p>
    <w:p w14:paraId="2F16A09B" w14:textId="77777777" w:rsidR="004C4732" w:rsidRPr="004C4732" w:rsidRDefault="004C4732" w:rsidP="004C4732">
      <w:pPr>
        <w:numPr>
          <w:ilvl w:val="0"/>
          <w:numId w:val="3"/>
        </w:numPr>
      </w:pPr>
      <w:r w:rsidRPr="004C4732">
        <w:t xml:space="preserve">Cipher Feedback (CFB) </w:t>
      </w:r>
    </w:p>
    <w:p w14:paraId="121C2C49" w14:textId="77777777" w:rsidR="004C4732" w:rsidRPr="004C4732" w:rsidRDefault="004C4732" w:rsidP="004C4732">
      <w:pPr>
        <w:numPr>
          <w:ilvl w:val="0"/>
          <w:numId w:val="3"/>
        </w:numPr>
      </w:pPr>
      <w:r w:rsidRPr="004C4732">
        <w:t xml:space="preserve">Output Feedback (OFB) </w:t>
      </w:r>
    </w:p>
    <w:p w14:paraId="5DDB950E" w14:textId="77777777" w:rsidR="004C4732" w:rsidRPr="004C4732" w:rsidRDefault="004C4732" w:rsidP="004C4732">
      <w:pPr>
        <w:numPr>
          <w:ilvl w:val="0"/>
          <w:numId w:val="3"/>
        </w:numPr>
      </w:pPr>
      <w:r w:rsidRPr="004C4732">
        <w:t xml:space="preserve">Counter (CTR) </w:t>
      </w:r>
    </w:p>
    <w:p w14:paraId="4BF21E31" w14:textId="77777777" w:rsidR="004C4732" w:rsidRPr="004C4732" w:rsidRDefault="004C4732" w:rsidP="004C4732">
      <w:r w:rsidRPr="004C4732">
        <w:rPr>
          <w:b/>
          <w:bCs/>
        </w:rPr>
        <w:t>Purpose:</w:t>
      </w:r>
    </w:p>
    <w:p w14:paraId="227D0B0E" w14:textId="77777777" w:rsidR="004C4732" w:rsidRPr="004C4732" w:rsidRDefault="004C4732" w:rsidP="004C4732">
      <w:pPr>
        <w:numPr>
          <w:ilvl w:val="0"/>
          <w:numId w:val="4"/>
        </w:numPr>
      </w:pPr>
      <w:r w:rsidRPr="004C4732">
        <w:t xml:space="preserve">A block cipher encrypts fixed-size blocks (e.g., AES – 128 bits). </w:t>
      </w:r>
    </w:p>
    <w:p w14:paraId="321DD5FA" w14:textId="77777777" w:rsidR="004C4732" w:rsidRPr="004C4732" w:rsidRDefault="004C4732" w:rsidP="004C4732">
      <w:pPr>
        <w:numPr>
          <w:ilvl w:val="0"/>
          <w:numId w:val="4"/>
        </w:numPr>
      </w:pPr>
      <w:r w:rsidRPr="004C4732">
        <w:t xml:space="preserve">Modes of operation specify </w:t>
      </w:r>
      <w:r w:rsidRPr="004C4732">
        <w:rPr>
          <w:b/>
          <w:bCs/>
        </w:rPr>
        <w:t>how multiple blocks are encrypted securely</w:t>
      </w:r>
      <w:r w:rsidRPr="004C4732">
        <w:t xml:space="preserve">. </w:t>
      </w:r>
    </w:p>
    <w:p w14:paraId="3DA6B302" w14:textId="77777777" w:rsidR="004C4732" w:rsidRPr="004C4732" w:rsidRDefault="004C4732" w:rsidP="004C4732">
      <w:r w:rsidRPr="004C4732">
        <w:pict w14:anchorId="71F9A319">
          <v:rect id="_x0000_i1074" style="width:0;height:1.5pt" o:hralign="center" o:hrstd="t" o:hr="t" fillcolor="#a0a0a0" stroked="f"/>
        </w:pict>
      </w:r>
    </w:p>
    <w:p w14:paraId="3F2E2FBD" w14:textId="77777777" w:rsidR="004C4732" w:rsidRPr="004C4732" w:rsidRDefault="004C4732" w:rsidP="004C4732">
      <w:pPr>
        <w:rPr>
          <w:b/>
          <w:bCs/>
        </w:rPr>
      </w:pPr>
      <w:r w:rsidRPr="004C4732">
        <w:rPr>
          <w:b/>
          <w:bCs/>
        </w:rPr>
        <w:t>Slide 2: Electronic Codebook (ECB)</w:t>
      </w:r>
    </w:p>
    <w:p w14:paraId="69EA4198" w14:textId="77777777" w:rsidR="004C4732" w:rsidRPr="004C4732" w:rsidRDefault="004C4732" w:rsidP="004C4732">
      <w:pPr>
        <w:rPr>
          <w:b/>
          <w:bCs/>
        </w:rPr>
      </w:pPr>
      <w:r w:rsidRPr="004C4732">
        <w:rPr>
          <w:b/>
          <w:bCs/>
        </w:rPr>
        <w:t>Definition</w:t>
      </w:r>
    </w:p>
    <w:p w14:paraId="5AE35F8D" w14:textId="77777777" w:rsidR="004C4732" w:rsidRPr="004C4732" w:rsidRDefault="004C4732" w:rsidP="004C4732">
      <w:r w:rsidRPr="004C4732">
        <w:t xml:space="preserve">Each </w:t>
      </w:r>
      <w:proofErr w:type="gramStart"/>
      <w:r w:rsidRPr="004C4732">
        <w:t>plaintext</w:t>
      </w:r>
      <w:proofErr w:type="gramEnd"/>
      <w:r w:rsidRPr="004C4732">
        <w:t xml:space="preserve"> block is encrypted </w:t>
      </w:r>
      <w:r w:rsidRPr="004C4732">
        <w:rPr>
          <w:b/>
          <w:bCs/>
        </w:rPr>
        <w:t>independently</w:t>
      </w:r>
      <w:r w:rsidRPr="004C4732">
        <w:t xml:space="preserve"> using the same key.</w:t>
      </w:r>
    </w:p>
    <w:p w14:paraId="5FD57D50" w14:textId="77777777" w:rsidR="004C4732" w:rsidRPr="004C4732" w:rsidRDefault="004C4732" w:rsidP="004C4732">
      <w:pPr>
        <w:rPr>
          <w:b/>
          <w:bCs/>
        </w:rPr>
      </w:pPr>
      <w:r w:rsidRPr="004C4732">
        <w:rPr>
          <w:b/>
          <w:bCs/>
        </w:rPr>
        <w:t>Diagram</w:t>
      </w:r>
    </w:p>
    <w:p w14:paraId="1C353EC8" w14:textId="77777777" w:rsidR="004C4732" w:rsidRPr="004C4732" w:rsidRDefault="004C4732" w:rsidP="004C4732">
      <w:r w:rsidRPr="004C4732">
        <w:t>Plaintext</w:t>
      </w:r>
    </w:p>
    <w:p w14:paraId="41B63488" w14:textId="77777777" w:rsidR="004C4732" w:rsidRPr="004C4732" w:rsidRDefault="004C4732" w:rsidP="004C4732">
      <w:r w:rsidRPr="004C4732">
        <w:t>P1   P2   P3</w:t>
      </w:r>
    </w:p>
    <w:p w14:paraId="060A0FE4" w14:textId="77777777" w:rsidR="004C4732" w:rsidRPr="004C4732" w:rsidRDefault="004C4732" w:rsidP="004C4732">
      <w:r w:rsidRPr="004C4732">
        <w:t xml:space="preserve"> |    |    |</w:t>
      </w:r>
    </w:p>
    <w:p w14:paraId="4B104012" w14:textId="77777777" w:rsidR="004C4732" w:rsidRPr="004C4732" w:rsidRDefault="004C4732" w:rsidP="004C4732">
      <w:r w:rsidRPr="004C4732">
        <w:t>[</w:t>
      </w:r>
      <w:proofErr w:type="gramStart"/>
      <w:r w:rsidRPr="004C4732">
        <w:t>K]  [K]  [</w:t>
      </w:r>
      <w:proofErr w:type="gramEnd"/>
      <w:r w:rsidRPr="004C4732">
        <w:t>K]</w:t>
      </w:r>
    </w:p>
    <w:p w14:paraId="4976CCC1" w14:textId="77777777" w:rsidR="004C4732" w:rsidRPr="004C4732" w:rsidRDefault="004C4732" w:rsidP="004C4732">
      <w:r w:rsidRPr="004C4732">
        <w:t xml:space="preserve"> |    |    |</w:t>
      </w:r>
    </w:p>
    <w:p w14:paraId="6D99D643" w14:textId="77777777" w:rsidR="004C4732" w:rsidRPr="004C4732" w:rsidRDefault="004C4732" w:rsidP="004C4732">
      <w:r w:rsidRPr="004C4732">
        <w:t xml:space="preserve"> V    </w:t>
      </w:r>
      <w:proofErr w:type="spellStart"/>
      <w:r w:rsidRPr="004C4732">
        <w:t>V</w:t>
      </w:r>
      <w:proofErr w:type="spellEnd"/>
      <w:r w:rsidRPr="004C4732">
        <w:t xml:space="preserve">    </w:t>
      </w:r>
      <w:proofErr w:type="spellStart"/>
      <w:r w:rsidRPr="004C4732">
        <w:t>V</w:t>
      </w:r>
      <w:proofErr w:type="spellEnd"/>
    </w:p>
    <w:p w14:paraId="41BDB37D" w14:textId="77777777" w:rsidR="004C4732" w:rsidRPr="004C4732" w:rsidRDefault="004C4732" w:rsidP="004C4732">
      <w:r w:rsidRPr="004C4732">
        <w:lastRenderedPageBreak/>
        <w:t>C1   C2   C3</w:t>
      </w:r>
    </w:p>
    <w:p w14:paraId="259B92A9" w14:textId="77777777" w:rsidR="004C4732" w:rsidRPr="004C4732" w:rsidRDefault="004C4732" w:rsidP="004C4732">
      <w:pPr>
        <w:rPr>
          <w:b/>
          <w:bCs/>
        </w:rPr>
      </w:pPr>
      <w:r w:rsidRPr="004C4732">
        <w:rPr>
          <w:b/>
          <w:bCs/>
        </w:rPr>
        <w:t>Characteristics</w:t>
      </w:r>
    </w:p>
    <w:p w14:paraId="5C562579" w14:textId="77777777" w:rsidR="004C4732" w:rsidRPr="004C4732" w:rsidRDefault="004C4732" w:rsidP="004C4732">
      <w:r w:rsidRPr="004C4732">
        <w:rPr>
          <w:rFonts w:ascii="Segoe UI Symbol" w:hAnsi="Segoe UI Symbol" w:cs="Segoe UI Symbol"/>
        </w:rPr>
        <w:t>✔</w:t>
      </w:r>
      <w:r w:rsidRPr="004C4732">
        <w:t xml:space="preserve"> Simple and fast</w:t>
      </w:r>
    </w:p>
    <w:p w14:paraId="6FE8891E" w14:textId="77777777" w:rsidR="004C4732" w:rsidRPr="004C4732" w:rsidRDefault="004C4732" w:rsidP="004C4732">
      <w:r w:rsidRPr="004C4732">
        <w:rPr>
          <w:rFonts w:ascii="Segoe UI Symbol" w:hAnsi="Segoe UI Symbol" w:cs="Segoe UI Symbol"/>
        </w:rPr>
        <w:t>✔</w:t>
      </w:r>
      <w:r w:rsidRPr="004C4732">
        <w:t xml:space="preserve"> Parallel encryption possible</w:t>
      </w:r>
    </w:p>
    <w:p w14:paraId="46E12EE5" w14:textId="77777777" w:rsidR="004C4732" w:rsidRPr="004C4732" w:rsidRDefault="004C4732" w:rsidP="004C4732">
      <w:r w:rsidRPr="004C4732">
        <w:rPr>
          <w:rFonts w:ascii="Segoe UI Symbol" w:hAnsi="Segoe UI Symbol" w:cs="Segoe UI Symbol"/>
        </w:rPr>
        <w:t>✘</w:t>
      </w:r>
      <w:r w:rsidRPr="004C4732">
        <w:t xml:space="preserve"> Identical plaintext → Identical ciphertext</w:t>
      </w:r>
    </w:p>
    <w:p w14:paraId="47D0EFB7" w14:textId="77777777" w:rsidR="004C4732" w:rsidRPr="004C4732" w:rsidRDefault="004C4732" w:rsidP="004C4732">
      <w:pPr>
        <w:rPr>
          <w:b/>
          <w:bCs/>
        </w:rPr>
      </w:pPr>
      <w:r w:rsidRPr="004C4732">
        <w:rPr>
          <w:b/>
          <w:bCs/>
        </w:rPr>
        <w:t>Applications</w:t>
      </w:r>
    </w:p>
    <w:p w14:paraId="3589283B" w14:textId="77777777" w:rsidR="004C4732" w:rsidRPr="004C4732" w:rsidRDefault="004C4732" w:rsidP="004C4732">
      <w:pPr>
        <w:numPr>
          <w:ilvl w:val="0"/>
          <w:numId w:val="5"/>
        </w:numPr>
      </w:pPr>
      <w:r w:rsidRPr="004C4732">
        <w:t xml:space="preserve">Encrypting small random data </w:t>
      </w:r>
    </w:p>
    <w:p w14:paraId="69D936B9" w14:textId="77777777" w:rsidR="004C4732" w:rsidRPr="004C4732" w:rsidRDefault="004C4732" w:rsidP="004C4732">
      <w:pPr>
        <w:numPr>
          <w:ilvl w:val="0"/>
          <w:numId w:val="5"/>
        </w:numPr>
      </w:pPr>
      <w:r w:rsidRPr="004C4732">
        <w:t xml:space="preserve">Not recommended for large files </w:t>
      </w:r>
    </w:p>
    <w:p w14:paraId="4D154880" w14:textId="77777777" w:rsidR="004C4732" w:rsidRPr="004C4732" w:rsidRDefault="004C4732" w:rsidP="004C4732">
      <w:r w:rsidRPr="004C4732">
        <w:pict w14:anchorId="10F2EE0C">
          <v:rect id="_x0000_i1075" style="width:0;height:1.5pt" o:hralign="center" o:hrstd="t" o:hr="t" fillcolor="#a0a0a0" stroked="f"/>
        </w:pict>
      </w:r>
    </w:p>
    <w:p w14:paraId="448B228D" w14:textId="77777777" w:rsidR="004C4732" w:rsidRPr="004C4732" w:rsidRDefault="004C4732" w:rsidP="004C4732">
      <w:pPr>
        <w:rPr>
          <w:b/>
          <w:bCs/>
        </w:rPr>
      </w:pPr>
      <w:r w:rsidRPr="004C4732">
        <w:rPr>
          <w:b/>
          <w:bCs/>
        </w:rPr>
        <w:t>Slide 3: Cipher Block Chaining (CBC)</w:t>
      </w:r>
    </w:p>
    <w:p w14:paraId="28B96313" w14:textId="77777777" w:rsidR="004C4732" w:rsidRPr="004C4732" w:rsidRDefault="004C4732" w:rsidP="004C4732">
      <w:pPr>
        <w:rPr>
          <w:b/>
          <w:bCs/>
        </w:rPr>
      </w:pPr>
      <w:r w:rsidRPr="004C4732">
        <w:rPr>
          <w:b/>
          <w:bCs/>
        </w:rPr>
        <w:t>Definition</w:t>
      </w:r>
    </w:p>
    <w:p w14:paraId="6B1AA04C" w14:textId="77777777" w:rsidR="004C4732" w:rsidRPr="004C4732" w:rsidRDefault="004C4732" w:rsidP="004C4732">
      <w:r w:rsidRPr="004C4732">
        <w:t xml:space="preserve">Each plaintext block is XORed with the </w:t>
      </w:r>
      <w:r w:rsidRPr="004C4732">
        <w:rPr>
          <w:b/>
          <w:bCs/>
        </w:rPr>
        <w:t>previous ciphertext block</w:t>
      </w:r>
      <w:r w:rsidRPr="004C4732">
        <w:t xml:space="preserve"> before encryption.</w:t>
      </w:r>
    </w:p>
    <w:p w14:paraId="77847FFD" w14:textId="77777777" w:rsidR="004C4732" w:rsidRPr="004C4732" w:rsidRDefault="004C4732" w:rsidP="004C4732">
      <w:pPr>
        <w:rPr>
          <w:b/>
          <w:bCs/>
        </w:rPr>
      </w:pPr>
      <w:r w:rsidRPr="004C4732">
        <w:rPr>
          <w:b/>
          <w:bCs/>
        </w:rPr>
        <w:t>Diagram</w:t>
      </w:r>
    </w:p>
    <w:p w14:paraId="312EFAD5" w14:textId="77777777" w:rsidR="004C4732" w:rsidRPr="004C4732" w:rsidRDefault="004C4732" w:rsidP="004C4732">
      <w:r w:rsidRPr="004C4732">
        <w:t xml:space="preserve">          IV</w:t>
      </w:r>
    </w:p>
    <w:p w14:paraId="725982D6" w14:textId="77777777" w:rsidR="004C4732" w:rsidRPr="004C4732" w:rsidRDefault="004C4732" w:rsidP="004C4732">
      <w:r w:rsidRPr="004C4732">
        <w:t xml:space="preserve">           |</w:t>
      </w:r>
    </w:p>
    <w:p w14:paraId="6EFD3431" w14:textId="77777777" w:rsidR="004C4732" w:rsidRPr="004C4732" w:rsidRDefault="004C4732" w:rsidP="004C4732">
      <w:r w:rsidRPr="004C4732">
        <w:t xml:space="preserve">           </w:t>
      </w:r>
      <w:r w:rsidRPr="004C4732">
        <w:rPr>
          <w:rFonts w:ascii="Cambria Math" w:hAnsi="Cambria Math" w:cs="Cambria Math"/>
        </w:rPr>
        <w:t>⊕</w:t>
      </w:r>
    </w:p>
    <w:p w14:paraId="02C81DBC" w14:textId="77777777" w:rsidR="004C4732" w:rsidRPr="004C4732" w:rsidRDefault="004C4732" w:rsidP="004C4732">
      <w:r w:rsidRPr="004C4732">
        <w:t xml:space="preserve">P1 ------&gt; </w:t>
      </w:r>
      <w:r w:rsidRPr="004C4732">
        <w:rPr>
          <w:rFonts w:ascii="Cambria Math" w:hAnsi="Cambria Math" w:cs="Cambria Math"/>
        </w:rPr>
        <w:t>⊕</w:t>
      </w:r>
      <w:r w:rsidRPr="004C4732">
        <w:t xml:space="preserve"> ----&gt;[Encrypt]----&gt; C1</w:t>
      </w:r>
    </w:p>
    <w:p w14:paraId="5229785B" w14:textId="77777777" w:rsidR="004C4732" w:rsidRPr="004C4732" w:rsidRDefault="004C4732" w:rsidP="004C4732">
      <w:r w:rsidRPr="004C4732">
        <w:t xml:space="preserve">                           |</w:t>
      </w:r>
    </w:p>
    <w:p w14:paraId="1BFB2AB5" w14:textId="77777777" w:rsidR="004C4732" w:rsidRPr="004C4732" w:rsidRDefault="004C4732" w:rsidP="004C4732">
      <w:r w:rsidRPr="004C4732">
        <w:t xml:space="preserve">                           |</w:t>
      </w:r>
    </w:p>
    <w:p w14:paraId="0DA21E99" w14:textId="77777777" w:rsidR="004C4732" w:rsidRPr="004C4732" w:rsidRDefault="004C4732" w:rsidP="004C4732">
      <w:r w:rsidRPr="004C4732">
        <w:t xml:space="preserve">P2 ------&gt; </w:t>
      </w:r>
      <w:r w:rsidRPr="004C4732">
        <w:rPr>
          <w:rFonts w:ascii="Cambria Math" w:hAnsi="Cambria Math" w:cs="Cambria Math"/>
        </w:rPr>
        <w:t>⊕</w:t>
      </w:r>
      <w:r w:rsidRPr="004C4732">
        <w:t xml:space="preserve"> &lt;-------------|</w:t>
      </w:r>
    </w:p>
    <w:p w14:paraId="1F7C99F1" w14:textId="77777777" w:rsidR="004C4732" w:rsidRPr="004C4732" w:rsidRDefault="004C4732" w:rsidP="004C4732">
      <w:r w:rsidRPr="004C4732">
        <w:t xml:space="preserve">             |</w:t>
      </w:r>
    </w:p>
    <w:p w14:paraId="0A2A7B89" w14:textId="77777777" w:rsidR="004C4732" w:rsidRPr="004C4732" w:rsidRDefault="004C4732" w:rsidP="004C4732">
      <w:r w:rsidRPr="004C4732">
        <w:t xml:space="preserve">         [</w:t>
      </w:r>
      <w:proofErr w:type="gramStart"/>
      <w:r w:rsidRPr="004C4732">
        <w:t>Encrypt]---</w:t>
      </w:r>
      <w:proofErr w:type="gramEnd"/>
      <w:r w:rsidRPr="004C4732">
        <w:t>------&gt; C2</w:t>
      </w:r>
    </w:p>
    <w:p w14:paraId="1AD1E71A" w14:textId="77777777" w:rsidR="004C4732" w:rsidRPr="004C4732" w:rsidRDefault="004C4732" w:rsidP="004C4732">
      <w:r w:rsidRPr="004C4732">
        <w:t xml:space="preserve">                             |</w:t>
      </w:r>
    </w:p>
    <w:p w14:paraId="019B89FF" w14:textId="77777777" w:rsidR="004C4732" w:rsidRPr="004C4732" w:rsidRDefault="004C4732" w:rsidP="004C4732">
      <w:r w:rsidRPr="004C4732">
        <w:t xml:space="preserve">P3 ------&gt; </w:t>
      </w:r>
      <w:r w:rsidRPr="004C4732">
        <w:rPr>
          <w:rFonts w:ascii="Cambria Math" w:hAnsi="Cambria Math" w:cs="Cambria Math"/>
        </w:rPr>
        <w:t>⊕</w:t>
      </w:r>
      <w:r w:rsidRPr="004C4732">
        <w:t xml:space="preserve"> &lt;---------------|</w:t>
      </w:r>
    </w:p>
    <w:p w14:paraId="47099BEE" w14:textId="77777777" w:rsidR="004C4732" w:rsidRPr="004C4732" w:rsidRDefault="004C4732" w:rsidP="004C4732">
      <w:r w:rsidRPr="004C4732">
        <w:t xml:space="preserve">             |</w:t>
      </w:r>
    </w:p>
    <w:p w14:paraId="56AFDE51" w14:textId="77777777" w:rsidR="004C4732" w:rsidRPr="004C4732" w:rsidRDefault="004C4732" w:rsidP="004C4732">
      <w:r w:rsidRPr="004C4732">
        <w:t xml:space="preserve">         [Encrypt]---------&gt; C3</w:t>
      </w:r>
    </w:p>
    <w:p w14:paraId="33F09B19" w14:textId="77777777" w:rsidR="004C4732" w:rsidRPr="004C4732" w:rsidRDefault="004C4732" w:rsidP="004C4732">
      <w:pPr>
        <w:rPr>
          <w:b/>
          <w:bCs/>
        </w:rPr>
      </w:pPr>
      <w:r w:rsidRPr="004C4732">
        <w:rPr>
          <w:b/>
          <w:bCs/>
        </w:rPr>
        <w:lastRenderedPageBreak/>
        <w:t>Characteristics</w:t>
      </w:r>
    </w:p>
    <w:p w14:paraId="307AE779" w14:textId="77777777" w:rsidR="004C4732" w:rsidRPr="004C4732" w:rsidRDefault="004C4732" w:rsidP="004C4732">
      <w:r w:rsidRPr="004C4732">
        <w:rPr>
          <w:rFonts w:ascii="Segoe UI Symbol" w:hAnsi="Segoe UI Symbol" w:cs="Segoe UI Symbol"/>
        </w:rPr>
        <w:t>✔</w:t>
      </w:r>
      <w:r w:rsidRPr="004C4732">
        <w:t xml:space="preserve"> Better security than ECB</w:t>
      </w:r>
    </w:p>
    <w:p w14:paraId="760EDB2E" w14:textId="77777777" w:rsidR="004C4732" w:rsidRPr="004C4732" w:rsidRDefault="004C4732" w:rsidP="004C4732">
      <w:r w:rsidRPr="004C4732">
        <w:rPr>
          <w:rFonts w:ascii="Segoe UI Symbol" w:hAnsi="Segoe UI Symbol" w:cs="Segoe UI Symbol"/>
        </w:rPr>
        <w:t>✔</w:t>
      </w:r>
      <w:r w:rsidRPr="004C4732">
        <w:t xml:space="preserve"> Hides repeated patterns</w:t>
      </w:r>
    </w:p>
    <w:p w14:paraId="32FB65D4" w14:textId="77777777" w:rsidR="004C4732" w:rsidRPr="004C4732" w:rsidRDefault="004C4732" w:rsidP="004C4732">
      <w:r w:rsidRPr="004C4732">
        <w:rPr>
          <w:rFonts w:ascii="Segoe UI Symbol" w:hAnsi="Segoe UI Symbol" w:cs="Segoe UI Symbol"/>
        </w:rPr>
        <w:t>✘</w:t>
      </w:r>
      <w:r w:rsidRPr="004C4732">
        <w:t xml:space="preserve"> Cannot encrypt blocks independently</w:t>
      </w:r>
    </w:p>
    <w:p w14:paraId="717E4211" w14:textId="77777777" w:rsidR="004C4732" w:rsidRPr="004C4732" w:rsidRDefault="004C4732" w:rsidP="004C4732">
      <w:pPr>
        <w:rPr>
          <w:b/>
          <w:bCs/>
        </w:rPr>
      </w:pPr>
      <w:r w:rsidRPr="004C4732">
        <w:rPr>
          <w:b/>
          <w:bCs/>
        </w:rPr>
        <w:t>Applications</w:t>
      </w:r>
    </w:p>
    <w:p w14:paraId="13B96E08" w14:textId="77777777" w:rsidR="004C4732" w:rsidRPr="004C4732" w:rsidRDefault="004C4732" w:rsidP="004C4732">
      <w:pPr>
        <w:numPr>
          <w:ilvl w:val="0"/>
          <w:numId w:val="6"/>
        </w:numPr>
      </w:pPr>
      <w:r w:rsidRPr="004C4732">
        <w:t xml:space="preserve">File encryption </w:t>
      </w:r>
    </w:p>
    <w:p w14:paraId="4BBED317" w14:textId="77777777" w:rsidR="004C4732" w:rsidRPr="004C4732" w:rsidRDefault="004C4732" w:rsidP="004C4732">
      <w:pPr>
        <w:numPr>
          <w:ilvl w:val="0"/>
          <w:numId w:val="6"/>
        </w:numPr>
      </w:pPr>
      <w:r w:rsidRPr="004C4732">
        <w:t xml:space="preserve">SSL/TLS (older versions) </w:t>
      </w:r>
    </w:p>
    <w:p w14:paraId="72B4FD4F" w14:textId="77777777" w:rsidR="004C4732" w:rsidRPr="004C4732" w:rsidRDefault="004C4732" w:rsidP="004C4732">
      <w:r w:rsidRPr="004C4732">
        <w:pict w14:anchorId="52A2EE7E">
          <v:rect id="_x0000_i1076" style="width:0;height:1.5pt" o:hralign="center" o:hrstd="t" o:hr="t" fillcolor="#a0a0a0" stroked="f"/>
        </w:pict>
      </w:r>
    </w:p>
    <w:p w14:paraId="2466A561" w14:textId="77777777" w:rsidR="004C4732" w:rsidRPr="004C4732" w:rsidRDefault="004C4732" w:rsidP="004C4732">
      <w:pPr>
        <w:rPr>
          <w:b/>
          <w:bCs/>
        </w:rPr>
      </w:pPr>
      <w:r w:rsidRPr="004C4732">
        <w:rPr>
          <w:b/>
          <w:bCs/>
        </w:rPr>
        <w:t>Slide 4: Cipher Feedback (CFB)</w:t>
      </w:r>
    </w:p>
    <w:p w14:paraId="10E34073" w14:textId="77777777" w:rsidR="004C4732" w:rsidRPr="004C4732" w:rsidRDefault="004C4732" w:rsidP="004C4732">
      <w:pPr>
        <w:rPr>
          <w:b/>
          <w:bCs/>
        </w:rPr>
      </w:pPr>
      <w:r w:rsidRPr="004C4732">
        <w:rPr>
          <w:b/>
          <w:bCs/>
        </w:rPr>
        <w:t>Definition</w:t>
      </w:r>
    </w:p>
    <w:p w14:paraId="792C36D1" w14:textId="77777777" w:rsidR="004C4732" w:rsidRPr="004C4732" w:rsidRDefault="004C4732" w:rsidP="004C4732">
      <w:proofErr w:type="gramStart"/>
      <w:r w:rsidRPr="004C4732">
        <w:t>Converts</w:t>
      </w:r>
      <w:proofErr w:type="gramEnd"/>
      <w:r w:rsidRPr="004C4732">
        <w:t xml:space="preserve"> a block cipher into a </w:t>
      </w:r>
      <w:r w:rsidRPr="004C4732">
        <w:rPr>
          <w:b/>
          <w:bCs/>
        </w:rPr>
        <w:t>stream cipher</w:t>
      </w:r>
      <w:r w:rsidRPr="004C4732">
        <w:t>.</w:t>
      </w:r>
    </w:p>
    <w:p w14:paraId="303FF539" w14:textId="77777777" w:rsidR="004C4732" w:rsidRPr="004C4732" w:rsidRDefault="004C4732" w:rsidP="004C4732">
      <w:pPr>
        <w:rPr>
          <w:b/>
          <w:bCs/>
        </w:rPr>
      </w:pPr>
      <w:r w:rsidRPr="004C4732">
        <w:rPr>
          <w:b/>
          <w:bCs/>
        </w:rPr>
        <w:t>Diagram</w:t>
      </w:r>
    </w:p>
    <w:p w14:paraId="20AF6AF1" w14:textId="77777777" w:rsidR="004C4732" w:rsidRPr="004C4732" w:rsidRDefault="004C4732" w:rsidP="004C4732">
      <w:r w:rsidRPr="004C4732">
        <w:t xml:space="preserve">        IV</w:t>
      </w:r>
    </w:p>
    <w:p w14:paraId="04A67439" w14:textId="77777777" w:rsidR="004C4732" w:rsidRPr="004C4732" w:rsidRDefault="004C4732" w:rsidP="004C4732">
      <w:r w:rsidRPr="004C4732">
        <w:t xml:space="preserve">         |</w:t>
      </w:r>
    </w:p>
    <w:p w14:paraId="00C56BED" w14:textId="77777777" w:rsidR="004C4732" w:rsidRPr="004C4732" w:rsidRDefault="004C4732" w:rsidP="004C4732">
      <w:r w:rsidRPr="004C4732">
        <w:t xml:space="preserve">     [Encrypt]</w:t>
      </w:r>
    </w:p>
    <w:p w14:paraId="30CA25EF" w14:textId="77777777" w:rsidR="004C4732" w:rsidRPr="004C4732" w:rsidRDefault="004C4732" w:rsidP="004C4732">
      <w:r w:rsidRPr="004C4732">
        <w:t xml:space="preserve">         |</w:t>
      </w:r>
    </w:p>
    <w:p w14:paraId="561E1C90" w14:textId="77777777" w:rsidR="004C4732" w:rsidRPr="004C4732" w:rsidRDefault="004C4732" w:rsidP="004C4732">
      <w:r w:rsidRPr="004C4732">
        <w:t xml:space="preserve">         </w:t>
      </w:r>
      <w:r w:rsidRPr="004C4732">
        <w:rPr>
          <w:rFonts w:ascii="Cambria Math" w:hAnsi="Cambria Math" w:cs="Cambria Math"/>
        </w:rPr>
        <w:t>⊕</w:t>
      </w:r>
      <w:r w:rsidRPr="004C4732">
        <w:t xml:space="preserve"> &lt;------ P1</w:t>
      </w:r>
    </w:p>
    <w:p w14:paraId="5C3AA461" w14:textId="77777777" w:rsidR="004C4732" w:rsidRPr="004C4732" w:rsidRDefault="004C4732" w:rsidP="004C4732">
      <w:r w:rsidRPr="004C4732">
        <w:t xml:space="preserve">         |</w:t>
      </w:r>
    </w:p>
    <w:p w14:paraId="50C0FA26" w14:textId="77777777" w:rsidR="004C4732" w:rsidRPr="004C4732" w:rsidRDefault="004C4732" w:rsidP="004C4732">
      <w:r w:rsidRPr="004C4732">
        <w:t xml:space="preserve">        C1</w:t>
      </w:r>
    </w:p>
    <w:p w14:paraId="164966A3" w14:textId="77777777" w:rsidR="004C4732" w:rsidRPr="004C4732" w:rsidRDefault="004C4732" w:rsidP="004C4732">
      <w:r w:rsidRPr="004C4732">
        <w:t xml:space="preserve">         |</w:t>
      </w:r>
    </w:p>
    <w:p w14:paraId="18F34519" w14:textId="77777777" w:rsidR="004C4732" w:rsidRPr="004C4732" w:rsidRDefault="004C4732" w:rsidP="004C4732">
      <w:r w:rsidRPr="004C4732">
        <w:t xml:space="preserve">     [Encrypt]</w:t>
      </w:r>
    </w:p>
    <w:p w14:paraId="47AE874E" w14:textId="77777777" w:rsidR="004C4732" w:rsidRPr="004C4732" w:rsidRDefault="004C4732" w:rsidP="004C4732">
      <w:r w:rsidRPr="004C4732">
        <w:t xml:space="preserve">         |</w:t>
      </w:r>
    </w:p>
    <w:p w14:paraId="0D899028" w14:textId="77777777" w:rsidR="004C4732" w:rsidRPr="004C4732" w:rsidRDefault="004C4732" w:rsidP="004C4732">
      <w:r w:rsidRPr="004C4732">
        <w:t xml:space="preserve">         </w:t>
      </w:r>
      <w:r w:rsidRPr="004C4732">
        <w:rPr>
          <w:rFonts w:ascii="Cambria Math" w:hAnsi="Cambria Math" w:cs="Cambria Math"/>
        </w:rPr>
        <w:t>⊕</w:t>
      </w:r>
      <w:r w:rsidRPr="004C4732">
        <w:t xml:space="preserve"> &lt;------ P2</w:t>
      </w:r>
    </w:p>
    <w:p w14:paraId="716C19AE" w14:textId="77777777" w:rsidR="004C4732" w:rsidRPr="004C4732" w:rsidRDefault="004C4732" w:rsidP="004C4732">
      <w:r w:rsidRPr="004C4732">
        <w:t xml:space="preserve">         |</w:t>
      </w:r>
    </w:p>
    <w:p w14:paraId="5B222F88" w14:textId="77777777" w:rsidR="004C4732" w:rsidRPr="004C4732" w:rsidRDefault="004C4732" w:rsidP="004C4732">
      <w:r w:rsidRPr="004C4732">
        <w:t xml:space="preserve">        C2</w:t>
      </w:r>
    </w:p>
    <w:p w14:paraId="4986500B" w14:textId="77777777" w:rsidR="004C4732" w:rsidRPr="004C4732" w:rsidRDefault="004C4732" w:rsidP="004C4732">
      <w:pPr>
        <w:rPr>
          <w:b/>
          <w:bCs/>
        </w:rPr>
      </w:pPr>
      <w:r w:rsidRPr="004C4732">
        <w:rPr>
          <w:b/>
          <w:bCs/>
        </w:rPr>
        <w:t>Characteristics</w:t>
      </w:r>
    </w:p>
    <w:p w14:paraId="40B99574" w14:textId="77777777" w:rsidR="004C4732" w:rsidRPr="004C4732" w:rsidRDefault="004C4732" w:rsidP="004C4732">
      <w:r w:rsidRPr="004C4732">
        <w:rPr>
          <w:rFonts w:ascii="Segoe UI Symbol" w:hAnsi="Segoe UI Symbol" w:cs="Segoe UI Symbol"/>
        </w:rPr>
        <w:lastRenderedPageBreak/>
        <w:t>✔</w:t>
      </w:r>
      <w:r w:rsidRPr="004C4732">
        <w:t xml:space="preserve"> No padding required</w:t>
      </w:r>
    </w:p>
    <w:p w14:paraId="2AA76CB7" w14:textId="77777777" w:rsidR="004C4732" w:rsidRPr="004C4732" w:rsidRDefault="004C4732" w:rsidP="004C4732">
      <w:r w:rsidRPr="004C4732">
        <w:rPr>
          <w:rFonts w:ascii="Segoe UI Symbol" w:hAnsi="Segoe UI Symbol" w:cs="Segoe UI Symbol"/>
        </w:rPr>
        <w:t>✔</w:t>
      </w:r>
      <w:r w:rsidRPr="004C4732">
        <w:t xml:space="preserve"> Suitable for streaming data</w:t>
      </w:r>
    </w:p>
    <w:p w14:paraId="74027FB2" w14:textId="77777777" w:rsidR="004C4732" w:rsidRPr="004C4732" w:rsidRDefault="004C4732" w:rsidP="004C4732">
      <w:r w:rsidRPr="004C4732">
        <w:rPr>
          <w:rFonts w:ascii="Segoe UI Symbol" w:hAnsi="Segoe UI Symbol" w:cs="Segoe UI Symbol"/>
        </w:rPr>
        <w:t>✘</w:t>
      </w:r>
      <w:r w:rsidRPr="004C4732">
        <w:t xml:space="preserve"> Error affects current and next block</w:t>
      </w:r>
    </w:p>
    <w:p w14:paraId="1EE9B9FD" w14:textId="77777777" w:rsidR="004C4732" w:rsidRPr="004C4732" w:rsidRDefault="004C4732" w:rsidP="004C4732">
      <w:pPr>
        <w:rPr>
          <w:b/>
          <w:bCs/>
        </w:rPr>
      </w:pPr>
      <w:r w:rsidRPr="004C4732">
        <w:rPr>
          <w:b/>
          <w:bCs/>
        </w:rPr>
        <w:t>Applications</w:t>
      </w:r>
    </w:p>
    <w:p w14:paraId="0790EF2A" w14:textId="77777777" w:rsidR="004C4732" w:rsidRPr="004C4732" w:rsidRDefault="004C4732" w:rsidP="004C4732">
      <w:pPr>
        <w:numPr>
          <w:ilvl w:val="0"/>
          <w:numId w:val="7"/>
        </w:numPr>
      </w:pPr>
      <w:r w:rsidRPr="004C4732">
        <w:t xml:space="preserve">Secure communication </w:t>
      </w:r>
    </w:p>
    <w:p w14:paraId="5E33BFF9" w14:textId="77777777" w:rsidR="004C4732" w:rsidRPr="004C4732" w:rsidRDefault="004C4732" w:rsidP="004C4732">
      <w:pPr>
        <w:numPr>
          <w:ilvl w:val="0"/>
          <w:numId w:val="7"/>
        </w:numPr>
      </w:pPr>
      <w:r w:rsidRPr="004C4732">
        <w:t xml:space="preserve">Network transmission </w:t>
      </w:r>
    </w:p>
    <w:p w14:paraId="0258A99F" w14:textId="77777777" w:rsidR="004C4732" w:rsidRPr="004C4732" w:rsidRDefault="004C4732" w:rsidP="004C4732">
      <w:r w:rsidRPr="004C4732">
        <w:pict w14:anchorId="4FA43116">
          <v:rect id="_x0000_i1077" style="width:0;height:1.5pt" o:hralign="center" o:hrstd="t" o:hr="t" fillcolor="#a0a0a0" stroked="f"/>
        </w:pict>
      </w:r>
    </w:p>
    <w:p w14:paraId="1E6FFD66" w14:textId="77777777" w:rsidR="004C4732" w:rsidRPr="004C4732" w:rsidRDefault="004C4732" w:rsidP="004C4732">
      <w:pPr>
        <w:rPr>
          <w:b/>
          <w:bCs/>
        </w:rPr>
      </w:pPr>
      <w:r w:rsidRPr="004C4732">
        <w:rPr>
          <w:b/>
          <w:bCs/>
        </w:rPr>
        <w:t>Slide 5: Output Feedback (OFB)</w:t>
      </w:r>
    </w:p>
    <w:p w14:paraId="4958F438" w14:textId="77777777" w:rsidR="004C4732" w:rsidRPr="004C4732" w:rsidRDefault="004C4732" w:rsidP="004C4732">
      <w:pPr>
        <w:rPr>
          <w:b/>
          <w:bCs/>
        </w:rPr>
      </w:pPr>
      <w:r w:rsidRPr="004C4732">
        <w:rPr>
          <w:b/>
          <w:bCs/>
        </w:rPr>
        <w:t>Definition</w:t>
      </w:r>
    </w:p>
    <w:p w14:paraId="749DE1BB" w14:textId="77777777" w:rsidR="004C4732" w:rsidRPr="004C4732" w:rsidRDefault="004C4732" w:rsidP="004C4732">
      <w:r w:rsidRPr="004C4732">
        <w:t xml:space="preserve">Creates a </w:t>
      </w:r>
      <w:r w:rsidRPr="004C4732">
        <w:rPr>
          <w:b/>
          <w:bCs/>
        </w:rPr>
        <w:t>keystream</w:t>
      </w:r>
      <w:r w:rsidRPr="004C4732">
        <w:t xml:space="preserve"> independent of </w:t>
      </w:r>
      <w:proofErr w:type="gramStart"/>
      <w:r w:rsidRPr="004C4732">
        <w:t>plaintext</w:t>
      </w:r>
      <w:proofErr w:type="gramEnd"/>
      <w:r w:rsidRPr="004C4732">
        <w:t>.</w:t>
      </w:r>
    </w:p>
    <w:p w14:paraId="67E9B785" w14:textId="77777777" w:rsidR="004C4732" w:rsidRPr="004C4732" w:rsidRDefault="004C4732" w:rsidP="004C4732">
      <w:pPr>
        <w:rPr>
          <w:b/>
          <w:bCs/>
        </w:rPr>
      </w:pPr>
      <w:r w:rsidRPr="004C4732">
        <w:rPr>
          <w:b/>
          <w:bCs/>
        </w:rPr>
        <w:t>Diagram</w:t>
      </w:r>
    </w:p>
    <w:p w14:paraId="0C325B70" w14:textId="77777777" w:rsidR="004C4732" w:rsidRPr="004C4732" w:rsidRDefault="004C4732" w:rsidP="004C4732">
      <w:r w:rsidRPr="004C4732">
        <w:t xml:space="preserve">        IV</w:t>
      </w:r>
    </w:p>
    <w:p w14:paraId="02EA7D4E" w14:textId="77777777" w:rsidR="004C4732" w:rsidRPr="004C4732" w:rsidRDefault="004C4732" w:rsidP="004C4732">
      <w:r w:rsidRPr="004C4732">
        <w:t xml:space="preserve">         |</w:t>
      </w:r>
    </w:p>
    <w:p w14:paraId="78D5D3DA" w14:textId="77777777" w:rsidR="004C4732" w:rsidRPr="004C4732" w:rsidRDefault="004C4732" w:rsidP="004C4732">
      <w:r w:rsidRPr="004C4732">
        <w:t xml:space="preserve">     [Encrypt]</w:t>
      </w:r>
    </w:p>
    <w:p w14:paraId="3E2D4D15" w14:textId="77777777" w:rsidR="004C4732" w:rsidRPr="004C4732" w:rsidRDefault="004C4732" w:rsidP="004C4732">
      <w:r w:rsidRPr="004C4732">
        <w:t xml:space="preserve">         |</w:t>
      </w:r>
    </w:p>
    <w:p w14:paraId="6AF2E4FC" w14:textId="77777777" w:rsidR="004C4732" w:rsidRPr="004C4732" w:rsidRDefault="004C4732" w:rsidP="004C4732">
      <w:r w:rsidRPr="004C4732">
        <w:t xml:space="preserve">     Keystream1</w:t>
      </w:r>
    </w:p>
    <w:p w14:paraId="034786E5" w14:textId="77777777" w:rsidR="004C4732" w:rsidRPr="004C4732" w:rsidRDefault="004C4732" w:rsidP="004C4732">
      <w:r w:rsidRPr="004C4732">
        <w:t xml:space="preserve">         |</w:t>
      </w:r>
    </w:p>
    <w:p w14:paraId="6A0EAFAB" w14:textId="77777777" w:rsidR="004C4732" w:rsidRPr="004C4732" w:rsidRDefault="004C4732" w:rsidP="004C4732">
      <w:r w:rsidRPr="004C4732">
        <w:t xml:space="preserve">         </w:t>
      </w:r>
      <w:r w:rsidRPr="004C4732">
        <w:rPr>
          <w:rFonts w:ascii="Cambria Math" w:hAnsi="Cambria Math" w:cs="Cambria Math"/>
        </w:rPr>
        <w:t>⊕</w:t>
      </w:r>
      <w:r w:rsidRPr="004C4732">
        <w:t xml:space="preserve"> &lt;------ P1</w:t>
      </w:r>
    </w:p>
    <w:p w14:paraId="507620F8" w14:textId="77777777" w:rsidR="004C4732" w:rsidRPr="004C4732" w:rsidRDefault="004C4732" w:rsidP="004C4732">
      <w:r w:rsidRPr="004C4732">
        <w:t xml:space="preserve">         |</w:t>
      </w:r>
    </w:p>
    <w:p w14:paraId="5EDB9F83" w14:textId="77777777" w:rsidR="004C4732" w:rsidRPr="004C4732" w:rsidRDefault="004C4732" w:rsidP="004C4732">
      <w:r w:rsidRPr="004C4732">
        <w:t xml:space="preserve">        C1</w:t>
      </w:r>
    </w:p>
    <w:p w14:paraId="2A834121" w14:textId="77777777" w:rsidR="004C4732" w:rsidRPr="004C4732" w:rsidRDefault="004C4732" w:rsidP="004C4732">
      <w:r w:rsidRPr="004C4732">
        <w:t xml:space="preserve">         |</w:t>
      </w:r>
    </w:p>
    <w:p w14:paraId="08664EFB" w14:textId="77777777" w:rsidR="004C4732" w:rsidRPr="004C4732" w:rsidRDefault="004C4732" w:rsidP="004C4732">
      <w:r w:rsidRPr="004C4732">
        <w:t xml:space="preserve">     [Encrypt]</w:t>
      </w:r>
    </w:p>
    <w:p w14:paraId="57F0AB4E" w14:textId="77777777" w:rsidR="004C4732" w:rsidRPr="004C4732" w:rsidRDefault="004C4732" w:rsidP="004C4732">
      <w:r w:rsidRPr="004C4732">
        <w:t xml:space="preserve">         |</w:t>
      </w:r>
    </w:p>
    <w:p w14:paraId="46E8AB0C" w14:textId="77777777" w:rsidR="004C4732" w:rsidRPr="004C4732" w:rsidRDefault="004C4732" w:rsidP="004C4732">
      <w:r w:rsidRPr="004C4732">
        <w:t xml:space="preserve">     Keystream2</w:t>
      </w:r>
    </w:p>
    <w:p w14:paraId="66F6D1C9" w14:textId="77777777" w:rsidR="004C4732" w:rsidRPr="004C4732" w:rsidRDefault="004C4732" w:rsidP="004C4732">
      <w:r w:rsidRPr="004C4732">
        <w:t xml:space="preserve">         |</w:t>
      </w:r>
    </w:p>
    <w:p w14:paraId="25DAF179" w14:textId="77777777" w:rsidR="004C4732" w:rsidRPr="004C4732" w:rsidRDefault="004C4732" w:rsidP="004C4732">
      <w:r w:rsidRPr="004C4732">
        <w:t xml:space="preserve">         </w:t>
      </w:r>
      <w:r w:rsidRPr="004C4732">
        <w:rPr>
          <w:rFonts w:ascii="Cambria Math" w:hAnsi="Cambria Math" w:cs="Cambria Math"/>
        </w:rPr>
        <w:t>⊕</w:t>
      </w:r>
      <w:r w:rsidRPr="004C4732">
        <w:t xml:space="preserve"> &lt;------ P2</w:t>
      </w:r>
    </w:p>
    <w:p w14:paraId="5B6E868C" w14:textId="77777777" w:rsidR="004C4732" w:rsidRPr="004C4732" w:rsidRDefault="004C4732" w:rsidP="004C4732">
      <w:r w:rsidRPr="004C4732">
        <w:lastRenderedPageBreak/>
        <w:t xml:space="preserve">         |</w:t>
      </w:r>
    </w:p>
    <w:p w14:paraId="3A2C8FA9" w14:textId="77777777" w:rsidR="004C4732" w:rsidRPr="004C4732" w:rsidRDefault="004C4732" w:rsidP="004C4732">
      <w:r w:rsidRPr="004C4732">
        <w:t xml:space="preserve">        C2</w:t>
      </w:r>
    </w:p>
    <w:p w14:paraId="5A902853" w14:textId="77777777" w:rsidR="004C4732" w:rsidRPr="004C4732" w:rsidRDefault="004C4732" w:rsidP="004C4732">
      <w:pPr>
        <w:rPr>
          <w:b/>
          <w:bCs/>
        </w:rPr>
      </w:pPr>
      <w:r w:rsidRPr="004C4732">
        <w:rPr>
          <w:b/>
          <w:bCs/>
        </w:rPr>
        <w:t>Characteristics</w:t>
      </w:r>
    </w:p>
    <w:p w14:paraId="6767E180" w14:textId="77777777" w:rsidR="004C4732" w:rsidRPr="004C4732" w:rsidRDefault="004C4732" w:rsidP="004C4732">
      <w:r w:rsidRPr="004C4732">
        <w:rPr>
          <w:rFonts w:ascii="Segoe UI Symbol" w:hAnsi="Segoe UI Symbol" w:cs="Segoe UI Symbol"/>
        </w:rPr>
        <w:t>✔</w:t>
      </w:r>
      <w:r w:rsidRPr="004C4732">
        <w:t xml:space="preserve"> Errors do not propagate</w:t>
      </w:r>
    </w:p>
    <w:p w14:paraId="1742D42D" w14:textId="77777777" w:rsidR="004C4732" w:rsidRPr="004C4732" w:rsidRDefault="004C4732" w:rsidP="004C4732">
      <w:r w:rsidRPr="004C4732">
        <w:rPr>
          <w:rFonts w:ascii="Segoe UI Symbol" w:hAnsi="Segoe UI Symbol" w:cs="Segoe UI Symbol"/>
        </w:rPr>
        <w:t>✔</w:t>
      </w:r>
      <w:r w:rsidRPr="004C4732">
        <w:t xml:space="preserve"> Suitable for noisy channels</w:t>
      </w:r>
    </w:p>
    <w:p w14:paraId="79D292AB" w14:textId="77777777" w:rsidR="004C4732" w:rsidRPr="004C4732" w:rsidRDefault="004C4732" w:rsidP="004C4732">
      <w:r w:rsidRPr="004C4732">
        <w:rPr>
          <w:rFonts w:ascii="Segoe UI Symbol" w:hAnsi="Segoe UI Symbol" w:cs="Segoe UI Symbol"/>
        </w:rPr>
        <w:t>✘</w:t>
      </w:r>
      <w:r w:rsidRPr="004C4732">
        <w:t xml:space="preserve"> IV must never be reused</w:t>
      </w:r>
    </w:p>
    <w:p w14:paraId="1E519F89" w14:textId="77777777" w:rsidR="004C4732" w:rsidRPr="004C4732" w:rsidRDefault="004C4732" w:rsidP="004C4732">
      <w:pPr>
        <w:rPr>
          <w:b/>
          <w:bCs/>
        </w:rPr>
      </w:pPr>
      <w:r w:rsidRPr="004C4732">
        <w:rPr>
          <w:b/>
          <w:bCs/>
        </w:rPr>
        <w:t>Applications</w:t>
      </w:r>
    </w:p>
    <w:p w14:paraId="3C621686" w14:textId="77777777" w:rsidR="004C4732" w:rsidRPr="004C4732" w:rsidRDefault="004C4732" w:rsidP="004C4732">
      <w:pPr>
        <w:numPr>
          <w:ilvl w:val="0"/>
          <w:numId w:val="8"/>
        </w:numPr>
      </w:pPr>
      <w:r w:rsidRPr="004C4732">
        <w:t xml:space="preserve">Wireless communication </w:t>
      </w:r>
    </w:p>
    <w:p w14:paraId="1A06DEA9" w14:textId="77777777" w:rsidR="004C4732" w:rsidRPr="004C4732" w:rsidRDefault="004C4732" w:rsidP="004C4732">
      <w:pPr>
        <w:numPr>
          <w:ilvl w:val="0"/>
          <w:numId w:val="8"/>
        </w:numPr>
      </w:pPr>
      <w:r w:rsidRPr="004C4732">
        <w:t xml:space="preserve">Satellite communication </w:t>
      </w:r>
    </w:p>
    <w:p w14:paraId="1498B3EB" w14:textId="77777777" w:rsidR="004C4732" w:rsidRPr="004C4732" w:rsidRDefault="004C4732" w:rsidP="004C4732">
      <w:r w:rsidRPr="004C4732">
        <w:pict w14:anchorId="68FC069C">
          <v:rect id="_x0000_i1078" style="width:0;height:1.5pt" o:hralign="center" o:hrstd="t" o:hr="t" fillcolor="#a0a0a0" stroked="f"/>
        </w:pict>
      </w:r>
    </w:p>
    <w:p w14:paraId="413AEC87" w14:textId="77777777" w:rsidR="004C4732" w:rsidRPr="004C4732" w:rsidRDefault="004C4732" w:rsidP="004C4732">
      <w:pPr>
        <w:rPr>
          <w:b/>
          <w:bCs/>
        </w:rPr>
      </w:pPr>
      <w:r w:rsidRPr="004C4732">
        <w:rPr>
          <w:b/>
          <w:bCs/>
        </w:rPr>
        <w:t>Slide 6: Counter (CTR)</w:t>
      </w:r>
    </w:p>
    <w:p w14:paraId="0C90CCB1" w14:textId="77777777" w:rsidR="004C4732" w:rsidRPr="004C4732" w:rsidRDefault="004C4732" w:rsidP="004C4732">
      <w:pPr>
        <w:rPr>
          <w:b/>
          <w:bCs/>
        </w:rPr>
      </w:pPr>
      <w:r w:rsidRPr="004C4732">
        <w:rPr>
          <w:b/>
          <w:bCs/>
        </w:rPr>
        <w:t>Definition</w:t>
      </w:r>
    </w:p>
    <w:p w14:paraId="2A094704" w14:textId="77777777" w:rsidR="004C4732" w:rsidRPr="004C4732" w:rsidRDefault="004C4732" w:rsidP="004C4732">
      <w:r w:rsidRPr="004C4732">
        <w:t xml:space="preserve">Encrypts </w:t>
      </w:r>
      <w:r w:rsidRPr="004C4732">
        <w:rPr>
          <w:b/>
          <w:bCs/>
        </w:rPr>
        <w:t>counter values</w:t>
      </w:r>
      <w:r w:rsidRPr="004C4732">
        <w:t xml:space="preserve"> to produce a keystream.</w:t>
      </w:r>
    </w:p>
    <w:p w14:paraId="40F63E71" w14:textId="77777777" w:rsidR="004C4732" w:rsidRPr="004C4732" w:rsidRDefault="004C4732" w:rsidP="004C4732">
      <w:pPr>
        <w:rPr>
          <w:b/>
          <w:bCs/>
        </w:rPr>
      </w:pPr>
      <w:r w:rsidRPr="004C4732">
        <w:rPr>
          <w:b/>
          <w:bCs/>
        </w:rPr>
        <w:t>Diagram</w:t>
      </w:r>
    </w:p>
    <w:p w14:paraId="41C654A9" w14:textId="77777777" w:rsidR="004C4732" w:rsidRPr="004C4732" w:rsidRDefault="004C4732" w:rsidP="004C4732">
      <w:r w:rsidRPr="004C4732">
        <w:t>Counter1 ----&gt;[Encrypt]----+</w:t>
      </w:r>
    </w:p>
    <w:p w14:paraId="70AAA88A" w14:textId="77777777" w:rsidR="004C4732" w:rsidRPr="004C4732" w:rsidRDefault="004C4732" w:rsidP="004C4732">
      <w:r w:rsidRPr="004C4732">
        <w:t xml:space="preserve">                           |</w:t>
      </w:r>
    </w:p>
    <w:p w14:paraId="5E10AB78" w14:textId="77777777" w:rsidR="004C4732" w:rsidRPr="004C4732" w:rsidRDefault="004C4732" w:rsidP="004C4732">
      <w:r w:rsidRPr="004C4732">
        <w:t>P1 ------------------------</w:t>
      </w:r>
      <w:r w:rsidRPr="004C4732">
        <w:rPr>
          <w:rFonts w:ascii="Cambria Math" w:hAnsi="Cambria Math" w:cs="Cambria Math"/>
        </w:rPr>
        <w:t>⊕</w:t>
      </w:r>
      <w:r w:rsidRPr="004C4732">
        <w:t>-----&gt; C1</w:t>
      </w:r>
    </w:p>
    <w:p w14:paraId="408F05D1" w14:textId="77777777" w:rsidR="004C4732" w:rsidRPr="004C4732" w:rsidRDefault="004C4732" w:rsidP="004C4732"/>
    <w:p w14:paraId="49DEF9FE" w14:textId="77777777" w:rsidR="004C4732" w:rsidRPr="004C4732" w:rsidRDefault="004C4732" w:rsidP="004C4732">
      <w:r w:rsidRPr="004C4732">
        <w:t>Counter2 ----&gt;[Encrypt]----+</w:t>
      </w:r>
    </w:p>
    <w:p w14:paraId="0A2961AA" w14:textId="77777777" w:rsidR="004C4732" w:rsidRPr="004C4732" w:rsidRDefault="004C4732" w:rsidP="004C4732">
      <w:r w:rsidRPr="004C4732">
        <w:t xml:space="preserve">                           |</w:t>
      </w:r>
    </w:p>
    <w:p w14:paraId="709468CF" w14:textId="77777777" w:rsidR="004C4732" w:rsidRPr="004C4732" w:rsidRDefault="004C4732" w:rsidP="004C4732">
      <w:r w:rsidRPr="004C4732">
        <w:t>P2 ------------------------</w:t>
      </w:r>
      <w:r w:rsidRPr="004C4732">
        <w:rPr>
          <w:rFonts w:ascii="Cambria Math" w:hAnsi="Cambria Math" w:cs="Cambria Math"/>
        </w:rPr>
        <w:t>⊕</w:t>
      </w:r>
      <w:r w:rsidRPr="004C4732">
        <w:t>-----&gt; C2</w:t>
      </w:r>
    </w:p>
    <w:p w14:paraId="0885B3EE" w14:textId="77777777" w:rsidR="004C4732" w:rsidRPr="004C4732" w:rsidRDefault="004C4732" w:rsidP="004C4732"/>
    <w:p w14:paraId="0C546624" w14:textId="77777777" w:rsidR="004C4732" w:rsidRPr="004C4732" w:rsidRDefault="004C4732" w:rsidP="004C4732">
      <w:r w:rsidRPr="004C4732">
        <w:t>Counter3 ----&gt;[Encrypt]----+</w:t>
      </w:r>
    </w:p>
    <w:p w14:paraId="1CDF1ACB" w14:textId="77777777" w:rsidR="004C4732" w:rsidRPr="004C4732" w:rsidRDefault="004C4732" w:rsidP="004C4732">
      <w:r w:rsidRPr="004C4732">
        <w:t xml:space="preserve">                           |</w:t>
      </w:r>
    </w:p>
    <w:p w14:paraId="36139B90" w14:textId="77777777" w:rsidR="004C4732" w:rsidRPr="004C4732" w:rsidRDefault="004C4732" w:rsidP="004C4732">
      <w:r w:rsidRPr="004C4732">
        <w:t>P3 ------------------------</w:t>
      </w:r>
      <w:r w:rsidRPr="004C4732">
        <w:rPr>
          <w:rFonts w:ascii="Cambria Math" w:hAnsi="Cambria Math" w:cs="Cambria Math"/>
        </w:rPr>
        <w:t>⊕</w:t>
      </w:r>
      <w:r w:rsidRPr="004C4732">
        <w:t>-----&gt; C3</w:t>
      </w:r>
    </w:p>
    <w:p w14:paraId="2943B789" w14:textId="77777777" w:rsidR="004C4732" w:rsidRPr="004C4732" w:rsidRDefault="004C4732" w:rsidP="004C4732">
      <w:pPr>
        <w:rPr>
          <w:b/>
          <w:bCs/>
        </w:rPr>
      </w:pPr>
      <w:r w:rsidRPr="004C4732">
        <w:rPr>
          <w:b/>
          <w:bCs/>
        </w:rPr>
        <w:t>Characteristics</w:t>
      </w:r>
    </w:p>
    <w:p w14:paraId="25E4BC8B" w14:textId="77777777" w:rsidR="004C4732" w:rsidRPr="004C4732" w:rsidRDefault="004C4732" w:rsidP="004C4732">
      <w:r w:rsidRPr="004C4732">
        <w:rPr>
          <w:rFonts w:ascii="Segoe UI Symbol" w:hAnsi="Segoe UI Symbol" w:cs="Segoe UI Symbol"/>
        </w:rPr>
        <w:lastRenderedPageBreak/>
        <w:t>✔</w:t>
      </w:r>
      <w:r w:rsidRPr="004C4732">
        <w:t xml:space="preserve"> Very fast</w:t>
      </w:r>
    </w:p>
    <w:p w14:paraId="5321D5B2" w14:textId="77777777" w:rsidR="004C4732" w:rsidRPr="004C4732" w:rsidRDefault="004C4732" w:rsidP="004C4732">
      <w:r w:rsidRPr="004C4732">
        <w:rPr>
          <w:rFonts w:ascii="Segoe UI Symbol" w:hAnsi="Segoe UI Symbol" w:cs="Segoe UI Symbol"/>
        </w:rPr>
        <w:t>✔</w:t>
      </w:r>
      <w:r w:rsidRPr="004C4732">
        <w:t xml:space="preserve"> Parallel encryption &amp; decryption</w:t>
      </w:r>
    </w:p>
    <w:p w14:paraId="540FE627" w14:textId="77777777" w:rsidR="004C4732" w:rsidRPr="004C4732" w:rsidRDefault="004C4732" w:rsidP="004C4732">
      <w:r w:rsidRPr="004C4732">
        <w:rPr>
          <w:rFonts w:ascii="Segoe UI Symbol" w:hAnsi="Segoe UI Symbol" w:cs="Segoe UI Symbol"/>
        </w:rPr>
        <w:t>✔</w:t>
      </w:r>
      <w:r w:rsidRPr="004C4732">
        <w:t xml:space="preserve"> Random access possible</w:t>
      </w:r>
    </w:p>
    <w:p w14:paraId="00FD53DE" w14:textId="77777777" w:rsidR="004C4732" w:rsidRPr="004C4732" w:rsidRDefault="004C4732" w:rsidP="004C4732">
      <w:r w:rsidRPr="004C4732">
        <w:rPr>
          <w:rFonts w:ascii="Segoe UI Symbol" w:hAnsi="Segoe UI Symbol" w:cs="Segoe UI Symbol"/>
        </w:rPr>
        <w:t>✔</w:t>
      </w:r>
      <w:r w:rsidRPr="004C4732">
        <w:t xml:space="preserve"> Most efficient mode</w:t>
      </w:r>
    </w:p>
    <w:p w14:paraId="11871C21" w14:textId="77777777" w:rsidR="004C4732" w:rsidRPr="004C4732" w:rsidRDefault="004C4732" w:rsidP="004C4732">
      <w:pPr>
        <w:rPr>
          <w:b/>
          <w:bCs/>
        </w:rPr>
      </w:pPr>
      <w:r w:rsidRPr="004C4732">
        <w:rPr>
          <w:b/>
          <w:bCs/>
        </w:rPr>
        <w:t>Applications</w:t>
      </w:r>
    </w:p>
    <w:p w14:paraId="074EE57A" w14:textId="77777777" w:rsidR="004C4732" w:rsidRPr="004C4732" w:rsidRDefault="004C4732" w:rsidP="004C4732">
      <w:pPr>
        <w:numPr>
          <w:ilvl w:val="0"/>
          <w:numId w:val="9"/>
        </w:numPr>
      </w:pPr>
      <w:r w:rsidRPr="004C4732">
        <w:t xml:space="preserve">AES-CTR </w:t>
      </w:r>
    </w:p>
    <w:p w14:paraId="78C61CDF" w14:textId="77777777" w:rsidR="004C4732" w:rsidRPr="004C4732" w:rsidRDefault="004C4732" w:rsidP="004C4732">
      <w:pPr>
        <w:numPr>
          <w:ilvl w:val="0"/>
          <w:numId w:val="9"/>
        </w:numPr>
      </w:pPr>
      <w:r w:rsidRPr="004C4732">
        <w:t xml:space="preserve">Disk encryption </w:t>
      </w:r>
    </w:p>
    <w:p w14:paraId="634E8B43" w14:textId="77777777" w:rsidR="004C4732" w:rsidRPr="004C4732" w:rsidRDefault="004C4732" w:rsidP="004C4732">
      <w:pPr>
        <w:numPr>
          <w:ilvl w:val="0"/>
          <w:numId w:val="9"/>
        </w:numPr>
      </w:pPr>
      <w:r w:rsidRPr="004C4732">
        <w:t xml:space="preserve">Cloud storage </w:t>
      </w:r>
    </w:p>
    <w:p w14:paraId="57416F51" w14:textId="77777777" w:rsidR="004C4732" w:rsidRPr="004C4732" w:rsidRDefault="004C4732" w:rsidP="004C4732">
      <w:pPr>
        <w:numPr>
          <w:ilvl w:val="0"/>
          <w:numId w:val="9"/>
        </w:numPr>
      </w:pPr>
      <w:r w:rsidRPr="004C4732">
        <w:t xml:space="preserve">VPNs </w:t>
      </w:r>
    </w:p>
    <w:p w14:paraId="04585870" w14:textId="77777777" w:rsidR="004C4732" w:rsidRPr="004C4732" w:rsidRDefault="004C4732" w:rsidP="004C4732">
      <w:r w:rsidRPr="004C4732">
        <w:pict w14:anchorId="279684E9">
          <v:rect id="_x0000_i1079" style="width:0;height:1.5pt" o:hralign="center" o:hrstd="t" o:hr="t" fillcolor="#a0a0a0" stroked="f"/>
        </w:pict>
      </w:r>
    </w:p>
    <w:p w14:paraId="4C456447" w14:textId="77777777" w:rsidR="004C4732" w:rsidRPr="004C4732" w:rsidRDefault="004C4732" w:rsidP="004C4732">
      <w:pPr>
        <w:rPr>
          <w:b/>
          <w:bCs/>
        </w:rPr>
      </w:pPr>
      <w:r w:rsidRPr="004C4732">
        <w:rPr>
          <w:b/>
          <w:bCs/>
        </w:rPr>
        <w:t>Slide 7: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1034"/>
        <w:gridCol w:w="1034"/>
        <w:gridCol w:w="890"/>
        <w:gridCol w:w="1978"/>
      </w:tblGrid>
      <w:tr w:rsidR="004C4732" w:rsidRPr="004C4732" w14:paraId="71A05F99" w14:textId="77777777">
        <w:trPr>
          <w:tblHeader/>
          <w:tblCellSpacing w:w="15" w:type="dxa"/>
        </w:trPr>
        <w:tc>
          <w:tcPr>
            <w:tcW w:w="0" w:type="auto"/>
            <w:vAlign w:val="center"/>
            <w:hideMark/>
          </w:tcPr>
          <w:p w14:paraId="1D24DC59" w14:textId="77777777" w:rsidR="004C4732" w:rsidRPr="004C4732" w:rsidRDefault="004C4732" w:rsidP="004C4732">
            <w:pPr>
              <w:rPr>
                <w:b/>
                <w:bCs/>
              </w:rPr>
            </w:pPr>
            <w:r w:rsidRPr="004C4732">
              <w:rPr>
                <w:b/>
                <w:bCs/>
              </w:rPr>
              <w:t>Mode</w:t>
            </w:r>
          </w:p>
        </w:tc>
        <w:tc>
          <w:tcPr>
            <w:tcW w:w="0" w:type="auto"/>
            <w:vAlign w:val="center"/>
            <w:hideMark/>
          </w:tcPr>
          <w:p w14:paraId="2A261308" w14:textId="77777777" w:rsidR="004C4732" w:rsidRPr="004C4732" w:rsidRDefault="004C4732" w:rsidP="004C4732">
            <w:pPr>
              <w:rPr>
                <w:b/>
                <w:bCs/>
              </w:rPr>
            </w:pPr>
            <w:r w:rsidRPr="004C4732">
              <w:rPr>
                <w:b/>
                <w:bCs/>
              </w:rPr>
              <w:t>Security</w:t>
            </w:r>
          </w:p>
        </w:tc>
        <w:tc>
          <w:tcPr>
            <w:tcW w:w="0" w:type="auto"/>
            <w:vAlign w:val="center"/>
            <w:hideMark/>
          </w:tcPr>
          <w:p w14:paraId="11B4E570" w14:textId="77777777" w:rsidR="004C4732" w:rsidRPr="004C4732" w:rsidRDefault="004C4732" w:rsidP="004C4732">
            <w:pPr>
              <w:rPr>
                <w:b/>
                <w:bCs/>
              </w:rPr>
            </w:pPr>
            <w:r w:rsidRPr="004C4732">
              <w:rPr>
                <w:b/>
                <w:bCs/>
              </w:rPr>
              <w:t>Speed</w:t>
            </w:r>
          </w:p>
        </w:tc>
        <w:tc>
          <w:tcPr>
            <w:tcW w:w="0" w:type="auto"/>
            <w:vAlign w:val="center"/>
            <w:hideMark/>
          </w:tcPr>
          <w:p w14:paraId="63D2B0C2" w14:textId="77777777" w:rsidR="004C4732" w:rsidRPr="004C4732" w:rsidRDefault="004C4732" w:rsidP="004C4732">
            <w:pPr>
              <w:rPr>
                <w:b/>
                <w:bCs/>
              </w:rPr>
            </w:pPr>
            <w:r w:rsidRPr="004C4732">
              <w:rPr>
                <w:b/>
                <w:bCs/>
              </w:rPr>
              <w:t>Parallel</w:t>
            </w:r>
          </w:p>
        </w:tc>
        <w:tc>
          <w:tcPr>
            <w:tcW w:w="0" w:type="auto"/>
            <w:vAlign w:val="center"/>
            <w:hideMark/>
          </w:tcPr>
          <w:p w14:paraId="24D3EFB9" w14:textId="77777777" w:rsidR="004C4732" w:rsidRPr="004C4732" w:rsidRDefault="004C4732" w:rsidP="004C4732">
            <w:pPr>
              <w:rPr>
                <w:b/>
                <w:bCs/>
              </w:rPr>
            </w:pPr>
            <w:r w:rsidRPr="004C4732">
              <w:rPr>
                <w:b/>
                <w:bCs/>
              </w:rPr>
              <w:t>Error Propagation</w:t>
            </w:r>
          </w:p>
        </w:tc>
      </w:tr>
      <w:tr w:rsidR="004C4732" w:rsidRPr="004C4732" w14:paraId="52AD1201" w14:textId="77777777">
        <w:trPr>
          <w:tblCellSpacing w:w="15" w:type="dxa"/>
        </w:trPr>
        <w:tc>
          <w:tcPr>
            <w:tcW w:w="0" w:type="auto"/>
            <w:vAlign w:val="center"/>
            <w:hideMark/>
          </w:tcPr>
          <w:p w14:paraId="30807728" w14:textId="77777777" w:rsidR="004C4732" w:rsidRPr="004C4732" w:rsidRDefault="004C4732" w:rsidP="004C4732">
            <w:r w:rsidRPr="004C4732">
              <w:t>ECB</w:t>
            </w:r>
          </w:p>
        </w:tc>
        <w:tc>
          <w:tcPr>
            <w:tcW w:w="0" w:type="auto"/>
            <w:vAlign w:val="center"/>
            <w:hideMark/>
          </w:tcPr>
          <w:p w14:paraId="4B67F5B3" w14:textId="77777777" w:rsidR="004C4732" w:rsidRPr="004C4732" w:rsidRDefault="004C4732" w:rsidP="004C4732">
            <w:r w:rsidRPr="004C4732">
              <w:t>Low</w:t>
            </w:r>
          </w:p>
        </w:tc>
        <w:tc>
          <w:tcPr>
            <w:tcW w:w="0" w:type="auto"/>
            <w:vAlign w:val="center"/>
            <w:hideMark/>
          </w:tcPr>
          <w:p w14:paraId="6E49A865" w14:textId="77777777" w:rsidR="004C4732" w:rsidRPr="004C4732" w:rsidRDefault="004C4732" w:rsidP="004C4732">
            <w:r w:rsidRPr="004C4732">
              <w:t>High</w:t>
            </w:r>
          </w:p>
        </w:tc>
        <w:tc>
          <w:tcPr>
            <w:tcW w:w="0" w:type="auto"/>
            <w:vAlign w:val="center"/>
            <w:hideMark/>
          </w:tcPr>
          <w:p w14:paraId="1ACE18C3" w14:textId="77777777" w:rsidR="004C4732" w:rsidRPr="004C4732" w:rsidRDefault="004C4732" w:rsidP="004C4732">
            <w:r w:rsidRPr="004C4732">
              <w:t>Yes</w:t>
            </w:r>
          </w:p>
        </w:tc>
        <w:tc>
          <w:tcPr>
            <w:tcW w:w="0" w:type="auto"/>
            <w:vAlign w:val="center"/>
            <w:hideMark/>
          </w:tcPr>
          <w:p w14:paraId="6F98C43C" w14:textId="77777777" w:rsidR="004C4732" w:rsidRPr="004C4732" w:rsidRDefault="004C4732" w:rsidP="004C4732">
            <w:r w:rsidRPr="004C4732">
              <w:t>No</w:t>
            </w:r>
          </w:p>
        </w:tc>
      </w:tr>
      <w:tr w:rsidR="004C4732" w:rsidRPr="004C4732" w14:paraId="1409B20F" w14:textId="77777777">
        <w:trPr>
          <w:tblCellSpacing w:w="15" w:type="dxa"/>
        </w:trPr>
        <w:tc>
          <w:tcPr>
            <w:tcW w:w="0" w:type="auto"/>
            <w:vAlign w:val="center"/>
            <w:hideMark/>
          </w:tcPr>
          <w:p w14:paraId="549892E5" w14:textId="77777777" w:rsidR="004C4732" w:rsidRPr="004C4732" w:rsidRDefault="004C4732" w:rsidP="004C4732">
            <w:r w:rsidRPr="004C4732">
              <w:t>CBC</w:t>
            </w:r>
          </w:p>
        </w:tc>
        <w:tc>
          <w:tcPr>
            <w:tcW w:w="0" w:type="auto"/>
            <w:vAlign w:val="center"/>
            <w:hideMark/>
          </w:tcPr>
          <w:p w14:paraId="7C482F8F" w14:textId="77777777" w:rsidR="004C4732" w:rsidRPr="004C4732" w:rsidRDefault="004C4732" w:rsidP="004C4732">
            <w:r w:rsidRPr="004C4732">
              <w:t>High</w:t>
            </w:r>
          </w:p>
        </w:tc>
        <w:tc>
          <w:tcPr>
            <w:tcW w:w="0" w:type="auto"/>
            <w:vAlign w:val="center"/>
            <w:hideMark/>
          </w:tcPr>
          <w:p w14:paraId="78556F04" w14:textId="77777777" w:rsidR="004C4732" w:rsidRPr="004C4732" w:rsidRDefault="004C4732" w:rsidP="004C4732">
            <w:r w:rsidRPr="004C4732">
              <w:t>Medium</w:t>
            </w:r>
          </w:p>
        </w:tc>
        <w:tc>
          <w:tcPr>
            <w:tcW w:w="0" w:type="auto"/>
            <w:vAlign w:val="center"/>
            <w:hideMark/>
          </w:tcPr>
          <w:p w14:paraId="0090E637" w14:textId="77777777" w:rsidR="004C4732" w:rsidRPr="004C4732" w:rsidRDefault="004C4732" w:rsidP="004C4732">
            <w:r w:rsidRPr="004C4732">
              <w:t>No</w:t>
            </w:r>
          </w:p>
        </w:tc>
        <w:tc>
          <w:tcPr>
            <w:tcW w:w="0" w:type="auto"/>
            <w:vAlign w:val="center"/>
            <w:hideMark/>
          </w:tcPr>
          <w:p w14:paraId="51DC85E6" w14:textId="77777777" w:rsidR="004C4732" w:rsidRPr="004C4732" w:rsidRDefault="004C4732" w:rsidP="004C4732">
            <w:r w:rsidRPr="004C4732">
              <w:t>Yes</w:t>
            </w:r>
          </w:p>
        </w:tc>
      </w:tr>
      <w:tr w:rsidR="004C4732" w:rsidRPr="004C4732" w14:paraId="1040B0F3" w14:textId="77777777">
        <w:trPr>
          <w:tblCellSpacing w:w="15" w:type="dxa"/>
        </w:trPr>
        <w:tc>
          <w:tcPr>
            <w:tcW w:w="0" w:type="auto"/>
            <w:vAlign w:val="center"/>
            <w:hideMark/>
          </w:tcPr>
          <w:p w14:paraId="53009ECC" w14:textId="77777777" w:rsidR="004C4732" w:rsidRPr="004C4732" w:rsidRDefault="004C4732" w:rsidP="004C4732">
            <w:r w:rsidRPr="004C4732">
              <w:t>CFB</w:t>
            </w:r>
          </w:p>
        </w:tc>
        <w:tc>
          <w:tcPr>
            <w:tcW w:w="0" w:type="auto"/>
            <w:vAlign w:val="center"/>
            <w:hideMark/>
          </w:tcPr>
          <w:p w14:paraId="59D8DE89" w14:textId="77777777" w:rsidR="004C4732" w:rsidRPr="004C4732" w:rsidRDefault="004C4732" w:rsidP="004C4732">
            <w:r w:rsidRPr="004C4732">
              <w:t>Medium</w:t>
            </w:r>
          </w:p>
        </w:tc>
        <w:tc>
          <w:tcPr>
            <w:tcW w:w="0" w:type="auto"/>
            <w:vAlign w:val="center"/>
            <w:hideMark/>
          </w:tcPr>
          <w:p w14:paraId="6FDE1338" w14:textId="77777777" w:rsidR="004C4732" w:rsidRPr="004C4732" w:rsidRDefault="004C4732" w:rsidP="004C4732">
            <w:r w:rsidRPr="004C4732">
              <w:t>Medium</w:t>
            </w:r>
          </w:p>
        </w:tc>
        <w:tc>
          <w:tcPr>
            <w:tcW w:w="0" w:type="auto"/>
            <w:vAlign w:val="center"/>
            <w:hideMark/>
          </w:tcPr>
          <w:p w14:paraId="3594494D" w14:textId="77777777" w:rsidR="004C4732" w:rsidRPr="004C4732" w:rsidRDefault="004C4732" w:rsidP="004C4732">
            <w:r w:rsidRPr="004C4732">
              <w:t>No</w:t>
            </w:r>
          </w:p>
        </w:tc>
        <w:tc>
          <w:tcPr>
            <w:tcW w:w="0" w:type="auto"/>
            <w:vAlign w:val="center"/>
            <w:hideMark/>
          </w:tcPr>
          <w:p w14:paraId="14CCCF7D" w14:textId="77777777" w:rsidR="004C4732" w:rsidRPr="004C4732" w:rsidRDefault="004C4732" w:rsidP="004C4732">
            <w:r w:rsidRPr="004C4732">
              <w:t>Limited</w:t>
            </w:r>
          </w:p>
        </w:tc>
      </w:tr>
      <w:tr w:rsidR="004C4732" w:rsidRPr="004C4732" w14:paraId="67E52675" w14:textId="77777777">
        <w:trPr>
          <w:tblCellSpacing w:w="15" w:type="dxa"/>
        </w:trPr>
        <w:tc>
          <w:tcPr>
            <w:tcW w:w="0" w:type="auto"/>
            <w:vAlign w:val="center"/>
            <w:hideMark/>
          </w:tcPr>
          <w:p w14:paraId="1CD11925" w14:textId="77777777" w:rsidR="004C4732" w:rsidRPr="004C4732" w:rsidRDefault="004C4732" w:rsidP="004C4732">
            <w:r w:rsidRPr="004C4732">
              <w:t>OFB</w:t>
            </w:r>
          </w:p>
        </w:tc>
        <w:tc>
          <w:tcPr>
            <w:tcW w:w="0" w:type="auto"/>
            <w:vAlign w:val="center"/>
            <w:hideMark/>
          </w:tcPr>
          <w:p w14:paraId="1CBE6321" w14:textId="77777777" w:rsidR="004C4732" w:rsidRPr="004C4732" w:rsidRDefault="004C4732" w:rsidP="004C4732">
            <w:r w:rsidRPr="004C4732">
              <w:t>High</w:t>
            </w:r>
          </w:p>
        </w:tc>
        <w:tc>
          <w:tcPr>
            <w:tcW w:w="0" w:type="auto"/>
            <w:vAlign w:val="center"/>
            <w:hideMark/>
          </w:tcPr>
          <w:p w14:paraId="4EEDB5CA" w14:textId="77777777" w:rsidR="004C4732" w:rsidRPr="004C4732" w:rsidRDefault="004C4732" w:rsidP="004C4732">
            <w:r w:rsidRPr="004C4732">
              <w:t>Medium</w:t>
            </w:r>
          </w:p>
        </w:tc>
        <w:tc>
          <w:tcPr>
            <w:tcW w:w="0" w:type="auto"/>
            <w:vAlign w:val="center"/>
            <w:hideMark/>
          </w:tcPr>
          <w:p w14:paraId="1063E732" w14:textId="77777777" w:rsidR="004C4732" w:rsidRPr="004C4732" w:rsidRDefault="004C4732" w:rsidP="004C4732">
            <w:r w:rsidRPr="004C4732">
              <w:t>No</w:t>
            </w:r>
          </w:p>
        </w:tc>
        <w:tc>
          <w:tcPr>
            <w:tcW w:w="0" w:type="auto"/>
            <w:vAlign w:val="center"/>
            <w:hideMark/>
          </w:tcPr>
          <w:p w14:paraId="63A9105A" w14:textId="77777777" w:rsidR="004C4732" w:rsidRPr="004C4732" w:rsidRDefault="004C4732" w:rsidP="004C4732">
            <w:r w:rsidRPr="004C4732">
              <w:t>No</w:t>
            </w:r>
          </w:p>
        </w:tc>
      </w:tr>
      <w:tr w:rsidR="004C4732" w:rsidRPr="004C4732" w14:paraId="369B5B79" w14:textId="77777777">
        <w:trPr>
          <w:tblCellSpacing w:w="15" w:type="dxa"/>
        </w:trPr>
        <w:tc>
          <w:tcPr>
            <w:tcW w:w="0" w:type="auto"/>
            <w:vAlign w:val="center"/>
            <w:hideMark/>
          </w:tcPr>
          <w:p w14:paraId="5D014792" w14:textId="77777777" w:rsidR="004C4732" w:rsidRPr="004C4732" w:rsidRDefault="004C4732" w:rsidP="004C4732">
            <w:r w:rsidRPr="004C4732">
              <w:t>CTR</w:t>
            </w:r>
          </w:p>
        </w:tc>
        <w:tc>
          <w:tcPr>
            <w:tcW w:w="0" w:type="auto"/>
            <w:vAlign w:val="center"/>
            <w:hideMark/>
          </w:tcPr>
          <w:p w14:paraId="1523898D" w14:textId="77777777" w:rsidR="004C4732" w:rsidRPr="004C4732" w:rsidRDefault="004C4732" w:rsidP="004C4732">
            <w:r w:rsidRPr="004C4732">
              <w:t>Very High</w:t>
            </w:r>
          </w:p>
        </w:tc>
        <w:tc>
          <w:tcPr>
            <w:tcW w:w="0" w:type="auto"/>
            <w:vAlign w:val="center"/>
            <w:hideMark/>
          </w:tcPr>
          <w:p w14:paraId="0F60B414" w14:textId="77777777" w:rsidR="004C4732" w:rsidRPr="004C4732" w:rsidRDefault="004C4732" w:rsidP="004C4732">
            <w:r w:rsidRPr="004C4732">
              <w:t>Very High</w:t>
            </w:r>
          </w:p>
        </w:tc>
        <w:tc>
          <w:tcPr>
            <w:tcW w:w="0" w:type="auto"/>
            <w:vAlign w:val="center"/>
            <w:hideMark/>
          </w:tcPr>
          <w:p w14:paraId="0BE90C2E" w14:textId="77777777" w:rsidR="004C4732" w:rsidRPr="004C4732" w:rsidRDefault="004C4732" w:rsidP="004C4732">
            <w:r w:rsidRPr="004C4732">
              <w:t>Yes</w:t>
            </w:r>
          </w:p>
        </w:tc>
        <w:tc>
          <w:tcPr>
            <w:tcW w:w="0" w:type="auto"/>
            <w:vAlign w:val="center"/>
            <w:hideMark/>
          </w:tcPr>
          <w:p w14:paraId="0684FAEF" w14:textId="77777777" w:rsidR="004C4732" w:rsidRPr="004C4732" w:rsidRDefault="004C4732" w:rsidP="004C4732">
            <w:r w:rsidRPr="004C4732">
              <w:t>No</w:t>
            </w:r>
          </w:p>
        </w:tc>
      </w:tr>
    </w:tbl>
    <w:p w14:paraId="0110F0BA" w14:textId="77777777" w:rsidR="004C4732" w:rsidRPr="004C4732" w:rsidRDefault="004C4732" w:rsidP="004C4732">
      <w:r w:rsidRPr="004C4732">
        <w:pict w14:anchorId="5475AA3F">
          <v:rect id="_x0000_i1080" style="width:0;height:1.5pt" o:hralign="center" o:hrstd="t" o:hr="t" fillcolor="#a0a0a0" stroked="f"/>
        </w:pict>
      </w:r>
    </w:p>
    <w:p w14:paraId="01EFB2CA" w14:textId="77777777" w:rsidR="004C4732" w:rsidRPr="004C4732" w:rsidRDefault="004C4732" w:rsidP="004C4732">
      <w:pPr>
        <w:rPr>
          <w:b/>
          <w:bCs/>
        </w:rPr>
      </w:pPr>
      <w:r w:rsidRPr="004C4732">
        <w:rPr>
          <w:b/>
          <w:bCs/>
        </w:rPr>
        <w:t>Slide 8: Key Takeaways</w:t>
      </w:r>
    </w:p>
    <w:p w14:paraId="63AAB118" w14:textId="77777777" w:rsidR="004C4732" w:rsidRPr="004C4732" w:rsidRDefault="004C4732" w:rsidP="004C4732">
      <w:pPr>
        <w:numPr>
          <w:ilvl w:val="0"/>
          <w:numId w:val="10"/>
        </w:numPr>
      </w:pPr>
      <w:r w:rsidRPr="004C4732">
        <w:rPr>
          <w:b/>
          <w:bCs/>
        </w:rPr>
        <w:t>ECB:</w:t>
      </w:r>
      <w:r w:rsidRPr="004C4732">
        <w:t xml:space="preserve"> Simple but least secure. </w:t>
      </w:r>
    </w:p>
    <w:p w14:paraId="2658D686" w14:textId="77777777" w:rsidR="004C4732" w:rsidRPr="004C4732" w:rsidRDefault="004C4732" w:rsidP="004C4732">
      <w:pPr>
        <w:numPr>
          <w:ilvl w:val="0"/>
          <w:numId w:val="10"/>
        </w:numPr>
      </w:pPr>
      <w:r w:rsidRPr="004C4732">
        <w:rPr>
          <w:b/>
          <w:bCs/>
        </w:rPr>
        <w:t>CBC:</w:t>
      </w:r>
      <w:r w:rsidRPr="004C4732">
        <w:t xml:space="preserve"> Better security using chaining. </w:t>
      </w:r>
    </w:p>
    <w:p w14:paraId="392A9405" w14:textId="77777777" w:rsidR="004C4732" w:rsidRPr="004C4732" w:rsidRDefault="004C4732" w:rsidP="004C4732">
      <w:pPr>
        <w:numPr>
          <w:ilvl w:val="0"/>
          <w:numId w:val="10"/>
        </w:numPr>
      </w:pPr>
      <w:r w:rsidRPr="004C4732">
        <w:rPr>
          <w:b/>
          <w:bCs/>
        </w:rPr>
        <w:t>CFB:</w:t>
      </w:r>
      <w:r w:rsidRPr="004C4732">
        <w:t xml:space="preserve"> Stream-like encryption for real-time data. </w:t>
      </w:r>
    </w:p>
    <w:p w14:paraId="317D4647" w14:textId="77777777" w:rsidR="004C4732" w:rsidRPr="004C4732" w:rsidRDefault="004C4732" w:rsidP="004C4732">
      <w:pPr>
        <w:numPr>
          <w:ilvl w:val="0"/>
          <w:numId w:val="10"/>
        </w:numPr>
      </w:pPr>
      <w:r w:rsidRPr="004C4732">
        <w:rPr>
          <w:b/>
          <w:bCs/>
        </w:rPr>
        <w:t>OFB:</w:t>
      </w:r>
      <w:r w:rsidRPr="004C4732">
        <w:t xml:space="preserve"> Generates a keystream; suitable for noisy channels. </w:t>
      </w:r>
    </w:p>
    <w:p w14:paraId="2DFDF00E" w14:textId="77777777" w:rsidR="004C4732" w:rsidRPr="004C4732" w:rsidRDefault="004C4732" w:rsidP="004C4732">
      <w:pPr>
        <w:numPr>
          <w:ilvl w:val="0"/>
          <w:numId w:val="10"/>
        </w:numPr>
      </w:pPr>
      <w:r w:rsidRPr="004C4732">
        <w:rPr>
          <w:b/>
          <w:bCs/>
        </w:rPr>
        <w:t>CTR:</w:t>
      </w:r>
      <w:r w:rsidRPr="004C4732">
        <w:t xml:space="preserve"> Fastest and most efficient; widely used in modern applications. </w:t>
      </w:r>
    </w:p>
    <w:p w14:paraId="01EF0FE6" w14:textId="77777777" w:rsidR="004C4732" w:rsidRPr="004C4732" w:rsidRDefault="004C4732" w:rsidP="004C4732">
      <w:r w:rsidRPr="004C4732">
        <w:rPr>
          <w:b/>
          <w:bCs/>
        </w:rPr>
        <w:lastRenderedPageBreak/>
        <w:t>Tip for PPT:</w:t>
      </w:r>
      <w:r w:rsidRPr="004C4732">
        <w:t xml:space="preserve"> Use colored arrows (blue for plaintext, green for encryption, red for XOR, orange for ciphertext) and simple block icons to make the flow diagrams visually appealing and easy for students to understand.</w:t>
      </w:r>
    </w:p>
    <w:p w14:paraId="01B4CC4F" w14:textId="77777777" w:rsidR="004C4732" w:rsidRPr="004C4732" w:rsidRDefault="004C4732" w:rsidP="004C4732"/>
    <w:sectPr w:rsidR="004C4732" w:rsidRPr="004C4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834"/>
    <w:multiLevelType w:val="multilevel"/>
    <w:tmpl w:val="6E08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927C9"/>
    <w:multiLevelType w:val="multilevel"/>
    <w:tmpl w:val="1694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A163B"/>
    <w:multiLevelType w:val="multilevel"/>
    <w:tmpl w:val="0290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128A9"/>
    <w:multiLevelType w:val="multilevel"/>
    <w:tmpl w:val="2D80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16D71"/>
    <w:multiLevelType w:val="multilevel"/>
    <w:tmpl w:val="BB68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070C8"/>
    <w:multiLevelType w:val="multilevel"/>
    <w:tmpl w:val="F3EA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A1CB1"/>
    <w:multiLevelType w:val="multilevel"/>
    <w:tmpl w:val="DFBC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15893"/>
    <w:multiLevelType w:val="multilevel"/>
    <w:tmpl w:val="9EE6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D41AEA"/>
    <w:multiLevelType w:val="multilevel"/>
    <w:tmpl w:val="8C2E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146B2"/>
    <w:multiLevelType w:val="multilevel"/>
    <w:tmpl w:val="9D92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602393">
    <w:abstractNumId w:val="7"/>
  </w:num>
  <w:num w:numId="2" w16cid:durableId="446509628">
    <w:abstractNumId w:val="5"/>
  </w:num>
  <w:num w:numId="3" w16cid:durableId="104539502">
    <w:abstractNumId w:val="9"/>
  </w:num>
  <w:num w:numId="4" w16cid:durableId="1990355768">
    <w:abstractNumId w:val="4"/>
  </w:num>
  <w:num w:numId="5" w16cid:durableId="190799096">
    <w:abstractNumId w:val="1"/>
  </w:num>
  <w:num w:numId="6" w16cid:durableId="999894950">
    <w:abstractNumId w:val="8"/>
  </w:num>
  <w:num w:numId="7" w16cid:durableId="2037853446">
    <w:abstractNumId w:val="3"/>
  </w:num>
  <w:num w:numId="8" w16cid:durableId="2113696462">
    <w:abstractNumId w:val="0"/>
  </w:num>
  <w:num w:numId="9" w16cid:durableId="1783307195">
    <w:abstractNumId w:val="2"/>
  </w:num>
  <w:num w:numId="10" w16cid:durableId="8104445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732"/>
    <w:rsid w:val="004C4732"/>
    <w:rsid w:val="006D50B4"/>
    <w:rsid w:val="00A70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A2BD4"/>
  <w15:chartTrackingRefBased/>
  <w15:docId w15:val="{82FA3F13-3A30-4A01-A90A-562C9B611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732"/>
    <w:rPr>
      <w:rFonts w:eastAsiaTheme="majorEastAsia" w:cstheme="majorBidi"/>
      <w:color w:val="272727" w:themeColor="text1" w:themeTint="D8"/>
    </w:rPr>
  </w:style>
  <w:style w:type="paragraph" w:styleId="Title">
    <w:name w:val="Title"/>
    <w:basedOn w:val="Normal"/>
    <w:next w:val="Normal"/>
    <w:link w:val="TitleChar"/>
    <w:uiPriority w:val="10"/>
    <w:qFormat/>
    <w:rsid w:val="004C4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732"/>
    <w:pPr>
      <w:spacing w:before="160"/>
      <w:jc w:val="center"/>
    </w:pPr>
    <w:rPr>
      <w:i/>
      <w:iCs/>
      <w:color w:val="404040" w:themeColor="text1" w:themeTint="BF"/>
    </w:rPr>
  </w:style>
  <w:style w:type="character" w:customStyle="1" w:styleId="QuoteChar">
    <w:name w:val="Quote Char"/>
    <w:basedOn w:val="DefaultParagraphFont"/>
    <w:link w:val="Quote"/>
    <w:uiPriority w:val="29"/>
    <w:rsid w:val="004C4732"/>
    <w:rPr>
      <w:i/>
      <w:iCs/>
      <w:color w:val="404040" w:themeColor="text1" w:themeTint="BF"/>
    </w:rPr>
  </w:style>
  <w:style w:type="paragraph" w:styleId="ListParagraph">
    <w:name w:val="List Paragraph"/>
    <w:basedOn w:val="Normal"/>
    <w:uiPriority w:val="34"/>
    <w:qFormat/>
    <w:rsid w:val="004C4732"/>
    <w:pPr>
      <w:ind w:left="720"/>
      <w:contextualSpacing/>
    </w:pPr>
  </w:style>
  <w:style w:type="character" w:styleId="IntenseEmphasis">
    <w:name w:val="Intense Emphasis"/>
    <w:basedOn w:val="DefaultParagraphFont"/>
    <w:uiPriority w:val="21"/>
    <w:qFormat/>
    <w:rsid w:val="004C4732"/>
    <w:rPr>
      <w:i/>
      <w:iCs/>
      <w:color w:val="0F4761" w:themeColor="accent1" w:themeShade="BF"/>
    </w:rPr>
  </w:style>
  <w:style w:type="paragraph" w:styleId="IntenseQuote">
    <w:name w:val="Intense Quote"/>
    <w:basedOn w:val="Normal"/>
    <w:next w:val="Normal"/>
    <w:link w:val="IntenseQuoteChar"/>
    <w:uiPriority w:val="30"/>
    <w:qFormat/>
    <w:rsid w:val="004C4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732"/>
    <w:rPr>
      <w:i/>
      <w:iCs/>
      <w:color w:val="0F4761" w:themeColor="accent1" w:themeShade="BF"/>
    </w:rPr>
  </w:style>
  <w:style w:type="character" w:styleId="IntenseReference">
    <w:name w:val="Intense Reference"/>
    <w:basedOn w:val="DefaultParagraphFont"/>
    <w:uiPriority w:val="32"/>
    <w:qFormat/>
    <w:rsid w:val="004C47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Selvaraj, Ramesh (Cognizant)</dc:creator>
  <cp:keywords/>
  <dc:description/>
  <cp:lastModifiedBy>Selvaraj, Ramesh (Cognizant)</cp:lastModifiedBy>
  <cp:revision>1</cp:revision>
  <dcterms:created xsi:type="dcterms:W3CDTF">2026-07-17T05:52:00Z</dcterms:created>
  <dcterms:modified xsi:type="dcterms:W3CDTF">2026-07-17T06:12:00Z</dcterms:modified>
</cp:coreProperties>
</file>