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C19" w:rsidRDefault="00332C19" w:rsidP="00332C19">
      <w:pPr>
        <w:rPr>
          <w:rFonts w:ascii="Arial" w:hAnsi="Arial" w:cs="Arial"/>
          <w:color w:val="555A8F"/>
          <w:shd w:val="clear" w:color="auto" w:fill="FFFFFF"/>
        </w:rPr>
      </w:pPr>
      <w:r>
        <w:rPr>
          <w:rFonts w:ascii="Arial" w:hAnsi="Arial" w:cs="Arial"/>
          <w:color w:val="555A8F"/>
          <w:shd w:val="clear" w:color="auto" w:fill="FFFFFF"/>
        </w:rPr>
        <w:t>JENKINS TASK2:</w:t>
      </w:r>
    </w:p>
    <w:p w:rsidR="00332C19" w:rsidRDefault="00332C19" w:rsidP="00332C19">
      <w:pPr>
        <w:rPr>
          <w:rFonts w:ascii="Arial" w:hAnsi="Arial" w:cs="Arial"/>
          <w:color w:val="555A8F"/>
          <w:shd w:val="clear" w:color="auto" w:fill="FFFFFF"/>
        </w:rPr>
      </w:pPr>
      <w:r>
        <w:rPr>
          <w:rFonts w:ascii="Arial" w:hAnsi="Arial" w:cs="Arial"/>
          <w:color w:val="555A8F"/>
          <w:shd w:val="clear" w:color="auto" w:fill="FFFFFF"/>
        </w:rPr>
        <w:t xml:space="preserve">Create a simple project with Jenkins connected to your GitHub repository. When a commit is made to your repo, automatically build must get triggered from Jenkins and the output must be shared via email." </w:t>
      </w:r>
    </w:p>
    <w:p w:rsidR="00332C19" w:rsidRDefault="00332C19" w:rsidP="00332C19">
      <w:pPr>
        <w:rPr>
          <w:rFonts w:ascii="Arial" w:hAnsi="Arial" w:cs="Arial"/>
          <w:color w:val="555A8F"/>
          <w:shd w:val="clear" w:color="auto" w:fill="FFFFFF"/>
        </w:rPr>
      </w:pPr>
    </w:p>
    <w:p w:rsidR="00332C19" w:rsidRDefault="00332C19" w:rsidP="00332C19">
      <w:pPr>
        <w:rPr>
          <w:rFonts w:ascii="Arial" w:hAnsi="Arial" w:cs="Arial"/>
          <w:color w:val="555A8F"/>
          <w:shd w:val="clear" w:color="auto" w:fill="FFFFFF"/>
        </w:rPr>
      </w:pPr>
      <w:r>
        <w:rPr>
          <w:rFonts w:ascii="Arial" w:hAnsi="Arial" w:cs="Arial"/>
          <w:color w:val="555A8F"/>
          <w:shd w:val="clear" w:color="auto" w:fill="FFFFFF"/>
        </w:rPr>
        <w:t>SOLUTION:</w:t>
      </w:r>
      <w:r w:rsidRPr="00332C1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2E41721" wp14:editId="0357ED96">
            <wp:extent cx="977773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2085" cy="50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19" w:rsidRDefault="00332C19">
      <w:r>
        <w:rPr>
          <w:noProof/>
          <w:lang w:eastAsia="en-IN"/>
        </w:rPr>
        <w:lastRenderedPageBreak/>
        <w:drawing>
          <wp:inline distT="0" distB="0" distL="0" distR="0">
            <wp:extent cx="9777730" cy="53509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2372" cy="53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723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2476" cy="57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6FAE134" wp14:editId="019E499B">
            <wp:extent cx="9777730" cy="54694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5703" cy="54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1E" w:rsidRDefault="00332C19">
      <w:r>
        <w:rPr>
          <w:noProof/>
          <w:lang w:eastAsia="en-IN"/>
        </w:rPr>
        <w:lastRenderedPageBreak/>
        <w:drawing>
          <wp:inline distT="0" distB="0" distL="0" distR="0" wp14:anchorId="664A26E7" wp14:editId="45C36677">
            <wp:extent cx="9777730" cy="17365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2269" cy="17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9777730" cy="4802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6726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1272" cy="56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723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500" cy="57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842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583" cy="58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7742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296" cy="5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35093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6938" cy="53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08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9777730" cy="1977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6218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0923" cy="56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467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7065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594" cy="57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6511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979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403AF0F" wp14:editId="0C5FAFAA">
            <wp:extent cx="9777730" cy="381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4312" cy="38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EBC120F" wp14:editId="600D822B">
            <wp:extent cx="9777730" cy="6202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721422" cy="66299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442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1D1E" w:rsidSect="00332C1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C19"/>
    <w:rsid w:val="00332C19"/>
    <w:rsid w:val="00DA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7DAB2"/>
  <w15:chartTrackingRefBased/>
  <w15:docId w15:val="{706D9ED2-CF38-40C0-904F-0A9480E55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2C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2024-06-24T12:37:00Z</dcterms:created>
  <dcterms:modified xsi:type="dcterms:W3CDTF">2024-06-24T12:42:00Z</dcterms:modified>
</cp:coreProperties>
</file>