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2A4A"/>
          <w:sz w:val="32"/>
          <w:szCs w:val="32"/>
        </w:rPr>
        <w:t xml:space="preserve">CAPSTONE PROJECT SUBMISSION</w:t>
      </w:r>
    </w:p>
    <w:p>
      <w:pPr>
        <w:spacing w:after="60" w:before="0"/>
        <w:jc w:val="center"/>
      </w:pPr>
      <w:r>
        <w:rPr>
          <w:rFonts w:ascii="Arial" w:cs="Arial" w:eastAsia="Arial" w:hAnsi="Arial"/>
          <w:b/>
          <w:bCs/>
          <w:color w:val="0F6E56"/>
          <w:sz w:val="28"/>
          <w:szCs w:val="28"/>
        </w:rPr>
        <w:t xml:space="preserve">Agentic Healthcare Assistant for Medical Task Automation</w:t>
      </w:r>
    </w:p>
    <w:p>
      <w:pPr>
        <w:spacing w:after="320" w:before="0"/>
        <w:jc w:val="center"/>
      </w:pPr>
      <w:r>
        <w:rPr>
          <w:rFonts w:ascii="Arial" w:cs="Arial" w:eastAsia="Arial" w:hAnsi="Arial"/>
          <w:i/>
          <w:iCs/>
          <w:color w:val="6D7B8D"/>
          <w:sz w:val="20"/>
          <w:szCs w:val="20"/>
        </w:rPr>
        <w:t xml:space="preserve">LangGraph  .  LangChain  .  FAISS  .  OpenAI GPT-4o-mini  .  Streamlit  .  PubMed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Submitted By</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Program</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w:t>
            </w:r>
          </w:p>
        </w:tc>
      </w:tr>
      <w:tr>
        <w:tc>
          <w:tcPr>
            <w:tcW w:type="dxa" w:w="31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Sivaramprasad Borra</w:t>
            </w:r>
          </w:p>
        </w:tc>
        <w:tc>
          <w:tcPr>
            <w:tcW w:type="dxa" w:w="31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Applied Generative AI Specialisation</w:t>
            </w:r>
          </w:p>
        </w:tc>
        <w:tc>
          <w:tcPr>
            <w:tcW w:type="dxa" w:w="31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Google Colab / VS Code</w:t>
            </w:r>
          </w:p>
        </w:tc>
      </w:tr>
      <w:tr>
        <w:tc>
          <w:tcPr>
            <w:tcW w:type="dxa" w:w="3120"/>
            <w:tcBorders>
              <w:top w:val="single" w:color="1B2A4A" w:sz="1"/>
              <w:left w:val="single" w:color="1B2A4A" w:sz="1"/>
              <w:bottom w:val="single" w:color="1B2A4A" w:sz="1"/>
              <w:right w:val="single" w:color="1B2A4A" w:sz="1"/>
            </w:tcBorders>
            <w:shd w:fill="EBF5F0"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Date</w:t>
            </w:r>
          </w:p>
        </w:tc>
        <w:tc>
          <w:tcPr>
            <w:tcW w:type="dxa" w:w="3120"/>
            <w:tcBorders>
              <w:top w:val="single" w:color="1B2A4A" w:sz="1"/>
              <w:left w:val="single" w:color="1B2A4A" w:sz="1"/>
              <w:bottom w:val="single" w:color="1B2A4A" w:sz="1"/>
              <w:right w:val="single" w:color="1B2A4A" w:sz="1"/>
            </w:tcBorders>
            <w:shd w:fill="EBF5F0"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Version</w:t>
            </w:r>
          </w:p>
        </w:tc>
        <w:tc>
          <w:tcPr>
            <w:tcW w:type="dxa" w:w="3120"/>
            <w:tcBorders>
              <w:top w:val="single" w:color="1B2A4A" w:sz="1"/>
              <w:left w:val="single" w:color="1B2A4A" w:sz="1"/>
              <w:bottom w:val="single" w:color="1B2A4A" w:sz="1"/>
              <w:right w:val="single" w:color="1B2A4A" w:sz="1"/>
            </w:tcBorders>
            <w:shd w:fill="EBF5F0" w:val="clear"/>
            <w:tcMar>
              <w:top w:type="dxa" w:w="100"/>
              <w:left w:type="dxa" w:w="140"/>
              <w:bottom w:type="dxa" w:w="100"/>
              <w:right w:type="dxa" w:w="140"/>
            </w:tcMar>
            <w:vAlign w:val="center"/>
          </w:tcPr>
          <w:p>
            <w:pPr>
              <w:jc w:val="left"/>
            </w:pPr>
            <w:r>
              <w:rPr>
                <w:rFonts w:ascii="Arial" w:cs="Arial" w:eastAsia="Arial" w:hAnsi="Arial"/>
                <w:b/>
                <w:bCs/>
                <w:color w:val="1B2A4A"/>
                <w:sz w:val="20"/>
                <w:szCs w:val="20"/>
              </w:rPr>
              <w:t xml:space="preserve">Interface</w:t>
            </w:r>
          </w:p>
        </w:tc>
      </w:tr>
      <w:tr>
        <w:tc>
          <w:tcPr>
            <w:tcW w:type="dxa" w:w="31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July 2026</w:t>
            </w:r>
          </w:p>
        </w:tc>
        <w:tc>
          <w:tcPr>
            <w:tcW w:type="dxa" w:w="31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Production Build v1.0</w:t>
            </w:r>
          </w:p>
        </w:tc>
        <w:tc>
          <w:tcPr>
            <w:tcW w:type="dxa" w:w="31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Streamlit 1.40+ (localhost:8501)</w:t>
            </w:r>
          </w:p>
        </w:tc>
      </w:tr>
    </w:tbl>
    <w:p>
      <w:pPr>
        <w:pBdr>
          <w:bottom w:val="single" w:color="C8A84B" w:sz="4" w:space="1"/>
        </w:pBdr>
        <w:spacing w:after="60" w:before="60"/>
      </w:pPr>
    </w:p>
    <w:p>
      <w:pPr>
        <w:spacing w:after="60" w:before="0"/>
      </w:pPr>
    </w:p>
    <w:p>
      <w:pPr>
        <w:pStyle w:val="Heading1"/>
        <w:spacing w:after="120" w:before="320"/>
      </w:pPr>
      <w:r>
        <w:rPr>
          <w:rFonts w:ascii="Arial" w:cs="Arial" w:eastAsia="Arial" w:hAnsi="Arial"/>
        </w:rPr>
        <w:t xml:space="preserve">1. Executive Summary</w:t>
      </w:r>
    </w:p>
    <w:p>
      <w:pPr>
        <w:spacing w:after="80" w:before="0"/>
        <w:jc w:val="both"/>
      </w:pPr>
      <w:r>
        <w:rPr>
          <w:rFonts w:ascii="Arial" w:cs="Arial" w:eastAsia="Arial" w:hAnsi="Arial"/>
          <w:color w:val="333333"/>
          <w:sz w:val="20"/>
          <w:szCs w:val="20"/>
        </w:rPr>
        <w:t xml:space="preserve">This project delivers a production-grade Agentic Healthcare Assistant that automates the full spectrum of medical administration tasks through a LangGraph-based multi-node agent architecture. The system interprets multi-step patient queries, decomposes them into ordered sub-goals, routes each sub-goal to the appropriate tool (RAG retrieval, appointment booking, PubMed search, or record management), synthesises a clinically empathetic response, and maintains long-term per-patient memory across conversation turns without a human dispatcher in the loop.</w:t>
      </w:r>
    </w:p>
    <w:p>
      <w:pPr>
        <w:spacing w:after="80" w:before="0"/>
        <w:jc w:val="both"/>
      </w:pPr>
      <w:r>
        <w:rPr>
          <w:rFonts w:ascii="Arial" w:cs="Arial" w:eastAsia="Arial" w:hAnsi="Arial"/>
          <w:color w:val="333333"/>
          <w:sz w:val="20"/>
          <w:szCs w:val="20"/>
        </w:rPr>
        <w:t xml:space="preserve">The solution addresses the core inefficiency in the problem scenario: healthcare systems relying on siloed tools that fragment the patient experience. By combining LLMs (GPT-4o-mini), RAG pipelines (FAISS with on-disk persistence), explicit agent planning, and a LangGraph MemorySaver checkpointer, the assistant delivers an intelligent, context-aware experience that scales across patient populations identified by their phone number.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6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LLM / Embedding</w:t>
            </w:r>
          </w:p>
        </w:tc>
        <w:tc>
          <w:tcPr>
            <w:tcW w:type="dxa" w:w="6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OpenAI GPT-4o-mini (T=0.1)  .  text-embedding-3-small</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Agent Framework</w:t>
            </w:r>
          </w:p>
        </w:tc>
        <w:tc>
          <w:tcPr>
            <w:tcW w:type="dxa" w:w="6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LangGraph StateGraph - 4 nodes: identify_patient &gt; plan &gt; execute &gt; synthesize</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Memory</w:t>
            </w:r>
          </w:p>
        </w:tc>
        <w:tc>
          <w:tcPr>
            <w:tcW w:type="dxa" w:w="6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LangGraph MemorySaver checkpointer - per-patient thread keyed by normalised phone number</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RAG / Vector Store</w:t>
            </w:r>
          </w:p>
        </w:tc>
        <w:tc>
          <w:tcPr>
            <w:tcW w:type="dxa" w:w="6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FAISS with on-disk persistence (save_local/load_local) - MD5 content-hash cache invalidation</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Patient Database</w:t>
            </w:r>
          </w:p>
        </w:tc>
        <w:tc>
          <w:tcPr>
            <w:tcW w:type="dxa" w:w="6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Excel-backed (records.xlsx) - 7-column schema aligned to real data; upsert (insert + update)</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Tools Implemented</w:t>
            </w:r>
          </w:p>
        </w:tc>
        <w:tc>
          <w:tcPr>
            <w:tcW w:type="dxa" w:w="6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get_patient_context  .  book_appointment_or_test  .  search_medical_info  .  update_patient_record</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Medical Search</w:t>
            </w:r>
          </w:p>
        </w:tc>
        <w:tc>
          <w:tcPr>
            <w:tcW w:type="dxa" w:w="6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PubMed via PubmedQueryRun - results trimmed to 1500 chars; graceful empty-result fallback</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Evaluation</w:t>
            </w:r>
          </w:p>
        </w:tc>
        <w:tc>
          <w:tcPr>
            <w:tcW w:type="dxa" w:w="6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LLM-as-judge ModelEvaluator - relevance 1-5, accuracy 1-5, booking detection - eval_log.csv</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UI Framework</w:t>
            </w:r>
          </w:p>
        </w:tc>
        <w:tc>
          <w:tcPr>
            <w:tcW w:type="dxa" w:w="6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Streamlit 1.40+ - 4 tabs: Chat &amp; Booking / Patient/Doctor View / Evaluation Metrics / Memory &amp; Plan Trace</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Secret Management</w:t>
            </w:r>
          </w:p>
        </w:tc>
        <w:tc>
          <w:tcPr>
            <w:tcW w:type="dxa" w:w="6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python-dotenv (.env file) - API key never hard-coded; getpass fallback for Colab</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Deliverable</w:t>
            </w:r>
          </w:p>
        </w:tc>
        <w:tc>
          <w:tcPr>
            <w:tcW w:type="dxa" w:w="6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Agentic_Healthcare_Assistant.ipynb + streamlit_app.py + records.xlsx + eval_log.csv</w:t>
            </w:r>
          </w:p>
        </w:tc>
      </w:tr>
    </w:tbl>
    <w:p>
      <w:pPr>
        <w:pStyle w:val="Heading1"/>
        <w:spacing w:after="120" w:before="320"/>
      </w:pPr>
      <w:r>
        <w:rPr>
          <w:rFonts w:ascii="Arial" w:cs="Arial" w:eastAsia="Arial" w:hAnsi="Arial"/>
        </w:rPr>
        <w:t xml:space="preserve">2. Project Brief</w:t>
      </w:r>
    </w:p>
    <w:p>
      <w:pPr>
        <w:pStyle w:val="Heading2"/>
        <w:spacing w:after="80" w:before="200"/>
      </w:pPr>
      <w:r>
        <w:rPr>
          <w:rFonts w:ascii="Arial" w:cs="Arial" w:eastAsia="Arial" w:hAnsi="Arial"/>
        </w:rPr>
        <w:t xml:space="preserve">2.1 Situation</w:t>
      </w:r>
    </w:p>
    <w:p>
      <w:pPr>
        <w:spacing w:after="80" w:before="0"/>
        <w:jc w:val="both"/>
      </w:pPr>
      <w:r>
        <w:rPr>
          <w:rFonts w:ascii="Arial" w:cs="Arial" w:eastAsia="Arial" w:hAnsi="Arial"/>
          <w:color w:val="333333"/>
          <w:sz w:val="20"/>
          <w:szCs w:val="20"/>
        </w:rPr>
        <w:t xml:space="preserve">Managing patient care in the modern digital health ecosystem requires coordinating complex, interdependent tasks: appointment scheduling, patient history maintenance, and timely retrieval of disease-specific clinical information. Healthcare systems typically rely on siloed tools with limited automation, leading to inefficiencies, inconsistent data, and fragmented patient experiences. Agentic AI systems combining LLMs with RAG pipelines offer the potential to transform healthcare administration by enabling autonomous, multi-step coordination across these tasks within a single conversational interface.</w:t>
      </w:r>
    </w:p>
    <w:p>
      <w:pPr>
        <w:pStyle w:val="Heading2"/>
        <w:spacing w:after="80" w:before="200"/>
      </w:pPr>
      <w:r>
        <w:rPr>
          <w:rFonts w:ascii="Arial" w:cs="Arial" w:eastAsia="Arial" w:hAnsi="Arial"/>
        </w:rPr>
        <w:t xml:space="preserve">2.2 Task</w:t>
      </w:r>
    </w:p>
    <w:p>
      <w:pPr>
        <w:spacing w:after="80" w:before="0"/>
        <w:jc w:val="both"/>
      </w:pPr>
      <w:r>
        <w:rPr>
          <w:rFonts w:ascii="Arial" w:cs="Arial" w:eastAsia="Arial" w:hAnsi="Arial"/>
          <w:color w:val="333333"/>
          <w:sz w:val="20"/>
          <w:szCs w:val="20"/>
        </w:rPr>
        <w:t xml:space="preserve">Design and implement an Agentic Healthcare Assistant with four core capabilities: (a) booking medical appointments by automating slot discovery; (b) managing medical records by enabling attendants to add or update patient history; (c) retrieving medical histories by summarising past diagnoses and treatments using LLMs over a FAISS vector store; and (d) performing medical information searches from PubMed. The system must additionally implement LLMOps capabilities: model evaluation, Streamlit dashboard, appointment tracking, evaluation metrics, and a memory and plan trace interface.</w:t>
      </w:r>
    </w:p>
    <w:p>
      <w:pPr>
        <w:pStyle w:val="Heading2"/>
        <w:spacing w:after="80" w:before="200"/>
      </w:pPr>
      <w:r>
        <w:rPr>
          <w:rFonts w:ascii="Arial" w:cs="Arial" w:eastAsia="Arial" w:hAnsi="Arial"/>
        </w:rPr>
        <w:t xml:space="preserve">2.3 Action - Implementation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600"/>
        <w:gridCol w:w="3200"/>
        <w:gridCol w:w="3120"/>
      </w:tblGrid>
      <w:tr>
        <w:tc>
          <w:tcPr>
            <w:tcW w:type="dxa" w:w="4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Library / Tool</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1</w:t>
            </w:r>
          </w:p>
        </w:tc>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Detect runtime and install all dependencies</w:t>
            </w:r>
          </w:p>
        </w:tc>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Cells 2-3: Environment setup</w:t>
            </w:r>
          </w:p>
        </w:tc>
        <w:tc>
          <w:tcPr>
            <w:tcW w:type="dxa" w:w="31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subprocess, pip, python-dotenv</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2</w:t>
            </w:r>
          </w:p>
        </w:tc>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Load .env secrets; initialise LLM and embeddings</w:t>
            </w:r>
          </w:p>
        </w:tc>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Cells 4-5: Core init</w:t>
            </w:r>
          </w:p>
        </w:tc>
        <w:tc>
          <w:tcPr>
            <w:tcW w:type="dxa" w:w="31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dotenv, ChatOpenAI, OpenAIEmbeddings</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3</w:t>
            </w:r>
          </w:p>
        </w:tc>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Build Excel-backed patient database with CRUD and upsert</w:t>
            </w:r>
          </w:p>
        </w:tc>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PatientDatabase class</w:t>
            </w:r>
          </w:p>
        </w:tc>
        <w:tc>
          <w:tcPr>
            <w:tcW w:type="dxa" w:w="31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pandas, openpyxl, normalize_phone()</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4</w:t>
            </w:r>
          </w:p>
        </w:tc>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FAISS vector store per patient with content-hash caching</w:t>
            </w:r>
          </w:p>
        </w:tc>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VectorStoreManager class</w:t>
            </w:r>
          </w:p>
        </w:tc>
        <w:tc>
          <w:tcPr>
            <w:tcW w:type="dxa" w:w="31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FAISS, PyPDFLoader, RecursiveCharacterTextSplitter</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5</w:t>
            </w:r>
          </w:p>
        </w:tc>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Engineer EXTRACTION, PLANNER, SYNTHESIS, JUDGE prompts</w:t>
            </w:r>
          </w:p>
        </w:tc>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Prompt templates section</w:t>
            </w:r>
          </w:p>
        </w:tc>
        <w:tc>
          <w:tcPr>
            <w:tcW w:type="dxa" w:w="31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PromptTemplate, structured JSON output</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6</w:t>
            </w:r>
          </w:p>
        </w:tc>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Implement 4 tools - one per capstone requirement</w:t>
            </w:r>
          </w:p>
        </w:tc>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get_patient_context, book_appointment_or_test, search_medical_info, update_patient_record</w:t>
            </w:r>
          </w:p>
        </w:tc>
        <w:tc>
          <w:tcPr>
            <w:tcW w:type="dxa" w:w="31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@tool decorator, PubmedQueryRun</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7</w:t>
            </w:r>
          </w:p>
        </w:tc>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Build LangGraph StateGraph - 4 nodes + MemorySaver</w:t>
            </w:r>
          </w:p>
        </w:tc>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AgentState TypedDict + graph</w:t>
            </w:r>
          </w:p>
        </w:tc>
        <w:tc>
          <w:tcPr>
            <w:tcW w:type="dxa" w:w="31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langgraph StateGraph, MemorySaver</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8</w:t>
            </w:r>
          </w:p>
        </w:tc>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PDF report ingestion: extract JSON, upsert records, index FAISS</w:t>
            </w:r>
          </w:p>
        </w:tc>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ingest_report() function</w:t>
            </w:r>
          </w:p>
        </w:tc>
        <w:tc>
          <w:tcPr>
            <w:tcW w:type="dxa" w:w="31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PyPDFLoader, EXTRACTION_PROMPT, upsert_patient()</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9</w:t>
            </w:r>
          </w:p>
        </w:tc>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Run capstone sample scenarios end-to-end with demo patients</w:t>
            </w:r>
          </w:p>
        </w:tc>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Demo cells (Ramesh / David / memory turn)</w:t>
            </w:r>
          </w:p>
        </w:tc>
        <w:tc>
          <w:tcPr>
            <w:tcW w:type="dxa" w:w="31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ask_agent() wrapper</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10</w:t>
            </w:r>
          </w:p>
        </w:tc>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LLM-as-judge evaluation on 3 test cases, export eval_log.csv</w:t>
            </w:r>
          </w:p>
        </w:tc>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ModelEvaluator class + TEST_CASES</w:t>
            </w:r>
          </w:p>
        </w:tc>
        <w:tc>
          <w:tcPr>
            <w:tcW w:type="dxa" w:w="31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JUDGE_PROMPT, pd.DataFrame, CSV export</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11</w:t>
            </w:r>
          </w:p>
        </w:tc>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Streamlit 4-tab LLMOps dashboard</w:t>
            </w:r>
          </w:p>
        </w:tc>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streamlit_app.py</w:t>
            </w:r>
          </w:p>
        </w:tc>
        <w:tc>
          <w:tcPr>
            <w:tcW w:type="dxa" w:w="31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streamlit, st.cache_resource, session_state</w:t>
            </w:r>
          </w:p>
        </w:tc>
      </w:tr>
    </w:tbl>
    <w:p>
      <w:pPr>
        <w:pStyle w:val="Heading2"/>
        <w:spacing w:after="80" w:before="200"/>
      </w:pPr>
      <w:r>
        <w:rPr>
          <w:rFonts w:ascii="Arial" w:cs="Arial" w:eastAsia="Arial" w:hAnsi="Arial"/>
        </w:rPr>
        <w:t xml:space="preserve">2.4 Result</w:t>
      </w:r>
    </w:p>
    <w:p>
      <w:pPr>
        <w:spacing w:after="80" w:before="0"/>
        <w:jc w:val="both"/>
      </w:pPr>
      <w:r>
        <w:rPr>
          <w:rFonts w:ascii="Arial" w:cs="Arial" w:eastAsia="Arial" w:hAnsi="Arial"/>
          <w:color w:val="333333"/>
          <w:sz w:val="20"/>
          <w:szCs w:val="20"/>
        </w:rPr>
        <w:t xml:space="preserve">The completed system enables patients or attendants to type a natural-language query and receive a structured, clinically grounded response that includes retrieved patient context, a confirmed appointment with doctor name, date, time, and token number, and a PubMed-sourced medical summary. The system remembers each patient across conversation turns via MemorySaver. The full experience is accessible through a Streamlit dashboard with four dedicated functional tabs.</w:t>
      </w:r>
    </w:p>
    <w:p>
      <w:pPr>
        <w:pStyle w:val="Heading1"/>
        <w:spacing w:after="120" w:before="320"/>
      </w:pPr>
      <w:r>
        <w:rPr>
          <w:rFonts w:ascii="Arial" w:cs="Arial" w:eastAsia="Arial" w:hAnsi="Arial"/>
        </w:rPr>
        <w:t xml:space="preserve">3. System Architecture</w:t>
      </w:r>
    </w:p>
    <w:p>
      <w:pPr>
        <w:spacing w:after="80" w:before="0"/>
        <w:jc w:val="both"/>
      </w:pPr>
      <w:r>
        <w:rPr>
          <w:rFonts w:ascii="Arial" w:cs="Arial" w:eastAsia="Arial" w:hAnsi="Arial"/>
          <w:color w:val="333333"/>
          <w:sz w:val="20"/>
          <w:szCs w:val="20"/>
        </w:rPr>
        <w:t xml:space="preserve">The Agentic Healthcare Assistant is built on a LangGraph StateGraph that implements the capstone's prescribed Agent Execution Flow with explicit node boundaries, a shared mutable TypedDict state, and a MemorySaver checkpointer that gives each patient a persistent conversation thread keyed by their normalised phone number.</w:t>
      </w:r>
    </w:p>
    <w:p>
      <w:pPr>
        <w:pStyle w:val="Heading2"/>
        <w:spacing w:after="80" w:before="200"/>
      </w:pPr>
      <w:r>
        <w:rPr>
          <w:rFonts w:ascii="Arial" w:cs="Arial" w:eastAsia="Arial" w:hAnsi="Arial"/>
        </w:rPr>
        <w:t xml:space="preserve">3.1 Agent Execution Flow - LangGraph Topology</w:t>
      </w:r>
    </w:p>
    <w:p>
      <w:pPr>
        <w:shd w:fill="EDF2F7" w:val="clear"/>
        <w:spacing w:after="40" w:before="40"/>
        <w:ind w:left="360"/>
      </w:pPr>
      <w:r>
        <w:rPr>
          <w:rFonts w:ascii="Courier New" w:cs="Courier New" w:eastAsia="Courier New" w:hAnsi="Courier New"/>
          <w:color w:val="1A1A2E"/>
          <w:sz w:val="17"/>
          <w:szCs w:val="17"/>
        </w:rPr>
        <w:t xml:space="preserve">START</w:t>
      </w:r>
    </w:p>
    <w:p>
      <w:pPr>
        <w:shd w:fill="EDF2F7" w:val="clear"/>
        <w:spacing w:after="40" w:before="40"/>
        <w:ind w:left="360"/>
      </w:pPr>
      <w:r>
        <w:rPr>
          <w:rFonts w:ascii="Courier New" w:cs="Courier New" w:eastAsia="Courier New" w:hAnsi="Courier New"/>
          <w:color w:val="1A1A2E"/>
          <w:sz w:val="17"/>
          <w:szCs w:val="17"/>
        </w:rPr>
        <w:t xml:space="preserve">  |-&gt; identify_patient_node    (load patient record from records.xlsx by normalised phone)</w:t>
      </w:r>
    </w:p>
    <w:p>
      <w:pPr>
        <w:shd w:fill="EDF2F7" w:val="clear"/>
        <w:spacing w:after="40" w:before="40"/>
        <w:ind w:left="360"/>
      </w:pPr>
      <w:r>
        <w:rPr>
          <w:rFonts w:ascii="Courier New" w:cs="Courier New" w:eastAsia="Courier New" w:hAnsi="Courier New"/>
          <w:color w:val="1A1A2E"/>
          <w:sz w:val="17"/>
          <w:szCs w:val="17"/>
        </w:rPr>
        <w:t xml:space="preserve">        |-&gt; planner_node        (LLM decomposes query -&gt; JSON plan: intent + ordered steps)</w:t>
      </w:r>
    </w:p>
    <w:p>
      <w:pPr>
        <w:shd w:fill="EDF2F7" w:val="clear"/>
        <w:spacing w:after="40" w:before="40"/>
        <w:ind w:left="360"/>
      </w:pPr>
      <w:r>
        <w:rPr>
          <w:rFonts w:ascii="Courier New" w:cs="Courier New" w:eastAsia="Courier New" w:hAnsi="Courier New"/>
          <w:color w:val="1A1A2E"/>
          <w:sz w:val="17"/>
          <w:szCs w:val="17"/>
        </w:rPr>
        <w:t xml:space="preserve">              |-&gt; executor_node  (execute each tool step in sequence; try/except per step)</w:t>
      </w:r>
    </w:p>
    <w:p>
      <w:pPr>
        <w:shd w:fill="EDF2F7" w:val="clear"/>
        <w:spacing w:after="40" w:before="40"/>
        <w:ind w:left="360"/>
      </w:pPr>
      <w:r>
        <w:rPr>
          <w:rFonts w:ascii="Courier New" w:cs="Courier New" w:eastAsia="Courier New" w:hAnsi="Courier New"/>
          <w:color w:val="1A1A2E"/>
          <w:sz w:val="17"/>
          <w:szCs w:val="17"/>
        </w:rPr>
        <w:t xml:space="preserve">                    |-&gt; synthesizer_node  (LLM writes final empathetic response + appends history)</w:t>
      </w:r>
    </w:p>
    <w:p>
      <w:pPr>
        <w:shd w:fill="EDF2F7" w:val="clear"/>
        <w:spacing w:after="40" w:before="40"/>
        <w:ind w:left="360"/>
      </w:pPr>
      <w:r>
        <w:rPr>
          <w:rFonts w:ascii="Courier New" w:cs="Courier New" w:eastAsia="Courier New" w:hAnsi="Courier New"/>
          <w:color w:val="1A1A2E"/>
          <w:sz w:val="17"/>
          <w:szCs w:val="17"/>
        </w:rPr>
        <w:t xml:space="preserve">                          |-&gt; END  [MemorySaver persists full state per thread_id = phone]</w:t>
      </w:r>
    </w:p>
    <w:p>
      <w:pPr>
        <w:spacing w:after="80" w:before="60"/>
      </w:pPr>
    </w:p>
    <w:p>
      <w:pPr>
        <w:pStyle w:val="Heading2"/>
        <w:spacing w:after="80" w:before="200"/>
      </w:pPr>
      <w:r>
        <w:rPr>
          <w:rFonts w:ascii="Arial" w:cs="Arial" w:eastAsia="Arial" w:hAnsi="Arial"/>
        </w:rPr>
        <w:t xml:space="preserve">3.2 Node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Node</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State Fields Written</w:t>
            </w:r>
          </w:p>
        </w:tc>
      </w:tr>
      <w:tr>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identify_patient_node</w:t>
            </w:r>
          </w:p>
        </w:tc>
        <w:tc>
          <w:tcPr>
            <w:tcW w:type="dxa" w:w="3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Normalises phone via last-10-digit comparison; loads patient dict from records.xlsx</w:t>
            </w:r>
          </w:p>
        </w:tc>
        <w:tc>
          <w:tcPr>
            <w:tcW w:type="dxa" w:w="3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state['patient_info']</w:t>
            </w:r>
          </w:p>
        </w:tc>
      </w:tr>
      <w:tr>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planner_node</w:t>
            </w:r>
          </w:p>
        </w:tc>
        <w:tc>
          <w:tcPr>
            <w:tcW w:type="dxa" w:w="3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Sends PLANNER_PROMPT to GPT-4o-mini; parses JSON for intent and ordered tool steps; defaults to [] on parse failure</w:t>
            </w:r>
          </w:p>
        </w:tc>
        <w:tc>
          <w:tcPr>
            <w:tcW w:type="dxa" w:w="3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state['plan'] - list of {tool, tool_input}</w:t>
            </w:r>
          </w:p>
        </w:tc>
      </w:tr>
      <w:tr>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executor_node</w:t>
            </w:r>
          </w:p>
        </w:tc>
        <w:tc>
          <w:tcPr>
            <w:tcW w:type="dxa" w:w="3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Iterates plan; dispatches to correct tool; wraps each step in try/except; update_patient_record skipped in chat mode</w:t>
            </w:r>
          </w:p>
        </w:tc>
        <w:tc>
          <w:tcPr>
            <w:tcW w:type="dxa" w:w="3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state['tool_results'] - list of {tool, input, output}</w:t>
            </w:r>
          </w:p>
        </w:tc>
      </w:tr>
      <w:tr>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synthesizer_node</w:t>
            </w:r>
          </w:p>
        </w:tc>
        <w:tc>
          <w:tcPr>
            <w:tcW w:type="dxa" w:w="3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Formats tool results; invokes SYNTHESIS_PROMPT; appends user/assistant turns to history</w:t>
            </w:r>
          </w:p>
        </w:tc>
        <w:tc>
          <w:tcPr>
            <w:tcW w:type="dxa" w:w="3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state['response'], state['history']</w:t>
            </w:r>
          </w:p>
        </w:tc>
      </w:tr>
    </w:tbl>
    <w:p>
      <w:pPr>
        <w:pStyle w:val="Heading2"/>
        <w:spacing w:after="80" w:before="200"/>
      </w:pPr>
      <w:r>
        <w:rPr>
          <w:rFonts w:ascii="Arial" w:cs="Arial" w:eastAsia="Arial" w:hAnsi="Arial"/>
        </w:rPr>
        <w:t xml:space="preserve">3.3 Architecture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Decision</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Choice Made</w: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Memory mechanism</w:t>
            </w:r>
          </w:p>
        </w:tc>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LangGraph MemorySaver (thread_id = phone)</w:t>
            </w:r>
          </w:p>
        </w:tc>
        <w:tc>
          <w:tcPr>
            <w:tcW w:type="dxa" w:w="45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Per-patient long-term context; checkpointer merges state automatically on each invoke</w:t>
            </w:r>
          </w:p>
        </w:tc>
      </w:tr>
      <w:tr>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Vector store caching</w:t>
            </w:r>
          </w:p>
        </w:tc>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FAISS save_local + MD5 hash marker</w:t>
            </w:r>
          </w:p>
        </w:tc>
        <w:tc>
          <w:tcPr>
            <w:tcW w:type="dxa" w:w="45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Avoids re-embedding on every call; hash invalidates index only when PDF content actually changes</w:t>
            </w:r>
          </w:p>
        </w:tc>
      </w:tr>
      <w:tr>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Phone normalisation</w:t>
            </w:r>
          </w:p>
        </w:tc>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Last-10-digit comparison</w:t>
            </w:r>
          </w:p>
        </w:tc>
        <w:tc>
          <w:tcPr>
            <w:tcW w:type="dxa" w:w="45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Handles +91-98220-45322, 9822045322, and +1-541-950-0000 formats without brittle regex</w:t>
            </w:r>
          </w:p>
        </w:tc>
      </w:tr>
      <w:tr>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Record management</w:t>
            </w:r>
          </w:p>
        </w:tc>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Upsert via upsert_patient()</w:t>
            </w:r>
          </w:p>
        </w:tc>
        <w:tc>
          <w:tcPr>
            <w:tcW w:type="dxa" w:w="45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Single function satisfies both new-patient and update-existing flows without duplication</w:t>
            </w:r>
          </w:p>
        </w:tc>
      </w:tr>
      <w:tr>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Chat-mode guard</w:t>
            </w:r>
          </w:p>
        </w:tc>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Executor skips update_patient_record</w:t>
            </w:r>
          </w:p>
        </w:tc>
        <w:tc>
          <w:tcPr>
            <w:tcW w:type="dxa" w:w="45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Prevents LLM silently overwriting patient data from a casual conversational query</w:t>
            </w:r>
          </w:p>
        </w:tc>
      </w:tr>
      <w:tr>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Evaluation</w:t>
            </w:r>
          </w:p>
        </w:tc>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LLM-as-judge (replaces QAEvalChain)</w:t>
            </w:r>
          </w:p>
        </w:tc>
        <w:tc>
          <w:tcPr>
            <w:tcW w:type="dxa" w:w="45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QAEvalChain removed from modern LangChain; JUDGE_PROMPT delivers equivalent scoring</w:t>
            </w:r>
          </w:p>
        </w:tc>
      </w:tr>
    </w:tbl>
    <w:p>
      <w:pPr>
        <w:pStyle w:val="Heading1"/>
        <w:spacing w:after="120" w:before="320"/>
      </w:pPr>
      <w:r>
        <w:rPr>
          <w:rFonts w:ascii="Arial" w:cs="Arial" w:eastAsia="Arial" w:hAnsi="Arial"/>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Library / Service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c>
          <w:tcPr>
            <w:tcW w:type="dxa" w:w="5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 in the Agentic Healthcare Assistant</w:t>
            </w:r>
          </w:p>
        </w:tc>
      </w:tr>
      <w:tr>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openai</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&gt;=1.0.0</w:t>
            </w:r>
          </w:p>
        </w:tc>
        <w:tc>
          <w:tcPr>
            <w:tcW w:type="dxa" w:w="5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GPT-4o-mini for planning, synthesis, and LLM-as-judge evaluation via ChatOpenAI</w:t>
            </w:r>
          </w:p>
        </w:tc>
      </w:tr>
      <w:tr>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langchain-openai</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&gt;=0.2.0</w:t>
            </w:r>
          </w:p>
        </w:tc>
        <w:tc>
          <w:tcPr>
            <w:tcW w:type="dxa" w:w="5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ChatOpenAI and OpenAIEmbeddings wrappers with modern SDK integration</w:t>
            </w:r>
          </w:p>
        </w:tc>
      </w:tr>
      <w:tr>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langchain-community</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&gt;=0.3.0</w:t>
            </w:r>
          </w:p>
        </w:tc>
        <w:tc>
          <w:tcPr>
            <w:tcW w:type="dxa" w:w="5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PyPDFLoader for PDF ingestion; PubmedQueryRun for medical literature search</w:t>
            </w:r>
          </w:p>
        </w:tc>
      </w:tr>
      <w:tr>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langchain-core</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&gt;=0.3.0</w:t>
            </w:r>
          </w:p>
        </w:tc>
        <w:tc>
          <w:tcPr>
            <w:tcW w:type="dxa" w:w="5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PromptTemplate, Tool, @tool decorator, message types</w:t>
            </w:r>
          </w:p>
        </w:tc>
      </w:tr>
      <w:tr>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langgraph</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&gt;=0.2.0</w:t>
            </w:r>
          </w:p>
        </w:tc>
        <w:tc>
          <w:tcPr>
            <w:tcW w:type="dxa" w:w="5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StateGraph with 4 nodes, typed edges, END sentinel, MemorySaver checkpointer</w:t>
            </w:r>
          </w:p>
        </w:tc>
      </w:tr>
      <w:tr>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faiss-cpu</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latest</w:t>
            </w:r>
          </w:p>
        </w:tc>
        <w:tc>
          <w:tcPr>
            <w:tcW w:type="dxa" w:w="5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Per-patient FAISS vector index with on-disk persistence and MD5 hash cache invalidation</w:t>
            </w:r>
          </w:p>
        </w:tc>
      </w:tr>
      <w:tr>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pypdf</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latest</w:t>
            </w:r>
          </w:p>
        </w:tc>
        <w:tc>
          <w:tcPr>
            <w:tcW w:type="dxa" w:w="5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PDF parsing for patient report ingestion via PyPDFLoader</w:t>
            </w:r>
          </w:p>
        </w:tc>
      </w:tr>
      <w:tr>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pandas + openpyxl</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latest</w:t>
            </w:r>
          </w:p>
        </w:tc>
        <w:tc>
          <w:tcPr>
            <w:tcW w:type="dxa" w:w="5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Excel-backed patient database (records.xlsx / appointments.xlsx) with CRUD operations</w:t>
            </w:r>
          </w:p>
        </w:tc>
      </w:tr>
      <w:tr>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streamlit</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&gt;=1.40.0</w:t>
            </w:r>
          </w:p>
        </w:tc>
        <w:tc>
          <w:tcPr>
            <w:tcW w:type="dxa" w:w="5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4-tab LLMOps dashboard: chat, patient/doctor views, eval metrics, memory &amp; plan trace</w:t>
            </w:r>
          </w:p>
        </w:tc>
      </w:tr>
      <w:tr>
        <w:tc>
          <w:tcPr>
            <w:tcW w:type="dxa" w:w="2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python-dotenv</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&gt;=1.0.0</w:t>
            </w:r>
          </w:p>
        </w:tc>
        <w:tc>
          <w:tcPr>
            <w:tcW w:type="dxa" w:w="5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.env file loading - API key never hard-coded; getpass fallback for Colab sessions</w:t>
            </w:r>
          </w:p>
        </w:tc>
      </w:tr>
      <w:tr>
        <w:tc>
          <w:tcPr>
            <w:tcW w:type="dxa" w:w="2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xmltodict</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latest</w:t>
            </w:r>
          </w:p>
        </w:tc>
        <w:tc>
          <w:tcPr>
            <w:tcW w:type="dxa" w:w="5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Required by PubmedQueryRun for XML response parsing from NCBI API</w:t>
            </w:r>
          </w:p>
        </w:tc>
      </w:tr>
    </w:tbl>
    <w:p>
      <w:pPr>
        <w:pStyle w:val="Heading1"/>
        <w:spacing w:after="120" w:before="320"/>
      </w:pPr>
      <w:r>
        <w:rPr>
          <w:rFonts w:ascii="Arial" w:cs="Arial" w:eastAsia="Arial" w:hAnsi="Arial"/>
        </w:rPr>
        <w:t xml:space="preserve">5. Implementation Walkthrough</w:t>
      </w:r>
    </w:p>
    <w:p>
      <w:pPr>
        <w:pStyle w:val="Heading2"/>
        <w:spacing w:after="80" w:before="200"/>
      </w:pPr>
      <w:r>
        <w:rPr>
          <w:rFonts w:ascii="Arial" w:cs="Arial" w:eastAsia="Arial" w:hAnsi="Arial"/>
        </w:rPr>
        <w:t xml:space="preserve">5.1 Project File Structure</w:t>
      </w:r>
    </w:p>
    <w:p>
      <w:pPr>
        <w:shd w:fill="EDF2F7" w:val="clear"/>
        <w:spacing w:after="40" w:before="40"/>
        <w:ind w:left="360"/>
      </w:pPr>
      <w:r>
        <w:rPr>
          <w:rFonts w:ascii="Courier New" w:cs="Courier New" w:eastAsia="Courier New" w:hAnsi="Courier New"/>
          <w:color w:val="1A1A2E"/>
          <w:sz w:val="17"/>
          <w:szCs w:val="17"/>
        </w:rPr>
        <w:t xml:space="preserve">Agentic_Healthcare_Assistant.ipynb    Main notebook (8 sections, 28 cells)</w:t>
      </w:r>
    </w:p>
    <w:p>
      <w:pPr>
        <w:shd w:fill="EDF2F7" w:val="clear"/>
        <w:spacing w:after="40" w:before="40"/>
        <w:ind w:left="360"/>
      </w:pPr>
      <w:r>
        <w:rPr>
          <w:rFonts w:ascii="Courier New" w:cs="Courier New" w:eastAsia="Courier New" w:hAnsi="Courier New"/>
          <w:color w:val="1A1A2E"/>
          <w:sz w:val="17"/>
          <w:szCs w:val="17"/>
        </w:rPr>
        <w:t xml:space="preserve">streamlit_app.py                      LLMOps dashboard (4 tabs)</w:t>
      </w:r>
    </w:p>
    <w:p>
      <w:pPr>
        <w:shd w:fill="EDF2F7" w:val="clear"/>
        <w:spacing w:after="40" w:before="40"/>
        <w:ind w:left="360"/>
      </w:pPr>
      <w:r>
        <w:rPr>
          <w:rFonts w:ascii="Courier New" w:cs="Courier New" w:eastAsia="Courier New" w:hAnsi="Courier New"/>
          <w:color w:val="1A1A2E"/>
          <w:sz w:val="17"/>
          <w:szCs w:val="17"/>
        </w:rPr>
        <w:t xml:space="preserve">records.xlsx                          Patient database (7 columns, upsert-safe)</w:t>
      </w:r>
    </w:p>
    <w:p>
      <w:pPr>
        <w:shd w:fill="EDF2F7" w:val="clear"/>
        <w:spacing w:after="40" w:before="40"/>
        <w:ind w:left="360"/>
      </w:pPr>
      <w:r>
        <w:rPr>
          <w:rFonts w:ascii="Courier New" w:cs="Courier New" w:eastAsia="Courier New" w:hAnsi="Courier New"/>
          <w:color w:val="1A1A2E"/>
          <w:sz w:val="17"/>
          <w:szCs w:val="17"/>
        </w:rPr>
        <w:t xml:space="preserve">appointments.xlsx                     Appointment log (8 columns, appended per booking)</w:t>
      </w:r>
    </w:p>
    <w:p>
      <w:pPr>
        <w:shd w:fill="EDF2F7" w:val="clear"/>
        <w:spacing w:after="40" w:before="40"/>
        <w:ind w:left="360"/>
      </w:pPr>
      <w:r>
        <w:rPr>
          <w:rFonts w:ascii="Courier New" w:cs="Courier New" w:eastAsia="Courier New" w:hAnsi="Courier New"/>
          <w:color w:val="1A1A2E"/>
          <w:sz w:val="17"/>
          <w:szCs w:val="17"/>
        </w:rPr>
        <w:t xml:space="preserve">eval_log.csv                          Evaluation results (relevance, accuracy, booking)</w:t>
      </w:r>
    </w:p>
    <w:p>
      <w:pPr>
        <w:shd w:fill="EDF2F7" w:val="clear"/>
        <w:spacing w:after="40" w:before="40"/>
        <w:ind w:left="360"/>
      </w:pPr>
      <w:r>
        <w:rPr>
          <w:rFonts w:ascii="Courier New" w:cs="Courier New" w:eastAsia="Courier New" w:hAnsi="Courier New"/>
          <w:color w:val="1A1A2E"/>
          <w:sz w:val="17"/>
          <w:szCs w:val="17"/>
        </w:rPr>
        <w:t xml:space="preserve">vector_store/&lt;normalised_phone&gt;/      Per-patient FAISS index + source.hash</w:t>
      </w:r>
    </w:p>
    <w:p>
      <w:pPr>
        <w:shd w:fill="EDF2F7" w:val="clear"/>
        <w:spacing w:after="40" w:before="40"/>
        <w:ind w:left="360"/>
      </w:pPr>
      <w:r>
        <w:rPr>
          <w:rFonts w:ascii="Courier New" w:cs="Courier New" w:eastAsia="Courier New" w:hAnsi="Courier New"/>
          <w:color w:val="1A1A2E"/>
          <w:sz w:val="17"/>
          <w:szCs w:val="17"/>
        </w:rPr>
        <w:t xml:space="preserve">.env                                  OPENAI_API_KEY / CHAT_MODEL / EMBEDDING_MODEL</w:t>
      </w:r>
    </w:p>
    <w:p>
      <w:pPr>
        <w:spacing w:after="80" w:before="60"/>
      </w:pPr>
    </w:p>
    <w:p>
      <w:pPr>
        <w:pStyle w:val="Heading2"/>
        <w:spacing w:after="80" w:before="200"/>
      </w:pPr>
      <w:r>
        <w:rPr>
          <w:rFonts w:ascii="Arial" w:cs="Arial" w:eastAsia="Arial" w:hAnsi="Arial"/>
        </w:rPr>
        <w:t xml:space="preserve">5.2 Data Layer - PatientDatabase and VectorStoreManager</w:t>
      </w:r>
    </w:p>
    <w:p>
      <w:pPr>
        <w:spacing w:after="80" w:before="0"/>
        <w:jc w:val="both"/>
      </w:pPr>
      <w:r>
        <w:rPr>
          <w:rFonts w:ascii="Arial" w:cs="Arial" w:eastAsia="Arial" w:hAnsi="Arial"/>
          <w:color w:val="333333"/>
          <w:sz w:val="20"/>
          <w:szCs w:val="20"/>
        </w:rPr>
        <w:t xml:space="preserve">The PatientDatabase class wraps records.xlsx with a 7-column schema (Phone_number, Email, Name, Age, Gender, Address, Summary) aligned to the real data file. Phone matching uses normalize_phone() - a last-10-digit extractor - to handle all three formats found in real records: plain 10-digit, +91-prefixed, and +1-prefixed international. The upsert_patient() method checks for an existing match and either inserts a new row or updates the last matched row, satisfying both the Register new patient and Manage medical records requirements.</w:t>
      </w:r>
    </w:p>
    <w:p>
      <w:pPr>
        <w:spacing w:after="80" w:before="0"/>
        <w:jc w:val="both"/>
      </w:pPr>
      <w:r>
        <w:rPr>
          <w:rFonts w:ascii="Arial" w:cs="Arial" w:eastAsia="Arial" w:hAnsi="Arial"/>
          <w:color w:val="333333"/>
          <w:sz w:val="20"/>
          <w:szCs w:val="20"/>
        </w:rPr>
        <w:t xml:space="preserve">The VectorStoreManager builds a separate FAISS index per patient stored in vector_store/&lt;normalised_phone&gt;/. A content-hash file (source.hash) prevents re-embedding when the PDF has not changed, reducing OpenAI API costs for returning patients. The index is loaded from disk on first access and cached in memory for the session.</w:t>
      </w:r>
    </w:p>
    <w:p>
      <w:pPr>
        <w:pStyle w:val="Heading2"/>
        <w:spacing w:after="80" w:before="200"/>
      </w:pPr>
      <w:r>
        <w:rPr>
          <w:rFonts w:ascii="Arial" w:cs="Arial" w:eastAsia="Arial" w:hAnsi="Arial"/>
        </w:rPr>
        <w:t xml:space="preserve">5.3 Prompt Engineering - Three Core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Prompt</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 Variables</w:t>
            </w:r>
          </w:p>
        </w:tc>
        <w:tc>
          <w:tcPr>
            <w:tcW w:type="dxa" w:w="4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 Contract</w:t>
            </w:r>
          </w:p>
        </w:tc>
      </w:tr>
      <w:tr>
        <w:tc>
          <w:tcPr>
            <w:tcW w:type="dxa" w:w="2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EXTRACTION_PROMPT</w:t>
            </w:r>
          </w:p>
        </w:tc>
        <w:tc>
          <w:tcPr>
            <w:tcW w:type="dxa" w:w="28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combined_text (PDF content up to 8000 chars)</w:t>
            </w:r>
          </w:p>
        </w:tc>
        <w:tc>
          <w:tcPr>
            <w:tcW w:type="dxa" w:w="4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Valid JSON with 7 fields matching PATIENT_COLUMNS - used by ingest_report() to populate records.xlsx</w:t>
            </w:r>
          </w:p>
        </w:tc>
      </w:tr>
      <w:tr>
        <w:tc>
          <w:tcPr>
            <w:tcW w:type="dxa" w:w="2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PLANNER_PROMPT</w:t>
            </w:r>
          </w:p>
        </w:tc>
        <w:tc>
          <w:tcPr>
            <w:tcW w:type="dxa" w:w="28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patient_known (bool), query (str)</w:t>
            </w:r>
          </w:p>
        </w:tc>
        <w:tc>
          <w:tcPr>
            <w:tcW w:type="dxa" w:w="4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JSON: {intent, steps[]} where each step has tool (one of 4) and tool_input - only required tools included</w:t>
            </w:r>
          </w:p>
        </w:tc>
      </w:tr>
      <w:tr>
        <w:tc>
          <w:tcPr>
            <w:tcW w:type="dxa" w:w="2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SYNTHESIS_PROMPT</w:t>
            </w:r>
          </w:p>
        </w:tc>
        <w:tc>
          <w:tcPr>
            <w:tcW w:type="dxa" w:w="28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query, patient_info (JSON), tool_results (formatted string)</w:t>
            </w:r>
          </w:p>
        </w:tc>
        <w:tc>
          <w:tcPr>
            <w:tcW w:type="dxa" w:w="4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Empathetic professional narrative - confirms booking details; cites PubMed when used; honest about uncertainty</w:t>
            </w:r>
          </w:p>
        </w:tc>
      </w:tr>
    </w:tbl>
    <w:p>
      <w:pPr>
        <w:pStyle w:val="Heading2"/>
        <w:spacing w:after="80" w:before="200"/>
      </w:pPr>
      <w:r>
        <w:rPr>
          <w:rFonts w:ascii="Arial" w:cs="Arial" w:eastAsia="Arial" w:hAnsi="Arial"/>
        </w:rPr>
        <w:t xml:space="preserve">5.4 Tool Implementations - Four Capstone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Capstone Requirement</w: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 Detail</w:t>
            </w:r>
          </w:p>
        </w:tc>
      </w:tr>
      <w:tr>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get_patient_context</w:t>
            </w:r>
          </w:p>
        </w:tc>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Retrieve medical histories</w:t>
            </w:r>
          </w:p>
        </w:tc>
        <w:tc>
          <w:tcPr>
            <w:tcW w:type="dxa" w:w="45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FAISS retriever (k=5); returns concatenated page content; 'No indexed report' string on missing index</w:t>
            </w:r>
          </w:p>
        </w:tc>
      </w:tr>
      <w:tr>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book_appointment_or_test</w:t>
            </w:r>
          </w:p>
        </w:tc>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Book medical appointments</w:t>
            </w:r>
          </w:p>
        </w:tc>
        <w:tc>
          <w:tcPr>
            <w:tcW w:type="dxa" w:w="45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Matches specialty to DOCTOR_DIRECTORY; random slot 0-6 days out; 6-digit token; persists to appointments.xlsx</w:t>
            </w:r>
          </w:p>
        </w:tc>
      </w:tr>
      <w:tr>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search_medical_info</w:t>
            </w:r>
          </w:p>
        </w:tc>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Medical information search</w:t>
            </w:r>
          </w:p>
        </w:tc>
        <w:tc>
          <w:tcPr>
            <w:tcW w:type="dxa" w:w="45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PubmedQueryRun; results trimmed to 1500 chars; returns 'No results found' on empty - never raises</w:t>
            </w:r>
          </w:p>
        </w:tc>
      </w:tr>
      <w:tr>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update_patient_record</w:t>
            </w:r>
          </w:p>
        </w:tc>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Manage medical records</w:t>
            </w:r>
          </w:p>
        </w:tc>
        <w:tc>
          <w:tcPr>
            <w:tcW w:type="dxa" w:w="45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Accepts phone + JSON field updates; calls upsert_patient(); skipped by executor in chat mode to prevent inadvertent writes</w:t>
            </w:r>
          </w:p>
        </w:tc>
      </w:tr>
    </w:tbl>
    <w:p>
      <w:pPr>
        <w:pStyle w:val="Heading2"/>
        <w:spacing w:after="80" w:before="200"/>
      </w:pPr>
      <w:r>
        <w:rPr>
          <w:rFonts w:ascii="Arial" w:cs="Arial" w:eastAsia="Arial" w:hAnsi="Arial"/>
        </w:rPr>
        <w:t xml:space="preserve">5.5 LangGraph Memory - Multi-Turn Behaviour</w:t>
      </w:r>
    </w:p>
    <w:p>
      <w:pPr>
        <w:spacing w:after="80" w:before="0"/>
        <w:jc w:val="both"/>
      </w:pPr>
      <w:r>
        <w:rPr>
          <w:rFonts w:ascii="Arial" w:cs="Arial" w:eastAsia="Arial" w:hAnsi="Arial"/>
          <w:color w:val="333333"/>
          <w:sz w:val="20"/>
          <w:szCs w:val="20"/>
        </w:rPr>
        <w:t xml:space="preserve">The LangGraph MemorySaver checkpointer is keyed by thread_id = normalize_phone(phone_number). When ask_agent() is invoked for the same patient on a second turn, the checkpointer automatically merges the new state fields with the persisted state from the previous turn - restoring patient_info, tool_results, and history without re-querying the database. This is verified in the demo: after a multi-step query for David Thompson, a follow-up 'What appointment did we just book?' correctly returns the booked appointment details from memory without requiring additional API inputs.</w:t>
      </w:r>
    </w:p>
    <w:p>
      <w:pPr>
        <w:pStyle w:val="Heading1"/>
        <w:spacing w:after="120" w:before="320"/>
      </w:pPr>
      <w:r>
        <w:rPr>
          <w:rFonts w:ascii="Arial" w:cs="Arial" w:eastAsia="Arial" w:hAnsi="Arial"/>
        </w:rPr>
        <w:t xml:space="preserve">6. Working Output - Demonstrated Capabilities</w:t>
      </w:r>
    </w:p>
    <w:p>
      <w:pPr>
        <w:spacing w:after="80" w:before="0"/>
        <w:jc w:val="both"/>
      </w:pPr>
      <w:r>
        <w:rPr>
          <w:rFonts w:ascii="Arial" w:cs="Arial" w:eastAsia="Arial" w:hAnsi="Arial"/>
          <w:color w:val="333333"/>
          <w:sz w:val="20"/>
          <w:szCs w:val="20"/>
        </w:rPr>
        <w:t xml:space="preserve">The following screenshots were captured from a live Streamlit session of the Agentic Healthcare Assistant, demonstrating all four core functions of the system. Each figure is followed by an analysis of what the output confirms.</w:t>
      </w:r>
    </w:p>
    <w:p>
      <w:pPr>
        <w:pStyle w:val="Heading2"/>
        <w:spacing w:after="80" w:before="200"/>
      </w:pPr>
      <w:r>
        <w:rPr>
          <w:rFonts w:ascii="Arial" w:cs="Arial" w:eastAsia="Arial" w:hAnsi="Arial"/>
        </w:rPr>
        <w:t xml:space="preserve">6.1 New Patient Registration</w:t>
      </w:r>
    </w:p>
    <w:p>
      <w:pPr>
        <w:spacing w:after="80" w:before="0"/>
        <w:jc w:val="both"/>
      </w:pPr>
      <w:r>
        <w:rPr>
          <w:rFonts w:ascii="Arial" w:cs="Arial" w:eastAsia="Arial" w:hAnsi="Arial"/>
          <w:color w:val="333333"/>
          <w:sz w:val="20"/>
          <w:szCs w:val="20"/>
        </w:rPr>
        <w:t xml:space="preserve">When a phone number is not found in records.xlsx, the system surfaces a yellow warning banner and expands a registration form in the sidebar, enabling the attendant to register the new patient inline without navigating away from the chat interface.</w:t>
      </w:r>
    </w:p>
    <w:p>
      <w:pPr>
        <w:spacing w:after="0" w:before="1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28900"/>
                    </a:xfrm>
                    <a:prstGeom prst="rect">
                      <a:avLst/>
                    </a:prstGeom>
                  </pic:spPr>
                </pic:pic>
              </a:graphicData>
            </a:graphic>
          </wp:inline>
        </w:drawing>
      </w:r>
    </w:p>
    <w:p>
      <w:pPr>
        <w:spacing w:after="160" w:before="40"/>
        <w:jc w:val="center"/>
      </w:pPr>
      <w:r>
        <w:rPr>
          <w:rFonts w:ascii="Arial" w:cs="Arial" w:eastAsia="Arial" w:hAnsi="Arial"/>
          <w:i/>
          <w:iCs/>
          <w:color w:val="6D7B8D"/>
          <w:sz w:val="17"/>
          <w:szCs w:val="17"/>
        </w:rPr>
        <w:t xml:space="preserve">Figure 1 - New patient registration: phone 8861221144 not found triggers yellow warning banner and inline registration form (Name, Age stepper, Gender dropdown). Main panel shows the 4-tab navigation and Chat &amp; Booking interface.</w:t>
      </w:r>
    </w:p>
    <w:p>
      <w:pPr>
        <w:pStyle w:val="Heading2"/>
        <w:spacing w:after="80" w:before="200"/>
      </w:pPr>
      <w:r>
        <w:rPr>
          <w:rFonts w:ascii="Arial" w:cs="Arial" w:eastAsia="Arial" w:hAnsi="Arial"/>
        </w:rPr>
        <w:t xml:space="preserve">6.2 Medical History Retrieval via RAG (Chat &amp; Booking Tab)</w:t>
      </w:r>
    </w:p>
    <w:p>
      <w:pPr>
        <w:spacing w:after="80" w:before="0"/>
        <w:jc w:val="both"/>
      </w:pPr>
      <w:r>
        <w:rPr>
          <w:rFonts w:ascii="Arial" w:cs="Arial" w:eastAsia="Arial" w:hAnsi="Arial"/>
          <w:color w:val="333333"/>
          <w:sz w:val="20"/>
          <w:szCs w:val="20"/>
        </w:rPr>
        <w:t xml:space="preserve">Patient Anjali Mehra is loaded via phone 98180-11245 (green badge confirms load). The query 'Summary of last visit and diagnosis' triggers the RAG tool, which retrieves the correct ICD code (J06.9 - Upper Respiratory Infection), visit date (March 15, 2024), temperature (100.2 degrees F), and treatment plan (antihistamines, fluids, rest) from the FAISS index built from her PDF report - without the LLM hallucinating any detail.</w:t>
      </w:r>
    </w:p>
    <w:p>
      <w:pPr>
        <w:spacing w:after="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160" w:before="40"/>
        <w:jc w:val="center"/>
      </w:pPr>
      <w:r>
        <w:rPr>
          <w:rFonts w:ascii="Arial" w:cs="Arial" w:eastAsia="Arial" w:hAnsi="Arial"/>
          <w:i/>
          <w:iCs/>
          <w:color w:val="6D7B8D"/>
          <w:sz w:val="17"/>
          <w:szCs w:val="17"/>
        </w:rPr>
        <w:t xml:space="preserve">Figure 2 - RAG-based medical history retrieval: Anjali Mehra's visit summary with ICD code J06.9, temperature 100.2F, treatment plan and follow-up recommendation retrieved accurately from FAISS vector index.</w:t>
      </w:r>
    </w:p>
    <w:p>
      <w:pPr>
        <w:pStyle w:val="Heading2"/>
        <w:spacing w:after="80" w:before="200"/>
      </w:pPr>
      <w:r>
        <w:rPr>
          <w:rFonts w:ascii="Arial" w:cs="Arial" w:eastAsia="Arial" w:hAnsi="Arial"/>
        </w:rPr>
        <w:t xml:space="preserve">6.3 Patient / Doctor View - All Patients Database</w:t>
      </w:r>
    </w:p>
    <w:p>
      <w:pPr>
        <w:spacing w:after="80" w:before="0"/>
        <w:jc w:val="both"/>
      </w:pPr>
      <w:r>
        <w:rPr>
          <w:rFonts w:ascii="Arial" w:cs="Arial" w:eastAsia="Arial" w:hAnsi="Arial"/>
          <w:color w:val="333333"/>
          <w:sz w:val="20"/>
          <w:szCs w:val="20"/>
        </w:rPr>
        <w:t xml:space="preserve">The Patient/Doctor View tab renders the full records.xlsx as a live dataframe. All 9 patients are visible with Phone_number, Email, Name, Age, Gender, and Address. The data confirms successful normalisation across three phone formats: plain 10-digit (7982179305), +1-541-950-0000 international, and +91-prefixed Indian numbers. Anjali Mehra appears as row 5 (+91-98180-11245, age 33, Pune), matching the patient from the RAG retrieval above.</w:t>
      </w:r>
    </w:p>
    <w:p>
      <w:pPr>
        <w:spacing w:after="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19325"/>
                    </a:xfrm>
                    <a:prstGeom prst="rect">
                      <a:avLst/>
                    </a:prstGeom>
                  </pic:spPr>
                </pic:pic>
              </a:graphicData>
            </a:graphic>
          </wp:inline>
        </w:drawing>
      </w:r>
    </w:p>
    <w:p>
      <w:pPr>
        <w:spacing w:after="160" w:before="40"/>
        <w:jc w:val="center"/>
      </w:pPr>
      <w:r>
        <w:rPr>
          <w:rFonts w:ascii="Arial" w:cs="Arial" w:eastAsia="Arial" w:hAnsi="Arial"/>
          <w:i/>
          <w:iCs/>
          <w:color w:val="6D7B8D"/>
          <w:sz w:val="17"/>
          <w:szCs w:val="17"/>
        </w:rPr>
        <w:t xml:space="preserve">Figure 3 - Patient/Doctor View: all 9 patients in records.xlsx as a live dataframe confirming successful multi-format phone normalisation (+91, +1, plain 10-digit) and PDF ingestion for Ramesh Kulkarni, Anjali Mehra, and David Thompson.</w:t>
      </w:r>
    </w:p>
    <w:p>
      <w:pPr>
        <w:pStyle w:val="Heading2"/>
        <w:spacing w:after="80" w:before="200"/>
      </w:pPr>
      <w:r>
        <w:rPr>
          <w:rFonts w:ascii="Arial" w:cs="Arial" w:eastAsia="Arial" w:hAnsi="Arial"/>
        </w:rPr>
        <w:t xml:space="preserve">6.4 All Appointments - Real-Time Tracking</w:t>
      </w:r>
    </w:p>
    <w:p>
      <w:pPr>
        <w:spacing w:after="80" w:before="0"/>
        <w:jc w:val="both"/>
      </w:pPr>
      <w:r>
        <w:rPr>
          <w:rFonts w:ascii="Arial" w:cs="Arial" w:eastAsia="Arial" w:hAnsi="Arial"/>
          <w:color w:val="333333"/>
          <w:sz w:val="20"/>
          <w:szCs w:val="20"/>
        </w:rPr>
        <w:t xml:space="preserve">The All Appointments panel shows 4 confirmed bookings across 3 patients persisted to appointments.xlsx. Each row captures Phone_number, Patient_Name, Specialty_Or_Test, Doctor, Appointment_Date, Appointment_Time, Token, and Booked_At. Anjali Mehra's appointment history shows 'No appointments booked yet' - correctly confirming the appointment log tracks only actual bookings, not history retrievals.</w:t>
      </w:r>
    </w:p>
    <w:p>
      <w:pPr>
        <w:spacing w:after="0" w:before="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76425"/>
                    </a:xfrm>
                    <a:prstGeom prst="rect">
                      <a:avLst/>
                    </a:prstGeom>
                  </pic:spPr>
                </pic:pic>
              </a:graphicData>
            </a:graphic>
          </wp:inline>
        </w:drawing>
      </w:r>
    </w:p>
    <w:p>
      <w:pPr>
        <w:spacing w:after="160" w:before="40"/>
        <w:jc w:val="center"/>
      </w:pPr>
      <w:r>
        <w:rPr>
          <w:rFonts w:ascii="Arial" w:cs="Arial" w:eastAsia="Arial" w:hAnsi="Arial"/>
          <w:i/>
          <w:iCs/>
          <w:color w:val="6D7B8D"/>
          <w:sz w:val="17"/>
          <w:szCs w:val="17"/>
        </w:rPr>
        <w:t xml:space="preserve">Figure 4 - Real-time appointment tracking: 4 confirmed bookings with doctor assignment and specialty shown in the global appointments table, with Anjali Mehra's per-patient history correctly empty (only history retrieval was run, no booking).</w:t>
      </w:r>
    </w:p>
    <w:p>
      <w:pPr>
        <w:pStyle w:val="Heading1"/>
        <w:spacing w:after="120" w:before="320"/>
      </w:pPr>
      <w:r>
        <w:rPr>
          <w:rFonts w:ascii="Arial" w:cs="Arial" w:eastAsia="Arial" w:hAnsi="Arial"/>
        </w:rPr>
        <w:t xml:space="preserve">7. Part 2 - LLMOps: Model Evaluation, Monitoring, and Streamlit UI</w:t>
      </w:r>
    </w:p>
    <w:p>
      <w:pPr>
        <w:pStyle w:val="Heading2"/>
        <w:spacing w:after="80" w:before="200"/>
      </w:pPr>
      <w:r>
        <w:rPr>
          <w:rFonts w:ascii="Arial" w:cs="Arial" w:eastAsia="Arial" w:hAnsi="Arial"/>
        </w:rPr>
        <w:t xml:space="preserve">7.1 Model Evaluation - LLM-as-Judge</w:t>
      </w:r>
    </w:p>
    <w:p>
      <w:pPr>
        <w:spacing w:after="80" w:before="0"/>
        <w:jc w:val="both"/>
      </w:pPr>
      <w:r>
        <w:rPr>
          <w:rFonts w:ascii="Arial" w:cs="Arial" w:eastAsia="Arial" w:hAnsi="Arial"/>
          <w:color w:val="333333"/>
          <w:sz w:val="20"/>
          <w:szCs w:val="20"/>
        </w:rPr>
        <w:t xml:space="preserve">Since QAEvalChain has been removed from modern LangChain, the ModelEvaluator class implements an equivalent LLM-as-judge pattern using JUDGE_PROMPT. For each test case the judge model scores the assistant's response on relevance (does it address the query?) and accuracy (does it correctly reflect expected key facts without contradictions?) on a 1-5 scale. Booking success is detected via string check ('token number' in response). Results are logged to eval_log.csv for dashboard rendering.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Case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Relevance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Accuracy</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Booking Correct</w:t>
            </w:r>
          </w:p>
        </w:tc>
      </w:tr>
      <w:tr>
        <w:tc>
          <w:tcPr>
            <w:tcW w:type="dxa" w:w="3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Summarise last visit + book cardiologist (Ramesh, hypertension)</w:t>
            </w:r>
          </w:p>
        </w:tc>
        <w:tc>
          <w:tcPr>
            <w:tcW w:type="dxa" w:w="1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4-5 / 5</w:t>
            </w:r>
          </w:p>
        </w:tc>
        <w:tc>
          <w:tcPr>
            <w:tcW w:type="dxa" w:w="1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4-5 / 5</w:t>
            </w:r>
          </w:p>
        </w:tc>
        <w:tc>
          <w:tcPr>
            <w:tcW w:type="dxa" w:w="3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True (token in response, expected True)</w:t>
            </w:r>
          </w:p>
        </w:tc>
      </w:tr>
      <w:tr>
        <w:tc>
          <w:tcPr>
            <w:tcW w:type="dxa" w:w="3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URI cough info + no booking (Anjali)</w:t>
            </w:r>
          </w:p>
        </w:tc>
        <w:tc>
          <w:tcPr>
            <w:tcW w:type="dxa" w:w="1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4-5 / 5</w:t>
            </w:r>
          </w:p>
        </w:tc>
        <w:tc>
          <w:tcPr>
            <w:tcW w:type="dxa" w:w="1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4-5 / 5</w:t>
            </w:r>
          </w:p>
        </w:tc>
        <w:tc>
          <w:tcPr>
            <w:tcW w:type="dxa" w:w="3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False (no booking, expected False)</w:t>
            </w:r>
          </w:p>
        </w:tc>
      </w:tr>
      <w:tr>
        <w:tc>
          <w:tcPr>
            <w:tcW w:type="dxa" w:w="3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Book endocrinologist + recall diagnosis (David, Type 2 Diabetes)</w:t>
            </w:r>
          </w:p>
        </w:tc>
        <w:tc>
          <w:tcPr>
            <w:tcW w:type="dxa" w:w="1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4-5 / 5</w:t>
            </w:r>
          </w:p>
        </w:tc>
        <w:tc>
          <w:tcPr>
            <w:tcW w:type="dxa" w:w="1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4-5 / 5</w:t>
            </w:r>
          </w:p>
        </w:tc>
        <w:tc>
          <w:tcPr>
            <w:tcW w:type="dxa" w:w="3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True (token in response, expected True)</w:t>
            </w:r>
          </w:p>
        </w:tc>
      </w:tr>
    </w:tbl>
    <w:p>
      <w:pPr>
        <w:pStyle w:val="Heading2"/>
        <w:spacing w:after="80" w:before="200"/>
      </w:pPr>
      <w:r>
        <w:rPr>
          <w:rFonts w:ascii="Arial" w:cs="Arial" w:eastAsia="Arial" w:hAnsi="Arial"/>
        </w:rPr>
        <w:t xml:space="preserve">7.2 Streamlit Dashboard -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w:t>
            </w:r>
          </w:p>
        </w:tc>
        <w:tc>
          <w:tcPr>
            <w:tcW w:type="dxa" w:w="6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Features and Behaviour</w:t>
            </w:r>
          </w:p>
        </w:tc>
      </w:tr>
      <w:tr>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Chat &amp; Booking</w:t>
            </w:r>
          </w:p>
        </w:tc>
        <w:tc>
          <w:tcPr>
            <w:tcW w:type="dxa" w:w="69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Phone input + Load patient; yellow warning + registration form for new patients; full chat via ask_agent(); booking confirmation inline; Clear chat resets session_state</w:t>
            </w:r>
          </w:p>
        </w:tc>
      </w:tr>
      <w:tr>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Patient / Doctor View</w:t>
            </w:r>
          </w:p>
        </w:tc>
        <w:tc>
          <w:tcPr>
            <w:tcW w:type="dxa" w:w="69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Live dataframe of all records.xlsx patients; live dataframe of all appointments.xlsx; per-patient appointment history filtered by loaded phone</w:t>
            </w:r>
          </w:p>
        </w:tc>
      </w:tr>
      <w:tr>
        <w:tc>
          <w:tcPr>
            <w:tcW w:type="dxa" w:w="2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Evaluation Metrics</w:t>
            </w:r>
          </w:p>
        </w:tc>
        <w:tc>
          <w:tcPr>
            <w:tcW w:type="dxa" w:w="69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Reads eval_log.csv; shows avg relevance, avg accuracy, booking success rate; per-case bar chart</w:t>
            </w:r>
          </w:p>
        </w:tc>
      </w:tr>
      <w:tr>
        <w:tc>
          <w:tcPr>
            <w:tcW w:type="dxa" w:w="2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F6E56"/>
                <w:sz w:val="19"/>
                <w:szCs w:val="19"/>
              </w:rPr>
              <w:t xml:space="preserve">Memory &amp; Plan Trace</w:t>
            </w:r>
          </w:p>
        </w:tc>
        <w:tc>
          <w:tcPr>
            <w:tcW w:type="dxa" w:w="69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JSON plan from last agent turn (intent + ordered steps); full conversation history; agent memory state for debugging</w:t>
            </w:r>
          </w:p>
        </w:tc>
      </w:tr>
    </w:tbl>
    <w:p>
      <w:pPr>
        <w:pStyle w:val="Heading1"/>
        <w:spacing w:after="120" w:before="320"/>
      </w:pPr>
      <w:r>
        <w:rPr>
          <w:rFonts w:ascii="Arial" w:cs="Arial" w:eastAsia="Arial" w:hAnsi="Arial"/>
        </w:rPr>
        <w:t xml:space="preserve">8. Workflow and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Failure Scenario</w:t>
            </w:r>
          </w:p>
        </w:tc>
        <w:tc>
          <w:tcPr>
            <w:tcW w:type="dxa" w:w="2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Detection</w:t>
            </w:r>
          </w:p>
        </w:tc>
        <w:tc>
          <w:tcPr>
            <w:tcW w:type="dxa" w:w="4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Handling</w:t>
            </w:r>
          </w:p>
        </w:tc>
      </w:tr>
      <w:tr>
        <w:tc>
          <w:tcPr>
            <w:tcW w:type="dxa" w:w="28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OPENAI_API_KEY missing</w:t>
            </w:r>
          </w:p>
        </w:tc>
        <w:tc>
          <w:tcPr>
            <w:tcW w:type="dxa" w:w="25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load_dotenv + runtime check</w:t>
            </w:r>
          </w:p>
        </w:tc>
        <w:tc>
          <w:tcPr>
            <w:tcW w:type="dxa" w:w="40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RuntimeError raised immediately with clear message - no silent failures</w:t>
            </w:r>
          </w:p>
        </w:tc>
      </w:tr>
      <w:tr>
        <w:tc>
          <w:tcPr>
            <w:tcW w:type="dxa" w:w="28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Phone not in records.xlsx</w:t>
            </w:r>
          </w:p>
        </w:tc>
        <w:tc>
          <w:tcPr>
            <w:tcW w:type="dxa" w:w="25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get_patient_by_phone returns None</w:t>
            </w:r>
          </w:p>
        </w:tc>
        <w:tc>
          <w:tcPr>
            <w:tcW w:type="dxa" w:w="40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Yellow warning banner; registration form expands automatically in sidebar</w:t>
            </w:r>
          </w:p>
        </w:tc>
      </w:tr>
      <w:tr>
        <w:tc>
          <w:tcPr>
            <w:tcW w:type="dxa" w:w="28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Planner returns malformed JSON</w:t>
            </w:r>
          </w:p>
        </w:tc>
        <w:tc>
          <w:tcPr>
            <w:tcW w:type="dxa" w:w="25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json.JSONDecodeError in planner_node</w:t>
            </w:r>
          </w:p>
        </w:tc>
        <w:tc>
          <w:tcPr>
            <w:tcW w:type="dxa" w:w="40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plan defaults to []; synthesis generates direct LLM response</w:t>
            </w:r>
          </w:p>
        </w:tc>
      </w:tr>
      <w:tr>
        <w:tc>
          <w:tcPr>
            <w:tcW w:type="dxa" w:w="28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Tool execution fails</w:t>
            </w:r>
          </w:p>
        </w:tc>
        <w:tc>
          <w:tcPr>
            <w:tcW w:type="dxa" w:w="25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Exception in executor_node</w:t>
            </w:r>
          </w:p>
        </w:tc>
        <w:tc>
          <w:tcPr>
            <w:tcW w:type="dxa" w:w="40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Each step wrapped in try/except; failure string appended to tool_results; no crash</w:t>
            </w:r>
          </w:p>
        </w:tc>
      </w:tr>
      <w:tr>
        <w:tc>
          <w:tcPr>
            <w:tcW w:type="dxa" w:w="28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FAISS index missing for patient</w:t>
            </w:r>
          </w:p>
        </w:tc>
        <w:tc>
          <w:tcPr>
            <w:tcW w:type="dxa" w:w="25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os.path.exists check</w:t>
            </w:r>
          </w:p>
        </w:tc>
        <w:tc>
          <w:tcPr>
            <w:tcW w:type="dxa" w:w="40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Returns 'No indexed report available' string; synthesis responds accordingly</w:t>
            </w:r>
          </w:p>
        </w:tc>
      </w:tr>
      <w:tr>
        <w:tc>
          <w:tcPr>
            <w:tcW w:type="dxa" w:w="28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PubMed returns empty or fails</w:t>
            </w:r>
          </w:p>
        </w:tc>
        <w:tc>
          <w:tcPr>
            <w:tcW w:type="dxa" w:w="25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Empty string or Exception</w:t>
            </w:r>
          </w:p>
        </w:tc>
        <w:tc>
          <w:tcPr>
            <w:tcW w:type="dxa" w:w="40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Returns 'No results found' or 'Search failed' - never raises to caller</w:t>
            </w:r>
          </w:p>
        </w:tc>
      </w:tr>
      <w:tr>
        <w:tc>
          <w:tcPr>
            <w:tcW w:type="dxa" w:w="28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PDF content exceeds token window</w:t>
            </w:r>
          </w:p>
        </w:tc>
        <w:tc>
          <w:tcPr>
            <w:tcW w:type="dxa" w:w="25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Character cap in ingest_report()</w:t>
            </w:r>
          </w:p>
        </w:tc>
        <w:tc>
          <w:tcPr>
            <w:tcW w:type="dxa" w:w="40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combined_text sliced to 8000 chars before EXTRACTION_PROMPT</w:t>
            </w:r>
          </w:p>
        </w:tc>
      </w:tr>
    </w:tbl>
    <w:p>
      <w:pPr>
        <w:pStyle w:val="Heading1"/>
        <w:spacing w:after="120" w:before="320"/>
      </w:pPr>
      <w:r>
        <w:rPr>
          <w:rFonts w:ascii="Arial" w:cs="Arial" w:eastAsia="Arial" w:hAnsi="Arial"/>
        </w:rPr>
        <w:t xml:space="preserve">9. Testing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160"/>
        <w:gridCol w:w="1600"/>
      </w:tblGrid>
      <w:tr>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Test Scenario</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3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Expected Behaviour</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PDF report ingestion (3 patients)</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ingest_report()</w:t>
            </w:r>
          </w:p>
        </w:tc>
        <w:tc>
          <w:tcPr>
            <w:tcW w:type="dxa" w:w="3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records.xlsx updated; FAISS index created; upsert prevents duplicates</w:t>
            </w:r>
          </w:p>
        </w:tc>
        <w:tc>
          <w:tcPr>
            <w:tcW w:type="dxa" w:w="1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Phone normalisation across formats</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normalize_phone()</w:t>
            </w:r>
          </w:p>
        </w:tc>
        <w:tc>
          <w:tcPr>
            <w:tcW w:type="dxa" w:w="3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+91-98220-45322 matches same record as 9822045322</w:t>
            </w:r>
          </w:p>
        </w:tc>
        <w:tc>
          <w:tcPr>
            <w:tcW w:type="dxa" w:w="1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Multi-step: retrieve + book + search</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ask_agent()</w:t>
            </w:r>
          </w:p>
        </w:tc>
        <w:tc>
          <w:tcPr>
            <w:tcW w:type="dxa" w:w="3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3-step plan generated; all tools execute; response includes diagnosis + booking + PubMed</w:t>
            </w:r>
          </w:p>
        </w:tc>
        <w:tc>
          <w:tcPr>
            <w:tcW w:type="dxa" w:w="1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Appointment booking confirmation</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book_appointment_or_test</w:t>
            </w:r>
          </w:p>
        </w:tc>
        <w:tc>
          <w:tcPr>
            <w:tcW w:type="dxa" w:w="3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Doctor, date, time, 6-digit token in response; row appended to appointments.xlsx</w:t>
            </w:r>
          </w:p>
        </w:tc>
        <w:tc>
          <w:tcPr>
            <w:tcW w:type="dxa" w:w="1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Long-term memory across turns</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MemorySaver + ask_agent()</w:t>
            </w:r>
          </w:p>
        </w:tc>
        <w:tc>
          <w:tcPr>
            <w:tcW w:type="dxa" w:w="3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Second turn recalls previous appointment and diagnosis without re-input</w:t>
            </w:r>
          </w:p>
        </w:tc>
        <w:tc>
          <w:tcPr>
            <w:tcW w:type="dxa" w:w="1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New patient registration (Streamlit)</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save_patient()</w:t>
            </w:r>
          </w:p>
        </w:tc>
        <w:tc>
          <w:tcPr>
            <w:tcW w:type="dxa" w:w="3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Phone not found -&gt; warning -&gt; form -&gt; patient added to records.xlsx</w:t>
            </w:r>
          </w:p>
        </w:tc>
        <w:tc>
          <w:tcPr>
            <w:tcW w:type="dxa" w:w="1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RAG retrieval - Anjali Mehra URI</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get_patient_context()</w:t>
            </w:r>
          </w:p>
        </w:tc>
        <w:tc>
          <w:tcPr>
            <w:tcW w:type="dxa" w:w="3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Correct ICD J06.9, temperature, treatment, follow-up retrieved from FAISS</w:t>
            </w:r>
          </w:p>
        </w:tc>
        <w:tc>
          <w:tcPr>
            <w:tcW w:type="dxa" w:w="1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LLM-as-judge evaluation - 3 cases</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ModelEvaluator</w:t>
            </w:r>
          </w:p>
        </w:tc>
        <w:tc>
          <w:tcPr>
            <w:tcW w:type="dxa" w:w="3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Relevance &gt;= 4, accuracy &gt;= 4; booking_correct = True for all 3 cases</w:t>
            </w:r>
          </w:p>
        </w:tc>
        <w:tc>
          <w:tcPr>
            <w:tcW w:type="dxa" w:w="1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r>
        <w:tc>
          <w:tcPr>
            <w:tcW w:type="dxa" w:w="3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Planner fallback on bad JSON</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planner_node</w:t>
            </w:r>
          </w:p>
        </w:tc>
        <w:tc>
          <w:tcPr>
            <w:tcW w:type="dxa" w:w="31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Empty plan -&gt; executor skips tools -&gt; synthesis gives direct LLM answer</w:t>
            </w:r>
          </w:p>
        </w:tc>
        <w:tc>
          <w:tcPr>
            <w:tcW w:type="dxa" w:w="16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r>
        <w:tc>
          <w:tcPr>
            <w:tcW w:type="dxa" w:w="3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Patient/Doctor View - live data</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Streamlit dataframe</w:t>
            </w:r>
          </w:p>
        </w:tc>
        <w:tc>
          <w:tcPr>
            <w:tcW w:type="dxa" w:w="31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All 9 patients and all appointments visible; filters correctly by patient</w:t>
            </w:r>
          </w:p>
        </w:tc>
        <w:tc>
          <w:tcPr>
            <w:tcW w:type="dxa" w:w="16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Verified</w:t>
            </w:r>
          </w:p>
        </w:tc>
      </w:tr>
    </w:tbl>
    <w:p>
      <w:pPr>
        <w:pStyle w:val="Heading1"/>
        <w:spacing w:after="120" w:before="320"/>
      </w:pPr>
      <w:r>
        <w:rPr>
          <w:rFonts w:ascii="Arial" w:cs="Arial" w:eastAsia="Arial" w:hAnsi="Arial"/>
        </w:rPr>
        <w:t xml:space="preserve">10. Deployment Guide</w:t>
      </w:r>
    </w:p>
    <w:p>
      <w:pPr>
        <w:pStyle w:val="Heading2"/>
        <w:spacing w:after="80" w:before="200"/>
      </w:pPr>
      <w:r>
        <w:rPr>
          <w:rFonts w:ascii="Arial" w:cs="Arial" w:eastAsia="Arial" w:hAnsi="Arial"/>
        </w:rPr>
        <w:t xml:space="preserve">10.1 Google Colab</w:t>
      </w:r>
    </w:p>
    <w:p>
      <w:pPr>
        <w:pStyle w:val="ListParagraph"/>
        <w:numPr>
          <w:ilvl w:val="0"/>
          <w:numId w:val="2"/>
        </w:numPr>
        <w:spacing w:after="40" w:before="40"/>
      </w:pPr>
      <w:r>
        <w:rPr>
          <w:rFonts w:ascii="Arial" w:cs="Arial" w:eastAsia="Arial" w:hAnsi="Arial"/>
          <w:color w:val="333333"/>
          <w:sz w:val="20"/>
          <w:szCs w:val="20"/>
        </w:rPr>
        <w:t xml:space="preserve">Upload Agentic_Healthcare_Assistant.ipynb to Google Colab</w:t>
      </w:r>
    </w:p>
    <w:p>
      <w:pPr>
        <w:pStyle w:val="ListParagraph"/>
        <w:numPr>
          <w:ilvl w:val="0"/>
          <w:numId w:val="2"/>
        </w:numPr>
        <w:spacing w:after="40" w:before="40"/>
      </w:pPr>
      <w:r>
        <w:rPr>
          <w:rFonts w:ascii="Arial" w:cs="Arial" w:eastAsia="Arial" w:hAnsi="Arial"/>
          <w:color w:val="333333"/>
          <w:sz w:val="20"/>
          <w:szCs w:val="20"/>
        </w:rPr>
        <w:t xml:space="preserve">Run Cell 2 (dependencies) - install takes 2-4 minutes on a fresh runtime</w:t>
      </w:r>
    </w:p>
    <w:p>
      <w:pPr>
        <w:pStyle w:val="ListParagraph"/>
        <w:numPr>
          <w:ilvl w:val="0"/>
          <w:numId w:val="2"/>
        </w:numPr>
        <w:spacing w:after="40" w:before="40"/>
      </w:pPr>
      <w:r>
        <w:rPr>
          <w:rFonts w:ascii="Arial" w:cs="Arial" w:eastAsia="Arial" w:hAnsi="Arial"/>
          <w:color w:val="333333"/>
          <w:sz w:val="20"/>
          <w:szCs w:val="20"/>
        </w:rPr>
        <w:t xml:space="preserve">Run Cell 3 (Colab setup) - paste OPENAI_API_KEY at the masked prompt; .env is written</w:t>
      </w:r>
    </w:p>
    <w:p>
      <w:pPr>
        <w:pStyle w:val="ListParagraph"/>
        <w:numPr>
          <w:ilvl w:val="0"/>
          <w:numId w:val="2"/>
        </w:numPr>
        <w:spacing w:after="40" w:before="40"/>
      </w:pPr>
      <w:r>
        <w:rPr>
          <w:rFonts w:ascii="Arial" w:cs="Arial" w:eastAsia="Arial" w:hAnsi="Arial"/>
          <w:color w:val="333333"/>
          <w:sz w:val="20"/>
          <w:szCs w:val="20"/>
        </w:rPr>
        <w:t xml:space="preserve">Run all remaining cells in order with Shift+Enter - do not skip any cell</w:t>
      </w:r>
    </w:p>
    <w:p>
      <w:pPr>
        <w:pStyle w:val="ListParagraph"/>
        <w:numPr>
          <w:ilvl w:val="0"/>
          <w:numId w:val="2"/>
        </w:numPr>
        <w:spacing w:after="40" w:before="40"/>
      </w:pPr>
      <w:r>
        <w:rPr>
          <w:rFonts w:ascii="Arial" w:cs="Arial" w:eastAsia="Arial" w:hAnsi="Arial"/>
          <w:color w:val="333333"/>
          <w:sz w:val="20"/>
          <w:szCs w:val="20"/>
        </w:rPr>
        <w:t xml:space="preserve">Cell 27 writes streamlit_app.py to disk; launch via pyngrok tunnel shown in the launch cell</w:t>
      </w:r>
    </w:p>
    <w:p>
      <w:pPr>
        <w:spacing w:after="60" w:before="60"/>
      </w:pPr>
    </w:p>
    <w:p>
      <w:pPr>
        <w:pStyle w:val="Heading2"/>
        <w:spacing w:after="80" w:before="200"/>
      </w:pPr>
      <w:r>
        <w:rPr>
          <w:rFonts w:ascii="Arial" w:cs="Arial" w:eastAsia="Arial" w:hAnsi="Arial"/>
        </w:rPr>
        <w:t xml:space="preserve">10.2 Local VS Code / Jupyter</w:t>
      </w:r>
    </w:p>
    <w:p>
      <w:pPr>
        <w:pStyle w:val="ListParagraph"/>
        <w:numPr>
          <w:ilvl w:val="0"/>
          <w:numId w:val="2"/>
        </w:numPr>
        <w:spacing w:after="40" w:before="40"/>
      </w:pPr>
      <w:r>
        <w:rPr>
          <w:rFonts w:ascii="Arial" w:cs="Arial" w:eastAsia="Arial" w:hAnsi="Arial"/>
          <w:color w:val="333333"/>
          <w:sz w:val="20"/>
          <w:szCs w:val="20"/>
        </w:rPr>
        <w:t xml:space="preserve">Create .env in the notebook folder: OPENAI_API_KEY=sk-... / CHAT_MODEL=gpt-4o-mini / EMBEDDING_MODEL=text-embedding-3-small</w:t>
      </w:r>
    </w:p>
    <w:p>
      <w:pPr>
        <w:pStyle w:val="ListParagraph"/>
        <w:numPr>
          <w:ilvl w:val="0"/>
          <w:numId w:val="2"/>
        </w:numPr>
        <w:spacing w:after="40" w:before="40"/>
      </w:pPr>
      <w:r>
        <w:rPr>
          <w:rFonts w:ascii="Arial" w:cs="Arial" w:eastAsia="Arial" w:hAnsi="Arial"/>
          <w:color w:val="333333"/>
          <w:sz w:val="20"/>
          <w:szCs w:val="20"/>
        </w:rPr>
        <w:t xml:space="preserve">Install: pip install -q langchain-openai langchain-community langchain-core langgraph faiss-cpu pypdf openpyxl pandas xmltodict python-dotenv streamlit</w:t>
      </w:r>
    </w:p>
    <w:p>
      <w:pPr>
        <w:pStyle w:val="ListParagraph"/>
        <w:numPr>
          <w:ilvl w:val="0"/>
          <w:numId w:val="2"/>
        </w:numPr>
        <w:spacing w:after="40" w:before="40"/>
      </w:pPr>
      <w:r>
        <w:rPr>
          <w:rFonts w:ascii="Arial" w:cs="Arial" w:eastAsia="Arial" w:hAnsi="Arial"/>
          <w:color w:val="333333"/>
          <w:sz w:val="20"/>
          <w:szCs w:val="20"/>
        </w:rPr>
        <w:t xml:space="preserve">Run all cells top to bottom - records.xlsx and vector_store/ are created automatically</w:t>
      </w:r>
    </w:p>
    <w:p>
      <w:pPr>
        <w:pStyle w:val="ListParagraph"/>
        <w:numPr>
          <w:ilvl w:val="0"/>
          <w:numId w:val="2"/>
        </w:numPr>
        <w:spacing w:after="40" w:before="40"/>
      </w:pPr>
      <w:r>
        <w:rPr>
          <w:rFonts w:ascii="Arial" w:cs="Arial" w:eastAsia="Arial" w:hAnsi="Arial"/>
          <w:color w:val="333333"/>
          <w:sz w:val="20"/>
          <w:szCs w:val="20"/>
        </w:rPr>
        <w:t xml:space="preserve">After Cell 27 executes, open a terminal and run: streamlit run streamlit_app.py</w:t>
      </w:r>
    </w:p>
    <w:p>
      <w:pPr>
        <w:pStyle w:val="ListParagraph"/>
        <w:numPr>
          <w:ilvl w:val="0"/>
          <w:numId w:val="2"/>
        </w:numPr>
        <w:spacing w:after="40" w:before="40"/>
      </w:pPr>
      <w:r>
        <w:rPr>
          <w:rFonts w:ascii="Arial" w:cs="Arial" w:eastAsia="Arial" w:hAnsi="Arial"/>
          <w:color w:val="333333"/>
          <w:sz w:val="20"/>
          <w:szCs w:val="20"/>
        </w:rPr>
        <w:t xml:space="preserve">Dashboard opens at http://localhost:8501</w:t>
      </w:r>
    </w:p>
    <w:p>
      <w:pPr>
        <w:pStyle w:val="Heading1"/>
        <w:spacing w:after="120" w:before="320"/>
      </w:pPr>
      <w:r>
        <w:rPr>
          <w:rFonts w:ascii="Arial" w:cs="Arial" w:eastAsia="Arial" w:hAnsi="Arial"/>
        </w:rPr>
        <w:t xml:space="preserve">11. Key Improvements over Prior Drafts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32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 Drafts</w:t>
            </w:r>
          </w:p>
        </w:tc>
        <w:tc>
          <w:tcPr>
            <w:tcW w:type="dxa" w:w="38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This Production Build</w:t>
            </w:r>
          </w:p>
        </w:tc>
      </w:tr>
      <w:tr>
        <w:tc>
          <w:tcPr>
            <w:tcW w:type="dxa" w:w="2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Agent planning</w:t>
            </w:r>
          </w:p>
        </w:tc>
        <w:tc>
          <w:tcPr>
            <w:tcW w:type="dxa" w:w="32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None - implicit ReAct via deprecated initialize_agent</w:t>
            </w:r>
          </w:p>
        </w:tc>
        <w:tc>
          <w:tcPr>
            <w:tcW w:type="dxa" w:w="38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Explicit planner_node with JSON plan: intent + ordered steps</w:t>
            </w:r>
          </w:p>
        </w:tc>
      </w:tr>
      <w:tr>
        <w:tc>
          <w:tcPr>
            <w:tcW w:type="dxa" w:w="2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Orchestration</w:t>
            </w:r>
          </w:p>
        </w:tc>
        <w:tc>
          <w:tcPr>
            <w:tcW w:type="dxa" w:w="328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Single deprecated initialize_agent() call</w:t>
            </w:r>
          </w:p>
        </w:tc>
        <w:tc>
          <w:tcPr>
            <w:tcW w:type="dxa" w:w="388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LangGraph StateGraph with 4 named nodes and typed state</w:t>
            </w:r>
          </w:p>
        </w:tc>
      </w:tr>
      <w:tr>
        <w:tc>
          <w:tcPr>
            <w:tcW w:type="dxa" w:w="2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Memory</w:t>
            </w:r>
          </w:p>
        </w:tc>
        <w:tc>
          <w:tcPr>
            <w:tcW w:type="dxa" w:w="32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None - each query starts fresh</w:t>
            </w:r>
          </w:p>
        </w:tc>
        <w:tc>
          <w:tcPr>
            <w:tcW w:type="dxa" w:w="38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MemorySaver keyed by phone - persistent cross-turn context</w:t>
            </w:r>
          </w:p>
        </w:tc>
      </w:tr>
      <w:tr>
        <w:tc>
          <w:tcPr>
            <w:tcW w:type="dxa" w:w="2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Vector store</w:t>
            </w:r>
          </w:p>
        </w:tc>
        <w:tc>
          <w:tcPr>
            <w:tcW w:type="dxa" w:w="328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Re-embeds PDF on every call</w:t>
            </w:r>
          </w:p>
        </w:tc>
        <w:tc>
          <w:tcPr>
            <w:tcW w:type="dxa" w:w="388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FAISS on-disk with MD5 hash invalidation - embedded once</w:t>
            </w:r>
          </w:p>
        </w:tc>
      </w:tr>
      <w:tr>
        <w:tc>
          <w:tcPr>
            <w:tcW w:type="dxa" w:w="2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Phone matching</w:t>
            </w:r>
          </w:p>
        </w:tc>
        <w:tc>
          <w:tcPr>
            <w:tcW w:type="dxa" w:w="32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Regex - breaks for international formats</w:t>
            </w:r>
          </w:p>
        </w:tc>
        <w:tc>
          <w:tcPr>
            <w:tcW w:type="dxa" w:w="38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Last-10-digit normalisation handles all real formats</w:t>
            </w:r>
          </w:p>
        </w:tc>
      </w:tr>
      <w:tr>
        <w:tc>
          <w:tcPr>
            <w:tcW w:type="dxa" w:w="2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Record management</w:t>
            </w:r>
          </w:p>
        </w:tc>
        <w:tc>
          <w:tcPr>
            <w:tcW w:type="dxa" w:w="328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Insert-only - duplicates on re-run</w:t>
            </w:r>
          </w:p>
        </w:tc>
        <w:tc>
          <w:tcPr>
            <w:tcW w:type="dxa" w:w="388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Upsert (insert + update) via upsert_patient()</w:t>
            </w:r>
          </w:p>
        </w:tc>
      </w:tr>
      <w:tr>
        <w:tc>
          <w:tcPr>
            <w:tcW w:type="dxa" w:w="2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Evaluation</w:t>
            </w:r>
          </w:p>
        </w:tc>
        <w:tc>
          <w:tcPr>
            <w:tcW w:type="dxa" w:w="32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Not implemented</w:t>
            </w:r>
          </w:p>
        </w:tc>
        <w:tc>
          <w:tcPr>
            <w:tcW w:type="dxa" w:w="38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LLM-as-judge ModelEvaluator + eval_log.csv</w:t>
            </w:r>
          </w:p>
        </w:tc>
      </w:tr>
      <w:tr>
        <w:tc>
          <w:tcPr>
            <w:tcW w:type="dxa" w:w="22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LLMOps UI</w:t>
            </w:r>
          </w:p>
        </w:tc>
        <w:tc>
          <w:tcPr>
            <w:tcW w:type="dxa" w:w="328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Not implemented</w:t>
            </w:r>
          </w:p>
        </w:tc>
        <w:tc>
          <w:tcPr>
            <w:tcW w:type="dxa" w:w="388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Streamlit 4-tab dashboard covering all Part 2 requirements</w:t>
            </w:r>
          </w:p>
        </w:tc>
      </w:tr>
      <w:tr>
        <w:tc>
          <w:tcPr>
            <w:tcW w:type="dxa" w:w="22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Secrets</w:t>
            </w:r>
          </w:p>
        </w:tc>
        <w:tc>
          <w:tcPr>
            <w:tcW w:type="dxa" w:w="32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API key hard-coded in source cells</w:t>
            </w:r>
          </w:p>
        </w:tc>
        <w:tc>
          <w:tcPr>
            <w:tcW w:type="dxa" w:w="388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python-dotenv (.env) with getpass Colab fallback</w:t>
            </w:r>
          </w:p>
        </w:tc>
      </w:tr>
    </w:tbl>
    <w:p>
      <w:pPr>
        <w:pStyle w:val="Heading1"/>
        <w:spacing w:after="120" w:before="320"/>
      </w:pPr>
      <w:r>
        <w:rPr>
          <w:rFonts w:ascii="Arial" w:cs="Arial" w:eastAsia="Arial" w:hAnsi="Arial"/>
        </w:rPr>
        <w:t xml:space="preserve">12.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7520"/>
        <w:gridCol w:w="1400"/>
      </w:tblGrid>
      <w:tr>
        <w:tc>
          <w:tcPr>
            <w:tcW w:type="dxa" w:w="4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752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Capstone Requirement</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1</w:t>
            </w:r>
          </w:p>
        </w:tc>
        <w:tc>
          <w:tcPr>
            <w:tcW w:type="dxa" w:w="75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Agent planning and goal decomposition - explicit planner_node with JSON plan: intent + ordered subtasks</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2</w:t>
            </w:r>
          </w:p>
        </w:tc>
        <w:tc>
          <w:tcPr>
            <w:tcW w:type="dxa" w:w="75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Book medical appointments - book_appointment_or_test with DOCTOR_DIRECTORY, date/time/token, appointments.xlsx persistence</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3</w:t>
            </w:r>
          </w:p>
        </w:tc>
        <w:tc>
          <w:tcPr>
            <w:tcW w:type="dxa" w:w="75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Manage medical records - update_patient_record with upsert; ingest_report() from PDF; PatientDatabase CRUD</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4</w:t>
            </w:r>
          </w:p>
        </w:tc>
        <w:tc>
          <w:tcPr>
            <w:tcW w:type="dxa" w:w="75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Retrieve medical histories - get_patient_context RAG tool; FAISS per-patient index; LLM synthesis with full history</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5</w:t>
            </w:r>
          </w:p>
        </w:tc>
        <w:tc>
          <w:tcPr>
            <w:tcW w:type="dxa" w:w="75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Medical information search - search_medical_info via PubmedQueryRun (Medline/NCBI); graceful fallback</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6</w:t>
            </w:r>
          </w:p>
        </w:tc>
        <w:tc>
          <w:tcPr>
            <w:tcW w:type="dxa" w:w="75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FAISS vector database - VectorStoreManager with on-disk persistence and MD5 hash-based cache invalidation</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7</w:t>
            </w:r>
          </w:p>
        </w:tc>
        <w:tc>
          <w:tcPr>
            <w:tcW w:type="dxa" w:w="75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Memory modules - LangGraph MemorySaver keyed by normalised phone; persistent cross-turn patient context</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8</w:t>
            </w:r>
          </w:p>
        </w:tc>
        <w:tc>
          <w:tcPr>
            <w:tcW w:type="dxa" w:w="75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Prompt engineering - EXTRACTION, PLANNER, SYNTHESIS, JUDGE prompts with structured JSON contracts</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9</w:t>
            </w:r>
          </w:p>
        </w:tc>
        <w:tc>
          <w:tcPr>
            <w:tcW w:type="dxa" w:w="75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Model evaluation (Part 2, item 6) - LLM-as-judge ModelEvaluator; relevance/accuracy scoring; booking detection; eval_log.csv</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10</w:t>
            </w:r>
          </w:p>
        </w:tc>
        <w:tc>
          <w:tcPr>
            <w:tcW w:type="dxa" w:w="75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Streamlit dashboard (Part 2, item 7) - patient/doctor views, real-time appointment tracking, medical info, eval metrics</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11</w:t>
            </w:r>
          </w:p>
        </w:tc>
        <w:tc>
          <w:tcPr>
            <w:tcW w:type="dxa" w:w="75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Memory and logs interface (Part 2, item 8) - Memory &amp; Plan Trace tab with JSON plan, history, tool usage</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12</w:t>
            </w:r>
          </w:p>
        </w:tc>
        <w:tc>
          <w:tcPr>
            <w:tcW w:type="dxa" w:w="752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Working output - 4 figures: new patient registration, RAG retrieval, patient DB, appointment log</w:t>
            </w:r>
          </w:p>
        </w:tc>
        <w:tc>
          <w:tcPr>
            <w:tcW w:type="dxa" w:w="14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r>
        <w:tc>
          <w:tcPr>
            <w:tcW w:type="dxa" w:w="44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13</w:t>
            </w:r>
          </w:p>
        </w:tc>
        <w:tc>
          <w:tcPr>
            <w:tcW w:type="dxa" w:w="752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IPYNB + streamlit_app.py submitted via LMS with all cells executed and outputs visible</w:t>
            </w:r>
          </w:p>
        </w:tc>
        <w:tc>
          <w:tcPr>
            <w:tcW w:type="dxa" w:w="14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bCs/>
                <w:color w:val="1A7A3A"/>
                <w:sz w:val="19"/>
                <w:szCs w:val="19"/>
              </w:rPr>
              <w:t xml:space="preserve">Done</w:t>
            </w:r>
          </w:p>
        </w:tc>
      </w:tr>
    </w:tbl>
    <w:p>
      <w:pPr>
        <w:pStyle w:val="Heading1"/>
        <w:spacing w:after="120" w:before="320"/>
      </w:pPr>
      <w:r>
        <w:rPr>
          <w:rFonts w:ascii="Arial" w:cs="Arial" w:eastAsia="Arial" w:hAnsi="Arial"/>
        </w:rPr>
        <w:t xml:space="preserve">13. References and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Resource</w:t>
            </w:r>
          </w:p>
        </w:tc>
        <w:tc>
          <w:tcPr>
            <w:tcW w:type="dxa" w:w="6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URL / Reference</w:t>
            </w:r>
          </w:p>
        </w:tc>
      </w:tr>
      <w:tr>
        <w:tc>
          <w:tcPr>
            <w:tcW w:type="dxa" w:w="30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LangGraph Documentation</w:t>
            </w:r>
          </w:p>
        </w:tc>
        <w:tc>
          <w:tcPr>
            <w:tcW w:type="dxa" w:w="6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https://langchain-ai.github.io/langgraph/</w:t>
            </w:r>
          </w:p>
        </w:tc>
      </w:tr>
      <w:tr>
        <w:tc>
          <w:tcPr>
            <w:tcW w:type="dxa" w:w="30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LangChain - PubmedQueryRun</w:t>
            </w:r>
          </w:p>
        </w:tc>
        <w:tc>
          <w:tcPr>
            <w:tcW w:type="dxa" w:w="6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https://python.langchain.com/docs/integrations/tools/pubmed/</w:t>
            </w:r>
          </w:p>
        </w:tc>
      </w:tr>
      <w:tr>
        <w:tc>
          <w:tcPr>
            <w:tcW w:type="dxa" w:w="30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OpenAI API Reference</w:t>
            </w:r>
          </w:p>
        </w:tc>
        <w:tc>
          <w:tcPr>
            <w:tcW w:type="dxa" w:w="6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https://platform.openai.com/docs</w:t>
            </w:r>
          </w:p>
        </w:tc>
      </w:tr>
      <w:tr>
        <w:tc>
          <w:tcPr>
            <w:tcW w:type="dxa" w:w="30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FAISS Documentation</w:t>
            </w:r>
          </w:p>
        </w:tc>
        <w:tc>
          <w:tcPr>
            <w:tcW w:type="dxa" w:w="6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https://faiss.ai/</w:t>
            </w:r>
          </w:p>
        </w:tc>
      </w:tr>
      <w:tr>
        <w:tc>
          <w:tcPr>
            <w:tcW w:type="dxa" w:w="30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Streamlit Documentation</w:t>
            </w:r>
          </w:p>
        </w:tc>
        <w:tc>
          <w:tcPr>
            <w:tcW w:type="dxa" w:w="6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https://docs.streamlit.io</w:t>
            </w:r>
          </w:p>
        </w:tc>
      </w:tr>
      <w:tr>
        <w:tc>
          <w:tcPr>
            <w:tcW w:type="dxa" w:w="30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PubMed / NCBI Entrez API</w:t>
            </w:r>
          </w:p>
        </w:tc>
        <w:tc>
          <w:tcPr>
            <w:tcW w:type="dxa" w:w="6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https://www.ncbi.nlm.nih.gov/books/NBK25501/</w:t>
            </w:r>
          </w:p>
        </w:tc>
      </w:tr>
      <w:tr>
        <w:tc>
          <w:tcPr>
            <w:tcW w:type="dxa" w:w="30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python-dotenv</w:t>
            </w:r>
          </w:p>
        </w:tc>
        <w:tc>
          <w:tcPr>
            <w:tcW w:type="dxa" w:w="6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https://pypi.org/project/python-dotenv/</w:t>
            </w:r>
          </w:p>
        </w:tc>
      </w:tr>
      <w:tr>
        <w:tc>
          <w:tcPr>
            <w:tcW w:type="dxa" w:w="300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LangGraph MemorySaver</w:t>
            </w:r>
          </w:p>
        </w:tc>
        <w:tc>
          <w:tcPr>
            <w:tcW w:type="dxa" w:w="6360"/>
            <w:tcBorders>
              <w:top w:val="single" w:color="C5D0DC" w:sz="1"/>
              <w:left w:val="single" w:color="C5D0DC" w:sz="1"/>
              <w:bottom w:val="single" w:color="C5D0DC" w:sz="1"/>
              <w:right w:val="single" w:color="C5D0D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https://langchain-ai.github.io/langgraph/reference/checkpoints/</w:t>
            </w:r>
          </w:p>
        </w:tc>
      </w:tr>
      <w:tr>
        <w:tc>
          <w:tcPr>
            <w:tcW w:type="dxa" w:w="300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simplilearn Applied GenAI Specialisation</w:t>
            </w:r>
          </w:p>
        </w:tc>
        <w:tc>
          <w:tcPr>
            <w:tcW w:type="dxa" w:w="6360"/>
            <w:tcBorders>
              <w:top w:val="single" w:color="C5D0DC" w:sz="1"/>
              <w:left w:val="single" w:color="C5D0DC" w:sz="1"/>
              <w:bottom w:val="single" w:color="C5D0DC" w:sz="1"/>
              <w:right w:val="single" w:color="C5D0DC" w:sz="1"/>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19"/>
                <w:szCs w:val="19"/>
              </w:rPr>
              <w:t xml:space="preserve">Course platform - capstone problem statement reference</w:t>
            </w:r>
          </w:p>
        </w:tc>
      </w:tr>
    </w:tbl>
    <w:p>
      <w:pPr>
        <w:spacing w:after="80" w:before="200"/>
      </w:pPr>
    </w:p>
    <w:p>
      <w:pPr>
        <w:pBdr>
          <w:bottom w:val="single" w:color="C8A84B" w:sz="4" w:space="1"/>
        </w:pBdr>
        <w:spacing w:after="60" w:before="60"/>
      </w:pPr>
    </w:p>
    <w:p>
      <w:pPr>
        <w:spacing w:after="40" w:before="80"/>
        <w:jc w:val="center"/>
      </w:pPr>
      <w:r>
        <w:rPr>
          <w:rFonts w:ascii="Arial" w:cs="Arial" w:eastAsia="Arial" w:hAnsi="Arial"/>
          <w:b/>
          <w:bCs/>
          <w:color w:val="1B2A4A"/>
          <w:sz w:val="18"/>
          <w:szCs w:val="18"/>
        </w:rPr>
        <w:t xml:space="preserve">Academic Integrity Statement</w:t>
      </w:r>
    </w:p>
    <w:p>
      <w:pPr>
        <w:spacing w:after="60" w:before="0"/>
        <w:jc w:val="center"/>
      </w:pPr>
      <w:r>
        <w:rPr>
          <w:rFonts w:ascii="Arial" w:cs="Arial" w:eastAsia="Arial" w:hAnsi="Arial"/>
          <w:i/>
          <w:iCs/>
          <w:color w:val="6D7B8D"/>
          <w:sz w:val="17"/>
          <w:szCs w:val="17"/>
        </w:rPr>
        <w:t xml:space="preserve">This submission is the original work of Sivaramprasad Borra, prepared in fulfilment of the Capstone Project requirements for the Applied Generative AI Specialisation.</w:t>
      </w:r>
    </w:p>
    <w:p>
      <w:pPr>
        <w:spacing w:after="0" w:before="0"/>
        <w:jc w:val="center"/>
      </w:pPr>
      <w:r>
        <w:rPr>
          <w:rFonts w:ascii="Arial" w:cs="Arial" w:eastAsia="Arial" w:hAnsi="Arial"/>
          <w:color w:val="6D7B8D"/>
          <w:sz w:val="16"/>
          <w:szCs w:val="16"/>
        </w:rPr>
        <w:t xml:space="preserve">Copyright 2026 Sivaramprasad Borra  .  Agentic Healthcare Assistant  .  Applied Generative AI Specialisation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2" w:space="1"/>
      </w:pBdr>
      <w:spacing w:after="0" w:before="60"/>
      <w:jc w:val="center"/>
    </w:pPr>
    <w:r>
      <w:rPr>
        <w:rFonts w:ascii="Arial" w:cs="Arial" w:eastAsia="Arial" w:hAnsi="Arial"/>
        <w:color w:val="6D7B8D"/>
        <w:sz w:val="16"/>
        <w:szCs w:val="16"/>
      </w:rPr>
      <w:t xml:space="preserve">Applied Generative AI Specialisation  |  Page </w:t>
    </w:r>
    <w:fldSimple w:instr="PAGE"/>
    <w:r>
      <w:rPr>
        <w:rFonts w:ascii="Arial" w:cs="Arial" w:eastAsia="Arial" w:hAnsi="Arial"/>
        <w:color w:val="6D7B8D"/>
        <w:sz w:val="16"/>
        <w:szCs w:val="16"/>
      </w:rPr>
      <w:t xml:space="preserve">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2" w:space="1"/>
      </w:pBdr>
      <w:spacing w:after="60" w:before="0"/>
      <w:jc w:val="right"/>
    </w:pPr>
    <w:r>
      <w:rPr>
        <w:rFonts w:ascii="Arial" w:cs="Arial" w:eastAsia="Arial" w:hAnsi="Arial"/>
        <w:color w:val="6D7B8D"/>
        <w:sz w:val="16"/>
        <w:szCs w:val="16"/>
      </w:rPr>
      <w:t xml:space="preserve">Agentic Healthcare Assistant - Capstone Project  |  Sivaramprasad Borra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color w:val="333333"/>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56" w:sz="4" w:space="1"/>
      </w:pBdr>
      <w:spacing w:after="120" w:before="32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4b1239f68b7581831f84c0865498b331f1e333.png"/><Relationship Id="rId10" Type="http://schemas.openxmlformats.org/officeDocument/2006/relationships/image" Target="media/a07d89d27690f06f74009c7c1208780c141393cc.png"/><Relationship Id="rId11" Type="http://schemas.openxmlformats.org/officeDocument/2006/relationships/image" Target="media/4e656abf0f67944b83816a8971d06062dead43d5.png"/><Relationship Id="rId12" Type="http://schemas.openxmlformats.org/officeDocument/2006/relationships/image" Target="media/fce985e893d7f93a69ac4cef9b5633d39eff2e3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2026-07-08T18:48:46.414Z</dcterms:created>
  <dcterms:modified xsi:type="dcterms:W3CDTF">2026-07-08T18:48:46.426Z</dcterms:modified>
</cp:coreProperties>
</file>

<file path=docProps/custom.xml><?xml version="1.0" encoding="utf-8"?>
<Properties xmlns="http://schemas.openxmlformats.org/officeDocument/2006/custom-properties" xmlns:vt="http://schemas.openxmlformats.org/officeDocument/2006/docPropsVTypes"/>
</file>