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CC7" w:rsidRPr="00D41406" w:rsidRDefault="00D41406" w:rsidP="00D41406">
      <w:pPr>
        <w:jc w:val="center"/>
        <w:rPr>
          <w:b/>
          <w:sz w:val="40"/>
          <w:szCs w:val="40"/>
        </w:rPr>
      </w:pPr>
      <w:r w:rsidRPr="00D41406">
        <w:rPr>
          <w:b/>
          <w:sz w:val="40"/>
          <w:szCs w:val="40"/>
        </w:rPr>
        <w:t>Üslü İfadeler Konusu: SWOT Analizi</w:t>
      </w:r>
    </w:p>
    <w:p w:rsidR="00D41406" w:rsidRDefault="00D41406" w:rsidP="00D41406">
      <w:pPr>
        <w:rPr>
          <w:b/>
        </w:rPr>
      </w:pPr>
    </w:p>
    <w:p w:rsidR="00D41406" w:rsidRPr="00D41406" w:rsidRDefault="00D41406" w:rsidP="00D41406">
      <w:pPr>
        <w:rPr>
          <w:b/>
          <w:sz w:val="28"/>
          <w:szCs w:val="28"/>
        </w:rPr>
      </w:pPr>
      <w:r w:rsidRPr="00D41406">
        <w:rPr>
          <w:b/>
          <w:sz w:val="28"/>
          <w:szCs w:val="28"/>
        </w:rPr>
        <w:t>Güçlü Yönler (Strengths - S)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Temel İşlem Kurallarının Netliği:</w:t>
      </w:r>
      <w:r>
        <w:t xml:space="preserve"> Üslü ifadeler konusu, çarpma, bölme, üssün üssü alma gibi </w:t>
      </w:r>
      <w:r>
        <w:rPr>
          <w:b/>
          <w:bCs/>
        </w:rPr>
        <w:t>sınırları net ve değişmeyen</w:t>
      </w:r>
      <w:r>
        <w:t xml:space="preserve"> temel matematiksel kurallara dayanır. Bu durum, modelin, sorunun arka planındaki matematiksel çekirdeği öğrenmesini ve sınıflandırmasını kolaylaştırır.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Bilimsel Gösterim Zorunluluğu:</w:t>
      </w:r>
      <w:r>
        <w:t xml:space="preserve"> Konunun bir alt başlığı olan "Bilimsel Gösterim", LGS'de hemen hemen her yıl çıkan, </w:t>
      </w:r>
      <w:r>
        <w:rPr>
          <w:b/>
          <w:bCs/>
        </w:rPr>
        <w:t>çok net bir formatı</w:t>
      </w:r>
      <w:r>
        <w:t xml:space="preserve"> olan bir soru tipidir. Bu, model için yüksek kesinlikte tahmin yapabileceği bir alt alan oluşturur.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Diğer Konularla Sıkı Bağlantı:</w:t>
      </w:r>
      <w:r>
        <w:t xml:space="preserve"> Üslü ifadeler, </w:t>
      </w:r>
      <w:r>
        <w:rPr>
          <w:b/>
          <w:bCs/>
        </w:rPr>
        <w:t>Kareköklü İfadeler</w:t>
      </w:r>
      <w:r>
        <w:t xml:space="preserve"> ve </w:t>
      </w:r>
      <w:r>
        <w:rPr>
          <w:b/>
          <w:bCs/>
        </w:rPr>
        <w:t>Çarpanlar ve Katlar</w:t>
      </w:r>
      <w:r>
        <w:t xml:space="preserve"> (EBOB/EKOK hesabı) gibi diğer konularla sürekli ilişki içindedir. Bu, başarılı bir Üslü İfadeler modelinin, diğer konulardaki soruları da dolaylı yoldan analiz etme yeteneğini artırmasına olanak tanır.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Veri Tutarlılığı:</w:t>
      </w:r>
      <w:r>
        <w:t xml:space="preserve"> Konu, LGS'nin değişmez müfredat parçasıdır ve her yıl soru gelme garantisi yüksektir.</w:t>
      </w:r>
    </w:p>
    <w:p w:rsidR="00D41406" w:rsidRDefault="00D41406" w:rsidP="00D41406">
      <w:pPr>
        <w:rPr>
          <w:b/>
        </w:rPr>
      </w:pPr>
    </w:p>
    <w:p w:rsidR="00D41406" w:rsidRDefault="00D41406" w:rsidP="00D41406">
      <w:pPr>
        <w:rPr>
          <w:b/>
          <w:sz w:val="28"/>
          <w:szCs w:val="28"/>
        </w:rPr>
      </w:pPr>
      <w:r w:rsidRPr="00D41406">
        <w:rPr>
          <w:b/>
          <w:sz w:val="28"/>
          <w:szCs w:val="28"/>
        </w:rPr>
        <w:t>Zayıf Yönler (Weaknesses - W)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Görsel-Metin Ağırlığı:</w:t>
      </w:r>
      <w:r>
        <w:t xml:space="preserve"> Cebirsel İfadeler ve Çarpanlar/Katlar konularında olduğu gibi, üslü ifade soruları da artık direkt işlem yerine, </w:t>
      </w:r>
      <w:r>
        <w:rPr>
          <w:b/>
          <w:bCs/>
        </w:rPr>
        <w:t>uzun metinli senaryolara ve görsellere</w:t>
      </w:r>
      <w:r>
        <w:t xml:space="preserve"> dayanmaktadır. Özellikle görsellerde verilen şemaların (örn: hücre çoğalması, piramitler) matematiksel modele dönüştürülmesi, basit metin analizini aşar.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Büyük ve Karmaşık Sayılar:</w:t>
      </w:r>
      <w:r>
        <w:t xml:space="preserve"> Konunun doğası gereği, sorular çok büyük veya çok küçük sayıların karşılaştırılmasını gerektirir. Modelin bu sayıları doğru okuması, anlaması ve bilimsel gösterime çevirerek yorumlaması, sayısal veri işleme açısından zorluk yaratır.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İşlem Hata Payı:</w:t>
      </w:r>
      <w:r>
        <w:t xml:space="preserve"> Öğrenciler, üs alma ve işaret kurallarını karıştırma eğilimindedir. Modelin bu tip insan hatalarını öngörmesi veya buna dayalı tuzakları yakalaması, saf kalıp tahmini modelinden daha gelişmiş bir yapı (hata analizi) gerektirir.</w:t>
      </w:r>
    </w:p>
    <w:p w:rsidR="00D41406" w:rsidRDefault="00D41406" w:rsidP="00D41406">
      <w:pPr>
        <w:rPr>
          <w:b/>
          <w:sz w:val="28"/>
          <w:szCs w:val="28"/>
        </w:rPr>
      </w:pPr>
    </w:p>
    <w:p w:rsidR="00D41406" w:rsidRDefault="00D41406" w:rsidP="00D41406">
      <w:pPr>
        <w:rPr>
          <w:b/>
          <w:sz w:val="28"/>
          <w:szCs w:val="28"/>
        </w:rPr>
      </w:pPr>
      <w:r w:rsidRPr="00D41406">
        <w:rPr>
          <w:b/>
          <w:sz w:val="28"/>
          <w:szCs w:val="28"/>
        </w:rPr>
        <w:t>Fırsatlar (Opportunities - O)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Eğitsel Simülasyon Uygulamaları:</w:t>
      </w:r>
      <w:r>
        <w:t xml:space="preserve"> Üslü ifadelerin sıkça kullanıldığı </w:t>
      </w:r>
      <w:r>
        <w:rPr>
          <w:b/>
          <w:bCs/>
        </w:rPr>
        <w:t>Bilimsel Gösterim</w:t>
      </w:r>
      <w:r>
        <w:t xml:space="preserve"> ve </w:t>
      </w:r>
      <w:r>
        <w:rPr>
          <w:b/>
          <w:bCs/>
        </w:rPr>
        <w:t>Bakteri Çoğalması/Hücre Bölünmesi</w:t>
      </w:r>
      <w:r>
        <w:t xml:space="preserve"> gibi senaryolar, interaktif simülasyonlar veya AR/VR içerikleriyle kolayca desteklenebilir. Bu, tahmin edilen soru tiplerini görselleştirerek öğrenme verimini artırır.</w:t>
      </w:r>
    </w:p>
    <w:p w:rsidR="00D41406" w:rsidRDefault="00D41406" w:rsidP="00D41406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Karşılaştırmalı Analiz Fırsatı:</w:t>
      </w:r>
      <w:r>
        <w:t xml:space="preserve"> Öğrenciler genellikle büyük sayıları karşılaştırmakta zorlanır. Tahmin modelinin başarılı olduğu sorular, öğrencilerin </w:t>
      </w:r>
      <w:r>
        <w:rPr>
          <w:b/>
          <w:bCs/>
        </w:rPr>
        <w:t>en çok hata yaptığı karşılaştırma türlerini</w:t>
      </w:r>
      <w:r>
        <w:t xml:space="preserve"> tespit ederek, kişiselleştirilmiş pratik modülleri için bir temel oluşturabilir.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Genişletilmiş Kapsam:</w:t>
      </w:r>
      <w:r>
        <w:t xml:space="preserve"> Üslü İfadeler konusunun temel kuralları, </w:t>
      </w:r>
      <w:r>
        <w:rPr>
          <w:b/>
          <w:bCs/>
        </w:rPr>
        <w:t>kodlama ve bilgisayar bilimleri</w:t>
      </w:r>
      <w:r>
        <w:t xml:space="preserve"> (ikilik sistem, veri boyutu hesaplamaları) ile doğrudan ilişkilidir. Bu durum, projenin gelecekteki kapsamını genişletme potansiyeli sunar.</w:t>
      </w:r>
    </w:p>
    <w:p w:rsidR="00D41406" w:rsidRDefault="00D41406" w:rsidP="00D41406">
      <w:pPr>
        <w:rPr>
          <w:b/>
          <w:sz w:val="28"/>
          <w:szCs w:val="28"/>
        </w:rPr>
      </w:pPr>
    </w:p>
    <w:p w:rsidR="00D41406" w:rsidRDefault="00D41406" w:rsidP="00D41406">
      <w:pPr>
        <w:rPr>
          <w:b/>
          <w:sz w:val="28"/>
          <w:szCs w:val="28"/>
        </w:rPr>
      </w:pPr>
      <w:r w:rsidRPr="00D41406">
        <w:rPr>
          <w:b/>
          <w:sz w:val="28"/>
          <w:szCs w:val="28"/>
        </w:rPr>
        <w:t>Tehditler (Threats - T)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Soru Üretimi Zorluğu:</w:t>
      </w:r>
      <w:r>
        <w:t xml:space="preserve"> Soru bankaları, temel kurallar etrafında dönen yeni ve yaratıcı senaryolar bulmakta zorlanmaktadır. Modelin, yayınevlerinin mevcut senaryolarını ezberlemesi ancak MEB'in soracağı </w:t>
      </w:r>
      <w:r>
        <w:rPr>
          <w:b/>
          <w:bCs/>
        </w:rPr>
        <w:t>tamamen yeni bir senaryoyu</w:t>
      </w:r>
      <w:r>
        <w:t xml:space="preserve"> tahmin edememesi riski yüksektir.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Bilgi Birikimli Zorluk:</w:t>
      </w:r>
      <w:r>
        <w:t xml:space="preserve"> LGS soruları, üslü ifade bilgisini doğrudan bir problem çözme aracı olarak kullanır. Eğer öğrencinin (ve dolayısıyla modelin) temel EBOB/EKOK veya Kareköklü İfadeler bilgisi zayıfsa, üslü ifade sorusunun çözümü imkânsız hale gelebilir. Bu, </w:t>
      </w:r>
      <w:r>
        <w:rPr>
          <w:b/>
          <w:bCs/>
        </w:rPr>
        <w:t>modüler bağımlılık</w:t>
      </w:r>
      <w:r>
        <w:t xml:space="preserve"> riskini artırır.</w:t>
      </w:r>
    </w:p>
    <w:p w:rsidR="00D41406" w:rsidRDefault="00D41406" w:rsidP="00D4140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Veri Üretme Maliyeti:</w:t>
      </w:r>
      <w:r>
        <w:t xml:space="preserve"> Üslü İfadeler içeren soruların metin senaryolarının </w:t>
      </w:r>
      <w:r>
        <w:rPr>
          <w:b/>
          <w:bCs/>
        </w:rPr>
        <w:t>rastgele sayı ve büyüklüklerle</w:t>
      </w:r>
      <w:r>
        <w:t xml:space="preserve"> üretilmesi, modelin karşılaşacağı sonsuz varyasyon nedeniyle zorlu bir sentetik veri üretme (data augmentation) süreci gerektirir.</w:t>
      </w:r>
    </w:p>
    <w:p w:rsidR="00D41406" w:rsidRPr="00D41406" w:rsidRDefault="00D41406" w:rsidP="00D41406">
      <w:pPr>
        <w:rPr>
          <w:b/>
          <w:sz w:val="28"/>
          <w:szCs w:val="28"/>
        </w:rPr>
      </w:pPr>
      <w:bookmarkStart w:id="0" w:name="_GoBack"/>
      <w:bookmarkEnd w:id="0"/>
    </w:p>
    <w:sectPr w:rsidR="00D41406" w:rsidRPr="00D41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406"/>
    <w:rsid w:val="008E7CC7"/>
    <w:rsid w:val="00D4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BD027"/>
  <w15:chartTrackingRefBased/>
  <w15:docId w15:val="{3C783AAD-6AEA-4388-98B5-BA5E9797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1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Fatih AKBAŞ</dc:creator>
  <cp:keywords/>
  <dc:description/>
  <cp:lastModifiedBy>Mehmet Fatih AKBAŞ</cp:lastModifiedBy>
  <cp:revision>1</cp:revision>
  <dcterms:created xsi:type="dcterms:W3CDTF">2025-11-04T20:23:00Z</dcterms:created>
  <dcterms:modified xsi:type="dcterms:W3CDTF">2025-11-04T20:29:00Z</dcterms:modified>
</cp:coreProperties>
</file>