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D3F" w:rsidRPr="008B0142" w:rsidRDefault="007E0A71">
      <w:pPr>
        <w:pStyle w:val="Standard"/>
        <w:jc w:val="both"/>
        <w:rPr>
          <w:lang w:val="sl-SI"/>
        </w:rPr>
      </w:pPr>
      <w:bookmarkStart w:id="0" w:name="_GoBack"/>
      <w:bookmarkEnd w:id="0"/>
      <w:r>
        <w:rPr>
          <w:rStyle w:val="Absatz-Standardschriftart"/>
          <w:rFonts w:cs="Times New Roman"/>
          <w:b/>
          <w:szCs w:val="28"/>
          <w:lang w:val="sl-SI"/>
        </w:rPr>
        <w:t>Johanna Gehmacher, Klara Löffler (izd.), Storylines and Blackboxes. Autobiographie und Zeugenschaft in der Nachgeschichte von Nationalsozialismus und Zweitem Weltkrieg = Beiträge der VWI zur Holocaustforschung 4. zv.</w:t>
      </w:r>
      <w:r>
        <w:rPr>
          <w:rStyle w:val="Absatz-Standardschriftart"/>
          <w:rFonts w:cs="Times New Roman"/>
          <w:szCs w:val="28"/>
          <w:lang w:val="sl-SI"/>
        </w:rPr>
        <w:t xml:space="preserve"> Wien: New academic press, 2017, 260 strani</w:t>
      </w:r>
    </w:p>
    <w:p w:rsidR="00B65D3F" w:rsidRDefault="00B65D3F">
      <w:pPr>
        <w:pStyle w:val="Standard"/>
        <w:spacing w:line="360" w:lineRule="auto"/>
        <w:jc w:val="both"/>
        <w:rPr>
          <w:szCs w:val="28"/>
          <w:lang w:val="sl-SI"/>
        </w:rPr>
      </w:pPr>
    </w:p>
    <w:p w:rsidR="00B65D3F" w:rsidRDefault="007E0A71">
      <w:pPr>
        <w:pStyle w:val="Standard"/>
        <w:spacing w:line="360" w:lineRule="auto"/>
        <w:ind w:firstLine="708"/>
        <w:jc w:val="both"/>
        <w:rPr>
          <w:rFonts w:cs="Times New Roman"/>
          <w:szCs w:val="28"/>
          <w:lang w:val="sl-SI"/>
        </w:rPr>
      </w:pPr>
      <w:r>
        <w:rPr>
          <w:rFonts w:cs="Times New Roman"/>
          <w:szCs w:val="28"/>
          <w:lang w:val="sl-SI"/>
        </w:rPr>
        <w:t>V zborniku je objavljenih enajst prispevk</w:t>
      </w:r>
      <w:r w:rsidR="00FC092C">
        <w:rPr>
          <w:rFonts w:cs="Times New Roman"/>
          <w:szCs w:val="28"/>
          <w:lang w:val="sl-SI"/>
        </w:rPr>
        <w:t>ov</w:t>
      </w:r>
      <w:r>
        <w:rPr>
          <w:rFonts w:cs="Times New Roman"/>
          <w:szCs w:val="28"/>
          <w:lang w:val="sl-SI"/>
        </w:rPr>
        <w:t xml:space="preserve"> o doživetem nasilju, ki sta jih izdajateljici združil</w:t>
      </w:r>
      <w:r w:rsidR="007567A7">
        <w:rPr>
          <w:rFonts w:cs="Times New Roman"/>
          <w:szCs w:val="28"/>
          <w:lang w:val="sl-SI"/>
        </w:rPr>
        <w:t>i</w:t>
      </w:r>
      <w:r>
        <w:rPr>
          <w:rFonts w:cs="Times New Roman"/>
          <w:szCs w:val="28"/>
          <w:lang w:val="sl-SI"/>
        </w:rPr>
        <w:t xml:space="preserve"> v sklope: Spraševani spomini, Pripovedovati, poročati, prikazovati </w:t>
      </w:r>
      <w:r w:rsidR="00FC092C">
        <w:rPr>
          <w:rFonts w:cs="Times New Roman"/>
          <w:szCs w:val="28"/>
          <w:lang w:val="sl-SI"/>
        </w:rPr>
        <w:t xml:space="preserve">in </w:t>
      </w:r>
      <w:r>
        <w:rPr>
          <w:rFonts w:cs="Times New Roman"/>
          <w:szCs w:val="28"/>
          <w:lang w:val="sl-SI"/>
        </w:rPr>
        <w:t xml:space="preserve">Posredovanja, uporaba. Skrbno urejen zbornik je rezultat posveta treh dunajskih znanstvenoraziskovalnih inštitutov maja 2014. V prvi vrsti je namenjen tematiki holokavsta </w:t>
      </w:r>
      <w:r w:rsidR="00FC092C">
        <w:rPr>
          <w:rFonts w:cs="Times New Roman"/>
          <w:szCs w:val="28"/>
          <w:lang w:val="sl-SI"/>
        </w:rPr>
        <w:t>ali</w:t>
      </w:r>
      <w:r>
        <w:rPr>
          <w:rFonts w:cs="Times New Roman"/>
          <w:szCs w:val="28"/>
          <w:lang w:val="sl-SI"/>
        </w:rPr>
        <w:t xml:space="preserve"> (po)doživljanju uničevanja judovskih ljudi, posameznikov in skupin ter njihovega izročila v času, ko prizorišče </w:t>
      </w:r>
      <w:r w:rsidR="00FC092C">
        <w:rPr>
          <w:rFonts w:cs="Times New Roman"/>
          <w:szCs w:val="28"/>
          <w:lang w:val="sl-SI"/>
        </w:rPr>
        <w:t xml:space="preserve">zapuščajo </w:t>
      </w:r>
      <w:r>
        <w:rPr>
          <w:rFonts w:cs="Times New Roman"/>
          <w:szCs w:val="28"/>
          <w:lang w:val="sl-SI"/>
        </w:rPr>
        <w:t xml:space="preserve">zadnje žrtve </w:t>
      </w:r>
      <w:r w:rsidR="00FC092C">
        <w:rPr>
          <w:rFonts w:cs="Times New Roman"/>
          <w:szCs w:val="28"/>
          <w:lang w:val="sl-SI"/>
        </w:rPr>
        <w:t>ali</w:t>
      </w:r>
      <w:r>
        <w:rPr>
          <w:rFonts w:cs="Times New Roman"/>
          <w:szCs w:val="28"/>
          <w:lang w:val="sl-SI"/>
        </w:rPr>
        <w:t xml:space="preserve"> priče. Avtorji in avtorice obravnavajo tudi spomine drugih žrtev nacističnega nasilja, na primer prisilnih delavk in delavcev iz nekdanje Sovjetske zveze ter koroških Slovenk in Slovencev. </w:t>
      </w:r>
    </w:p>
    <w:p w:rsidR="00B65D3F" w:rsidRPr="00C56034" w:rsidRDefault="007E0A71">
      <w:pPr>
        <w:pStyle w:val="Standard"/>
        <w:spacing w:line="360" w:lineRule="auto"/>
        <w:ind w:firstLine="708"/>
        <w:jc w:val="both"/>
        <w:rPr>
          <w:lang w:val="sl-SI"/>
        </w:rPr>
      </w:pPr>
      <w:r>
        <w:rPr>
          <w:rStyle w:val="Absatz-Standardschriftart"/>
          <w:rFonts w:cs="Times New Roman"/>
          <w:szCs w:val="28"/>
          <w:lang w:val="sl-SI"/>
        </w:rPr>
        <w:t xml:space="preserve">Izdajateljici zbornik </w:t>
      </w:r>
      <w:r w:rsidR="00FC092C">
        <w:rPr>
          <w:rStyle w:val="Absatz-Standardschriftart"/>
          <w:rFonts w:cs="Times New Roman"/>
          <w:szCs w:val="28"/>
          <w:lang w:val="sl-SI"/>
        </w:rPr>
        <w:t xml:space="preserve">uvajata </w:t>
      </w:r>
      <w:r>
        <w:rPr>
          <w:rStyle w:val="Absatz-Standardschriftart"/>
          <w:rFonts w:cs="Times New Roman"/>
          <w:szCs w:val="28"/>
          <w:lang w:val="sl-SI"/>
        </w:rPr>
        <w:t>s kratkim, tehtnim teoretičnim razmišljanjem zgodovinsko posredovanih kulturnih vzorcev avtobiografskega. Ponazarjata, kako so se predavateljice in predavatelji odzvali na poziv k sodelov</w:t>
      </w:r>
      <w:r w:rsidR="007567A7">
        <w:rPr>
          <w:rStyle w:val="Absatz-Standardschriftart"/>
          <w:rFonts w:cs="Times New Roman"/>
          <w:szCs w:val="28"/>
          <w:lang w:val="sl-SI"/>
        </w:rPr>
        <w:t>a</w:t>
      </w:r>
      <w:r>
        <w:rPr>
          <w:rStyle w:val="Absatz-Standardschriftart"/>
          <w:rFonts w:cs="Times New Roman"/>
          <w:szCs w:val="28"/>
          <w:lang w:val="sl-SI"/>
        </w:rPr>
        <w:t>nju in izbiro tem. Na str. 9</w:t>
      </w:r>
      <w:r w:rsidR="00FC092C">
        <w:rPr>
          <w:rStyle w:val="Absatz-Standardschriftart"/>
          <w:rFonts w:cs="Times New Roman"/>
          <w:szCs w:val="28"/>
          <w:lang w:val="sl-SI"/>
        </w:rPr>
        <w:t>–</w:t>
      </w:r>
      <w:r>
        <w:rPr>
          <w:rStyle w:val="Absatz-Standardschriftart"/>
          <w:rFonts w:cs="Times New Roman"/>
          <w:szCs w:val="28"/>
          <w:lang w:val="sl-SI"/>
        </w:rPr>
        <w:t xml:space="preserve">18 povzemata glavne misli avtorskih prispevkov in končno nakažeta </w:t>
      </w:r>
      <w:r w:rsidR="00FC092C">
        <w:rPr>
          <w:rStyle w:val="Absatz-Standardschriftart"/>
          <w:rFonts w:cs="Times New Roman"/>
          <w:szCs w:val="28"/>
          <w:lang w:val="sl-SI"/>
        </w:rPr>
        <w:t xml:space="preserve">ter </w:t>
      </w:r>
      <w:r>
        <w:rPr>
          <w:rStyle w:val="Absatz-Standardschriftart"/>
          <w:rFonts w:cs="Times New Roman"/>
          <w:szCs w:val="28"/>
          <w:lang w:val="sl-SI"/>
        </w:rPr>
        <w:t xml:space="preserve">utemeljujeta potrebo po meddisciplinskem raziskovalnem pristopu (str. 18 n) pri obravnavi izkušenega, doživetega nasilja in z njim povezanih travm. </w:t>
      </w:r>
      <w:r w:rsidR="00FC092C">
        <w:rPr>
          <w:rStyle w:val="Absatz-Standardschriftart"/>
          <w:rFonts w:cs="Times New Roman"/>
          <w:szCs w:val="28"/>
          <w:lang w:val="sl-SI"/>
        </w:rPr>
        <w:t>Opozorita na to, da bi bilo treba r</w:t>
      </w:r>
      <w:r>
        <w:rPr>
          <w:rStyle w:val="Absatz-Standardschriftart"/>
          <w:rFonts w:cs="Times New Roman"/>
          <w:szCs w:val="28"/>
          <w:lang w:val="sl-SI"/>
        </w:rPr>
        <w:t>azmišljati tudi o obliki pričevanja in avtobiografskega zapisa, ki je po nj</w:t>
      </w:r>
      <w:r w:rsidR="00FC092C">
        <w:rPr>
          <w:rStyle w:val="Absatz-Standardschriftart"/>
          <w:rFonts w:cs="Times New Roman"/>
          <w:szCs w:val="28"/>
          <w:lang w:val="sl-SI"/>
        </w:rPr>
        <w:t>unem</w:t>
      </w:r>
      <w:r>
        <w:rPr>
          <w:rStyle w:val="Absatz-Standardschriftart"/>
          <w:rFonts w:cs="Times New Roman"/>
          <w:szCs w:val="28"/>
          <w:lang w:val="sl-SI"/>
        </w:rPr>
        <w:t xml:space="preserve"> mnenju edina možnost, da </w:t>
      </w:r>
      <w:r w:rsidR="00EB54F7">
        <w:rPr>
          <w:rStyle w:val="Absatz-Standardschriftart"/>
          <w:rFonts w:cs="Times New Roman"/>
          <w:szCs w:val="28"/>
          <w:lang w:val="sl-SI"/>
        </w:rPr>
        <w:t xml:space="preserve">se </w:t>
      </w:r>
      <w:r>
        <w:rPr>
          <w:rStyle w:val="Absatz-Standardschriftart"/>
          <w:rFonts w:cs="Times New Roman"/>
          <w:szCs w:val="28"/>
          <w:lang w:val="sl-SI"/>
        </w:rPr>
        <w:t xml:space="preserve">doživeto nasilje </w:t>
      </w:r>
      <w:r w:rsidR="00EB54F7">
        <w:rPr>
          <w:rStyle w:val="Absatz-Standardschriftart"/>
          <w:rFonts w:cs="Times New Roman"/>
          <w:szCs w:val="28"/>
          <w:lang w:val="sl-SI"/>
        </w:rPr>
        <w:t>lahko opiše</w:t>
      </w:r>
      <w:r>
        <w:rPr>
          <w:rStyle w:val="Absatz-Standardschriftart"/>
          <w:rFonts w:cs="Times New Roman"/>
          <w:szCs w:val="28"/>
          <w:lang w:val="sl-SI"/>
        </w:rPr>
        <w:t>. Prispevke urednici uvajata z angleškimi izvlečki, avtorji jih večinoma zaključujejo s povzetki.</w:t>
      </w:r>
    </w:p>
    <w:p w:rsidR="00B65D3F" w:rsidRDefault="007E0A71">
      <w:pPr>
        <w:pStyle w:val="Standard"/>
        <w:spacing w:line="360" w:lineRule="auto"/>
        <w:ind w:firstLine="708"/>
        <w:jc w:val="both"/>
        <w:rPr>
          <w:rFonts w:cs="Times New Roman"/>
          <w:szCs w:val="28"/>
          <w:lang w:val="sl-SI"/>
        </w:rPr>
      </w:pPr>
      <w:r>
        <w:rPr>
          <w:rFonts w:cs="Times New Roman"/>
          <w:szCs w:val="28"/>
          <w:lang w:val="sl-SI"/>
        </w:rPr>
        <w:t xml:space="preserve">»Zgodovina po nacionalsocializmu in po drugi svetovni vojni vsekakor ni zaznamovana le </w:t>
      </w:r>
      <w:r w:rsidR="00FC092C">
        <w:rPr>
          <w:rFonts w:cs="Times New Roman"/>
          <w:szCs w:val="28"/>
          <w:lang w:val="sl-SI"/>
        </w:rPr>
        <w:t>s</w:t>
      </w:r>
      <w:r>
        <w:rPr>
          <w:rFonts w:cs="Times New Roman"/>
          <w:szCs w:val="28"/>
          <w:lang w:val="sl-SI"/>
        </w:rPr>
        <w:t xml:space="preserve"> tem, kaj se v posameznih družbah da pripovedovati</w:t>
      </w:r>
      <w:r w:rsidR="00FC092C">
        <w:rPr>
          <w:rFonts w:cs="Times New Roman"/>
          <w:szCs w:val="28"/>
          <w:lang w:val="sl-SI"/>
        </w:rPr>
        <w:t xml:space="preserve"> na kakšen način</w:t>
      </w:r>
      <w:r>
        <w:rPr>
          <w:rFonts w:cs="Times New Roman"/>
          <w:szCs w:val="28"/>
          <w:lang w:val="sl-SI"/>
        </w:rPr>
        <w:t xml:space="preserve">, temveč tudi </w:t>
      </w:r>
      <w:r w:rsidR="00FC092C">
        <w:rPr>
          <w:rFonts w:cs="Times New Roman"/>
          <w:szCs w:val="28"/>
          <w:lang w:val="sl-SI"/>
        </w:rPr>
        <w:t>s</w:t>
      </w:r>
      <w:r>
        <w:rPr>
          <w:rFonts w:cs="Times New Roman"/>
          <w:szCs w:val="28"/>
          <w:lang w:val="sl-SI"/>
        </w:rPr>
        <w:t xml:space="preserve"> tem, po čem se v teh družbah lahko povprašuje in koga«, </w:t>
      </w:r>
      <w:r w:rsidR="00D00724">
        <w:rPr>
          <w:rFonts w:cs="Times New Roman"/>
          <w:szCs w:val="28"/>
          <w:lang w:val="sl-SI"/>
        </w:rPr>
        <w:t xml:space="preserve">med drugim </w:t>
      </w:r>
      <w:r>
        <w:rPr>
          <w:rFonts w:cs="Times New Roman"/>
          <w:szCs w:val="28"/>
          <w:lang w:val="sl-SI"/>
        </w:rPr>
        <w:t xml:space="preserve">menita Johanna Gehmacher in Klara Löffler. Tej izhodiščni ugotovitvi </w:t>
      </w:r>
      <w:r w:rsidR="00B56172">
        <w:rPr>
          <w:rFonts w:cs="Times New Roman"/>
          <w:szCs w:val="28"/>
          <w:lang w:val="sl-SI"/>
        </w:rPr>
        <w:t xml:space="preserve">lahko </w:t>
      </w:r>
      <w:r>
        <w:rPr>
          <w:rFonts w:cs="Times New Roman"/>
          <w:szCs w:val="28"/>
          <w:lang w:val="sl-SI"/>
        </w:rPr>
        <w:t>tudi s pogledom na koroško</w:t>
      </w:r>
      <w:r w:rsidR="005C305C">
        <w:rPr>
          <w:rFonts w:cs="Times New Roman"/>
          <w:szCs w:val="28"/>
          <w:lang w:val="sl-SI"/>
        </w:rPr>
        <w:t>-</w:t>
      </w:r>
      <w:r>
        <w:rPr>
          <w:rFonts w:cs="Times New Roman"/>
          <w:szCs w:val="28"/>
          <w:lang w:val="sl-SI"/>
        </w:rPr>
        <w:t xml:space="preserve">slovensko spominsko literaturo samo pritrdimo, še posebej če in ko se ta postavlja v kontekst avstrijske in zaznamo njeno družbenopolitično kontekstualizacijo. </w:t>
      </w:r>
      <w:r w:rsidR="00A0365A" w:rsidRPr="001C60F3">
        <w:rPr>
          <w:rFonts w:cs="Times New Roman"/>
          <w:szCs w:val="28"/>
          <w:lang w:val="sl-SI"/>
        </w:rPr>
        <w:t>Morda bi v slovenskem primeru vprašanjem kaj, o čem in koga lahko dodali še vprašanje o času, zlasti ko upoštevamo številne nemške prevode slovenske spominske literature in vrednotenje pričevanj Slovenk in Slovencev o njihovi prehojeni poti v nacističnem času</w:t>
      </w:r>
      <w:r w:rsidR="004F3CFE" w:rsidRPr="00C56034">
        <w:rPr>
          <w:rFonts w:cs="Times New Roman"/>
          <w:szCs w:val="28"/>
          <w:lang w:val="sl-SI"/>
        </w:rPr>
        <w:t>,</w:t>
      </w:r>
      <w:r w:rsidR="00A0365A" w:rsidRPr="001C60F3">
        <w:rPr>
          <w:rFonts w:cs="Times New Roman"/>
          <w:szCs w:val="28"/>
          <w:lang w:val="sl-SI"/>
        </w:rPr>
        <w:t xml:space="preserve"> </w:t>
      </w:r>
      <w:r w:rsidR="00F02C84">
        <w:rPr>
          <w:rFonts w:cs="Times New Roman"/>
          <w:szCs w:val="28"/>
          <w:lang w:val="sl-SI"/>
        </w:rPr>
        <w:t>do česar je pri</w:t>
      </w:r>
      <w:r w:rsidR="00384025" w:rsidRPr="00C56034">
        <w:rPr>
          <w:rFonts w:cs="Times New Roman"/>
          <w:szCs w:val="28"/>
          <w:lang w:val="sl-SI"/>
        </w:rPr>
        <w:t xml:space="preserve"> velike</w:t>
      </w:r>
      <w:r w:rsidR="00F02C84">
        <w:rPr>
          <w:rFonts w:cs="Times New Roman"/>
          <w:szCs w:val="28"/>
          <w:lang w:val="sl-SI"/>
        </w:rPr>
        <w:t>m</w:t>
      </w:r>
      <w:r w:rsidR="00384025" w:rsidRPr="00C56034">
        <w:rPr>
          <w:rFonts w:cs="Times New Roman"/>
          <w:szCs w:val="28"/>
          <w:lang w:val="sl-SI"/>
        </w:rPr>
        <w:t xml:space="preserve"> del</w:t>
      </w:r>
      <w:r w:rsidR="00F02C84">
        <w:rPr>
          <w:rFonts w:cs="Times New Roman"/>
          <w:szCs w:val="28"/>
          <w:lang w:val="sl-SI"/>
        </w:rPr>
        <w:t>u</w:t>
      </w:r>
      <w:r w:rsidR="00384025" w:rsidRPr="00C56034">
        <w:rPr>
          <w:rFonts w:cs="Times New Roman"/>
          <w:szCs w:val="28"/>
          <w:lang w:val="sl-SI"/>
        </w:rPr>
        <w:t xml:space="preserve"> večinskega prebivalstva </w:t>
      </w:r>
      <w:r w:rsidR="00F02C84">
        <w:rPr>
          <w:rFonts w:cs="Times New Roman"/>
          <w:szCs w:val="28"/>
          <w:lang w:val="sl-SI"/>
        </w:rPr>
        <w:t xml:space="preserve">prišlo </w:t>
      </w:r>
      <w:r w:rsidR="00A0365A" w:rsidRPr="001C60F3">
        <w:rPr>
          <w:rFonts w:cs="Times New Roman"/>
          <w:szCs w:val="28"/>
          <w:lang w:val="sl-SI"/>
        </w:rPr>
        <w:t>šele desetletja po koncu druge svetovne vojne.</w:t>
      </w:r>
      <w:r>
        <w:rPr>
          <w:rFonts w:cs="Times New Roman"/>
          <w:szCs w:val="28"/>
          <w:lang w:val="sl-SI"/>
        </w:rPr>
        <w:t xml:space="preserve"> V skrajnih oblikah je objavljenemu mnenju uspelo, da so posamezne žrtve iz vrst koroških Slovenk in Slovencev skušale pozabiti doživeto, se umaknile v zasebnost in se obremenjevale z mislimi o sokrivdi. Ta </w:t>
      </w:r>
      <w:r w:rsidR="00A60259">
        <w:rPr>
          <w:rFonts w:cs="Times New Roman"/>
          <w:szCs w:val="28"/>
          <w:lang w:val="sl-SI"/>
        </w:rPr>
        <w:t>vidik</w:t>
      </w:r>
      <w:r>
        <w:rPr>
          <w:rFonts w:cs="Times New Roman"/>
          <w:szCs w:val="28"/>
          <w:lang w:val="sl-SI"/>
        </w:rPr>
        <w:t xml:space="preserve"> v svojem prispevku v primernem obsegu tematizira zgodovinarka Brigitte Entner.</w:t>
      </w:r>
    </w:p>
    <w:p w:rsidR="00B65D3F" w:rsidRPr="00C56034" w:rsidRDefault="007E0A71">
      <w:pPr>
        <w:pStyle w:val="Standard"/>
        <w:spacing w:line="360" w:lineRule="auto"/>
        <w:ind w:firstLine="708"/>
        <w:jc w:val="both"/>
        <w:rPr>
          <w:lang w:val="sl-SI"/>
        </w:rPr>
      </w:pPr>
      <w:r>
        <w:rPr>
          <w:rStyle w:val="Absatz-Standardschriftart"/>
          <w:rFonts w:cs="Times New Roman"/>
          <w:szCs w:val="28"/>
          <w:lang w:val="sl-SI"/>
        </w:rPr>
        <w:lastRenderedPageBreak/>
        <w:t>V prvi sklop sta izdajateljici uvrstili tri prispevke. Zgodovinarka Sonja Kopp v svojem prispevku nakazuje ogromen obseg pričevanj preživelih, navrže vprašanja glede metod analize virov in opozarja na nejezikovne oblike izražanja pri avdiovizualnih medijih</w:t>
      </w:r>
      <w:r w:rsidR="00A60259">
        <w:rPr>
          <w:rStyle w:val="Absatz-Standardschriftart"/>
          <w:rFonts w:cs="Times New Roman"/>
          <w:szCs w:val="28"/>
          <w:lang w:val="sl-SI"/>
        </w:rPr>
        <w:t>,</w:t>
      </w:r>
      <w:r>
        <w:rPr>
          <w:rStyle w:val="Absatz-Standardschriftart"/>
          <w:rFonts w:cs="Times New Roman"/>
          <w:szCs w:val="28"/>
          <w:lang w:val="sl-SI"/>
        </w:rPr>
        <w:t xml:space="preserve"> kot so drža telesa, gestika, mimika, krajši in daljši presledki pri pripovedovanju itd. Meni, da so pričevanja v bistvu življenjske zgodbe, kjer je </w:t>
      </w:r>
      <w:r w:rsidR="00A60259">
        <w:rPr>
          <w:rStyle w:val="Absatz-Standardschriftart"/>
          <w:rFonts w:cs="Times New Roman"/>
          <w:szCs w:val="28"/>
          <w:lang w:val="sl-SI"/>
        </w:rPr>
        <w:t>osrednja</w:t>
      </w:r>
      <w:r>
        <w:rPr>
          <w:rStyle w:val="Absatz-Standardschriftart"/>
          <w:rFonts w:cs="Times New Roman"/>
          <w:szCs w:val="28"/>
          <w:lang w:val="sl-SI"/>
        </w:rPr>
        <w:t xml:space="preserve"> tema izkušnja različnih stopenj nasilja z določeno predzgodovino (pogosto v idealizirani obliki) in življenjem po prestanem nasilju. Povpraševalec se vključuje v pripoved in tako lahko govorimo o dialoškem procesu, v katerem žrtev le s težavo govori o svojih izkušnjah nasilja, tako da prihaja do prekinitev, pripoved ne teče. V središče prispevka postavlja videoposnetek pričevanja romunskega Juda, ki je preživel različne stopnje nasilja, te pa so bile odvisne od </w:t>
      </w:r>
      <w:r w:rsidR="008A2A29">
        <w:rPr>
          <w:rStyle w:val="Absatz-Standardschriftart"/>
          <w:rFonts w:cs="Times New Roman"/>
          <w:szCs w:val="28"/>
          <w:lang w:val="sl-SI"/>
        </w:rPr>
        <w:t>spreminjajočih</w:t>
      </w:r>
      <w:r>
        <w:rPr>
          <w:rStyle w:val="Absatz-Standardschriftart"/>
          <w:rFonts w:cs="Times New Roman"/>
          <w:szCs w:val="28"/>
          <w:lang w:val="sl-SI"/>
        </w:rPr>
        <w:t xml:space="preserve"> se političnih </w:t>
      </w:r>
      <w:r w:rsidR="00A60259">
        <w:rPr>
          <w:rStyle w:val="Absatz-Standardschriftart"/>
          <w:rFonts w:cs="Times New Roman"/>
          <w:szCs w:val="28"/>
          <w:lang w:val="sl-SI"/>
        </w:rPr>
        <w:t>položajev</w:t>
      </w:r>
      <w:r>
        <w:rPr>
          <w:rStyle w:val="Absatz-Standardschriftart"/>
          <w:rFonts w:cs="Times New Roman"/>
          <w:szCs w:val="28"/>
          <w:lang w:val="sl-SI"/>
        </w:rPr>
        <w:t xml:space="preserve">. Grete Rebstock govori o življenju bivših prisilnih delavk in delavcev iz Sovjetske zveze, ki so bili v nacističnem času na dnu rasistične vrednostne lestvice in se je z njimi tudi </w:t>
      </w:r>
      <w:r w:rsidR="00D36381">
        <w:rPr>
          <w:rStyle w:val="Absatz-Standardschriftart"/>
          <w:rFonts w:cs="Times New Roman"/>
          <w:szCs w:val="28"/>
          <w:lang w:val="sl-SI"/>
        </w:rPr>
        <w:t xml:space="preserve">tako </w:t>
      </w:r>
      <w:r>
        <w:rPr>
          <w:rStyle w:val="Absatz-Standardschriftart"/>
          <w:rFonts w:cs="Times New Roman"/>
          <w:szCs w:val="28"/>
          <w:lang w:val="sl-SI"/>
        </w:rPr>
        <w:t xml:space="preserve">ravnalo, v povojni Sovjetski zvezi pa nikakor niso mogli najti mesta v sovjetskem heroičnem zgodovinskem narativu </w:t>
      </w:r>
      <w:r w:rsidR="00FC148B">
        <w:rPr>
          <w:rStyle w:val="Absatz-Standardschriftart"/>
          <w:rFonts w:cs="Times New Roman"/>
          <w:szCs w:val="28"/>
          <w:lang w:val="sl-SI"/>
        </w:rPr>
        <w:t xml:space="preserve">ter so splošno gledano </w:t>
      </w:r>
      <w:r>
        <w:rPr>
          <w:rStyle w:val="Absatz-Standardschriftart"/>
          <w:rFonts w:cs="Times New Roman"/>
          <w:szCs w:val="28"/>
          <w:lang w:val="sl-SI"/>
        </w:rPr>
        <w:t>veljale in veljali za izdajalke in izdajalce. O svojem prisilnem delu žrtve niso mogl</w:t>
      </w:r>
      <w:r w:rsidR="00A718FB">
        <w:rPr>
          <w:rStyle w:val="Absatz-Standardschriftart"/>
          <w:rFonts w:cs="Times New Roman"/>
          <w:szCs w:val="28"/>
          <w:lang w:val="sl-SI"/>
        </w:rPr>
        <w:t>i</w:t>
      </w:r>
      <w:r>
        <w:rPr>
          <w:rStyle w:val="Absatz-Standardschriftart"/>
          <w:rFonts w:cs="Times New Roman"/>
          <w:szCs w:val="28"/>
          <w:lang w:val="sl-SI"/>
        </w:rPr>
        <w:t xml:space="preserve"> spregovoriti</w:t>
      </w:r>
      <w:r w:rsidR="00FC148B">
        <w:rPr>
          <w:rStyle w:val="Absatz-Standardschriftart"/>
          <w:rFonts w:cs="Times New Roman"/>
          <w:szCs w:val="28"/>
          <w:lang w:val="sl-SI"/>
        </w:rPr>
        <w:t>,</w:t>
      </w:r>
      <w:r>
        <w:rPr>
          <w:rStyle w:val="Absatz-Standardschriftart"/>
          <w:rFonts w:cs="Times New Roman"/>
          <w:szCs w:val="28"/>
          <w:lang w:val="sl-SI"/>
        </w:rPr>
        <w:t xml:space="preserve"> obsojen</w:t>
      </w:r>
      <w:r w:rsidR="00A718FB">
        <w:rPr>
          <w:rStyle w:val="Absatz-Standardschriftart"/>
          <w:rFonts w:cs="Times New Roman"/>
          <w:szCs w:val="28"/>
          <w:lang w:val="sl-SI"/>
        </w:rPr>
        <w:t>i</w:t>
      </w:r>
      <w:r>
        <w:rPr>
          <w:rStyle w:val="Absatz-Standardschriftart"/>
          <w:rFonts w:cs="Times New Roman"/>
          <w:szCs w:val="28"/>
          <w:lang w:val="sl-SI"/>
        </w:rPr>
        <w:t xml:space="preserve"> </w:t>
      </w:r>
      <w:r w:rsidR="00FC148B">
        <w:rPr>
          <w:rStyle w:val="Absatz-Standardschriftart"/>
          <w:rFonts w:cs="Times New Roman"/>
          <w:szCs w:val="28"/>
          <w:lang w:val="sl-SI"/>
        </w:rPr>
        <w:t>so bil</w:t>
      </w:r>
      <w:r w:rsidR="00A718FB">
        <w:rPr>
          <w:rStyle w:val="Absatz-Standardschriftart"/>
          <w:rFonts w:cs="Times New Roman"/>
          <w:szCs w:val="28"/>
          <w:lang w:val="sl-SI"/>
        </w:rPr>
        <w:t>i</w:t>
      </w:r>
      <w:r w:rsidR="00FC148B">
        <w:rPr>
          <w:rStyle w:val="Absatz-Standardschriftart"/>
          <w:rFonts w:cs="Times New Roman"/>
          <w:szCs w:val="28"/>
          <w:lang w:val="sl-SI"/>
        </w:rPr>
        <w:t xml:space="preserve"> </w:t>
      </w:r>
      <w:r>
        <w:rPr>
          <w:rStyle w:val="Absatz-Standardschriftart"/>
          <w:rFonts w:cs="Times New Roman"/>
          <w:szCs w:val="28"/>
          <w:lang w:val="sl-SI"/>
        </w:rPr>
        <w:t xml:space="preserve">na molk, ženske pa so pogosto veljale še </w:t>
      </w:r>
      <w:r w:rsidR="0071497B">
        <w:rPr>
          <w:rStyle w:val="Absatz-Standardschriftart"/>
          <w:rFonts w:cs="Times New Roman"/>
          <w:szCs w:val="28"/>
          <w:lang w:val="sl-SI"/>
        </w:rPr>
        <w:t xml:space="preserve">za </w:t>
      </w:r>
      <w:r>
        <w:rPr>
          <w:rStyle w:val="Absatz-Standardschriftart"/>
          <w:rFonts w:cs="Times New Roman"/>
          <w:szCs w:val="28"/>
          <w:lang w:val="sl-SI"/>
        </w:rPr>
        <w:t xml:space="preserve">prostitutke. Prav za to skupino je </w:t>
      </w:r>
      <w:r w:rsidR="007169B3">
        <w:rPr>
          <w:rStyle w:val="Absatz-Standardschriftart"/>
          <w:rFonts w:cs="Times New Roman"/>
          <w:szCs w:val="28"/>
          <w:lang w:val="sl-SI"/>
        </w:rPr>
        <w:t xml:space="preserve">značilna </w:t>
      </w:r>
      <w:r>
        <w:rPr>
          <w:rStyle w:val="Absatz-Standardschriftart"/>
          <w:rFonts w:cs="Times New Roman"/>
          <w:szCs w:val="28"/>
          <w:lang w:val="sl-SI"/>
        </w:rPr>
        <w:t xml:space="preserve">večkratna in raznolika izkušnja z nasiljem. Avtorica zaključuje, da življenjska realnost po nacističnem prisilnem delu in </w:t>
      </w:r>
      <w:r w:rsidR="00305022">
        <w:rPr>
          <w:rStyle w:val="Absatz-Standardschriftart"/>
          <w:rFonts w:cs="Times New Roman"/>
          <w:szCs w:val="28"/>
          <w:lang w:val="sl-SI"/>
        </w:rPr>
        <w:t>povsod navzoča</w:t>
      </w:r>
      <w:r>
        <w:rPr>
          <w:rStyle w:val="Absatz-Standardschriftart"/>
          <w:rFonts w:cs="Times New Roman"/>
          <w:szCs w:val="28"/>
          <w:lang w:val="sl-SI"/>
        </w:rPr>
        <w:t xml:space="preserve"> stigmatizacija v Sovjetski zvezi domala nista omogočal</w:t>
      </w:r>
      <w:r w:rsidR="00A47A70">
        <w:rPr>
          <w:rStyle w:val="Absatz-Standardschriftart"/>
          <w:rFonts w:cs="Times New Roman"/>
          <w:szCs w:val="28"/>
          <w:lang w:val="sl-SI"/>
        </w:rPr>
        <w:t>i</w:t>
      </w:r>
      <w:r>
        <w:rPr>
          <w:rStyle w:val="Absatz-Standardschriftart"/>
          <w:rFonts w:cs="Times New Roman"/>
          <w:szCs w:val="28"/>
          <w:lang w:val="sl-SI"/>
        </w:rPr>
        <w:t xml:space="preserve"> zavestnega, konstruktivnega ali celo terapevtskega ravnanj</w:t>
      </w:r>
      <w:r w:rsidR="00A47A70">
        <w:rPr>
          <w:rStyle w:val="Absatz-Standardschriftart"/>
          <w:rFonts w:cs="Times New Roman"/>
          <w:szCs w:val="28"/>
          <w:lang w:val="sl-SI"/>
        </w:rPr>
        <w:t>a</w:t>
      </w:r>
      <w:r>
        <w:rPr>
          <w:rStyle w:val="Absatz-Standardschriftart"/>
          <w:rFonts w:cs="Times New Roman"/>
          <w:szCs w:val="28"/>
          <w:lang w:val="sl-SI"/>
        </w:rPr>
        <w:t xml:space="preserve"> s travmatičnimi izkušnjami. Zanimiv bi bil seveda podatek, koliko prisilnih delavk in delavcev se je vrnilo v Sovjet</w:t>
      </w:r>
      <w:r w:rsidR="00A47A70">
        <w:rPr>
          <w:rStyle w:val="Absatz-Standardschriftart"/>
          <w:rFonts w:cs="Times New Roman"/>
          <w:szCs w:val="28"/>
          <w:lang w:val="sl-SI"/>
        </w:rPr>
        <w:t>s</w:t>
      </w:r>
      <w:r>
        <w:rPr>
          <w:rStyle w:val="Absatz-Standardschriftart"/>
          <w:rFonts w:cs="Times New Roman"/>
          <w:szCs w:val="28"/>
          <w:lang w:val="sl-SI"/>
        </w:rPr>
        <w:t xml:space="preserve">ko zvezo in kako uspešno </w:t>
      </w:r>
      <w:r w:rsidR="00A47A70">
        <w:rPr>
          <w:rStyle w:val="Absatz-Standardschriftart"/>
          <w:rFonts w:cs="Times New Roman"/>
          <w:szCs w:val="28"/>
          <w:lang w:val="sl-SI"/>
        </w:rPr>
        <w:t xml:space="preserve">ali </w:t>
      </w:r>
      <w:r>
        <w:rPr>
          <w:rStyle w:val="Absatz-Standardschriftart"/>
          <w:rFonts w:cs="Times New Roman"/>
          <w:szCs w:val="28"/>
          <w:lang w:val="sl-SI"/>
        </w:rPr>
        <w:t>neuspešno je bilo delo številnih repatriacijskih komisij. Iz strokovne literature vemo, da je znantno število teh delavk in delavcev izbralo pot emigracije v čezoceanske dežele. Pa tudi tisti, ki so ostali</w:t>
      </w:r>
      <w:r w:rsidR="00A47A70">
        <w:rPr>
          <w:rStyle w:val="Absatz-Standardschriftart"/>
          <w:rFonts w:cs="Times New Roman"/>
          <w:szCs w:val="28"/>
          <w:lang w:val="sl-SI"/>
        </w:rPr>
        <w:t>,</w:t>
      </w:r>
      <w:r>
        <w:rPr>
          <w:rStyle w:val="Absatz-Standardschriftart"/>
          <w:rFonts w:cs="Times New Roman"/>
          <w:szCs w:val="28"/>
          <w:lang w:val="sl-SI"/>
        </w:rPr>
        <w:t xml:space="preserve"> na primer v Avstriji, so bili po koncu vojne soočeni s prefinjenimi oblikami diskriminacije. Problematiko je na primeru svoje matere pred nedavnim obdelal Tomaž Ogris (</w:t>
      </w:r>
      <w:r w:rsidRPr="00C56034">
        <w:rPr>
          <w:rStyle w:val="Absatz-Standardschriftart"/>
          <w:rFonts w:cs="Times New Roman"/>
          <w:i/>
          <w:szCs w:val="28"/>
          <w:lang w:val="sl-SI"/>
        </w:rPr>
        <w:t>Anisja. Prisilna delavka na Koroškem</w:t>
      </w:r>
      <w:r>
        <w:rPr>
          <w:rStyle w:val="Absatz-Standardschriftart"/>
          <w:rFonts w:cs="Times New Roman"/>
          <w:szCs w:val="28"/>
          <w:lang w:val="sl-SI"/>
        </w:rPr>
        <w:t xml:space="preserve"> / </w:t>
      </w:r>
      <w:r w:rsidRPr="00C56034">
        <w:rPr>
          <w:rStyle w:val="Absatz-Standardschriftart"/>
          <w:rFonts w:cs="Times New Roman"/>
          <w:i/>
          <w:szCs w:val="28"/>
          <w:lang w:val="sl-SI"/>
        </w:rPr>
        <w:t>Zwangsarbeiterin in Kärnten. Spomini. Erinnerungen.</w:t>
      </w:r>
      <w:r>
        <w:rPr>
          <w:rStyle w:val="Absatz-Standardschriftart"/>
          <w:rFonts w:cs="Times New Roman"/>
          <w:szCs w:val="28"/>
          <w:lang w:val="sl-SI"/>
        </w:rPr>
        <w:t xml:space="preserve"> Založba Drava, Celovec/Klagenfurt 2010). Literarni spomenik prisilni delavki iz Ukrajine pa je postavil tudi pisatelj Josef Winkler (</w:t>
      </w:r>
      <w:r w:rsidRPr="00C56034">
        <w:rPr>
          <w:rStyle w:val="Absatz-Standardschriftart"/>
          <w:rFonts w:cs="Times New Roman"/>
          <w:i/>
          <w:szCs w:val="28"/>
          <w:lang w:val="sl-SI"/>
        </w:rPr>
        <w:t>Die Verschleppung. Njetotschka Iljaschenko erzählt ihre russische Kindheit.</w:t>
      </w:r>
      <w:r>
        <w:rPr>
          <w:rStyle w:val="Absatz-Standardschriftart"/>
          <w:rFonts w:cs="Times New Roman"/>
          <w:szCs w:val="28"/>
          <w:lang w:val="sl-SI"/>
        </w:rPr>
        <w:t xml:space="preserve"> Suhrkamp 1983). Etnologinja Judith Kessler se je posvetila skupini, ki je sama in tudi ob pomoči svojih delodajalcev izoblikovala svoj narativ – to so bili pripadniki nemške trgovske mornarice, ki so prišli v internacijo zavezniških sil. Zajetje so interpretirali kot rešitev po načelih mednarodnega morskega prava. Na njihove pripovedi so močno vplivali politični dogodki </w:t>
      </w:r>
      <w:r w:rsidR="00A47A70">
        <w:rPr>
          <w:rStyle w:val="Absatz-Standardschriftart"/>
          <w:rFonts w:cs="Times New Roman"/>
          <w:szCs w:val="28"/>
          <w:lang w:val="sl-SI"/>
        </w:rPr>
        <w:t>ali pa</w:t>
      </w:r>
      <w:r>
        <w:rPr>
          <w:rStyle w:val="Absatz-Standardschriftart"/>
          <w:rFonts w:cs="Times New Roman"/>
          <w:szCs w:val="28"/>
          <w:lang w:val="sl-SI"/>
        </w:rPr>
        <w:t xml:space="preserve"> politični razvoj in zavest o nemški vojni krivdi ter holokavstu, svojo internacijo so interpretirali kot čas nabiranja znanja in začetek uspešne poklicne poti po vojni.</w:t>
      </w:r>
    </w:p>
    <w:p w:rsidR="00B65D3F" w:rsidRPr="00C56034" w:rsidRDefault="007E0A71">
      <w:pPr>
        <w:pStyle w:val="Standard"/>
        <w:spacing w:line="360" w:lineRule="auto"/>
        <w:ind w:firstLine="708"/>
        <w:jc w:val="both"/>
        <w:rPr>
          <w:lang w:val="en-GB"/>
        </w:rPr>
      </w:pPr>
      <w:r>
        <w:rPr>
          <w:rStyle w:val="Absatz-Standardschriftart"/>
          <w:szCs w:val="28"/>
          <w:lang w:val="sl-SI"/>
        </w:rPr>
        <w:lastRenderedPageBreak/>
        <w:t xml:space="preserve">Drugi sklop zajema pet prispevkov. V ospredju so predvsem zgodbe posameznikov, ki avtoricam in avtorjem omogočajo razkrivanje družbenopolitičnih povezav in odvisnosti. Z njimi ne tematizirajo le osebnih, pogosto zelo specifičnih izkušenj nasilja in povojnega soočenja z vedno </w:t>
      </w:r>
      <w:r w:rsidR="00A47A70">
        <w:rPr>
          <w:rStyle w:val="Absatz-Standardschriftart"/>
          <w:szCs w:val="28"/>
          <w:lang w:val="sl-SI"/>
        </w:rPr>
        <w:t>znova</w:t>
      </w:r>
      <w:r>
        <w:rPr>
          <w:rStyle w:val="Absatz-Standardschriftart"/>
          <w:szCs w:val="28"/>
          <w:lang w:val="sl-SI"/>
        </w:rPr>
        <w:t xml:space="preserve"> travmatičnim spominom nanj, temveč obravnavajo tudi mo</w:t>
      </w:r>
      <w:r w:rsidR="00A47A70">
        <w:rPr>
          <w:rStyle w:val="Absatz-Standardschriftart"/>
          <w:szCs w:val="28"/>
          <w:lang w:val="sl-SI"/>
        </w:rPr>
        <w:t>goče</w:t>
      </w:r>
      <w:r>
        <w:rPr>
          <w:rStyle w:val="Absatz-Standardschriftart"/>
          <w:szCs w:val="28"/>
          <w:lang w:val="sl-SI"/>
        </w:rPr>
        <w:t xml:space="preserve"> oblike premagovanja </w:t>
      </w:r>
      <w:r w:rsidR="00A47A70">
        <w:rPr>
          <w:rStyle w:val="Absatz-Standardschriftart"/>
          <w:szCs w:val="28"/>
          <w:lang w:val="sl-SI"/>
        </w:rPr>
        <w:t xml:space="preserve">in </w:t>
      </w:r>
      <w:r>
        <w:rPr>
          <w:rStyle w:val="Absatz-Standardschriftart"/>
          <w:szCs w:val="28"/>
          <w:lang w:val="sl-SI"/>
        </w:rPr>
        <w:t>predelave doživetega. Vida Bakondy raziskuje oblike spominjanja dunajske Judinje Fritzi Löwy, znane športnice, plavalke judovskega športnega kluba S. C. Hakoah. Fritzi Löwy je mo</w:t>
      </w:r>
      <w:r w:rsidR="00065DE0">
        <w:rPr>
          <w:rStyle w:val="Absatz-Standardschriftart"/>
          <w:szCs w:val="28"/>
          <w:lang w:val="sl-SI"/>
        </w:rPr>
        <w:t>rala</w:t>
      </w:r>
      <w:r>
        <w:rPr>
          <w:rStyle w:val="Absatz-Standardschriftart"/>
          <w:szCs w:val="28"/>
          <w:lang w:val="sl-SI"/>
        </w:rPr>
        <w:t xml:space="preserve"> emigrirati, po vojni </w:t>
      </w:r>
      <w:r w:rsidR="00842EBD">
        <w:rPr>
          <w:rStyle w:val="Absatz-Standardschriftart"/>
          <w:szCs w:val="28"/>
          <w:lang w:val="sl-SI"/>
        </w:rPr>
        <w:t xml:space="preserve">pa </w:t>
      </w:r>
      <w:r>
        <w:rPr>
          <w:rStyle w:val="Absatz-Standardschriftart"/>
          <w:szCs w:val="28"/>
          <w:lang w:val="sl-SI"/>
        </w:rPr>
        <w:t>se je vrnila in s pomočjo fotoalbuma skušala preseči bol</w:t>
      </w:r>
      <w:r w:rsidR="00E14DA0">
        <w:rPr>
          <w:rStyle w:val="Absatz-Standardschriftart"/>
          <w:szCs w:val="28"/>
          <w:lang w:val="sl-SI"/>
        </w:rPr>
        <w:t>ečino</w:t>
      </w:r>
      <w:r>
        <w:rPr>
          <w:rStyle w:val="Absatz-Standardschriftart"/>
          <w:szCs w:val="28"/>
          <w:lang w:val="sl-SI"/>
        </w:rPr>
        <w:t xml:space="preserve">, da je v holokavstu izgubila velik del družine, sorodnikov in znancev. Album je dokumentarno vrednost </w:t>
      </w:r>
      <w:r w:rsidR="00B231B0">
        <w:rPr>
          <w:rStyle w:val="Absatz-Standardschriftart"/>
          <w:szCs w:val="28"/>
          <w:lang w:val="sl-SI"/>
        </w:rPr>
        <w:t xml:space="preserve">dobil </w:t>
      </w:r>
      <w:r>
        <w:rPr>
          <w:rStyle w:val="Absatz-Standardschriftart"/>
          <w:szCs w:val="28"/>
          <w:lang w:val="sl-SI"/>
        </w:rPr>
        <w:t xml:space="preserve">šele s pomočjo legend in </w:t>
      </w:r>
      <w:r w:rsidR="007A5FCD">
        <w:rPr>
          <w:rStyle w:val="Absatz-Standardschriftart"/>
          <w:szCs w:val="28"/>
          <w:lang w:val="sl-SI"/>
        </w:rPr>
        <w:t xml:space="preserve">z </w:t>
      </w:r>
      <w:r>
        <w:rPr>
          <w:rStyle w:val="Absatz-Standardschriftart"/>
          <w:szCs w:val="28"/>
          <w:lang w:val="sl-SI"/>
        </w:rPr>
        <w:t xml:space="preserve">življenjskim pogovorom, ki je bil z Löwy opravljen </w:t>
      </w:r>
      <w:r w:rsidR="007A5FCD">
        <w:rPr>
          <w:rStyle w:val="Absatz-Standardschriftart"/>
          <w:szCs w:val="28"/>
          <w:lang w:val="sl-SI"/>
        </w:rPr>
        <w:t xml:space="preserve">leta pozneje </w:t>
      </w:r>
      <w:r>
        <w:rPr>
          <w:rStyle w:val="Absatz-Standardschriftart"/>
          <w:szCs w:val="28"/>
          <w:lang w:val="sl-SI"/>
        </w:rPr>
        <w:t xml:space="preserve">v okviru velikega dokumentacijskega projekta v osemdesetih letih prejšnjega stoletja. </w:t>
      </w:r>
      <w:r w:rsidR="00891BD4">
        <w:rPr>
          <w:rStyle w:val="Absatz-Standardschriftart"/>
          <w:szCs w:val="28"/>
          <w:lang w:val="sl-SI"/>
        </w:rPr>
        <w:t>A</w:t>
      </w:r>
      <w:r>
        <w:rPr>
          <w:rStyle w:val="Absatz-Standardschriftart"/>
          <w:szCs w:val="28"/>
          <w:lang w:val="sl-SI"/>
        </w:rPr>
        <w:t>lbum so odkrili na bo</w:t>
      </w:r>
      <w:r w:rsidR="00891BD4">
        <w:rPr>
          <w:rStyle w:val="Absatz-Standardschriftart"/>
          <w:szCs w:val="28"/>
          <w:lang w:val="sl-SI"/>
        </w:rPr>
        <w:t>l</w:t>
      </w:r>
      <w:r>
        <w:rPr>
          <w:rStyle w:val="Absatz-Standardschriftart"/>
          <w:szCs w:val="28"/>
          <w:lang w:val="sl-SI"/>
        </w:rPr>
        <w:t xml:space="preserve">šjem trgu in ga prepoznali kot pomemben zgodovinski vir. Arvi Sepp v svojem prispevku razpravlja o dnevnikih znanega dunajskega romanista Viktorja Klempererja. Meni, da je Klemperer svoje dnevne zapise, ki jih je beležil </w:t>
      </w:r>
      <w:r w:rsidR="00891BD4">
        <w:rPr>
          <w:rStyle w:val="Absatz-Standardschriftart"/>
          <w:szCs w:val="28"/>
          <w:lang w:val="sl-SI"/>
        </w:rPr>
        <w:t>v</w:t>
      </w:r>
      <w:r>
        <w:rPr>
          <w:rStyle w:val="Absatz-Standardschriftart"/>
          <w:szCs w:val="28"/>
          <w:lang w:val="sl-SI"/>
        </w:rPr>
        <w:t xml:space="preserve"> velik</w:t>
      </w:r>
      <w:r w:rsidR="00891BD4">
        <w:rPr>
          <w:rStyle w:val="Absatz-Standardschriftart"/>
          <w:szCs w:val="28"/>
          <w:lang w:val="sl-SI"/>
        </w:rPr>
        <w:t>i</w:t>
      </w:r>
      <w:r>
        <w:rPr>
          <w:rStyle w:val="Absatz-Standardschriftart"/>
          <w:szCs w:val="28"/>
          <w:lang w:val="sl-SI"/>
        </w:rPr>
        <w:t xml:space="preserve"> nevarnost</w:t>
      </w:r>
      <w:r w:rsidR="00891BD4">
        <w:rPr>
          <w:rStyle w:val="Absatz-Standardschriftart"/>
          <w:szCs w:val="28"/>
          <w:lang w:val="sl-SI"/>
        </w:rPr>
        <w:t>i, da ga</w:t>
      </w:r>
      <w:r>
        <w:rPr>
          <w:rStyle w:val="Absatz-Standardschriftart"/>
          <w:szCs w:val="28"/>
          <w:lang w:val="sl-SI"/>
        </w:rPr>
        <w:t xml:space="preserve"> odkri</w:t>
      </w:r>
      <w:r w:rsidR="00891BD4">
        <w:rPr>
          <w:rStyle w:val="Absatz-Standardschriftart"/>
          <w:szCs w:val="28"/>
          <w:lang w:val="sl-SI"/>
        </w:rPr>
        <w:t>jejo</w:t>
      </w:r>
      <w:r>
        <w:rPr>
          <w:rStyle w:val="Absatz-Standardschriftart"/>
          <w:szCs w:val="28"/>
          <w:lang w:val="sl-SI"/>
        </w:rPr>
        <w:t xml:space="preserve">, razumel kot neko moralno obveznost, pisanje samo pa kot eksistenčno obliko preživetja s pogledom, da se nasilja v ponacističnem času ne bi moglo tajiti. V mislih je torej </w:t>
      </w:r>
      <w:r w:rsidR="008121B3">
        <w:rPr>
          <w:rStyle w:val="Absatz-Standardschriftart"/>
          <w:szCs w:val="28"/>
          <w:lang w:val="sl-SI"/>
        </w:rPr>
        <w:t xml:space="preserve">imel </w:t>
      </w:r>
      <w:r>
        <w:rPr>
          <w:rStyle w:val="Absatz-Standardschriftart"/>
          <w:szCs w:val="28"/>
          <w:lang w:val="sl-SI"/>
        </w:rPr>
        <w:t xml:space="preserve">možnost objave po prestanem nasilju. Kratka, teoretična razmišljanja obeh </w:t>
      </w:r>
      <w:r w:rsidR="008121B3">
        <w:rPr>
          <w:rStyle w:val="Absatz-Standardschriftart"/>
          <w:szCs w:val="28"/>
          <w:lang w:val="sl-SI"/>
        </w:rPr>
        <w:t xml:space="preserve">avtoric </w:t>
      </w:r>
      <w:r>
        <w:rPr>
          <w:rStyle w:val="Absatz-Standardschriftart"/>
          <w:szCs w:val="28"/>
          <w:lang w:val="sl-SI"/>
        </w:rPr>
        <w:t>bi vsekakor lahko koristil</w:t>
      </w:r>
      <w:r w:rsidR="003A3583">
        <w:rPr>
          <w:rStyle w:val="Absatz-Standardschriftart"/>
          <w:szCs w:val="28"/>
          <w:lang w:val="sl-SI"/>
        </w:rPr>
        <w:t>a</w:t>
      </w:r>
      <w:r>
        <w:rPr>
          <w:rStyle w:val="Absatz-Standardschriftart"/>
          <w:szCs w:val="28"/>
          <w:lang w:val="sl-SI"/>
        </w:rPr>
        <w:t xml:space="preserve"> pri interpretaciji t</w:t>
      </w:r>
      <w:r w:rsidR="003A3583">
        <w:rPr>
          <w:rStyle w:val="Absatz-Standardschriftart"/>
          <w:szCs w:val="28"/>
          <w:lang w:val="sl-SI"/>
        </w:rPr>
        <w:t>akšne</w:t>
      </w:r>
      <w:r>
        <w:rPr>
          <w:rStyle w:val="Absatz-Standardschriftart"/>
          <w:szCs w:val="28"/>
          <w:lang w:val="sl-SI"/>
        </w:rPr>
        <w:t xml:space="preserve"> korošk</w:t>
      </w:r>
      <w:r w:rsidR="00A869DD">
        <w:rPr>
          <w:rStyle w:val="Absatz-Standardschriftart"/>
          <w:szCs w:val="28"/>
          <w:lang w:val="sl-SI"/>
        </w:rPr>
        <w:t>o-</w:t>
      </w:r>
      <w:r>
        <w:rPr>
          <w:rStyle w:val="Absatz-Standardschriftart"/>
          <w:szCs w:val="28"/>
          <w:lang w:val="sl-SI"/>
        </w:rPr>
        <w:t>slovenske spominske literature. Naj navedem le dnevnika Franca Isopa (</w:t>
      </w:r>
      <w:r w:rsidRPr="00C56034">
        <w:rPr>
          <w:rStyle w:val="Absatz-Standardschriftart"/>
          <w:i/>
          <w:szCs w:val="28"/>
          <w:lang w:val="sl-SI"/>
        </w:rPr>
        <w:t>Dnevne črtice mojega pregnanstva. Dnevniški zapisi iz let 1942 do 1945.</w:t>
      </w:r>
      <w:r>
        <w:rPr>
          <w:rStyle w:val="Absatz-Standardschriftart"/>
          <w:szCs w:val="28"/>
          <w:lang w:val="sl-SI"/>
        </w:rPr>
        <w:t xml:space="preserve"> Založba Drava, Celovec 2013) in Marije Prušnik </w:t>
      </w:r>
      <w:r w:rsidRPr="00C56034">
        <w:rPr>
          <w:rStyle w:val="Absatz-Standardschriftart"/>
          <w:i/>
          <w:szCs w:val="28"/>
          <w:lang w:val="sl-SI"/>
        </w:rPr>
        <w:t>(</w:t>
      </w:r>
      <w:r w:rsidR="00A869DD" w:rsidRPr="00C56034">
        <w:rPr>
          <w:rStyle w:val="Absatz-Standardschriftart"/>
          <w:i/>
          <w:szCs w:val="28"/>
          <w:lang w:val="sl-SI"/>
        </w:rPr>
        <w:t>»</w:t>
      </w:r>
      <w:r w:rsidRPr="00C56034">
        <w:rPr>
          <w:rStyle w:val="Absatz-Standardschriftart"/>
          <w:i/>
          <w:szCs w:val="28"/>
          <w:lang w:val="sl-SI"/>
        </w:rPr>
        <w:t>Dopade se mi tukaj prav nič.</w:t>
      </w:r>
      <w:r w:rsidR="00A869DD" w:rsidRPr="00C56034">
        <w:rPr>
          <w:rStyle w:val="Absatz-Standardschriftart"/>
          <w:i/>
          <w:szCs w:val="28"/>
          <w:lang w:val="sl-SI"/>
        </w:rPr>
        <w:t>«</w:t>
      </w:r>
      <w:r w:rsidRPr="00C56034">
        <w:rPr>
          <w:rStyle w:val="Absatz-Standardschriftart"/>
          <w:i/>
          <w:szCs w:val="28"/>
          <w:lang w:val="sl-SI"/>
        </w:rPr>
        <w:t xml:space="preserve"> Dnevnik Marije Prušnik iz Frauenauracha.</w:t>
      </w:r>
      <w:r>
        <w:rPr>
          <w:rStyle w:val="Absatz-Standardschriftart"/>
          <w:szCs w:val="28"/>
          <w:lang w:val="sl-SI"/>
        </w:rPr>
        <w:t xml:space="preserve"> Založba Drava, Celovec 2016). Domala nepoznano poglavje razkriva germanistka Francisca Salomon, ki analizira spominske tekste dveh romunskih Judov, ki sta kot mladinca preživela diktaturo Iona Antonesca in njegovo protijudovsko politiko v Transnistriji. Tam so bili pregnanci popolnoma </w:t>
      </w:r>
      <w:r w:rsidR="00C22D0A">
        <w:rPr>
          <w:rStyle w:val="Absatz-Standardschriftart"/>
          <w:szCs w:val="28"/>
          <w:lang w:val="sl-SI"/>
        </w:rPr>
        <w:t xml:space="preserve">prepuščeni </w:t>
      </w:r>
      <w:r>
        <w:rPr>
          <w:rStyle w:val="Absatz-Standardschriftart"/>
          <w:szCs w:val="28"/>
          <w:lang w:val="sl-SI"/>
        </w:rPr>
        <w:t>samim sebi. Br</w:t>
      </w:r>
      <w:r w:rsidR="001F1C5D">
        <w:rPr>
          <w:rStyle w:val="Absatz-Standardschriftart"/>
          <w:szCs w:val="28"/>
          <w:lang w:val="sl-SI"/>
        </w:rPr>
        <w:t>i</w:t>
      </w:r>
      <w:r>
        <w:rPr>
          <w:rStyle w:val="Absatz-Standardschriftart"/>
          <w:szCs w:val="28"/>
          <w:lang w:val="sl-SI"/>
        </w:rPr>
        <w:t xml:space="preserve">gitte Entner v svojem prispevku </w:t>
      </w:r>
      <w:r w:rsidR="001F1C5D">
        <w:rPr>
          <w:rStyle w:val="Absatz-Standardschriftart"/>
          <w:szCs w:val="28"/>
          <w:lang w:val="sl-SI"/>
        </w:rPr>
        <w:t>»</w:t>
      </w:r>
      <w:r>
        <w:rPr>
          <w:rStyle w:val="Absatz-Standardschriftart"/>
          <w:szCs w:val="28"/>
          <w:lang w:val="sl-SI"/>
        </w:rPr>
        <w:t>Ena družina, dva jezika, trije tipi pripovedi</w:t>
      </w:r>
      <w:r w:rsidR="001F1C5D">
        <w:rPr>
          <w:rStyle w:val="Absatz-Standardschriftart"/>
          <w:szCs w:val="28"/>
          <w:lang w:val="sl-SI"/>
        </w:rPr>
        <w:t>«</w:t>
      </w:r>
      <w:r>
        <w:rPr>
          <w:rStyle w:val="Absatz-Standardschriftart"/>
          <w:szCs w:val="28"/>
          <w:lang w:val="sl-SI"/>
        </w:rPr>
        <w:t xml:space="preserve"> v središče postavlja (avto)biografske zapise Vi</w:t>
      </w:r>
      <w:r w:rsidR="00C56034">
        <w:rPr>
          <w:rStyle w:val="Absatz-Standardschriftart"/>
          <w:szCs w:val="28"/>
          <w:lang w:val="sl-SI"/>
        </w:rPr>
        <w:t>n</w:t>
      </w:r>
      <w:r>
        <w:rPr>
          <w:rStyle w:val="Absatz-Standardschriftart"/>
          <w:szCs w:val="28"/>
          <w:lang w:val="sl-SI"/>
        </w:rPr>
        <w:t xml:space="preserve">klove družine </w:t>
      </w:r>
      <w:r w:rsidR="00CB4AD9">
        <w:rPr>
          <w:rStyle w:val="Absatz-Standardschriftart"/>
          <w:szCs w:val="28"/>
          <w:lang w:val="sl-SI"/>
        </w:rPr>
        <w:t xml:space="preserve">(tako so jim rekli po domače) </w:t>
      </w:r>
      <w:r>
        <w:rPr>
          <w:rStyle w:val="Absatz-Standardschriftart"/>
          <w:szCs w:val="28"/>
          <w:lang w:val="sl-SI"/>
        </w:rPr>
        <w:t xml:space="preserve">v Lepeni (Železna Kapla) in jih kontekstualizira s slovenskim </w:t>
      </w:r>
      <w:r w:rsidR="002F07CF">
        <w:rPr>
          <w:rStyle w:val="Absatz-Standardschriftart"/>
          <w:szCs w:val="28"/>
          <w:lang w:val="sl-SI"/>
        </w:rPr>
        <w:t xml:space="preserve">ali </w:t>
      </w:r>
      <w:r>
        <w:rPr>
          <w:rStyle w:val="Absatz-Standardschriftart"/>
          <w:szCs w:val="28"/>
          <w:lang w:val="sl-SI"/>
        </w:rPr>
        <w:t>koroško</w:t>
      </w:r>
      <w:r w:rsidR="002F07CF">
        <w:rPr>
          <w:rStyle w:val="Absatz-Standardschriftart"/>
          <w:szCs w:val="28"/>
          <w:lang w:val="sl-SI"/>
        </w:rPr>
        <w:t>-</w:t>
      </w:r>
      <w:r>
        <w:rPr>
          <w:rStyle w:val="Absatz-Standardschriftart"/>
          <w:szCs w:val="28"/>
          <w:lang w:val="sl-SI"/>
        </w:rPr>
        <w:t xml:space="preserve">slovenskim zgodovinskim razvojem od </w:t>
      </w:r>
      <w:r w:rsidR="002F07CF">
        <w:rPr>
          <w:rStyle w:val="Absatz-Standardschriftart"/>
          <w:szCs w:val="28"/>
          <w:lang w:val="sl-SI"/>
        </w:rPr>
        <w:t>»</w:t>
      </w:r>
      <w:r>
        <w:rPr>
          <w:rStyle w:val="Absatz-Standardschriftart"/>
          <w:szCs w:val="28"/>
          <w:lang w:val="sl-SI"/>
        </w:rPr>
        <w:t>anšlusa</w:t>
      </w:r>
      <w:r w:rsidR="002F07CF">
        <w:rPr>
          <w:rStyle w:val="Absatz-Standardschriftart"/>
          <w:szCs w:val="28"/>
          <w:lang w:val="sl-SI"/>
        </w:rPr>
        <w:t>«</w:t>
      </w:r>
      <w:r>
        <w:rPr>
          <w:rStyle w:val="Absatz-Standardschriftart"/>
          <w:szCs w:val="28"/>
          <w:lang w:val="sl-SI"/>
        </w:rPr>
        <w:t xml:space="preserve"> </w:t>
      </w:r>
      <w:r w:rsidR="002F07CF">
        <w:rPr>
          <w:rStyle w:val="Absatz-Standardschriftart"/>
          <w:szCs w:val="28"/>
          <w:lang w:val="sl-SI"/>
        </w:rPr>
        <w:t xml:space="preserve">pa </w:t>
      </w:r>
      <w:r>
        <w:rPr>
          <w:rStyle w:val="Absatz-Standardschriftart"/>
          <w:szCs w:val="28"/>
          <w:lang w:val="sl-SI"/>
        </w:rPr>
        <w:t>vse do začetka 21. stoletja. S pogledom na obsežno spominsko literaturo in številna dokumentirana pričevanja koroških Slovenk in Slovencev, kar je v velik</w:t>
      </w:r>
      <w:r w:rsidR="008A4125">
        <w:rPr>
          <w:rStyle w:val="Absatz-Standardschriftart"/>
          <w:szCs w:val="28"/>
          <w:lang w:val="sl-SI"/>
        </w:rPr>
        <w:t>i</w:t>
      </w:r>
      <w:r>
        <w:rPr>
          <w:rStyle w:val="Absatz-Standardschriftart"/>
          <w:szCs w:val="28"/>
          <w:lang w:val="sl-SI"/>
        </w:rPr>
        <w:t xml:space="preserve"> meri dostopno tudi v nemščini, </w:t>
      </w:r>
      <w:r w:rsidR="0092115D">
        <w:rPr>
          <w:rStyle w:val="Absatz-Standardschriftart"/>
          <w:szCs w:val="28"/>
          <w:lang w:val="sl-SI"/>
        </w:rPr>
        <w:t>sta</w:t>
      </w:r>
      <w:r>
        <w:rPr>
          <w:rStyle w:val="Absatz-Standardschriftart"/>
          <w:szCs w:val="28"/>
          <w:lang w:val="sl-SI"/>
        </w:rPr>
        <w:t xml:space="preserve"> izbira slovenske tematike za posvet in objava</w:t>
      </w:r>
      <w:r w:rsidR="008A4125">
        <w:rPr>
          <w:rStyle w:val="Absatz-Standardschriftart"/>
          <w:szCs w:val="28"/>
          <w:lang w:val="sl-SI"/>
        </w:rPr>
        <w:t>, ki je sledila</w:t>
      </w:r>
      <w:r>
        <w:rPr>
          <w:rStyle w:val="Absatz-Standardschriftart"/>
          <w:szCs w:val="28"/>
          <w:lang w:val="sl-SI"/>
        </w:rPr>
        <w:t xml:space="preserve"> v zborniku</w:t>
      </w:r>
      <w:r w:rsidR="008A4125">
        <w:rPr>
          <w:rStyle w:val="Absatz-Standardschriftart"/>
          <w:szCs w:val="28"/>
          <w:lang w:val="sl-SI"/>
        </w:rPr>
        <w:t>,</w:t>
      </w:r>
      <w:r>
        <w:rPr>
          <w:rStyle w:val="Absatz-Standardschriftart"/>
          <w:szCs w:val="28"/>
          <w:lang w:val="sl-SI"/>
        </w:rPr>
        <w:t xml:space="preserve"> pomemben korak k afirmaciji raziskovalne dejavnosti slovenske narodne skupnosti na Koroškem. </w:t>
      </w:r>
      <w:r w:rsidR="00750FD0">
        <w:rPr>
          <w:rStyle w:val="Absatz-Standardschriftart"/>
          <w:szCs w:val="28"/>
          <w:lang w:val="sl-SI"/>
        </w:rPr>
        <w:t>Entner pravi, da je bila n</w:t>
      </w:r>
      <w:r>
        <w:rPr>
          <w:rStyle w:val="Absatz-Standardschriftart"/>
          <w:szCs w:val="28"/>
          <w:lang w:val="sl-SI"/>
        </w:rPr>
        <w:t xml:space="preserve">acistična politika usmerjena </w:t>
      </w:r>
      <w:r w:rsidR="0092115D">
        <w:rPr>
          <w:rStyle w:val="Absatz-Standardschriftart"/>
          <w:szCs w:val="28"/>
          <w:lang w:val="sl-SI"/>
        </w:rPr>
        <w:t>v</w:t>
      </w:r>
      <w:r>
        <w:rPr>
          <w:rStyle w:val="Absatz-Standardschriftart"/>
          <w:szCs w:val="28"/>
          <w:lang w:val="sl-SI"/>
        </w:rPr>
        <w:t xml:space="preserve"> iztrebitev jezika in kulture avtohtone manjšine, in nadaljuje: </w:t>
      </w:r>
      <w:r w:rsidR="00750FD0">
        <w:rPr>
          <w:rStyle w:val="Absatz-Standardschriftart"/>
          <w:szCs w:val="28"/>
          <w:lang w:val="sl-SI"/>
        </w:rPr>
        <w:t>»</w:t>
      </w:r>
      <w:r>
        <w:rPr>
          <w:rStyle w:val="Absatz-Standardschriftart"/>
          <w:szCs w:val="28"/>
          <w:lang w:val="sl-SI"/>
        </w:rPr>
        <w:t xml:space="preserve">Kar pa nacistični politiki ni uspelo, je potekalo potem </w:t>
      </w:r>
      <w:r w:rsidR="00750FD0">
        <w:rPr>
          <w:rStyle w:val="Absatz-Standardschriftart"/>
          <w:szCs w:val="28"/>
          <w:lang w:val="sl-SI"/>
        </w:rPr>
        <w:t xml:space="preserve">bolj </w:t>
      </w:r>
      <w:r>
        <w:rPr>
          <w:rStyle w:val="Absatz-Standardschriftart"/>
          <w:szCs w:val="28"/>
          <w:lang w:val="sl-SI"/>
        </w:rPr>
        <w:t xml:space="preserve">ali manj kot postopen proces v </w:t>
      </w:r>
      <w:r w:rsidR="002C00ED">
        <w:rPr>
          <w:rStyle w:val="Absatz-Standardschriftart"/>
          <w:szCs w:val="28"/>
          <w:lang w:val="sl-SI"/>
        </w:rPr>
        <w:t>d</w:t>
      </w:r>
      <w:r>
        <w:rPr>
          <w:rStyle w:val="Absatz-Standardschriftart"/>
          <w:szCs w:val="28"/>
          <w:lang w:val="sl-SI"/>
        </w:rPr>
        <w:t>rugi republiki, ko je slovenščina izginila iz obširnih delov dvojezičnega ozemlja.</w:t>
      </w:r>
      <w:r w:rsidR="00750FD0">
        <w:rPr>
          <w:rStyle w:val="Absatz-Standardschriftart"/>
          <w:szCs w:val="28"/>
          <w:lang w:val="sl-SI"/>
        </w:rPr>
        <w:t>«</w:t>
      </w:r>
      <w:r>
        <w:rPr>
          <w:rStyle w:val="Absatz-Standardschriftart"/>
          <w:szCs w:val="28"/>
          <w:lang w:val="sl-SI"/>
        </w:rPr>
        <w:t xml:space="preserve"> Slovenščina je v prvih dveh povojnih generacijah Vinklove družine </w:t>
      </w:r>
      <w:r w:rsidR="00750FD0">
        <w:rPr>
          <w:rStyle w:val="Absatz-Standardschriftart"/>
          <w:szCs w:val="28"/>
          <w:lang w:val="sl-SI"/>
        </w:rPr>
        <w:t xml:space="preserve">igrala </w:t>
      </w:r>
      <w:r>
        <w:rPr>
          <w:rStyle w:val="Absatz-Standardschriftart"/>
          <w:szCs w:val="28"/>
          <w:lang w:val="sl-SI"/>
        </w:rPr>
        <w:t>odločilno vlogo. Jezikovna raba je potem prešla na dvojezičnost, kar je bila tudi logična posledica komuniciranja problematike med pripadnike večinskega prebivalstva. Raba drugega jezika, nemščine</w:t>
      </w:r>
      <w:r w:rsidR="00132DC1">
        <w:rPr>
          <w:rStyle w:val="Absatz-Standardschriftart"/>
          <w:szCs w:val="28"/>
          <w:lang w:val="sl-SI"/>
        </w:rPr>
        <w:t>,</w:t>
      </w:r>
      <w:r>
        <w:rPr>
          <w:rStyle w:val="Absatz-Standardschriftart"/>
          <w:szCs w:val="28"/>
          <w:lang w:val="sl-SI"/>
        </w:rPr>
        <w:t xml:space="preserve"> pa je v osemdesetih letih </w:t>
      </w:r>
      <w:r w:rsidR="00132DC1">
        <w:rPr>
          <w:rStyle w:val="Absatz-Standardschriftart"/>
          <w:szCs w:val="28"/>
          <w:lang w:val="sl-SI"/>
        </w:rPr>
        <w:t xml:space="preserve">privedla </w:t>
      </w:r>
      <w:r>
        <w:rPr>
          <w:rStyle w:val="Absatz-Standardschriftart"/>
          <w:szCs w:val="28"/>
          <w:lang w:val="sl-SI"/>
        </w:rPr>
        <w:t>do deloma strupenih napadov</w:t>
      </w:r>
      <w:r w:rsidR="00132DC1">
        <w:rPr>
          <w:rStyle w:val="Absatz-Standardschriftart"/>
          <w:szCs w:val="28"/>
          <w:lang w:val="sl-SI"/>
        </w:rPr>
        <w:t>,</w:t>
      </w:r>
      <w:r>
        <w:rPr>
          <w:rStyle w:val="Absatz-Standardschriftart"/>
          <w:szCs w:val="28"/>
          <w:lang w:val="sl-SI"/>
        </w:rPr>
        <w:t xml:space="preserve"> in to predvsem zaradi vsebine pripovedi. Maja Haderlap je kot pripadnica tretje generacije izbrala nemščino in to utem</w:t>
      </w:r>
      <w:r w:rsidR="00132DC1">
        <w:rPr>
          <w:rStyle w:val="Absatz-Standardschriftart"/>
          <w:szCs w:val="28"/>
          <w:lang w:val="sl-SI"/>
        </w:rPr>
        <w:t>e</w:t>
      </w:r>
      <w:r>
        <w:rPr>
          <w:rStyle w:val="Absatz-Standardschriftart"/>
          <w:szCs w:val="28"/>
          <w:lang w:val="sl-SI"/>
        </w:rPr>
        <w:t xml:space="preserve">ljila tako, da se je skušala osvoboditi travm, ki sta jih v družini </w:t>
      </w:r>
      <w:r w:rsidR="00696D6D">
        <w:rPr>
          <w:rStyle w:val="Absatz-Standardschriftart"/>
          <w:szCs w:val="28"/>
          <w:lang w:val="sl-SI"/>
        </w:rPr>
        <w:t>prenašala</w:t>
      </w:r>
      <w:r>
        <w:rPr>
          <w:rStyle w:val="Absatz-Standardschriftart"/>
          <w:szCs w:val="28"/>
          <w:lang w:val="sl-SI"/>
        </w:rPr>
        <w:t xml:space="preserve"> babica in oče. S svojim romanom </w:t>
      </w:r>
      <w:r w:rsidR="00A0365A" w:rsidRPr="00C56034">
        <w:rPr>
          <w:rStyle w:val="Absatz-Standardschriftart"/>
          <w:i/>
          <w:szCs w:val="28"/>
          <w:lang w:val="sl-SI"/>
        </w:rPr>
        <w:t>Angel pozabe</w:t>
      </w:r>
      <w:r>
        <w:rPr>
          <w:rStyle w:val="Absatz-Standardschriftart"/>
          <w:szCs w:val="28"/>
          <w:lang w:val="sl-SI"/>
        </w:rPr>
        <w:t xml:space="preserve"> (Študentska založba Litera; Maribor 2012), ki je najprej izšel v nemškem originalu (Wallstein Verlag, Göttingen 2011)</w:t>
      </w:r>
      <w:r w:rsidR="00132DC1">
        <w:rPr>
          <w:rStyle w:val="Absatz-Standardschriftart"/>
          <w:szCs w:val="28"/>
          <w:lang w:val="sl-SI"/>
        </w:rPr>
        <w:t>,</w:t>
      </w:r>
      <w:r>
        <w:rPr>
          <w:rStyle w:val="Absatz-Standardschriftart"/>
          <w:szCs w:val="28"/>
          <w:lang w:val="sl-SI"/>
        </w:rPr>
        <w:t xml:space="preserve"> je zbudila veliko pozornost</w:t>
      </w:r>
      <w:r w:rsidR="002C00ED">
        <w:rPr>
          <w:rStyle w:val="Absatz-Standardschriftart"/>
          <w:szCs w:val="28"/>
          <w:lang w:val="sl-SI"/>
        </w:rPr>
        <w:t>i</w:t>
      </w:r>
      <w:r>
        <w:rPr>
          <w:rStyle w:val="Absatz-Standardschriftart"/>
          <w:szCs w:val="28"/>
          <w:lang w:val="sl-SI"/>
        </w:rPr>
        <w:t>. Florjan Lipuš je njeno jezikovno odločitev zavrnil. V ospredju koroškega uradnega narativa, tako Entner, vsekakor ni</w:t>
      </w:r>
      <w:r w:rsidR="00BA12A4">
        <w:rPr>
          <w:rStyle w:val="Absatz-Standardschriftart"/>
          <w:szCs w:val="28"/>
          <w:lang w:val="sl-SI"/>
        </w:rPr>
        <w:t>sta</w:t>
      </w:r>
      <w:r>
        <w:rPr>
          <w:rStyle w:val="Absatz-Standardschriftart"/>
          <w:szCs w:val="28"/>
          <w:lang w:val="sl-SI"/>
        </w:rPr>
        <w:t xml:space="preserve"> bil</w:t>
      </w:r>
      <w:r w:rsidR="00BA12A4">
        <w:rPr>
          <w:rStyle w:val="Absatz-Standardschriftart"/>
          <w:szCs w:val="28"/>
          <w:lang w:val="sl-SI"/>
        </w:rPr>
        <w:t>a</w:t>
      </w:r>
      <w:r>
        <w:rPr>
          <w:rStyle w:val="Absatz-Standardschriftart"/>
          <w:szCs w:val="28"/>
          <w:lang w:val="sl-SI"/>
        </w:rPr>
        <w:t xml:space="preserve"> spominjanje na drugo svetovno vojno in z njo povezan oborožen</w:t>
      </w:r>
      <w:r w:rsidR="00BA12A4">
        <w:rPr>
          <w:rStyle w:val="Absatz-Standardschriftart"/>
          <w:szCs w:val="28"/>
          <w:lang w:val="sl-SI"/>
        </w:rPr>
        <w:t>i</w:t>
      </w:r>
      <w:r>
        <w:rPr>
          <w:rStyle w:val="Absatz-Standardschriftart"/>
          <w:szCs w:val="28"/>
          <w:lang w:val="sl-SI"/>
        </w:rPr>
        <w:t xml:space="preserve"> odpor koroških Slovenk in Slovencev, temveč mejni konflikt v letih 1918</w:t>
      </w:r>
      <w:r w:rsidR="00132DC1">
        <w:rPr>
          <w:rStyle w:val="Absatz-Standardschriftart"/>
          <w:szCs w:val="28"/>
          <w:lang w:val="sl-SI"/>
        </w:rPr>
        <w:t>–</w:t>
      </w:r>
      <w:r>
        <w:rPr>
          <w:rStyle w:val="Absatz-Standardschriftart"/>
          <w:szCs w:val="28"/>
          <w:lang w:val="sl-SI"/>
        </w:rPr>
        <w:t>1920. Brigitte Entner analizira tekste, ki so nastali med let</w:t>
      </w:r>
      <w:r w:rsidR="00D517BA">
        <w:rPr>
          <w:rStyle w:val="Absatz-Standardschriftart"/>
          <w:szCs w:val="28"/>
          <w:lang w:val="sl-SI"/>
        </w:rPr>
        <w:t>oma</w:t>
      </w:r>
      <w:r>
        <w:rPr>
          <w:rStyle w:val="Absatz-Standardschriftart"/>
          <w:szCs w:val="28"/>
          <w:lang w:val="sl-SI"/>
        </w:rPr>
        <w:t xml:space="preserve"> 1984 (Helena Kuchar, </w:t>
      </w:r>
      <w:r w:rsidR="00A0365A" w:rsidRPr="00C56034">
        <w:rPr>
          <w:rStyle w:val="Absatz-Standardschriftart"/>
          <w:i/>
          <w:szCs w:val="28"/>
          <w:lang w:val="sl-SI"/>
        </w:rPr>
        <w:t>Jelka</w:t>
      </w:r>
      <w:r>
        <w:rPr>
          <w:rStyle w:val="Absatz-Standardschriftart"/>
          <w:szCs w:val="28"/>
          <w:lang w:val="sl-SI"/>
        </w:rPr>
        <w:t xml:space="preserve">) in 2011 (Maja Haderlap, </w:t>
      </w:r>
      <w:r w:rsidR="00A0365A" w:rsidRPr="00C56034">
        <w:rPr>
          <w:rStyle w:val="Absatz-Standardschriftart"/>
          <w:i/>
          <w:szCs w:val="28"/>
          <w:lang w:val="sl-SI"/>
        </w:rPr>
        <w:t>Engel des Vergessens</w:t>
      </w:r>
      <w:r>
        <w:rPr>
          <w:rStyle w:val="Absatz-Standardschriftart"/>
          <w:szCs w:val="28"/>
          <w:lang w:val="sl-SI"/>
        </w:rPr>
        <w:t>). V ta kontekst postavlja prostor in odpor, ki ga je prebivalstvo podpiralo</w:t>
      </w:r>
      <w:r w:rsidR="00132DC1">
        <w:rPr>
          <w:rStyle w:val="Absatz-Standardschriftart"/>
          <w:szCs w:val="28"/>
          <w:lang w:val="sl-SI"/>
        </w:rPr>
        <w:t>,</w:t>
      </w:r>
      <w:r>
        <w:rPr>
          <w:rStyle w:val="Absatz-Standardschriftart"/>
          <w:szCs w:val="28"/>
          <w:lang w:val="sl-SI"/>
        </w:rPr>
        <w:t xml:space="preserve"> ter opozarja na zgodnje pozive, da se ohrani spomin nanj. Odločilne elite večinskega prebivalstva so se spotikale ravno </w:t>
      </w:r>
      <w:r w:rsidR="005223ED">
        <w:rPr>
          <w:rStyle w:val="Absatz-Standardschriftart"/>
          <w:szCs w:val="28"/>
          <w:lang w:val="sl-SI"/>
        </w:rPr>
        <w:t>ob</w:t>
      </w:r>
      <w:r w:rsidR="00F16D21">
        <w:rPr>
          <w:rStyle w:val="Absatz-Standardschriftart"/>
          <w:szCs w:val="28"/>
          <w:lang w:val="sl-SI"/>
        </w:rPr>
        <w:t>enj</w:t>
      </w:r>
      <w:r>
        <w:rPr>
          <w:rStyle w:val="Absatz-Standardschriftart"/>
          <w:szCs w:val="28"/>
          <w:lang w:val="sl-SI"/>
        </w:rPr>
        <w:t>, javnost ga je povezovala izključno z nasiljem in komunizmom ter poskusom ponovne delitve dežele po Slovencih. Nemškonacionalne tendence izključevanja in travme so številne bivše odpornike in odpornice v</w:t>
      </w:r>
      <w:r w:rsidR="00132DC1">
        <w:rPr>
          <w:rStyle w:val="Absatz-Standardschriftart"/>
          <w:szCs w:val="28"/>
          <w:lang w:val="sl-SI"/>
        </w:rPr>
        <w:t>odile</w:t>
      </w:r>
      <w:r>
        <w:rPr>
          <w:rStyle w:val="Absatz-Standardschriftart"/>
          <w:szCs w:val="28"/>
          <w:lang w:val="sl-SI"/>
        </w:rPr>
        <w:t xml:space="preserve"> na pot, da so iz svojega spomina brisal</w:t>
      </w:r>
      <w:r w:rsidR="00A77BA1">
        <w:rPr>
          <w:rStyle w:val="Absatz-Standardschriftart"/>
          <w:szCs w:val="28"/>
          <w:lang w:val="sl-SI"/>
        </w:rPr>
        <w:t>i</w:t>
      </w:r>
      <w:r>
        <w:rPr>
          <w:rStyle w:val="Absatz-Standardschriftart"/>
          <w:szCs w:val="28"/>
          <w:lang w:val="sl-SI"/>
        </w:rPr>
        <w:t xml:space="preserve"> dele svoje biografije o odporu</w:t>
      </w:r>
      <w:r w:rsidR="00A77BA1">
        <w:rPr>
          <w:rStyle w:val="Absatz-Standardschriftart"/>
          <w:szCs w:val="28"/>
          <w:lang w:val="sl-SI"/>
        </w:rPr>
        <w:t>,</w:t>
      </w:r>
      <w:r>
        <w:rPr>
          <w:rStyle w:val="Absatz-Standardschriftart"/>
          <w:szCs w:val="28"/>
          <w:lang w:val="sl-SI"/>
        </w:rPr>
        <w:t xml:space="preserve"> in avtorica meni: </w:t>
      </w:r>
      <w:r w:rsidR="001A7C25">
        <w:rPr>
          <w:rStyle w:val="Absatz-Standardschriftart"/>
          <w:szCs w:val="28"/>
          <w:lang w:val="sl-SI"/>
        </w:rPr>
        <w:t>»</w:t>
      </w:r>
      <w:r>
        <w:rPr>
          <w:rStyle w:val="Absatz-Standardschriftart"/>
          <w:szCs w:val="28"/>
          <w:lang w:val="sl-SI"/>
        </w:rPr>
        <w:t>Številni niso izgubili le svoje povezave do odporniške preteklosti, temveč tudi do svojega slovenskega družinskega jezika</w:t>
      </w:r>
      <w:r w:rsidR="001A7C25">
        <w:rPr>
          <w:rStyle w:val="Absatz-Standardschriftart"/>
          <w:szCs w:val="28"/>
          <w:lang w:val="sl-SI"/>
        </w:rPr>
        <w:t>.«</w:t>
      </w:r>
      <w:r>
        <w:rPr>
          <w:rStyle w:val="Absatz-Standardschriftart"/>
          <w:szCs w:val="28"/>
          <w:lang w:val="sl-SI"/>
        </w:rPr>
        <w:t xml:space="preserve"> (str. 155) Med večinskim prebivalstvom je zanimanje za odpor in usodo koroških Slovenk in Slovencev najprej </w:t>
      </w:r>
      <w:r w:rsidR="00A77BA1">
        <w:rPr>
          <w:rStyle w:val="Absatz-Standardschriftart"/>
          <w:szCs w:val="28"/>
          <w:lang w:val="sl-SI"/>
        </w:rPr>
        <w:t xml:space="preserve">vzklilo </w:t>
      </w:r>
      <w:r>
        <w:rPr>
          <w:rStyle w:val="Absatz-Standardschriftart"/>
          <w:szCs w:val="28"/>
          <w:lang w:val="sl-SI"/>
        </w:rPr>
        <w:t>izven Koroške</w:t>
      </w:r>
      <w:r w:rsidR="001A7C25">
        <w:rPr>
          <w:rStyle w:val="Absatz-Standardschriftart"/>
          <w:szCs w:val="28"/>
          <w:lang w:val="sl-SI"/>
        </w:rPr>
        <w:t>, spodbuda pa je prihajala predvsem od</w:t>
      </w:r>
      <w:r>
        <w:rPr>
          <w:rStyle w:val="Absatz-Standardschriftart"/>
          <w:szCs w:val="28"/>
          <w:lang w:val="sl-SI"/>
        </w:rPr>
        <w:t xml:space="preserve"> žensk. Na večje zanimanje se je odzvala Založba Drava, ki je poskrbela za številne nemške prevode in </w:t>
      </w:r>
      <w:r w:rsidR="00A80C84">
        <w:rPr>
          <w:rStyle w:val="Absatz-Standardschriftart"/>
          <w:szCs w:val="28"/>
          <w:lang w:val="sl-SI"/>
        </w:rPr>
        <w:t xml:space="preserve">besedila </w:t>
      </w:r>
      <w:r>
        <w:rPr>
          <w:rStyle w:val="Absatz-Standardschriftart"/>
          <w:szCs w:val="28"/>
          <w:lang w:val="sl-SI"/>
        </w:rPr>
        <w:t>spominske literature tudi založila. Večji del razprave (str. 159</w:t>
      </w:r>
      <w:r w:rsidR="00D71C08">
        <w:rPr>
          <w:rStyle w:val="Absatz-Standardschriftart"/>
          <w:szCs w:val="28"/>
          <w:lang w:val="sl-SI"/>
        </w:rPr>
        <w:t>–</w:t>
      </w:r>
      <w:r>
        <w:rPr>
          <w:rStyle w:val="Absatz-Standardschriftart"/>
          <w:szCs w:val="28"/>
          <w:lang w:val="sl-SI"/>
        </w:rPr>
        <w:t xml:space="preserve">173) Brigitte Entner </w:t>
      </w:r>
      <w:r w:rsidR="00D71C08">
        <w:rPr>
          <w:rStyle w:val="Absatz-Standardschriftart"/>
          <w:szCs w:val="28"/>
          <w:lang w:val="sl-SI"/>
        </w:rPr>
        <w:t xml:space="preserve">namenja </w:t>
      </w:r>
      <w:r>
        <w:rPr>
          <w:rStyle w:val="Absatz-Standardschriftart"/>
          <w:szCs w:val="28"/>
          <w:lang w:val="sl-SI"/>
        </w:rPr>
        <w:t>spominom Vinklove dr</w:t>
      </w:r>
      <w:r w:rsidR="00D71C08">
        <w:rPr>
          <w:rStyle w:val="Absatz-Standardschriftart"/>
          <w:szCs w:val="28"/>
          <w:lang w:val="sl-SI"/>
        </w:rPr>
        <w:t>u</w:t>
      </w:r>
      <w:r>
        <w:rPr>
          <w:rStyle w:val="Absatz-Standardschriftart"/>
          <w:szCs w:val="28"/>
          <w:lang w:val="sl-SI"/>
        </w:rPr>
        <w:t xml:space="preserve">žine, vendar opozarja tudi na druge. Pri zelo natančni analizi ji je </w:t>
      </w:r>
      <w:r w:rsidR="00D71C08">
        <w:rPr>
          <w:rStyle w:val="Absatz-Standardschriftart"/>
          <w:szCs w:val="28"/>
          <w:lang w:val="sl-SI"/>
        </w:rPr>
        <w:t>»</w:t>
      </w:r>
      <w:r>
        <w:rPr>
          <w:rStyle w:val="Absatz-Standardschriftart"/>
          <w:szCs w:val="28"/>
          <w:lang w:val="sl-SI"/>
        </w:rPr>
        <w:t>uš</w:t>
      </w:r>
      <w:r w:rsidR="00D71C08">
        <w:rPr>
          <w:rStyle w:val="Absatz-Standardschriftart"/>
          <w:szCs w:val="28"/>
          <w:lang w:val="sl-SI"/>
        </w:rPr>
        <w:t>la«</w:t>
      </w:r>
      <w:r>
        <w:rPr>
          <w:rStyle w:val="Absatz-Standardschriftart"/>
          <w:szCs w:val="28"/>
          <w:lang w:val="sl-SI"/>
        </w:rPr>
        <w:t xml:space="preserve"> le </w:t>
      </w:r>
      <w:r w:rsidR="00D71C08">
        <w:rPr>
          <w:rStyle w:val="Absatz-Standardschriftart"/>
          <w:szCs w:val="28"/>
          <w:lang w:val="sl-SI"/>
        </w:rPr>
        <w:t>podrobnost</w:t>
      </w:r>
      <w:r>
        <w:rPr>
          <w:rStyle w:val="Absatz-Standardschriftart"/>
          <w:szCs w:val="28"/>
          <w:lang w:val="sl-SI"/>
        </w:rPr>
        <w:t>, prezrla je diplomsko delo Maria Nachtigalla (</w:t>
      </w:r>
      <w:r w:rsidRPr="00C56034">
        <w:rPr>
          <w:rStyle w:val="Absatz-Standardschriftart"/>
          <w:i/>
          <w:szCs w:val="28"/>
          <w:lang w:val="sl-SI"/>
        </w:rPr>
        <w:t>Die Kärntner Slowenen und die Widerstandsbewegung in Kärnten in den Jahren 1934</w:t>
      </w:r>
      <w:r w:rsidR="00D71C08" w:rsidRPr="00C56034">
        <w:rPr>
          <w:rStyle w:val="Absatz-Standardschriftart"/>
          <w:i/>
          <w:szCs w:val="28"/>
          <w:lang w:val="sl-SI"/>
        </w:rPr>
        <w:t>–</w:t>
      </w:r>
      <w:r w:rsidRPr="00C56034">
        <w:rPr>
          <w:rStyle w:val="Absatz-Standardschriftart"/>
          <w:i/>
          <w:szCs w:val="28"/>
          <w:lang w:val="sl-SI"/>
        </w:rPr>
        <w:t>945.</w:t>
      </w:r>
      <w:r>
        <w:rPr>
          <w:rStyle w:val="Absatz-Standardschriftart"/>
          <w:szCs w:val="28"/>
          <w:lang w:val="sl-SI"/>
        </w:rPr>
        <w:t xml:space="preserve"> Univ. dipl. naloga, Celovec 1986). </w:t>
      </w:r>
      <w:r w:rsidR="004C6ADC">
        <w:rPr>
          <w:rStyle w:val="Absatz-Standardschriftart"/>
          <w:szCs w:val="28"/>
          <w:lang w:val="sl-SI"/>
        </w:rPr>
        <w:t>Zgovoren je ž</w:t>
      </w:r>
      <w:r>
        <w:rPr>
          <w:rStyle w:val="Absatz-Standardschriftart"/>
          <w:szCs w:val="28"/>
          <w:lang w:val="sl-SI"/>
        </w:rPr>
        <w:t xml:space="preserve">e naslov diplomske naloge. V osemdesetih letih prejšnjega stoletja je avstrijsko zgodovinopisje, prednjačil </w:t>
      </w:r>
      <w:r w:rsidR="00D71C08">
        <w:rPr>
          <w:rStyle w:val="Absatz-Standardschriftart"/>
          <w:szCs w:val="28"/>
          <w:lang w:val="sl-SI"/>
        </w:rPr>
        <w:t xml:space="preserve">je </w:t>
      </w:r>
      <w:r>
        <w:rPr>
          <w:rStyle w:val="Absatz-Standardschriftart"/>
          <w:szCs w:val="28"/>
          <w:lang w:val="sl-SI"/>
        </w:rPr>
        <w:t xml:space="preserve">Dokumentacijski arhiv avstrijskega odporniškega gibanja na Dunaju, vključevalo tudi čas avtoritarne avstrijske stanovske države </w:t>
      </w:r>
      <w:r w:rsidR="00DC13EE">
        <w:rPr>
          <w:rStyle w:val="Absatz-Standardschriftart"/>
          <w:szCs w:val="28"/>
          <w:lang w:val="sl-SI"/>
        </w:rPr>
        <w:t xml:space="preserve">ali </w:t>
      </w:r>
      <w:r>
        <w:rPr>
          <w:rStyle w:val="Absatz-Standardschriftart"/>
          <w:szCs w:val="28"/>
          <w:lang w:val="sl-SI"/>
        </w:rPr>
        <w:t>čas avstrijskega klerofašizma</w:t>
      </w:r>
      <w:r w:rsidR="00C56034">
        <w:rPr>
          <w:rStyle w:val="Absatz-Standardschriftart"/>
          <w:szCs w:val="28"/>
          <w:lang w:val="sl-SI"/>
        </w:rPr>
        <w:t xml:space="preserve"> v obdobju nesvobode in nasilja.</w:t>
      </w:r>
      <w:r>
        <w:rPr>
          <w:rStyle w:val="Absatz-Standardschriftart"/>
          <w:szCs w:val="28"/>
          <w:lang w:val="sl-SI"/>
        </w:rPr>
        <w:t xml:space="preserve"> Poznana je serija tega arhiva </w:t>
      </w:r>
      <w:r w:rsidR="00DC13EE">
        <w:rPr>
          <w:rStyle w:val="Absatz-Standardschriftart"/>
          <w:szCs w:val="28"/>
          <w:lang w:val="sl-SI"/>
        </w:rPr>
        <w:t>»</w:t>
      </w:r>
      <w:r>
        <w:rPr>
          <w:rStyle w:val="Absatz-Standardschriftart"/>
          <w:szCs w:val="28"/>
          <w:lang w:val="sl-SI"/>
        </w:rPr>
        <w:t>Verfolgung und Wiederstand ...</w:t>
      </w:r>
      <w:r w:rsidR="00DC13EE">
        <w:rPr>
          <w:rStyle w:val="Absatz-Standardschriftart"/>
          <w:szCs w:val="28"/>
          <w:lang w:val="sl-SI"/>
        </w:rPr>
        <w:t>«</w:t>
      </w:r>
      <w:r>
        <w:rPr>
          <w:rStyle w:val="Absatz-Standardschriftart"/>
          <w:szCs w:val="28"/>
          <w:lang w:val="sl-SI"/>
        </w:rPr>
        <w:t xml:space="preserve">. Vse do danes v tej seriji </w:t>
      </w:r>
      <w:r w:rsidR="00DC13EE">
        <w:rPr>
          <w:rStyle w:val="Absatz-Standardschriftart"/>
          <w:szCs w:val="28"/>
          <w:lang w:val="sl-SI"/>
        </w:rPr>
        <w:t xml:space="preserve">ni izšel </w:t>
      </w:r>
      <w:r>
        <w:rPr>
          <w:rStyle w:val="Absatz-Standardschriftart"/>
          <w:szCs w:val="28"/>
          <w:lang w:val="sl-SI"/>
        </w:rPr>
        <w:t xml:space="preserve">zvezek o Koroški. Danes čas avtoritarne stanovske države ni več predmet takega zanimanja in med delom koroških Slovencev velja kot čas relativno mirnega delovanja, kar pa je zmotno. V prvih spominskih zapisih Vinklove družine so v ospredju odporniki, partizani, Maja Haderlap pa je v ospredje postavila žrtve, </w:t>
      </w:r>
      <w:r w:rsidR="00011E01">
        <w:rPr>
          <w:rStyle w:val="Absatz-Standardschriftart"/>
          <w:szCs w:val="28"/>
          <w:lang w:val="sl-SI"/>
        </w:rPr>
        <w:t xml:space="preserve">internirance </w:t>
      </w:r>
      <w:r>
        <w:rPr>
          <w:rStyle w:val="Absatz-Standardschriftart"/>
          <w:szCs w:val="28"/>
          <w:lang w:val="sl-SI"/>
        </w:rPr>
        <w:t>in druge. Specifičen in teoretično podkovan je prispevek Biance Pick, ki se sooča z literarno figuro resentimenta v treh literarnih delih.</w:t>
      </w:r>
    </w:p>
    <w:p w:rsidR="00B65D3F" w:rsidRPr="00C56034" w:rsidRDefault="007E0A71">
      <w:pPr>
        <w:pStyle w:val="Standard"/>
        <w:spacing w:line="360" w:lineRule="auto"/>
        <w:ind w:firstLine="708"/>
        <w:jc w:val="both"/>
        <w:rPr>
          <w:lang w:val="sl-SI"/>
        </w:rPr>
      </w:pPr>
      <w:r>
        <w:rPr>
          <w:rStyle w:val="Privzetapisavaodstavka1"/>
          <w:szCs w:val="28"/>
          <w:lang w:val="sl-SI"/>
        </w:rPr>
        <w:t xml:space="preserve">Trije prispevki zbornika so namenjeni vprašanjem posredovanja in </w:t>
      </w:r>
      <w:r w:rsidR="009A0441">
        <w:rPr>
          <w:rStyle w:val="Privzetapisavaodstavka1"/>
          <w:szCs w:val="28"/>
          <w:lang w:val="sl-SI"/>
        </w:rPr>
        <w:t>uporabljanja</w:t>
      </w:r>
      <w:r>
        <w:rPr>
          <w:rStyle w:val="Privzetapisavaodstavka1"/>
          <w:szCs w:val="28"/>
          <w:lang w:val="sl-SI"/>
        </w:rPr>
        <w:t xml:space="preserve"> obširnega fonda (avto)biografskih zapisov, življenjskih zgodb in pričevanj. Tiskani, predvsem pa avdiovizualni mediji v različnih oblikah, oddajnih serijah in časovno bolj ali manj intenzivno, zlasti pa ob raznih obletnicah segajo po tem materialu. Literarna zgodovinarka Anna Stemmann, zgodovinarka Gerda Klingenböck in kulturolog Jörg Skribeleit tematizirajo različna vprašanja korišč</w:t>
      </w:r>
      <w:r w:rsidR="007362FC">
        <w:rPr>
          <w:rStyle w:val="Privzetapisavaodstavka1"/>
          <w:szCs w:val="28"/>
          <w:lang w:val="sl-SI"/>
        </w:rPr>
        <w:t>e</w:t>
      </w:r>
      <w:r>
        <w:rPr>
          <w:rStyle w:val="Privzetapisavaodstavka1"/>
          <w:szCs w:val="28"/>
          <w:lang w:val="sl-SI"/>
        </w:rPr>
        <w:t xml:space="preserve">nja fondov, analizirajo metode izbire dokumentarnega materiala in oblike posredovanja. Na vse vplivata vsakokratna stopnja spominske kulture </w:t>
      </w:r>
      <w:r w:rsidR="007362FC">
        <w:rPr>
          <w:rStyle w:val="Privzetapisavaodstavka1"/>
          <w:szCs w:val="28"/>
          <w:lang w:val="sl-SI"/>
        </w:rPr>
        <w:t>in</w:t>
      </w:r>
      <w:r>
        <w:rPr>
          <w:rStyle w:val="Privzetapisavaodstavka1"/>
          <w:szCs w:val="28"/>
          <w:lang w:val="sl-SI"/>
        </w:rPr>
        <w:t xml:space="preserve"> tudi zgodovinska politika. Izdajateljici sta zadnje prispevke </w:t>
      </w:r>
      <w:r w:rsidR="007362FC">
        <w:rPr>
          <w:rStyle w:val="Privzetapisavaodstavka1"/>
          <w:szCs w:val="28"/>
          <w:lang w:val="sl-SI"/>
        </w:rPr>
        <w:t xml:space="preserve">povzeli </w:t>
      </w:r>
      <w:r>
        <w:rPr>
          <w:rStyle w:val="Privzetapisavaodstavka1"/>
          <w:szCs w:val="28"/>
          <w:lang w:val="sl-SI"/>
        </w:rPr>
        <w:t xml:space="preserve">takole: </w:t>
      </w:r>
      <w:r w:rsidR="00F04E31">
        <w:rPr>
          <w:rStyle w:val="Privzetapisavaodstavka1"/>
          <w:szCs w:val="28"/>
          <w:lang w:val="sl-SI"/>
        </w:rPr>
        <w:t>»</w:t>
      </w:r>
      <w:r>
        <w:rPr>
          <w:rStyle w:val="Privzetapisavaodstavka1"/>
          <w:szCs w:val="28"/>
          <w:lang w:val="sl-SI"/>
        </w:rPr>
        <w:t>Ti trije teksti, ki zadevajo vprašanja posredovanja, izpoved</w:t>
      </w:r>
      <w:r w:rsidR="00656BCE">
        <w:rPr>
          <w:rStyle w:val="Privzetapisavaodstavka1"/>
          <w:szCs w:val="28"/>
          <w:lang w:val="sl-SI"/>
        </w:rPr>
        <w:t>ujejo</w:t>
      </w:r>
      <w:r>
        <w:rPr>
          <w:rStyle w:val="Privzetapisavaodstavka1"/>
          <w:szCs w:val="28"/>
          <w:lang w:val="sl-SI"/>
        </w:rPr>
        <w:t>, da vsako zgodovinskopolitično rabo biografskega materiala nujno spremljajo zaostritve, redukcije in koristi, ki jih je treb</w:t>
      </w:r>
      <w:r w:rsidR="00F04E31">
        <w:rPr>
          <w:rStyle w:val="Privzetapisavaodstavka1"/>
          <w:szCs w:val="28"/>
          <w:lang w:val="sl-SI"/>
        </w:rPr>
        <w:t>a</w:t>
      </w:r>
      <w:r>
        <w:rPr>
          <w:rStyle w:val="Privzetapisavaodstavka1"/>
          <w:szCs w:val="28"/>
          <w:lang w:val="sl-SI"/>
        </w:rPr>
        <w:t xml:space="preserve"> analizirati in kritično reflektirati. Medtem ko je avtobiografska pripoved na osnovi svoje emocionalne kvalitete postala sama po sebi naravnost centralni format pedagoško nabitega posredovanja zgodovine, istočasno opa</w:t>
      </w:r>
      <w:r w:rsidR="00821A0F">
        <w:rPr>
          <w:rStyle w:val="Privzetapisavaodstavka1"/>
          <w:szCs w:val="28"/>
          <w:lang w:val="sl-SI"/>
        </w:rPr>
        <w:t>žamo</w:t>
      </w:r>
      <w:r>
        <w:rPr>
          <w:rStyle w:val="Privzetapisavaodstavka1"/>
          <w:szCs w:val="28"/>
          <w:lang w:val="sl-SI"/>
        </w:rPr>
        <w:t>, da pripovedovalci in pripovedovalke v vedno večji meri izginjajo za temi novimi formati in konvencionalizacijami svojih življenjskih zgodb</w:t>
      </w:r>
      <w:r w:rsidR="00F04E31">
        <w:rPr>
          <w:rStyle w:val="Privzetapisavaodstavka1"/>
          <w:szCs w:val="28"/>
          <w:lang w:val="sl-SI"/>
        </w:rPr>
        <w:t>.«</w:t>
      </w:r>
      <w:r>
        <w:rPr>
          <w:rStyle w:val="Privzetapisavaodstavka1"/>
          <w:szCs w:val="28"/>
          <w:lang w:val="sl-SI"/>
        </w:rPr>
        <w:t xml:space="preserve"> (str. 18)</w:t>
      </w:r>
    </w:p>
    <w:p w:rsidR="00B65D3F" w:rsidRPr="00C56034" w:rsidRDefault="007E0A71">
      <w:pPr>
        <w:pStyle w:val="Standard"/>
        <w:spacing w:line="360" w:lineRule="auto"/>
        <w:ind w:firstLine="708"/>
        <w:jc w:val="both"/>
        <w:rPr>
          <w:lang w:val="sl-SI"/>
        </w:rPr>
      </w:pPr>
      <w:r>
        <w:rPr>
          <w:rStyle w:val="Privzetapisavaodstavka1"/>
          <w:szCs w:val="28"/>
          <w:lang w:val="sl-SI"/>
        </w:rPr>
        <w:t>Prispevki zbornika s svojimi skrbno zbranimi navedbami strokovne in spominske literature dajejo osnovno informacijo vsem, ki se ukvarjajo z vprašanji kulture spominjanja in njihovo mediacijo.</w:t>
      </w:r>
    </w:p>
    <w:p w:rsidR="00B65D3F" w:rsidRDefault="00B65D3F">
      <w:pPr>
        <w:pStyle w:val="Standard"/>
        <w:spacing w:line="360" w:lineRule="auto"/>
        <w:jc w:val="both"/>
        <w:rPr>
          <w:szCs w:val="28"/>
          <w:lang w:val="sl-SI"/>
        </w:rPr>
      </w:pPr>
    </w:p>
    <w:p w:rsidR="00B65D3F" w:rsidRDefault="007E0A71">
      <w:pPr>
        <w:pStyle w:val="Standard"/>
        <w:spacing w:line="360" w:lineRule="auto"/>
        <w:jc w:val="right"/>
      </w:pPr>
      <w:r>
        <w:rPr>
          <w:rStyle w:val="Absatz-Standardschriftart"/>
          <w:i/>
          <w:szCs w:val="28"/>
          <w:lang w:val="sl-SI"/>
        </w:rPr>
        <w:t>Avguštin Malle</w:t>
      </w:r>
    </w:p>
    <w:sectPr w:rsidR="00B65D3F" w:rsidSect="00A0365A">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B1D" w:rsidRDefault="00D93B1D">
      <w:r>
        <w:separator/>
      </w:r>
    </w:p>
  </w:endnote>
  <w:endnote w:type="continuationSeparator" w:id="0">
    <w:p w:rsidR="00D93B1D" w:rsidRDefault="00D9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B1D" w:rsidRDefault="00D93B1D">
      <w:r>
        <w:rPr>
          <w:color w:val="000000"/>
        </w:rPr>
        <w:separator/>
      </w:r>
    </w:p>
  </w:footnote>
  <w:footnote w:type="continuationSeparator" w:id="0">
    <w:p w:rsidR="00D93B1D" w:rsidRDefault="00D93B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3F"/>
    <w:rsid w:val="00011E01"/>
    <w:rsid w:val="000262B1"/>
    <w:rsid w:val="00065DE0"/>
    <w:rsid w:val="000C30E1"/>
    <w:rsid w:val="00132DC1"/>
    <w:rsid w:val="00182CC4"/>
    <w:rsid w:val="001A1F54"/>
    <w:rsid w:val="001A7C25"/>
    <w:rsid w:val="001C60F3"/>
    <w:rsid w:val="001F1C5D"/>
    <w:rsid w:val="002C00ED"/>
    <w:rsid w:val="002C40B1"/>
    <w:rsid w:val="002F07CF"/>
    <w:rsid w:val="00305022"/>
    <w:rsid w:val="00306639"/>
    <w:rsid w:val="00384025"/>
    <w:rsid w:val="003A3583"/>
    <w:rsid w:val="00481570"/>
    <w:rsid w:val="004C6ADC"/>
    <w:rsid w:val="004F3CFE"/>
    <w:rsid w:val="005223ED"/>
    <w:rsid w:val="005B58B4"/>
    <w:rsid w:val="005C305C"/>
    <w:rsid w:val="005E61A3"/>
    <w:rsid w:val="00656BCE"/>
    <w:rsid w:val="00696D6D"/>
    <w:rsid w:val="006F2D04"/>
    <w:rsid w:val="0071497B"/>
    <w:rsid w:val="007169B3"/>
    <w:rsid w:val="007362FC"/>
    <w:rsid w:val="00750FD0"/>
    <w:rsid w:val="007567A7"/>
    <w:rsid w:val="007A5FCD"/>
    <w:rsid w:val="007E0A71"/>
    <w:rsid w:val="00803E63"/>
    <w:rsid w:val="008121B3"/>
    <w:rsid w:val="00821A0F"/>
    <w:rsid w:val="00842EBD"/>
    <w:rsid w:val="00891BD4"/>
    <w:rsid w:val="008A2A29"/>
    <w:rsid w:val="008A4125"/>
    <w:rsid w:val="008B0142"/>
    <w:rsid w:val="008C48D8"/>
    <w:rsid w:val="0092115D"/>
    <w:rsid w:val="00942B89"/>
    <w:rsid w:val="009A0441"/>
    <w:rsid w:val="00A0365A"/>
    <w:rsid w:val="00A134FF"/>
    <w:rsid w:val="00A14B32"/>
    <w:rsid w:val="00A47A70"/>
    <w:rsid w:val="00A50559"/>
    <w:rsid w:val="00A60259"/>
    <w:rsid w:val="00A718FB"/>
    <w:rsid w:val="00A77BA1"/>
    <w:rsid w:val="00A80C84"/>
    <w:rsid w:val="00A869DD"/>
    <w:rsid w:val="00B231B0"/>
    <w:rsid w:val="00B56172"/>
    <w:rsid w:val="00B6324A"/>
    <w:rsid w:val="00B65D3F"/>
    <w:rsid w:val="00BA12A4"/>
    <w:rsid w:val="00C22D0A"/>
    <w:rsid w:val="00C56034"/>
    <w:rsid w:val="00CB4AD9"/>
    <w:rsid w:val="00CD6F5A"/>
    <w:rsid w:val="00D00724"/>
    <w:rsid w:val="00D36381"/>
    <w:rsid w:val="00D517BA"/>
    <w:rsid w:val="00D57566"/>
    <w:rsid w:val="00D71C08"/>
    <w:rsid w:val="00D93B1D"/>
    <w:rsid w:val="00DC13EE"/>
    <w:rsid w:val="00E14DA0"/>
    <w:rsid w:val="00EB54F7"/>
    <w:rsid w:val="00F02C84"/>
    <w:rsid w:val="00F04E31"/>
    <w:rsid w:val="00F16D21"/>
    <w:rsid w:val="00FC092C"/>
    <w:rsid w:val="00FC148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1EFE898-9EF9-4BF3-9039-9EEF3A7B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Lucida Sans Unicode" w:hAnsi="Times New Roman" w:cs="Mangal"/>
        <w:lang w:val="sl-SI" w:eastAsia="sl-SI"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avaden">
    <w:name w:val="Normal"/>
    <w:qFormat/>
    <w:rsid w:val="00A0365A"/>
    <w:pPr>
      <w:widowControl w:val="0"/>
      <w:autoSpaceDN w:val="0"/>
      <w:textAlignment w:val="baseline"/>
    </w:pPr>
    <w:rPr>
      <w:kern w:val="3"/>
      <w:sz w:val="24"/>
      <w:szCs w:val="24"/>
      <w:lang w:val="de-AT" w:eastAsia="zh-CN" w:bidi="hi-IN"/>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Navaden1">
    <w:name w:val="Navaden1"/>
    <w:rsid w:val="00A0365A"/>
    <w:pPr>
      <w:widowControl w:val="0"/>
      <w:autoSpaceDN w:val="0"/>
      <w:textAlignment w:val="baseline"/>
    </w:pPr>
    <w:rPr>
      <w:kern w:val="3"/>
      <w:sz w:val="24"/>
      <w:szCs w:val="24"/>
      <w:lang w:val="de-AT" w:eastAsia="zh-CN" w:bidi="hi-IN"/>
    </w:rPr>
  </w:style>
  <w:style w:type="character" w:customStyle="1" w:styleId="Privzetapisavaodstavka1">
    <w:name w:val="Privzeta pisava odstavka1"/>
    <w:rsid w:val="00A0365A"/>
  </w:style>
  <w:style w:type="paragraph" w:customStyle="1" w:styleId="Standard">
    <w:name w:val="Standard"/>
    <w:rsid w:val="00A0365A"/>
    <w:pPr>
      <w:suppressAutoHyphens/>
      <w:autoSpaceDN w:val="0"/>
      <w:textAlignment w:val="baseline"/>
    </w:pPr>
    <w:rPr>
      <w:kern w:val="3"/>
      <w:sz w:val="24"/>
      <w:szCs w:val="24"/>
      <w:lang w:val="de-AT" w:eastAsia="zh-CN" w:bidi="hi-IN"/>
    </w:rPr>
  </w:style>
  <w:style w:type="character" w:customStyle="1" w:styleId="Absatz-Standardschriftart">
    <w:name w:val="Absatz-Standardschriftart"/>
    <w:rsid w:val="00A0365A"/>
  </w:style>
  <w:style w:type="paragraph" w:customStyle="1" w:styleId="Heading">
    <w:name w:val="Heading"/>
    <w:basedOn w:val="Standard"/>
    <w:next w:val="Textbody"/>
    <w:rsid w:val="00A0365A"/>
    <w:pPr>
      <w:keepNext/>
      <w:spacing w:before="240" w:after="120"/>
    </w:pPr>
    <w:rPr>
      <w:rFonts w:ascii="Arial" w:hAnsi="Arial"/>
      <w:sz w:val="28"/>
      <w:szCs w:val="28"/>
    </w:rPr>
  </w:style>
  <w:style w:type="paragraph" w:customStyle="1" w:styleId="Textbody">
    <w:name w:val="Text body"/>
    <w:basedOn w:val="Standard"/>
    <w:rsid w:val="00A0365A"/>
    <w:pPr>
      <w:spacing w:after="120"/>
    </w:pPr>
  </w:style>
  <w:style w:type="paragraph" w:customStyle="1" w:styleId="Liste">
    <w:name w:val="Liste"/>
    <w:basedOn w:val="Textbody"/>
    <w:rsid w:val="00A0365A"/>
  </w:style>
  <w:style w:type="paragraph" w:customStyle="1" w:styleId="Beschriftung">
    <w:name w:val="Beschriftung"/>
    <w:basedOn w:val="Standard"/>
    <w:rsid w:val="00A0365A"/>
    <w:pPr>
      <w:suppressLineNumbers/>
      <w:spacing w:before="120" w:after="120"/>
    </w:pPr>
    <w:rPr>
      <w:i/>
      <w:iCs/>
    </w:rPr>
  </w:style>
  <w:style w:type="paragraph" w:customStyle="1" w:styleId="Index">
    <w:name w:val="Index"/>
    <w:basedOn w:val="Standard"/>
    <w:rsid w:val="00A0365A"/>
    <w:pPr>
      <w:suppressLineNumbers/>
    </w:pPr>
  </w:style>
  <w:style w:type="character" w:customStyle="1" w:styleId="Hervorhebung">
    <w:name w:val="Hervorhebung"/>
    <w:rsid w:val="00A0365A"/>
    <w:rPr>
      <w:i/>
      <w:iCs/>
    </w:rPr>
  </w:style>
  <w:style w:type="character" w:styleId="Pripombasklic">
    <w:name w:val="annotation reference"/>
    <w:rsid w:val="00FC092C"/>
    <w:rPr>
      <w:sz w:val="16"/>
      <w:szCs w:val="16"/>
    </w:rPr>
  </w:style>
  <w:style w:type="paragraph" w:styleId="Pripombabesedilo">
    <w:name w:val="annotation text"/>
    <w:basedOn w:val="Navaden"/>
    <w:link w:val="PripombabesediloZnak"/>
    <w:rsid w:val="00FC092C"/>
    <w:rPr>
      <w:sz w:val="20"/>
      <w:szCs w:val="18"/>
    </w:rPr>
  </w:style>
  <w:style w:type="character" w:customStyle="1" w:styleId="PripombabesediloZnak">
    <w:name w:val="Pripomba – besedilo Znak"/>
    <w:link w:val="Pripombabesedilo"/>
    <w:rsid w:val="00FC092C"/>
    <w:rPr>
      <w:sz w:val="20"/>
      <w:szCs w:val="18"/>
    </w:rPr>
  </w:style>
  <w:style w:type="paragraph" w:styleId="Zadevapripombe">
    <w:name w:val="annotation subject"/>
    <w:basedOn w:val="Pripombabesedilo"/>
    <w:next w:val="Pripombabesedilo"/>
    <w:link w:val="ZadevapripombeZnak"/>
    <w:rsid w:val="00FC092C"/>
    <w:rPr>
      <w:b/>
      <w:bCs/>
    </w:rPr>
  </w:style>
  <w:style w:type="character" w:customStyle="1" w:styleId="ZadevapripombeZnak">
    <w:name w:val="Zadeva pripombe Znak"/>
    <w:link w:val="Zadevapripombe"/>
    <w:rsid w:val="00FC092C"/>
    <w:rPr>
      <w:b/>
      <w:bCs/>
      <w:sz w:val="20"/>
      <w:szCs w:val="18"/>
    </w:rPr>
  </w:style>
  <w:style w:type="paragraph" w:styleId="Revizija">
    <w:name w:val="Revision"/>
    <w:hidden/>
    <w:rsid w:val="00FC092C"/>
    <w:rPr>
      <w:kern w:val="3"/>
      <w:sz w:val="24"/>
      <w:szCs w:val="21"/>
      <w:lang w:val="de-AT" w:eastAsia="zh-CN" w:bidi="hi-IN"/>
    </w:rPr>
  </w:style>
  <w:style w:type="paragraph" w:styleId="Besedilooblaka">
    <w:name w:val="Balloon Text"/>
    <w:basedOn w:val="Navaden"/>
    <w:link w:val="BesedilooblakaZnak"/>
    <w:rsid w:val="00FC092C"/>
    <w:rPr>
      <w:sz w:val="18"/>
      <w:szCs w:val="16"/>
    </w:rPr>
  </w:style>
  <w:style w:type="character" w:customStyle="1" w:styleId="BesedilooblakaZnak">
    <w:name w:val="Besedilo oblačka Znak"/>
    <w:link w:val="Besedilooblaka"/>
    <w:rsid w:val="00FC092C"/>
    <w:rPr>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2042</Words>
  <Characters>11642</Characters>
  <Application>Microsoft Office Word</Application>
  <DocSecurity>0</DocSecurity>
  <Lines>97</Lines>
  <Paragraphs>27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Gustl</dc:creator>
  <cp:keywords/>
  <dc:description/>
  <cp:lastModifiedBy>Neja Blaj Hribar</cp:lastModifiedBy>
  <cp:revision>2</cp:revision>
  <dcterms:created xsi:type="dcterms:W3CDTF">2018-04-05T09:46:00Z</dcterms:created>
  <dcterms:modified xsi:type="dcterms:W3CDTF">2018-04-05T09:46:00Z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