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9A3" w:rsidRPr="006208D6" w:rsidRDefault="00E739A3" w:rsidP="00E739A3">
      <w:pPr>
        <w:rPr>
          <w:sz w:val="24"/>
        </w:rPr>
      </w:pPr>
      <w:r w:rsidRPr="006208D6">
        <w:rPr>
          <w:rFonts w:cs="Times New Roman"/>
          <w:b/>
          <w:sz w:val="24"/>
        </w:rPr>
        <w:t>Á</w:t>
      </w:r>
      <w:r w:rsidRPr="006208D6">
        <w:rPr>
          <w:b/>
          <w:sz w:val="24"/>
        </w:rPr>
        <w:t>rp</w:t>
      </w:r>
      <w:r w:rsidRPr="006208D6">
        <w:rPr>
          <w:rFonts w:cs="Times New Roman"/>
          <w:b/>
          <w:sz w:val="24"/>
        </w:rPr>
        <w:t>á</w:t>
      </w:r>
      <w:r w:rsidRPr="006208D6">
        <w:rPr>
          <w:b/>
          <w:sz w:val="24"/>
        </w:rPr>
        <w:t>d</w:t>
      </w:r>
      <w:r>
        <w:rPr>
          <w:b/>
          <w:sz w:val="24"/>
        </w:rPr>
        <w:t xml:space="preserve"> </w:t>
      </w:r>
      <w:r w:rsidRPr="006208D6">
        <w:rPr>
          <w:b/>
          <w:sz w:val="24"/>
        </w:rPr>
        <w:t>Hornj</w:t>
      </w:r>
      <w:r w:rsidRPr="006208D6">
        <w:rPr>
          <w:rFonts w:cs="Times New Roman"/>
          <w:b/>
          <w:sz w:val="24"/>
        </w:rPr>
        <w:t>á</w:t>
      </w:r>
      <w:r w:rsidRPr="006208D6">
        <w:rPr>
          <w:b/>
          <w:sz w:val="24"/>
        </w:rPr>
        <w:t>k: Susreti i sukobi. Ogledi o srpsko-madžarskim odnosima</w:t>
      </w:r>
      <w:r>
        <w:rPr>
          <w:sz w:val="24"/>
        </w:rPr>
        <w:t>. Beograd:</w:t>
      </w:r>
      <w:r w:rsidRPr="006208D6">
        <w:rPr>
          <w:sz w:val="24"/>
        </w:rPr>
        <w:t xml:space="preserve"> Clio 2017</w:t>
      </w:r>
      <w:r>
        <w:rPr>
          <w:sz w:val="24"/>
        </w:rPr>
        <w:t>, 387 strani</w:t>
      </w:r>
    </w:p>
    <w:p w:rsidR="00E739A3" w:rsidRPr="006208D6" w:rsidRDefault="00E739A3" w:rsidP="00E739A3">
      <w:pPr>
        <w:spacing w:after="0" w:line="360" w:lineRule="auto"/>
        <w:ind w:firstLine="708"/>
        <w:jc w:val="both"/>
        <w:rPr>
          <w:sz w:val="24"/>
        </w:rPr>
      </w:pPr>
      <w:r w:rsidRPr="006208D6">
        <w:rPr>
          <w:sz w:val="24"/>
        </w:rPr>
        <w:t xml:space="preserve">Opazen madžarski zgodovinar (*1971) </w:t>
      </w:r>
      <w:r w:rsidRPr="006208D6">
        <w:rPr>
          <w:rFonts w:cs="Times New Roman"/>
          <w:sz w:val="24"/>
        </w:rPr>
        <w:t>Á</w:t>
      </w:r>
      <w:r w:rsidRPr="006208D6">
        <w:rPr>
          <w:sz w:val="24"/>
        </w:rPr>
        <w:t>rp</w:t>
      </w:r>
      <w:r w:rsidRPr="006208D6">
        <w:rPr>
          <w:rFonts w:cs="Times New Roman"/>
          <w:sz w:val="24"/>
        </w:rPr>
        <w:t>á</w:t>
      </w:r>
      <w:r w:rsidRPr="006208D6">
        <w:rPr>
          <w:sz w:val="24"/>
        </w:rPr>
        <w:t>d Hornj</w:t>
      </w:r>
      <w:r w:rsidRPr="006208D6">
        <w:rPr>
          <w:rFonts w:cs="Times New Roman"/>
          <w:sz w:val="24"/>
        </w:rPr>
        <w:t>á</w:t>
      </w:r>
      <w:r w:rsidRPr="006208D6">
        <w:rPr>
          <w:sz w:val="24"/>
        </w:rPr>
        <w:t>k, docent na Filozofski fakulteti</w:t>
      </w:r>
      <w:r>
        <w:rPr>
          <w:sz w:val="24"/>
        </w:rPr>
        <w:t xml:space="preserve"> v </w:t>
      </w:r>
      <w:r w:rsidRPr="006208D6">
        <w:rPr>
          <w:sz w:val="24"/>
        </w:rPr>
        <w:t xml:space="preserve">Pečuhu (Pecs) in sodelavec </w:t>
      </w:r>
      <w:r>
        <w:rPr>
          <w:sz w:val="24"/>
        </w:rPr>
        <w:t>M</w:t>
      </w:r>
      <w:r w:rsidRPr="006208D6">
        <w:rPr>
          <w:sz w:val="24"/>
        </w:rPr>
        <w:t>adžarske akademije znanosti,</w:t>
      </w:r>
      <w:r>
        <w:rPr>
          <w:sz w:val="24"/>
        </w:rPr>
        <w:t xml:space="preserve"> </w:t>
      </w:r>
      <w:r w:rsidRPr="006208D6">
        <w:rPr>
          <w:sz w:val="24"/>
        </w:rPr>
        <w:t xml:space="preserve">je s pomočjo madžarskega dela medakademijske komisije </w:t>
      </w:r>
      <w:r>
        <w:rPr>
          <w:sz w:val="24"/>
        </w:rPr>
        <w:t>S</w:t>
      </w:r>
      <w:r w:rsidRPr="006208D6">
        <w:rPr>
          <w:sz w:val="24"/>
        </w:rPr>
        <w:t>rbske akademije znanosti in umetnosti</w:t>
      </w:r>
      <w:r>
        <w:rPr>
          <w:sz w:val="24"/>
        </w:rPr>
        <w:t>,</w:t>
      </w:r>
      <w:r w:rsidRPr="006208D6">
        <w:rPr>
          <w:sz w:val="24"/>
        </w:rPr>
        <w:t xml:space="preserve"> </w:t>
      </w:r>
      <w:r>
        <w:rPr>
          <w:sz w:val="24"/>
        </w:rPr>
        <w:t>M</w:t>
      </w:r>
      <w:r w:rsidRPr="006208D6">
        <w:rPr>
          <w:sz w:val="24"/>
        </w:rPr>
        <w:t>adžarske akademije znanosti za ugotavljanje civilnih žrtev v</w:t>
      </w:r>
      <w:r>
        <w:rPr>
          <w:sz w:val="24"/>
        </w:rPr>
        <w:t xml:space="preserve"> </w:t>
      </w:r>
      <w:r w:rsidRPr="006208D6">
        <w:rPr>
          <w:sz w:val="24"/>
        </w:rPr>
        <w:t xml:space="preserve">Vojvodini med in po drugi svetovni vojni </w:t>
      </w:r>
      <w:r>
        <w:rPr>
          <w:sz w:val="24"/>
        </w:rPr>
        <w:t>(</w:t>
      </w:r>
      <w:r w:rsidRPr="006208D6">
        <w:rPr>
          <w:sz w:val="24"/>
        </w:rPr>
        <w:t>1941–1948</w:t>
      </w:r>
      <w:r>
        <w:rPr>
          <w:sz w:val="24"/>
        </w:rPr>
        <w:t>)</w:t>
      </w:r>
      <w:r w:rsidRPr="006208D6">
        <w:rPr>
          <w:sz w:val="24"/>
        </w:rPr>
        <w:t xml:space="preserve"> ter nekdanjega predsednika republike Madžarske L</w:t>
      </w:r>
      <w:r w:rsidRPr="006208D6">
        <w:rPr>
          <w:rFonts w:cs="Times New Roman"/>
          <w:sz w:val="24"/>
        </w:rPr>
        <w:t>á</w:t>
      </w:r>
      <w:r w:rsidRPr="006208D6">
        <w:rPr>
          <w:sz w:val="24"/>
        </w:rPr>
        <w:t>szla S</w:t>
      </w:r>
      <w:r w:rsidRPr="006208D6">
        <w:rPr>
          <w:rFonts w:cs="Times New Roman"/>
          <w:sz w:val="24"/>
        </w:rPr>
        <w:t>ó</w:t>
      </w:r>
      <w:r w:rsidRPr="006208D6">
        <w:rPr>
          <w:sz w:val="24"/>
        </w:rPr>
        <w:t>lyoma izdal nekakš</w:t>
      </w:r>
      <w:r>
        <w:rPr>
          <w:sz w:val="24"/>
        </w:rPr>
        <w:t>e</w:t>
      </w:r>
      <w:r w:rsidRPr="006208D6">
        <w:rPr>
          <w:sz w:val="24"/>
        </w:rPr>
        <w:t>n »zbornik« svojih razprav o srbsko</w:t>
      </w:r>
      <w:r>
        <w:rPr>
          <w:sz w:val="24"/>
        </w:rPr>
        <w:t>-</w:t>
      </w:r>
      <w:r w:rsidRPr="006208D6">
        <w:rPr>
          <w:sz w:val="24"/>
        </w:rPr>
        <w:t>madžarskih odnosih v dvajsetem stoletju. Knjiga je izšla v madžarskem jeziku, v srbščino pa jo je prevedel Ferenc N</w:t>
      </w:r>
      <w:r w:rsidRPr="006208D6">
        <w:rPr>
          <w:rFonts w:cs="Times New Roman"/>
          <w:sz w:val="24"/>
        </w:rPr>
        <w:t>é</w:t>
      </w:r>
      <w:r w:rsidRPr="006208D6">
        <w:rPr>
          <w:sz w:val="24"/>
        </w:rPr>
        <w:t>met. Objavili so jo v cirilici. Monografijo sta recenzirala dva ugledna in kompetentna srbska zgodovinarja, pokojni dr. Dušan Bataković in dr. Zoran Janjetović. Slednji je napisal tudi spremno/zaključno besedo o tematiki srbsko</w:t>
      </w:r>
      <w:r>
        <w:rPr>
          <w:sz w:val="24"/>
        </w:rPr>
        <w:t>-</w:t>
      </w:r>
      <w:r w:rsidRPr="006208D6">
        <w:rPr>
          <w:sz w:val="24"/>
        </w:rPr>
        <w:t>madžarskih odnosov. Knjiga je obsežna</w:t>
      </w:r>
      <w:r>
        <w:rPr>
          <w:sz w:val="24"/>
        </w:rPr>
        <w:t>,</w:t>
      </w:r>
      <w:r w:rsidRPr="006208D6">
        <w:rPr>
          <w:sz w:val="24"/>
        </w:rPr>
        <w:t xml:space="preserve"> saj ima kar 387 strani.</w:t>
      </w:r>
    </w:p>
    <w:p w:rsidR="00E739A3" w:rsidRPr="006208D6" w:rsidRDefault="00E739A3" w:rsidP="00E739A3">
      <w:pPr>
        <w:spacing w:after="0" w:line="360" w:lineRule="auto"/>
        <w:ind w:firstLine="708"/>
        <w:jc w:val="both"/>
        <w:rPr>
          <w:sz w:val="24"/>
        </w:rPr>
      </w:pPr>
      <w:r w:rsidRPr="006208D6">
        <w:rPr>
          <w:sz w:val="24"/>
        </w:rPr>
        <w:t xml:space="preserve">Temeljni </w:t>
      </w:r>
      <w:r>
        <w:rPr>
          <w:sz w:val="24"/>
        </w:rPr>
        <w:t xml:space="preserve">značilnosti </w:t>
      </w:r>
      <w:r w:rsidRPr="006208D6">
        <w:rPr>
          <w:sz w:val="24"/>
        </w:rPr>
        <w:t xml:space="preserve">pričujočega zbornika sta dve: </w:t>
      </w:r>
      <w:r>
        <w:rPr>
          <w:sz w:val="24"/>
        </w:rPr>
        <w:t>prvič,</w:t>
      </w:r>
      <w:r w:rsidRPr="006208D6">
        <w:rPr>
          <w:sz w:val="24"/>
        </w:rPr>
        <w:t xml:space="preserve"> gre za objavo</w:t>
      </w:r>
      <w:r>
        <w:rPr>
          <w:sz w:val="24"/>
        </w:rPr>
        <w:t xml:space="preserve"> </w:t>
      </w:r>
      <w:r w:rsidRPr="006208D6">
        <w:rPr>
          <w:sz w:val="24"/>
        </w:rPr>
        <w:t>že objavljenih razprav avtorja, v glavnem v madžarskem jeziku</w:t>
      </w:r>
      <w:r>
        <w:rPr>
          <w:sz w:val="24"/>
        </w:rPr>
        <w:t>;</w:t>
      </w:r>
      <w:r w:rsidRPr="006208D6">
        <w:rPr>
          <w:sz w:val="24"/>
        </w:rPr>
        <w:t xml:space="preserve"> in </w:t>
      </w:r>
      <w:r>
        <w:rPr>
          <w:sz w:val="24"/>
        </w:rPr>
        <w:t>drugič,</w:t>
      </w:r>
      <w:r w:rsidRPr="006208D6">
        <w:rPr>
          <w:sz w:val="24"/>
        </w:rPr>
        <w:t xml:space="preserve"> gre za tematiko, ki se je srbska historiografija ni</w:t>
      </w:r>
      <w:r>
        <w:rPr>
          <w:sz w:val="24"/>
        </w:rPr>
        <w:t xml:space="preserve"> </w:t>
      </w:r>
      <w:r w:rsidRPr="006208D6">
        <w:rPr>
          <w:sz w:val="24"/>
        </w:rPr>
        <w:t xml:space="preserve">zadostno lotevala. Premajhno </w:t>
      </w:r>
      <w:r>
        <w:rPr>
          <w:sz w:val="24"/>
        </w:rPr>
        <w:t>ali</w:t>
      </w:r>
      <w:r w:rsidRPr="006208D6">
        <w:rPr>
          <w:sz w:val="24"/>
        </w:rPr>
        <w:t xml:space="preserve"> omejeno znanje madžarskega jezika je osnovni razlog, da se srbski zgodovinarji niso </w:t>
      </w:r>
      <w:r>
        <w:rPr>
          <w:sz w:val="24"/>
        </w:rPr>
        <w:t xml:space="preserve">dovolj </w:t>
      </w:r>
      <w:r w:rsidRPr="006208D6">
        <w:rPr>
          <w:sz w:val="24"/>
        </w:rPr>
        <w:t>ukvarjali s to tematiko, čeprav imata oba</w:t>
      </w:r>
      <w:r>
        <w:rPr>
          <w:sz w:val="24"/>
        </w:rPr>
        <w:t xml:space="preserve"> </w:t>
      </w:r>
      <w:r w:rsidRPr="006208D6">
        <w:rPr>
          <w:sz w:val="24"/>
        </w:rPr>
        <w:t>sosednja naroda, tudi po mnenju recenzenta, tako dolgo skupno zgodovino kot z nobenim drugim sosedn</w:t>
      </w:r>
      <w:r>
        <w:rPr>
          <w:sz w:val="24"/>
        </w:rPr>
        <w:t>j</w:t>
      </w:r>
      <w:r w:rsidRPr="006208D6">
        <w:rPr>
          <w:sz w:val="24"/>
        </w:rPr>
        <w:t>im narodom. Dodajam: ne vedno miroljubno in prijateljsko.</w:t>
      </w:r>
      <w:r>
        <w:rPr>
          <w:sz w:val="24"/>
        </w:rPr>
        <w:t xml:space="preserve"> </w:t>
      </w:r>
      <w:r w:rsidRPr="006208D6">
        <w:rPr>
          <w:sz w:val="24"/>
        </w:rPr>
        <w:t>In to ne samo v daljni</w:t>
      </w:r>
      <w:r>
        <w:rPr>
          <w:sz w:val="24"/>
        </w:rPr>
        <w:t>,</w:t>
      </w:r>
      <w:r w:rsidRPr="006208D6">
        <w:rPr>
          <w:sz w:val="24"/>
        </w:rPr>
        <w:t xml:space="preserve"> temveč tudi v bližnji preteklosti. Dr. Janjetović zato po pravici obžaluje, da je v srbskem zgodovinopisju nastala tako velika »luknja« v poznavanju medsebojnih odnosov, še posebej v sodobni zgodovini. Na srbski strani je bilo le nekaj starejših zgodovinarjev (starejših tudi od pisca teh vrstic)</w:t>
      </w:r>
      <w:r>
        <w:rPr>
          <w:sz w:val="24"/>
        </w:rPr>
        <w:t>,</w:t>
      </w:r>
      <w:r w:rsidRPr="006208D6">
        <w:rPr>
          <w:sz w:val="24"/>
        </w:rPr>
        <w:t xml:space="preserve"> npr. Vasa Bogdanov, Vuk Vinaver ali Vasilije Krestić, ki so</w:t>
      </w:r>
      <w:r>
        <w:rPr>
          <w:sz w:val="24"/>
        </w:rPr>
        <w:t xml:space="preserve"> </w:t>
      </w:r>
      <w:r w:rsidRPr="006208D6">
        <w:rPr>
          <w:sz w:val="24"/>
        </w:rPr>
        <w:t>vsaj nekoliko obvladali madžarski jezik</w:t>
      </w:r>
      <w:r>
        <w:rPr>
          <w:sz w:val="24"/>
        </w:rPr>
        <w:t>,</w:t>
      </w:r>
      <w:r w:rsidRPr="006208D6">
        <w:rPr>
          <w:sz w:val="24"/>
        </w:rPr>
        <w:t xml:space="preserve"> zato ni čudno, da so »luknjo« zakrpali zgodovinarji madžarske narodnosti. Med temi je zagotovo zelo pomemben prav avtor te monografije, ki </w:t>
      </w:r>
      <w:r>
        <w:rPr>
          <w:sz w:val="24"/>
        </w:rPr>
        <w:t>lahko</w:t>
      </w:r>
      <w:r w:rsidRPr="006208D6">
        <w:rPr>
          <w:sz w:val="24"/>
        </w:rPr>
        <w:t xml:space="preserve"> uporablja vire in</w:t>
      </w:r>
      <w:r>
        <w:rPr>
          <w:sz w:val="24"/>
        </w:rPr>
        <w:t xml:space="preserve"> </w:t>
      </w:r>
      <w:r w:rsidRPr="006208D6">
        <w:rPr>
          <w:sz w:val="24"/>
        </w:rPr>
        <w:t>literaturo tudi</w:t>
      </w:r>
      <w:r>
        <w:rPr>
          <w:sz w:val="24"/>
        </w:rPr>
        <w:t xml:space="preserve"> </w:t>
      </w:r>
      <w:r w:rsidRPr="006208D6">
        <w:rPr>
          <w:sz w:val="24"/>
        </w:rPr>
        <w:t>v srbskem jeziku. Podobn</w:t>
      </w:r>
      <w:r>
        <w:rPr>
          <w:sz w:val="24"/>
        </w:rPr>
        <w:t>o</w:t>
      </w:r>
      <w:r w:rsidRPr="006208D6">
        <w:rPr>
          <w:sz w:val="24"/>
        </w:rPr>
        <w:t xml:space="preserve"> </w:t>
      </w:r>
      <w:r>
        <w:rPr>
          <w:sz w:val="24"/>
        </w:rPr>
        <w:t>težavo</w:t>
      </w:r>
      <w:r w:rsidRPr="006208D6">
        <w:rPr>
          <w:sz w:val="24"/>
        </w:rPr>
        <w:t xml:space="preserve"> zaznavamo tudi v slovenskem zgodovinopisju</w:t>
      </w:r>
      <w:r>
        <w:rPr>
          <w:sz w:val="24"/>
        </w:rPr>
        <w:t xml:space="preserve">, </w:t>
      </w:r>
      <w:r w:rsidRPr="006208D6">
        <w:rPr>
          <w:sz w:val="24"/>
        </w:rPr>
        <w:t>saj je pri tujih zgodovinarjih, z redkimi izjemami, zelo malo takih, ki poznajo slovenski jezik. Zato je njihov pogled na »skupno zgodovino« pogosto omejen na »njihove« vire in dognanja</w:t>
      </w:r>
      <w:r>
        <w:rPr>
          <w:sz w:val="24"/>
        </w:rPr>
        <w:t xml:space="preserve"> </w:t>
      </w:r>
      <w:r w:rsidRPr="006208D6">
        <w:rPr>
          <w:sz w:val="24"/>
        </w:rPr>
        <w:t>njihovega zgodovinopisja.</w:t>
      </w:r>
    </w:p>
    <w:p w:rsidR="00E739A3" w:rsidRPr="006208D6" w:rsidRDefault="00E739A3" w:rsidP="00E739A3">
      <w:pPr>
        <w:spacing w:after="0" w:line="360" w:lineRule="auto"/>
        <w:jc w:val="both"/>
        <w:rPr>
          <w:sz w:val="24"/>
        </w:rPr>
      </w:pPr>
      <w:r w:rsidRPr="006208D6">
        <w:rPr>
          <w:sz w:val="24"/>
        </w:rPr>
        <w:t>Kolega Hornj</w:t>
      </w:r>
      <w:r w:rsidRPr="006208D6">
        <w:rPr>
          <w:rFonts w:cs="Times New Roman"/>
          <w:sz w:val="24"/>
        </w:rPr>
        <w:t>á</w:t>
      </w:r>
      <w:r w:rsidRPr="006208D6">
        <w:rPr>
          <w:sz w:val="24"/>
        </w:rPr>
        <w:t xml:space="preserve">k se z odnosi med obema narodoma, pretežno v okvirih diplomatske zgodovine in zunanjepolitičnih odnosov, ukvarja že skoraj dvajset let. Razprave v tej knjigi so odraz njegovega dela. </w:t>
      </w:r>
    </w:p>
    <w:p w:rsidR="00E739A3" w:rsidRPr="006208D6" w:rsidRDefault="00E739A3" w:rsidP="00E739A3">
      <w:pPr>
        <w:spacing w:after="0" w:line="360" w:lineRule="auto"/>
        <w:ind w:firstLine="708"/>
        <w:jc w:val="both"/>
        <w:rPr>
          <w:sz w:val="24"/>
        </w:rPr>
      </w:pPr>
      <w:r w:rsidRPr="006208D6">
        <w:rPr>
          <w:sz w:val="24"/>
        </w:rPr>
        <w:t xml:space="preserve">Zbornik obsega petnajst razprav, s katerimi je zajel čas od konca </w:t>
      </w:r>
      <w:r>
        <w:rPr>
          <w:sz w:val="24"/>
        </w:rPr>
        <w:t>19.</w:t>
      </w:r>
      <w:r w:rsidRPr="006208D6">
        <w:rPr>
          <w:sz w:val="24"/>
        </w:rPr>
        <w:t xml:space="preserve"> stoletja do druge polovice </w:t>
      </w:r>
      <w:r>
        <w:rPr>
          <w:sz w:val="24"/>
        </w:rPr>
        <w:t>20.</w:t>
      </w:r>
      <w:r w:rsidRPr="006208D6">
        <w:rPr>
          <w:sz w:val="24"/>
        </w:rPr>
        <w:t xml:space="preserve"> stoletja. Zadnja razprava, »Slika o Madžarih v srbskih učbenikih zgodovine v drugi polovici 20. stoletj</w:t>
      </w:r>
      <w:r>
        <w:rPr>
          <w:sz w:val="24"/>
        </w:rPr>
        <w:t>a</w:t>
      </w:r>
      <w:r w:rsidRPr="006208D6">
        <w:rPr>
          <w:sz w:val="24"/>
        </w:rPr>
        <w:t>«, pa seže tudi v najnovejši čas. Vsebina zbornika je razdeljena na</w:t>
      </w:r>
      <w:r>
        <w:rPr>
          <w:sz w:val="24"/>
        </w:rPr>
        <w:t xml:space="preserve"> </w:t>
      </w:r>
      <w:r w:rsidRPr="006208D6">
        <w:rPr>
          <w:sz w:val="24"/>
        </w:rPr>
        <w:t>tri</w:t>
      </w:r>
      <w:r>
        <w:rPr>
          <w:sz w:val="24"/>
        </w:rPr>
        <w:t xml:space="preserve"> </w:t>
      </w:r>
      <w:r w:rsidRPr="006208D6">
        <w:rPr>
          <w:sz w:val="24"/>
        </w:rPr>
        <w:t xml:space="preserve">dele, </w:t>
      </w:r>
      <w:r w:rsidRPr="006208D6">
        <w:rPr>
          <w:sz w:val="24"/>
        </w:rPr>
        <w:lastRenderedPageBreak/>
        <w:t>razprave</w:t>
      </w:r>
      <w:r>
        <w:rPr>
          <w:sz w:val="24"/>
        </w:rPr>
        <w:t xml:space="preserve"> </w:t>
      </w:r>
      <w:r w:rsidRPr="006208D6">
        <w:rPr>
          <w:sz w:val="24"/>
        </w:rPr>
        <w:t>v njih pa se dotikajo zelo različnih, vendar zelo relevantnih tem. V prvem delu</w:t>
      </w:r>
      <w:r>
        <w:rPr>
          <w:sz w:val="24"/>
        </w:rPr>
        <w:t>,</w:t>
      </w:r>
      <w:r w:rsidRPr="006208D6">
        <w:rPr>
          <w:sz w:val="24"/>
        </w:rPr>
        <w:t xml:space="preserve"> »Nova ureditev«, je govora o srbski okupaciji Bačke po prvi svetovni vojni, sprememb</w:t>
      </w:r>
      <w:r>
        <w:rPr>
          <w:sz w:val="24"/>
        </w:rPr>
        <w:t>i</w:t>
      </w:r>
      <w:r w:rsidRPr="006208D6">
        <w:rPr>
          <w:sz w:val="24"/>
        </w:rPr>
        <w:t xml:space="preserve"> države v Južni oblasti, institutu dvolastništva na madžarsko</w:t>
      </w:r>
      <w:r>
        <w:rPr>
          <w:sz w:val="24"/>
        </w:rPr>
        <w:t>-</w:t>
      </w:r>
      <w:r w:rsidRPr="006208D6">
        <w:rPr>
          <w:sz w:val="24"/>
        </w:rPr>
        <w:t>jugoslovanski meji med vojnama in o dejavnosti G</w:t>
      </w:r>
      <w:r w:rsidRPr="006208D6">
        <w:rPr>
          <w:rFonts w:cs="Times New Roman"/>
          <w:sz w:val="24"/>
        </w:rPr>
        <w:t>á</w:t>
      </w:r>
      <w:r w:rsidRPr="006208D6">
        <w:rPr>
          <w:sz w:val="24"/>
        </w:rPr>
        <w:t>borja Sz</w:t>
      </w:r>
      <w:r w:rsidRPr="006208D6">
        <w:rPr>
          <w:rFonts w:cs="Times New Roman"/>
          <w:sz w:val="24"/>
        </w:rPr>
        <w:t>á</w:t>
      </w:r>
      <w:r w:rsidRPr="006208D6">
        <w:rPr>
          <w:sz w:val="24"/>
        </w:rPr>
        <w:t>nta v gibanju za lojalnost jugoslovanskih Madžarov. Drugi del nosi naslov</w:t>
      </w:r>
      <w:r>
        <w:rPr>
          <w:sz w:val="24"/>
        </w:rPr>
        <w:t xml:space="preserve"> </w:t>
      </w:r>
      <w:r w:rsidRPr="006208D6">
        <w:rPr>
          <w:sz w:val="24"/>
        </w:rPr>
        <w:t>»Zunanje zadeve«. Ta je tudi najobsežnejši, saj ga sestavlja</w:t>
      </w:r>
      <w:r>
        <w:rPr>
          <w:sz w:val="24"/>
        </w:rPr>
        <w:t xml:space="preserve"> </w:t>
      </w:r>
      <w:r w:rsidRPr="006208D6">
        <w:rPr>
          <w:sz w:val="24"/>
        </w:rPr>
        <w:t>osem razprav, ki se dotikajo najbolj brizantnih tem v medsebojnih odnosih z vidika</w:t>
      </w:r>
      <w:r>
        <w:rPr>
          <w:sz w:val="24"/>
        </w:rPr>
        <w:t xml:space="preserve"> </w:t>
      </w:r>
      <w:r w:rsidRPr="006208D6">
        <w:rPr>
          <w:sz w:val="24"/>
        </w:rPr>
        <w:t>zunanje politike.</w:t>
      </w:r>
      <w:r>
        <w:rPr>
          <w:sz w:val="24"/>
        </w:rPr>
        <w:t xml:space="preserve"> </w:t>
      </w:r>
      <w:r w:rsidRPr="006208D6">
        <w:rPr>
          <w:sz w:val="24"/>
        </w:rPr>
        <w:t>Med drugim govor</w:t>
      </w:r>
      <w:r>
        <w:rPr>
          <w:sz w:val="24"/>
        </w:rPr>
        <w:t>i</w:t>
      </w:r>
      <w:r w:rsidRPr="006208D6">
        <w:rPr>
          <w:sz w:val="24"/>
        </w:rPr>
        <w:t xml:space="preserve"> o manjšinskem vprašanju, jugoslovanskih ozemeljskih zahtevah</w:t>
      </w:r>
      <w:r>
        <w:rPr>
          <w:sz w:val="24"/>
        </w:rPr>
        <w:t xml:space="preserve"> </w:t>
      </w:r>
      <w:r w:rsidRPr="006208D6">
        <w:rPr>
          <w:sz w:val="24"/>
        </w:rPr>
        <w:t>in</w:t>
      </w:r>
      <w:r>
        <w:rPr>
          <w:sz w:val="24"/>
        </w:rPr>
        <w:t xml:space="preserve"> </w:t>
      </w:r>
      <w:r w:rsidRPr="006208D6">
        <w:rPr>
          <w:sz w:val="24"/>
        </w:rPr>
        <w:t>ureditvi po drugi svetovni vojni, zunanji politiki Srbije na prehodu</w:t>
      </w:r>
      <w:r>
        <w:rPr>
          <w:sz w:val="24"/>
        </w:rPr>
        <w:t xml:space="preserve"> iz </w:t>
      </w:r>
      <w:r w:rsidRPr="006208D6">
        <w:rPr>
          <w:sz w:val="24"/>
        </w:rPr>
        <w:t>19. v 20.</w:t>
      </w:r>
      <w:r>
        <w:rPr>
          <w:sz w:val="24"/>
        </w:rPr>
        <w:t xml:space="preserve"> </w:t>
      </w:r>
      <w:r w:rsidRPr="006208D6">
        <w:rPr>
          <w:sz w:val="24"/>
        </w:rPr>
        <w:t>stoletj</w:t>
      </w:r>
      <w:r>
        <w:rPr>
          <w:sz w:val="24"/>
        </w:rPr>
        <w:t>e</w:t>
      </w:r>
      <w:r w:rsidRPr="006208D6">
        <w:rPr>
          <w:sz w:val="24"/>
        </w:rPr>
        <w:t xml:space="preserve"> in vlogi Madžarske pri razkosanju Jugoslavije leta 1941.</w:t>
      </w:r>
    </w:p>
    <w:p w:rsidR="00E739A3" w:rsidRPr="006208D6" w:rsidRDefault="00E739A3" w:rsidP="00E739A3">
      <w:pPr>
        <w:spacing w:after="0" w:line="360" w:lineRule="auto"/>
        <w:ind w:firstLine="708"/>
        <w:jc w:val="both"/>
        <w:rPr>
          <w:sz w:val="24"/>
        </w:rPr>
      </w:pPr>
      <w:r w:rsidRPr="006208D6">
        <w:rPr>
          <w:sz w:val="24"/>
        </w:rPr>
        <w:t>Morda za povprečnega bralca še največ novega prinaša tretji del</w:t>
      </w:r>
      <w:r>
        <w:rPr>
          <w:sz w:val="24"/>
        </w:rPr>
        <w:t>,</w:t>
      </w:r>
      <w:r w:rsidRPr="006208D6">
        <w:rPr>
          <w:sz w:val="24"/>
        </w:rPr>
        <w:t xml:space="preserve"> »Slika severnega soseda«, saj razprave v njem zajemajo teme</w:t>
      </w:r>
      <w:r>
        <w:rPr>
          <w:sz w:val="24"/>
        </w:rPr>
        <w:t>,</w:t>
      </w:r>
      <w:r w:rsidRPr="006208D6">
        <w:rPr>
          <w:sz w:val="24"/>
        </w:rPr>
        <w:t xml:space="preserve"> kot</w:t>
      </w:r>
      <w:r>
        <w:rPr>
          <w:sz w:val="24"/>
        </w:rPr>
        <w:t xml:space="preserve"> so</w:t>
      </w:r>
      <w:r w:rsidRPr="006208D6">
        <w:rPr>
          <w:sz w:val="24"/>
        </w:rPr>
        <w:t xml:space="preserve"> </w:t>
      </w:r>
      <w:r>
        <w:rPr>
          <w:sz w:val="24"/>
        </w:rPr>
        <w:t>z</w:t>
      </w:r>
      <w:r w:rsidRPr="006208D6">
        <w:rPr>
          <w:sz w:val="24"/>
        </w:rPr>
        <w:t xml:space="preserve">godovinska slika A-O monarhije v srbskem zgodovinopisju na prelomu </w:t>
      </w:r>
      <w:r>
        <w:rPr>
          <w:sz w:val="24"/>
        </w:rPr>
        <w:t>tisočletja</w:t>
      </w:r>
      <w:r w:rsidRPr="006208D6">
        <w:rPr>
          <w:sz w:val="24"/>
        </w:rPr>
        <w:t xml:space="preserve">, </w:t>
      </w:r>
      <w:r>
        <w:rPr>
          <w:sz w:val="24"/>
        </w:rPr>
        <w:t>s</w:t>
      </w:r>
      <w:r w:rsidRPr="006208D6">
        <w:rPr>
          <w:sz w:val="24"/>
        </w:rPr>
        <w:t>lika o Madžarih v jugoslovanski zunanji politiki 1918</w:t>
      </w:r>
      <w:r>
        <w:rPr>
          <w:sz w:val="24"/>
        </w:rPr>
        <w:t>–</w:t>
      </w:r>
      <w:r w:rsidRPr="006208D6">
        <w:rPr>
          <w:sz w:val="24"/>
        </w:rPr>
        <w:t xml:space="preserve">1945 in že omenjena </w:t>
      </w:r>
      <w:r>
        <w:rPr>
          <w:sz w:val="24"/>
        </w:rPr>
        <w:t>s</w:t>
      </w:r>
      <w:r w:rsidRPr="006208D6">
        <w:rPr>
          <w:sz w:val="24"/>
        </w:rPr>
        <w:t>lika o Madžarih v srbskih</w:t>
      </w:r>
      <w:r>
        <w:rPr>
          <w:sz w:val="24"/>
        </w:rPr>
        <w:t xml:space="preserve"> </w:t>
      </w:r>
      <w:r w:rsidRPr="006208D6">
        <w:rPr>
          <w:sz w:val="24"/>
        </w:rPr>
        <w:t>uč</w:t>
      </w:r>
      <w:r>
        <w:rPr>
          <w:sz w:val="24"/>
        </w:rPr>
        <w:t>b</w:t>
      </w:r>
      <w:r w:rsidRPr="006208D6">
        <w:rPr>
          <w:sz w:val="24"/>
        </w:rPr>
        <w:t>enikih zgodovine v drugi polovici 20.</w:t>
      </w:r>
      <w:r>
        <w:rPr>
          <w:sz w:val="24"/>
        </w:rPr>
        <w:t xml:space="preserve"> </w:t>
      </w:r>
      <w:r w:rsidRPr="006208D6">
        <w:rPr>
          <w:sz w:val="24"/>
        </w:rPr>
        <w:t xml:space="preserve">stoletja. Vse tri razprave zrcalijo </w:t>
      </w:r>
      <w:r>
        <w:rPr>
          <w:sz w:val="24"/>
        </w:rPr>
        <w:t xml:space="preserve">madžarski </w:t>
      </w:r>
      <w:r w:rsidRPr="006208D6">
        <w:rPr>
          <w:sz w:val="24"/>
        </w:rPr>
        <w:t xml:space="preserve">pogled, ki ni (bil) vedno enak </w:t>
      </w:r>
      <w:r>
        <w:rPr>
          <w:sz w:val="24"/>
        </w:rPr>
        <w:t>srbskemu</w:t>
      </w:r>
      <w:r w:rsidRPr="006208D6">
        <w:rPr>
          <w:sz w:val="24"/>
        </w:rPr>
        <w:t>. Prav to pa je</w:t>
      </w:r>
      <w:r>
        <w:rPr>
          <w:sz w:val="24"/>
        </w:rPr>
        <w:t xml:space="preserve"> </w:t>
      </w:r>
      <w:r w:rsidRPr="006208D6">
        <w:rPr>
          <w:sz w:val="24"/>
        </w:rPr>
        <w:t xml:space="preserve">najpomembnejša lastnost objav tega madžarskega avtorja, saj </w:t>
      </w:r>
      <w:r>
        <w:rPr>
          <w:sz w:val="24"/>
        </w:rPr>
        <w:t>omogočajo</w:t>
      </w:r>
      <w:r w:rsidRPr="006208D6">
        <w:rPr>
          <w:sz w:val="24"/>
        </w:rPr>
        <w:t xml:space="preserve"> analiz</w:t>
      </w:r>
      <w:r>
        <w:rPr>
          <w:sz w:val="24"/>
        </w:rPr>
        <w:t>o</w:t>
      </w:r>
      <w:r w:rsidRPr="006208D6">
        <w:rPr>
          <w:sz w:val="24"/>
        </w:rPr>
        <w:t xml:space="preserve"> in komparacij</w:t>
      </w:r>
      <w:r>
        <w:rPr>
          <w:sz w:val="24"/>
        </w:rPr>
        <w:t>o</w:t>
      </w:r>
      <w:r w:rsidRPr="006208D6">
        <w:rPr>
          <w:sz w:val="24"/>
        </w:rPr>
        <w:t xml:space="preserve"> pogledov obeh strani.</w:t>
      </w:r>
    </w:p>
    <w:p w:rsidR="00E739A3" w:rsidRPr="006208D6" w:rsidRDefault="00E739A3" w:rsidP="00E739A3">
      <w:pPr>
        <w:spacing w:after="0" w:line="360" w:lineRule="auto"/>
        <w:ind w:firstLine="708"/>
        <w:jc w:val="both"/>
        <w:rPr>
          <w:sz w:val="24"/>
        </w:rPr>
      </w:pPr>
      <w:r w:rsidRPr="006208D6">
        <w:rPr>
          <w:sz w:val="24"/>
        </w:rPr>
        <w:t>Zaradi svojega pomanjkljivega znanja o vsebini srbsko</w:t>
      </w:r>
      <w:r>
        <w:rPr>
          <w:sz w:val="24"/>
        </w:rPr>
        <w:t>-</w:t>
      </w:r>
      <w:r w:rsidRPr="006208D6">
        <w:rPr>
          <w:sz w:val="24"/>
        </w:rPr>
        <w:t>madžarskih odnos</w:t>
      </w:r>
      <w:r>
        <w:rPr>
          <w:sz w:val="24"/>
        </w:rPr>
        <w:t>ov</w:t>
      </w:r>
      <w:r w:rsidRPr="006208D6">
        <w:rPr>
          <w:sz w:val="24"/>
        </w:rPr>
        <w:t xml:space="preserve"> v sodobni zgodovini lahko </w:t>
      </w:r>
      <w:r>
        <w:rPr>
          <w:sz w:val="24"/>
        </w:rPr>
        <w:t xml:space="preserve">v </w:t>
      </w:r>
      <w:r w:rsidRPr="006208D6">
        <w:rPr>
          <w:sz w:val="24"/>
        </w:rPr>
        <w:t>sklep</w:t>
      </w:r>
      <w:r>
        <w:rPr>
          <w:sz w:val="24"/>
        </w:rPr>
        <w:t>u</w:t>
      </w:r>
      <w:r w:rsidRPr="006208D6">
        <w:rPr>
          <w:sz w:val="24"/>
        </w:rPr>
        <w:t xml:space="preserve"> zapišem le, da so razprave metodološko neoporečne in zaslužijo oznako znanstvene. Pohvaliti pa je treba tudi </w:t>
      </w:r>
      <w:r>
        <w:rPr>
          <w:sz w:val="24"/>
        </w:rPr>
        <w:t>namen</w:t>
      </w:r>
      <w:r w:rsidRPr="006208D6">
        <w:rPr>
          <w:sz w:val="24"/>
        </w:rPr>
        <w:t xml:space="preserve"> izdajatelja, da se razprave</w:t>
      </w:r>
      <w:r>
        <w:rPr>
          <w:sz w:val="24"/>
        </w:rPr>
        <w:t xml:space="preserve"> </w:t>
      </w:r>
      <w:r w:rsidRPr="006208D6">
        <w:rPr>
          <w:sz w:val="24"/>
        </w:rPr>
        <w:t>avtorja prevedejo v srbski jezik</w:t>
      </w:r>
      <w:r>
        <w:rPr>
          <w:sz w:val="24"/>
        </w:rPr>
        <w:t>,</w:t>
      </w:r>
      <w:r w:rsidRPr="006208D6">
        <w:rPr>
          <w:sz w:val="24"/>
        </w:rPr>
        <w:t xml:space="preserve"> njegova spoznanja </w:t>
      </w:r>
      <w:r>
        <w:rPr>
          <w:sz w:val="24"/>
        </w:rPr>
        <w:t xml:space="preserve">pa se </w:t>
      </w:r>
      <w:r w:rsidRPr="006208D6">
        <w:rPr>
          <w:sz w:val="24"/>
        </w:rPr>
        <w:t>s tem približajo tudi tisti srbsko govoreči populaciji, strokovnjakom in</w:t>
      </w:r>
      <w:r>
        <w:rPr>
          <w:sz w:val="24"/>
        </w:rPr>
        <w:t xml:space="preserve"> </w:t>
      </w:r>
      <w:r w:rsidRPr="006208D6">
        <w:rPr>
          <w:sz w:val="24"/>
        </w:rPr>
        <w:t>ljubiteljem zgodovine, ki ne obvladajo</w:t>
      </w:r>
      <w:r>
        <w:rPr>
          <w:sz w:val="24"/>
        </w:rPr>
        <w:t xml:space="preserve"> </w:t>
      </w:r>
      <w:r w:rsidRPr="006208D6">
        <w:rPr>
          <w:sz w:val="24"/>
        </w:rPr>
        <w:t>madžarskega jezika. Če spet citiram Zorana Janjetovića</w:t>
      </w:r>
      <w:r>
        <w:rPr>
          <w:sz w:val="24"/>
        </w:rPr>
        <w:t>,</w:t>
      </w:r>
      <w:r w:rsidRPr="006208D6">
        <w:rPr>
          <w:sz w:val="24"/>
        </w:rPr>
        <w:t xml:space="preserve"> </w:t>
      </w:r>
      <w:r>
        <w:rPr>
          <w:sz w:val="24"/>
        </w:rPr>
        <w:t>bo pričujoča</w:t>
      </w:r>
      <w:r w:rsidRPr="006208D6">
        <w:rPr>
          <w:sz w:val="24"/>
        </w:rPr>
        <w:t xml:space="preserve"> knjiga </w:t>
      </w:r>
      <w:r>
        <w:rPr>
          <w:sz w:val="24"/>
        </w:rPr>
        <w:t>»</w:t>
      </w:r>
      <w:r w:rsidRPr="006208D6">
        <w:rPr>
          <w:sz w:val="24"/>
        </w:rPr>
        <w:t>predstavljala dragocen prispevek našemu (srbskem op. p.) poznavanju slike o nas samih v madžarskem zgodovinopisju« (str. 387).</w:t>
      </w:r>
      <w:r>
        <w:rPr>
          <w:sz w:val="24"/>
        </w:rPr>
        <w:t xml:space="preserve"> </w:t>
      </w:r>
      <w:r w:rsidRPr="006208D6">
        <w:rPr>
          <w:sz w:val="24"/>
        </w:rPr>
        <w:t>Z njegovo oceno se popolnoma strinjam. Ni pa brez pomena tudi za Slovence in slovensko zgodovinopisje, pa ne samo zato</w:t>
      </w:r>
      <w:r>
        <w:rPr>
          <w:sz w:val="24"/>
        </w:rPr>
        <w:t>,</w:t>
      </w:r>
      <w:r w:rsidRPr="006208D6">
        <w:rPr>
          <w:sz w:val="24"/>
        </w:rPr>
        <w:t xml:space="preserve"> ker v Sloveniji živi tudi madžarska narodna manjšina ali ker jo vsaj posredno zadeva tudi</w:t>
      </w:r>
      <w:r>
        <w:rPr>
          <w:sz w:val="24"/>
        </w:rPr>
        <w:t xml:space="preserve"> </w:t>
      </w:r>
      <w:r w:rsidRPr="006208D6">
        <w:rPr>
          <w:sz w:val="24"/>
        </w:rPr>
        <w:t>raz</w:t>
      </w:r>
      <w:bookmarkStart w:id="0" w:name="_GoBack"/>
      <w:bookmarkEnd w:id="0"/>
      <w:r w:rsidRPr="006208D6">
        <w:rPr>
          <w:sz w:val="24"/>
        </w:rPr>
        <w:t>prava, ki govori</w:t>
      </w:r>
      <w:r>
        <w:rPr>
          <w:sz w:val="24"/>
        </w:rPr>
        <w:t xml:space="preserve"> o </w:t>
      </w:r>
      <w:r w:rsidRPr="006208D6">
        <w:rPr>
          <w:sz w:val="24"/>
        </w:rPr>
        <w:t>zgodovinskem razvoju</w:t>
      </w:r>
      <w:r>
        <w:rPr>
          <w:sz w:val="24"/>
        </w:rPr>
        <w:t xml:space="preserve"> </w:t>
      </w:r>
      <w:r w:rsidRPr="006208D6">
        <w:rPr>
          <w:sz w:val="24"/>
        </w:rPr>
        <w:t>ideje o balkanski enotnosti v prvi polovici 20. stoletja, temveč predvsem zato</w:t>
      </w:r>
      <w:r>
        <w:rPr>
          <w:sz w:val="24"/>
        </w:rPr>
        <w:t>,</w:t>
      </w:r>
      <w:r w:rsidRPr="006208D6">
        <w:rPr>
          <w:sz w:val="24"/>
        </w:rPr>
        <w:t xml:space="preserve"> kar kaže na pravo pot pri obravnavanju tako subtilnih vprašanj, kot so mednacionalni</w:t>
      </w:r>
      <w:r>
        <w:rPr>
          <w:sz w:val="24"/>
        </w:rPr>
        <w:t>,</w:t>
      </w:r>
      <w:r w:rsidRPr="006208D6">
        <w:rPr>
          <w:sz w:val="24"/>
        </w:rPr>
        <w:t xml:space="preserve"> narodnomanjšinski</w:t>
      </w:r>
      <w:r>
        <w:rPr>
          <w:sz w:val="24"/>
        </w:rPr>
        <w:t xml:space="preserve"> in ne nazadnje</w:t>
      </w:r>
      <w:r w:rsidRPr="006208D6">
        <w:rPr>
          <w:sz w:val="24"/>
        </w:rPr>
        <w:t xml:space="preserve"> tudi meddržavni odnosi. Le pogled z obeh strani namreč daje realnejšo sliko historičnega dogajanja</w:t>
      </w:r>
      <w:r>
        <w:rPr>
          <w:sz w:val="24"/>
        </w:rPr>
        <w:t xml:space="preserve"> in</w:t>
      </w:r>
      <w:r w:rsidRPr="006208D6">
        <w:rPr>
          <w:sz w:val="24"/>
        </w:rPr>
        <w:t xml:space="preserve"> </w:t>
      </w:r>
      <w:r>
        <w:rPr>
          <w:sz w:val="24"/>
        </w:rPr>
        <w:t>t</w:t>
      </w:r>
      <w:r w:rsidRPr="006208D6">
        <w:rPr>
          <w:sz w:val="24"/>
        </w:rPr>
        <w:t>a knjiga zagotovo prispeva k</w:t>
      </w:r>
      <w:r>
        <w:rPr>
          <w:sz w:val="24"/>
        </w:rPr>
        <w:t xml:space="preserve"> </w:t>
      </w:r>
      <w:r w:rsidRPr="006208D6">
        <w:rPr>
          <w:sz w:val="24"/>
        </w:rPr>
        <w:t>temu.</w:t>
      </w:r>
    </w:p>
    <w:p w:rsidR="00E739A3" w:rsidRPr="006208D6" w:rsidRDefault="00E739A3" w:rsidP="00E739A3">
      <w:pPr>
        <w:spacing w:line="360" w:lineRule="auto"/>
        <w:jc w:val="both"/>
        <w:rPr>
          <w:sz w:val="24"/>
        </w:rPr>
      </w:pPr>
    </w:p>
    <w:p w:rsidR="00E739A3" w:rsidRPr="006208D6" w:rsidRDefault="00E739A3" w:rsidP="00E739A3">
      <w:pPr>
        <w:spacing w:line="360" w:lineRule="auto"/>
        <w:jc w:val="right"/>
        <w:rPr>
          <w:i/>
          <w:sz w:val="24"/>
        </w:rPr>
      </w:pPr>
      <w:r w:rsidRPr="006208D6">
        <w:rPr>
          <w:i/>
          <w:sz w:val="24"/>
        </w:rPr>
        <w:t>Dušan Nečak</w:t>
      </w:r>
    </w:p>
    <w:p w:rsidR="008F398A" w:rsidRDefault="008F398A"/>
    <w:sectPr w:rsidR="008F398A">
      <w:footerReference w:type="default" r:id="rId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4312848"/>
      <w:docPartObj>
        <w:docPartGallery w:val="Page Numbers (Bottom of Page)"/>
        <w:docPartUnique/>
      </w:docPartObj>
    </w:sdtPr>
    <w:sdtEndPr/>
    <w:sdtContent>
      <w:p w:rsidR="003062AF" w:rsidRDefault="00EC5803">
        <w:pPr>
          <w:pStyle w:val="Nog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3062AF" w:rsidRDefault="00EC5803">
    <w:pPr>
      <w:pStyle w:val="Noga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A3"/>
    <w:rsid w:val="008F398A"/>
    <w:rsid w:val="00E739A3"/>
    <w:rsid w:val="00EC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9C0B41-6BA8-4446-9160-550A552B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E739A3"/>
    <w:rPr>
      <w:rFonts w:ascii="Times New Roman" w:hAnsi="Times New Roman"/>
      <w:sz w:val="28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oga">
    <w:name w:val="footer"/>
    <w:basedOn w:val="Navaden"/>
    <w:link w:val="NogaZnak"/>
    <w:uiPriority w:val="99"/>
    <w:unhideWhenUsed/>
    <w:rsid w:val="00E739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E739A3"/>
    <w:rPr>
      <w:rFonts w:ascii="Times New Roman" w:hAnsi="Times New Roman"/>
      <w:sz w:val="28"/>
      <w:szCs w:val="20"/>
    </w:rPr>
  </w:style>
  <w:style w:type="character" w:styleId="Pripombasklic">
    <w:name w:val="annotation reference"/>
    <w:basedOn w:val="Privzetapisavaodstavka"/>
    <w:uiPriority w:val="99"/>
    <w:semiHidden/>
    <w:unhideWhenUsed/>
    <w:rsid w:val="00E739A3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E739A3"/>
    <w:pPr>
      <w:spacing w:line="240" w:lineRule="auto"/>
    </w:pPr>
    <w:rPr>
      <w:sz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E739A3"/>
    <w:rPr>
      <w:rFonts w:ascii="Times New Roman" w:hAnsi="Times New Roman"/>
      <w:sz w:val="20"/>
      <w:szCs w:val="20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E739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E739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Ojsteršek</dc:creator>
  <cp:keywords/>
  <dc:description/>
  <cp:lastModifiedBy>Mihael Ojsteršek</cp:lastModifiedBy>
  <cp:revision>1</cp:revision>
  <dcterms:created xsi:type="dcterms:W3CDTF">2018-08-27T09:39:00Z</dcterms:created>
  <dcterms:modified xsi:type="dcterms:W3CDTF">2018-08-27T09:52:00Z</dcterms:modified>
</cp:coreProperties>
</file>