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06A3" w:rsidRDefault="005F78FD">
      <w:pPr>
        <w:spacing w:line="360" w:lineRule="auto"/>
        <w:jc w:val="both"/>
        <w:rPr>
          <w:rFonts w:ascii="Times New Roman" w:eastAsia="Times New Roman" w:hAnsi="Times New Roman" w:cs="Times New Roman"/>
          <w:sz w:val="20"/>
          <w:szCs w:val="20"/>
        </w:rPr>
      </w:pPr>
      <w:bookmarkStart w:id="0" w:name="_gjdgxs" w:colFirst="0" w:colLast="0"/>
      <w:bookmarkEnd w:id="0"/>
      <w:proofErr w:type="spellStart"/>
      <w:r>
        <w:rPr>
          <w:rFonts w:ascii="Times New Roman" w:eastAsia="Times New Roman" w:hAnsi="Times New Roman" w:cs="Times New Roman"/>
          <w:sz w:val="20"/>
          <w:szCs w:val="20"/>
        </w:rPr>
        <w:t>Cobiss</w:t>
      </w:r>
      <w:proofErr w:type="spellEnd"/>
      <w:r>
        <w:rPr>
          <w:rFonts w:ascii="Times New Roman" w:eastAsia="Times New Roman" w:hAnsi="Times New Roman" w:cs="Times New Roman"/>
          <w:sz w:val="20"/>
          <w:szCs w:val="20"/>
        </w:rPr>
        <w:t xml:space="preserve"> type [NOTE: To be inserted by the editor.]</w:t>
      </w:r>
    </w:p>
    <w:p w14:paraId="00000002" w14:textId="77777777" w:rsidR="006E06A3" w:rsidRDefault="005F78FD">
      <w:pPr>
        <w:spacing w:line="360" w:lineRule="auto"/>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Prejeto</w:t>
      </w:r>
      <w:proofErr w:type="spellEnd"/>
      <w:r>
        <w:rPr>
          <w:rFonts w:ascii="Times New Roman" w:eastAsia="Times New Roman" w:hAnsi="Times New Roman" w:cs="Times New Roman"/>
          <w:sz w:val="20"/>
          <w:szCs w:val="20"/>
        </w:rPr>
        <w:t xml:space="preserve"> [NOTE: To be inserted by the editor.]</w:t>
      </w:r>
    </w:p>
    <w:p w14:paraId="00000003" w14:textId="77777777" w:rsidR="006E06A3" w:rsidRDefault="005F78F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UDK: [NOTE: To be inserted by the editor.]</w:t>
      </w:r>
    </w:p>
    <w:p w14:paraId="00000004" w14:textId="77777777" w:rsidR="006E06A3" w:rsidRDefault="005F78FD">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DOI: [NOTE: To be inserted by the editor.]</w:t>
      </w:r>
    </w:p>
    <w:p w14:paraId="00000005" w14:textId="77777777" w:rsidR="006E06A3" w:rsidRDefault="006E06A3">
      <w:pPr>
        <w:spacing w:line="360" w:lineRule="auto"/>
        <w:jc w:val="both"/>
        <w:rPr>
          <w:rFonts w:ascii="Times New Roman" w:eastAsia="Times New Roman" w:hAnsi="Times New Roman" w:cs="Times New Roman"/>
        </w:rPr>
      </w:pPr>
    </w:p>
    <w:p w14:paraId="00000006" w14:textId="061C434D" w:rsidR="006E06A3" w:rsidRDefault="00492B57">
      <w:pPr>
        <w:spacing w:line="360" w:lineRule="auto"/>
        <w:jc w:val="center"/>
        <w:rPr>
          <w:rFonts w:ascii="Times New Roman" w:eastAsia="Times New Roman" w:hAnsi="Times New Roman" w:cs="Times New Roman"/>
        </w:rPr>
      </w:pPr>
      <w:proofErr w:type="spellStart"/>
      <w:r>
        <w:rPr>
          <w:rFonts w:ascii="Times New Roman" w:eastAsia="Times New Roman" w:hAnsi="Times New Roman" w:cs="Times New Roman"/>
        </w:rPr>
        <w:t>Aniko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Kovač</w:t>
      </w:r>
      <w:proofErr w:type="spellEnd"/>
      <w:r>
        <w:rPr>
          <w:rFonts w:ascii="Times New Roman" w:eastAsia="Times New Roman" w:hAnsi="Times New Roman" w:cs="Times New Roman"/>
        </w:rPr>
        <w:t>,</w:t>
      </w:r>
      <w:r w:rsidRPr="008942AC">
        <w:rPr>
          <w:rStyle w:val="FootnoteReference"/>
          <w:rFonts w:ascii="Times New Roman" w:eastAsia="Times New Roman" w:hAnsi="Times New Roman" w:cs="Times New Roman"/>
        </w:rPr>
        <w:footnoteReference w:customMarkFollows="1" w:id="1"/>
        <w:sym w:font="Symbol" w:char="F02A"/>
      </w:r>
      <w:r>
        <w:rPr>
          <w:rFonts w:ascii="Times New Roman" w:eastAsia="Times New Roman" w:hAnsi="Times New Roman" w:cs="Times New Roman"/>
        </w:rPr>
        <w:t xml:space="preserve"> Maja </w:t>
      </w:r>
      <w:proofErr w:type="spellStart"/>
      <w:r>
        <w:rPr>
          <w:rFonts w:ascii="Times New Roman" w:eastAsia="Times New Roman" w:hAnsi="Times New Roman" w:cs="Times New Roman"/>
        </w:rPr>
        <w:t>Markovič</w:t>
      </w:r>
      <w:proofErr w:type="spellEnd"/>
      <w:r w:rsidRPr="00BD5768">
        <w:rPr>
          <w:rStyle w:val="FootnoteReference"/>
          <w:rFonts w:ascii="Times New Roman" w:eastAsia="Times New Roman" w:hAnsi="Times New Roman" w:cs="Times New Roman"/>
        </w:rPr>
        <w:footnoteReference w:customMarkFollows="1" w:id="2"/>
        <w:sym w:font="Symbol" w:char="F02A"/>
      </w:r>
      <w:r w:rsidRPr="00BD5768">
        <w:rPr>
          <w:rStyle w:val="FootnoteReference"/>
          <w:rFonts w:ascii="Times New Roman" w:eastAsia="Times New Roman" w:hAnsi="Times New Roman" w:cs="Times New Roman"/>
        </w:rPr>
        <w:sym w:font="Symbol" w:char="F02A"/>
      </w:r>
    </w:p>
    <w:p w14:paraId="00000007" w14:textId="4BADA7AF" w:rsidR="006E06A3" w:rsidRDefault="005F78FD">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 mixed-principle rule-based approach to the automatic syllabification of Serbian</w:t>
      </w:r>
    </w:p>
    <w:p w14:paraId="706E52C9" w14:textId="77777777" w:rsidR="000C63F3" w:rsidRPr="00BB721F" w:rsidRDefault="000C63F3" w:rsidP="00BB721F">
      <w:pPr>
        <w:spacing w:line="360" w:lineRule="auto"/>
        <w:jc w:val="center"/>
        <w:rPr>
          <w:rFonts w:ascii="Times New Roman" w:hAnsi="Times New Roman" w:cs="Times New Roman"/>
          <w:caps/>
        </w:rPr>
      </w:pPr>
      <w:r w:rsidRPr="00BB721F">
        <w:rPr>
          <w:rFonts w:ascii="Times New Roman" w:hAnsi="Times New Roman" w:cs="Times New Roman"/>
          <w:caps/>
        </w:rPr>
        <w:t xml:space="preserve">Mešani pristop k avtomatskemu zlogovanju v srbščini na podlagi načel in pravil </w:t>
      </w:r>
    </w:p>
    <w:p w14:paraId="536ADF41" w14:textId="77777777" w:rsidR="000C63F3" w:rsidRPr="00D00081" w:rsidRDefault="000C63F3" w:rsidP="000C63F3">
      <w:pPr>
        <w:spacing w:line="360" w:lineRule="auto"/>
        <w:jc w:val="center"/>
        <w:rPr>
          <w:rFonts w:ascii="Times New Roman" w:eastAsia="Times New Roman" w:hAnsi="Times New Roman" w:cs="Times New Roman"/>
          <w:i/>
        </w:rPr>
      </w:pPr>
      <w:r w:rsidRPr="00D00081">
        <w:rPr>
          <w:rFonts w:ascii="Times New Roman" w:eastAsia="Times New Roman" w:hAnsi="Times New Roman" w:cs="Times New Roman"/>
          <w:i/>
        </w:rPr>
        <w:t>IZVLEČEK</w:t>
      </w:r>
    </w:p>
    <w:p w14:paraId="4603B2BB" w14:textId="77777777" w:rsidR="000C63F3" w:rsidRPr="00D00081" w:rsidRDefault="000C63F3" w:rsidP="000C63F3">
      <w:pPr>
        <w:spacing w:line="360" w:lineRule="auto"/>
        <w:jc w:val="both"/>
        <w:rPr>
          <w:rFonts w:ascii="Times New Roman" w:eastAsia="Times New Roman" w:hAnsi="Times New Roman" w:cs="Times New Roman"/>
          <w:i/>
          <w:sz w:val="20"/>
          <w:szCs w:val="20"/>
        </w:rPr>
      </w:pPr>
      <w:r w:rsidRPr="007C35C3">
        <w:rPr>
          <w:rFonts w:ascii="Times New Roman" w:eastAsia="Times New Roman" w:hAnsi="Times New Roman" w:cs="Times New Roman"/>
          <w:i/>
          <w:sz w:val="20"/>
          <w:szCs w:val="20"/>
        </w:rPr>
        <w:tab/>
      </w:r>
      <w:r w:rsidRPr="00D00081">
        <w:rPr>
          <w:rFonts w:ascii="Times New Roman" w:eastAsia="Times New Roman" w:hAnsi="Times New Roman" w:cs="Times New Roman"/>
          <w:i/>
          <w:sz w:val="20"/>
          <w:szCs w:val="20"/>
        </w:rPr>
        <w:t xml:space="preserve">V </w:t>
      </w:r>
      <w:proofErr w:type="spellStart"/>
      <w:r w:rsidRPr="00D00081">
        <w:rPr>
          <w:rFonts w:ascii="Times New Roman" w:eastAsia="Times New Roman" w:hAnsi="Times New Roman" w:cs="Times New Roman"/>
          <w:i/>
          <w:sz w:val="20"/>
          <w:szCs w:val="20"/>
        </w:rPr>
        <w:t>tem</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prispevku</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predstavljamo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mešani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pristop</w:t>
      </w:r>
      <w:proofErr w:type="spellEnd"/>
      <w:r w:rsidRPr="00D00081">
        <w:rPr>
          <w:rFonts w:ascii="Times New Roman" w:eastAsia="Times New Roman" w:hAnsi="Times New Roman" w:cs="Times New Roman"/>
          <w:i/>
          <w:sz w:val="20"/>
          <w:szCs w:val="20"/>
        </w:rPr>
        <w:t xml:space="preserve"> k </w:t>
      </w:r>
      <w:proofErr w:type="spellStart"/>
      <w:r w:rsidRPr="00D00081">
        <w:rPr>
          <w:rFonts w:ascii="Times New Roman" w:eastAsia="Times New Roman" w:hAnsi="Times New Roman" w:cs="Times New Roman"/>
          <w:i/>
          <w:sz w:val="20"/>
          <w:szCs w:val="20"/>
        </w:rPr>
        <w:t>avtomatskemu</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zlogovanju</w:t>
      </w:r>
      <w:proofErr w:type="spellEnd"/>
      <w:r w:rsidRPr="00D00081">
        <w:rPr>
          <w:rFonts w:ascii="Times New Roman" w:eastAsia="Times New Roman" w:hAnsi="Times New Roman" w:cs="Times New Roman"/>
          <w:i/>
          <w:sz w:val="20"/>
          <w:szCs w:val="20"/>
        </w:rPr>
        <w:t xml:space="preserve"> v </w:t>
      </w:r>
      <w:proofErr w:type="spellStart"/>
      <w:r w:rsidRPr="00D00081">
        <w:rPr>
          <w:rFonts w:ascii="Times New Roman" w:eastAsia="Times New Roman" w:hAnsi="Times New Roman" w:cs="Times New Roman"/>
          <w:i/>
          <w:sz w:val="20"/>
          <w:szCs w:val="20"/>
        </w:rPr>
        <w:t>srbščini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podlagi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načel</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pravil</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temelji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predpisnih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pravilih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tradicionalne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slovnice</w:t>
      </w:r>
      <w:proofErr w:type="spellEnd"/>
      <w:r w:rsidRPr="00D00081">
        <w:rPr>
          <w:rFonts w:ascii="Times New Roman" w:eastAsia="Times New Roman" w:hAnsi="Times New Roman" w:cs="Times New Roman"/>
          <w:i/>
          <w:sz w:val="20"/>
          <w:szCs w:val="20"/>
        </w:rPr>
        <w:t xml:space="preserve"> v </w:t>
      </w:r>
      <w:proofErr w:type="spellStart"/>
      <w:r w:rsidRPr="00D00081">
        <w:rPr>
          <w:rFonts w:ascii="Times New Roman" w:eastAsia="Times New Roman" w:hAnsi="Times New Roman" w:cs="Times New Roman"/>
          <w:i/>
          <w:sz w:val="20"/>
          <w:szCs w:val="20"/>
        </w:rPr>
        <w:t>kombinaciji</w:t>
      </w:r>
      <w:proofErr w:type="spellEnd"/>
      <w:r w:rsidRPr="00D00081">
        <w:rPr>
          <w:rFonts w:ascii="Times New Roman" w:eastAsia="Times New Roman" w:hAnsi="Times New Roman" w:cs="Times New Roman"/>
          <w:i/>
          <w:sz w:val="20"/>
          <w:szCs w:val="20"/>
        </w:rPr>
        <w:t xml:space="preserve"> z </w:t>
      </w:r>
      <w:proofErr w:type="spellStart"/>
      <w:r w:rsidRPr="00D00081">
        <w:rPr>
          <w:rFonts w:ascii="Times New Roman" w:eastAsia="Times New Roman" w:hAnsi="Times New Roman" w:cs="Times New Roman"/>
          <w:i/>
          <w:sz w:val="20"/>
          <w:szCs w:val="20"/>
        </w:rPr>
        <w:t>načelom</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zaporedja</w:t>
      </w:r>
      <w:proofErr w:type="spellEnd"/>
      <w:r w:rsidRPr="00D00081">
        <w:rPr>
          <w:rFonts w:ascii="Times New Roman" w:eastAsia="Times New Roman" w:hAnsi="Times New Roman" w:cs="Times New Roman"/>
          <w:i/>
          <w:sz w:val="20"/>
          <w:szCs w:val="20"/>
        </w:rPr>
        <w:t xml:space="preserve"> glede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zvočnost</w:t>
      </w:r>
      <w:proofErr w:type="spellEnd"/>
      <w:r w:rsidRPr="00D00081">
        <w:rPr>
          <w:rFonts w:ascii="Times New Roman" w:eastAsia="Times New Roman" w:hAnsi="Times New Roman" w:cs="Times New Roman"/>
          <w:i/>
          <w:sz w:val="20"/>
          <w:szCs w:val="20"/>
        </w:rPr>
        <w:t xml:space="preserve"> (Sonority Sequencing Principle). </w:t>
      </w:r>
      <w:proofErr w:type="spellStart"/>
      <w:r w:rsidRPr="00D00081">
        <w:rPr>
          <w:rFonts w:ascii="Times New Roman" w:eastAsia="Times New Roman" w:hAnsi="Times New Roman" w:cs="Times New Roman"/>
          <w:i/>
          <w:sz w:val="20"/>
          <w:szCs w:val="20"/>
        </w:rPr>
        <w:t>Proučujemo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težave</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omejitve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obeh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uveljavljenih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pristopov</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temeljita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zbirki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pravil</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zvočnosti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vpeljujemo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algoritem</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uporablja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oba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načina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doseganje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natančnejše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členitve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besed</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ki</w:t>
      </w:r>
      <w:proofErr w:type="spellEnd"/>
      <w:r w:rsidRPr="00D00081">
        <w:rPr>
          <w:rFonts w:ascii="Times New Roman" w:eastAsia="Times New Roman" w:hAnsi="Times New Roman" w:cs="Times New Roman"/>
          <w:i/>
          <w:sz w:val="20"/>
          <w:szCs w:val="20"/>
        </w:rPr>
        <w:t xml:space="preserve"> bi </w:t>
      </w:r>
      <w:proofErr w:type="spellStart"/>
      <w:r w:rsidRPr="00D00081">
        <w:rPr>
          <w:rFonts w:ascii="Times New Roman" w:eastAsia="Times New Roman" w:hAnsi="Times New Roman" w:cs="Times New Roman"/>
          <w:i/>
          <w:sz w:val="20"/>
          <w:szCs w:val="20"/>
        </w:rPr>
        <w:t>bila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skladnejša</w:t>
      </w:r>
      <w:proofErr w:type="spellEnd"/>
      <w:r w:rsidRPr="00D00081">
        <w:rPr>
          <w:rFonts w:ascii="Times New Roman" w:eastAsia="Times New Roman" w:hAnsi="Times New Roman" w:cs="Times New Roman"/>
          <w:i/>
          <w:sz w:val="20"/>
          <w:szCs w:val="20"/>
        </w:rPr>
        <w:t xml:space="preserve"> z </w:t>
      </w:r>
      <w:proofErr w:type="spellStart"/>
      <w:r w:rsidRPr="00D00081">
        <w:rPr>
          <w:rFonts w:ascii="Times New Roman" w:eastAsia="Times New Roman" w:hAnsi="Times New Roman" w:cs="Times New Roman"/>
          <w:i/>
          <w:sz w:val="20"/>
          <w:szCs w:val="20"/>
        </w:rPr>
        <w:t>intuicijo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rojenih</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govorcev</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predstavljamo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statistične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podatke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povezane</w:t>
      </w:r>
      <w:proofErr w:type="spellEnd"/>
      <w:r w:rsidRPr="00D00081">
        <w:rPr>
          <w:rFonts w:ascii="Times New Roman" w:eastAsia="Times New Roman" w:hAnsi="Times New Roman" w:cs="Times New Roman"/>
          <w:i/>
          <w:sz w:val="20"/>
          <w:szCs w:val="20"/>
        </w:rPr>
        <w:t xml:space="preserve"> z </w:t>
      </w:r>
      <w:proofErr w:type="spellStart"/>
      <w:r w:rsidRPr="00D00081">
        <w:rPr>
          <w:rFonts w:ascii="Times New Roman" w:eastAsia="Times New Roman" w:hAnsi="Times New Roman" w:cs="Times New Roman"/>
          <w:i/>
          <w:sz w:val="20"/>
          <w:szCs w:val="20"/>
        </w:rPr>
        <w:t>razporeditvijo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zlogov</w:t>
      </w:r>
      <w:proofErr w:type="spellEnd"/>
      <w:r w:rsidRPr="00D00081">
        <w:rPr>
          <w:rFonts w:ascii="Times New Roman" w:eastAsia="Times New Roman" w:hAnsi="Times New Roman" w:cs="Times New Roman"/>
          <w:i/>
          <w:sz w:val="20"/>
          <w:szCs w:val="20"/>
        </w:rPr>
        <w:t xml:space="preserve"> in </w:t>
      </w:r>
      <w:proofErr w:type="spellStart"/>
      <w:r w:rsidRPr="00D00081">
        <w:rPr>
          <w:rFonts w:ascii="Times New Roman" w:eastAsia="Times New Roman" w:hAnsi="Times New Roman" w:cs="Times New Roman"/>
          <w:i/>
          <w:sz w:val="20"/>
          <w:szCs w:val="20"/>
        </w:rPr>
        <w:t>njihovo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strukturo</w:t>
      </w:r>
      <w:proofErr w:type="spellEnd"/>
      <w:r w:rsidRPr="00D00081">
        <w:rPr>
          <w:rFonts w:ascii="Times New Roman" w:eastAsia="Times New Roman" w:hAnsi="Times New Roman" w:cs="Times New Roman"/>
          <w:i/>
          <w:sz w:val="20"/>
          <w:szCs w:val="20"/>
        </w:rPr>
        <w:t xml:space="preserve"> v </w:t>
      </w:r>
      <w:proofErr w:type="spellStart"/>
      <w:r w:rsidRPr="00D00081">
        <w:rPr>
          <w:rFonts w:ascii="Times New Roman" w:eastAsia="Times New Roman" w:hAnsi="Times New Roman" w:cs="Times New Roman"/>
          <w:i/>
          <w:sz w:val="20"/>
          <w:szCs w:val="20"/>
        </w:rPr>
        <w:t>srbščini</w:t>
      </w:r>
      <w:proofErr w:type="spellEnd"/>
      <w:r w:rsidRPr="00D00081">
        <w:rPr>
          <w:rFonts w:ascii="Times New Roman" w:eastAsia="Times New Roman" w:hAnsi="Times New Roman" w:cs="Times New Roman"/>
          <w:i/>
          <w:sz w:val="20"/>
          <w:szCs w:val="20"/>
        </w:rPr>
        <w:t xml:space="preserve">. </w:t>
      </w:r>
    </w:p>
    <w:p w14:paraId="16EC7BEA" w14:textId="77777777" w:rsidR="000C63F3" w:rsidRPr="00D00081" w:rsidRDefault="000C63F3" w:rsidP="000C63F3">
      <w:pPr>
        <w:spacing w:line="360" w:lineRule="auto"/>
        <w:jc w:val="both"/>
        <w:rPr>
          <w:rFonts w:ascii="Times New Roman" w:eastAsia="Times New Roman" w:hAnsi="Times New Roman" w:cs="Times New Roman"/>
          <w:i/>
          <w:sz w:val="20"/>
          <w:szCs w:val="20"/>
        </w:rPr>
      </w:pPr>
      <w:r w:rsidRPr="007C35C3">
        <w:rPr>
          <w:rFonts w:ascii="Times New Roman" w:eastAsia="Times New Roman" w:hAnsi="Times New Roman" w:cs="Times New Roman"/>
          <w:i/>
          <w:sz w:val="20"/>
          <w:szCs w:val="20"/>
        </w:rPr>
        <w:tab/>
      </w:r>
      <w:proofErr w:type="spellStart"/>
      <w:r w:rsidRPr="00D00081">
        <w:rPr>
          <w:rFonts w:ascii="Times New Roman" w:eastAsia="Times New Roman" w:hAnsi="Times New Roman" w:cs="Times New Roman"/>
          <w:i/>
          <w:sz w:val="20"/>
          <w:szCs w:val="20"/>
        </w:rPr>
        <w:t>Ključne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besede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zlog</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pristop</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na</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podlagi</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pravil</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zvočnost</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računalniško</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jezikoslovje</w:t>
      </w:r>
      <w:proofErr w:type="spellEnd"/>
      <w:r w:rsidRPr="00D00081">
        <w:rPr>
          <w:rFonts w:ascii="Times New Roman" w:eastAsia="Times New Roman" w:hAnsi="Times New Roman" w:cs="Times New Roman"/>
          <w:i/>
          <w:sz w:val="20"/>
          <w:szCs w:val="20"/>
        </w:rPr>
        <w:t xml:space="preserve">, </w:t>
      </w:r>
      <w:proofErr w:type="spellStart"/>
      <w:r w:rsidRPr="00D00081">
        <w:rPr>
          <w:rFonts w:ascii="Times New Roman" w:eastAsia="Times New Roman" w:hAnsi="Times New Roman" w:cs="Times New Roman"/>
          <w:i/>
          <w:sz w:val="20"/>
          <w:szCs w:val="20"/>
        </w:rPr>
        <w:t>fonologija</w:t>
      </w:r>
      <w:proofErr w:type="spellEnd"/>
    </w:p>
    <w:p w14:paraId="0000000E" w14:textId="77777777" w:rsidR="006E06A3" w:rsidRDefault="006E06A3">
      <w:pPr>
        <w:spacing w:line="360" w:lineRule="auto"/>
        <w:jc w:val="both"/>
        <w:rPr>
          <w:rFonts w:ascii="Times New Roman" w:eastAsia="Times New Roman" w:hAnsi="Times New Roman" w:cs="Times New Roman"/>
        </w:rPr>
      </w:pPr>
    </w:p>
    <w:p w14:paraId="0000000F" w14:textId="77777777" w:rsidR="006E06A3" w:rsidRDefault="005F78FD">
      <w:pPr>
        <w:spacing w:line="360" w:lineRule="auto"/>
        <w:jc w:val="center"/>
        <w:rPr>
          <w:rFonts w:ascii="Times New Roman" w:eastAsia="Times New Roman" w:hAnsi="Times New Roman" w:cs="Times New Roman"/>
          <w:i/>
        </w:rPr>
      </w:pPr>
      <w:r>
        <w:rPr>
          <w:rFonts w:ascii="Times New Roman" w:eastAsia="Times New Roman" w:hAnsi="Times New Roman" w:cs="Times New Roman"/>
          <w:i/>
        </w:rPr>
        <w:t>ABSTRACT</w:t>
      </w:r>
    </w:p>
    <w:p w14:paraId="00000010" w14:textId="1FFFCCD1" w:rsidR="006E06A3" w:rsidRDefault="008942AC">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b/>
      </w:r>
      <w:r w:rsidR="005F78FD">
        <w:rPr>
          <w:rFonts w:ascii="Times New Roman" w:eastAsia="Times New Roman" w:hAnsi="Times New Roman" w:cs="Times New Roman"/>
          <w:i/>
          <w:sz w:val="20"/>
          <w:szCs w:val="20"/>
        </w:rPr>
        <w:t>In this paper we present a mixed-principle rule-based approach to the automatic syllabification of Serbian, based on prescriptive rules from traditional grammar in combination with the Sonority Sequencing Principle. We explore the problems and limitations of the existing rule set and sonority-based approaches, introduce an algorithm that utilizes both means in an attempt to produce a more accurate segmentation of words into syllables that is better aligned with the intuition of the native speakers, and present the statistical data related to the distribution of syllables and their structure in Serbian.</w:t>
      </w:r>
    </w:p>
    <w:p w14:paraId="3B7F5C2C" w14:textId="77777777" w:rsidR="008942AC" w:rsidRDefault="008942AC">
      <w:pPr>
        <w:spacing w:line="360" w:lineRule="auto"/>
        <w:jc w:val="both"/>
        <w:rPr>
          <w:rFonts w:ascii="Times New Roman" w:eastAsia="Times New Roman" w:hAnsi="Times New Roman" w:cs="Times New Roman"/>
          <w:i/>
          <w:sz w:val="20"/>
          <w:szCs w:val="20"/>
        </w:rPr>
      </w:pPr>
    </w:p>
    <w:p w14:paraId="00000011" w14:textId="336136AF" w:rsidR="006E06A3" w:rsidRDefault="008942AC">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ab/>
      </w:r>
      <w:r w:rsidR="005F78FD">
        <w:rPr>
          <w:rFonts w:ascii="Times New Roman" w:eastAsia="Times New Roman" w:hAnsi="Times New Roman" w:cs="Times New Roman"/>
          <w:i/>
          <w:sz w:val="20"/>
          <w:szCs w:val="20"/>
        </w:rPr>
        <w:t>Keywords: syllable, rule-based approach, sonority, computational linguistics, phonology</w:t>
      </w:r>
    </w:p>
    <w:p w14:paraId="00000012" w14:textId="77777777" w:rsidR="006E06A3" w:rsidRDefault="006E06A3">
      <w:pPr>
        <w:spacing w:line="360" w:lineRule="auto"/>
        <w:jc w:val="both"/>
        <w:rPr>
          <w:rFonts w:ascii="Times New Roman" w:eastAsia="Times New Roman" w:hAnsi="Times New Roman" w:cs="Times New Roman"/>
        </w:rPr>
      </w:pPr>
    </w:p>
    <w:p w14:paraId="00000013"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Introduction</w:t>
      </w:r>
    </w:p>
    <w:p w14:paraId="00000015" w14:textId="119DBA7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ab/>
      </w:r>
      <w:r w:rsidR="005F78FD">
        <w:rPr>
          <w:rFonts w:ascii="Times New Roman" w:eastAsia="Times New Roman" w:hAnsi="Times New Roman" w:cs="Times New Roman"/>
        </w:rPr>
        <w:t>Syllables have been considered — although not unequivocally (cf. Koehler 19</w:t>
      </w:r>
      <w:r w:rsidR="007420F4">
        <w:rPr>
          <w:rFonts w:ascii="Times New Roman" w:eastAsia="Times New Roman" w:hAnsi="Times New Roman" w:cs="Times New Roman"/>
        </w:rPr>
        <w:t>6</w:t>
      </w:r>
      <w:r w:rsidR="005F78FD">
        <w:rPr>
          <w:rFonts w:ascii="Times New Roman" w:eastAsia="Times New Roman" w:hAnsi="Times New Roman" w:cs="Times New Roman"/>
        </w:rPr>
        <w:t>6) — to be one of the basic units in phonology constituting the minimal units of pronunciation, and to play a role in prosody, phonotactics, and phonological processing (</w:t>
      </w:r>
      <w:proofErr w:type="spellStart"/>
      <w:r w:rsidR="005F78FD">
        <w:rPr>
          <w:rFonts w:ascii="Times New Roman" w:eastAsia="Times New Roman" w:hAnsi="Times New Roman" w:cs="Times New Roman"/>
        </w:rPr>
        <w:t>Ladefoged</w:t>
      </w:r>
      <w:proofErr w:type="spellEnd"/>
      <w:r w:rsidR="005F78FD">
        <w:rPr>
          <w:rFonts w:ascii="Times New Roman" w:eastAsia="Times New Roman" w:hAnsi="Times New Roman" w:cs="Times New Roman"/>
        </w:rPr>
        <w:t xml:space="preserve"> and Johnson 2014). The role of the segmentation of words into syllables and their distributional properties began to see an increase in importance in speech technologies in the 1990s (</w:t>
      </w:r>
      <w:proofErr w:type="spellStart"/>
      <w:r w:rsidR="005F78FD">
        <w:rPr>
          <w:rFonts w:ascii="Times New Roman" w:eastAsia="Times New Roman" w:hAnsi="Times New Roman" w:cs="Times New Roman"/>
        </w:rPr>
        <w:t>Iacoponi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Savy</w:t>
      </w:r>
      <w:proofErr w:type="spellEnd"/>
      <w:r w:rsidR="005F78FD">
        <w:rPr>
          <w:rFonts w:ascii="Times New Roman" w:eastAsia="Times New Roman" w:hAnsi="Times New Roman" w:cs="Times New Roman"/>
        </w:rPr>
        <w:t xml:space="preserve"> 2011), most notably in the areas of speech recognition (SR) and text-to-speech synthesis (TTS).</w:t>
      </w:r>
    </w:p>
    <w:p w14:paraId="331F28C2" w14:textId="27B74AB2" w:rsidR="00B15EFD" w:rsidRPr="00B15EFD" w:rsidRDefault="008942AC">
      <w:pPr>
        <w:spacing w:line="360" w:lineRule="auto"/>
        <w:jc w:val="both"/>
      </w:pPr>
      <w:r>
        <w:rPr>
          <w:rFonts w:ascii="Times New Roman" w:eastAsia="Times New Roman" w:hAnsi="Times New Roman" w:cs="Times New Roman"/>
        </w:rPr>
        <w:tab/>
      </w:r>
      <w:r w:rsidR="00B15EFD">
        <w:rPr>
          <w:rFonts w:ascii="Times New Roman" w:eastAsia="Times New Roman" w:hAnsi="Times New Roman" w:cs="Times New Roman"/>
        </w:rPr>
        <w:t xml:space="preserve">Syllable segmentation </w:t>
      </w:r>
      <w:r w:rsidR="00A97CD2">
        <w:rPr>
          <w:rFonts w:ascii="Times New Roman" w:eastAsia="Times New Roman" w:hAnsi="Times New Roman" w:cs="Times New Roman"/>
        </w:rPr>
        <w:t xml:space="preserve">today </w:t>
      </w:r>
      <w:r w:rsidR="00B15EFD">
        <w:rPr>
          <w:rFonts w:ascii="Times New Roman" w:eastAsia="Times New Roman" w:hAnsi="Times New Roman" w:cs="Times New Roman"/>
        </w:rPr>
        <w:t xml:space="preserve">plays a role in speech technologies on the segmental level — conditioning the length of segmental units such as consonants and vowels — as well as on the prosodic level — </w:t>
      </w:r>
      <w:r w:rsidR="004E5AC6">
        <w:rPr>
          <w:rFonts w:ascii="Times New Roman" w:eastAsia="Times New Roman" w:hAnsi="Times New Roman" w:cs="Times New Roman"/>
        </w:rPr>
        <w:t>governing</w:t>
      </w:r>
      <w:r w:rsidR="00B15EFD">
        <w:rPr>
          <w:rFonts w:ascii="Times New Roman" w:eastAsia="Times New Roman" w:hAnsi="Times New Roman" w:cs="Times New Roman"/>
        </w:rPr>
        <w:t xml:space="preserve"> rhythmical alternations (</w:t>
      </w:r>
      <w:proofErr w:type="spellStart"/>
      <w:r w:rsidR="00B15EFD">
        <w:rPr>
          <w:rFonts w:ascii="Times New Roman" w:eastAsia="Times New Roman" w:hAnsi="Times New Roman" w:cs="Times New Roman"/>
        </w:rPr>
        <w:t>Bigi</w:t>
      </w:r>
      <w:proofErr w:type="spellEnd"/>
      <w:r w:rsidR="00B15EFD">
        <w:rPr>
          <w:rFonts w:ascii="Times New Roman" w:eastAsia="Times New Roman" w:hAnsi="Times New Roman" w:cs="Times New Roman"/>
        </w:rPr>
        <w:t xml:space="preserve"> and </w:t>
      </w:r>
      <w:proofErr w:type="spellStart"/>
      <w:r w:rsidR="00B15EFD">
        <w:rPr>
          <w:rFonts w:ascii="Times New Roman" w:eastAsia="Times New Roman" w:hAnsi="Times New Roman" w:cs="Times New Roman"/>
        </w:rPr>
        <w:t>Petrone</w:t>
      </w:r>
      <w:proofErr w:type="spellEnd"/>
      <w:r w:rsidR="00B15EFD">
        <w:rPr>
          <w:rFonts w:ascii="Times New Roman" w:eastAsia="Times New Roman" w:hAnsi="Times New Roman" w:cs="Times New Roman"/>
        </w:rPr>
        <w:t xml:space="preserve"> 2014).</w:t>
      </w:r>
      <w:r w:rsidR="00A97CD2">
        <w:rPr>
          <w:rFonts w:ascii="Times New Roman" w:eastAsia="Times New Roman" w:hAnsi="Times New Roman" w:cs="Times New Roman"/>
        </w:rPr>
        <w:t xml:space="preserve"> Syllable segmentation is also a key component </w:t>
      </w:r>
      <w:r w:rsidR="004E5AC6">
        <w:rPr>
          <w:rFonts w:ascii="Times New Roman" w:eastAsia="Times New Roman" w:hAnsi="Times New Roman" w:cs="Times New Roman"/>
        </w:rPr>
        <w:t>in</w:t>
      </w:r>
      <w:r w:rsidR="00A97CD2">
        <w:rPr>
          <w:rFonts w:ascii="Times New Roman" w:eastAsia="Times New Roman" w:hAnsi="Times New Roman" w:cs="Times New Roman"/>
        </w:rPr>
        <w:t xml:space="preserve"> hyphenation (e.g. </w:t>
      </w:r>
      <w:proofErr w:type="spellStart"/>
      <w:r w:rsidR="00A97CD2">
        <w:rPr>
          <w:rFonts w:ascii="Times New Roman" w:eastAsia="Times New Roman" w:hAnsi="Times New Roman" w:cs="Times New Roman"/>
        </w:rPr>
        <w:t>Kaplar</w:t>
      </w:r>
      <w:proofErr w:type="spellEnd"/>
      <w:r w:rsidR="00A97CD2">
        <w:rPr>
          <w:rFonts w:ascii="Times New Roman" w:eastAsia="Times New Roman" w:hAnsi="Times New Roman" w:cs="Times New Roman"/>
        </w:rPr>
        <w:t xml:space="preserve"> et al. 2018)</w:t>
      </w:r>
      <w:r w:rsidR="004E5AC6">
        <w:rPr>
          <w:rFonts w:ascii="Times New Roman" w:eastAsia="Times New Roman" w:hAnsi="Times New Roman" w:cs="Times New Roman"/>
        </w:rPr>
        <w:t>,</w:t>
      </w:r>
      <w:r w:rsidR="00A97CD2">
        <w:rPr>
          <w:rFonts w:ascii="Times New Roman" w:eastAsia="Times New Roman" w:hAnsi="Times New Roman" w:cs="Times New Roman"/>
        </w:rPr>
        <w:t xml:space="preserve"> although it should be noted that, at least in Serbian, hyphenation is governed by a partially diverging set of rules from those governing syllabification</w:t>
      </w:r>
      <w:r w:rsidR="00A97CD2">
        <w:rPr>
          <w:rFonts w:ascii="Times New Roman" w:eastAsia="Times New Roman" w:hAnsi="Times New Roman" w:cs="Times New Roman"/>
          <w:vertAlign w:val="superscript"/>
        </w:rPr>
        <w:footnoteReference w:id="3"/>
      </w:r>
      <w:r w:rsidR="00A97CD2">
        <w:rPr>
          <w:rFonts w:ascii="Times New Roman" w:eastAsia="Times New Roman" w:hAnsi="Times New Roman" w:cs="Times New Roman"/>
        </w:rPr>
        <w:t xml:space="preserve">. Syllable distribution data is also of </w:t>
      </w:r>
      <w:r w:rsidR="004E5AC6">
        <w:rPr>
          <w:rFonts w:ascii="Times New Roman" w:eastAsia="Times New Roman" w:hAnsi="Times New Roman" w:cs="Times New Roman"/>
        </w:rPr>
        <w:t xml:space="preserve">crucial </w:t>
      </w:r>
      <w:r w:rsidR="00A97CD2">
        <w:rPr>
          <w:rFonts w:ascii="Times New Roman" w:eastAsia="Times New Roman" w:hAnsi="Times New Roman" w:cs="Times New Roman"/>
        </w:rPr>
        <w:t>importance for psycholinguistic experiments</w:t>
      </w:r>
      <w:r w:rsidR="009A2FA0">
        <w:rPr>
          <w:rFonts w:ascii="Times New Roman" w:eastAsia="Times New Roman" w:hAnsi="Times New Roman" w:cs="Times New Roman"/>
        </w:rPr>
        <w:t>, as syllable frequency has been shown to play a role in the processing of words</w:t>
      </w:r>
      <w:r w:rsidR="00DC104D">
        <w:rPr>
          <w:rFonts w:ascii="Times New Roman" w:eastAsia="Times New Roman" w:hAnsi="Times New Roman" w:cs="Times New Roman"/>
        </w:rPr>
        <w:t xml:space="preserve"> (e.g. Barber et al. 2004; </w:t>
      </w:r>
      <w:proofErr w:type="spellStart"/>
      <w:r w:rsidR="00DC104D">
        <w:rPr>
          <w:rFonts w:ascii="Times New Roman" w:eastAsia="Times New Roman" w:hAnsi="Times New Roman" w:cs="Times New Roman"/>
        </w:rPr>
        <w:t>Cholin</w:t>
      </w:r>
      <w:proofErr w:type="spellEnd"/>
      <w:r w:rsidR="00DC104D">
        <w:rPr>
          <w:rFonts w:ascii="Times New Roman" w:eastAsia="Times New Roman" w:hAnsi="Times New Roman" w:cs="Times New Roman"/>
        </w:rPr>
        <w:t xml:space="preserve"> et al. 2006; </w:t>
      </w:r>
      <w:proofErr w:type="spellStart"/>
      <w:r w:rsidR="00645F92">
        <w:rPr>
          <w:rFonts w:ascii="Times New Roman" w:eastAsia="Times New Roman" w:hAnsi="Times New Roman" w:cs="Times New Roman"/>
        </w:rPr>
        <w:t>Cholin</w:t>
      </w:r>
      <w:proofErr w:type="spellEnd"/>
      <w:r w:rsidR="00645F92">
        <w:rPr>
          <w:rFonts w:ascii="Times New Roman" w:eastAsia="Times New Roman" w:hAnsi="Times New Roman" w:cs="Times New Roman"/>
        </w:rPr>
        <w:t xml:space="preserve"> and </w:t>
      </w:r>
      <w:proofErr w:type="spellStart"/>
      <w:r w:rsidR="00645F92">
        <w:rPr>
          <w:rFonts w:ascii="Times New Roman" w:eastAsia="Times New Roman" w:hAnsi="Times New Roman" w:cs="Times New Roman"/>
        </w:rPr>
        <w:t>Levelt</w:t>
      </w:r>
      <w:proofErr w:type="spellEnd"/>
      <w:r w:rsidR="00645F92">
        <w:rPr>
          <w:rFonts w:ascii="Times New Roman" w:eastAsia="Times New Roman" w:hAnsi="Times New Roman" w:cs="Times New Roman"/>
        </w:rPr>
        <w:t xml:space="preserve"> 200</w:t>
      </w:r>
      <w:r w:rsidR="00DC104D">
        <w:rPr>
          <w:rFonts w:ascii="Times New Roman" w:eastAsia="Times New Roman" w:hAnsi="Times New Roman" w:cs="Times New Roman"/>
        </w:rPr>
        <w:t>9</w:t>
      </w:r>
      <w:r w:rsidR="00645F92">
        <w:rPr>
          <w:rFonts w:ascii="Times New Roman" w:eastAsia="Times New Roman" w:hAnsi="Times New Roman" w:cs="Times New Roman"/>
        </w:rPr>
        <w:t>).</w:t>
      </w:r>
      <w:r w:rsidR="004E5AC6">
        <w:rPr>
          <w:rFonts w:ascii="Times New Roman" w:eastAsia="Times New Roman" w:hAnsi="Times New Roman" w:cs="Times New Roman"/>
        </w:rPr>
        <w:t xml:space="preserve"> Developing an automatic system of syllabification allows for the segmentation of large-scale language corpora needed for the development of automatic systems or the extraction of relevant data related to frequency syllable distributions, which would otherwise require a large number of trained annotators and would be a resource and cost heavy undertaking.</w:t>
      </w:r>
    </w:p>
    <w:p w14:paraId="320D9A17" w14:textId="3DB95433" w:rsidR="006A1181"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two generally distinguishable approaches to automatic syllabification are rule-based versus data-driven approaches (Marchand et al. 2009). While data-driven approaches have taken over many aspects of natural language processing, and there are a number of data-driven models of syllable segmentation using artificial neural networks (e.g. </w:t>
      </w:r>
      <w:proofErr w:type="spellStart"/>
      <w:r w:rsidR="005F78FD">
        <w:rPr>
          <w:rFonts w:ascii="Times New Roman" w:eastAsia="Times New Roman" w:hAnsi="Times New Roman" w:cs="Times New Roman"/>
        </w:rPr>
        <w:t>Daelemans</w:t>
      </w:r>
      <w:proofErr w:type="spellEnd"/>
      <w:r w:rsidR="005F78FD">
        <w:rPr>
          <w:rFonts w:ascii="Times New Roman" w:eastAsia="Times New Roman" w:hAnsi="Times New Roman" w:cs="Times New Roman"/>
        </w:rPr>
        <w:t xml:space="preserve"> and van den Bosch 1992; Hunt 1993; </w:t>
      </w:r>
      <w:proofErr w:type="spellStart"/>
      <w:r w:rsidR="005F78FD">
        <w:rPr>
          <w:rFonts w:ascii="Times New Roman" w:eastAsia="Times New Roman" w:hAnsi="Times New Roman" w:cs="Times New Roman"/>
        </w:rPr>
        <w:t>Stoianov</w:t>
      </w:r>
      <w:proofErr w:type="spellEnd"/>
      <w:r w:rsidR="005F78FD">
        <w:rPr>
          <w:rFonts w:ascii="Times New Roman" w:eastAsia="Times New Roman" w:hAnsi="Times New Roman" w:cs="Times New Roman"/>
        </w:rPr>
        <w:t xml:space="preserve"> et al. 1997; </w:t>
      </w:r>
      <w:proofErr w:type="spellStart"/>
      <w:r w:rsidR="005F78FD">
        <w:rPr>
          <w:rFonts w:ascii="Times New Roman" w:eastAsia="Times New Roman" w:hAnsi="Times New Roman" w:cs="Times New Roman"/>
        </w:rPr>
        <w:t>Landsiedel</w:t>
      </w:r>
      <w:proofErr w:type="spellEnd"/>
      <w:r w:rsidR="005F78FD">
        <w:rPr>
          <w:rFonts w:ascii="Times New Roman" w:eastAsia="Times New Roman" w:hAnsi="Times New Roman" w:cs="Times New Roman"/>
        </w:rPr>
        <w:t xml:space="preserve"> et al. 2011), the unavailability of segmented data for Serbian makes rule-based approaches the only viable option for automatic syllabification in Serbian.</w:t>
      </w:r>
    </w:p>
    <w:p w14:paraId="4C6F498B" w14:textId="09DFF196" w:rsidR="006A1181" w:rsidRPr="007D05DC" w:rsidRDefault="008942AC">
      <w:pPr>
        <w:spacing w:line="360" w:lineRule="auto"/>
        <w:jc w:val="both"/>
        <w:rPr>
          <w:rFonts w:ascii="Times New Roman" w:eastAsia="Times New Roman" w:hAnsi="Times New Roman" w:cs="Times New Roman"/>
          <w:lang w:val="en-US"/>
        </w:rPr>
      </w:pPr>
      <w:r>
        <w:rPr>
          <w:rFonts w:ascii="Times New Roman" w:eastAsia="Times New Roman" w:hAnsi="Times New Roman" w:cs="Times New Roman"/>
        </w:rPr>
        <w:tab/>
      </w:r>
      <w:r w:rsidR="006A1181">
        <w:rPr>
          <w:rFonts w:ascii="Times New Roman" w:eastAsia="Times New Roman" w:hAnsi="Times New Roman" w:cs="Times New Roman"/>
        </w:rPr>
        <w:t xml:space="preserve">To the best of our knowledge, there is a </w:t>
      </w:r>
      <w:r w:rsidR="00003078">
        <w:rPr>
          <w:rFonts w:ascii="Times New Roman" w:eastAsia="Times New Roman" w:hAnsi="Times New Roman" w:cs="Times New Roman"/>
        </w:rPr>
        <w:t xml:space="preserve">single </w:t>
      </w:r>
      <w:r w:rsidR="006A1181">
        <w:rPr>
          <w:rFonts w:ascii="Times New Roman" w:eastAsia="Times New Roman" w:hAnsi="Times New Roman" w:cs="Times New Roman"/>
        </w:rPr>
        <w:t xml:space="preserve">publicly available attempt at developing a rule-based </w:t>
      </w:r>
      <w:proofErr w:type="spellStart"/>
      <w:r w:rsidR="006A1181">
        <w:rPr>
          <w:rFonts w:ascii="Times New Roman" w:eastAsia="Times New Roman" w:hAnsi="Times New Roman" w:cs="Times New Roman"/>
        </w:rPr>
        <w:t>syllabifier</w:t>
      </w:r>
      <w:proofErr w:type="spellEnd"/>
      <w:r w:rsidR="006A1181">
        <w:rPr>
          <w:rFonts w:ascii="Times New Roman" w:eastAsia="Times New Roman" w:hAnsi="Times New Roman" w:cs="Times New Roman"/>
        </w:rPr>
        <w:t xml:space="preserve"> for Serbian by </w:t>
      </w:r>
      <w:proofErr w:type="spellStart"/>
      <w:r w:rsidR="006A1181">
        <w:rPr>
          <w:rFonts w:ascii="Times New Roman" w:eastAsia="Times New Roman" w:hAnsi="Times New Roman" w:cs="Times New Roman"/>
        </w:rPr>
        <w:t>Kaplar</w:t>
      </w:r>
      <w:proofErr w:type="spellEnd"/>
      <w:r w:rsidR="006A1181">
        <w:rPr>
          <w:rFonts w:ascii="Times New Roman" w:eastAsia="Times New Roman" w:hAnsi="Times New Roman" w:cs="Times New Roman"/>
        </w:rPr>
        <w:t xml:space="preserve"> et al. </w:t>
      </w:r>
      <w:r w:rsidR="00B67C54">
        <w:rPr>
          <w:rFonts w:ascii="Times New Roman" w:eastAsia="Times New Roman" w:hAnsi="Times New Roman" w:cs="Times New Roman"/>
        </w:rPr>
        <w:t>(</w:t>
      </w:r>
      <w:r w:rsidR="006A1181">
        <w:rPr>
          <w:rFonts w:ascii="Times New Roman" w:eastAsia="Times New Roman" w:hAnsi="Times New Roman" w:cs="Times New Roman"/>
        </w:rPr>
        <w:t>2018</w:t>
      </w:r>
      <w:r w:rsidR="00B67C54">
        <w:rPr>
          <w:rFonts w:ascii="Times New Roman" w:eastAsia="Times New Roman" w:hAnsi="Times New Roman" w:cs="Times New Roman"/>
        </w:rPr>
        <w:t>)</w:t>
      </w:r>
      <w:r w:rsidR="006A1181">
        <w:rPr>
          <w:rFonts w:ascii="Times New Roman" w:eastAsia="Times New Roman" w:hAnsi="Times New Roman" w:cs="Times New Roman"/>
        </w:rPr>
        <w:t xml:space="preserve">. </w:t>
      </w:r>
      <w:r w:rsidR="00B67C54">
        <w:rPr>
          <w:rFonts w:ascii="Times New Roman" w:eastAsia="Times New Roman" w:hAnsi="Times New Roman" w:cs="Times New Roman"/>
        </w:rPr>
        <w:t xml:space="preserve">In this paper we lay out a number of problems and limitations with the ruleset used in their </w:t>
      </w:r>
      <w:r w:rsidR="00B67C54">
        <w:rPr>
          <w:rFonts w:ascii="Times New Roman" w:eastAsia="Times New Roman" w:hAnsi="Times New Roman" w:cs="Times New Roman"/>
        </w:rPr>
        <w:lastRenderedPageBreak/>
        <w:t xml:space="preserve">syllabification system and why relying on the existing set of prescriptive rule descriptions from traditional grammar is insufficient to capture and describe a syllabification system that is aligned with the intuition of native speakers of Serbian. A relatable attempt at automatic syllabification was developed by </w:t>
      </w:r>
      <w:proofErr w:type="spellStart"/>
      <w:r w:rsidR="00B67C54" w:rsidRPr="00B67C54">
        <w:rPr>
          <w:rFonts w:ascii="Times New Roman" w:eastAsia="Times New Roman" w:hAnsi="Times New Roman" w:cs="Times New Roman"/>
        </w:rPr>
        <w:t>Meštrović</w:t>
      </w:r>
      <w:proofErr w:type="spellEnd"/>
      <w:r w:rsidR="00B67C54" w:rsidRPr="00B67C54">
        <w:rPr>
          <w:rFonts w:ascii="Times New Roman" w:eastAsia="Times New Roman" w:hAnsi="Times New Roman" w:cs="Times New Roman"/>
        </w:rPr>
        <w:t xml:space="preserve"> et al. (2015)</w:t>
      </w:r>
      <w:r w:rsidR="00B67C54">
        <w:rPr>
          <w:rFonts w:ascii="Times New Roman" w:eastAsia="Times New Roman" w:hAnsi="Times New Roman" w:cs="Times New Roman"/>
        </w:rPr>
        <w:t xml:space="preserve"> for Croatian, the key difference between their work and ours being in the principle behind the syllabification algorithm which in their case relied solely on the onset maximization principle — limiting possible syllable onsets to valid onsets at the beginning of words. </w:t>
      </w:r>
      <w:r w:rsidR="007D05DC">
        <w:rPr>
          <w:rFonts w:ascii="Times New Roman" w:eastAsia="Times New Roman" w:hAnsi="Times New Roman" w:cs="Times New Roman"/>
        </w:rPr>
        <w:t>Taking into account Morelli</w:t>
      </w:r>
      <w:r w:rsidR="007D05DC">
        <w:rPr>
          <w:rFonts w:ascii="Times New Roman" w:eastAsia="Times New Roman" w:hAnsi="Times New Roman" w:cs="Times New Roman"/>
          <w:lang w:val="en-US"/>
        </w:rPr>
        <w:t>’s (1999) limitations on possible syllable onsets in Serbo-Croatian</w:t>
      </w:r>
      <w:r w:rsidR="00240815">
        <w:rPr>
          <w:rFonts w:ascii="Times New Roman" w:eastAsia="Times New Roman" w:hAnsi="Times New Roman" w:cs="Times New Roman"/>
          <w:lang w:val="en-US"/>
        </w:rPr>
        <w:t>, the</w:t>
      </w:r>
      <w:r w:rsidR="007D05DC">
        <w:rPr>
          <w:rFonts w:ascii="Times New Roman" w:eastAsia="Times New Roman" w:hAnsi="Times New Roman" w:cs="Times New Roman"/>
          <w:lang w:val="en-US"/>
        </w:rPr>
        <w:t xml:space="preserve"> onset maximization principle </w:t>
      </w:r>
      <w:r w:rsidR="00DD1647">
        <w:rPr>
          <w:rFonts w:ascii="Times New Roman" w:eastAsia="Times New Roman" w:hAnsi="Times New Roman" w:cs="Times New Roman"/>
          <w:lang w:val="en-US"/>
        </w:rPr>
        <w:t>employed by Me</w:t>
      </w:r>
      <w:r w:rsidR="00DD1647">
        <w:rPr>
          <w:rFonts w:ascii="Times New Roman" w:eastAsia="Times New Roman" w:hAnsi="Times New Roman" w:cs="Times New Roman"/>
          <w:lang w:val="sr-Latn-RS"/>
        </w:rPr>
        <w:t>štrović et al. could be considered a comparatively liberal system</w:t>
      </w:r>
      <w:r w:rsidR="007D05DC">
        <w:rPr>
          <w:rFonts w:ascii="Times New Roman" w:eastAsia="Times New Roman" w:hAnsi="Times New Roman" w:cs="Times New Roman"/>
          <w:lang w:val="en-US"/>
        </w:rPr>
        <w:t xml:space="preserve">. In order to attempt to constrain our </w:t>
      </w:r>
      <w:proofErr w:type="spellStart"/>
      <w:r w:rsidR="007D05DC">
        <w:rPr>
          <w:rFonts w:ascii="Times New Roman" w:eastAsia="Times New Roman" w:hAnsi="Times New Roman" w:cs="Times New Roman"/>
          <w:lang w:val="en-US"/>
        </w:rPr>
        <w:t>syllabifer</w:t>
      </w:r>
      <w:proofErr w:type="spellEnd"/>
      <w:r w:rsidR="007D05DC">
        <w:rPr>
          <w:rFonts w:ascii="Times New Roman" w:eastAsia="Times New Roman" w:hAnsi="Times New Roman" w:cs="Times New Roman"/>
          <w:lang w:val="en-US"/>
        </w:rPr>
        <w:t xml:space="preserve">, we are </w:t>
      </w:r>
      <w:r w:rsidR="00DD1647">
        <w:rPr>
          <w:rFonts w:ascii="Times New Roman" w:eastAsia="Times New Roman" w:hAnsi="Times New Roman" w:cs="Times New Roman"/>
          <w:lang w:val="en-US"/>
        </w:rPr>
        <w:t>decided on a</w:t>
      </w:r>
      <w:r w:rsidR="007D05DC">
        <w:rPr>
          <w:rFonts w:ascii="Times New Roman" w:eastAsia="Times New Roman" w:hAnsi="Times New Roman" w:cs="Times New Roman"/>
          <w:lang w:val="en-US"/>
        </w:rPr>
        <w:t xml:space="preserve"> different approach that will not rely on onset maximization, but </w:t>
      </w:r>
      <w:r w:rsidR="00DD1647">
        <w:rPr>
          <w:rFonts w:ascii="Times New Roman" w:eastAsia="Times New Roman" w:hAnsi="Times New Roman" w:cs="Times New Roman"/>
          <w:lang w:val="en-US"/>
        </w:rPr>
        <w:t xml:space="preserve">rather </w:t>
      </w:r>
      <w:r w:rsidR="007D05DC">
        <w:rPr>
          <w:rFonts w:ascii="Times New Roman" w:eastAsia="Times New Roman" w:hAnsi="Times New Roman" w:cs="Times New Roman"/>
          <w:lang w:val="en-US"/>
        </w:rPr>
        <w:t>a combination of a number of alternative principles.</w:t>
      </w:r>
    </w:p>
    <w:p w14:paraId="00000018" w14:textId="2A72C01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In this paper</w:t>
      </w:r>
      <w:r w:rsidR="005F78FD">
        <w:rPr>
          <w:rFonts w:ascii="Times New Roman" w:eastAsia="Times New Roman" w:hAnsi="Times New Roman" w:cs="Times New Roman"/>
        </w:rPr>
        <w:t xml:space="preserve"> we present a mixed-principle rule-based approach to the syllabification of Serbian. Our starting set of rules is based on the </w:t>
      </w:r>
      <w:proofErr w:type="spellStart"/>
      <w:r w:rsidR="005F78FD">
        <w:rPr>
          <w:rFonts w:ascii="Times New Roman" w:eastAsia="Times New Roman" w:hAnsi="Times New Roman" w:cs="Times New Roman"/>
          <w:i/>
        </w:rPr>
        <w:t>Gramatika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srpskoga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jezika</w:t>
      </w:r>
      <w:proofErr w:type="spellEnd"/>
      <w:r w:rsidR="005F78FD">
        <w:rPr>
          <w:rFonts w:ascii="Times New Roman" w:eastAsia="Times New Roman" w:hAnsi="Times New Roman" w:cs="Times New Roman"/>
        </w:rPr>
        <w:t xml:space="preserve"> by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 prescriptive textbook for Serbian grammar that presents a set of rule descriptions for the segmentation of words into syllables. In a previous version of our syllabification algorithm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5F78FD">
        <w:rPr>
          <w:rFonts w:ascii="Times New Roman" w:eastAsia="Times New Roman" w:hAnsi="Times New Roman" w:cs="Times New Roman"/>
        </w:rPr>
        <w:t xml:space="preserve"> 2018), we made a number of changes to the rule descriptions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as the formulation of some of the descriptions proved to be redundant, some were example-based and not specific enough for a formal implementation, and we also expanded them with three added modifications related to the treatment of nasals and the alveolar </w:t>
      </w:r>
      <w:proofErr w:type="spellStart"/>
      <w:r w:rsidR="005F78FD">
        <w:rPr>
          <w:rFonts w:ascii="Times New Roman" w:eastAsia="Times New Roman" w:hAnsi="Times New Roman" w:cs="Times New Roman"/>
        </w:rPr>
        <w:t>sonorant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w:t>
      </w:r>
      <w:r w:rsidR="005F78FD">
        <w:rPr>
          <w:rFonts w:ascii="Times New Roman" w:eastAsia="Times New Roman" w:hAnsi="Times New Roman" w:cs="Times New Roman"/>
        </w:rPr>
        <w:t xml:space="preserve">/ based on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and the treatment of alveolar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bas</w:t>
      </w:r>
      <w:r w:rsidR="000C5003">
        <w:rPr>
          <w:rFonts w:ascii="Times New Roman" w:eastAsia="Times New Roman" w:hAnsi="Times New Roman" w:cs="Times New Roman"/>
        </w:rPr>
        <w:t xml:space="preserve">ed on </w:t>
      </w:r>
      <w:proofErr w:type="spellStart"/>
      <w:r w:rsidR="000C5003">
        <w:rPr>
          <w:rFonts w:ascii="Times New Roman" w:eastAsia="Times New Roman" w:hAnsi="Times New Roman" w:cs="Times New Roman"/>
        </w:rPr>
        <w:t>Zec</w:t>
      </w:r>
      <w:proofErr w:type="spellEnd"/>
      <w:r w:rsidR="000C5003">
        <w:rPr>
          <w:rFonts w:ascii="Times New Roman" w:eastAsia="Times New Roman" w:hAnsi="Times New Roman" w:cs="Times New Roman"/>
        </w:rPr>
        <w:t xml:space="preserve"> (2000). In this paper</w:t>
      </w:r>
      <w:r w:rsidR="005F78FD">
        <w:rPr>
          <w:rFonts w:ascii="Times New Roman" w:eastAsia="Times New Roman" w:hAnsi="Times New Roman" w:cs="Times New Roman"/>
        </w:rPr>
        <w:t xml:space="preserve"> we extend our previous algorithm to include a module for validating the structure of syllables in terms of their compliance with the Sonority Sequencing Principle (SSP), thus further fine-tuning the accuracy of our segmentation, and resolving a number of problems noted in our earlier implementation.</w:t>
      </w:r>
    </w:p>
    <w:p w14:paraId="48760713" w14:textId="14FB272C" w:rsidR="006A1181" w:rsidRDefault="008942AC" w:rsidP="006A1181">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goal of the paper is threefold: </w:t>
      </w:r>
      <w:proofErr w:type="spellStart"/>
      <w:r w:rsidR="005F78FD">
        <w:rPr>
          <w:rFonts w:ascii="Times New Roman" w:eastAsia="Times New Roman" w:hAnsi="Times New Roman" w:cs="Times New Roman"/>
        </w:rPr>
        <w:t>i</w:t>
      </w:r>
      <w:proofErr w:type="spellEnd"/>
      <w:r w:rsidR="005F78FD">
        <w:rPr>
          <w:rFonts w:ascii="Times New Roman" w:eastAsia="Times New Roman" w:hAnsi="Times New Roman" w:cs="Times New Roman"/>
        </w:rPr>
        <w:t xml:space="preserve">) to improve our system for automatic rule-based syllabification for Serbian based on the formalization of existing rule descriptions by the addition of the sonority sequencing validation module, ii) to provide an analysis of the outcomes of the automatic syllabification process in order to address possible theoretical considerations and serve as a basis for the development of future </w:t>
      </w:r>
      <w:proofErr w:type="spellStart"/>
      <w:r w:rsidR="005F78FD">
        <w:rPr>
          <w:rFonts w:ascii="Times New Roman" w:eastAsia="Times New Roman" w:hAnsi="Times New Roman" w:cs="Times New Roman"/>
        </w:rPr>
        <w:t>syllabifiers</w:t>
      </w:r>
      <w:proofErr w:type="spellEnd"/>
      <w:r w:rsidR="005F78FD">
        <w:rPr>
          <w:rFonts w:ascii="Times New Roman" w:eastAsia="Times New Roman" w:hAnsi="Times New Roman" w:cs="Times New Roman"/>
        </w:rPr>
        <w:t>, and iii) to present statistical data related to the distribution of syllables and their structure in Serbian.</w:t>
      </w:r>
    </w:p>
    <w:p w14:paraId="0000001B" w14:textId="77777777" w:rsidR="006E06A3" w:rsidRDefault="006E06A3">
      <w:pPr>
        <w:spacing w:line="360" w:lineRule="auto"/>
        <w:jc w:val="both"/>
        <w:rPr>
          <w:rFonts w:ascii="Times New Roman" w:eastAsia="Times New Roman" w:hAnsi="Times New Roman" w:cs="Times New Roman"/>
        </w:rPr>
      </w:pPr>
    </w:p>
    <w:p w14:paraId="0000001C" w14:textId="77777777" w:rsidR="006E06A3" w:rsidRDefault="005F78FD">
      <w:pPr>
        <w:spacing w:line="360" w:lineRule="auto"/>
        <w:jc w:val="center"/>
        <w:rPr>
          <w:rFonts w:ascii="Times New Roman" w:eastAsia="Times New Roman" w:hAnsi="Times New Roman" w:cs="Times New Roman"/>
          <w:b/>
        </w:rPr>
      </w:pPr>
      <w:commentRangeStart w:id="1"/>
      <w:r>
        <w:rPr>
          <w:rFonts w:ascii="Times New Roman" w:eastAsia="Times New Roman" w:hAnsi="Times New Roman" w:cs="Times New Roman"/>
          <w:b/>
        </w:rPr>
        <w:t>Prescriptive rule descriptions</w:t>
      </w:r>
      <w:commentRangeEnd w:id="1"/>
      <w:r w:rsidR="00202FD7">
        <w:rPr>
          <w:rStyle w:val="CommentReference"/>
        </w:rPr>
        <w:commentReference w:id="1"/>
      </w:r>
    </w:p>
    <w:p w14:paraId="0000001E" w14:textId="021A8A1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Our starting set of rules was based on the formalization of the rule descriptions governing the segmentation of words into syllables from the </w:t>
      </w:r>
      <w:proofErr w:type="spellStart"/>
      <w:r w:rsidR="005F78FD">
        <w:rPr>
          <w:rFonts w:ascii="Times New Roman" w:eastAsia="Times New Roman" w:hAnsi="Times New Roman" w:cs="Times New Roman"/>
          <w:i/>
        </w:rPr>
        <w:t>Gramatika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srpskoga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jezika</w:t>
      </w:r>
      <w:proofErr w:type="spellEnd"/>
      <w:r w:rsidR="005F78FD">
        <w:rPr>
          <w:rFonts w:ascii="Times New Roman" w:eastAsia="Times New Roman" w:hAnsi="Times New Roman" w:cs="Times New Roman"/>
        </w:rPr>
        <w:t xml:space="preserve"> by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Being a prescriptive textbook on Serbian grammar used at a </w:t>
      </w:r>
      <w:r w:rsidR="00A27AB0">
        <w:rPr>
          <w:rFonts w:ascii="Times New Roman" w:eastAsia="Times New Roman" w:hAnsi="Times New Roman" w:cs="Times New Roman"/>
        </w:rPr>
        <w:t>high school</w:t>
      </w:r>
      <w:r w:rsidR="005F78FD">
        <w:rPr>
          <w:rFonts w:ascii="Times New Roman" w:eastAsia="Times New Roman" w:hAnsi="Times New Roman" w:cs="Times New Roman"/>
        </w:rPr>
        <w:t xml:space="preserve"> level by all student profiles, we expected these rules to constitute the common knowledge base shared by the majority of native speakers.</w:t>
      </w:r>
    </w:p>
    <w:p w14:paraId="0000001F" w14:textId="0F409EE8" w:rsidR="006E06A3" w:rsidRDefault="0020062E">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Regarding syllable boundaries,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w:t>
      </w:r>
      <w:r>
        <w:rPr>
          <w:rFonts w:ascii="Times New Roman" w:eastAsia="Times New Roman" w:hAnsi="Times New Roman" w:cs="Times New Roman"/>
        </w:rPr>
        <w:t xml:space="preserve">, </w:t>
      </w:r>
      <w:r w:rsidR="005F78FD">
        <w:rPr>
          <w:rFonts w:ascii="Times New Roman" w:eastAsia="Times New Roman" w:hAnsi="Times New Roman" w:cs="Times New Roman"/>
        </w:rPr>
        <w:t>37) establish the following general rule (1).</w:t>
      </w:r>
    </w:p>
    <w:p w14:paraId="00000020" w14:textId="77777777" w:rsidR="006E06A3" w:rsidRDefault="006E06A3">
      <w:pPr>
        <w:spacing w:line="360" w:lineRule="auto"/>
        <w:jc w:val="both"/>
        <w:rPr>
          <w:rFonts w:ascii="Times New Roman" w:eastAsia="Times New Roman" w:hAnsi="Times New Roman" w:cs="Times New Roman"/>
        </w:rPr>
      </w:pPr>
    </w:p>
    <w:p w14:paraId="00000021"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 xml:space="preserve">In words made up of multiple phonemes, consonants,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and vowels, the syllable boundary comes after the vowel and before the consonant (e.g. </w:t>
      </w:r>
      <w:proofErr w:type="spellStart"/>
      <w:r>
        <w:rPr>
          <w:rFonts w:ascii="Times New Roman" w:eastAsia="Times New Roman" w:hAnsi="Times New Roman" w:cs="Times New Roman"/>
        </w:rPr>
        <w:t>či</w:t>
      </w:r>
      <w:proofErr w:type="spellEnd"/>
      <w:r>
        <w:rPr>
          <w:rFonts w:ascii="Times New Roman" w:eastAsia="Times New Roman" w:hAnsi="Times New Roman" w:cs="Times New Roman"/>
        </w:rPr>
        <w:t>-ta-</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w:t>
      </w:r>
    </w:p>
    <w:p w14:paraId="00000022" w14:textId="77777777" w:rsidR="006E06A3" w:rsidRDefault="006E06A3">
      <w:pPr>
        <w:spacing w:line="360" w:lineRule="auto"/>
        <w:ind w:left="720" w:hanging="360"/>
        <w:jc w:val="both"/>
        <w:rPr>
          <w:rFonts w:ascii="Times New Roman" w:eastAsia="Times New Roman" w:hAnsi="Times New Roman" w:cs="Times New Roman"/>
          <w:i/>
        </w:rPr>
      </w:pPr>
    </w:p>
    <w:p w14:paraId="00000023"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In addition to this general rule, they list the following rules — (2), (3), (4), (5) and (6) — that further specify medial syllable boundaries depending on consonant manner of articulation.</w:t>
      </w:r>
    </w:p>
    <w:p w14:paraId="00000024" w14:textId="77777777" w:rsidR="006E06A3" w:rsidRDefault="006E06A3">
      <w:pPr>
        <w:spacing w:line="360" w:lineRule="auto"/>
        <w:jc w:val="both"/>
        <w:rPr>
          <w:rFonts w:ascii="Times New Roman" w:eastAsia="Times New Roman" w:hAnsi="Times New Roman" w:cs="Times New Roman"/>
        </w:rPr>
      </w:pPr>
    </w:p>
    <w:p w14:paraId="0000002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(2) </w:t>
      </w:r>
      <w:r>
        <w:rPr>
          <w:rFonts w:ascii="Times New Roman" w:eastAsia="Times New Roman" w:hAnsi="Times New Roman" w:cs="Times New Roman"/>
          <w:i/>
        </w:rPr>
        <w:t xml:space="preserve">Medially, in a consonant cluster which has an affricate or fricative sound in its initial position, the syllable boundary will be before that consonant cluster (e.g. </w:t>
      </w:r>
      <w:proofErr w:type="spellStart"/>
      <w:r>
        <w:rPr>
          <w:rFonts w:ascii="Times New Roman" w:eastAsia="Times New Roman" w:hAnsi="Times New Roman" w:cs="Times New Roman"/>
        </w:rPr>
        <w:t>po-šta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post</w:t>
      </w:r>
      <w:r>
        <w:rPr>
          <w:rFonts w:ascii="Times New Roman" w:eastAsia="Times New Roman" w:hAnsi="Times New Roman" w:cs="Times New Roman"/>
          <w:i/>
        </w:rPr>
        <w:t xml:space="preserve">], </w:t>
      </w:r>
      <w:r>
        <w:rPr>
          <w:rFonts w:ascii="Times New Roman" w:eastAsia="Times New Roman" w:hAnsi="Times New Roman" w:cs="Times New Roman"/>
        </w:rPr>
        <w:t>ma-</w:t>
      </w:r>
      <w:proofErr w:type="spellStart"/>
      <w:r>
        <w:rPr>
          <w:rFonts w:ascii="Times New Roman" w:eastAsia="Times New Roman" w:hAnsi="Times New Roman" w:cs="Times New Roman"/>
        </w:rPr>
        <w:t>čka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cat</w:t>
      </w:r>
      <w:r>
        <w:rPr>
          <w:rFonts w:ascii="Times New Roman" w:eastAsia="Times New Roman" w:hAnsi="Times New Roman" w:cs="Times New Roman"/>
          <w:i/>
        </w:rPr>
        <w:t>]).</w:t>
      </w:r>
    </w:p>
    <w:p w14:paraId="00000026"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(3) </w:t>
      </w:r>
      <w:r>
        <w:rPr>
          <w:rFonts w:ascii="Times New Roman" w:eastAsia="Times New Roman" w:hAnsi="Times New Roman" w:cs="Times New Roman"/>
          <w:i/>
        </w:rPr>
        <w:t xml:space="preserve">The syllable boundary will be before a consonant cluster if, in a consonant cluster found medially in a word, the second position in the cluster is occupied by one of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or /</w:t>
      </w:r>
      <w:r>
        <w:rPr>
          <w:rFonts w:ascii="Times New Roman" w:eastAsia="Times New Roman" w:hAnsi="Times New Roman" w:cs="Times New Roman"/>
        </w:rPr>
        <w:t>ʎ</w:t>
      </w:r>
      <w:r>
        <w:rPr>
          <w:rFonts w:ascii="Times New Roman" w:eastAsia="Times New Roman" w:hAnsi="Times New Roman" w:cs="Times New Roman"/>
          <w:i/>
        </w:rPr>
        <w:t xml:space="preserve">/ preceded by any other consonant besides a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(e.g. </w:t>
      </w:r>
      <w:proofErr w:type="spellStart"/>
      <w:r>
        <w:rPr>
          <w:rFonts w:ascii="Times New Roman" w:eastAsia="Times New Roman" w:hAnsi="Times New Roman" w:cs="Times New Roman"/>
        </w:rPr>
        <w:t>sve-tlost</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light</w:t>
      </w:r>
      <w:r>
        <w:rPr>
          <w:rFonts w:ascii="Times New Roman" w:eastAsia="Times New Roman" w:hAnsi="Times New Roman" w:cs="Times New Roman"/>
          <w:i/>
        </w:rPr>
        <w:t>]).</w:t>
      </w:r>
    </w:p>
    <w:p w14:paraId="00000027"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(4) </w:t>
      </w:r>
      <w:r>
        <w:rPr>
          <w:rFonts w:ascii="Times New Roman" w:eastAsia="Times New Roman" w:hAnsi="Times New Roman" w:cs="Times New Roman"/>
          <w:i/>
        </w:rPr>
        <w:t xml:space="preserve">If a consonant cluster consists of two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the syllable boundary will be between them so that one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belongs to the preceding, and one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belongs to the following syllable (e.g. </w:t>
      </w:r>
      <w:proofErr w:type="spellStart"/>
      <w:r>
        <w:rPr>
          <w:rFonts w:ascii="Times New Roman" w:eastAsia="Times New Roman" w:hAnsi="Times New Roman" w:cs="Times New Roman"/>
        </w:rPr>
        <w:t>lom-ljen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broken</w:t>
      </w:r>
      <w:r>
        <w:rPr>
          <w:rFonts w:ascii="Times New Roman" w:eastAsia="Times New Roman" w:hAnsi="Times New Roman" w:cs="Times New Roman"/>
          <w:i/>
        </w:rPr>
        <w:t>]).</w:t>
      </w:r>
    </w:p>
    <w:p w14:paraId="00000028"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(5) </w:t>
      </w:r>
      <w:r>
        <w:rPr>
          <w:rFonts w:ascii="Times New Roman" w:eastAsia="Times New Roman" w:hAnsi="Times New Roman" w:cs="Times New Roman"/>
          <w:i/>
        </w:rPr>
        <w:t xml:space="preserve">If a consonant cluster consists of a plosive in its initial position and some other consonant except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j</w:t>
      </w:r>
      <w:r>
        <w:rPr>
          <w:rFonts w:ascii="Times New Roman" w:eastAsia="Times New Roman" w:hAnsi="Times New Roman" w:cs="Times New Roman"/>
          <w:i/>
        </w:rPr>
        <w:t>/, /</w:t>
      </w:r>
      <w:r>
        <w:rPr>
          <w:rFonts w:ascii="Times New Roman" w:eastAsia="Times New Roman" w:hAnsi="Times New Roman" w:cs="Times New Roman"/>
        </w:rPr>
        <w:t>v</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w:t>
      </w:r>
      <w:r>
        <w:rPr>
          <w:rFonts w:ascii="Times New Roman" w:eastAsia="Times New Roman" w:hAnsi="Times New Roman" w:cs="Times New Roman"/>
        </w:rPr>
        <w:t>ʎ</w:t>
      </w:r>
      <w:r>
        <w:rPr>
          <w:rFonts w:ascii="Times New Roman" w:eastAsia="Times New Roman" w:hAnsi="Times New Roman" w:cs="Times New Roman"/>
          <w:i/>
        </w:rPr>
        <w:t>/ and /</w:t>
      </w:r>
      <w:r>
        <w:rPr>
          <w:rFonts w:ascii="Times New Roman" w:eastAsia="Times New Roman" w:hAnsi="Times New Roman" w:cs="Times New Roman"/>
        </w:rPr>
        <w:t>r</w:t>
      </w:r>
      <w:r>
        <w:rPr>
          <w:rFonts w:ascii="Times New Roman" w:eastAsia="Times New Roman" w:hAnsi="Times New Roman" w:cs="Times New Roman"/>
          <w:i/>
        </w:rPr>
        <w:t xml:space="preserve">/, the syllable boundary will be between the consonants (e.g. </w:t>
      </w:r>
      <w:proofErr w:type="spellStart"/>
      <w:r>
        <w:rPr>
          <w:rFonts w:ascii="Times New Roman" w:eastAsia="Times New Roman" w:hAnsi="Times New Roman" w:cs="Times New Roman"/>
        </w:rPr>
        <w:t>lep-tir</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butterfly</w:t>
      </w:r>
      <w:r>
        <w:rPr>
          <w:rFonts w:ascii="Times New Roman" w:eastAsia="Times New Roman" w:hAnsi="Times New Roman" w:cs="Times New Roman"/>
          <w:i/>
        </w:rPr>
        <w:t>]).</w:t>
      </w:r>
    </w:p>
    <w:p w14:paraId="0000002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(6) </w:t>
      </w:r>
      <w:r>
        <w:rPr>
          <w:rFonts w:ascii="Times New Roman" w:eastAsia="Times New Roman" w:hAnsi="Times New Roman" w:cs="Times New Roman"/>
          <w:i/>
        </w:rPr>
        <w:t xml:space="preserve">If in a cluster of two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the second position is occupied by the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j</w:t>
      </w:r>
      <w:r>
        <w:rPr>
          <w:rFonts w:ascii="Times New Roman" w:eastAsia="Times New Roman" w:hAnsi="Times New Roman" w:cs="Times New Roman"/>
          <w:i/>
        </w:rPr>
        <w:t xml:space="preserve">/ from </w:t>
      </w:r>
      <w:proofErr w:type="spellStart"/>
      <w:r>
        <w:rPr>
          <w:rFonts w:ascii="Times New Roman" w:eastAsia="Times New Roman" w:hAnsi="Times New Roman" w:cs="Times New Roman"/>
          <w:i/>
        </w:rPr>
        <w:t>je</w:t>
      </w:r>
      <w:proofErr w:type="spellEnd"/>
      <w:r>
        <w:rPr>
          <w:rFonts w:ascii="Times New Roman" w:eastAsia="Times New Roman" w:hAnsi="Times New Roman" w:cs="Times New Roman"/>
          <w:i/>
        </w:rPr>
        <w:t xml:space="preserve"> corresponding to the </w:t>
      </w:r>
      <w:proofErr w:type="spellStart"/>
      <w:r>
        <w:rPr>
          <w:rFonts w:ascii="Times New Roman" w:eastAsia="Times New Roman" w:hAnsi="Times New Roman" w:cs="Times New Roman"/>
          <w:i/>
        </w:rPr>
        <w:t>ijekavica</w:t>
      </w:r>
      <w:proofErr w:type="spellEnd"/>
      <w:r>
        <w:rPr>
          <w:rFonts w:ascii="Times New Roman" w:eastAsia="Times New Roman" w:hAnsi="Times New Roman" w:cs="Times New Roman"/>
          <w:i/>
        </w:rPr>
        <w:t xml:space="preserve"> dialect to /</w:t>
      </w:r>
      <w:r>
        <w:rPr>
          <w:rFonts w:ascii="Times New Roman" w:eastAsia="Times New Roman" w:hAnsi="Times New Roman" w:cs="Times New Roman"/>
        </w:rPr>
        <w:t>e</w:t>
      </w:r>
      <w:r>
        <w:rPr>
          <w:rFonts w:ascii="Times New Roman" w:eastAsia="Times New Roman" w:hAnsi="Times New Roman" w:cs="Times New Roman"/>
          <w:i/>
        </w:rPr>
        <w:t xml:space="preserve">/ in the </w:t>
      </w:r>
      <w:proofErr w:type="spellStart"/>
      <w:r>
        <w:rPr>
          <w:rFonts w:ascii="Times New Roman" w:eastAsia="Times New Roman" w:hAnsi="Times New Roman" w:cs="Times New Roman"/>
          <w:i/>
        </w:rPr>
        <w:t>ekavica</w:t>
      </w:r>
      <w:proofErr w:type="spellEnd"/>
      <w:r>
        <w:rPr>
          <w:rFonts w:ascii="Times New Roman" w:eastAsia="Times New Roman" w:hAnsi="Times New Roman" w:cs="Times New Roman"/>
          <w:i/>
        </w:rPr>
        <w:t xml:space="preserve"> dialect, the syllable boundary will be before that group (e.g. </w:t>
      </w:r>
      <w:proofErr w:type="spellStart"/>
      <w:r>
        <w:rPr>
          <w:rFonts w:ascii="Times New Roman" w:eastAsia="Times New Roman" w:hAnsi="Times New Roman" w:cs="Times New Roman"/>
        </w:rPr>
        <w:t>čo-vjek</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man</w:t>
      </w:r>
      <w:r>
        <w:rPr>
          <w:rFonts w:ascii="Times New Roman" w:eastAsia="Times New Roman" w:hAnsi="Times New Roman" w:cs="Times New Roman"/>
          <w:i/>
        </w:rPr>
        <w:t>]).</w:t>
      </w:r>
    </w:p>
    <w:p w14:paraId="0000002A" w14:textId="77777777" w:rsidR="006E06A3" w:rsidRDefault="006E06A3">
      <w:pPr>
        <w:spacing w:line="360" w:lineRule="auto"/>
        <w:ind w:left="720" w:hanging="360"/>
        <w:jc w:val="both"/>
        <w:rPr>
          <w:rFonts w:ascii="Times New Roman" w:eastAsia="Times New Roman" w:hAnsi="Times New Roman" w:cs="Times New Roman"/>
          <w:i/>
        </w:rPr>
      </w:pPr>
    </w:p>
    <w:p w14:paraId="0000002B" w14:textId="3D1CEE9E" w:rsidR="006E06A3" w:rsidRDefault="005F78FD">
      <w:pPr>
        <w:spacing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Stanojčić</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Popović</w:t>
      </w:r>
      <w:proofErr w:type="spellEnd"/>
      <w:r>
        <w:rPr>
          <w:rFonts w:ascii="Times New Roman" w:eastAsia="Times New Roman" w:hAnsi="Times New Roman" w:cs="Times New Roman"/>
        </w:rPr>
        <w:t xml:space="preserve"> (2005</w:t>
      </w:r>
      <w:r w:rsidR="0020062E">
        <w:rPr>
          <w:rFonts w:ascii="Times New Roman" w:eastAsia="Times New Roman" w:hAnsi="Times New Roman" w:cs="Times New Roman"/>
        </w:rPr>
        <w:t>,</w:t>
      </w:r>
      <w:r>
        <w:rPr>
          <w:rFonts w:ascii="Times New Roman" w:eastAsia="Times New Roman" w:hAnsi="Times New Roman" w:cs="Times New Roman"/>
        </w:rPr>
        <w:t xml:space="preserve"> 32) also introduce the rule descriptions (7) and (8) to define when the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r</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constitute syllable nuclei.</w:t>
      </w:r>
    </w:p>
    <w:p w14:paraId="0000002C" w14:textId="77777777" w:rsidR="006E06A3" w:rsidRDefault="006E06A3">
      <w:pPr>
        <w:spacing w:line="360" w:lineRule="auto"/>
        <w:jc w:val="both"/>
        <w:rPr>
          <w:rFonts w:ascii="Times New Roman" w:eastAsia="Times New Roman" w:hAnsi="Times New Roman" w:cs="Times New Roman"/>
        </w:rPr>
      </w:pPr>
    </w:p>
    <w:p w14:paraId="0000002D"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(7) </w:t>
      </w:r>
      <w:r>
        <w:rPr>
          <w:rFonts w:ascii="Times New Roman" w:eastAsia="Times New Roman" w:hAnsi="Times New Roman" w:cs="Times New Roman"/>
          <w:i/>
        </w:rPr>
        <w:t xml:space="preserve">The </w:t>
      </w:r>
      <w:proofErr w:type="spellStart"/>
      <w:r>
        <w:rPr>
          <w:rFonts w:ascii="Times New Roman" w:eastAsia="Times New Roman" w:hAnsi="Times New Roman" w:cs="Times New Roman"/>
          <w:i/>
        </w:rPr>
        <w:t>sonorant</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w:t>
      </w:r>
      <w:r>
        <w:rPr>
          <w:rFonts w:ascii="Times New Roman" w:eastAsia="Times New Roman" w:hAnsi="Times New Roman" w:cs="Times New Roman"/>
          <w:i/>
        </w:rPr>
        <w:t>/ can be a syllable carrier in standard Serbian when:</w:t>
      </w:r>
    </w:p>
    <w:p w14:paraId="0000002E"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medially between two consonants (e.g. </w:t>
      </w:r>
      <w:proofErr w:type="spellStart"/>
      <w:r>
        <w:rPr>
          <w:rFonts w:ascii="Times New Roman" w:eastAsia="Times New Roman" w:hAnsi="Times New Roman" w:cs="Times New Roman"/>
        </w:rPr>
        <w:t>tr-ča-ti</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to</w:t>
      </w:r>
      <w:r>
        <w:rPr>
          <w:rFonts w:ascii="Times New Roman" w:eastAsia="Times New Roman" w:hAnsi="Times New Roman" w:cs="Times New Roman"/>
          <w:i/>
        </w:rPr>
        <w:t xml:space="preserve"> </w:t>
      </w:r>
      <w:r>
        <w:rPr>
          <w:rFonts w:ascii="Times New Roman" w:eastAsia="Times New Roman" w:hAnsi="Times New Roman" w:cs="Times New Roman"/>
        </w:rPr>
        <w:t>run</w:t>
      </w:r>
      <w:r>
        <w:rPr>
          <w:rFonts w:ascii="Times New Roman" w:eastAsia="Times New Roman" w:hAnsi="Times New Roman" w:cs="Times New Roman"/>
          <w:i/>
        </w:rPr>
        <w:t>]),</w:t>
      </w:r>
    </w:p>
    <w:p w14:paraId="0000002F"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initially before a consonant (e.g. </w:t>
      </w:r>
      <w:r>
        <w:rPr>
          <w:rFonts w:ascii="Times New Roman" w:eastAsia="Times New Roman" w:hAnsi="Times New Roman" w:cs="Times New Roman"/>
        </w:rPr>
        <w:t>r-</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to wrestle</w:t>
      </w:r>
      <w:r>
        <w:rPr>
          <w:rFonts w:ascii="Times New Roman" w:eastAsia="Times New Roman" w:hAnsi="Times New Roman" w:cs="Times New Roman"/>
          <w:i/>
        </w:rPr>
        <w:t>]),</w:t>
      </w:r>
    </w:p>
    <w:p w14:paraId="00000030"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it is found after a vowel in compounds (e.g. </w:t>
      </w:r>
      <w:proofErr w:type="spellStart"/>
      <w:r>
        <w:rPr>
          <w:rFonts w:ascii="Times New Roman" w:eastAsia="Times New Roman" w:hAnsi="Times New Roman" w:cs="Times New Roman"/>
        </w:rPr>
        <w:t>za</w:t>
      </w:r>
      <w:proofErr w:type="spellEnd"/>
      <w:r>
        <w:rPr>
          <w:rFonts w:ascii="Times New Roman" w:eastAsia="Times New Roman" w:hAnsi="Times New Roman" w:cs="Times New Roman"/>
        </w:rPr>
        <w:t>-r-</w:t>
      </w:r>
      <w:proofErr w:type="spellStart"/>
      <w:r>
        <w:rPr>
          <w:rFonts w:ascii="Times New Roman" w:eastAsia="Times New Roman" w:hAnsi="Times New Roman" w:cs="Times New Roman"/>
        </w:rPr>
        <w:t>đa</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rust</w:t>
      </w:r>
      <w:r>
        <w:rPr>
          <w:rFonts w:ascii="Times New Roman" w:eastAsia="Times New Roman" w:hAnsi="Times New Roman" w:cs="Times New Roman"/>
          <w:i/>
        </w:rPr>
        <w:t>]),</w:t>
      </w:r>
    </w:p>
    <w:p w14:paraId="00000031" w14:textId="77777777" w:rsidR="006E06A3" w:rsidRDefault="005F78FD">
      <w:pPr>
        <w:numPr>
          <w:ilvl w:val="0"/>
          <w:numId w:val="1"/>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before /</w:t>
      </w:r>
      <w:r>
        <w:rPr>
          <w:rFonts w:ascii="Times New Roman" w:eastAsia="Times New Roman" w:hAnsi="Times New Roman" w:cs="Times New Roman"/>
        </w:rPr>
        <w:t>o</w:t>
      </w:r>
      <w:r>
        <w:rPr>
          <w:rFonts w:ascii="Times New Roman" w:eastAsia="Times New Roman" w:hAnsi="Times New Roman" w:cs="Times New Roman"/>
          <w:i/>
        </w:rPr>
        <w:t>/ that is realized as an /</w:t>
      </w:r>
      <w:r>
        <w:rPr>
          <w:rFonts w:ascii="Times New Roman" w:eastAsia="Times New Roman" w:hAnsi="Times New Roman" w:cs="Times New Roman"/>
        </w:rPr>
        <w:t>l</w:t>
      </w:r>
      <w:r>
        <w:rPr>
          <w:rFonts w:ascii="Times New Roman" w:eastAsia="Times New Roman" w:hAnsi="Times New Roman" w:cs="Times New Roman"/>
          <w:i/>
        </w:rPr>
        <w:t xml:space="preserve">/ in other members of the paradigm (e.g. </w:t>
      </w:r>
      <w:r>
        <w:rPr>
          <w:rFonts w:ascii="Times New Roman" w:eastAsia="Times New Roman" w:hAnsi="Times New Roman" w:cs="Times New Roman"/>
        </w:rPr>
        <w:t>o-</w:t>
      </w:r>
      <w:proofErr w:type="spellStart"/>
      <w:r>
        <w:rPr>
          <w:rFonts w:ascii="Times New Roman" w:eastAsia="Times New Roman" w:hAnsi="Times New Roman" w:cs="Times New Roman"/>
        </w:rPr>
        <w:t>tr</w:t>
      </w:r>
      <w:proofErr w:type="spellEnd"/>
      <w:r>
        <w:rPr>
          <w:rFonts w:ascii="Times New Roman" w:eastAsia="Times New Roman" w:hAnsi="Times New Roman" w:cs="Times New Roman"/>
        </w:rPr>
        <w:t xml:space="preserve">-o </w:t>
      </w:r>
      <w:r>
        <w:rPr>
          <w:rFonts w:ascii="Times New Roman" w:eastAsia="Times New Roman" w:hAnsi="Times New Roman" w:cs="Times New Roman"/>
          <w:i/>
        </w:rPr>
        <w:t xml:space="preserve">(m.) from </w:t>
      </w:r>
      <w:r>
        <w:rPr>
          <w:rFonts w:ascii="Times New Roman" w:eastAsia="Times New Roman" w:hAnsi="Times New Roman" w:cs="Times New Roman"/>
        </w:rPr>
        <w:t>o-</w:t>
      </w:r>
      <w:proofErr w:type="spellStart"/>
      <w:r>
        <w:rPr>
          <w:rFonts w:ascii="Times New Roman" w:eastAsia="Times New Roman" w:hAnsi="Times New Roman" w:cs="Times New Roman"/>
        </w:rPr>
        <w:t>tr</w:t>
      </w:r>
      <w:proofErr w:type="spellEnd"/>
      <w:r>
        <w:rPr>
          <w:rFonts w:ascii="Times New Roman" w:eastAsia="Times New Roman" w:hAnsi="Times New Roman" w:cs="Times New Roman"/>
        </w:rPr>
        <w:t xml:space="preserve">-la </w:t>
      </w:r>
      <w:r>
        <w:rPr>
          <w:rFonts w:ascii="Times New Roman" w:eastAsia="Times New Roman" w:hAnsi="Times New Roman" w:cs="Times New Roman"/>
          <w:i/>
        </w:rPr>
        <w:t>(f.) [</w:t>
      </w:r>
      <w:r>
        <w:rPr>
          <w:rFonts w:ascii="Times New Roman" w:eastAsia="Times New Roman" w:hAnsi="Times New Roman" w:cs="Times New Roman"/>
        </w:rPr>
        <w:t>wiped</w:t>
      </w:r>
      <w:r>
        <w:rPr>
          <w:rFonts w:ascii="Times New Roman" w:eastAsia="Times New Roman" w:hAnsi="Times New Roman" w:cs="Times New Roman"/>
          <w:i/>
        </w:rPr>
        <w:t>]).</w:t>
      </w:r>
    </w:p>
    <w:p w14:paraId="00000032" w14:textId="77777777" w:rsidR="006E06A3" w:rsidRDefault="005F78FD">
      <w:pPr>
        <w:spacing w:line="360" w:lineRule="auto"/>
        <w:ind w:left="720" w:hanging="360"/>
        <w:jc w:val="both"/>
        <w:rPr>
          <w:rFonts w:ascii="Times New Roman" w:eastAsia="Times New Roman" w:hAnsi="Times New Roman" w:cs="Times New Roman"/>
        </w:rPr>
      </w:pPr>
      <w:r>
        <w:rPr>
          <w:rFonts w:ascii="Times New Roman" w:eastAsia="Times New Roman" w:hAnsi="Times New Roman" w:cs="Times New Roman"/>
        </w:rPr>
        <w:t xml:space="preserve">(8) </w:t>
      </w:r>
      <w:r>
        <w:rPr>
          <w:rFonts w:ascii="Times New Roman" w:eastAsia="Times New Roman" w:hAnsi="Times New Roman" w:cs="Times New Roman"/>
          <w:i/>
        </w:rPr>
        <w:t xml:space="preserve">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xml:space="preserve">/ can be syllable carriers in dialectal toponyms (e.g. </w:t>
      </w:r>
      <w:proofErr w:type="spellStart"/>
      <w:r>
        <w:rPr>
          <w:rFonts w:ascii="Times New Roman" w:eastAsia="Times New Roman" w:hAnsi="Times New Roman" w:cs="Times New Roman"/>
        </w:rPr>
        <w:t>Stlp</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Vlča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glava</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rPr>
        <w:t>Žlne</w:t>
      </w:r>
      <w:proofErr w:type="spellEnd"/>
      <w:r>
        <w:rPr>
          <w:rFonts w:ascii="Times New Roman" w:eastAsia="Times New Roman" w:hAnsi="Times New Roman" w:cs="Times New Roman"/>
          <w:i/>
        </w:rPr>
        <w:t xml:space="preserve">) or foreign toponyms (e.g. </w:t>
      </w:r>
      <w:r>
        <w:rPr>
          <w:rFonts w:ascii="Times New Roman" w:eastAsia="Times New Roman" w:hAnsi="Times New Roman" w:cs="Times New Roman"/>
        </w:rPr>
        <w:t>Vltava</w:t>
      </w:r>
      <w:r>
        <w:rPr>
          <w:rFonts w:ascii="Times New Roman" w:eastAsia="Times New Roman" w:hAnsi="Times New Roman" w:cs="Times New Roman"/>
          <w:i/>
        </w:rPr>
        <w:t xml:space="preserve">, </w:t>
      </w:r>
      <w:r>
        <w:rPr>
          <w:rFonts w:ascii="Times New Roman" w:eastAsia="Times New Roman" w:hAnsi="Times New Roman" w:cs="Times New Roman"/>
        </w:rPr>
        <w:t>Plzen</w:t>
      </w:r>
      <w:r>
        <w:rPr>
          <w:rFonts w:ascii="Times New Roman" w:eastAsia="Times New Roman" w:hAnsi="Times New Roman" w:cs="Times New Roman"/>
          <w:i/>
        </w:rPr>
        <w:t xml:space="preserve">) but also in other personal names (e.g. English </w:t>
      </w:r>
      <w:proofErr w:type="spellStart"/>
      <w:r>
        <w:rPr>
          <w:rFonts w:ascii="Times New Roman" w:eastAsia="Times New Roman" w:hAnsi="Times New Roman" w:cs="Times New Roman"/>
        </w:rPr>
        <w:t>Idn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or Arabic </w:t>
      </w:r>
      <w:r>
        <w:rPr>
          <w:rFonts w:ascii="Times New Roman" w:eastAsia="Times New Roman" w:hAnsi="Times New Roman" w:cs="Times New Roman"/>
        </w:rPr>
        <w:t>Ibn-Saud</w:t>
      </w:r>
      <w:r>
        <w:rPr>
          <w:rFonts w:ascii="Times New Roman" w:eastAsia="Times New Roman" w:hAnsi="Times New Roman" w:cs="Times New Roman"/>
          <w:i/>
        </w:rPr>
        <w:t xml:space="preserve">), and in the word </w:t>
      </w:r>
      <w:proofErr w:type="spellStart"/>
      <w:r>
        <w:rPr>
          <w:rFonts w:ascii="Times New Roman" w:eastAsia="Times New Roman" w:hAnsi="Times New Roman" w:cs="Times New Roman"/>
        </w:rPr>
        <w:t>bicikl</w:t>
      </w:r>
      <w:proofErr w:type="spellEnd"/>
      <w:r>
        <w:rPr>
          <w:rFonts w:ascii="Times New Roman" w:eastAsia="Times New Roman" w:hAnsi="Times New Roman" w:cs="Times New Roman"/>
        </w:rPr>
        <w:t xml:space="preserve"> </w:t>
      </w:r>
      <w:r>
        <w:rPr>
          <w:rFonts w:ascii="Times New Roman" w:eastAsia="Times New Roman" w:hAnsi="Times New Roman" w:cs="Times New Roman"/>
          <w:i/>
        </w:rPr>
        <w:t>[</w:t>
      </w:r>
      <w:r>
        <w:rPr>
          <w:rFonts w:ascii="Times New Roman" w:eastAsia="Times New Roman" w:hAnsi="Times New Roman" w:cs="Times New Roman"/>
        </w:rPr>
        <w:t>bicycle</w:t>
      </w:r>
      <w:r>
        <w:rPr>
          <w:rFonts w:ascii="Times New Roman" w:eastAsia="Times New Roman" w:hAnsi="Times New Roman" w:cs="Times New Roman"/>
          <w:i/>
        </w:rPr>
        <w:t>].</w:t>
      </w:r>
    </w:p>
    <w:p w14:paraId="00000033" w14:textId="77777777" w:rsidR="006E06A3" w:rsidRDefault="006E06A3">
      <w:pPr>
        <w:spacing w:line="360" w:lineRule="auto"/>
        <w:jc w:val="both"/>
        <w:rPr>
          <w:rFonts w:ascii="Times New Roman" w:eastAsia="Times New Roman" w:hAnsi="Times New Roman" w:cs="Times New Roman"/>
        </w:rPr>
      </w:pPr>
    </w:p>
    <w:p w14:paraId="00000034" w14:textId="77777777" w:rsidR="006E06A3" w:rsidRDefault="005F78FD">
      <w:pPr>
        <w:spacing w:line="360" w:lineRule="auto"/>
        <w:jc w:val="center"/>
        <w:rPr>
          <w:rFonts w:ascii="Times New Roman" w:eastAsia="Times New Roman" w:hAnsi="Times New Roman" w:cs="Times New Roman"/>
          <w:b/>
        </w:rPr>
      </w:pPr>
      <w:commentRangeStart w:id="2"/>
      <w:r>
        <w:rPr>
          <w:rFonts w:ascii="Times New Roman" w:eastAsia="Times New Roman" w:hAnsi="Times New Roman" w:cs="Times New Roman"/>
          <w:b/>
        </w:rPr>
        <w:t>Revising the existing rule set</w:t>
      </w:r>
      <w:commentRangeEnd w:id="2"/>
      <w:r w:rsidR="007F3DFF">
        <w:rPr>
          <w:rStyle w:val="CommentReference"/>
        </w:rPr>
        <w:commentReference w:id="2"/>
      </w:r>
    </w:p>
    <w:p w14:paraId="00000035" w14:textId="77777777" w:rsidR="006E06A3" w:rsidRDefault="006E06A3">
      <w:pPr>
        <w:spacing w:line="360" w:lineRule="auto"/>
        <w:jc w:val="both"/>
        <w:rPr>
          <w:rFonts w:ascii="Times New Roman" w:eastAsia="Times New Roman" w:hAnsi="Times New Roman" w:cs="Times New Roman"/>
        </w:rPr>
      </w:pPr>
    </w:p>
    <w:p w14:paraId="00000036" w14:textId="4F307CA8"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development of our syllabification algorithm has been an iterative process testing the existing rule set and making changes as needed. While other authors (e.g. </w:t>
      </w:r>
      <w:proofErr w:type="spellStart"/>
      <w:r w:rsidR="005F78FD">
        <w:rPr>
          <w:rFonts w:ascii="Times New Roman" w:eastAsia="Times New Roman" w:hAnsi="Times New Roman" w:cs="Times New Roman"/>
        </w:rPr>
        <w:t>Kaplar</w:t>
      </w:r>
      <w:proofErr w:type="spellEnd"/>
      <w:r w:rsidR="005F78FD">
        <w:rPr>
          <w:rFonts w:ascii="Times New Roman" w:eastAsia="Times New Roman" w:hAnsi="Times New Roman" w:cs="Times New Roman"/>
        </w:rPr>
        <w:t xml:space="preserve"> et al. 2018) used the rule descriptions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directly to implement a software architecture for syllabification in Serbian, we have found a number of problems with this approach.</w:t>
      </w:r>
    </w:p>
    <w:p w14:paraId="00000037" w14:textId="122B0CE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definition of the rule description under (1) causes the initial member of a consonant cluster in the rule descriptions under (2)–(6) to be understood as the first consonant following a vowel. However, given that the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can also constitute syllable nuclei in Serbian in certain positions, as presented under rule descriptions (7) and (8), a more precise definition would be that the initial member of a consonant cluster is the first consonant following an element that constitutes a syllable nucleus. The general rule under (1) should be then revised as follows.</w:t>
      </w:r>
    </w:p>
    <w:p w14:paraId="00000038" w14:textId="77777777" w:rsidR="006E06A3" w:rsidRDefault="006E06A3">
      <w:pPr>
        <w:spacing w:line="360" w:lineRule="auto"/>
        <w:jc w:val="both"/>
        <w:rPr>
          <w:rFonts w:ascii="Times New Roman" w:eastAsia="Times New Roman" w:hAnsi="Times New Roman" w:cs="Times New Roman"/>
        </w:rPr>
      </w:pPr>
    </w:p>
    <w:p w14:paraId="00000039"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 xml:space="preserve">(1*) </w:t>
      </w:r>
      <w:r>
        <w:rPr>
          <w:rFonts w:ascii="Times New Roman" w:eastAsia="Times New Roman" w:hAnsi="Times New Roman" w:cs="Times New Roman"/>
          <w:i/>
        </w:rPr>
        <w:t xml:space="preserve">In words made up of multiple phonemes, consonants,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and vowels, the syllable boundary comes after the vowel or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xml:space="preserve"> /</w:t>
      </w:r>
      <w:r>
        <w:rPr>
          <w:rFonts w:ascii="Times New Roman" w:eastAsia="Times New Roman" w:hAnsi="Times New Roman" w:cs="Times New Roman"/>
        </w:rPr>
        <w:t>r</w:t>
      </w:r>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xml:space="preserve">/, and /n/ in syllable bearing positions and before the consonant (e.g. </w:t>
      </w:r>
      <w:proofErr w:type="spellStart"/>
      <w:r>
        <w:rPr>
          <w:rFonts w:ascii="Times New Roman" w:eastAsia="Times New Roman" w:hAnsi="Times New Roman" w:cs="Times New Roman"/>
        </w:rPr>
        <w:t>či</w:t>
      </w:r>
      <w:proofErr w:type="spellEnd"/>
      <w:r>
        <w:rPr>
          <w:rFonts w:ascii="Times New Roman" w:eastAsia="Times New Roman" w:hAnsi="Times New Roman" w:cs="Times New Roman"/>
        </w:rPr>
        <w:t>-ta-</w:t>
      </w:r>
      <w:proofErr w:type="spellStart"/>
      <w:r>
        <w:rPr>
          <w:rFonts w:ascii="Times New Roman" w:eastAsia="Times New Roman" w:hAnsi="Times New Roman" w:cs="Times New Roman"/>
        </w:rPr>
        <w:t>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read</w:t>
      </w:r>
      <w:r>
        <w:rPr>
          <w:rFonts w:ascii="Times New Roman" w:eastAsia="Times New Roman" w:hAnsi="Times New Roman" w:cs="Times New Roman"/>
          <w:i/>
        </w:rPr>
        <w:t xml:space="preserve">], </w:t>
      </w:r>
      <w:proofErr w:type="spellStart"/>
      <w:r>
        <w:rPr>
          <w:rFonts w:ascii="Times New Roman" w:eastAsia="Times New Roman" w:hAnsi="Times New Roman" w:cs="Times New Roman"/>
        </w:rPr>
        <w:t>tr-ča-ti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to run</w:t>
      </w:r>
      <w:r>
        <w:rPr>
          <w:rFonts w:ascii="Times New Roman" w:eastAsia="Times New Roman" w:hAnsi="Times New Roman" w:cs="Times New Roman"/>
          <w:i/>
        </w:rPr>
        <w:t>]).</w:t>
      </w:r>
    </w:p>
    <w:p w14:paraId="0000003A" w14:textId="77777777" w:rsidR="006E06A3" w:rsidRDefault="006E06A3">
      <w:pPr>
        <w:spacing w:line="360" w:lineRule="auto"/>
        <w:ind w:left="720" w:hanging="360"/>
        <w:jc w:val="both"/>
        <w:rPr>
          <w:rFonts w:ascii="Times New Roman" w:eastAsia="Times New Roman" w:hAnsi="Times New Roman" w:cs="Times New Roman"/>
          <w:i/>
        </w:rPr>
      </w:pPr>
    </w:p>
    <w:p w14:paraId="0000003B"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In addition to our expansion of the general rule presented under (1) to include the syllable bearing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while formalizing the rule descriptions via finite-state automata, rules (2) and (3) proved to be redundant as they produced identical outcomes to the general rule under (1*). Because of this, these rules were disregarded in our syllabification algorithm.</w:t>
      </w:r>
    </w:p>
    <w:p w14:paraId="0000003C" w14:textId="1899E80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During our early testing of the verbatim implementation of the rule descriptions, we also noticed that the existing rule descriptions treated a consonant cluster consisting of a nasal in initial position followed by a consonant that is not one of the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j</w:t>
      </w:r>
      <w:r w:rsidR="005F78FD">
        <w:rPr>
          <w:rFonts w:ascii="Times New Roman" w:eastAsia="Times New Roman" w:hAnsi="Times New Roman" w:cs="Times New Roman"/>
        </w:rPr>
        <w:t>/, /</w:t>
      </w:r>
      <w:r w:rsidR="005F78FD">
        <w:rPr>
          <w:rFonts w:ascii="Times New Roman" w:eastAsia="Times New Roman" w:hAnsi="Times New Roman" w:cs="Times New Roman"/>
          <w:i/>
        </w:rPr>
        <w:t>v</w:t>
      </w:r>
      <w:r w:rsidR="005F78FD">
        <w:rPr>
          <w:rFonts w:ascii="Times New Roman" w:eastAsia="Times New Roman" w:hAnsi="Times New Roman" w:cs="Times New Roman"/>
        </w:rPr>
        <w:t>/, /</w:t>
      </w:r>
      <w:r w:rsidR="005F78FD">
        <w:rPr>
          <w:rFonts w:ascii="Times New Roman" w:eastAsia="Times New Roman" w:hAnsi="Times New Roman" w:cs="Times New Roman"/>
          <w:i/>
        </w:rPr>
        <w:t>l</w:t>
      </w:r>
      <w:r w:rsidR="005F78FD">
        <w:rPr>
          <w:rFonts w:ascii="Times New Roman" w:eastAsia="Times New Roman" w:hAnsi="Times New Roman" w:cs="Times New Roman"/>
        </w:rPr>
        <w:t>/, /</w:t>
      </w:r>
      <w:r w:rsidR="005F78FD">
        <w:rPr>
          <w:rFonts w:ascii="Times New Roman" w:eastAsia="Times New Roman" w:hAnsi="Times New Roman" w:cs="Times New Roman"/>
          <w:i/>
        </w:rPr>
        <w:t>ʎ</w:t>
      </w:r>
      <w:r w:rsidR="005F78FD">
        <w:rPr>
          <w:rFonts w:ascii="Times New Roman" w:eastAsia="Times New Roman" w:hAnsi="Times New Roman" w:cs="Times New Roman"/>
        </w:rPr>
        <w:t>/, and /</w:t>
      </w:r>
      <w:r w:rsidR="005F78FD">
        <w:rPr>
          <w:rFonts w:ascii="Times New Roman" w:eastAsia="Times New Roman" w:hAnsi="Times New Roman" w:cs="Times New Roman"/>
          <w:i/>
        </w:rPr>
        <w:t>r</w:t>
      </w:r>
      <w:r w:rsidR="005F78FD">
        <w:rPr>
          <w:rFonts w:ascii="Times New Roman" w:eastAsia="Times New Roman" w:hAnsi="Times New Roman" w:cs="Times New Roman"/>
        </w:rPr>
        <w:t xml:space="preserve">/ as a part of the following syllable onset, producing outcomes such as: </w:t>
      </w:r>
      <w:proofErr w:type="spellStart"/>
      <w:r w:rsidR="005F78FD">
        <w:rPr>
          <w:rFonts w:ascii="Times New Roman" w:eastAsia="Times New Roman" w:hAnsi="Times New Roman" w:cs="Times New Roman"/>
          <w:i/>
        </w:rPr>
        <w:t>gu-ngula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commotion</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mo</w:t>
      </w:r>
      <w:proofErr w:type="spellEnd"/>
      <w:r w:rsidR="005F78FD">
        <w:rPr>
          <w:rFonts w:ascii="Times New Roman" w:eastAsia="Times New Roman" w:hAnsi="Times New Roman" w:cs="Times New Roman"/>
          <w:i/>
        </w:rPr>
        <w:t>-mci</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guys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ka-</w:t>
      </w:r>
      <w:proofErr w:type="spellStart"/>
      <w:r w:rsidR="005F78FD">
        <w:rPr>
          <w:rFonts w:ascii="Times New Roman" w:eastAsia="Times New Roman" w:hAnsi="Times New Roman" w:cs="Times New Roman"/>
          <w:i/>
        </w:rPr>
        <w:t>ncelarije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offices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su-nce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sun</w:t>
      </w:r>
      <w:r w:rsidR="005F78FD">
        <w:rPr>
          <w:rFonts w:ascii="Times New Roman" w:eastAsia="Times New Roman" w:hAnsi="Times New Roman" w:cs="Times New Roman"/>
        </w:rPr>
        <w:t xml:space="preserve">], etc. Contrary to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authors such as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argue that nasals should be treated analogously to plosives during syllabification because there is a complete occlusion in the oral cavity during their production. If this principle were to be employed, rule (5) should be revised as follows.</w:t>
      </w:r>
    </w:p>
    <w:p w14:paraId="0000003D" w14:textId="77777777" w:rsidR="006E06A3" w:rsidRDefault="006E06A3">
      <w:pPr>
        <w:spacing w:line="360" w:lineRule="auto"/>
        <w:jc w:val="both"/>
        <w:rPr>
          <w:rFonts w:ascii="Times New Roman" w:eastAsia="Times New Roman" w:hAnsi="Times New Roman" w:cs="Times New Roman"/>
        </w:rPr>
      </w:pPr>
    </w:p>
    <w:p w14:paraId="0000003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(5*)</w:t>
      </w:r>
      <w:r>
        <w:rPr>
          <w:rFonts w:ascii="Times New Roman" w:eastAsia="Times New Roman" w:hAnsi="Times New Roman" w:cs="Times New Roman"/>
          <w:i/>
        </w:rPr>
        <w:t xml:space="preserve"> If a consonant cluster consists of a plosive or nasal in its initial position and some other consonant except the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rPr>
        <w:t xml:space="preserve"> /</w:t>
      </w:r>
      <w:r>
        <w:rPr>
          <w:rFonts w:ascii="Times New Roman" w:eastAsia="Times New Roman" w:hAnsi="Times New Roman" w:cs="Times New Roman"/>
          <w:i/>
        </w:rPr>
        <w:t>j</w:t>
      </w:r>
      <w:r>
        <w:rPr>
          <w:rFonts w:ascii="Times New Roman" w:eastAsia="Times New Roman" w:hAnsi="Times New Roman" w:cs="Times New Roman"/>
        </w:rPr>
        <w:t>/, /</w:t>
      </w:r>
      <w:r>
        <w:rPr>
          <w:rFonts w:ascii="Times New Roman" w:eastAsia="Times New Roman" w:hAnsi="Times New Roman" w:cs="Times New Roman"/>
          <w:i/>
        </w:rPr>
        <w:t>v</w:t>
      </w:r>
      <w:r>
        <w:rPr>
          <w:rFonts w:ascii="Times New Roman" w:eastAsia="Times New Roman" w:hAnsi="Times New Roman" w:cs="Times New Roman"/>
        </w:rPr>
        <w:t>/, /</w:t>
      </w:r>
      <w:r>
        <w:rPr>
          <w:rFonts w:ascii="Times New Roman" w:eastAsia="Times New Roman" w:hAnsi="Times New Roman" w:cs="Times New Roman"/>
          <w:i/>
        </w:rPr>
        <w:t>l</w:t>
      </w:r>
      <w:r>
        <w:rPr>
          <w:rFonts w:ascii="Times New Roman" w:eastAsia="Times New Roman" w:hAnsi="Times New Roman" w:cs="Times New Roman"/>
        </w:rPr>
        <w:t>/, /</w:t>
      </w:r>
      <w:r>
        <w:rPr>
          <w:rFonts w:ascii="Times New Roman" w:eastAsia="Times New Roman" w:hAnsi="Times New Roman" w:cs="Times New Roman"/>
          <w:i/>
        </w:rPr>
        <w:t>ʎ</w:t>
      </w:r>
      <w:r>
        <w:rPr>
          <w:rFonts w:ascii="Times New Roman" w:eastAsia="Times New Roman" w:hAnsi="Times New Roman" w:cs="Times New Roman"/>
        </w:rPr>
        <w:t>/, and /</w:t>
      </w:r>
      <w:r>
        <w:rPr>
          <w:rFonts w:ascii="Times New Roman" w:eastAsia="Times New Roman" w:hAnsi="Times New Roman" w:cs="Times New Roman"/>
          <w:i/>
        </w:rPr>
        <w:t>r</w:t>
      </w:r>
      <w:r>
        <w:rPr>
          <w:rFonts w:ascii="Times New Roman" w:eastAsia="Times New Roman" w:hAnsi="Times New Roman" w:cs="Times New Roman"/>
        </w:rPr>
        <w:t>/,</w:t>
      </w:r>
      <w:r>
        <w:rPr>
          <w:rFonts w:ascii="Times New Roman" w:eastAsia="Times New Roman" w:hAnsi="Times New Roman" w:cs="Times New Roman"/>
          <w:i/>
        </w:rPr>
        <w:t xml:space="preserve"> the syllable boundary will be between the consonants.</w:t>
      </w:r>
    </w:p>
    <w:p w14:paraId="0000003F" w14:textId="77777777" w:rsidR="006E06A3" w:rsidRDefault="006E06A3">
      <w:pPr>
        <w:spacing w:line="360" w:lineRule="auto"/>
        <w:ind w:left="720" w:hanging="360"/>
        <w:jc w:val="both"/>
        <w:rPr>
          <w:rFonts w:ascii="Times New Roman" w:eastAsia="Times New Roman" w:hAnsi="Times New Roman" w:cs="Times New Roman"/>
          <w:i/>
        </w:rPr>
      </w:pPr>
    </w:p>
    <w:p w14:paraId="00000040" w14:textId="4AD7F598"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Following rule (5*), the examples above would then be segmented as: </w:t>
      </w:r>
      <w:r>
        <w:rPr>
          <w:rFonts w:ascii="Times New Roman" w:eastAsia="Times New Roman" w:hAnsi="Times New Roman" w:cs="Times New Roman"/>
          <w:i/>
        </w:rPr>
        <w:t>gun-</w:t>
      </w:r>
      <w:proofErr w:type="spellStart"/>
      <w:r>
        <w:rPr>
          <w:rFonts w:ascii="Times New Roman" w:eastAsia="Times New Roman" w:hAnsi="Times New Roman" w:cs="Times New Roman"/>
          <w:i/>
        </w:rPr>
        <w:t>gula</w:t>
      </w:r>
      <w:proofErr w:type="spellEnd"/>
      <w:r>
        <w:rPr>
          <w:rFonts w:ascii="Times New Roman" w:eastAsia="Times New Roman" w:hAnsi="Times New Roman" w:cs="Times New Roman"/>
        </w:rPr>
        <w:t xml:space="preserve"> [</w:t>
      </w:r>
      <w:r>
        <w:rPr>
          <w:rFonts w:ascii="Times New Roman" w:eastAsia="Times New Roman" w:hAnsi="Times New Roman" w:cs="Times New Roman"/>
          <w:i/>
        </w:rPr>
        <w:t>commotion</w:t>
      </w:r>
      <w:r>
        <w:rPr>
          <w:rFonts w:ascii="Times New Roman" w:eastAsia="Times New Roman" w:hAnsi="Times New Roman" w:cs="Times New Roman"/>
        </w:rPr>
        <w:t xml:space="preserve">], </w:t>
      </w:r>
      <w:r>
        <w:rPr>
          <w:rFonts w:ascii="Times New Roman" w:eastAsia="Times New Roman" w:hAnsi="Times New Roman" w:cs="Times New Roman"/>
          <w:i/>
        </w:rPr>
        <w:t>mom-ci</w:t>
      </w:r>
      <w:r>
        <w:rPr>
          <w:rFonts w:ascii="Times New Roman" w:eastAsia="Times New Roman" w:hAnsi="Times New Roman" w:cs="Times New Roman"/>
        </w:rPr>
        <w:t xml:space="preserve"> [</w:t>
      </w:r>
      <w:r>
        <w:rPr>
          <w:rFonts w:ascii="Times New Roman" w:eastAsia="Times New Roman" w:hAnsi="Times New Roman" w:cs="Times New Roman"/>
          <w:i/>
        </w:rPr>
        <w:t>guys</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kan-celarije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offices</w:t>
      </w:r>
      <w:r>
        <w:rPr>
          <w:rFonts w:ascii="Times New Roman" w:eastAsia="Times New Roman" w:hAnsi="Times New Roman" w:cs="Times New Roman"/>
        </w:rPr>
        <w:t xml:space="preserve">], </w:t>
      </w:r>
      <w:r>
        <w:rPr>
          <w:rFonts w:ascii="Times New Roman" w:eastAsia="Times New Roman" w:hAnsi="Times New Roman" w:cs="Times New Roman"/>
          <w:i/>
        </w:rPr>
        <w:t>sun-</w:t>
      </w:r>
      <w:proofErr w:type="spellStart"/>
      <w:r>
        <w:rPr>
          <w:rFonts w:ascii="Times New Roman" w:eastAsia="Times New Roman" w:hAnsi="Times New Roman" w:cs="Times New Roman"/>
          <w:i/>
        </w:rPr>
        <w:t>ce</w:t>
      </w:r>
      <w:proofErr w:type="spellEnd"/>
      <w:r>
        <w:rPr>
          <w:rFonts w:ascii="Times New Roman" w:eastAsia="Times New Roman" w:hAnsi="Times New Roman" w:cs="Times New Roman"/>
        </w:rPr>
        <w:t xml:space="preserve"> [</w:t>
      </w:r>
      <w:r>
        <w:rPr>
          <w:rFonts w:ascii="Times New Roman" w:eastAsia="Times New Roman" w:hAnsi="Times New Roman" w:cs="Times New Roman"/>
          <w:i/>
        </w:rPr>
        <w:t>sun</w:t>
      </w:r>
      <w:r>
        <w:rPr>
          <w:rFonts w:ascii="Times New Roman" w:eastAsia="Times New Roman" w:hAnsi="Times New Roman" w:cs="Times New Roman"/>
        </w:rPr>
        <w:t xml:space="preserve">], etc. Even though in the earlier implementation of our </w:t>
      </w:r>
      <w:proofErr w:type="spellStart"/>
      <w:r>
        <w:rPr>
          <w:rFonts w:ascii="Times New Roman" w:eastAsia="Times New Roman" w:hAnsi="Times New Roman" w:cs="Times New Roman"/>
        </w:rPr>
        <w:t>syllabifier</w:t>
      </w:r>
      <w:proofErr w:type="spellEnd"/>
      <w:r>
        <w:rPr>
          <w:rFonts w:ascii="Times New Roman" w:eastAsia="Times New Roman" w:hAnsi="Times New Roman" w:cs="Times New Roman"/>
        </w:rPr>
        <w:t xml:space="preserve">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20062E">
        <w:rPr>
          <w:rFonts w:ascii="Times New Roman" w:eastAsia="Times New Roman" w:hAnsi="Times New Roman" w:cs="Times New Roman"/>
        </w:rPr>
        <w:t xml:space="preserve"> </w:t>
      </w:r>
      <w:r>
        <w:rPr>
          <w:rFonts w:ascii="Times New Roman" w:eastAsia="Times New Roman" w:hAnsi="Times New Roman" w:cs="Times New Roman"/>
        </w:rPr>
        <w:t xml:space="preserve">2018) we did not want to employ the Sonority Sequencing Principle (SSP), we opted for the treatment of nasals by </w:t>
      </w:r>
      <w:proofErr w:type="spellStart"/>
      <w:r>
        <w:rPr>
          <w:rFonts w:ascii="Times New Roman" w:eastAsia="Times New Roman" w:hAnsi="Times New Roman" w:cs="Times New Roman"/>
        </w:rPr>
        <w:t>Kašić</w:t>
      </w:r>
      <w:proofErr w:type="spellEnd"/>
      <w:r>
        <w:rPr>
          <w:rFonts w:ascii="Times New Roman" w:eastAsia="Times New Roman" w:hAnsi="Times New Roman" w:cs="Times New Roman"/>
        </w:rPr>
        <w:t xml:space="preserve"> (2014) in our implementation, which respected the limitations put forward by the Sonority Hierarchy, and was more in line with native speaker intuition.</w:t>
      </w:r>
    </w:p>
    <w:p w14:paraId="00000041" w14:textId="77777777" w:rsidR="006E06A3" w:rsidRDefault="006E06A3">
      <w:pPr>
        <w:spacing w:line="360" w:lineRule="auto"/>
        <w:jc w:val="both"/>
        <w:rPr>
          <w:rFonts w:ascii="Times New Roman" w:eastAsia="Times New Roman" w:hAnsi="Times New Roman" w:cs="Times New Roman"/>
        </w:rPr>
      </w:pPr>
    </w:p>
    <w:p w14:paraId="00000042" w14:textId="77777777" w:rsidR="006E06A3" w:rsidRDefault="005F78FD">
      <w:pPr>
        <w:spacing w:line="360" w:lineRule="auto"/>
        <w:jc w:val="center"/>
        <w:rPr>
          <w:rFonts w:ascii="Times New Roman" w:eastAsia="Times New Roman" w:hAnsi="Times New Roman" w:cs="Times New Roman"/>
        </w:rPr>
      </w:pPr>
      <w:r>
        <w:rPr>
          <w:rFonts w:ascii="Times New Roman" w:eastAsia="Times New Roman" w:hAnsi="Times New Roman" w:cs="Times New Roman"/>
          <w:b/>
        </w:rPr>
        <w:t>The Sonority Hierarchy</w:t>
      </w:r>
    </w:p>
    <w:p w14:paraId="00000043" w14:textId="77777777" w:rsidR="006E06A3" w:rsidRDefault="006E06A3">
      <w:pPr>
        <w:spacing w:line="360" w:lineRule="auto"/>
        <w:jc w:val="both"/>
        <w:rPr>
          <w:rFonts w:ascii="Times New Roman" w:eastAsia="Times New Roman" w:hAnsi="Times New Roman" w:cs="Times New Roman"/>
        </w:rPr>
      </w:pPr>
    </w:p>
    <w:p w14:paraId="00000044" w14:textId="59F59E03"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Sonority Theory accounts for the organization of segments into well-formed sequences, both within the syllable and across syllabic boundaries. This organization is driven by principles of sonority, a property that is used as the basis of ranking all sounds along a scale, from less sonorous to more sonorous ones. Although there is a general consensus that segments are ranked by their inherent sonority, the notion of sonority </w:t>
      </w:r>
      <w:r w:rsidR="005F78FD">
        <w:rPr>
          <w:rFonts w:ascii="Times New Roman" w:eastAsia="Times New Roman" w:hAnsi="Times New Roman" w:cs="Times New Roman"/>
        </w:rPr>
        <w:lastRenderedPageBreak/>
        <w:t xml:space="preserve">itself is not unambiguously described in the phonetic and phonological literature. Among the phonetic approaches, </w:t>
      </w:r>
      <w:proofErr w:type="spellStart"/>
      <w:r w:rsidR="005F78FD">
        <w:rPr>
          <w:rFonts w:ascii="Times New Roman" w:eastAsia="Times New Roman" w:hAnsi="Times New Roman" w:cs="Times New Roman"/>
        </w:rPr>
        <w:t>Ladefoged</w:t>
      </w:r>
      <w:proofErr w:type="spellEnd"/>
      <w:r w:rsidR="005F78FD">
        <w:rPr>
          <w:rFonts w:ascii="Times New Roman" w:eastAsia="Times New Roman" w:hAnsi="Times New Roman" w:cs="Times New Roman"/>
        </w:rPr>
        <w:t xml:space="preserve"> (1982) defines sonority as the perceptual salience or loudness of a sound, and Bloch and Trager (1942; according to Goldsmith 1995) define it as the amount of airflow in the resonance chamber. For others, sonority is dependent on multiple phonetic parameters (</w:t>
      </w:r>
      <w:proofErr w:type="spellStart"/>
      <w:r w:rsidR="005F78FD">
        <w:rPr>
          <w:rFonts w:ascii="Times New Roman" w:eastAsia="Times New Roman" w:hAnsi="Times New Roman" w:cs="Times New Roman"/>
        </w:rPr>
        <w:t>Ohala</w:t>
      </w:r>
      <w:proofErr w:type="spellEnd"/>
      <w:r w:rsidR="005F78FD">
        <w:rPr>
          <w:rFonts w:ascii="Times New Roman" w:eastAsia="Times New Roman" w:hAnsi="Times New Roman" w:cs="Times New Roman"/>
        </w:rPr>
        <w:t xml:space="preserve"> and Kawasaki 1984; </w:t>
      </w:r>
      <w:proofErr w:type="spellStart"/>
      <w:r w:rsidR="005F78FD">
        <w:rPr>
          <w:rFonts w:ascii="Times New Roman" w:eastAsia="Times New Roman" w:hAnsi="Times New Roman" w:cs="Times New Roman"/>
        </w:rPr>
        <w:t>Ohala</w:t>
      </w:r>
      <w:proofErr w:type="spellEnd"/>
      <w:r w:rsidR="005F78FD">
        <w:rPr>
          <w:rFonts w:ascii="Times New Roman" w:eastAsia="Times New Roman" w:hAnsi="Times New Roman" w:cs="Times New Roman"/>
        </w:rPr>
        <w:t xml:space="preserve"> 1990; Butt 1992). In the phonological literature, sonority is generally defined as a multi-valued feature (Foley 1972; </w:t>
      </w:r>
      <w:proofErr w:type="spellStart"/>
      <w:r w:rsidR="005F78FD">
        <w:rPr>
          <w:rFonts w:ascii="Times New Roman" w:eastAsia="Times New Roman" w:hAnsi="Times New Roman" w:cs="Times New Roman"/>
        </w:rPr>
        <w:t>Hankamer</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Aissen</w:t>
      </w:r>
      <w:proofErr w:type="spellEnd"/>
      <w:r w:rsidR="005F78FD">
        <w:rPr>
          <w:rFonts w:ascii="Times New Roman" w:eastAsia="Times New Roman" w:hAnsi="Times New Roman" w:cs="Times New Roman"/>
        </w:rPr>
        <w:t xml:space="preserve"> 1974; Selkirk 1984), although there are also authors who argue that it is derivable from the more basic binary features of phonological theory (Clements 1990).</w:t>
      </w:r>
      <w:r w:rsidR="000C63F3">
        <w:rPr>
          <w:rFonts w:ascii="Times New Roman" w:eastAsia="Times New Roman" w:hAnsi="Times New Roman" w:cs="Times New Roman"/>
        </w:rPr>
        <w:t xml:space="preserve"> </w:t>
      </w:r>
      <w:r w:rsidR="005F78FD">
        <w:rPr>
          <w:rFonts w:ascii="Times New Roman" w:eastAsia="Times New Roman" w:hAnsi="Times New Roman" w:cs="Times New Roman"/>
        </w:rPr>
        <w:t>Other questions that are often addressed are whether sonority scales are universal or language-specific, allowing freedom to languages in assigning sonority values, and how fine-grained distinctions sonority scales should capture. For example, Clements’ universal sonority scale includes only four major classes of consonants (Clements 1990), ranked from least sonorous to most sonorous, as in (</w:t>
      </w:r>
      <w:proofErr w:type="spellStart"/>
      <w:r w:rsidR="005F78FD">
        <w:rPr>
          <w:rFonts w:ascii="Times New Roman" w:eastAsia="Times New Roman" w:hAnsi="Times New Roman" w:cs="Times New Roman"/>
        </w:rPr>
        <w:t>i</w:t>
      </w:r>
      <w:proofErr w:type="spellEnd"/>
      <w:r w:rsidR="005F78FD">
        <w:rPr>
          <w:rFonts w:ascii="Times New Roman" w:eastAsia="Times New Roman" w:hAnsi="Times New Roman" w:cs="Times New Roman"/>
        </w:rPr>
        <w:t>):</w:t>
      </w:r>
      <w:r w:rsidR="005F78FD">
        <w:rPr>
          <w:rFonts w:ascii="Times New Roman" w:eastAsia="Times New Roman" w:hAnsi="Times New Roman" w:cs="Times New Roman"/>
        </w:rPr>
        <w:br/>
      </w:r>
    </w:p>
    <w:p w14:paraId="68CE2EC3" w14:textId="48E4DF16" w:rsidR="00C151C0" w:rsidRPr="00C151C0" w:rsidRDefault="00C151C0" w:rsidP="00C151C0">
      <w:pPr>
        <w:pStyle w:val="ListParagraph"/>
        <w:numPr>
          <w:ilvl w:val="0"/>
          <w:numId w:val="5"/>
        </w:numPr>
        <w:spacing w:line="360" w:lineRule="auto"/>
        <w:jc w:val="both"/>
        <w:rPr>
          <w:rFonts w:ascii="Times New Roman" w:eastAsia="Times New Roman" w:hAnsi="Times New Roman" w:cs="Times New Roman"/>
        </w:rPr>
      </w:pPr>
      <w:r w:rsidRPr="00C151C0">
        <w:rPr>
          <w:rFonts w:ascii="Times New Roman" w:eastAsia="Times New Roman" w:hAnsi="Times New Roman" w:cs="Times New Roman"/>
        </w:rPr>
        <w:t xml:space="preserve">O  </w:t>
      </w:r>
      <w:r w:rsidR="005F78FD" w:rsidRPr="00C151C0">
        <w:rPr>
          <w:rFonts w:ascii="Times New Roman" w:eastAsia="Times New Roman" w:hAnsi="Times New Roman" w:cs="Times New Roman"/>
        </w:rPr>
        <w:t>&lt;  N  &lt;  L  &lt;  G</w:t>
      </w:r>
    </w:p>
    <w:p w14:paraId="00000045" w14:textId="534178E9" w:rsidR="006E06A3" w:rsidRPr="00C151C0" w:rsidRDefault="005F78FD" w:rsidP="00C151C0">
      <w:pPr>
        <w:pStyle w:val="ListParagraph"/>
        <w:spacing w:line="360" w:lineRule="auto"/>
        <w:ind w:left="1080"/>
        <w:jc w:val="both"/>
        <w:rPr>
          <w:rFonts w:ascii="Times New Roman" w:eastAsia="Times New Roman" w:hAnsi="Times New Roman" w:cs="Times New Roman"/>
        </w:rPr>
      </w:pPr>
      <w:r w:rsidRPr="00C151C0">
        <w:rPr>
          <w:rFonts w:ascii="Times New Roman" w:eastAsia="Times New Roman" w:hAnsi="Times New Roman" w:cs="Times New Roman"/>
        </w:rPr>
        <w:t>(O=</w:t>
      </w:r>
      <w:proofErr w:type="spellStart"/>
      <w:r w:rsidRPr="00C151C0">
        <w:rPr>
          <w:rFonts w:ascii="Times New Roman" w:eastAsia="Times New Roman" w:hAnsi="Times New Roman" w:cs="Times New Roman"/>
        </w:rPr>
        <w:t>obstruents</w:t>
      </w:r>
      <w:proofErr w:type="spellEnd"/>
      <w:r w:rsidRPr="00C151C0">
        <w:rPr>
          <w:rFonts w:ascii="Times New Roman" w:eastAsia="Times New Roman" w:hAnsi="Times New Roman" w:cs="Times New Roman"/>
        </w:rPr>
        <w:t>, N=nasals, L=liquids, G=glides)</w:t>
      </w:r>
    </w:p>
    <w:p w14:paraId="00000046" w14:textId="3EBBB21B"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br/>
        <w:t>Selkirk (1984</w:t>
      </w:r>
      <w:r w:rsidR="0020062E">
        <w:rPr>
          <w:rFonts w:ascii="Times New Roman" w:eastAsia="Times New Roman" w:hAnsi="Times New Roman" w:cs="Times New Roman"/>
        </w:rPr>
        <w:t xml:space="preserve">, </w:t>
      </w:r>
      <w:r>
        <w:rPr>
          <w:rFonts w:ascii="Times New Roman" w:eastAsia="Times New Roman" w:hAnsi="Times New Roman" w:cs="Times New Roman"/>
        </w:rPr>
        <w:t>112) proposes a much more detailed scale, which divides all sounds into 11 groups, assuming more subtle differences in sonority values. Selkirk also states that the sonority indices may not be as important in themselves as the sonority relations that they express. Selkirk’s scale of sonority in consonants is given in (ii):</w:t>
      </w:r>
    </w:p>
    <w:p w14:paraId="00000047" w14:textId="11C871EB" w:rsidR="006E06A3" w:rsidRDefault="005F78FD">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br/>
        <w:t xml:space="preserve">(ii) </w:t>
      </w:r>
      <w:r>
        <w:rPr>
          <w:rFonts w:ascii="Times New Roman" w:eastAsia="Times New Roman" w:hAnsi="Times New Roman" w:cs="Times New Roman"/>
        </w:rPr>
        <w:tab/>
        <w:t xml:space="preserve">p, t, k   &lt;   b, d, g   &lt;   f, θ   &lt;   v, z, ð   &lt;   s   &lt;   m, n   &lt;  </w:t>
      </w:r>
      <w:r w:rsidR="00C151C0">
        <w:rPr>
          <w:rFonts w:ascii="Times New Roman" w:eastAsia="Times New Roman" w:hAnsi="Times New Roman" w:cs="Times New Roman"/>
        </w:rPr>
        <w:t xml:space="preserve"> </w:t>
      </w:r>
      <w:r>
        <w:rPr>
          <w:rFonts w:ascii="Times New Roman" w:eastAsia="Times New Roman" w:hAnsi="Times New Roman" w:cs="Times New Roman"/>
        </w:rPr>
        <w:t>l   &lt;   r</w:t>
      </w:r>
    </w:p>
    <w:p w14:paraId="00000048"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br/>
        <w:t xml:space="preserve">Sonority scales serve as the basis of constructing segment sequences within syllables. The universal cross-linguistic generalization is that in the sequence of segments, the one ranking highest on the sonority scale constitutes the peak of the syllable, i.e. it is the syllabic nucleus. As for the other segments around the nucleus, they are organized so that the more sonorous ones are closer to the nucleus, and less sonorous ones are more distant. This generalization is referred to as Sonority Sequencing Principle (SSP). Thus a syllable with an ascending sonority slope in the onset and a descending slope in the coda, such as, for example </w:t>
      </w:r>
      <w:r>
        <w:rPr>
          <w:rFonts w:ascii="Times New Roman" w:eastAsia="Times New Roman" w:hAnsi="Times New Roman" w:cs="Times New Roman"/>
          <w:i/>
        </w:rPr>
        <w:t>blunt</w:t>
      </w:r>
      <w:r>
        <w:rPr>
          <w:rFonts w:ascii="Times New Roman" w:eastAsia="Times New Roman" w:hAnsi="Times New Roman" w:cs="Times New Roman"/>
        </w:rPr>
        <w:t>, is a well-formed syllable, whereas *</w:t>
      </w:r>
      <w:proofErr w:type="spellStart"/>
      <w:r>
        <w:rPr>
          <w:rFonts w:ascii="Times New Roman" w:eastAsia="Times New Roman" w:hAnsi="Times New Roman" w:cs="Times New Roman"/>
          <w:i/>
        </w:rPr>
        <w:t>lbutn</w:t>
      </w:r>
      <w:proofErr w:type="spellEnd"/>
      <w:r>
        <w:rPr>
          <w:rFonts w:ascii="Times New Roman" w:eastAsia="Times New Roman" w:hAnsi="Times New Roman" w:cs="Times New Roman"/>
        </w:rPr>
        <w:t xml:space="preserve"> is prohibited, due to the violation of the SSP. Adopting thee SSP often solves the problems </w:t>
      </w:r>
      <w:r>
        <w:rPr>
          <w:rFonts w:ascii="Times New Roman" w:eastAsia="Times New Roman" w:hAnsi="Times New Roman" w:cs="Times New Roman"/>
        </w:rPr>
        <w:lastRenderedPageBreak/>
        <w:t xml:space="preserve">of syllabic consonants, since they generally occur in environments where they constitute a sonority peak, as in the Serbian word </w:t>
      </w:r>
      <w:proofErr w:type="spellStart"/>
      <w:r>
        <w:rPr>
          <w:rFonts w:ascii="Times New Roman" w:eastAsia="Times New Roman" w:hAnsi="Times New Roman" w:cs="Times New Roman"/>
          <w:i/>
        </w:rPr>
        <w:t>pr</w:t>
      </w:r>
      <w:proofErr w:type="spellEnd"/>
      <w:r>
        <w:rPr>
          <w:rFonts w:ascii="Times New Roman" w:eastAsia="Times New Roman" w:hAnsi="Times New Roman" w:cs="Times New Roman"/>
          <w:i/>
        </w:rPr>
        <w:t>-vi</w:t>
      </w:r>
      <w:r>
        <w:rPr>
          <w:rFonts w:ascii="Times New Roman" w:eastAsia="Times New Roman" w:hAnsi="Times New Roman" w:cs="Times New Roman"/>
        </w:rPr>
        <w:t>.</w:t>
      </w:r>
      <w:r>
        <w:rPr>
          <w:rFonts w:ascii="Times New Roman" w:eastAsia="Times New Roman" w:hAnsi="Times New Roman" w:cs="Times New Roman"/>
        </w:rPr>
        <w:br/>
      </w:r>
    </w:p>
    <w:p w14:paraId="00000049" w14:textId="41AC878E" w:rsidR="006E06A3" w:rsidRDefault="005F78FD">
      <w:pPr>
        <w:spacing w:line="360" w:lineRule="auto"/>
        <w:jc w:val="center"/>
        <w:rPr>
          <w:rFonts w:ascii="Times New Roman" w:eastAsia="Times New Roman" w:hAnsi="Times New Roman" w:cs="Times New Roman"/>
          <w:b/>
        </w:rPr>
      </w:pPr>
      <w:commentRangeStart w:id="3"/>
      <w:r>
        <w:rPr>
          <w:rFonts w:ascii="Times New Roman" w:eastAsia="Times New Roman" w:hAnsi="Times New Roman" w:cs="Times New Roman"/>
          <w:b/>
        </w:rPr>
        <w:t xml:space="preserve">The need for </w:t>
      </w:r>
      <w:r w:rsidR="008F49BD">
        <w:rPr>
          <w:rFonts w:ascii="Times New Roman" w:eastAsia="Times New Roman" w:hAnsi="Times New Roman" w:cs="Times New Roman"/>
          <w:b/>
        </w:rPr>
        <w:t>S</w:t>
      </w:r>
      <w:r>
        <w:rPr>
          <w:rFonts w:ascii="Times New Roman" w:eastAsia="Times New Roman" w:hAnsi="Times New Roman" w:cs="Times New Roman"/>
          <w:b/>
        </w:rPr>
        <w:t>onority</w:t>
      </w:r>
      <w:commentRangeEnd w:id="3"/>
      <w:r w:rsidR="007F3DFF">
        <w:rPr>
          <w:rStyle w:val="CommentReference"/>
        </w:rPr>
        <w:commentReference w:id="3"/>
      </w:r>
    </w:p>
    <w:p w14:paraId="0000004A" w14:textId="77777777" w:rsidR="006E06A3" w:rsidRDefault="006E06A3">
      <w:pPr>
        <w:spacing w:line="360" w:lineRule="auto"/>
        <w:jc w:val="both"/>
        <w:rPr>
          <w:rFonts w:ascii="Times New Roman" w:eastAsia="Times New Roman" w:hAnsi="Times New Roman" w:cs="Times New Roman"/>
        </w:rPr>
      </w:pPr>
    </w:p>
    <w:p w14:paraId="0000004B" w14:textId="1027BE2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Apart from the segmentation of nasals analogously to plosives following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that relied on principles of the SSP, in our initial attempt at the formalization of the rule description under (8) of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we had to rely on sonority to define the criteria for when the alveolar </w:t>
      </w:r>
      <w:proofErr w:type="spellStart"/>
      <w:r w:rsidR="005F78FD">
        <w:rPr>
          <w:rFonts w:ascii="Times New Roman" w:eastAsia="Times New Roman" w:hAnsi="Times New Roman" w:cs="Times New Roman"/>
        </w:rPr>
        <w:t>sonorants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xml:space="preserve">/ act as syllable nuclei. </w:t>
      </w:r>
    </w:p>
    <w:p w14:paraId="0000004C" w14:textId="5FB7507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As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gave no formal criteria defining the contexts of syllable bearing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our initial attempt to draw on generalizations based on their examples for syllable carrying /</w:t>
      </w:r>
      <w:r w:rsidR="005F78FD">
        <w:rPr>
          <w:rFonts w:ascii="Times New Roman" w:eastAsia="Times New Roman" w:hAnsi="Times New Roman" w:cs="Times New Roman"/>
          <w:i/>
        </w:rPr>
        <w:t>l</w:t>
      </w:r>
      <w:r w:rsidR="005F78FD">
        <w:rPr>
          <w:rFonts w:ascii="Times New Roman" w:eastAsia="Times New Roman" w:hAnsi="Times New Roman" w:cs="Times New Roman"/>
        </w:rPr>
        <w:t>/ (</w:t>
      </w:r>
      <w:proofErr w:type="spellStart"/>
      <w:r w:rsidR="005F78FD">
        <w:rPr>
          <w:rFonts w:ascii="Times New Roman" w:eastAsia="Times New Roman" w:hAnsi="Times New Roman" w:cs="Times New Roman"/>
          <w:i/>
        </w:rPr>
        <w:t>Stlp</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Vlča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glava</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Žlne</w:t>
      </w:r>
      <w:proofErr w:type="spellEnd"/>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Vlava</w:t>
      </w:r>
      <w:proofErr w:type="spellEnd"/>
      <w:r w:rsidR="005F78FD">
        <w:rPr>
          <w:rFonts w:ascii="Times New Roman" w:eastAsia="Times New Roman" w:hAnsi="Times New Roman" w:cs="Times New Roman"/>
          <w:i/>
        </w:rPr>
        <w:t>, Plzen</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w:t>
      </w:r>
      <w:proofErr w:type="spellStart"/>
      <w:r w:rsidR="005F78FD">
        <w:rPr>
          <w:rFonts w:ascii="Times New Roman" w:eastAsia="Times New Roman" w:hAnsi="Times New Roman" w:cs="Times New Roman"/>
          <w:i/>
        </w:rPr>
        <w:t>Idn</w:t>
      </w:r>
      <w:proofErr w:type="spellEnd"/>
      <w:r w:rsidR="005F78FD">
        <w:rPr>
          <w:rFonts w:ascii="Times New Roman" w:eastAsia="Times New Roman" w:hAnsi="Times New Roman" w:cs="Times New Roman"/>
          <w:i/>
        </w:rPr>
        <w:t>, Ibn-Saud</w:t>
      </w:r>
      <w:r w:rsidR="005F78FD">
        <w:rPr>
          <w:rFonts w:ascii="Times New Roman" w:eastAsia="Times New Roman" w:hAnsi="Times New Roman" w:cs="Times New Roman"/>
        </w:rPr>
        <w:t>). In analogy to the rules descriptions under (7a) and (7b) and our added rule (7c*) defining the contexts in which the alveolar phoneme /</w:t>
      </w:r>
      <w:r w:rsidR="005F78FD">
        <w:rPr>
          <w:rFonts w:ascii="Times New Roman" w:eastAsia="Times New Roman" w:hAnsi="Times New Roman" w:cs="Times New Roman"/>
          <w:i/>
        </w:rPr>
        <w:t>r</w:t>
      </w:r>
      <w:r w:rsidR="005F78FD">
        <w:rPr>
          <w:rFonts w:ascii="Times New Roman" w:eastAsia="Times New Roman" w:hAnsi="Times New Roman" w:cs="Times New Roman"/>
        </w:rPr>
        <w:t>/ can act as a syllable nucleus, we implemented rule (8*) to define the conditions under which the phonemes /</w:t>
      </w:r>
      <w:r w:rsidR="005F78FD">
        <w:rPr>
          <w:rFonts w:ascii="Times New Roman" w:eastAsia="Times New Roman" w:hAnsi="Times New Roman" w:cs="Times New Roman"/>
          <w:i/>
        </w:rPr>
        <w:t>l</w:t>
      </w:r>
      <w:r w:rsidR="005F78FD">
        <w:rPr>
          <w:rFonts w:ascii="Times New Roman" w:eastAsia="Times New Roman" w:hAnsi="Times New Roman" w:cs="Times New Roman"/>
        </w:rPr>
        <w:t>/ and /</w:t>
      </w:r>
      <w:r w:rsidR="005F78FD">
        <w:rPr>
          <w:rFonts w:ascii="Times New Roman" w:eastAsia="Times New Roman" w:hAnsi="Times New Roman" w:cs="Times New Roman"/>
          <w:i/>
        </w:rPr>
        <w:t>n</w:t>
      </w:r>
      <w:r w:rsidR="005F78FD">
        <w:rPr>
          <w:rFonts w:ascii="Times New Roman" w:eastAsia="Times New Roman" w:hAnsi="Times New Roman" w:cs="Times New Roman"/>
        </w:rPr>
        <w:t>/ can act as syllable bearing nuclei.</w:t>
      </w:r>
    </w:p>
    <w:p w14:paraId="0000004D" w14:textId="77777777" w:rsidR="006E06A3" w:rsidRDefault="006E06A3">
      <w:pPr>
        <w:spacing w:line="360" w:lineRule="auto"/>
        <w:jc w:val="both"/>
        <w:rPr>
          <w:rFonts w:ascii="Times New Roman" w:eastAsia="Times New Roman" w:hAnsi="Times New Roman" w:cs="Times New Roman"/>
        </w:rPr>
      </w:pPr>
    </w:p>
    <w:p w14:paraId="0000004E"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can be syllable carriers if they are found:</w:t>
      </w:r>
    </w:p>
    <w:p w14:paraId="0000004F"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 xml:space="preserve"> medially between two consonants,</w:t>
      </w:r>
    </w:p>
    <w:p w14:paraId="00000050"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or</w:t>
      </w:r>
    </w:p>
    <w:p w14:paraId="00000051" w14:textId="77777777" w:rsidR="006E06A3" w:rsidRDefault="005F78FD">
      <w:pPr>
        <w:numPr>
          <w:ilvl w:val="0"/>
          <w:numId w:val="3"/>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finally after a consonant.</w:t>
      </w:r>
    </w:p>
    <w:p w14:paraId="00000052" w14:textId="77777777" w:rsidR="006E06A3" w:rsidRDefault="006E06A3">
      <w:pPr>
        <w:spacing w:line="360" w:lineRule="auto"/>
        <w:jc w:val="both"/>
        <w:rPr>
          <w:rFonts w:ascii="Times New Roman" w:eastAsia="Times New Roman" w:hAnsi="Times New Roman" w:cs="Times New Roman"/>
          <w:i/>
        </w:rPr>
      </w:pPr>
    </w:p>
    <w:p w14:paraId="00000053"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However, the formulation under (8*) allowed for outcomes such as: </w:t>
      </w:r>
      <w:r>
        <w:rPr>
          <w:rFonts w:ascii="Times New Roman" w:eastAsia="Times New Roman" w:hAnsi="Times New Roman" w:cs="Times New Roman"/>
          <w:i/>
        </w:rPr>
        <w:t>Be-</w:t>
      </w:r>
      <w:proofErr w:type="spellStart"/>
      <w:r>
        <w:rPr>
          <w:rFonts w:ascii="Times New Roman" w:eastAsia="Times New Roman" w:hAnsi="Times New Roman" w:cs="Times New Roman"/>
          <w:i/>
        </w:rPr>
        <w:t>rn</w:t>
      </w:r>
      <w:proofErr w:type="spellEnd"/>
      <w:r>
        <w:rPr>
          <w:rFonts w:ascii="Times New Roman" w:eastAsia="Times New Roman" w:hAnsi="Times New Roman" w:cs="Times New Roman"/>
        </w:rPr>
        <w:t xml:space="preserve">, </w:t>
      </w:r>
      <w:r>
        <w:rPr>
          <w:rFonts w:ascii="Times New Roman" w:eastAsia="Times New Roman" w:hAnsi="Times New Roman" w:cs="Times New Roman"/>
          <w:i/>
        </w:rPr>
        <w:t>Ka-</w:t>
      </w:r>
      <w:proofErr w:type="spellStart"/>
      <w:r>
        <w:rPr>
          <w:rFonts w:ascii="Times New Roman" w:eastAsia="Times New Roman" w:hAnsi="Times New Roman" w:cs="Times New Roman"/>
          <w:i/>
        </w:rPr>
        <w:t>rl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erla-jn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Kla-jn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i/>
        </w:rPr>
        <w:t>kasa</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rn</w:t>
      </w:r>
      <w:proofErr w:type="spellEnd"/>
      <w:r>
        <w:rPr>
          <w:rFonts w:ascii="Times New Roman" w:eastAsia="Times New Roman" w:hAnsi="Times New Roman" w:cs="Times New Roman"/>
          <w:i/>
        </w:rPr>
        <w:t>-skim</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Linko</w:t>
      </w:r>
      <w:proofErr w:type="spellEnd"/>
      <w:r>
        <w:rPr>
          <w:rFonts w:ascii="Times New Roman" w:eastAsia="Times New Roman" w:hAnsi="Times New Roman" w:cs="Times New Roman"/>
          <w:i/>
        </w:rPr>
        <w:t>-ln</w:t>
      </w:r>
      <w:r>
        <w:rPr>
          <w:rFonts w:ascii="Times New Roman" w:eastAsia="Times New Roman" w:hAnsi="Times New Roman" w:cs="Times New Roman"/>
        </w:rPr>
        <w:t xml:space="preserve">, </w:t>
      </w:r>
      <w:proofErr w:type="spellStart"/>
      <w:r>
        <w:rPr>
          <w:rFonts w:ascii="Times New Roman" w:eastAsia="Times New Roman" w:hAnsi="Times New Roman" w:cs="Times New Roman"/>
          <w:i/>
        </w:rPr>
        <w:t>Va</w:t>
      </w:r>
      <w:proofErr w:type="spellEnd"/>
      <w:r>
        <w:rPr>
          <w:rFonts w:ascii="Times New Roman" w:eastAsia="Times New Roman" w:hAnsi="Times New Roman" w:cs="Times New Roman"/>
          <w:i/>
        </w:rPr>
        <w:t>-</w:t>
      </w:r>
      <w:proofErr w:type="spellStart"/>
      <w:r>
        <w:rPr>
          <w:rFonts w:ascii="Times New Roman" w:eastAsia="Times New Roman" w:hAnsi="Times New Roman" w:cs="Times New Roman"/>
          <w:i/>
        </w:rPr>
        <w:t>jl</w:t>
      </w:r>
      <w:proofErr w:type="spellEnd"/>
      <w:r>
        <w:rPr>
          <w:rFonts w:ascii="Times New Roman" w:eastAsia="Times New Roman" w:hAnsi="Times New Roman" w:cs="Times New Roman"/>
          <w:i/>
        </w:rPr>
        <w:t>-om</w:t>
      </w:r>
      <w:r>
        <w:rPr>
          <w:rFonts w:ascii="Times New Roman" w:eastAsia="Times New Roman" w:hAnsi="Times New Roman" w:cs="Times New Roman"/>
        </w:rPr>
        <w:t>, etc. in which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identified as syllable nuclei have a lower sonority level than the consonants in their onset or coda. Because the phonemes /</w:t>
      </w:r>
      <w:r>
        <w:rPr>
          <w:rFonts w:ascii="Times New Roman" w:eastAsia="Times New Roman" w:hAnsi="Times New Roman" w:cs="Times New Roman"/>
          <w:i/>
        </w:rPr>
        <w:t>r</w:t>
      </w:r>
      <w:r>
        <w:rPr>
          <w:rFonts w:ascii="Times New Roman" w:eastAsia="Times New Roman" w:hAnsi="Times New Roman" w:cs="Times New Roman"/>
        </w:rPr>
        <w:t>/ and /</w:t>
      </w:r>
      <w:r>
        <w:rPr>
          <w:rFonts w:ascii="Times New Roman" w:eastAsia="Times New Roman" w:hAnsi="Times New Roman" w:cs="Times New Roman"/>
          <w:i/>
        </w:rPr>
        <w:t>j</w:t>
      </w:r>
      <w:r>
        <w:rPr>
          <w:rFonts w:ascii="Times New Roman" w:eastAsia="Times New Roman" w:hAnsi="Times New Roman" w:cs="Times New Roman"/>
        </w:rPr>
        <w:t>/ are more sonorous than the phonemes /</w:t>
      </w:r>
      <w:r>
        <w:rPr>
          <w:rFonts w:ascii="Times New Roman" w:eastAsia="Times New Roman" w:hAnsi="Times New Roman" w:cs="Times New Roman"/>
          <w:i/>
        </w:rPr>
        <w:t>l</w:t>
      </w:r>
      <w:r>
        <w:rPr>
          <w:rFonts w:ascii="Times New Roman" w:eastAsia="Times New Roman" w:hAnsi="Times New Roman" w:cs="Times New Roman"/>
        </w:rPr>
        <w:t>/ and /</w:t>
      </w:r>
      <w:r>
        <w:rPr>
          <w:rFonts w:ascii="Times New Roman" w:eastAsia="Times New Roman" w:hAnsi="Times New Roman" w:cs="Times New Roman"/>
          <w:i/>
        </w:rPr>
        <w:t>n</w:t>
      </w:r>
      <w:r>
        <w:rPr>
          <w:rFonts w:ascii="Times New Roman" w:eastAsia="Times New Roman" w:hAnsi="Times New Roman" w:cs="Times New Roman"/>
        </w:rPr>
        <w:t>/, and the lateral phoneme /</w:t>
      </w:r>
      <w:r>
        <w:rPr>
          <w:rFonts w:ascii="Times New Roman" w:eastAsia="Times New Roman" w:hAnsi="Times New Roman" w:cs="Times New Roman"/>
          <w:i/>
        </w:rPr>
        <w:t>l</w:t>
      </w:r>
      <w:r>
        <w:rPr>
          <w:rFonts w:ascii="Times New Roman" w:eastAsia="Times New Roman" w:hAnsi="Times New Roman" w:cs="Times New Roman"/>
        </w:rPr>
        <w:t>/ is more sonorous than the nasal phoneme /</w:t>
      </w:r>
      <w:r>
        <w:rPr>
          <w:rFonts w:ascii="Times New Roman" w:eastAsia="Times New Roman" w:hAnsi="Times New Roman" w:cs="Times New Roman"/>
          <w:i/>
        </w:rPr>
        <w:t>n</w:t>
      </w:r>
      <w:r>
        <w:rPr>
          <w:rFonts w:ascii="Times New Roman" w:eastAsia="Times New Roman" w:hAnsi="Times New Roman" w:cs="Times New Roman"/>
        </w:rPr>
        <w:t xml:space="preserve">/, native speakers do not perceive the elements of lower sonority as syllable nuclei in these contexts. </w:t>
      </w:r>
      <w:proofErr w:type="spellStart"/>
      <w:r>
        <w:rPr>
          <w:rFonts w:ascii="Times New Roman" w:eastAsia="Times New Roman" w:hAnsi="Times New Roman" w:cs="Times New Roman"/>
        </w:rPr>
        <w:t>Zec</w:t>
      </w:r>
      <w:proofErr w:type="spellEnd"/>
      <w:r>
        <w:rPr>
          <w:rFonts w:ascii="Times New Roman" w:eastAsia="Times New Roman" w:hAnsi="Times New Roman" w:cs="Times New Roman"/>
        </w:rPr>
        <w:t xml:space="preserve"> (2000) states that alveolar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can be syllable bearing elements in Serbian only in contexts in which there is no segment of a higher level of sonority in their immediate vicinity. Because of this, we needed to further specify rule (8*) to take sonority constraints into consideration as follows.</w:t>
      </w:r>
    </w:p>
    <w:p w14:paraId="00000054" w14:textId="77777777" w:rsidR="006E06A3" w:rsidRDefault="006E06A3">
      <w:pPr>
        <w:spacing w:line="360" w:lineRule="auto"/>
        <w:jc w:val="both"/>
        <w:rPr>
          <w:rFonts w:ascii="Times New Roman" w:eastAsia="Times New Roman" w:hAnsi="Times New Roman" w:cs="Times New Roman"/>
        </w:rPr>
      </w:pPr>
    </w:p>
    <w:p w14:paraId="00000055"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(8**)</w:t>
      </w:r>
      <w:r>
        <w:rPr>
          <w:rFonts w:ascii="Times New Roman" w:eastAsia="Times New Roman" w:hAnsi="Times New Roman" w:cs="Times New Roman"/>
          <w:i/>
        </w:rPr>
        <w:t xml:space="preserve"> The other two alveolar </w:t>
      </w:r>
      <w:proofErr w:type="spellStart"/>
      <w:r>
        <w:rPr>
          <w:rFonts w:ascii="Times New Roman" w:eastAsia="Times New Roman" w:hAnsi="Times New Roman" w:cs="Times New Roman"/>
          <w:i/>
        </w:rPr>
        <w:t>sonorants</w:t>
      </w:r>
      <w:proofErr w:type="spellEnd"/>
      <w:r>
        <w:rPr>
          <w:rFonts w:ascii="Times New Roman" w:eastAsia="Times New Roman" w:hAnsi="Times New Roman" w:cs="Times New Roman"/>
          <w:i/>
        </w:rPr>
        <w:t>, /</w:t>
      </w:r>
      <w:r>
        <w:rPr>
          <w:rFonts w:ascii="Times New Roman" w:eastAsia="Times New Roman" w:hAnsi="Times New Roman" w:cs="Times New Roman"/>
        </w:rPr>
        <w:t>l</w:t>
      </w:r>
      <w:r>
        <w:rPr>
          <w:rFonts w:ascii="Times New Roman" w:eastAsia="Times New Roman" w:hAnsi="Times New Roman" w:cs="Times New Roman"/>
          <w:i/>
        </w:rPr>
        <w:t>/ and /</w:t>
      </w:r>
      <w:r>
        <w:rPr>
          <w:rFonts w:ascii="Times New Roman" w:eastAsia="Times New Roman" w:hAnsi="Times New Roman" w:cs="Times New Roman"/>
        </w:rPr>
        <w:t>n</w:t>
      </w:r>
      <w:r>
        <w:rPr>
          <w:rFonts w:ascii="Times New Roman" w:eastAsia="Times New Roman" w:hAnsi="Times New Roman" w:cs="Times New Roman"/>
          <w:i/>
        </w:rPr>
        <w:t>/, can be syllable carriers if they are found:</w:t>
      </w:r>
    </w:p>
    <w:p w14:paraId="00000056"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medially between two consonants of lower sonority,</w:t>
      </w:r>
    </w:p>
    <w:p w14:paraId="00000057"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initially before a consonant of lower sonority, or</w:t>
      </w:r>
    </w:p>
    <w:p w14:paraId="00000058" w14:textId="77777777" w:rsidR="006E06A3" w:rsidRDefault="005F78FD">
      <w:pPr>
        <w:numPr>
          <w:ilvl w:val="0"/>
          <w:numId w:val="2"/>
        </w:numPr>
        <w:spacing w:line="360" w:lineRule="auto"/>
        <w:jc w:val="both"/>
        <w:rPr>
          <w:rFonts w:ascii="Times New Roman" w:eastAsia="Times New Roman" w:hAnsi="Times New Roman" w:cs="Times New Roman"/>
          <w:i/>
        </w:rPr>
      </w:pPr>
      <w:r>
        <w:rPr>
          <w:rFonts w:ascii="Times New Roman" w:eastAsia="Times New Roman" w:hAnsi="Times New Roman" w:cs="Times New Roman"/>
          <w:i/>
        </w:rPr>
        <w:t>finally after a consonant of lower sonority.</w:t>
      </w:r>
    </w:p>
    <w:p w14:paraId="00000059" w14:textId="77777777" w:rsidR="006E06A3" w:rsidRDefault="006E06A3">
      <w:pPr>
        <w:spacing w:line="360" w:lineRule="auto"/>
        <w:jc w:val="both"/>
        <w:rPr>
          <w:rFonts w:ascii="Times New Roman" w:eastAsia="Times New Roman" w:hAnsi="Times New Roman" w:cs="Times New Roman"/>
          <w:i/>
        </w:rPr>
      </w:pPr>
    </w:p>
    <w:p w14:paraId="0000005A"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It turns out that this principle can also account for the </w:t>
      </w:r>
      <w:proofErr w:type="spellStart"/>
      <w:r>
        <w:rPr>
          <w:rFonts w:ascii="Times New Roman" w:eastAsia="Times New Roman" w:hAnsi="Times New Roman" w:cs="Times New Roman"/>
        </w:rPr>
        <w:t>behavior</w:t>
      </w:r>
      <w:proofErr w:type="spellEnd"/>
      <w:r>
        <w:rPr>
          <w:rFonts w:ascii="Times New Roman" w:eastAsia="Times New Roman" w:hAnsi="Times New Roman" w:cs="Times New Roman"/>
        </w:rPr>
        <w:t xml:space="preserve"> of the syllable bearing /</w:t>
      </w:r>
      <w:r>
        <w:rPr>
          <w:rFonts w:ascii="Times New Roman" w:eastAsia="Times New Roman" w:hAnsi="Times New Roman" w:cs="Times New Roman"/>
          <w:i/>
        </w:rPr>
        <w:t>r</w:t>
      </w:r>
      <w:r>
        <w:rPr>
          <w:rFonts w:ascii="Times New Roman" w:eastAsia="Times New Roman" w:hAnsi="Times New Roman" w:cs="Times New Roman"/>
        </w:rPr>
        <w:t xml:space="preserve">/ in Serbian. In fact, it does not only provide a general account for consonantal syllabic nuclei in Serbian that subsumes the rules under (7) and (8**) it also accounts for our extension of rule (7) that keeps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consonant cluster /</w:t>
      </w:r>
      <w:proofErr w:type="spellStart"/>
      <w:r>
        <w:rPr>
          <w:rFonts w:ascii="Times New Roman" w:eastAsia="Times New Roman" w:hAnsi="Times New Roman" w:cs="Times New Roman"/>
          <w:i/>
        </w:rPr>
        <w:t>rje</w:t>
      </w:r>
      <w:proofErr w:type="spellEnd"/>
      <w:r>
        <w:rPr>
          <w:rFonts w:ascii="Times New Roman" w:eastAsia="Times New Roman" w:hAnsi="Times New Roman" w:cs="Times New Roman"/>
        </w:rPr>
        <w:t xml:space="preserve">/ of the </w:t>
      </w:r>
      <w:proofErr w:type="spellStart"/>
      <w:r>
        <w:rPr>
          <w:rFonts w:ascii="Times New Roman" w:eastAsia="Times New Roman" w:hAnsi="Times New Roman" w:cs="Times New Roman"/>
        </w:rPr>
        <w:t>ijekavica</w:t>
      </w:r>
      <w:proofErr w:type="spellEnd"/>
      <w:r>
        <w:rPr>
          <w:rFonts w:ascii="Times New Roman" w:eastAsia="Times New Roman" w:hAnsi="Times New Roman" w:cs="Times New Roman"/>
        </w:rPr>
        <w:t xml:space="preserve"> dialect unsegmented in initial position</w:t>
      </w:r>
      <w:r>
        <w:rPr>
          <w:rFonts w:ascii="Times New Roman" w:eastAsia="Times New Roman" w:hAnsi="Times New Roman" w:cs="Times New Roman"/>
          <w:vertAlign w:val="superscript"/>
        </w:rPr>
        <w:footnoteReference w:id="4"/>
      </w:r>
      <w:r>
        <w:rPr>
          <w:rFonts w:ascii="Times New Roman" w:eastAsia="Times New Roman" w:hAnsi="Times New Roman" w:cs="Times New Roman"/>
        </w:rPr>
        <w:t>. Because the phoneme /</w:t>
      </w:r>
      <w:r>
        <w:rPr>
          <w:rFonts w:ascii="Times New Roman" w:eastAsia="Times New Roman" w:hAnsi="Times New Roman" w:cs="Times New Roman"/>
          <w:i/>
        </w:rPr>
        <w:t>j</w:t>
      </w:r>
      <w:r>
        <w:rPr>
          <w:rFonts w:ascii="Times New Roman" w:eastAsia="Times New Roman" w:hAnsi="Times New Roman" w:cs="Times New Roman"/>
        </w:rPr>
        <w:t>/ has a higher level of sonority than /</w:t>
      </w:r>
      <w:r>
        <w:rPr>
          <w:rFonts w:ascii="Times New Roman" w:eastAsia="Times New Roman" w:hAnsi="Times New Roman" w:cs="Times New Roman"/>
          <w:i/>
        </w:rPr>
        <w:t>r</w:t>
      </w:r>
      <w:r>
        <w:rPr>
          <w:rFonts w:ascii="Times New Roman" w:eastAsia="Times New Roman" w:hAnsi="Times New Roman" w:cs="Times New Roman"/>
        </w:rPr>
        <w:t>/, the phoneme /</w:t>
      </w:r>
      <w:r>
        <w:rPr>
          <w:rFonts w:ascii="Times New Roman" w:eastAsia="Times New Roman" w:hAnsi="Times New Roman" w:cs="Times New Roman"/>
          <w:i/>
        </w:rPr>
        <w:t>r</w:t>
      </w:r>
      <w:r>
        <w:rPr>
          <w:rFonts w:ascii="Times New Roman" w:eastAsia="Times New Roman" w:hAnsi="Times New Roman" w:cs="Times New Roman"/>
        </w:rPr>
        <w:t xml:space="preserve">/ should not be treated as a syllable nucleus initially in words such as </w:t>
      </w:r>
      <w:proofErr w:type="spellStart"/>
      <w:r>
        <w:rPr>
          <w:rFonts w:ascii="Times New Roman" w:eastAsia="Times New Roman" w:hAnsi="Times New Roman" w:cs="Times New Roman"/>
          <w:i/>
        </w:rPr>
        <w:t>rjeka</w:t>
      </w:r>
      <w:proofErr w:type="spellEnd"/>
      <w:r>
        <w:rPr>
          <w:rFonts w:ascii="Times New Roman" w:eastAsia="Times New Roman" w:hAnsi="Times New Roman" w:cs="Times New Roman"/>
          <w:i/>
        </w:rPr>
        <w:t xml:space="preserve"> </w:t>
      </w:r>
      <w:r>
        <w:rPr>
          <w:rFonts w:ascii="Times New Roman" w:eastAsia="Times New Roman" w:hAnsi="Times New Roman" w:cs="Times New Roman"/>
        </w:rPr>
        <w:t>[</w:t>
      </w:r>
      <w:r>
        <w:rPr>
          <w:rFonts w:ascii="Times New Roman" w:eastAsia="Times New Roman" w:hAnsi="Times New Roman" w:cs="Times New Roman"/>
          <w:i/>
        </w:rPr>
        <w:t>river</w:t>
      </w:r>
      <w:r>
        <w:rPr>
          <w:rFonts w:ascii="Times New Roman" w:eastAsia="Times New Roman" w:hAnsi="Times New Roman" w:cs="Times New Roman"/>
        </w:rPr>
        <w:t>].</w:t>
      </w:r>
    </w:p>
    <w:p w14:paraId="0000005B" w14:textId="3865E3F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our previous implementation of the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w:t>
      </w:r>
      <w:proofErr w:type="spellStart"/>
      <w:r w:rsidR="0020062E">
        <w:rPr>
          <w:rFonts w:ascii="Times New Roman" w:eastAsia="Times New Roman" w:hAnsi="Times New Roman" w:cs="Times New Roman"/>
        </w:rPr>
        <w:t>Kovač</w:t>
      </w:r>
      <w:proofErr w:type="spellEnd"/>
      <w:r w:rsidR="0020062E">
        <w:rPr>
          <w:rFonts w:ascii="Times New Roman" w:eastAsia="Times New Roman" w:hAnsi="Times New Roman" w:cs="Times New Roman"/>
        </w:rPr>
        <w:t xml:space="preserve"> and </w:t>
      </w:r>
      <w:proofErr w:type="spellStart"/>
      <w:r w:rsidR="0020062E">
        <w:rPr>
          <w:rFonts w:ascii="Times New Roman" w:eastAsia="Times New Roman" w:hAnsi="Times New Roman" w:cs="Times New Roman"/>
        </w:rPr>
        <w:t>Marković</w:t>
      </w:r>
      <w:proofErr w:type="spellEnd"/>
      <w:r w:rsidR="005F78FD">
        <w:rPr>
          <w:rFonts w:ascii="Times New Roman" w:eastAsia="Times New Roman" w:hAnsi="Times New Roman" w:cs="Times New Roman"/>
        </w:rPr>
        <w:t xml:space="preserve"> 2018), we attempted to limit our reliance on the Sonority Sequencing Principle to the cases above. However, during the evaluation of our algorithm, we encountered a number of syllable structures that were unexpected due to their absence from the onset maximization approach to syllabification developed for Croatian by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(2015). Namely, we encountered the syllable structure CCCCCVC in </w:t>
      </w:r>
      <w:proofErr w:type="spellStart"/>
      <w:r w:rsidR="005F78FD">
        <w:rPr>
          <w:rFonts w:ascii="Times New Roman" w:eastAsia="Times New Roman" w:hAnsi="Times New Roman" w:cs="Times New Roman"/>
          <w:i/>
        </w:rPr>
        <w:t>mo-na-</w:t>
      </w:r>
      <w:r w:rsidR="005F78FD">
        <w:rPr>
          <w:rFonts w:ascii="Times New Roman" w:eastAsia="Times New Roman" w:hAnsi="Times New Roman" w:cs="Times New Roman"/>
          <w:i/>
          <w:u w:val="single"/>
        </w:rPr>
        <w:t>rhstvom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the structure CCCCCV in the words </w:t>
      </w:r>
      <w:r w:rsidR="005F78FD">
        <w:rPr>
          <w:rFonts w:ascii="Times New Roman" w:eastAsia="Times New Roman" w:hAnsi="Times New Roman" w:cs="Times New Roman"/>
          <w:i/>
        </w:rPr>
        <w:t>se-</w:t>
      </w:r>
      <w:proofErr w:type="spellStart"/>
      <w:r w:rsidR="005F78FD">
        <w:rPr>
          <w:rFonts w:ascii="Times New Roman" w:eastAsia="Times New Roman" w:hAnsi="Times New Roman" w:cs="Times New Roman"/>
          <w:i/>
          <w:u w:val="single"/>
        </w:rPr>
        <w:t>rbska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ca-</w:t>
      </w:r>
      <w:proofErr w:type="spellStart"/>
      <w:r w:rsidR="005F78FD">
        <w:rPr>
          <w:rFonts w:ascii="Times New Roman" w:eastAsia="Times New Roman" w:hAnsi="Times New Roman" w:cs="Times New Roman"/>
          <w:i/>
          <w:u w:val="single"/>
        </w:rPr>
        <w:t>rstva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sta-ra-te-</w:t>
      </w:r>
      <w:r w:rsidR="005F78FD">
        <w:rPr>
          <w:rFonts w:ascii="Times New Roman" w:eastAsia="Times New Roman" w:hAnsi="Times New Roman" w:cs="Times New Roman"/>
          <w:i/>
          <w:u w:val="single"/>
        </w:rPr>
        <w:t>ljstva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and the structure CCCCVC in </w:t>
      </w:r>
      <w:r w:rsidR="005F78FD">
        <w:rPr>
          <w:rFonts w:ascii="Times New Roman" w:eastAsia="Times New Roman" w:hAnsi="Times New Roman" w:cs="Times New Roman"/>
          <w:i/>
        </w:rPr>
        <w:t>se-</w:t>
      </w:r>
      <w:proofErr w:type="spellStart"/>
      <w:r w:rsidR="005F78FD">
        <w:rPr>
          <w:rFonts w:ascii="Times New Roman" w:eastAsia="Times New Roman" w:hAnsi="Times New Roman" w:cs="Times New Roman"/>
          <w:i/>
          <w:u w:val="single"/>
        </w:rPr>
        <w:t>rbskom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de-</w:t>
      </w:r>
      <w:proofErr w:type="spellStart"/>
      <w:r w:rsidR="005F78FD">
        <w:rPr>
          <w:rFonts w:ascii="Times New Roman" w:eastAsia="Times New Roman" w:hAnsi="Times New Roman" w:cs="Times New Roman"/>
          <w:i/>
          <w:u w:val="single"/>
        </w:rPr>
        <w:t>jstvom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spo-</w:t>
      </w:r>
      <w:r w:rsidR="005F78FD">
        <w:rPr>
          <w:rFonts w:ascii="Times New Roman" w:eastAsia="Times New Roman" w:hAnsi="Times New Roman" w:cs="Times New Roman"/>
          <w:i/>
          <w:u w:val="single"/>
        </w:rPr>
        <w:t>rtskim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a-</w:t>
      </w:r>
      <w:proofErr w:type="spellStart"/>
      <w:r w:rsidR="005F78FD">
        <w:rPr>
          <w:rFonts w:ascii="Times New Roman" w:eastAsia="Times New Roman" w:hAnsi="Times New Roman" w:cs="Times New Roman"/>
          <w:i/>
          <w:u w:val="single"/>
        </w:rPr>
        <w:t>lpskog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alpine</w:t>
      </w:r>
      <w:r w:rsidR="005F78FD">
        <w:rPr>
          <w:rFonts w:ascii="Times New Roman" w:eastAsia="Times New Roman" w:hAnsi="Times New Roman" w:cs="Times New Roman"/>
        </w:rPr>
        <w:t>].</w:t>
      </w:r>
    </w:p>
    <w:p w14:paraId="0000005C" w14:textId="73DE51D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The way we attempted to remedy this issue was to limit the syllable onset length three-syllable clusters, which is the maximum length of non-syllabic consonant clusters word initially in Serbian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w:t>
      </w:r>
      <w:r w:rsidR="005F78FD">
        <w:rPr>
          <w:rFonts w:ascii="Times New Roman" w:eastAsia="Times New Roman" w:hAnsi="Times New Roman" w:cs="Times New Roman"/>
          <w:color w:val="FF0000"/>
        </w:rPr>
        <w:t xml:space="preserve"> </w:t>
      </w:r>
      <w:r w:rsidR="005F78FD">
        <w:rPr>
          <w:rFonts w:ascii="Times New Roman" w:eastAsia="Times New Roman" w:hAnsi="Times New Roman" w:cs="Times New Roman"/>
        </w:rPr>
        <w:t xml:space="preserve">While this constraint, in combination with rules (5) and (6), resolved the issues in the examples we encountered — with this limitation, they are segmented as </w:t>
      </w:r>
      <w:proofErr w:type="spellStart"/>
      <w:r w:rsidR="005F78FD">
        <w:rPr>
          <w:rFonts w:ascii="Times New Roman" w:eastAsia="Times New Roman" w:hAnsi="Times New Roman" w:cs="Times New Roman"/>
          <w:i/>
        </w:rPr>
        <w:t>mo-narh-stvom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with the monarchy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serb</w:t>
      </w:r>
      <w:proofErr w:type="spellEnd"/>
      <w:r w:rsidR="005F78FD">
        <w:rPr>
          <w:rFonts w:ascii="Times New Roman" w:eastAsia="Times New Roman" w:hAnsi="Times New Roman" w:cs="Times New Roman"/>
          <w:i/>
        </w:rPr>
        <w:t xml:space="preserve">-ska </w:t>
      </w:r>
      <w:r w:rsidR="005F78FD">
        <w:rPr>
          <w:rFonts w:ascii="Times New Roman" w:eastAsia="Times New Roman" w:hAnsi="Times New Roman" w:cs="Times New Roman"/>
        </w:rPr>
        <w:t>[</w:t>
      </w:r>
      <w:r w:rsidR="005F78FD">
        <w:rPr>
          <w:rFonts w:ascii="Times New Roman" w:eastAsia="Times New Roman" w:hAnsi="Times New Roman" w:cs="Times New Roman"/>
          <w:i/>
        </w:rPr>
        <w:t>Serbian</w:t>
      </w:r>
      <w:r w:rsidR="005F78FD">
        <w:rPr>
          <w:rFonts w:ascii="Times New Roman" w:eastAsia="Times New Roman" w:hAnsi="Times New Roman" w:cs="Times New Roman"/>
        </w:rPr>
        <w:t xml:space="preserve">] (three-syllable onset limitation + rule (5)), </w:t>
      </w:r>
      <w:r w:rsidR="005F78FD">
        <w:rPr>
          <w:rFonts w:ascii="Times New Roman" w:eastAsia="Times New Roman" w:hAnsi="Times New Roman" w:cs="Times New Roman"/>
          <w:i/>
        </w:rPr>
        <w:t>car-</w:t>
      </w:r>
      <w:proofErr w:type="spellStart"/>
      <w:r w:rsidR="005F78FD">
        <w:rPr>
          <w:rFonts w:ascii="Times New Roman" w:eastAsia="Times New Roman" w:hAnsi="Times New Roman" w:cs="Times New Roman"/>
          <w:i/>
        </w:rPr>
        <w:t>stva</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sta-ra-telj-stva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custody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lastRenderedPageBreak/>
        <w:t>serb-skom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Serbian</w:t>
      </w:r>
      <w:r w:rsidR="005F78FD">
        <w:rPr>
          <w:rFonts w:ascii="Times New Roman" w:eastAsia="Times New Roman" w:hAnsi="Times New Roman" w:cs="Times New Roman"/>
        </w:rPr>
        <w:t>],</w:t>
      </w:r>
      <w:r w:rsidR="005F78FD">
        <w:rPr>
          <w:rFonts w:ascii="Times New Roman" w:eastAsia="Times New Roman" w:hAnsi="Times New Roman" w:cs="Times New Roman"/>
          <w:i/>
        </w:rPr>
        <w:t xml:space="preserve"> </w:t>
      </w:r>
      <w:proofErr w:type="spellStart"/>
      <w:r w:rsidR="005F78FD">
        <w:rPr>
          <w:rFonts w:ascii="Times New Roman" w:eastAsia="Times New Roman" w:hAnsi="Times New Roman" w:cs="Times New Roman"/>
          <w:i/>
        </w:rPr>
        <w:t>dej-stvom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effect</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vođ-stvom</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sport-skim </w:t>
      </w:r>
      <w:r w:rsidR="005F78FD">
        <w:rPr>
          <w:rFonts w:ascii="Times New Roman" w:eastAsia="Times New Roman" w:hAnsi="Times New Roman" w:cs="Times New Roman"/>
        </w:rPr>
        <w:t>[</w:t>
      </w:r>
      <w:r w:rsidR="005F78FD">
        <w:rPr>
          <w:rFonts w:ascii="Times New Roman" w:eastAsia="Times New Roman" w:hAnsi="Times New Roman" w:cs="Times New Roman"/>
          <w:i/>
        </w:rPr>
        <w:t>sport</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w:t>
      </w:r>
      <w:proofErr w:type="spellStart"/>
      <w:r w:rsidR="005F78FD">
        <w:rPr>
          <w:rFonts w:ascii="Times New Roman" w:eastAsia="Times New Roman" w:hAnsi="Times New Roman" w:cs="Times New Roman"/>
          <w:i/>
        </w:rPr>
        <w:t>sko</w:t>
      </w:r>
      <w:r w:rsidR="005F78FD">
        <w:rPr>
          <w:rFonts w:ascii="Times New Roman" w:eastAsia="Times New Roman" w:hAnsi="Times New Roman" w:cs="Times New Roman"/>
        </w:rPr>
        <w:t>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alpine</w:t>
      </w:r>
      <w:r w:rsidR="005F78FD">
        <w:rPr>
          <w:rFonts w:ascii="Times New Roman" w:eastAsia="Times New Roman" w:hAnsi="Times New Roman" w:cs="Times New Roman"/>
        </w:rPr>
        <w:t xml:space="preserve">] — some medial clusters with a syllabic consonant still remained a problem. For example, in the word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most patient</w:t>
      </w:r>
      <w:r w:rsidR="005F78FD">
        <w:rPr>
          <w:rFonts w:ascii="Times New Roman" w:eastAsia="Times New Roman" w:hAnsi="Times New Roman" w:cs="Times New Roman"/>
        </w:rPr>
        <w:t>], which contains a syllabic /</w:t>
      </w:r>
      <w:r w:rsidR="005F78FD">
        <w:rPr>
          <w:rFonts w:ascii="Times New Roman" w:eastAsia="Times New Roman" w:hAnsi="Times New Roman" w:cs="Times New Roman"/>
          <w:i/>
        </w:rPr>
        <w:t>r</w:t>
      </w:r>
      <w:r w:rsidR="005F78FD">
        <w:rPr>
          <w:rFonts w:ascii="Times New Roman" w:eastAsia="Times New Roman" w:hAnsi="Times New Roman" w:cs="Times New Roman"/>
        </w:rPr>
        <w:t>/, the syllable boundary that would be placed between /</w:t>
      </w:r>
      <w:proofErr w:type="spellStart"/>
      <w:r w:rsidR="005F78FD">
        <w:rPr>
          <w:rFonts w:ascii="Times New Roman" w:eastAsia="Times New Roman" w:hAnsi="Times New Roman" w:cs="Times New Roman"/>
          <w:i/>
        </w:rPr>
        <w:t>na</w:t>
      </w:r>
      <w:proofErr w:type="spellEnd"/>
      <w:r w:rsidR="005F78FD">
        <w:rPr>
          <w:rFonts w:ascii="Times New Roman" w:eastAsia="Times New Roman" w:hAnsi="Times New Roman" w:cs="Times New Roman"/>
        </w:rPr>
        <w:t>/ and /</w:t>
      </w:r>
      <w:proofErr w:type="spellStart"/>
      <w:r w:rsidR="005F78FD">
        <w:rPr>
          <w:rFonts w:ascii="Times New Roman" w:eastAsia="Times New Roman" w:hAnsi="Times New Roman" w:cs="Times New Roman"/>
          <w:i/>
        </w:rPr>
        <w:t>jstr</w:t>
      </w:r>
      <w:proofErr w:type="spellEnd"/>
      <w:r w:rsidR="005F78FD">
        <w:rPr>
          <w:rFonts w:ascii="Times New Roman" w:eastAsia="Times New Roman" w:hAnsi="Times New Roman" w:cs="Times New Roman"/>
        </w:rPr>
        <w:t xml:space="preserve">/ —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rPr>
        <w:t xml:space="preserve"> — which does not coincide with native speaker intuition. The Sonority Sequencing Principle seems like a perfect solution for this cases, as it would require the structure of a syllable to follow a sonority scale, with the syllable nucleus being the most sonorous element, while sonority would gradually decrease towards the periphery of the syllable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With this added sonority requirement, the phoneme /</w:t>
      </w:r>
      <w:r w:rsidR="005F78FD">
        <w:rPr>
          <w:rFonts w:ascii="Times New Roman" w:eastAsia="Times New Roman" w:hAnsi="Times New Roman" w:cs="Times New Roman"/>
          <w:i/>
        </w:rPr>
        <w:t>j</w:t>
      </w:r>
      <w:r w:rsidR="005F78FD">
        <w:rPr>
          <w:rFonts w:ascii="Times New Roman" w:eastAsia="Times New Roman" w:hAnsi="Times New Roman" w:cs="Times New Roman"/>
        </w:rPr>
        <w:t>/, being more sonorous than /</w:t>
      </w:r>
      <w:r w:rsidR="005F78FD">
        <w:rPr>
          <w:rFonts w:ascii="Times New Roman" w:eastAsia="Times New Roman" w:hAnsi="Times New Roman" w:cs="Times New Roman"/>
          <w:i/>
        </w:rPr>
        <w:t>s</w:t>
      </w:r>
      <w:r w:rsidR="005F78FD">
        <w:rPr>
          <w:rFonts w:ascii="Times New Roman" w:eastAsia="Times New Roman" w:hAnsi="Times New Roman" w:cs="Times New Roman"/>
        </w:rPr>
        <w:t>/ and /</w:t>
      </w:r>
      <w:r w:rsidR="005F78FD">
        <w:rPr>
          <w:rFonts w:ascii="Times New Roman" w:eastAsia="Times New Roman" w:hAnsi="Times New Roman" w:cs="Times New Roman"/>
          <w:i/>
        </w:rPr>
        <w:t>t</w:t>
      </w:r>
      <w:r w:rsidR="005F78FD">
        <w:rPr>
          <w:rFonts w:ascii="Times New Roman" w:eastAsia="Times New Roman" w:hAnsi="Times New Roman" w:cs="Times New Roman"/>
        </w:rPr>
        <w:t xml:space="preserve">/, would have to constitute a part of the previous syllable where it would be of a lower sonority when compared to its neighbouring syllable bearing vowel, and the syllable boundary would be </w:t>
      </w:r>
      <w:proofErr w:type="spellStart"/>
      <w:r w:rsidR="005F78FD">
        <w:rPr>
          <w:rFonts w:ascii="Times New Roman" w:eastAsia="Times New Roman" w:hAnsi="Times New Roman" w:cs="Times New Roman"/>
          <w:i/>
        </w:rPr>
        <w:t>naj-str-pljiviji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which is in line with native speaker intuition.</w:t>
      </w:r>
    </w:p>
    <w:p w14:paraId="0000005D" w14:textId="32F784AC"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As a final check following rules (1)–(8**), we add rule (9) that has the ability to shift the syllable boundary in order to avoid a violation of the sonority hierarchy.</w:t>
      </w:r>
    </w:p>
    <w:p w14:paraId="0000005E" w14:textId="77777777" w:rsidR="006E06A3" w:rsidRDefault="006E06A3">
      <w:pPr>
        <w:spacing w:line="360" w:lineRule="auto"/>
        <w:jc w:val="both"/>
        <w:rPr>
          <w:rFonts w:ascii="Times New Roman" w:eastAsia="Times New Roman" w:hAnsi="Times New Roman" w:cs="Times New Roman"/>
        </w:rPr>
      </w:pPr>
    </w:p>
    <w:p w14:paraId="0000005F" w14:textId="77777777" w:rsidR="006E06A3" w:rsidRDefault="005F78FD">
      <w:pPr>
        <w:spacing w:line="360" w:lineRule="auto"/>
        <w:ind w:left="720" w:hanging="360"/>
        <w:jc w:val="both"/>
        <w:rPr>
          <w:rFonts w:ascii="Times New Roman" w:eastAsia="Times New Roman" w:hAnsi="Times New Roman" w:cs="Times New Roman"/>
          <w:i/>
        </w:rPr>
      </w:pPr>
      <w:r>
        <w:rPr>
          <w:rFonts w:ascii="Times New Roman" w:eastAsia="Times New Roman" w:hAnsi="Times New Roman" w:cs="Times New Roman"/>
        </w:rPr>
        <w:t>(9)</w:t>
      </w:r>
      <w:r>
        <w:rPr>
          <w:rFonts w:ascii="Times New Roman" w:eastAsia="Times New Roman" w:hAnsi="Times New Roman" w:cs="Times New Roman"/>
          <w:i/>
        </w:rPr>
        <w:t xml:space="preserve"> If the syllable structure resulting from rules (1)–(8**) does not conform to the Sonority Sequencing Principle, move the boundary so that the phoneme violating the sonority sequence is shifted into the </w:t>
      </w:r>
      <w:proofErr w:type="spellStart"/>
      <w:r>
        <w:rPr>
          <w:rFonts w:ascii="Times New Roman" w:eastAsia="Times New Roman" w:hAnsi="Times New Roman" w:cs="Times New Roman"/>
          <w:i/>
        </w:rPr>
        <w:t>neighboring</w:t>
      </w:r>
      <w:proofErr w:type="spellEnd"/>
      <w:r>
        <w:rPr>
          <w:rFonts w:ascii="Times New Roman" w:eastAsia="Times New Roman" w:hAnsi="Times New Roman" w:cs="Times New Roman"/>
          <w:i/>
        </w:rPr>
        <w:t xml:space="preserve"> syllable.</w:t>
      </w:r>
    </w:p>
    <w:p w14:paraId="00000060" w14:textId="77777777" w:rsidR="006E06A3" w:rsidRDefault="006E06A3">
      <w:pPr>
        <w:spacing w:line="360" w:lineRule="auto"/>
        <w:jc w:val="both"/>
        <w:rPr>
          <w:rFonts w:ascii="Times New Roman" w:eastAsia="Times New Roman" w:hAnsi="Times New Roman" w:cs="Times New Roman"/>
        </w:rPr>
      </w:pPr>
    </w:p>
    <w:p w14:paraId="00000061" w14:textId="77777777" w:rsidR="006E06A3" w:rsidRDefault="005F78FD">
      <w:pPr>
        <w:spacing w:line="360" w:lineRule="auto"/>
        <w:jc w:val="center"/>
        <w:rPr>
          <w:rFonts w:ascii="Times New Roman" w:eastAsia="Times New Roman" w:hAnsi="Times New Roman" w:cs="Times New Roman"/>
          <w:b/>
        </w:rPr>
      </w:pPr>
      <w:commentRangeStart w:id="4"/>
      <w:r>
        <w:rPr>
          <w:rFonts w:ascii="Times New Roman" w:eastAsia="Times New Roman" w:hAnsi="Times New Roman" w:cs="Times New Roman"/>
          <w:b/>
        </w:rPr>
        <w:t>An adapted Sonority Hierarchy</w:t>
      </w:r>
      <w:commentRangeEnd w:id="4"/>
      <w:r w:rsidR="007F3DFF">
        <w:rPr>
          <w:rStyle w:val="CommentReference"/>
        </w:rPr>
        <w:commentReference w:id="4"/>
      </w:r>
    </w:p>
    <w:p w14:paraId="00000062" w14:textId="77777777" w:rsidR="006E06A3" w:rsidRDefault="006E06A3">
      <w:pPr>
        <w:spacing w:line="360" w:lineRule="auto"/>
        <w:jc w:val="center"/>
        <w:rPr>
          <w:rFonts w:ascii="Times New Roman" w:eastAsia="Times New Roman" w:hAnsi="Times New Roman" w:cs="Times New Roman"/>
        </w:rPr>
      </w:pPr>
    </w:p>
    <w:p w14:paraId="00000063" w14:textId="5CA977D9"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our sonority sequencing module, we relied on a combination of Selkirk’s (1984) sonority scale, the sonority apertures for Serbian described by </w:t>
      </w:r>
      <w:proofErr w:type="spellStart"/>
      <w:r w:rsidR="005F78FD">
        <w:rPr>
          <w:rFonts w:ascii="Times New Roman" w:eastAsia="Times New Roman" w:hAnsi="Times New Roman" w:cs="Times New Roman"/>
        </w:rPr>
        <w:t>Subotić</w:t>
      </w:r>
      <w:proofErr w:type="spellEnd"/>
      <w:r w:rsidR="005F78FD">
        <w:rPr>
          <w:rFonts w:ascii="Times New Roman" w:eastAsia="Times New Roman" w:hAnsi="Times New Roman" w:cs="Times New Roman"/>
        </w:rPr>
        <w:t xml:space="preserve"> et al. (2012), and some notes on sonority sequencing in Serbian from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Our sonority scale is shown under (iii).</w:t>
      </w:r>
    </w:p>
    <w:p w14:paraId="00000064" w14:textId="77777777" w:rsidR="006E06A3" w:rsidRDefault="006E06A3">
      <w:pPr>
        <w:spacing w:line="360" w:lineRule="auto"/>
        <w:jc w:val="both"/>
        <w:rPr>
          <w:rFonts w:ascii="Times New Roman" w:eastAsia="Times New Roman" w:hAnsi="Times New Roman" w:cs="Times New Roman"/>
        </w:rPr>
      </w:pPr>
    </w:p>
    <w:p w14:paraId="00000065" w14:textId="77777777" w:rsidR="006E06A3" w:rsidRDefault="005F78FD">
      <w:pPr>
        <w:spacing w:line="360"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(iii) p, t, k  &lt;  b, d, g  &lt;  </w:t>
      </w:r>
      <w:proofErr w:type="spellStart"/>
      <w:r>
        <w:rPr>
          <w:rFonts w:ascii="Times New Roman" w:eastAsia="Times New Roman" w:hAnsi="Times New Roman" w:cs="Times New Roman"/>
        </w:rPr>
        <w:t>ts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tɕ</w:t>
      </w:r>
      <w:proofErr w:type="spellEnd"/>
      <w:r>
        <w:rPr>
          <w:rFonts w:ascii="Times New Roman" w:eastAsia="Times New Roman" w:hAnsi="Times New Roman" w:cs="Times New Roman"/>
        </w:rPr>
        <w:t xml:space="preserve">  &lt;  f, ʃ, h  &lt;  v, z, ʒ  &lt;  s  &lt;  m, n, ɲ  &lt;  l, ʎ  &lt;  j, r  &lt;  a, 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o, u</w:t>
      </w:r>
    </w:p>
    <w:p w14:paraId="00000066" w14:textId="77777777" w:rsidR="006E06A3" w:rsidRDefault="006E06A3">
      <w:pPr>
        <w:spacing w:line="360" w:lineRule="auto"/>
        <w:ind w:left="360"/>
        <w:jc w:val="both"/>
        <w:rPr>
          <w:rFonts w:ascii="Times New Roman" w:eastAsia="Times New Roman" w:hAnsi="Times New Roman" w:cs="Times New Roman"/>
        </w:rPr>
      </w:pPr>
    </w:p>
    <w:p w14:paraId="00000067"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The highest sonority group in our implementation was made up by the vowels of Serbian. As vowels constitute syllable nuclei and there can only be a single vowel per syllable, we did not need to make a distinction between three sonority apertures of vowels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u  &lt;  e, o  &lt;  a) as it is the case in the hierarchy of </w:t>
      </w:r>
      <w:proofErr w:type="spellStart"/>
      <w:r>
        <w:rPr>
          <w:rFonts w:ascii="Times New Roman" w:eastAsia="Times New Roman" w:hAnsi="Times New Roman" w:cs="Times New Roman"/>
        </w:rPr>
        <w:t>Subotić</w:t>
      </w:r>
      <w:proofErr w:type="spellEnd"/>
      <w:r>
        <w:rPr>
          <w:rFonts w:ascii="Times New Roman" w:eastAsia="Times New Roman" w:hAnsi="Times New Roman" w:cs="Times New Roman"/>
        </w:rPr>
        <w:t xml:space="preserve"> et al. (2012). </w:t>
      </w:r>
      <w:r>
        <w:rPr>
          <w:rFonts w:ascii="Times New Roman" w:eastAsia="Times New Roman" w:hAnsi="Times New Roman" w:cs="Times New Roman"/>
        </w:rPr>
        <w:lastRenderedPageBreak/>
        <w:t xml:space="preserve">Following Selkirk (1984), we divided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into three sonority classes, and following </w:t>
      </w:r>
      <w:proofErr w:type="spellStart"/>
      <w:r>
        <w:rPr>
          <w:rFonts w:ascii="Times New Roman" w:eastAsia="Times New Roman" w:hAnsi="Times New Roman" w:cs="Times New Roman"/>
        </w:rPr>
        <w:t>Zec</w:t>
      </w:r>
      <w:proofErr w:type="spellEnd"/>
      <w:r>
        <w:rPr>
          <w:rFonts w:ascii="Times New Roman" w:eastAsia="Times New Roman" w:hAnsi="Times New Roman" w:cs="Times New Roman"/>
        </w:rPr>
        <w:t xml:space="preserve"> (2000), we treated liquids as more sonorous than nasals, and, within liquids, the phoneme /</w:t>
      </w:r>
      <w:r>
        <w:rPr>
          <w:rFonts w:ascii="Times New Roman" w:eastAsia="Times New Roman" w:hAnsi="Times New Roman" w:cs="Times New Roman"/>
          <w:i/>
        </w:rPr>
        <w:t>r</w:t>
      </w:r>
      <w:r>
        <w:rPr>
          <w:rFonts w:ascii="Times New Roman" w:eastAsia="Times New Roman" w:hAnsi="Times New Roman" w:cs="Times New Roman"/>
        </w:rPr>
        <w:t>/ as more sonorous than laterals. For the needs of our implementation, we treated the phoneme /</w:t>
      </w:r>
      <w:r>
        <w:rPr>
          <w:rFonts w:ascii="Times New Roman" w:eastAsia="Times New Roman" w:hAnsi="Times New Roman" w:cs="Times New Roman"/>
          <w:i/>
        </w:rPr>
        <w:t>r</w:t>
      </w:r>
      <w:r>
        <w:rPr>
          <w:rFonts w:ascii="Times New Roman" w:eastAsia="Times New Roman" w:hAnsi="Times New Roman" w:cs="Times New Roman"/>
        </w:rPr>
        <w:t>/ and glide /</w:t>
      </w:r>
      <w:r>
        <w:rPr>
          <w:rFonts w:ascii="Times New Roman" w:eastAsia="Times New Roman" w:hAnsi="Times New Roman" w:cs="Times New Roman"/>
          <w:i/>
        </w:rPr>
        <w:t>j</w:t>
      </w:r>
      <w:r>
        <w:rPr>
          <w:rFonts w:ascii="Times New Roman" w:eastAsia="Times New Roman" w:hAnsi="Times New Roman" w:cs="Times New Roman"/>
        </w:rPr>
        <w:t>/ as a single sonority group, although from a theoretical standpoint /</w:t>
      </w:r>
      <w:r>
        <w:rPr>
          <w:rFonts w:ascii="Times New Roman" w:eastAsia="Times New Roman" w:hAnsi="Times New Roman" w:cs="Times New Roman"/>
          <w:i/>
        </w:rPr>
        <w:t>j</w:t>
      </w:r>
      <w:r>
        <w:rPr>
          <w:rFonts w:ascii="Times New Roman" w:eastAsia="Times New Roman" w:hAnsi="Times New Roman" w:cs="Times New Roman"/>
        </w:rPr>
        <w:t xml:space="preserve">/ would be considered as more sonorous out of the two given its semi-vowel nature. We opted for treating /s/ as an element of higher sonority than voiced fricative despite its voiceless nature following Selkirk (1984), and expanded Selkirk’s hierarchy with the addition of affricates between voiceless fricatives and voiced plosives as a parallel to the aperture order presented by </w:t>
      </w:r>
      <w:proofErr w:type="spellStart"/>
      <w:r>
        <w:rPr>
          <w:rFonts w:ascii="Times New Roman" w:eastAsia="Times New Roman" w:hAnsi="Times New Roman" w:cs="Times New Roman"/>
        </w:rPr>
        <w:t>Subotić</w:t>
      </w:r>
      <w:proofErr w:type="spellEnd"/>
      <w:r>
        <w:rPr>
          <w:rFonts w:ascii="Times New Roman" w:eastAsia="Times New Roman" w:hAnsi="Times New Roman" w:cs="Times New Roman"/>
        </w:rPr>
        <w:t xml:space="preserve"> et al. (2012).</w:t>
      </w:r>
    </w:p>
    <w:p w14:paraId="00000068" w14:textId="6C67B6F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It is important to note that there are sequences which clearly do not conform with the SSP in a number of languages, and which may undermine the relevance and power of the sonority hierarchy. A very common pattern, found across a number of unrelated languages, is the possibility of an /</w:t>
      </w:r>
      <w:r w:rsidR="005F78FD">
        <w:rPr>
          <w:rFonts w:ascii="Times New Roman" w:eastAsia="Times New Roman" w:hAnsi="Times New Roman" w:cs="Times New Roman"/>
          <w:i/>
        </w:rPr>
        <w:t>s</w:t>
      </w:r>
      <w:r w:rsidR="005F78FD">
        <w:rPr>
          <w:rFonts w:ascii="Times New Roman" w:eastAsia="Times New Roman" w:hAnsi="Times New Roman" w:cs="Times New Roman"/>
        </w:rPr>
        <w:t xml:space="preserve">/ + plosive sequence in the syllable onset, which would be in clear violation if we were to adopt the sonority scale outlined above. In Serbian, there is a known ambiguity in syllable segmentation in the case of continuant fricative phonemes. For example, the word </w:t>
      </w:r>
      <w:proofErr w:type="spellStart"/>
      <w:r w:rsidR="005F78FD">
        <w:rPr>
          <w:rFonts w:ascii="Times New Roman" w:eastAsia="Times New Roman" w:hAnsi="Times New Roman" w:cs="Times New Roman"/>
          <w:i/>
        </w:rPr>
        <w:t>postaviti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can be syllabified as both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sta</w:t>
      </w:r>
      <w:proofErr w:type="spellEnd"/>
      <w:r w:rsidR="005F78FD">
        <w:rPr>
          <w:rFonts w:ascii="Times New Roman" w:eastAsia="Times New Roman" w:hAnsi="Times New Roman" w:cs="Times New Roman"/>
          <w:i/>
        </w:rPr>
        <w:t>-vi-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pos</w:t>
      </w:r>
      <w:proofErr w:type="spellEnd"/>
      <w:r w:rsidR="005F78FD">
        <w:rPr>
          <w:rFonts w:ascii="Times New Roman" w:eastAsia="Times New Roman" w:hAnsi="Times New Roman" w:cs="Times New Roman"/>
          <w:i/>
        </w:rPr>
        <w:t>-ta-vi-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Gvozdanović</w:t>
      </w:r>
      <w:proofErr w:type="spellEnd"/>
      <w:r w:rsidR="005F78FD">
        <w:rPr>
          <w:rFonts w:ascii="Times New Roman" w:eastAsia="Times New Roman" w:hAnsi="Times New Roman" w:cs="Times New Roman"/>
        </w:rPr>
        <w:t xml:space="preserve"> 2011). We therefore adopt the view put forward in Morelli (1999), who argues that fricatives and plosives may be treated as a single class with respect to sonority in these cases — since splitting them into separate classes would make wrong typological predictions — and add an exception to our sonority sequencing module that leaves fricative + plosive sequences as a viable sequence in the syllable onset.</w:t>
      </w:r>
    </w:p>
    <w:p w14:paraId="00000069" w14:textId="77777777" w:rsidR="006E06A3" w:rsidRDefault="006E06A3">
      <w:pPr>
        <w:spacing w:line="360" w:lineRule="auto"/>
        <w:jc w:val="center"/>
        <w:rPr>
          <w:rFonts w:ascii="Times New Roman" w:eastAsia="Times New Roman" w:hAnsi="Times New Roman" w:cs="Times New Roman"/>
        </w:rPr>
      </w:pPr>
    </w:p>
    <w:p w14:paraId="0000006A" w14:textId="77777777" w:rsidR="006E06A3" w:rsidRDefault="005F78FD">
      <w:pPr>
        <w:spacing w:line="360" w:lineRule="auto"/>
        <w:jc w:val="center"/>
        <w:rPr>
          <w:rFonts w:ascii="Times New Roman" w:eastAsia="Times New Roman" w:hAnsi="Times New Roman" w:cs="Times New Roman"/>
          <w:b/>
        </w:rPr>
      </w:pPr>
      <w:commentRangeStart w:id="5"/>
      <w:r>
        <w:rPr>
          <w:rFonts w:ascii="Times New Roman" w:eastAsia="Times New Roman" w:hAnsi="Times New Roman" w:cs="Times New Roman"/>
          <w:b/>
        </w:rPr>
        <w:t>Our algorithm</w:t>
      </w:r>
      <w:commentRangeEnd w:id="5"/>
      <w:r w:rsidR="007F3DFF">
        <w:rPr>
          <w:rStyle w:val="CommentReference"/>
        </w:rPr>
        <w:commentReference w:id="5"/>
      </w:r>
      <w:r>
        <w:rPr>
          <w:rFonts w:ascii="Times New Roman" w:eastAsia="Times New Roman" w:hAnsi="Times New Roman" w:cs="Times New Roman"/>
          <w:vertAlign w:val="superscript"/>
        </w:rPr>
        <w:footnoteReference w:id="5"/>
      </w:r>
    </w:p>
    <w:p w14:paraId="0000006B" w14:textId="77777777" w:rsidR="006E06A3" w:rsidRDefault="006E06A3">
      <w:pPr>
        <w:spacing w:line="360" w:lineRule="auto"/>
        <w:rPr>
          <w:rFonts w:ascii="Times New Roman" w:eastAsia="Times New Roman" w:hAnsi="Times New Roman" w:cs="Times New Roman"/>
          <w:b/>
          <w:i/>
        </w:rPr>
      </w:pPr>
    </w:p>
    <w:p w14:paraId="0000006C" w14:textId="61E31A97" w:rsidR="006E06A3" w:rsidRDefault="008942AC">
      <w:pPr>
        <w:spacing w:line="360" w:lineRule="auto"/>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Our mixed-principle syllabification algorithms consists of the following steps:</w:t>
      </w:r>
    </w:p>
    <w:p w14:paraId="0000006D"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Identify vowels in the word and mark their positions as positions capable of constituting syllable nuclei (based on (1)).</w:t>
      </w:r>
    </w:p>
    <w:p w14:paraId="0000006E"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If a word contains the letters</w:t>
      </w:r>
      <w:r>
        <w:rPr>
          <w:rFonts w:ascii="Times New Roman" w:eastAsia="Times New Roman" w:hAnsi="Times New Roman" w:cs="Times New Roman"/>
          <w:i/>
        </w:rPr>
        <w:t xml:space="preserve"> l</w:t>
      </w:r>
      <w:r>
        <w:rPr>
          <w:rFonts w:ascii="Times New Roman" w:eastAsia="Times New Roman" w:hAnsi="Times New Roman" w:cs="Times New Roman"/>
        </w:rPr>
        <w:t xml:space="preserve">, </w:t>
      </w:r>
      <w:r>
        <w:rPr>
          <w:rFonts w:ascii="Times New Roman" w:eastAsia="Times New Roman" w:hAnsi="Times New Roman" w:cs="Times New Roman"/>
          <w:i/>
        </w:rPr>
        <w:t>n</w:t>
      </w:r>
      <w:r>
        <w:rPr>
          <w:rFonts w:ascii="Times New Roman" w:eastAsia="Times New Roman" w:hAnsi="Times New Roman" w:cs="Times New Roman"/>
        </w:rPr>
        <w:t xml:space="preserve"> or the letter</w:t>
      </w:r>
      <w:r>
        <w:rPr>
          <w:rFonts w:ascii="Times New Roman" w:eastAsia="Times New Roman" w:hAnsi="Times New Roman" w:cs="Times New Roman"/>
          <w:i/>
        </w:rPr>
        <w:t xml:space="preserve"> r</w:t>
      </w:r>
      <w:r>
        <w:rPr>
          <w:rFonts w:ascii="Times New Roman" w:eastAsia="Times New Roman" w:hAnsi="Times New Roman" w:cs="Times New Roman"/>
        </w:rPr>
        <w:t xml:space="preserve"> not followed by the sequence </w:t>
      </w:r>
      <w:proofErr w:type="spellStart"/>
      <w:r w:rsidRPr="008117D5">
        <w:rPr>
          <w:rFonts w:ascii="Times New Roman" w:eastAsia="Times New Roman" w:hAnsi="Times New Roman" w:cs="Times New Roman"/>
          <w:i/>
        </w:rPr>
        <w:t>je</w:t>
      </w:r>
      <w:proofErr w:type="spellEnd"/>
      <w:r>
        <w:rPr>
          <w:rFonts w:ascii="Times New Roman" w:eastAsia="Times New Roman" w:hAnsi="Times New Roman" w:cs="Times New Roman"/>
        </w:rPr>
        <w:t xml:space="preserve"> in the </w:t>
      </w:r>
      <w:proofErr w:type="spellStart"/>
      <w:r>
        <w:rPr>
          <w:rFonts w:ascii="Times New Roman" w:eastAsia="Times New Roman" w:hAnsi="Times New Roman" w:cs="Times New Roman"/>
        </w:rPr>
        <w:t>center</w:t>
      </w:r>
      <w:proofErr w:type="spellEnd"/>
      <w:r>
        <w:rPr>
          <w:rFonts w:ascii="Times New Roman" w:eastAsia="Times New Roman" w:hAnsi="Times New Roman" w:cs="Times New Roman"/>
        </w:rPr>
        <w:t xml:space="preserve"> of a consonant cluster consisting of elements of lower sonority or at the beginning or a word followed by a consonant of lower sonority, or the letters </w:t>
      </w:r>
      <w:r>
        <w:rPr>
          <w:rFonts w:ascii="Times New Roman" w:eastAsia="Times New Roman" w:hAnsi="Times New Roman" w:cs="Times New Roman"/>
          <w:i/>
        </w:rPr>
        <w:t>l</w:t>
      </w:r>
      <w:r>
        <w:rPr>
          <w:rFonts w:ascii="Times New Roman" w:eastAsia="Times New Roman" w:hAnsi="Times New Roman" w:cs="Times New Roman"/>
        </w:rPr>
        <w:t xml:space="preserve"> or </w:t>
      </w:r>
      <w:r>
        <w:rPr>
          <w:rFonts w:ascii="Times New Roman" w:eastAsia="Times New Roman" w:hAnsi="Times New Roman" w:cs="Times New Roman"/>
          <w:i/>
        </w:rPr>
        <w:t>n</w:t>
      </w:r>
      <w:r>
        <w:rPr>
          <w:rFonts w:ascii="Times New Roman" w:eastAsia="Times New Roman" w:hAnsi="Times New Roman" w:cs="Times New Roman"/>
        </w:rPr>
        <w:t xml:space="preserve"> at the end of a word preceded by a consonant of lower sonority, treat those positions in the word as capable of constituting syllable nuclei (based on (1*), (7), and (8**)).</w:t>
      </w:r>
    </w:p>
    <w:p w14:paraId="0000006F"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position identified as capable of constituting a syllable nucleus:</w:t>
      </w:r>
    </w:p>
    <w:p w14:paraId="00000070"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it is followed by a sequence of two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mark the syllable boundary between the two </w:t>
      </w:r>
      <w:proofErr w:type="spellStart"/>
      <w:r>
        <w:rPr>
          <w:rFonts w:ascii="Times New Roman" w:eastAsia="Times New Roman" w:hAnsi="Times New Roman" w:cs="Times New Roman"/>
        </w:rPr>
        <w:t>sonorants</w:t>
      </w:r>
      <w:proofErr w:type="spellEnd"/>
      <w:r>
        <w:rPr>
          <w:rFonts w:ascii="Times New Roman" w:eastAsia="Times New Roman" w:hAnsi="Times New Roman" w:cs="Times New Roman"/>
        </w:rPr>
        <w:t xml:space="preserve"> (based on (4)), except if the second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is </w:t>
      </w:r>
      <w:r>
        <w:rPr>
          <w:rFonts w:ascii="Times New Roman" w:eastAsia="Times New Roman" w:hAnsi="Times New Roman" w:cs="Times New Roman"/>
          <w:i/>
        </w:rPr>
        <w:t>j</w:t>
      </w:r>
      <w:r>
        <w:rPr>
          <w:rFonts w:ascii="Times New Roman" w:eastAsia="Times New Roman" w:hAnsi="Times New Roman" w:cs="Times New Roman"/>
        </w:rPr>
        <w:t xml:space="preserve"> and it is followed by </w:t>
      </w:r>
      <w:r>
        <w:rPr>
          <w:rFonts w:ascii="Times New Roman" w:eastAsia="Times New Roman" w:hAnsi="Times New Roman" w:cs="Times New Roman"/>
          <w:i/>
        </w:rPr>
        <w:t>e</w:t>
      </w:r>
      <w:r>
        <w:rPr>
          <w:rFonts w:ascii="Times New Roman" w:eastAsia="Times New Roman" w:hAnsi="Times New Roman" w:cs="Times New Roman"/>
        </w:rPr>
        <w:t xml:space="preserve">. If the second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is </w:t>
      </w:r>
      <w:r>
        <w:rPr>
          <w:rFonts w:ascii="Times New Roman" w:eastAsia="Times New Roman" w:hAnsi="Times New Roman" w:cs="Times New Roman"/>
          <w:i/>
        </w:rPr>
        <w:t>j</w:t>
      </w:r>
      <w:r>
        <w:rPr>
          <w:rFonts w:ascii="Times New Roman" w:eastAsia="Times New Roman" w:hAnsi="Times New Roman" w:cs="Times New Roman"/>
        </w:rPr>
        <w:t xml:space="preserve"> followed by </w:t>
      </w:r>
      <w:r>
        <w:rPr>
          <w:rFonts w:ascii="Times New Roman" w:eastAsia="Times New Roman" w:hAnsi="Times New Roman" w:cs="Times New Roman"/>
          <w:i/>
        </w:rPr>
        <w:t>e</w:t>
      </w:r>
      <w:r>
        <w:rPr>
          <w:rFonts w:ascii="Times New Roman" w:eastAsia="Times New Roman" w:hAnsi="Times New Roman" w:cs="Times New Roman"/>
        </w:rPr>
        <w:t xml:space="preserve">, mark the syllable boundary before the </w:t>
      </w:r>
      <w:proofErr w:type="spellStart"/>
      <w:r>
        <w:rPr>
          <w:rFonts w:ascii="Times New Roman" w:eastAsia="Times New Roman" w:hAnsi="Times New Roman" w:cs="Times New Roman"/>
        </w:rPr>
        <w:t>sonorant</w:t>
      </w:r>
      <w:proofErr w:type="spellEnd"/>
      <w:r>
        <w:rPr>
          <w:rFonts w:ascii="Times New Roman" w:eastAsia="Times New Roman" w:hAnsi="Times New Roman" w:cs="Times New Roman"/>
        </w:rPr>
        <w:t xml:space="preserve"> cluster (based on (6)).</w:t>
      </w:r>
    </w:p>
    <w:p w14:paraId="00000071"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it is followed by a sequence of a plosive or nasal and a plosive, fricative, affricate or nasal, mark the syllable boundary between the two consonants (based on (5*)).</w:t>
      </w:r>
    </w:p>
    <w:p w14:paraId="00000072"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In all other cases mark the syllable boundary after the syllable nucleus (based on (1*)).</w:t>
      </w:r>
    </w:p>
    <w:p w14:paraId="00000073" w14:textId="77777777" w:rsidR="006E06A3" w:rsidRDefault="005F78FD">
      <w:pPr>
        <w:numPr>
          <w:ilvl w:val="0"/>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Run a recursive sonority check (based on (9)):</w:t>
      </w:r>
    </w:p>
    <w:p w14:paraId="00000074"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the word consists of more than one syllable, convert the syllable structures identified by the previous steps into sonority group values.</w:t>
      </w:r>
    </w:p>
    <w:p w14:paraId="00000075"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For each syllable, check if there is a violation of the SSP at the edges of the syllable ignoring the check at the onset on the word-initial syllable and the check in the coda of the word-final syllable.</w:t>
      </w:r>
    </w:p>
    <w:p w14:paraId="00000076"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If a violation found is a sequence of a fricative followed by a plosive in the onset, ignore the violation.</w:t>
      </w:r>
    </w:p>
    <w:p w14:paraId="00000077" w14:textId="77777777" w:rsidR="006E06A3" w:rsidRDefault="005F78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If there is a violation, remove the letter from the edge of the syllable, and add it onto the </w:t>
      </w:r>
      <w:proofErr w:type="spellStart"/>
      <w:r>
        <w:rPr>
          <w:rFonts w:ascii="Times New Roman" w:eastAsia="Times New Roman" w:hAnsi="Times New Roman" w:cs="Times New Roman"/>
        </w:rPr>
        <w:t>neighboring</w:t>
      </w:r>
      <w:proofErr w:type="spellEnd"/>
      <w:r>
        <w:rPr>
          <w:rFonts w:ascii="Times New Roman" w:eastAsia="Times New Roman" w:hAnsi="Times New Roman" w:cs="Times New Roman"/>
        </w:rPr>
        <w:t xml:space="preserve"> syllable.</w:t>
      </w:r>
    </w:p>
    <w:p w14:paraId="00000079" w14:textId="516BBA8B" w:rsidR="006E06A3" w:rsidRPr="00B15EFD" w:rsidRDefault="005F78FD" w:rsidP="00B15EFD">
      <w:pPr>
        <w:numPr>
          <w:ilvl w:val="1"/>
          <w:numId w:val="4"/>
        </w:numPr>
        <w:spacing w:line="360" w:lineRule="auto"/>
        <w:jc w:val="both"/>
        <w:rPr>
          <w:rFonts w:ascii="Times New Roman" w:eastAsia="Times New Roman" w:hAnsi="Times New Roman" w:cs="Times New Roman"/>
        </w:rPr>
      </w:pPr>
      <w:r>
        <w:rPr>
          <w:rFonts w:ascii="Times New Roman" w:eastAsia="Times New Roman" w:hAnsi="Times New Roman" w:cs="Times New Roman"/>
        </w:rPr>
        <w:t>Repeat until no violation is found.</w:t>
      </w:r>
    </w:p>
    <w:p w14:paraId="0000007A" w14:textId="77777777" w:rsidR="006E06A3" w:rsidRDefault="006E06A3">
      <w:pPr>
        <w:spacing w:line="360" w:lineRule="auto"/>
        <w:rPr>
          <w:rFonts w:ascii="Times New Roman" w:eastAsia="Times New Roman" w:hAnsi="Times New Roman" w:cs="Times New Roman"/>
          <w:b/>
        </w:rPr>
      </w:pPr>
    </w:p>
    <w:p w14:paraId="0000007B" w14:textId="77777777" w:rsidR="006E06A3" w:rsidRDefault="005F78FD">
      <w:pPr>
        <w:spacing w:line="360" w:lineRule="auto"/>
        <w:jc w:val="center"/>
        <w:rPr>
          <w:rFonts w:ascii="Times New Roman" w:eastAsia="Times New Roman" w:hAnsi="Times New Roman" w:cs="Times New Roman"/>
          <w:b/>
        </w:rPr>
      </w:pPr>
      <w:commentRangeStart w:id="6"/>
      <w:r>
        <w:rPr>
          <w:rFonts w:ascii="Times New Roman" w:eastAsia="Times New Roman" w:hAnsi="Times New Roman" w:cs="Times New Roman"/>
          <w:b/>
        </w:rPr>
        <w:t>Syllable distribution data</w:t>
      </w:r>
      <w:commentRangeEnd w:id="6"/>
      <w:r w:rsidR="007F3DFF">
        <w:rPr>
          <w:rStyle w:val="CommentReference"/>
        </w:rPr>
        <w:commentReference w:id="6"/>
      </w:r>
    </w:p>
    <w:p w14:paraId="0000007C" w14:textId="77777777" w:rsidR="006E06A3" w:rsidRDefault="006E06A3">
      <w:pPr>
        <w:spacing w:line="360" w:lineRule="auto"/>
        <w:jc w:val="both"/>
        <w:rPr>
          <w:rFonts w:ascii="Times New Roman" w:eastAsia="Times New Roman" w:hAnsi="Times New Roman" w:cs="Times New Roman"/>
        </w:rPr>
      </w:pPr>
    </w:p>
    <w:p w14:paraId="0000007D" w14:textId="214A9FC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this section, we present the statistical distribution data </w:t>
      </w:r>
      <w:r w:rsidR="00B91AD2">
        <w:rPr>
          <w:rFonts w:ascii="Times New Roman" w:eastAsia="Times New Roman" w:hAnsi="Times New Roman" w:cs="Times New Roman"/>
        </w:rPr>
        <w:t>of</w:t>
      </w:r>
      <w:r w:rsidR="005F78FD">
        <w:rPr>
          <w:rFonts w:ascii="Times New Roman" w:eastAsia="Times New Roman" w:hAnsi="Times New Roman" w:cs="Times New Roman"/>
        </w:rPr>
        <w:t xml:space="preserve"> syllables in Serbian based on our updated syllabification process applied to the Serbian Lemmatized and </w:t>
      </w:r>
      <w:proofErr w:type="spellStart"/>
      <w:r w:rsidR="005F78FD">
        <w:rPr>
          <w:rFonts w:ascii="Times New Roman" w:eastAsia="Times New Roman" w:hAnsi="Times New Roman" w:cs="Times New Roman"/>
        </w:rPr>
        <w:t>PoS</w:t>
      </w:r>
      <w:proofErr w:type="spellEnd"/>
      <w:r w:rsidR="005F78FD">
        <w:rPr>
          <w:rFonts w:ascii="Times New Roman" w:eastAsia="Times New Roman" w:hAnsi="Times New Roman" w:cs="Times New Roman"/>
        </w:rPr>
        <w:t xml:space="preserve"> Annotated Corpus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2010; </w:t>
      </w:r>
      <w:proofErr w:type="spellStart"/>
      <w:r w:rsidR="005F78FD">
        <w:rPr>
          <w:rFonts w:ascii="Times New Roman" w:eastAsia="Times New Roman" w:hAnsi="Times New Roman" w:cs="Times New Roman"/>
        </w:rPr>
        <w:t>Utvić</w:t>
      </w:r>
      <w:proofErr w:type="spellEnd"/>
      <w:r w:rsidR="005F78FD">
        <w:rPr>
          <w:rFonts w:ascii="Times New Roman" w:eastAsia="Times New Roman" w:hAnsi="Times New Roman" w:cs="Times New Roman"/>
        </w:rPr>
        <w:t xml:space="preserve"> 2011). We chose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lastRenderedPageBreak/>
        <w:t>for our analysis, because its annotation allowed us to filter out numbers, Roman numerals, abbreviations and non-Serbian words or suffixes in compounds (at least to some extent) and thus reduce noise in the data.</w:t>
      </w:r>
    </w:p>
    <w:p w14:paraId="0000007E" w14:textId="2696FB1D"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following results show the syllable distribution statistics based on 3,648,543 </w:t>
      </w:r>
      <w:r w:rsidR="00240815">
        <w:rPr>
          <w:rFonts w:ascii="Times New Roman" w:eastAsia="Times New Roman" w:hAnsi="Times New Roman" w:cs="Times New Roman"/>
        </w:rPr>
        <w:t xml:space="preserve">non-unique </w:t>
      </w:r>
      <w:r w:rsidR="005F78FD">
        <w:rPr>
          <w:rFonts w:ascii="Times New Roman" w:eastAsia="Times New Roman" w:hAnsi="Times New Roman" w:cs="Times New Roman"/>
        </w:rPr>
        <w:t>word-forms</w:t>
      </w:r>
      <w:r w:rsidR="00240815">
        <w:rPr>
          <w:rFonts w:ascii="Times New Roman" w:eastAsia="Times New Roman" w:hAnsi="Times New Roman" w:cs="Times New Roman"/>
        </w:rPr>
        <w:t xml:space="preserve"> (</w:t>
      </w:r>
      <w:r w:rsidR="00203A39">
        <w:rPr>
          <w:rFonts w:ascii="Times New Roman" w:eastAsia="Times New Roman" w:hAnsi="Times New Roman" w:cs="Times New Roman"/>
        </w:rPr>
        <w:t xml:space="preserve">word </w:t>
      </w:r>
      <w:r w:rsidR="00240815">
        <w:rPr>
          <w:rFonts w:ascii="Times New Roman" w:eastAsia="Times New Roman" w:hAnsi="Times New Roman" w:cs="Times New Roman"/>
        </w:rPr>
        <w:t>tokens)</w:t>
      </w:r>
      <w:r w:rsidR="005F78FD">
        <w:rPr>
          <w:rFonts w:ascii="Times New Roman" w:eastAsia="Times New Roman" w:hAnsi="Times New Roman" w:cs="Times New Roman"/>
        </w:rPr>
        <w:t xml:space="preserve"> </w:t>
      </w:r>
      <w:r w:rsidR="00203A39">
        <w:rPr>
          <w:rFonts w:ascii="Times New Roman" w:eastAsia="Times New Roman" w:hAnsi="Times New Roman" w:cs="Times New Roman"/>
        </w:rPr>
        <w:t>from</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From a total of 4,681,713 </w:t>
      </w:r>
      <w:r w:rsidR="00203A39">
        <w:rPr>
          <w:rFonts w:ascii="Times New Roman" w:eastAsia="Times New Roman" w:hAnsi="Times New Roman" w:cs="Times New Roman"/>
        </w:rPr>
        <w:t>entities (punctuation and word tokens)</w:t>
      </w:r>
      <w:r w:rsidR="005F78FD">
        <w:rPr>
          <w:rFonts w:ascii="Times New Roman" w:eastAsia="Times New Roman" w:hAnsi="Times New Roman" w:cs="Times New Roman"/>
        </w:rPr>
        <w:t xml:space="preserve"> in our version of the corpus, 113,679 (2.43%) entities of texts #260, #4505 and #4517 were excluded because the files contained faulty encoding. Based on corpus tags, we excluded 919,161 (19.63%) entities tagged PUNCT (punctuation), SENT (sentence separator full-stops), RN (Roman numerals), NUM @card@ (Arabic numerals), ABB (abbreviations) and ? (non-Serbian words and other uncategorized entries). An additional 815 (0.02%) entities that contained the characters w, q and x were removed in an attempt to further reduce noise stemming from foreign words, as not all foreign words were tagged as such in the corpus. In the process of syllabification, an additional 12,877 (0.28%) entities were removed as they were solely made up of consonant clusters with no available syllable nucleus candidate.</w:t>
      </w:r>
    </w:p>
    <w:p w14:paraId="0000007F" w14:textId="77777777" w:rsidR="006E06A3" w:rsidRDefault="006E06A3">
      <w:pPr>
        <w:spacing w:line="360" w:lineRule="auto"/>
        <w:jc w:val="both"/>
        <w:rPr>
          <w:rFonts w:ascii="Times New Roman" w:eastAsia="Times New Roman" w:hAnsi="Times New Roman" w:cs="Times New Roman"/>
        </w:rPr>
      </w:pPr>
    </w:p>
    <w:p w14:paraId="00000080" w14:textId="77777777" w:rsidR="006E06A3" w:rsidRDefault="005F78FD">
      <w:pPr>
        <w:spacing w:line="360" w:lineRule="auto"/>
        <w:jc w:val="center"/>
        <w:rPr>
          <w:rFonts w:ascii="Times New Roman" w:eastAsia="Times New Roman" w:hAnsi="Times New Roman" w:cs="Times New Roman"/>
          <w:b/>
        </w:rPr>
      </w:pPr>
      <w:commentRangeStart w:id="7"/>
      <w:r>
        <w:rPr>
          <w:rFonts w:ascii="Times New Roman" w:eastAsia="Times New Roman" w:hAnsi="Times New Roman" w:cs="Times New Roman"/>
          <w:b/>
        </w:rPr>
        <w:t xml:space="preserve">Syllable type distributions in </w:t>
      </w:r>
      <w:commentRangeEnd w:id="7"/>
      <w:r w:rsidR="00393CCA">
        <w:rPr>
          <w:rStyle w:val="CommentReference"/>
        </w:rPr>
        <w:commentReference w:id="7"/>
      </w:r>
      <w:r>
        <w:rPr>
          <w:rFonts w:ascii="Times New Roman" w:eastAsia="Times New Roman" w:hAnsi="Times New Roman" w:cs="Times New Roman"/>
          <w:b/>
        </w:rPr>
        <w:t>Serbian</w:t>
      </w:r>
    </w:p>
    <w:p w14:paraId="00000081" w14:textId="77777777" w:rsidR="006E06A3" w:rsidRDefault="006E06A3">
      <w:pPr>
        <w:spacing w:line="360" w:lineRule="auto"/>
        <w:jc w:val="center"/>
        <w:rPr>
          <w:rFonts w:ascii="Times New Roman" w:eastAsia="Times New Roman" w:hAnsi="Times New Roman" w:cs="Times New Roman"/>
          <w:b/>
        </w:rPr>
      </w:pPr>
    </w:p>
    <w:p w14:paraId="00000082" w14:textId="092C534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3,648,543 word-forms from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a total of 8,196,771 syllables were identified. Table 1 presents the syllable type distribution based on our mixed-principle syllabification algorithm.</w:t>
      </w:r>
    </w:p>
    <w:p w14:paraId="38BD7BF2" w14:textId="77777777" w:rsidR="00017A16" w:rsidRDefault="00017A16" w:rsidP="00017A16">
      <w:pPr>
        <w:spacing w:line="360" w:lineRule="auto"/>
        <w:jc w:val="both"/>
        <w:rPr>
          <w:rFonts w:ascii="Times New Roman" w:eastAsia="Times New Roman" w:hAnsi="Times New Roman" w:cs="Times New Roman"/>
        </w:rPr>
      </w:pPr>
    </w:p>
    <w:p w14:paraId="7CAD10BB" w14:textId="77777777" w:rsidR="00017A16" w:rsidRDefault="00017A16">
      <w:pPr>
        <w:spacing w:line="360" w:lineRule="auto"/>
        <w:jc w:val="both"/>
        <w:rPr>
          <w:rFonts w:ascii="Times New Roman" w:eastAsia="Times New Roman" w:hAnsi="Times New Roman" w:cs="Times New Roman"/>
        </w:rPr>
      </w:pPr>
    </w:p>
    <w:p w14:paraId="1667C1C2" w14:textId="77777777" w:rsidR="00017A16" w:rsidRDefault="00017A16">
      <w:pPr>
        <w:spacing w:line="360" w:lineRule="auto"/>
        <w:jc w:val="both"/>
        <w:rPr>
          <w:rFonts w:ascii="Times New Roman" w:eastAsia="Times New Roman" w:hAnsi="Times New Roman" w:cs="Times New Roman"/>
        </w:rPr>
      </w:pPr>
    </w:p>
    <w:p w14:paraId="00000083" w14:textId="5848D1FF" w:rsidR="006E06A3" w:rsidRDefault="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table_1.xlsx</w:t>
      </w:r>
    </w:p>
    <w:p w14:paraId="00000085" w14:textId="3CE8AA32"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1: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corpus</w:t>
      </w:r>
      <w:r>
        <w:rPr>
          <w:rFonts w:ascii="Times New Roman" w:eastAsia="Times New Roman" w:hAnsi="Times New Roman" w:cs="Times New Roman"/>
        </w:rPr>
        <w:br/>
      </w:r>
    </w:p>
    <w:p w14:paraId="00000086" w14:textId="53E96DB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These results show the distribution of syllables in a somewhat noisy data. We found there are still foreign words annotated as non-foreign in the corpus constituting some of the less-frequent syllable structures listed as “Other” in Table 1. For example, an instance of the syllable structure VCCCCC was found to correspond to the segmentation of the German word </w:t>
      </w:r>
      <w:proofErr w:type="spellStart"/>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itscht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lashes</w:t>
      </w:r>
      <w:r w:rsidR="005F78FD">
        <w:rPr>
          <w:rFonts w:ascii="Times New Roman" w:eastAsia="Times New Roman" w:hAnsi="Times New Roman" w:cs="Times New Roman"/>
        </w:rPr>
        <w:t xml:space="preserve">], the syllable structure CCCCVCCC was identified in the German word </w:t>
      </w:r>
      <w:proofErr w:type="spellStart"/>
      <w:r w:rsidR="005F78FD">
        <w:rPr>
          <w:rFonts w:ascii="Times New Roman" w:eastAsia="Times New Roman" w:hAnsi="Times New Roman" w:cs="Times New Roman"/>
          <w:i/>
        </w:rPr>
        <w:t>Fle-i-</w:t>
      </w:r>
      <w:r w:rsidR="005F78FD">
        <w:rPr>
          <w:rFonts w:ascii="Times New Roman" w:eastAsia="Times New Roman" w:hAnsi="Times New Roman" w:cs="Times New Roman"/>
          <w:i/>
          <w:u w:val="single"/>
        </w:rPr>
        <w:t>schmarkt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meat market</w:t>
      </w:r>
      <w:r w:rsidR="005F78FD">
        <w:rPr>
          <w:rFonts w:ascii="Times New Roman" w:eastAsia="Times New Roman" w:hAnsi="Times New Roman" w:cs="Times New Roman"/>
        </w:rPr>
        <w:t xml:space="preserve">], and the </w:t>
      </w:r>
      <w:r w:rsidR="005F78FD">
        <w:rPr>
          <w:rFonts w:ascii="Times New Roman" w:eastAsia="Times New Roman" w:hAnsi="Times New Roman" w:cs="Times New Roman"/>
        </w:rPr>
        <w:lastRenderedPageBreak/>
        <w:t xml:space="preserve">structure CCCCCVC was found in the German word </w:t>
      </w:r>
      <w:proofErr w:type="spellStart"/>
      <w:r w:rsidR="005F78FD">
        <w:rPr>
          <w:rFonts w:ascii="Times New Roman" w:eastAsia="Times New Roman" w:hAnsi="Times New Roman" w:cs="Times New Roman"/>
          <w:i/>
        </w:rPr>
        <w:t>Gle-i-</w:t>
      </w:r>
      <w:r w:rsidR="005F78FD">
        <w:rPr>
          <w:rFonts w:ascii="Times New Roman" w:eastAsia="Times New Roman" w:hAnsi="Times New Roman" w:cs="Times New Roman"/>
          <w:i/>
          <w:u w:val="single"/>
        </w:rPr>
        <w:t>chschal</w:t>
      </w:r>
      <w:r w:rsidR="005F78FD">
        <w:rPr>
          <w:rFonts w:ascii="Times New Roman" w:eastAsia="Times New Roman" w:hAnsi="Times New Roman" w:cs="Times New Roman"/>
          <w:i/>
        </w:rPr>
        <w:t>-tung</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co-ordination</w:t>
      </w:r>
      <w:r w:rsidR="005F78FD">
        <w:rPr>
          <w:rFonts w:ascii="Times New Roman" w:eastAsia="Times New Roman" w:hAnsi="Times New Roman" w:cs="Times New Roman"/>
        </w:rPr>
        <w:t xml:space="preserve">]. The structure CCCCCCVC was found in the German word </w:t>
      </w:r>
      <w:r w:rsidR="005F78FD">
        <w:rPr>
          <w:rFonts w:ascii="Times New Roman" w:eastAsia="Times New Roman" w:hAnsi="Times New Roman" w:cs="Times New Roman"/>
          <w:i/>
        </w:rPr>
        <w:t>Na-</w:t>
      </w:r>
      <w:proofErr w:type="spellStart"/>
      <w:r w:rsidR="005F78FD">
        <w:rPr>
          <w:rFonts w:ascii="Times New Roman" w:eastAsia="Times New Roman" w:hAnsi="Times New Roman" w:cs="Times New Roman"/>
          <w:i/>
          <w:u w:val="single"/>
        </w:rPr>
        <w:t>chtschat</w:t>
      </w:r>
      <w:proofErr w:type="spellEnd"/>
      <w:r w:rsidR="005F78FD">
        <w:rPr>
          <w:rFonts w:ascii="Times New Roman" w:eastAsia="Times New Roman" w:hAnsi="Times New Roman" w:cs="Times New Roman"/>
          <w:i/>
        </w:rPr>
        <w:t>-ten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nightshade</w:t>
      </w:r>
      <w:r w:rsidR="005F78FD">
        <w:rPr>
          <w:rFonts w:ascii="Times New Roman" w:eastAsia="Times New Roman" w:hAnsi="Times New Roman" w:cs="Times New Roman"/>
        </w:rPr>
        <w:t xml:space="preserve">] and in the toponym </w:t>
      </w:r>
      <w:r w:rsidR="005F78FD">
        <w:rPr>
          <w:rFonts w:ascii="Times New Roman" w:eastAsia="Times New Roman" w:hAnsi="Times New Roman" w:cs="Times New Roman"/>
          <w:i/>
        </w:rPr>
        <w:t>CRYSLER</w:t>
      </w:r>
      <w:r w:rsidR="005F78FD">
        <w:rPr>
          <w:rFonts w:ascii="Times New Roman" w:eastAsia="Times New Roman" w:hAnsi="Times New Roman" w:cs="Times New Roman"/>
        </w:rPr>
        <w:t xml:space="preserve">. The syllable structure CCVCCCC was found in the source transcription of the last name </w:t>
      </w:r>
      <w:proofErr w:type="spellStart"/>
      <w:r w:rsidR="005F78FD">
        <w:rPr>
          <w:rFonts w:ascii="Times New Roman" w:eastAsia="Times New Roman" w:hAnsi="Times New Roman" w:cs="Times New Roman"/>
          <w:i/>
        </w:rPr>
        <w:t>Pe-</w:t>
      </w:r>
      <w:r w:rsidR="005F78FD">
        <w:rPr>
          <w:rFonts w:ascii="Times New Roman" w:eastAsia="Times New Roman" w:hAnsi="Times New Roman" w:cs="Times New Roman"/>
          <w:i/>
          <w:u w:val="single"/>
        </w:rPr>
        <w:t>tritsch</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and in the English word </w:t>
      </w:r>
      <w:r w:rsidR="005F78FD">
        <w:rPr>
          <w:rFonts w:ascii="Times New Roman" w:eastAsia="Times New Roman" w:hAnsi="Times New Roman" w:cs="Times New Roman"/>
          <w:i/>
        </w:rPr>
        <w:t>knights</w:t>
      </w:r>
      <w:r w:rsidR="005F78FD">
        <w:rPr>
          <w:rFonts w:ascii="Times New Roman" w:eastAsia="Times New Roman" w:hAnsi="Times New Roman" w:cs="Times New Roman"/>
        </w:rPr>
        <w:t xml:space="preserve">. The syllable structure CCCVCCC was identified to be a part of the German words </w:t>
      </w:r>
      <w:proofErr w:type="spellStart"/>
      <w:r w:rsidR="005F78FD">
        <w:rPr>
          <w:rFonts w:ascii="Times New Roman" w:eastAsia="Times New Roman" w:hAnsi="Times New Roman" w:cs="Times New Roman"/>
          <w:i/>
        </w:rPr>
        <w:t>Wol-</w:t>
      </w:r>
      <w:r w:rsidR="005F78FD">
        <w:rPr>
          <w:rFonts w:ascii="Times New Roman" w:eastAsia="Times New Roman" w:hAnsi="Times New Roman" w:cs="Times New Roman"/>
          <w:i/>
          <w:u w:val="single"/>
        </w:rPr>
        <w:t>fsmilch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spurge</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E-in-</w:t>
      </w:r>
      <w:proofErr w:type="spellStart"/>
      <w:r w:rsidR="005F78FD">
        <w:rPr>
          <w:rFonts w:ascii="Times New Roman" w:eastAsia="Times New Roman" w:hAnsi="Times New Roman" w:cs="Times New Roman"/>
          <w:i/>
        </w:rPr>
        <w:t>ge</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schickt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sent in</w:t>
      </w:r>
      <w:r w:rsidR="005F78FD">
        <w:rPr>
          <w:rFonts w:ascii="Times New Roman" w:eastAsia="Times New Roman" w:hAnsi="Times New Roman" w:cs="Times New Roman"/>
        </w:rPr>
        <w:t xml:space="preserve">] and to correspond to the English word </w:t>
      </w:r>
      <w:r w:rsidR="005F78FD">
        <w:rPr>
          <w:rFonts w:ascii="Times New Roman" w:eastAsia="Times New Roman" w:hAnsi="Times New Roman" w:cs="Times New Roman"/>
          <w:i/>
        </w:rPr>
        <w:t>string</w:t>
      </w:r>
      <w:r w:rsidR="005F78FD">
        <w:rPr>
          <w:rFonts w:ascii="Times New Roman" w:eastAsia="Times New Roman" w:hAnsi="Times New Roman" w:cs="Times New Roman"/>
        </w:rPr>
        <w:t xml:space="preserve">. The syllable structure CCCCCCV was identified in the German words </w:t>
      </w:r>
      <w:r w:rsidR="005F78FD">
        <w:rPr>
          <w:rFonts w:ascii="Times New Roman" w:eastAsia="Times New Roman" w:hAnsi="Times New Roman" w:cs="Times New Roman"/>
          <w:i/>
        </w:rPr>
        <w:t>We-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hna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chtsbra</w:t>
      </w:r>
      <w:proofErr w:type="spellEnd"/>
      <w:r w:rsidR="005F78FD">
        <w:rPr>
          <w:rFonts w:ascii="Times New Roman" w:eastAsia="Times New Roman" w:hAnsi="Times New Roman" w:cs="Times New Roman"/>
          <w:i/>
        </w:rPr>
        <w:t>-e-u-</w:t>
      </w:r>
      <w:proofErr w:type="spellStart"/>
      <w:r w:rsidR="005F78FD">
        <w:rPr>
          <w:rFonts w:ascii="Times New Roman" w:eastAsia="Times New Roman" w:hAnsi="Times New Roman" w:cs="Times New Roman"/>
          <w:i/>
        </w:rPr>
        <w:t>che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Christmas trees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Stor</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chschna</w:t>
      </w:r>
      <w:proofErr w:type="spellEnd"/>
      <w:r w:rsidR="005F78FD">
        <w:rPr>
          <w:rFonts w:ascii="Times New Roman" w:eastAsia="Times New Roman" w:hAnsi="Times New Roman" w:cs="Times New Roman"/>
          <w:i/>
        </w:rPr>
        <w:t>-bel</w:t>
      </w:r>
      <w:r w:rsidR="005F78FD">
        <w:rPr>
          <w:rFonts w:ascii="Times New Roman" w:eastAsia="Times New Roman" w:hAnsi="Times New Roman" w:cs="Times New Roman"/>
        </w:rPr>
        <w:t xml:space="preserve"> [Crane’s bill], while the structure CCCCCV was found in the words </w:t>
      </w:r>
      <w:r w:rsidR="005F78FD">
        <w:rPr>
          <w:rFonts w:ascii="Times New Roman" w:eastAsia="Times New Roman" w:hAnsi="Times New Roman" w:cs="Times New Roman"/>
          <w:i/>
        </w:rPr>
        <w:t>Re-</w:t>
      </w:r>
      <w:proofErr w:type="spellStart"/>
      <w:r w:rsidR="005F78FD">
        <w:rPr>
          <w:rFonts w:ascii="Times New Roman" w:eastAsia="Times New Roman" w:hAnsi="Times New Roman" w:cs="Times New Roman"/>
          <w:i/>
          <w:u w:val="single"/>
        </w:rPr>
        <w:t>chtsge</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schi-chte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history of law</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Um-</w:t>
      </w:r>
      <w:proofErr w:type="spellStart"/>
      <w:r w:rsidR="005F78FD">
        <w:rPr>
          <w:rFonts w:ascii="Times New Roman" w:eastAsia="Times New Roman" w:hAnsi="Times New Roman" w:cs="Times New Roman"/>
          <w:i/>
        </w:rPr>
        <w:t>gan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gsspra</w:t>
      </w:r>
      <w:r w:rsidR="005F78FD">
        <w:rPr>
          <w:rFonts w:ascii="Times New Roman" w:eastAsia="Times New Roman" w:hAnsi="Times New Roman" w:cs="Times New Roman"/>
          <w:i/>
        </w:rPr>
        <w:t>-che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vernacular</w:t>
      </w:r>
      <w:r w:rsidR="005F78FD">
        <w:rPr>
          <w:rFonts w:ascii="Times New Roman" w:eastAsia="Times New Roman" w:hAnsi="Times New Roman" w:cs="Times New Roman"/>
        </w:rPr>
        <w:t xml:space="preserve">], as well as in the sequences </w:t>
      </w:r>
      <w:proofErr w:type="spellStart"/>
      <w:r w:rsidR="005F78FD">
        <w:rPr>
          <w:rFonts w:ascii="Times New Roman" w:eastAsia="Times New Roman" w:hAnsi="Times New Roman" w:cs="Times New Roman"/>
          <w:i/>
        </w:rPr>
        <w:t>šttske</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su-</w:t>
      </w:r>
      <w:r w:rsidR="005F78FD">
        <w:rPr>
          <w:rFonts w:ascii="Times New Roman" w:eastAsia="Times New Roman" w:hAnsi="Times New Roman" w:cs="Times New Roman"/>
          <w:i/>
          <w:u w:val="single"/>
        </w:rPr>
        <w:t>žnjstva</w:t>
      </w:r>
      <w:proofErr w:type="spellEnd"/>
      <w:r w:rsidR="005F78FD">
        <w:rPr>
          <w:rFonts w:ascii="Times New Roman" w:eastAsia="Times New Roman" w:hAnsi="Times New Roman" w:cs="Times New Roman"/>
        </w:rPr>
        <w:t xml:space="preserve">. The syllable structure CCCCVCC was found in the German word </w:t>
      </w:r>
      <w:proofErr w:type="spellStart"/>
      <w:r w:rsidR="005F78FD">
        <w:rPr>
          <w:rFonts w:ascii="Times New Roman" w:eastAsia="Times New Roman" w:hAnsi="Times New Roman" w:cs="Times New Roman"/>
          <w:i/>
        </w:rPr>
        <w:t>Ze</w:t>
      </w:r>
      <w:proofErr w:type="spellEnd"/>
      <w:r w:rsidR="005F78FD">
        <w:rPr>
          <w:rFonts w:ascii="Times New Roman" w:eastAsia="Times New Roman" w:hAnsi="Times New Roman" w:cs="Times New Roman"/>
          <w:i/>
        </w:rPr>
        <w:t>-it-</w:t>
      </w:r>
      <w:proofErr w:type="spellStart"/>
      <w:r w:rsidR="005F78FD">
        <w:rPr>
          <w:rFonts w:ascii="Times New Roman" w:eastAsia="Times New Roman" w:hAnsi="Times New Roman" w:cs="Times New Roman"/>
          <w:i/>
          <w:u w:val="single"/>
        </w:rPr>
        <w:t>schrift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magazine</w:t>
      </w:r>
      <w:r w:rsidR="005F78FD">
        <w:rPr>
          <w:rFonts w:ascii="Times New Roman" w:eastAsia="Times New Roman" w:hAnsi="Times New Roman" w:cs="Times New Roman"/>
        </w:rPr>
        <w:t xml:space="preserve">], and in multiple </w:t>
      </w:r>
      <w:r w:rsidR="00203A39">
        <w:rPr>
          <w:rFonts w:ascii="Times New Roman" w:eastAsia="Times New Roman" w:hAnsi="Times New Roman" w:cs="Times New Roman"/>
        </w:rPr>
        <w:t>occurrences</w:t>
      </w:r>
      <w:r w:rsidR="005F78FD">
        <w:rPr>
          <w:rFonts w:ascii="Times New Roman" w:eastAsia="Times New Roman" w:hAnsi="Times New Roman" w:cs="Times New Roman"/>
        </w:rPr>
        <w:t xml:space="preserve"> of the source spelling of the last names </w:t>
      </w:r>
      <w:r w:rsidR="005F78FD">
        <w:rPr>
          <w:rFonts w:ascii="Times New Roman" w:eastAsia="Times New Roman" w:hAnsi="Times New Roman" w:cs="Times New Roman"/>
          <w:i/>
        </w:rPr>
        <w:t>Schmidt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Rot-</w:t>
      </w:r>
      <w:proofErr w:type="spellStart"/>
      <w:r w:rsidR="005F78FD">
        <w:rPr>
          <w:rFonts w:ascii="Times New Roman" w:eastAsia="Times New Roman" w:hAnsi="Times New Roman" w:cs="Times New Roman"/>
          <w:i/>
          <w:u w:val="single"/>
        </w:rPr>
        <w:t>hchild</w:t>
      </w:r>
      <w:proofErr w:type="spellEnd"/>
      <w:r w:rsidR="005F78FD">
        <w:rPr>
          <w:rFonts w:ascii="Times New Roman" w:eastAsia="Times New Roman" w:hAnsi="Times New Roman" w:cs="Times New Roman"/>
        </w:rPr>
        <w:t xml:space="preserve">. The structure VCCCC was found in the German words </w:t>
      </w:r>
      <w:r w:rsidR="009C421B">
        <w:rPr>
          <w:rFonts w:ascii="Times New Roman" w:eastAsia="Times New Roman" w:hAnsi="Times New Roman" w:cs="Times New Roman"/>
          <w:i/>
        </w:rPr>
        <w:t>D</w:t>
      </w:r>
      <w:r w:rsidR="005F78FD">
        <w:rPr>
          <w:rFonts w:ascii="Times New Roman" w:eastAsia="Times New Roman" w:hAnsi="Times New Roman" w:cs="Times New Roman"/>
          <w:i/>
        </w:rPr>
        <w:t>eutsch</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German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 xml:space="preserve">Ernst </w:t>
      </w:r>
      <w:r w:rsidR="005F78FD">
        <w:rPr>
          <w:rFonts w:ascii="Times New Roman" w:eastAsia="Times New Roman" w:hAnsi="Times New Roman" w:cs="Times New Roman"/>
        </w:rPr>
        <w:t>[</w:t>
      </w:r>
      <w:r w:rsidR="005F78FD">
        <w:rPr>
          <w:rFonts w:ascii="Times New Roman" w:eastAsia="Times New Roman" w:hAnsi="Times New Roman" w:cs="Times New Roman"/>
          <w:i/>
        </w:rPr>
        <w:t>seriousness</w:t>
      </w:r>
      <w:r w:rsidR="005F78FD">
        <w:rPr>
          <w:rFonts w:ascii="Times New Roman" w:eastAsia="Times New Roman" w:hAnsi="Times New Roman" w:cs="Times New Roman"/>
        </w:rPr>
        <w:t xml:space="preserve">], in the sequence </w:t>
      </w:r>
      <w:r w:rsidR="005F78FD">
        <w:rPr>
          <w:rFonts w:ascii="Times New Roman" w:eastAsia="Times New Roman" w:hAnsi="Times New Roman" w:cs="Times New Roman"/>
          <w:i/>
        </w:rPr>
        <w:t>der-</w:t>
      </w:r>
      <w:proofErr w:type="spellStart"/>
      <w:r w:rsidR="005F78FD">
        <w:rPr>
          <w:rFonts w:ascii="Times New Roman" w:eastAsia="Times New Roman" w:hAnsi="Times New Roman" w:cs="Times New Roman"/>
          <w:i/>
        </w:rPr>
        <w:t>demnaechst</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soon</w:t>
      </w:r>
      <w:r w:rsidR="005F78FD">
        <w:rPr>
          <w:rFonts w:ascii="Times New Roman" w:eastAsia="Times New Roman" w:hAnsi="Times New Roman" w:cs="Times New Roman"/>
        </w:rPr>
        <w:t xml:space="preserve">], and in the strings </w:t>
      </w:r>
      <w:proofErr w:type="spellStart"/>
      <w:r w:rsidR="005F78FD">
        <w:rPr>
          <w:rFonts w:ascii="Times New Roman" w:eastAsia="Times New Roman" w:hAnsi="Times New Roman" w:cs="Times New Roman"/>
          <w:i/>
        </w:rPr>
        <w:t>ikvbv</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and </w:t>
      </w:r>
      <w:proofErr w:type="spellStart"/>
      <w:r w:rsidR="005F78FD">
        <w:rPr>
          <w:rFonts w:ascii="Times New Roman" w:eastAsia="Times New Roman" w:hAnsi="Times New Roman" w:cs="Times New Roman"/>
          <w:i/>
        </w:rPr>
        <w:t>EHCmc</w:t>
      </w:r>
      <w:proofErr w:type="spellEnd"/>
      <w:r w:rsidR="005F78FD">
        <w:rPr>
          <w:rFonts w:ascii="Times New Roman" w:eastAsia="Times New Roman" w:hAnsi="Times New Roman" w:cs="Times New Roman"/>
        </w:rPr>
        <w:t xml:space="preserve">. As can be seen from the examples above, besides foreign origin words, noise in the data can also be found in typos and strings we did not manage to identify. Another example of such string was </w:t>
      </w:r>
      <w:proofErr w:type="spellStart"/>
      <w:r w:rsidR="005F78FD">
        <w:rPr>
          <w:rFonts w:ascii="Times New Roman" w:eastAsia="Times New Roman" w:hAnsi="Times New Roman" w:cs="Times New Roman"/>
          <w:i/>
        </w:rPr>
        <w:t>ngBpJKTnQ</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 xml:space="preserve">identified as the structure VCCCCCCCC. Most structures identified as CVCCCC were the result of typos, e.g. </w:t>
      </w:r>
      <w:proofErr w:type="spellStart"/>
      <w:r w:rsidR="005F78FD">
        <w:rPr>
          <w:rFonts w:ascii="Times New Roman" w:eastAsia="Times New Roman" w:hAnsi="Times New Roman" w:cs="Times New Roman"/>
        </w:rPr>
        <w:t>serbsk</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kra-levstv</w:t>
      </w:r>
      <w:proofErr w:type="spellEnd"/>
      <w:r w:rsidR="005F78FD">
        <w:rPr>
          <w:rFonts w:ascii="Times New Roman" w:eastAsia="Times New Roman" w:hAnsi="Times New Roman" w:cs="Times New Roman"/>
        </w:rPr>
        <w:t>, pod-</w:t>
      </w:r>
      <w:proofErr w:type="spellStart"/>
      <w:r w:rsidR="005F78FD">
        <w:rPr>
          <w:rFonts w:ascii="Times New Roman" w:eastAsia="Times New Roman" w:hAnsi="Times New Roman" w:cs="Times New Roman"/>
        </w:rPr>
        <w:t>danstv</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carstv</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slav-jansk</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ju</w:t>
      </w:r>
      <w:proofErr w:type="spellEnd"/>
      <w:r w:rsidR="005F78FD">
        <w:rPr>
          <w:rFonts w:ascii="Times New Roman" w:eastAsia="Times New Roman" w:hAnsi="Times New Roman" w:cs="Times New Roman"/>
        </w:rPr>
        <w:t>-go-</w:t>
      </w:r>
      <w:proofErr w:type="spellStart"/>
      <w:r w:rsidR="005F78FD">
        <w:rPr>
          <w:rFonts w:ascii="Times New Roman" w:eastAsia="Times New Roman" w:hAnsi="Times New Roman" w:cs="Times New Roman"/>
        </w:rPr>
        <w:t>slo</w:t>
      </w:r>
      <w:proofErr w:type="spellEnd"/>
      <w:r w:rsidR="005F78FD">
        <w:rPr>
          <w:rFonts w:ascii="Times New Roman" w:eastAsia="Times New Roman" w:hAnsi="Times New Roman" w:cs="Times New Roman"/>
        </w:rPr>
        <w:t>-</w:t>
      </w:r>
      <w:proofErr w:type="spellStart"/>
      <w:r w:rsidR="005F78FD">
        <w:rPr>
          <w:rFonts w:ascii="Times New Roman" w:eastAsia="Times New Roman" w:hAnsi="Times New Roman" w:cs="Times New Roman"/>
        </w:rPr>
        <w:t>venskg</w:t>
      </w:r>
      <w:proofErr w:type="spellEnd"/>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rPr>
        <w:t>cr</w:t>
      </w:r>
      <w:proofErr w:type="spellEnd"/>
      <w:r w:rsidR="005F78FD">
        <w:rPr>
          <w:rFonts w:ascii="Times New Roman" w:eastAsia="Times New Roman" w:hAnsi="Times New Roman" w:cs="Times New Roman"/>
        </w:rPr>
        <w:t>-no-</w:t>
      </w:r>
      <w:proofErr w:type="spellStart"/>
      <w:r w:rsidR="005F78FD">
        <w:rPr>
          <w:rFonts w:ascii="Times New Roman" w:eastAsia="Times New Roman" w:hAnsi="Times New Roman" w:cs="Times New Roman"/>
        </w:rPr>
        <w:t>gorskg</w:t>
      </w:r>
      <w:proofErr w:type="spellEnd"/>
      <w:r w:rsidR="005F78FD">
        <w:rPr>
          <w:rFonts w:ascii="Times New Roman" w:eastAsia="Times New Roman" w:hAnsi="Times New Roman" w:cs="Times New Roman"/>
        </w:rPr>
        <w:t xml:space="preserve">, but also foreign origin names, e.g. </w:t>
      </w:r>
      <w:r w:rsidR="005F78FD">
        <w:rPr>
          <w:rFonts w:ascii="Times New Roman" w:eastAsia="Times New Roman" w:hAnsi="Times New Roman" w:cs="Times New Roman"/>
          <w:i/>
        </w:rPr>
        <w:t>Hirsch, Herbst</w:t>
      </w:r>
      <w:r w:rsidR="005F78FD">
        <w:rPr>
          <w:rFonts w:ascii="Times New Roman" w:eastAsia="Times New Roman" w:hAnsi="Times New Roman" w:cs="Times New Roman"/>
        </w:rPr>
        <w:t xml:space="preserve">, </w:t>
      </w:r>
      <w:proofErr w:type="spellStart"/>
      <w:r w:rsidR="005F78FD" w:rsidRPr="00C34DC9">
        <w:rPr>
          <w:rFonts w:ascii="Times New Roman" w:eastAsia="Times New Roman" w:hAnsi="Times New Roman" w:cs="Times New Roman"/>
          <w:i/>
        </w:rPr>
        <w:t>Lokotsch</w:t>
      </w:r>
      <w:proofErr w:type="spellEnd"/>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Worlds</w:t>
      </w:r>
      <w:r w:rsidR="005F78FD">
        <w:rPr>
          <w:rFonts w:ascii="Times New Roman" w:eastAsia="Times New Roman" w:hAnsi="Times New Roman" w:cs="Times New Roman"/>
        </w:rPr>
        <w:t xml:space="preserve"> in additions to strings such as </w:t>
      </w:r>
      <w:proofErr w:type="spellStart"/>
      <w:r w:rsidR="005F78FD">
        <w:rPr>
          <w:rFonts w:ascii="Times New Roman" w:eastAsia="Times New Roman" w:hAnsi="Times New Roman" w:cs="Times New Roman"/>
          <w:i/>
        </w:rPr>
        <w:t>majnds</w:t>
      </w:r>
      <w:proofErr w:type="spellEnd"/>
      <w:r w:rsidR="005F78FD">
        <w:rPr>
          <w:rFonts w:ascii="Times New Roman" w:eastAsia="Times New Roman" w:hAnsi="Times New Roman" w:cs="Times New Roman"/>
          <w:i/>
        </w:rPr>
        <w:t xml:space="preserve"> and </w:t>
      </w:r>
      <w:proofErr w:type="spellStart"/>
      <w:r w:rsidR="005F78FD">
        <w:rPr>
          <w:rFonts w:ascii="Times New Roman" w:eastAsia="Times New Roman" w:hAnsi="Times New Roman" w:cs="Times New Roman"/>
          <w:i/>
        </w:rPr>
        <w:t>Gorrrr</w:t>
      </w:r>
      <w:proofErr w:type="spellEnd"/>
      <w:r w:rsidR="005F78FD">
        <w:rPr>
          <w:rFonts w:ascii="Times New Roman" w:eastAsia="Times New Roman" w:hAnsi="Times New Roman" w:cs="Times New Roman"/>
        </w:rPr>
        <w:t xml:space="preserve">. In addition to these, one occurrence of the syllable structure CVCCCCCCCC that stood for the onomatopoeic vulgarism </w:t>
      </w:r>
      <w:proofErr w:type="spellStart"/>
      <w:r w:rsidR="00C34DC9">
        <w:rPr>
          <w:rFonts w:ascii="Times New Roman" w:eastAsia="Times New Roman" w:hAnsi="Times New Roman" w:cs="Times New Roman"/>
          <w:i/>
        </w:rPr>
        <w:t>mršššššššš</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go away</w:t>
      </w:r>
      <w:r w:rsidR="005F78FD">
        <w:rPr>
          <w:rFonts w:ascii="Times New Roman" w:eastAsia="Times New Roman" w:hAnsi="Times New Roman" w:cs="Times New Roman"/>
        </w:rPr>
        <w:t>].</w:t>
      </w:r>
    </w:p>
    <w:p w14:paraId="00000087" w14:textId="3D238C7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found 2 syllable structures that differed from the structures found by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(2005) for Croatian. The structure CCCCVC was identified in the words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za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ko</w:t>
      </w:r>
      <w:proofErr w:type="spellEnd"/>
      <w:r w:rsidR="005F78FD">
        <w:rPr>
          <w:rFonts w:ascii="Times New Roman" w:eastAsia="Times New Roman" w:hAnsi="Times New Roman" w:cs="Times New Roman"/>
          <w:i/>
        </w:rPr>
        <w:t>-no-da-</w:t>
      </w:r>
      <w:proofErr w:type="spellStart"/>
      <w:r w:rsidR="005F78FD">
        <w:rPr>
          <w:rFonts w:ascii="Times New Roman" w:eastAsia="Times New Roman" w:hAnsi="Times New Roman" w:cs="Times New Roman"/>
          <w:i/>
          <w:u w:val="single"/>
        </w:rPr>
        <w:t>vstvom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legislature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mo-nar-hstvom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monkhood</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lu</w:t>
      </w:r>
      <w:proofErr w:type="spellEnd"/>
      <w:r w:rsidR="005F78FD">
        <w:rPr>
          <w:rFonts w:ascii="Times New Roman" w:eastAsia="Times New Roman" w:hAnsi="Times New Roman" w:cs="Times New Roman"/>
          <w:i/>
        </w:rPr>
        <w:t>-ka-</w:t>
      </w:r>
      <w:proofErr w:type="spellStart"/>
      <w:r w:rsidR="005F78FD">
        <w:rPr>
          <w:rFonts w:ascii="Times New Roman" w:eastAsia="Times New Roman" w:hAnsi="Times New Roman" w:cs="Times New Roman"/>
          <w:i/>
          <w:u w:val="single"/>
        </w:rPr>
        <w:t>vstvom</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 slyness</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be-</w:t>
      </w:r>
      <w:proofErr w:type="spellStart"/>
      <w:r w:rsidR="005F78FD">
        <w:rPr>
          <w:rFonts w:ascii="Times New Roman" w:eastAsia="Times New Roman" w:hAnsi="Times New Roman" w:cs="Times New Roman"/>
          <w:i/>
        </w:rPr>
        <w:t>zzglob</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na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without wrists</w:t>
      </w:r>
      <w:r w:rsidR="005F78FD">
        <w:rPr>
          <w:rFonts w:ascii="Times New Roman" w:eastAsia="Times New Roman" w:hAnsi="Times New Roman" w:cs="Times New Roman"/>
        </w:rPr>
        <w:t xml:space="preserve">], and in the paradigm members of the word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sthlad</w:t>
      </w:r>
      <w:proofErr w:type="spellEnd"/>
      <w:r w:rsidR="005F78FD">
        <w:rPr>
          <w:rFonts w:ascii="Times New Roman" w:eastAsia="Times New Roman" w:hAnsi="Times New Roman" w:cs="Times New Roman"/>
          <w:i/>
        </w:rPr>
        <w:t>-no-</w:t>
      </w:r>
      <w:proofErr w:type="spellStart"/>
      <w:r w:rsidR="005F78FD">
        <w:rPr>
          <w:rFonts w:ascii="Times New Roman" w:eastAsia="Times New Roman" w:hAnsi="Times New Roman" w:cs="Times New Roman"/>
          <w:i/>
        </w:rPr>
        <w:t>ra</w:t>
      </w:r>
      <w:proofErr w:type="spellEnd"/>
      <w:r w:rsidR="005F78FD">
        <w:rPr>
          <w:rFonts w:ascii="Times New Roman" w:eastAsia="Times New Roman" w:hAnsi="Times New Roman" w:cs="Times New Roman"/>
          <w:i/>
        </w:rPr>
        <w:t>-to-</w:t>
      </w:r>
      <w:proofErr w:type="spellStart"/>
      <w:r w:rsidR="005F78FD">
        <w:rPr>
          <w:rFonts w:ascii="Times New Roman" w:eastAsia="Times New Roman" w:hAnsi="Times New Roman" w:cs="Times New Roman"/>
          <w:i/>
        </w:rPr>
        <w:t>vski</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post-cold-war</w:t>
      </w:r>
      <w:r w:rsidR="005F78FD">
        <w:rPr>
          <w:rFonts w:ascii="Times New Roman" w:eastAsia="Times New Roman" w:hAnsi="Times New Roman" w:cs="Times New Roman"/>
        </w:rPr>
        <w:t xml:space="preserve">]. It also occurred in the Russian word </w:t>
      </w:r>
      <w:proofErr w:type="spellStart"/>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vstvuj</w:t>
      </w:r>
      <w:proofErr w:type="spellEnd"/>
      <w:r w:rsidR="005F78FD">
        <w:rPr>
          <w:rFonts w:ascii="Times New Roman" w:eastAsia="Times New Roman" w:hAnsi="Times New Roman" w:cs="Times New Roman"/>
        </w:rPr>
        <w:t xml:space="preserve"> [hello], in the German-origin word </w:t>
      </w:r>
      <w:r w:rsidR="005F78FD">
        <w:rPr>
          <w:rFonts w:ascii="Times New Roman" w:eastAsia="Times New Roman" w:hAnsi="Times New Roman" w:cs="Times New Roman"/>
          <w:i/>
        </w:rPr>
        <w:t>Ha-up-</w:t>
      </w:r>
      <w:proofErr w:type="spellStart"/>
      <w:r w:rsidR="005F78FD">
        <w:rPr>
          <w:rFonts w:ascii="Times New Roman" w:eastAsia="Times New Roman" w:hAnsi="Times New Roman" w:cs="Times New Roman"/>
          <w:i/>
          <w:u w:val="single"/>
        </w:rPr>
        <w:t>tstrum</w:t>
      </w:r>
      <w:proofErr w:type="spellEnd"/>
      <w:r w:rsidR="005F78FD">
        <w:rPr>
          <w:rFonts w:ascii="Times New Roman" w:eastAsia="Times New Roman" w:hAnsi="Times New Roman" w:cs="Times New Roman"/>
          <w:i/>
        </w:rPr>
        <w:t>-fi-</w:t>
      </w:r>
      <w:proofErr w:type="spellStart"/>
      <w:r w:rsidR="005F78FD">
        <w:rPr>
          <w:rFonts w:ascii="Times New Roman" w:eastAsia="Times New Roman" w:hAnsi="Times New Roman" w:cs="Times New Roman"/>
          <w:i/>
        </w:rPr>
        <w:t>rer</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mid-level commander</w:t>
      </w:r>
      <w:r w:rsidR="005F78FD">
        <w:rPr>
          <w:rFonts w:ascii="Times New Roman" w:eastAsia="Times New Roman" w:hAnsi="Times New Roman" w:cs="Times New Roman"/>
        </w:rPr>
        <w:t xml:space="preserve">], in the German </w:t>
      </w:r>
      <w:r w:rsidR="005F78FD">
        <w:rPr>
          <w:rFonts w:ascii="Times New Roman" w:eastAsia="Times New Roman" w:hAnsi="Times New Roman" w:cs="Times New Roman"/>
          <w:i/>
        </w:rPr>
        <w:t>Ra-u-</w:t>
      </w:r>
      <w:proofErr w:type="spellStart"/>
      <w:r w:rsidR="005F78FD">
        <w:rPr>
          <w:rFonts w:ascii="Times New Roman" w:eastAsia="Times New Roman" w:hAnsi="Times New Roman" w:cs="Times New Roman"/>
          <w:i/>
          <w:u w:val="single"/>
        </w:rPr>
        <w:t>schmit</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tel</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intoxicant</w:t>
      </w:r>
      <w:r w:rsidR="005F78FD">
        <w:rPr>
          <w:rFonts w:ascii="Times New Roman" w:eastAsia="Times New Roman" w:hAnsi="Times New Roman" w:cs="Times New Roman"/>
        </w:rPr>
        <w:t xml:space="preserve">] and </w:t>
      </w:r>
      <w:r w:rsidR="005F78FD">
        <w:rPr>
          <w:rFonts w:ascii="Times New Roman" w:eastAsia="Times New Roman" w:hAnsi="Times New Roman" w:cs="Times New Roman"/>
          <w:i/>
        </w:rPr>
        <w:t>Li-e-be-</w:t>
      </w:r>
      <w:proofErr w:type="spellStart"/>
      <w:r w:rsidR="005F78FD">
        <w:rPr>
          <w:rFonts w:ascii="Times New Roman" w:eastAsia="Times New Roman" w:hAnsi="Times New Roman" w:cs="Times New Roman"/>
          <w:i/>
          <w:u w:val="single"/>
        </w:rPr>
        <w:t>spflan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ze</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love plant</w:t>
      </w:r>
      <w:r w:rsidR="005F78FD">
        <w:rPr>
          <w:rFonts w:ascii="Times New Roman" w:eastAsia="Times New Roman" w:hAnsi="Times New Roman" w:cs="Times New Roman"/>
        </w:rPr>
        <w:t xml:space="preserve">] and in the misspelled Serbian words </w:t>
      </w:r>
      <w:proofErr w:type="spellStart"/>
      <w:r w:rsidR="005F78FD">
        <w:rPr>
          <w:rFonts w:ascii="Times New Roman" w:eastAsia="Times New Roman" w:hAnsi="Times New Roman" w:cs="Times New Roman"/>
          <w:i/>
        </w:rPr>
        <w:t>pri-ja-</w:t>
      </w:r>
      <w:r w:rsidR="005F78FD">
        <w:rPr>
          <w:rFonts w:ascii="Times New Roman" w:eastAsia="Times New Roman" w:hAnsi="Times New Roman" w:cs="Times New Roman"/>
          <w:i/>
          <w:u w:val="single"/>
        </w:rPr>
        <w:t>tljskih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friendly</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kvdrat</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square</w:t>
      </w:r>
      <w:r w:rsidR="005F78FD">
        <w:rPr>
          <w:rFonts w:ascii="Times New Roman" w:eastAsia="Times New Roman" w:hAnsi="Times New Roman" w:cs="Times New Roman"/>
        </w:rPr>
        <w:t xml:space="preserve">]. The structure CCCCV was found in the words </w:t>
      </w:r>
      <w:r w:rsidR="005F78FD">
        <w:rPr>
          <w:rFonts w:ascii="Times New Roman" w:eastAsia="Times New Roman" w:hAnsi="Times New Roman" w:cs="Times New Roman"/>
          <w:i/>
        </w:rPr>
        <w:t>bi-</w:t>
      </w:r>
      <w:proofErr w:type="spellStart"/>
      <w:r w:rsidR="005F78FD">
        <w:rPr>
          <w:rFonts w:ascii="Times New Roman" w:eastAsia="Times New Roman" w:hAnsi="Times New Roman" w:cs="Times New Roman"/>
          <w:i/>
          <w:u w:val="single"/>
        </w:rPr>
        <w:t>vstvu</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existence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va-zdu-ho-plo-</w:t>
      </w:r>
      <w:r w:rsidR="005F78FD">
        <w:rPr>
          <w:rFonts w:ascii="Times New Roman" w:eastAsia="Times New Roman" w:hAnsi="Times New Roman" w:cs="Times New Roman"/>
          <w:i/>
          <w:u w:val="single"/>
        </w:rPr>
        <w:t>vstvo</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aviation</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kra-lje-</w:t>
      </w:r>
      <w:r w:rsidR="005F78FD">
        <w:rPr>
          <w:rFonts w:ascii="Times New Roman" w:eastAsia="Times New Roman" w:hAnsi="Times New Roman" w:cs="Times New Roman"/>
          <w:i/>
          <w:u w:val="single"/>
        </w:rPr>
        <w:t>vstva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kingdoms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zdra-</w:t>
      </w:r>
      <w:r w:rsidR="005F78FD">
        <w:rPr>
          <w:rFonts w:ascii="Times New Roman" w:eastAsia="Times New Roman" w:hAnsi="Times New Roman" w:cs="Times New Roman"/>
          <w:i/>
          <w:u w:val="single"/>
        </w:rPr>
        <w:t>vstve</w:t>
      </w:r>
      <w:r w:rsidR="005F78FD">
        <w:rPr>
          <w:rFonts w:ascii="Times New Roman" w:eastAsia="Times New Roman" w:hAnsi="Times New Roman" w:cs="Times New Roman"/>
          <w:i/>
        </w:rPr>
        <w:t>-noj</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health</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vo-</w:t>
      </w:r>
      <w:r w:rsidR="005F78FD">
        <w:rPr>
          <w:rFonts w:ascii="Times New Roman" w:eastAsia="Times New Roman" w:hAnsi="Times New Roman" w:cs="Times New Roman"/>
          <w:i/>
          <w:u w:val="single"/>
        </w:rPr>
        <w:t>đstvo</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leadership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ču-</w:t>
      </w:r>
      <w:r w:rsidR="005F78FD">
        <w:rPr>
          <w:rFonts w:ascii="Times New Roman" w:eastAsia="Times New Roman" w:hAnsi="Times New Roman" w:cs="Times New Roman"/>
          <w:i/>
          <w:u w:val="single"/>
        </w:rPr>
        <w:t>vstva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feeling</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pre-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-mu-</w:t>
      </w:r>
      <w:proofErr w:type="spellStart"/>
      <w:r w:rsidR="005F78FD">
        <w:rPr>
          <w:rFonts w:ascii="Times New Roman" w:eastAsia="Times New Roman" w:hAnsi="Times New Roman" w:cs="Times New Roman"/>
          <w:i/>
          <w:u w:val="single"/>
        </w:rPr>
        <w:t>ćstva</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advantages</w:t>
      </w:r>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lastRenderedPageBreak/>
        <w:t>mo-gu-</w:t>
      </w:r>
      <w:r w:rsidR="005F78FD">
        <w:rPr>
          <w:rFonts w:ascii="Times New Roman" w:eastAsia="Times New Roman" w:hAnsi="Times New Roman" w:cs="Times New Roman"/>
          <w:i/>
          <w:u w:val="single"/>
        </w:rPr>
        <w:t>ćstvu</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possibility</w:t>
      </w:r>
      <w:r w:rsidR="005F78FD">
        <w:rPr>
          <w:rFonts w:ascii="Times New Roman" w:eastAsia="Times New Roman" w:hAnsi="Times New Roman" w:cs="Times New Roman"/>
        </w:rPr>
        <w:t xml:space="preserve">]. It also occurred in German words such as </w:t>
      </w:r>
      <w:proofErr w:type="spellStart"/>
      <w:r w:rsidR="005F78FD">
        <w:rPr>
          <w:rFonts w:ascii="Times New Roman" w:eastAsia="Times New Roman" w:hAnsi="Times New Roman" w:cs="Times New Roman"/>
          <w:i/>
        </w:rPr>
        <w:t>Pfin</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gstro</w:t>
      </w:r>
      <w:proofErr w:type="spellEnd"/>
      <w:r w:rsidR="005F78FD">
        <w:rPr>
          <w:rFonts w:ascii="Times New Roman" w:eastAsia="Times New Roman" w:hAnsi="Times New Roman" w:cs="Times New Roman"/>
          <w:i/>
        </w:rPr>
        <w:t xml:space="preserve">-se </w:t>
      </w:r>
      <w:r w:rsidR="005F78FD">
        <w:rPr>
          <w:rFonts w:ascii="Times New Roman" w:eastAsia="Times New Roman" w:hAnsi="Times New Roman" w:cs="Times New Roman"/>
        </w:rPr>
        <w:t>[</w:t>
      </w:r>
      <w:r w:rsidR="005F78FD">
        <w:rPr>
          <w:rFonts w:ascii="Times New Roman" w:eastAsia="Times New Roman" w:hAnsi="Times New Roman" w:cs="Times New Roman"/>
          <w:i/>
        </w:rPr>
        <w:t>peony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Ke</w:t>
      </w:r>
      <w:proofErr w:type="spellEnd"/>
      <w:r w:rsidR="005F78FD">
        <w:rPr>
          <w:rFonts w:ascii="Times New Roman" w:eastAsia="Times New Roman" w:hAnsi="Times New Roman" w:cs="Times New Roman"/>
          <w:i/>
        </w:rPr>
        <w:t>-u-</w:t>
      </w:r>
      <w:proofErr w:type="spellStart"/>
      <w:r w:rsidR="005F78FD">
        <w:rPr>
          <w:rFonts w:ascii="Times New Roman" w:eastAsia="Times New Roman" w:hAnsi="Times New Roman" w:cs="Times New Roman"/>
          <w:i/>
          <w:u w:val="single"/>
        </w:rPr>
        <w:t>schhe</w:t>
      </w:r>
      <w:proofErr w:type="spellEnd"/>
      <w:r w:rsidR="005F78FD">
        <w:rPr>
          <w:rFonts w:ascii="Times New Roman" w:eastAsia="Times New Roman" w:hAnsi="Times New Roman" w:cs="Times New Roman"/>
          <w:i/>
        </w:rPr>
        <w:t xml:space="preserve">-it </w:t>
      </w:r>
      <w:r w:rsidR="005F78FD">
        <w:rPr>
          <w:rFonts w:ascii="Times New Roman" w:eastAsia="Times New Roman" w:hAnsi="Times New Roman" w:cs="Times New Roman"/>
        </w:rPr>
        <w:t>[</w:t>
      </w:r>
      <w:r w:rsidR="005F78FD">
        <w:rPr>
          <w:rFonts w:ascii="Times New Roman" w:eastAsia="Times New Roman" w:hAnsi="Times New Roman" w:cs="Times New Roman"/>
          <w:i/>
        </w:rPr>
        <w:t>chastity</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Schne</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glo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ec-kchen</w:t>
      </w:r>
      <w:proofErr w:type="spellEnd"/>
      <w:r w:rsidR="005F78FD">
        <w:rPr>
          <w:rFonts w:ascii="Times New Roman" w:eastAsia="Times New Roman" w:hAnsi="Times New Roman" w:cs="Times New Roman"/>
          <w:i/>
        </w:rPr>
        <w:t xml:space="preserve"> </w:t>
      </w:r>
      <w:r w:rsidR="005F78FD">
        <w:rPr>
          <w:rFonts w:ascii="Times New Roman" w:eastAsia="Times New Roman" w:hAnsi="Times New Roman" w:cs="Times New Roman"/>
        </w:rPr>
        <w:t>[</w:t>
      </w:r>
      <w:r w:rsidR="005F78FD">
        <w:rPr>
          <w:rFonts w:ascii="Times New Roman" w:eastAsia="Times New Roman" w:hAnsi="Times New Roman" w:cs="Times New Roman"/>
          <w:i/>
        </w:rPr>
        <w:t>snowdrop</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Schne</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ro</w:t>
      </w:r>
      <w:proofErr w:type="spellEnd"/>
      <w:r w:rsidR="005F78FD">
        <w:rPr>
          <w:rFonts w:ascii="Times New Roman" w:eastAsia="Times New Roman" w:hAnsi="Times New Roman" w:cs="Times New Roman"/>
          <w:i/>
        </w:rPr>
        <w:t xml:space="preserve">-se </w:t>
      </w:r>
      <w:r w:rsidR="005F78FD">
        <w:rPr>
          <w:rFonts w:ascii="Times New Roman" w:eastAsia="Times New Roman" w:hAnsi="Times New Roman" w:cs="Times New Roman"/>
        </w:rPr>
        <w:t>[</w:t>
      </w:r>
      <w:proofErr w:type="spellStart"/>
      <w:r w:rsidR="005F78FD">
        <w:rPr>
          <w:rFonts w:ascii="Times New Roman" w:eastAsia="Times New Roman" w:hAnsi="Times New Roman" w:cs="Times New Roman"/>
          <w:i/>
        </w:rPr>
        <w:t>Chrismas</w:t>
      </w:r>
      <w:proofErr w:type="spellEnd"/>
      <w:r w:rsidR="005F78FD">
        <w:rPr>
          <w:rFonts w:ascii="Times New Roman" w:eastAsia="Times New Roman" w:hAnsi="Times New Roman" w:cs="Times New Roman"/>
          <w:i/>
        </w:rPr>
        <w:t xml:space="preserve"> rose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Ge-</w:t>
      </w:r>
      <w:proofErr w:type="spellStart"/>
      <w:r w:rsidR="005F78FD">
        <w:rPr>
          <w:rFonts w:ascii="Times New Roman" w:eastAsia="Times New Roman" w:hAnsi="Times New Roman" w:cs="Times New Roman"/>
          <w:i/>
        </w:rPr>
        <w:t>i</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u w:val="single"/>
        </w:rPr>
        <w:t>sskle</w:t>
      </w:r>
      <w:proofErr w:type="spellEnd"/>
      <w:r w:rsidR="005F78FD">
        <w:rPr>
          <w:rFonts w:ascii="Times New Roman" w:eastAsia="Times New Roman" w:hAnsi="Times New Roman" w:cs="Times New Roman"/>
          <w:i/>
        </w:rPr>
        <w:t>-e</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rPr>
        <w:t>cystus</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proofErr w:type="spellStart"/>
      <w:r w:rsidR="005F78FD">
        <w:rPr>
          <w:rFonts w:ascii="Times New Roman" w:eastAsia="Times New Roman" w:hAnsi="Times New Roman" w:cs="Times New Roman"/>
          <w:i/>
          <w:u w:val="single"/>
        </w:rPr>
        <w:t>ksbra</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uch</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custom</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Vol-</w:t>
      </w:r>
      <w:proofErr w:type="spellStart"/>
      <w:r w:rsidR="005F78FD">
        <w:rPr>
          <w:rFonts w:ascii="Times New Roman" w:eastAsia="Times New Roman" w:hAnsi="Times New Roman" w:cs="Times New Roman"/>
          <w:i/>
          <w:u w:val="single"/>
        </w:rPr>
        <w:t>ksgla</w:t>
      </w:r>
      <w:proofErr w:type="spellEnd"/>
      <w:r w:rsidR="005F78FD">
        <w:rPr>
          <w:rFonts w:ascii="Times New Roman" w:eastAsia="Times New Roman" w:hAnsi="Times New Roman" w:cs="Times New Roman"/>
          <w:i/>
        </w:rPr>
        <w:t>-u-ben</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popular belief</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Schri</w:t>
      </w:r>
      <w:r w:rsidR="005F78FD">
        <w:rPr>
          <w:rFonts w:ascii="Times New Roman" w:eastAsia="Times New Roman" w:hAnsi="Times New Roman" w:cs="Times New Roman"/>
          <w:i/>
        </w:rPr>
        <w:t>-ften</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regulations</w:t>
      </w:r>
      <w:r w:rsidR="005F78FD">
        <w:rPr>
          <w:rFonts w:ascii="Times New Roman" w:eastAsia="Times New Roman" w:hAnsi="Times New Roman" w:cs="Times New Roman"/>
        </w:rPr>
        <w:t xml:space="preserve">], </w:t>
      </w:r>
      <w:proofErr w:type="spellStart"/>
      <w:r w:rsidR="005F78FD">
        <w:rPr>
          <w:rFonts w:ascii="Times New Roman" w:eastAsia="Times New Roman" w:hAnsi="Times New Roman" w:cs="Times New Roman"/>
          <w:i/>
          <w:u w:val="single"/>
        </w:rPr>
        <w:t>Schlu</w:t>
      </w:r>
      <w:proofErr w:type="spellEnd"/>
      <w:r w:rsidR="005F78FD">
        <w:rPr>
          <w:rFonts w:ascii="Times New Roman" w:eastAsia="Times New Roman" w:hAnsi="Times New Roman" w:cs="Times New Roman"/>
          <w:i/>
        </w:rPr>
        <w:t>-e-</w:t>
      </w:r>
      <w:proofErr w:type="spellStart"/>
      <w:r w:rsidR="005F78FD">
        <w:rPr>
          <w:rFonts w:ascii="Times New Roman" w:eastAsia="Times New Roman" w:hAnsi="Times New Roman" w:cs="Times New Roman"/>
          <w:i/>
        </w:rPr>
        <w:t>ssel</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blu</w:t>
      </w:r>
      <w:proofErr w:type="spellEnd"/>
      <w:r w:rsidR="005F78FD">
        <w:rPr>
          <w:rFonts w:ascii="Times New Roman" w:eastAsia="Times New Roman" w:hAnsi="Times New Roman" w:cs="Times New Roman"/>
          <w:i/>
        </w:rPr>
        <w:t>-me</w:t>
      </w:r>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cowslip</w:t>
      </w:r>
      <w:r w:rsidR="005F78FD">
        <w:rPr>
          <w:rFonts w:ascii="Times New Roman" w:eastAsia="Times New Roman" w:hAnsi="Times New Roman" w:cs="Times New Roman"/>
        </w:rPr>
        <w:t>], and more</w:t>
      </w:r>
      <w:r w:rsidR="005F78FD">
        <w:rPr>
          <w:rFonts w:ascii="Times New Roman" w:eastAsia="Times New Roman" w:hAnsi="Times New Roman" w:cs="Times New Roman"/>
          <w:i/>
        </w:rPr>
        <w:t>.</w:t>
      </w:r>
      <w:r w:rsidR="005F78FD">
        <w:rPr>
          <w:rFonts w:ascii="Times New Roman" w:eastAsia="Times New Roman" w:hAnsi="Times New Roman" w:cs="Times New Roman"/>
        </w:rPr>
        <w:t xml:space="preserve"> We discuss the implications of these for our syllabification algorithm in the Discussion section below.</w:t>
      </w:r>
    </w:p>
    <w:p w14:paraId="00000088" w14:textId="77777777" w:rsidR="006E06A3" w:rsidRDefault="006E06A3">
      <w:pPr>
        <w:spacing w:line="360" w:lineRule="auto"/>
        <w:jc w:val="both"/>
        <w:rPr>
          <w:rFonts w:ascii="Times New Roman" w:eastAsia="Times New Roman" w:hAnsi="Times New Roman" w:cs="Times New Roman"/>
          <w:i/>
        </w:rPr>
      </w:pPr>
    </w:p>
    <w:p w14:paraId="00000089" w14:textId="77777777" w:rsidR="006E06A3" w:rsidRDefault="005F78FD">
      <w:pPr>
        <w:spacing w:line="360" w:lineRule="auto"/>
        <w:jc w:val="center"/>
        <w:rPr>
          <w:rFonts w:ascii="Times New Roman" w:eastAsia="Times New Roman" w:hAnsi="Times New Roman" w:cs="Times New Roman"/>
          <w:b/>
        </w:rPr>
      </w:pPr>
      <w:commentRangeStart w:id="8"/>
      <w:r>
        <w:rPr>
          <w:rFonts w:ascii="Times New Roman" w:eastAsia="Times New Roman" w:hAnsi="Times New Roman" w:cs="Times New Roman"/>
          <w:b/>
        </w:rPr>
        <w:t>Syllable type positional distributions in Serbian</w:t>
      </w:r>
      <w:commentRangeEnd w:id="8"/>
      <w:r w:rsidR="00393CCA">
        <w:rPr>
          <w:rStyle w:val="CommentReference"/>
        </w:rPr>
        <w:commentReference w:id="8"/>
      </w:r>
    </w:p>
    <w:p w14:paraId="0000008A" w14:textId="77777777" w:rsidR="006E06A3" w:rsidRDefault="006E06A3">
      <w:pPr>
        <w:spacing w:line="360" w:lineRule="auto"/>
        <w:jc w:val="center"/>
        <w:rPr>
          <w:rFonts w:ascii="Times New Roman" w:eastAsia="Times New Roman" w:hAnsi="Times New Roman" w:cs="Times New Roman"/>
          <w:b/>
        </w:rPr>
      </w:pPr>
    </w:p>
    <w:p w14:paraId="0000008B" w14:textId="17D11397"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We also examined the syllable type frequencies with respect to their position in a word. Four positional frequencies are presented in Table 2: syllable type frequencies in monosyllabic words, and syllables type frequencies in the initial position, in medial positions, and in the final position of polysyllabic words.</w:t>
      </w:r>
    </w:p>
    <w:p w14:paraId="0000008C" w14:textId="77777777" w:rsidR="006E06A3" w:rsidRDefault="006E06A3">
      <w:pPr>
        <w:spacing w:line="360" w:lineRule="auto"/>
        <w:jc w:val="both"/>
        <w:rPr>
          <w:rFonts w:ascii="Times New Roman" w:eastAsia="Times New Roman" w:hAnsi="Times New Roman" w:cs="Times New Roman"/>
        </w:rPr>
      </w:pPr>
    </w:p>
    <w:p w14:paraId="5EC2E2F7"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table_2.xlsx</w:t>
      </w:r>
    </w:p>
    <w:p w14:paraId="0000008E" w14:textId="7B396DE6"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Table 2: Syllable structure distribution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i/>
        </w:rPr>
        <w:t xml:space="preserve"> </w:t>
      </w:r>
      <w:r>
        <w:rPr>
          <w:rFonts w:ascii="Times New Roman" w:eastAsia="Times New Roman" w:hAnsi="Times New Roman" w:cs="Times New Roman"/>
        </w:rPr>
        <w:t>corpus categorized by position</w:t>
      </w:r>
    </w:p>
    <w:p w14:paraId="0000008F" w14:textId="77777777" w:rsidR="006E06A3" w:rsidRDefault="006E06A3">
      <w:pPr>
        <w:spacing w:line="360" w:lineRule="auto"/>
        <w:jc w:val="both"/>
        <w:rPr>
          <w:rFonts w:ascii="Times New Roman" w:eastAsia="Times New Roman" w:hAnsi="Times New Roman" w:cs="Times New Roman"/>
        </w:rPr>
      </w:pPr>
    </w:p>
    <w:p w14:paraId="00000091" w14:textId="7292C562"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Based on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rPr>
        <w:t>, the most frequent monosyllabic syllable structures in Serbian are CV (50%), V (25%) and CVC (11%). The most frequent syllable structures in the</w:t>
      </w:r>
      <w:r w:rsidR="0020062E">
        <w:rPr>
          <w:rFonts w:ascii="Times New Roman" w:eastAsia="Times New Roman" w:hAnsi="Times New Roman" w:cs="Times New Roman"/>
        </w:rPr>
        <w:t xml:space="preserve"> </w:t>
      </w:r>
      <w:r>
        <w:rPr>
          <w:rFonts w:ascii="Times New Roman" w:eastAsia="Times New Roman" w:hAnsi="Times New Roman" w:cs="Times New Roman"/>
        </w:rPr>
        <w:t>initial position of polysyllabic words are CV (56%), CCV</w:t>
      </w:r>
      <w:r w:rsidR="00D53045">
        <w:rPr>
          <w:rFonts w:ascii="Times New Roman" w:eastAsia="Times New Roman" w:hAnsi="Times New Roman" w:cs="Times New Roman"/>
        </w:rPr>
        <w:t xml:space="preserve"> </w:t>
      </w:r>
      <w:r>
        <w:rPr>
          <w:rFonts w:ascii="Times New Roman" w:eastAsia="Times New Roman" w:hAnsi="Times New Roman" w:cs="Times New Roman"/>
        </w:rPr>
        <w:t>(15%) and V (15%). In medial positions in polysyllabic words, the most frequent syllable structures are CV (69%), CCV (14%) and CVC (10%). The most frequent syllable structures in the final position of polysyllabic words are CV</w:t>
      </w:r>
      <w:r w:rsidR="00D53045">
        <w:rPr>
          <w:rFonts w:ascii="Times New Roman" w:eastAsia="Times New Roman" w:hAnsi="Times New Roman" w:cs="Times New Roman"/>
        </w:rPr>
        <w:t xml:space="preserve"> </w:t>
      </w:r>
      <w:r>
        <w:rPr>
          <w:rFonts w:ascii="Times New Roman" w:eastAsia="Times New Roman" w:hAnsi="Times New Roman" w:cs="Times New Roman"/>
        </w:rPr>
        <w:t>(65%), CVC (16%) and CCV (8%). It is interesting to note the asymmetry that the syllable structures CCCVCC, VCCC, and CCCCVC occurred only in monosyllabic words and in the final position of polysyllabic words, while the syllable structure CCCCVC occurred in all positions except the initial position in polysyllabic words.</w:t>
      </w:r>
    </w:p>
    <w:p w14:paraId="00000092" w14:textId="77777777" w:rsidR="006E06A3" w:rsidRDefault="006E06A3">
      <w:pPr>
        <w:spacing w:line="360" w:lineRule="auto"/>
        <w:jc w:val="both"/>
        <w:rPr>
          <w:rFonts w:ascii="Times New Roman" w:eastAsia="Times New Roman" w:hAnsi="Times New Roman" w:cs="Times New Roman"/>
        </w:rPr>
      </w:pPr>
    </w:p>
    <w:p w14:paraId="00000093" w14:textId="77777777" w:rsidR="006E06A3" w:rsidRDefault="005F78FD">
      <w:pPr>
        <w:spacing w:line="360" w:lineRule="auto"/>
        <w:jc w:val="center"/>
        <w:rPr>
          <w:rFonts w:ascii="Times New Roman" w:eastAsia="Times New Roman" w:hAnsi="Times New Roman" w:cs="Times New Roman"/>
          <w:b/>
        </w:rPr>
      </w:pPr>
      <w:commentRangeStart w:id="9"/>
      <w:r>
        <w:rPr>
          <w:rFonts w:ascii="Times New Roman" w:eastAsia="Times New Roman" w:hAnsi="Times New Roman" w:cs="Times New Roman"/>
          <w:b/>
        </w:rPr>
        <w:t xml:space="preserve">Syllable nuclei statistics in </w:t>
      </w:r>
      <w:commentRangeEnd w:id="9"/>
      <w:r w:rsidR="00393CCA">
        <w:rPr>
          <w:rStyle w:val="CommentReference"/>
        </w:rPr>
        <w:commentReference w:id="9"/>
      </w:r>
      <w:r>
        <w:rPr>
          <w:rFonts w:ascii="Times New Roman" w:eastAsia="Times New Roman" w:hAnsi="Times New Roman" w:cs="Times New Roman"/>
          <w:b/>
        </w:rPr>
        <w:t>Serbian</w:t>
      </w:r>
    </w:p>
    <w:p w14:paraId="00000094" w14:textId="77777777" w:rsidR="006E06A3" w:rsidRDefault="006E06A3">
      <w:pPr>
        <w:spacing w:line="360" w:lineRule="auto"/>
        <w:jc w:val="both"/>
        <w:rPr>
          <w:rFonts w:ascii="Times New Roman" w:eastAsia="Times New Roman" w:hAnsi="Times New Roman" w:cs="Times New Roman"/>
        </w:rPr>
      </w:pPr>
    </w:p>
    <w:p w14:paraId="00000095" w14:textId="4AE9579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The distribution of different syllable nuclei in Serbian based on the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corpus is presented </w:t>
      </w:r>
      <w:r w:rsidR="009550D2">
        <w:rPr>
          <w:rFonts w:ascii="Times New Roman" w:eastAsia="Times New Roman" w:hAnsi="Times New Roman" w:cs="Times New Roman"/>
        </w:rPr>
        <w:t>in</w:t>
      </w:r>
      <w:r w:rsidR="005F78FD">
        <w:rPr>
          <w:rFonts w:ascii="Times New Roman" w:eastAsia="Times New Roman" w:hAnsi="Times New Roman" w:cs="Times New Roman"/>
        </w:rPr>
        <w:t xml:space="preserve"> Table 3.</w:t>
      </w:r>
    </w:p>
    <w:p w14:paraId="00000096" w14:textId="77777777" w:rsidR="006E06A3" w:rsidRDefault="006E06A3">
      <w:pPr>
        <w:spacing w:line="360" w:lineRule="auto"/>
        <w:jc w:val="both"/>
        <w:rPr>
          <w:rFonts w:ascii="Times New Roman" w:eastAsia="Times New Roman" w:hAnsi="Times New Roman" w:cs="Times New Roman"/>
        </w:rPr>
      </w:pPr>
    </w:p>
    <w:p w14:paraId="59672AB2" w14:textId="77777777" w:rsidR="00713BDB" w:rsidRDefault="00713BDB">
      <w:pPr>
        <w:spacing w:line="360" w:lineRule="auto"/>
        <w:jc w:val="both"/>
        <w:rPr>
          <w:rFonts w:ascii="Times New Roman" w:eastAsia="Times New Roman" w:hAnsi="Times New Roman" w:cs="Times New Roman"/>
        </w:rPr>
      </w:pPr>
    </w:p>
    <w:p w14:paraId="4889B21C" w14:textId="77777777" w:rsidR="00017A16" w:rsidRDefault="00017A16" w:rsidP="00017A16">
      <w:pPr>
        <w:spacing w:line="360" w:lineRule="auto"/>
        <w:jc w:val="both"/>
        <w:rPr>
          <w:rFonts w:ascii="Times New Roman" w:eastAsia="Times New Roman" w:hAnsi="Times New Roman" w:cs="Times New Roman"/>
        </w:rPr>
      </w:pPr>
      <w:r>
        <w:rPr>
          <w:rFonts w:ascii="Times New Roman" w:eastAsia="Times New Roman" w:hAnsi="Times New Roman" w:cs="Times New Roman"/>
        </w:rPr>
        <w:t>#file: table_3.xlsx</w:t>
      </w:r>
    </w:p>
    <w:p w14:paraId="00000098" w14:textId="0D6B1799" w:rsidR="006E06A3" w:rsidRDefault="005F78FD" w:rsidP="00BB721F">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Table 3: Syllable nuclei statistics and positional frequencies </w:t>
      </w:r>
      <w:r w:rsidR="00B91AD2">
        <w:rPr>
          <w:rFonts w:ascii="Times New Roman" w:eastAsia="Times New Roman" w:hAnsi="Times New Roman" w:cs="Times New Roman"/>
        </w:rPr>
        <w:t>of</w:t>
      </w:r>
      <w:r>
        <w:rPr>
          <w:rFonts w:ascii="Times New Roman" w:eastAsia="Times New Roman" w:hAnsi="Times New Roman" w:cs="Times New Roman"/>
        </w:rPr>
        <w:t xml:space="preserve"> syllables in the </w:t>
      </w:r>
      <w:proofErr w:type="spellStart"/>
      <w:r>
        <w:rPr>
          <w:rFonts w:ascii="Times New Roman" w:eastAsia="Times New Roman" w:hAnsi="Times New Roman" w:cs="Times New Roman"/>
          <w:i/>
        </w:rPr>
        <w:t>SrpLemKor</w:t>
      </w:r>
      <w:proofErr w:type="spellEnd"/>
      <w:r>
        <w:rPr>
          <w:rFonts w:ascii="Times New Roman" w:eastAsia="Times New Roman" w:hAnsi="Times New Roman" w:cs="Times New Roman"/>
        </w:rPr>
        <w:t xml:space="preserve"> corpus</w:t>
      </w:r>
    </w:p>
    <w:p w14:paraId="00000099" w14:textId="77777777" w:rsidR="006E06A3" w:rsidRDefault="006E06A3">
      <w:pPr>
        <w:spacing w:line="360" w:lineRule="auto"/>
        <w:jc w:val="both"/>
        <w:rPr>
          <w:rFonts w:ascii="Times New Roman" w:eastAsia="Times New Roman" w:hAnsi="Times New Roman" w:cs="Times New Roman"/>
        </w:rPr>
      </w:pPr>
    </w:p>
    <w:p w14:paraId="0000009A" w14:textId="77777777" w:rsidR="006E06A3" w:rsidRDefault="005F78FD">
      <w:pPr>
        <w:spacing w:line="360" w:lineRule="auto"/>
        <w:jc w:val="both"/>
        <w:rPr>
          <w:rFonts w:ascii="Times New Roman" w:eastAsia="Times New Roman" w:hAnsi="Times New Roman" w:cs="Times New Roman"/>
        </w:rPr>
      </w:pPr>
      <w:r>
        <w:rPr>
          <w:rFonts w:ascii="Times New Roman" w:eastAsia="Times New Roman" w:hAnsi="Times New Roman" w:cs="Times New Roman"/>
        </w:rPr>
        <w:t>Based on the positional nucleus distribution data, it can be seen that overall /a/ and /o/ constitute the most frequent nuclei in Serbian. However, there is some positional variation. While the most frequent nuclei in final, medial, and initial position of polysyllabic words are also /a/ and /o/, in monosyllabic words, the most frequent nuclei are /a/ and /e/.</w:t>
      </w:r>
    </w:p>
    <w:p w14:paraId="0000009B" w14:textId="77777777" w:rsidR="006E06A3" w:rsidRDefault="006E06A3">
      <w:pPr>
        <w:spacing w:line="360" w:lineRule="auto"/>
        <w:jc w:val="center"/>
        <w:rPr>
          <w:rFonts w:ascii="Times New Roman" w:eastAsia="Times New Roman" w:hAnsi="Times New Roman" w:cs="Times New Roman"/>
          <w:b/>
        </w:rPr>
      </w:pPr>
    </w:p>
    <w:p w14:paraId="0000009C"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Discussion</w:t>
      </w:r>
    </w:p>
    <w:p w14:paraId="0000009D" w14:textId="77777777" w:rsidR="006E06A3" w:rsidRDefault="006E06A3">
      <w:pPr>
        <w:spacing w:line="360" w:lineRule="auto"/>
        <w:jc w:val="both"/>
        <w:rPr>
          <w:rFonts w:ascii="Times New Roman" w:eastAsia="Times New Roman" w:hAnsi="Times New Roman" w:cs="Times New Roman"/>
        </w:rPr>
      </w:pPr>
    </w:p>
    <w:p w14:paraId="0000009E" w14:textId="74D1ACCB"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While our mixed-principle rule-based syllabification algorithm is suitable for the segmentation of words into syllables following the ruleset we devised based by the combination of prescriptive rule descriptions and the employment of the Sonority Sequencing Principle, there are still some practical and theoretical considerations to be addressed.</w:t>
      </w:r>
    </w:p>
    <w:p w14:paraId="0000009F" w14:textId="2ADED465"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While reporting on the syllable distr</w:t>
      </w:r>
      <w:r w:rsidR="00C151C0">
        <w:rPr>
          <w:rFonts w:ascii="Times New Roman" w:eastAsia="Times New Roman" w:hAnsi="Times New Roman" w:cs="Times New Roman"/>
        </w:rPr>
        <w:t>ibution data, we mentioned that</w:t>
      </w:r>
      <w:r w:rsidR="005F78FD">
        <w:rPr>
          <w:rFonts w:ascii="Times New Roman" w:eastAsia="Times New Roman" w:hAnsi="Times New Roman" w:cs="Times New Roman"/>
        </w:rPr>
        <w:t xml:space="preserve"> the 3,648,543 word-forms extracted from </w:t>
      </w:r>
      <w:proofErr w:type="spellStart"/>
      <w:r w:rsidR="005F78FD">
        <w:rPr>
          <w:rFonts w:ascii="Times New Roman" w:eastAsia="Times New Roman" w:hAnsi="Times New Roman" w:cs="Times New Roman"/>
          <w:i/>
        </w:rPr>
        <w:t>SrpLemKor</w:t>
      </w:r>
      <w:proofErr w:type="spellEnd"/>
      <w:r w:rsidR="005F78FD">
        <w:rPr>
          <w:rFonts w:ascii="Times New Roman" w:eastAsia="Times New Roman" w:hAnsi="Times New Roman" w:cs="Times New Roman"/>
        </w:rPr>
        <w:t xml:space="preserve"> used for the calculation of statistical data related to the distribution of syllables and their structure in Serbian still contained some noise such as foreign words, typos, and possibly random character strings. Based on 500 random samples taken from the syllable output data checked by a human evaluator, the estimate of the amount of such noise in the data is &lt;2%. Given the nature of corpus-based data, this noise should not significantly impact the reliability of the distributional information.</w:t>
      </w:r>
    </w:p>
    <w:p w14:paraId="000000A0" w14:textId="4186E8DA"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From a theoretical standpoint, in formulating our algorithm, we disregarded the three-syllable consonant cluster limitation put forward by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in </w:t>
      </w:r>
      <w:proofErr w:type="spellStart"/>
      <w:r w:rsidR="005F78FD">
        <w:rPr>
          <w:rFonts w:ascii="Times New Roman" w:eastAsia="Times New Roman" w:hAnsi="Times New Roman" w:cs="Times New Roman"/>
        </w:rPr>
        <w:t>favor</w:t>
      </w:r>
      <w:proofErr w:type="spellEnd"/>
      <w:r w:rsidR="005F78FD">
        <w:rPr>
          <w:rFonts w:ascii="Times New Roman" w:eastAsia="Times New Roman" w:hAnsi="Times New Roman" w:cs="Times New Roman"/>
        </w:rPr>
        <w:t xml:space="preserve"> of exploring the limitations of the sonority module. The occurrence of the two syllable types CCCCVC and CCCCV, which were not present in the onset-maximization-based syllabification algorithm for Croatian (</w:t>
      </w:r>
      <w:proofErr w:type="spellStart"/>
      <w:r w:rsidR="005F78FD">
        <w:rPr>
          <w:rFonts w:ascii="Times New Roman" w:eastAsia="Times New Roman" w:hAnsi="Times New Roman" w:cs="Times New Roman"/>
        </w:rPr>
        <w:t>Meštrović</w:t>
      </w:r>
      <w:proofErr w:type="spellEnd"/>
      <w:r w:rsidR="005F78FD">
        <w:rPr>
          <w:rFonts w:ascii="Times New Roman" w:eastAsia="Times New Roman" w:hAnsi="Times New Roman" w:cs="Times New Roman"/>
        </w:rPr>
        <w:t xml:space="preserve"> et al. 2015), shows that in a limited number of instances this constraint is needed to exclude syllable clusters that are in accordance with the SSP and prescriptive rule descriptions, but seem contrary to native speaker intuition about syllable boundaries. In addition to this, there is the ambiguity </w:t>
      </w:r>
      <w:r w:rsidR="005F78FD">
        <w:rPr>
          <w:rFonts w:ascii="Times New Roman" w:eastAsia="Times New Roman" w:hAnsi="Times New Roman" w:cs="Times New Roman"/>
        </w:rPr>
        <w:lastRenderedPageBreak/>
        <w:t>in syllable segmentation in the case of continuant fricative phonemes (</w:t>
      </w:r>
      <w:proofErr w:type="spellStart"/>
      <w:r w:rsidR="005F78FD">
        <w:rPr>
          <w:rFonts w:ascii="Times New Roman" w:eastAsia="Times New Roman" w:hAnsi="Times New Roman" w:cs="Times New Roman"/>
        </w:rPr>
        <w:t>Gvozdanović</w:t>
      </w:r>
      <w:proofErr w:type="spellEnd"/>
      <w:r w:rsidR="005F78FD">
        <w:rPr>
          <w:rFonts w:ascii="Times New Roman" w:eastAsia="Times New Roman" w:hAnsi="Times New Roman" w:cs="Times New Roman"/>
        </w:rPr>
        <w:t xml:space="preserve"> 2011) with the continuant constituting either the first place in the onset of the syllable or the last place in the coda of the previous syllable, e.g. the possibility to syllabify </w:t>
      </w:r>
      <w:proofErr w:type="spellStart"/>
      <w:r w:rsidR="005F78FD">
        <w:rPr>
          <w:rFonts w:ascii="Times New Roman" w:eastAsia="Times New Roman" w:hAnsi="Times New Roman" w:cs="Times New Roman"/>
          <w:i/>
        </w:rPr>
        <w:t>postaviti</w:t>
      </w:r>
      <w:proofErr w:type="spellEnd"/>
      <w:r w:rsidR="005F78FD">
        <w:rPr>
          <w:rFonts w:ascii="Times New Roman" w:eastAsia="Times New Roman" w:hAnsi="Times New Roman" w:cs="Times New Roman"/>
        </w:rPr>
        <w:t xml:space="preserve"> [</w:t>
      </w:r>
      <w:r w:rsidR="005F78FD">
        <w:rPr>
          <w:rFonts w:ascii="Times New Roman" w:eastAsia="Times New Roman" w:hAnsi="Times New Roman" w:cs="Times New Roman"/>
          <w:i/>
        </w:rPr>
        <w:t>to set</w:t>
      </w:r>
      <w:r w:rsidR="005F78FD">
        <w:rPr>
          <w:rFonts w:ascii="Times New Roman" w:eastAsia="Times New Roman" w:hAnsi="Times New Roman" w:cs="Times New Roman"/>
        </w:rPr>
        <w:t xml:space="preserve">] as </w:t>
      </w:r>
      <w:proofErr w:type="spellStart"/>
      <w:r w:rsidR="005F78FD">
        <w:rPr>
          <w:rFonts w:ascii="Times New Roman" w:eastAsia="Times New Roman" w:hAnsi="Times New Roman" w:cs="Times New Roman"/>
          <w:i/>
        </w:rPr>
        <w:t>po</w:t>
      </w:r>
      <w:proofErr w:type="spellEnd"/>
      <w:r w:rsidR="005F78FD">
        <w:rPr>
          <w:rFonts w:ascii="Times New Roman" w:eastAsia="Times New Roman" w:hAnsi="Times New Roman" w:cs="Times New Roman"/>
          <w:i/>
        </w:rPr>
        <w:t>-</w:t>
      </w:r>
      <w:proofErr w:type="spellStart"/>
      <w:r w:rsidR="005F78FD">
        <w:rPr>
          <w:rFonts w:ascii="Times New Roman" w:eastAsia="Times New Roman" w:hAnsi="Times New Roman" w:cs="Times New Roman"/>
          <w:i/>
        </w:rPr>
        <w:t>sta</w:t>
      </w:r>
      <w:proofErr w:type="spellEnd"/>
      <w:r w:rsidR="005F78FD">
        <w:rPr>
          <w:rFonts w:ascii="Times New Roman" w:eastAsia="Times New Roman" w:hAnsi="Times New Roman" w:cs="Times New Roman"/>
          <w:i/>
        </w:rPr>
        <w:t>-vi-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i/>
        </w:rPr>
        <w:t>pos</w:t>
      </w:r>
      <w:proofErr w:type="spellEnd"/>
      <w:r w:rsidR="005F78FD">
        <w:rPr>
          <w:rFonts w:ascii="Times New Roman" w:eastAsia="Times New Roman" w:hAnsi="Times New Roman" w:cs="Times New Roman"/>
          <w:i/>
        </w:rPr>
        <w:t>-ta-vi-</w:t>
      </w:r>
      <w:proofErr w:type="spellStart"/>
      <w:r w:rsidR="005F78FD">
        <w:rPr>
          <w:rFonts w:ascii="Times New Roman" w:eastAsia="Times New Roman" w:hAnsi="Times New Roman" w:cs="Times New Roman"/>
          <w:i/>
        </w:rPr>
        <w:t>ti</w:t>
      </w:r>
      <w:proofErr w:type="spellEnd"/>
      <w:r w:rsidR="005F78FD">
        <w:rPr>
          <w:rFonts w:ascii="Times New Roman" w:eastAsia="Times New Roman" w:hAnsi="Times New Roman" w:cs="Times New Roman"/>
        </w:rPr>
        <w:t>, would require a larger-scale study examining the intuition of native speakers on syllabification to make an assumption about contemporary tendencies in the segmentation in these contexts.</w:t>
      </w:r>
    </w:p>
    <w:p w14:paraId="000000A1" w14:textId="6F9FDBF1"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order to verify the syllabic status of different clusters, it would be interesting to conduct a series of monitoring studies </w:t>
      </w:r>
      <w:proofErr w:type="spellStart"/>
      <w:r w:rsidR="005F78FD">
        <w:rPr>
          <w:rFonts w:ascii="Times New Roman" w:eastAsia="Times New Roman" w:hAnsi="Times New Roman" w:cs="Times New Roman"/>
        </w:rPr>
        <w:t>modeled</w:t>
      </w:r>
      <w:proofErr w:type="spellEnd"/>
      <w:r w:rsidR="005F78FD">
        <w:rPr>
          <w:rFonts w:ascii="Times New Roman" w:eastAsia="Times New Roman" w:hAnsi="Times New Roman" w:cs="Times New Roman"/>
        </w:rPr>
        <w:t xml:space="preserve"> after </w:t>
      </w:r>
      <w:proofErr w:type="spellStart"/>
      <w:r w:rsidR="005F78FD">
        <w:rPr>
          <w:rFonts w:ascii="Times New Roman" w:eastAsia="Times New Roman" w:hAnsi="Times New Roman" w:cs="Times New Roman"/>
        </w:rPr>
        <w:t>Mehler</w:t>
      </w:r>
      <w:proofErr w:type="spellEnd"/>
      <w:r w:rsidR="005F78FD">
        <w:rPr>
          <w:rFonts w:ascii="Times New Roman" w:eastAsia="Times New Roman" w:hAnsi="Times New Roman" w:cs="Times New Roman"/>
        </w:rPr>
        <w:t xml:space="preserve"> et al. (1981), who have shown that reaction times to a word are faster if the word is primed by a sequence corresponding to a syllable in the word when compared to priming with a string that does not constitute a syllable. Bradley et al. (1993) argue that these effects produce mixed results in some languages which contain a large number of </w:t>
      </w:r>
      <w:proofErr w:type="spellStart"/>
      <w:r w:rsidR="005F78FD">
        <w:rPr>
          <w:rFonts w:ascii="Times New Roman" w:eastAsia="Times New Roman" w:hAnsi="Times New Roman" w:cs="Times New Roman"/>
        </w:rPr>
        <w:t>ambisyllabic</w:t>
      </w:r>
      <w:proofErr w:type="spellEnd"/>
      <w:r w:rsidR="005F78FD">
        <w:rPr>
          <w:rFonts w:ascii="Times New Roman" w:eastAsia="Times New Roman" w:hAnsi="Times New Roman" w:cs="Times New Roman"/>
        </w:rPr>
        <w:t xml:space="preserve"> segments, so these studies may also reveal whether and to what extent syllables play a</w:t>
      </w:r>
    </w:p>
    <w:p w14:paraId="000000A2" w14:textId="77777777" w:rsidR="006E06A3" w:rsidRDefault="005F78FD">
      <w:pPr>
        <w:spacing w:line="360" w:lineRule="auto"/>
        <w:jc w:val="both"/>
        <w:rPr>
          <w:rFonts w:ascii="Times New Roman" w:eastAsia="Times New Roman" w:hAnsi="Times New Roman" w:cs="Times New Roman"/>
          <w:b/>
        </w:rPr>
      </w:pPr>
      <w:r>
        <w:rPr>
          <w:rFonts w:ascii="Times New Roman" w:eastAsia="Times New Roman" w:hAnsi="Times New Roman" w:cs="Times New Roman"/>
        </w:rPr>
        <w:t>role in pre-lexical processing in Serbian.</w:t>
      </w:r>
    </w:p>
    <w:p w14:paraId="000000A3" w14:textId="77777777" w:rsidR="006E06A3" w:rsidRDefault="006E06A3">
      <w:pPr>
        <w:spacing w:line="360" w:lineRule="auto"/>
        <w:jc w:val="both"/>
        <w:rPr>
          <w:rFonts w:ascii="Times New Roman" w:eastAsia="Times New Roman" w:hAnsi="Times New Roman" w:cs="Times New Roman"/>
        </w:rPr>
      </w:pPr>
    </w:p>
    <w:p w14:paraId="000000A4"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Conclusion</w:t>
      </w:r>
    </w:p>
    <w:p w14:paraId="000000A5" w14:textId="77777777" w:rsidR="006E06A3" w:rsidRDefault="006E06A3">
      <w:pPr>
        <w:spacing w:line="360" w:lineRule="auto"/>
        <w:jc w:val="both"/>
        <w:rPr>
          <w:rFonts w:ascii="Times New Roman" w:eastAsia="Times New Roman" w:hAnsi="Times New Roman" w:cs="Times New Roman"/>
        </w:rPr>
      </w:pPr>
    </w:p>
    <w:p w14:paraId="000000A6" w14:textId="62C5AA34"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0C5003">
        <w:rPr>
          <w:rFonts w:ascii="Times New Roman" w:eastAsia="Times New Roman" w:hAnsi="Times New Roman" w:cs="Times New Roman"/>
        </w:rPr>
        <w:t>In this paper</w:t>
      </w:r>
      <w:r w:rsidR="005F78FD">
        <w:rPr>
          <w:rFonts w:ascii="Times New Roman" w:eastAsia="Times New Roman" w:hAnsi="Times New Roman" w:cs="Times New Roman"/>
        </w:rPr>
        <w:t xml:space="preserve"> we presented a mixed-principle rule-based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modelled after the rule descriptions found in </w:t>
      </w:r>
      <w:proofErr w:type="spellStart"/>
      <w:r w:rsidR="005F78FD">
        <w:rPr>
          <w:rFonts w:ascii="Times New Roman" w:eastAsia="Times New Roman" w:hAnsi="Times New Roman" w:cs="Times New Roman"/>
        </w:rPr>
        <w:t>Stanojčić</w:t>
      </w:r>
      <w:proofErr w:type="spellEnd"/>
      <w:r w:rsidR="005F78FD">
        <w:rPr>
          <w:rFonts w:ascii="Times New Roman" w:eastAsia="Times New Roman" w:hAnsi="Times New Roman" w:cs="Times New Roman"/>
        </w:rPr>
        <w:t xml:space="preserve"> and </w:t>
      </w:r>
      <w:proofErr w:type="spellStart"/>
      <w:r w:rsidR="005F78FD">
        <w:rPr>
          <w:rFonts w:ascii="Times New Roman" w:eastAsia="Times New Roman" w:hAnsi="Times New Roman" w:cs="Times New Roman"/>
        </w:rPr>
        <w:t>Popović</w:t>
      </w:r>
      <w:proofErr w:type="spellEnd"/>
      <w:r w:rsidR="005F78FD">
        <w:rPr>
          <w:rFonts w:ascii="Times New Roman" w:eastAsia="Times New Roman" w:hAnsi="Times New Roman" w:cs="Times New Roman"/>
        </w:rPr>
        <w:t xml:space="preserve"> (2005), extended by rule specifications from </w:t>
      </w:r>
      <w:proofErr w:type="spellStart"/>
      <w:r w:rsidR="005F78FD">
        <w:rPr>
          <w:rFonts w:ascii="Times New Roman" w:eastAsia="Times New Roman" w:hAnsi="Times New Roman" w:cs="Times New Roman"/>
        </w:rPr>
        <w:t>Kašić</w:t>
      </w:r>
      <w:proofErr w:type="spellEnd"/>
      <w:r w:rsidR="005F78FD">
        <w:rPr>
          <w:rFonts w:ascii="Times New Roman" w:eastAsia="Times New Roman" w:hAnsi="Times New Roman" w:cs="Times New Roman"/>
        </w:rPr>
        <w:t xml:space="preserve"> (2014) and </w:t>
      </w:r>
      <w:proofErr w:type="spellStart"/>
      <w:r w:rsidR="005F78FD">
        <w:rPr>
          <w:rFonts w:ascii="Times New Roman" w:eastAsia="Times New Roman" w:hAnsi="Times New Roman" w:cs="Times New Roman"/>
        </w:rPr>
        <w:t>Zec</w:t>
      </w:r>
      <w:proofErr w:type="spellEnd"/>
      <w:r w:rsidR="005F78FD">
        <w:rPr>
          <w:rFonts w:ascii="Times New Roman" w:eastAsia="Times New Roman" w:hAnsi="Times New Roman" w:cs="Times New Roman"/>
        </w:rPr>
        <w:t xml:space="preserve"> (2000), and complemented </w:t>
      </w:r>
      <w:r w:rsidR="00383C6C">
        <w:rPr>
          <w:rFonts w:ascii="Times New Roman" w:eastAsia="Times New Roman" w:hAnsi="Times New Roman" w:cs="Times New Roman"/>
        </w:rPr>
        <w:t xml:space="preserve">by a sonority sequencing module </w:t>
      </w:r>
      <w:r w:rsidR="005F78FD">
        <w:rPr>
          <w:rFonts w:ascii="Times New Roman" w:eastAsia="Times New Roman" w:hAnsi="Times New Roman" w:cs="Times New Roman"/>
        </w:rPr>
        <w:t xml:space="preserve">based on Selkirk (1984), </w:t>
      </w:r>
      <w:proofErr w:type="spellStart"/>
      <w:r w:rsidR="005F78FD">
        <w:rPr>
          <w:rFonts w:ascii="Times New Roman" w:eastAsia="Times New Roman" w:hAnsi="Times New Roman" w:cs="Times New Roman"/>
        </w:rPr>
        <w:t>Subotić</w:t>
      </w:r>
      <w:proofErr w:type="spellEnd"/>
      <w:r w:rsidR="005F78FD">
        <w:rPr>
          <w:rFonts w:ascii="Times New Roman" w:eastAsia="Times New Roman" w:hAnsi="Times New Roman" w:cs="Times New Roman"/>
        </w:rPr>
        <w:t xml:space="preserve"> et a</w:t>
      </w:r>
      <w:r w:rsidR="00C151C0">
        <w:rPr>
          <w:rFonts w:ascii="Times New Roman" w:eastAsia="Times New Roman" w:hAnsi="Times New Roman" w:cs="Times New Roman"/>
        </w:rPr>
        <w:t xml:space="preserve">l. (2012), and </w:t>
      </w:r>
      <w:proofErr w:type="spellStart"/>
      <w:r w:rsidR="00C151C0">
        <w:rPr>
          <w:rFonts w:ascii="Times New Roman" w:eastAsia="Times New Roman" w:hAnsi="Times New Roman" w:cs="Times New Roman"/>
        </w:rPr>
        <w:t>Zec</w:t>
      </w:r>
      <w:proofErr w:type="spellEnd"/>
      <w:r w:rsidR="00C151C0">
        <w:rPr>
          <w:rFonts w:ascii="Times New Roman" w:eastAsia="Times New Roman" w:hAnsi="Times New Roman" w:cs="Times New Roman"/>
        </w:rPr>
        <w:t xml:space="preserve"> (2000)</w:t>
      </w:r>
      <w:r w:rsidR="005F78FD">
        <w:rPr>
          <w:rFonts w:ascii="Times New Roman" w:eastAsia="Times New Roman" w:hAnsi="Times New Roman" w:cs="Times New Roman"/>
        </w:rPr>
        <w:t>.</w:t>
      </w:r>
    </w:p>
    <w:p w14:paraId="000000A7" w14:textId="541F7E42"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An implementation of the existing prescriptive rules for the segmentation of words into syllables allowed us to gain an insight into the problem areas of the rule descriptions, and propose a number of revisions and amendments to the existing rules. The sonority sequencing module revealed the need for an additional onset-length limitation constraint, and pointed out the limitations of sonority in ambiguous consonant clusters that would require further exploration and validation by native speaker intuition. We have also gained an insight into the distribution of different syllable structures and syllable nuclei following this approach, which will be useful for comparison with the performance of alternative syllabification systems.</w:t>
      </w:r>
    </w:p>
    <w:p w14:paraId="000000A8" w14:textId="573B7CFF"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In the future, we plan to compare our system to an onset-maximization-based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xml:space="preserve"> for Serbian in combination with the prescriptive rules to see if we can create an alternative system that will produce outputs consistent with the intuition of native speakers of Serbian. It would be interesting to see a systematic comparison of our </w:t>
      </w:r>
      <w:r w:rsidR="005F78FD">
        <w:rPr>
          <w:rFonts w:ascii="Times New Roman" w:eastAsia="Times New Roman" w:hAnsi="Times New Roman" w:cs="Times New Roman"/>
        </w:rPr>
        <w:lastRenderedPageBreak/>
        <w:t>current approach and the onset-maximization approach with data gathered from the intuition of contemporary native speakers of Serbian.</w:t>
      </w:r>
    </w:p>
    <w:p w14:paraId="000000A9" w14:textId="2037265E"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 xml:space="preserve">We also believe that, while phonological criteria present a basis for syllabification, in the future we </w:t>
      </w:r>
      <w:r w:rsidR="00542B08">
        <w:rPr>
          <w:rFonts w:ascii="Times New Roman" w:eastAsia="Times New Roman" w:hAnsi="Times New Roman" w:cs="Times New Roman"/>
        </w:rPr>
        <w:t xml:space="preserve">will </w:t>
      </w:r>
      <w:r w:rsidR="00DA467A">
        <w:rPr>
          <w:rFonts w:ascii="Times New Roman" w:eastAsia="Times New Roman" w:hAnsi="Times New Roman" w:cs="Times New Roman"/>
        </w:rPr>
        <w:t>a</w:t>
      </w:r>
      <w:r w:rsidR="005F78FD">
        <w:rPr>
          <w:rFonts w:ascii="Times New Roman" w:eastAsia="Times New Roman" w:hAnsi="Times New Roman" w:cs="Times New Roman"/>
        </w:rPr>
        <w:t>lso need to test whether</w:t>
      </w:r>
      <w:r w:rsidR="00DA467A">
        <w:rPr>
          <w:rFonts w:ascii="Times New Roman" w:eastAsia="Times New Roman" w:hAnsi="Times New Roman" w:cs="Times New Roman"/>
        </w:rPr>
        <w:t xml:space="preserve"> and to what extent </w:t>
      </w:r>
      <w:r w:rsidR="005F78FD">
        <w:rPr>
          <w:rFonts w:ascii="Times New Roman" w:eastAsia="Times New Roman" w:hAnsi="Times New Roman" w:cs="Times New Roman"/>
        </w:rPr>
        <w:t>approaches</w:t>
      </w:r>
      <w:r w:rsidR="00DA467A">
        <w:rPr>
          <w:rFonts w:ascii="Times New Roman" w:eastAsia="Times New Roman" w:hAnsi="Times New Roman" w:cs="Times New Roman"/>
        </w:rPr>
        <w:t xml:space="preserve"> based solely on phonological criteria result in syllable boundaries that</w:t>
      </w:r>
      <w:r w:rsidR="005F78FD">
        <w:rPr>
          <w:rFonts w:ascii="Times New Roman" w:eastAsia="Times New Roman" w:hAnsi="Times New Roman" w:cs="Times New Roman"/>
        </w:rPr>
        <w:t xml:space="preserve"> coincide with morphological boundaries</w:t>
      </w:r>
      <w:r w:rsidR="00DA467A">
        <w:rPr>
          <w:rFonts w:ascii="Times New Roman" w:eastAsia="Times New Roman" w:hAnsi="Times New Roman" w:cs="Times New Roman"/>
        </w:rPr>
        <w:t>.</w:t>
      </w:r>
      <w:r w:rsidR="005F78FD">
        <w:rPr>
          <w:rFonts w:ascii="Times New Roman" w:eastAsia="Times New Roman" w:hAnsi="Times New Roman" w:cs="Times New Roman"/>
        </w:rPr>
        <w:t xml:space="preserve"> </w:t>
      </w:r>
      <w:r w:rsidR="00542B08">
        <w:rPr>
          <w:rFonts w:ascii="Times New Roman" w:eastAsia="Times New Roman" w:hAnsi="Times New Roman" w:cs="Times New Roman"/>
        </w:rPr>
        <w:t xml:space="preserve">Our assumption is that </w:t>
      </w:r>
      <w:r w:rsidR="005F78FD">
        <w:rPr>
          <w:rFonts w:ascii="Times New Roman" w:eastAsia="Times New Roman" w:hAnsi="Times New Roman" w:cs="Times New Roman"/>
        </w:rPr>
        <w:t xml:space="preserve">phonological rules </w:t>
      </w:r>
      <w:r w:rsidR="00542B08">
        <w:rPr>
          <w:rFonts w:ascii="Times New Roman" w:eastAsia="Times New Roman" w:hAnsi="Times New Roman" w:cs="Times New Roman"/>
        </w:rPr>
        <w:t xml:space="preserve">will </w:t>
      </w:r>
      <w:r w:rsidR="005F78FD">
        <w:rPr>
          <w:rFonts w:ascii="Times New Roman" w:eastAsia="Times New Roman" w:hAnsi="Times New Roman" w:cs="Times New Roman"/>
        </w:rPr>
        <w:t xml:space="preserve">need to be </w:t>
      </w:r>
      <w:r w:rsidR="00542B08">
        <w:rPr>
          <w:rFonts w:ascii="Times New Roman" w:eastAsia="Times New Roman" w:hAnsi="Times New Roman" w:cs="Times New Roman"/>
        </w:rPr>
        <w:t>amended by morphological criteria</w:t>
      </w:r>
      <w:r w:rsidR="005F78FD">
        <w:rPr>
          <w:rFonts w:ascii="Times New Roman" w:eastAsia="Times New Roman" w:hAnsi="Times New Roman" w:cs="Times New Roman"/>
        </w:rPr>
        <w:t xml:space="preserve"> to</w:t>
      </w:r>
      <w:r w:rsidR="00542B08">
        <w:rPr>
          <w:rFonts w:ascii="Times New Roman" w:eastAsia="Times New Roman" w:hAnsi="Times New Roman" w:cs="Times New Roman"/>
        </w:rPr>
        <w:t xml:space="preserve"> result in syllabification that</w:t>
      </w:r>
      <w:r w:rsidR="005F78FD">
        <w:rPr>
          <w:rFonts w:ascii="Times New Roman" w:eastAsia="Times New Roman" w:hAnsi="Times New Roman" w:cs="Times New Roman"/>
        </w:rPr>
        <w:t xml:space="preserve"> respect</w:t>
      </w:r>
      <w:r w:rsidR="00542B08">
        <w:rPr>
          <w:rFonts w:ascii="Times New Roman" w:eastAsia="Times New Roman" w:hAnsi="Times New Roman" w:cs="Times New Roman"/>
        </w:rPr>
        <w:t>s</w:t>
      </w:r>
      <w:r w:rsidR="005F78FD">
        <w:rPr>
          <w:rFonts w:ascii="Times New Roman" w:eastAsia="Times New Roman" w:hAnsi="Times New Roman" w:cs="Times New Roman"/>
        </w:rPr>
        <w:t xml:space="preserve"> morphological boundaries as well.</w:t>
      </w:r>
    </w:p>
    <w:p w14:paraId="000000AB" w14:textId="73019763" w:rsidR="006E06A3" w:rsidRDefault="008942AC">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005F78FD">
        <w:rPr>
          <w:rFonts w:ascii="Times New Roman" w:eastAsia="Times New Roman" w:hAnsi="Times New Roman" w:cs="Times New Roman"/>
        </w:rPr>
        <w:t>In addition to these, the question of the treatment of foreign origin words and transcribed foreign words might be an additional point to consider. As an extension of</w:t>
      </w:r>
      <w:r w:rsidR="000A0DA3">
        <w:rPr>
          <w:rFonts w:ascii="Times New Roman" w:eastAsia="Times New Roman" w:hAnsi="Times New Roman" w:cs="Times New Roman"/>
        </w:rPr>
        <w:t xml:space="preserve"> </w:t>
      </w:r>
      <w:r w:rsidR="005F78FD">
        <w:rPr>
          <w:rFonts w:ascii="Times New Roman" w:eastAsia="Times New Roman" w:hAnsi="Times New Roman" w:cs="Times New Roman"/>
        </w:rPr>
        <w:t xml:space="preserve">a </w:t>
      </w:r>
      <w:proofErr w:type="spellStart"/>
      <w:r w:rsidR="005F78FD">
        <w:rPr>
          <w:rFonts w:ascii="Times New Roman" w:eastAsia="Times New Roman" w:hAnsi="Times New Roman" w:cs="Times New Roman"/>
        </w:rPr>
        <w:t>syllabifier</w:t>
      </w:r>
      <w:proofErr w:type="spellEnd"/>
      <w:r w:rsidR="005F78FD">
        <w:rPr>
          <w:rFonts w:ascii="Times New Roman" w:eastAsia="Times New Roman" w:hAnsi="Times New Roman" w:cs="Times New Roman"/>
        </w:rPr>
        <w:t>, a language detection algorithm might be employed to properly segment the former, while the latter might not need special treatment as the process of transcription should in itself contain a degree of phonological adaptation.</w:t>
      </w:r>
    </w:p>
    <w:p w14:paraId="29558B2F" w14:textId="77777777" w:rsidR="00D31872" w:rsidRDefault="00D31872">
      <w:pPr>
        <w:spacing w:line="360" w:lineRule="auto"/>
        <w:jc w:val="both"/>
        <w:rPr>
          <w:rFonts w:ascii="Times New Roman" w:eastAsia="Times New Roman" w:hAnsi="Times New Roman" w:cs="Times New Roman"/>
        </w:rPr>
      </w:pPr>
    </w:p>
    <w:p w14:paraId="49E19AE2" w14:textId="30C6B656" w:rsidR="00D31872" w:rsidRPr="00BB721F" w:rsidRDefault="00D31872" w:rsidP="00BB721F">
      <w:pPr>
        <w:spacing w:line="360" w:lineRule="auto"/>
        <w:jc w:val="center"/>
        <w:rPr>
          <w:rFonts w:ascii="Times New Roman" w:eastAsia="Times New Roman" w:hAnsi="Times New Roman" w:cs="Times New Roman"/>
          <w:b/>
        </w:rPr>
      </w:pPr>
      <w:r w:rsidRPr="00BB721F">
        <w:rPr>
          <w:rFonts w:ascii="Times New Roman" w:eastAsia="Times New Roman" w:hAnsi="Times New Roman" w:cs="Times New Roman"/>
          <w:b/>
        </w:rPr>
        <w:t>Acknowledgment</w:t>
      </w:r>
    </w:p>
    <w:p w14:paraId="51C940C5" w14:textId="77777777" w:rsidR="00D31872" w:rsidRDefault="00D31872">
      <w:pPr>
        <w:spacing w:line="360" w:lineRule="auto"/>
        <w:jc w:val="both"/>
        <w:rPr>
          <w:rFonts w:ascii="Times New Roman" w:eastAsia="Times New Roman" w:hAnsi="Times New Roman" w:cs="Times New Roman"/>
        </w:rPr>
      </w:pPr>
    </w:p>
    <w:p w14:paraId="62B1BB75" w14:textId="0C3A1014" w:rsidR="00D31872" w:rsidRDefault="00D31872">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sidRPr="00D31872">
        <w:rPr>
          <w:rFonts w:ascii="Times New Roman" w:eastAsia="Times New Roman" w:hAnsi="Times New Roman" w:cs="Times New Roman"/>
        </w:rPr>
        <w:t>This research was supported by the Serbian Ministry of Education and Science under the projects Development of Dialogue Systems for Serbian and Other South Slavic Languages (TR-32035) and Languages and Cultures in Time and Space (ON-178002).</w:t>
      </w:r>
    </w:p>
    <w:p w14:paraId="000000AD" w14:textId="77777777" w:rsidR="006E06A3" w:rsidRDefault="006E06A3">
      <w:pPr>
        <w:spacing w:line="360" w:lineRule="auto"/>
        <w:jc w:val="both"/>
        <w:rPr>
          <w:rFonts w:ascii="Times New Roman" w:eastAsia="Times New Roman" w:hAnsi="Times New Roman" w:cs="Times New Roman"/>
        </w:rPr>
      </w:pPr>
    </w:p>
    <w:p w14:paraId="000000AE" w14:textId="77777777" w:rsidR="006E06A3" w:rsidRDefault="005F78FD">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Sources and literature</w:t>
      </w:r>
    </w:p>
    <w:p w14:paraId="000000AF" w14:textId="77777777" w:rsidR="006E06A3" w:rsidRDefault="006E06A3">
      <w:pPr>
        <w:spacing w:line="360" w:lineRule="auto"/>
        <w:jc w:val="both"/>
        <w:rPr>
          <w:rFonts w:ascii="Times New Roman" w:eastAsia="Times New Roman" w:hAnsi="Times New Roman" w:cs="Times New Roman"/>
        </w:rPr>
      </w:pPr>
    </w:p>
    <w:p w14:paraId="000000B0" w14:textId="77777777" w:rsidR="006E06A3" w:rsidRDefault="005F78FD">
      <w:pPr>
        <w:spacing w:line="360" w:lineRule="auto"/>
        <w:jc w:val="both"/>
        <w:rPr>
          <w:rFonts w:ascii="Times New Roman" w:eastAsia="Times New Roman" w:hAnsi="Times New Roman" w:cs="Times New Roman"/>
          <w:b/>
        </w:rPr>
      </w:pPr>
      <w:r>
        <w:rPr>
          <w:rFonts w:ascii="Times New Roman" w:eastAsia="Times New Roman" w:hAnsi="Times New Roman" w:cs="Times New Roman"/>
          <w:b/>
        </w:rPr>
        <w:t>Literature:</w:t>
      </w:r>
    </w:p>
    <w:p w14:paraId="7D25366A" w14:textId="041016EE" w:rsidR="00645F92" w:rsidRPr="00BB721F" w:rsidRDefault="00645F92"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Barber, Horacio, Marta Vergara, and Manuel </w:t>
      </w:r>
      <w:proofErr w:type="spellStart"/>
      <w:r w:rsidRPr="00BB721F">
        <w:rPr>
          <w:rFonts w:ascii="Times New Roman" w:eastAsia="Times New Roman" w:hAnsi="Times New Roman" w:cs="Times New Roman"/>
          <w:sz w:val="20"/>
        </w:rPr>
        <w:t>Carreiras</w:t>
      </w:r>
      <w:proofErr w:type="spellEnd"/>
      <w:r w:rsidRPr="00BB721F">
        <w:rPr>
          <w:rFonts w:ascii="Times New Roman" w:eastAsia="Times New Roman" w:hAnsi="Times New Roman" w:cs="Times New Roman"/>
          <w:sz w:val="20"/>
        </w:rPr>
        <w:t xml:space="preserve">. 2004. “Syllable-frequency effects in visual word recognition: evidence from ERPs.” </w:t>
      </w:r>
      <w:proofErr w:type="spellStart"/>
      <w:r w:rsidRPr="00BB721F">
        <w:rPr>
          <w:rFonts w:ascii="Times New Roman" w:eastAsia="Times New Roman" w:hAnsi="Times New Roman" w:cs="Times New Roman"/>
          <w:i/>
          <w:sz w:val="20"/>
        </w:rPr>
        <w:t>Neuroreport</w:t>
      </w:r>
      <w:proofErr w:type="spellEnd"/>
      <w:r w:rsidRPr="00BB721F">
        <w:rPr>
          <w:rFonts w:ascii="Times New Roman" w:eastAsia="Times New Roman" w:hAnsi="Times New Roman" w:cs="Times New Roman"/>
          <w:sz w:val="20"/>
        </w:rPr>
        <w:t xml:space="preserve"> 15 (3): 545–8.</w:t>
      </w:r>
    </w:p>
    <w:p w14:paraId="000000B1" w14:textId="4BA11165"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Bradley, Dianne C., Rosa M. Sánchez-Casas, and José E. García-</w:t>
      </w:r>
      <w:proofErr w:type="spellStart"/>
      <w:r w:rsidRPr="00BB721F">
        <w:rPr>
          <w:rFonts w:ascii="Times New Roman" w:eastAsia="Times New Roman" w:hAnsi="Times New Roman" w:cs="Times New Roman"/>
          <w:sz w:val="20"/>
        </w:rPr>
        <w:t>Albea</w:t>
      </w:r>
      <w:proofErr w:type="spellEnd"/>
      <w:r w:rsidRPr="00BB721F">
        <w:rPr>
          <w:rFonts w:ascii="Times New Roman" w:eastAsia="Times New Roman" w:hAnsi="Times New Roman" w:cs="Times New Roman"/>
          <w:sz w:val="20"/>
        </w:rPr>
        <w:t xml:space="preserve">. 2007. “The status of the syllable in the perception of Spanish and English.”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8 (2): 197–233.</w:t>
      </w:r>
    </w:p>
    <w:p w14:paraId="5939F58D" w14:textId="5B0D3A27" w:rsidR="00B15EFD" w:rsidRPr="00BB721F" w:rsidRDefault="00B15E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Bigi</w:t>
      </w:r>
      <w:proofErr w:type="spellEnd"/>
      <w:r w:rsidRPr="00BB721F">
        <w:rPr>
          <w:rFonts w:ascii="Times New Roman" w:eastAsia="Times New Roman" w:hAnsi="Times New Roman" w:cs="Times New Roman"/>
          <w:sz w:val="20"/>
        </w:rPr>
        <w:t>, Brigitte</w:t>
      </w:r>
      <w:r w:rsidR="00965925">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Caterina </w:t>
      </w:r>
      <w:proofErr w:type="spellStart"/>
      <w:r w:rsidRPr="00BB721F">
        <w:rPr>
          <w:rFonts w:ascii="Times New Roman" w:eastAsia="Times New Roman" w:hAnsi="Times New Roman" w:cs="Times New Roman"/>
          <w:sz w:val="20"/>
        </w:rPr>
        <w:t>Petrone</w:t>
      </w:r>
      <w:proofErr w:type="spellEnd"/>
      <w:r w:rsidRPr="00BB721F">
        <w:rPr>
          <w:rFonts w:ascii="Times New Roman" w:eastAsia="Times New Roman" w:hAnsi="Times New Roman" w:cs="Times New Roman"/>
          <w:sz w:val="20"/>
        </w:rPr>
        <w:t xml:space="preserve">. 2014. “A generic tool for the automatic syllabification of Italian.” In </w:t>
      </w:r>
      <w:r w:rsidRPr="00BB721F">
        <w:rPr>
          <w:rFonts w:ascii="Times New Roman" w:eastAsia="Times New Roman" w:hAnsi="Times New Roman" w:cs="Times New Roman"/>
          <w:i/>
          <w:sz w:val="20"/>
        </w:rPr>
        <w:t xml:space="preserve">Proceedings of The First Italian Conference on Computational Linguistics, </w:t>
      </w:r>
      <w:proofErr w:type="spellStart"/>
      <w:r w:rsidRPr="00BB721F">
        <w:rPr>
          <w:rFonts w:ascii="Times New Roman" w:eastAsia="Times New Roman" w:hAnsi="Times New Roman" w:cs="Times New Roman"/>
          <w:i/>
          <w:sz w:val="20"/>
        </w:rPr>
        <w:t>CLiC</w:t>
      </w:r>
      <w:proofErr w:type="spellEnd"/>
      <w:r w:rsidRPr="00BB721F">
        <w:rPr>
          <w:rFonts w:ascii="Times New Roman" w:eastAsia="Times New Roman" w:hAnsi="Times New Roman" w:cs="Times New Roman"/>
          <w:i/>
          <w:sz w:val="20"/>
        </w:rPr>
        <w:t>-it</w:t>
      </w:r>
      <w:r w:rsidRPr="00BB721F">
        <w:rPr>
          <w:rFonts w:ascii="Times New Roman" w:eastAsia="Times New Roman" w:hAnsi="Times New Roman" w:cs="Times New Roman"/>
          <w:sz w:val="20"/>
        </w:rPr>
        <w:t xml:space="preserve">, 73–77. </w:t>
      </w:r>
      <w:r w:rsidR="00975E24" w:rsidRPr="00BB721F">
        <w:rPr>
          <w:rFonts w:ascii="Times New Roman" w:eastAsia="Times New Roman" w:hAnsi="Times New Roman" w:cs="Times New Roman"/>
          <w:sz w:val="20"/>
        </w:rPr>
        <w:t>Pisa</w:t>
      </w:r>
      <w:r w:rsidRPr="00BB721F">
        <w:rPr>
          <w:rFonts w:ascii="Times New Roman" w:eastAsia="Times New Roman" w:hAnsi="Times New Roman" w:cs="Times New Roman"/>
          <w:sz w:val="20"/>
        </w:rPr>
        <w:t xml:space="preserve">: </w:t>
      </w:r>
      <w:r w:rsidR="00975E24" w:rsidRPr="00BB721F">
        <w:rPr>
          <w:rFonts w:ascii="Times New Roman" w:eastAsia="Times New Roman" w:hAnsi="Times New Roman" w:cs="Times New Roman"/>
          <w:sz w:val="20"/>
        </w:rPr>
        <w:t>Pisa University Press</w:t>
      </w:r>
      <w:r w:rsidRPr="00BB721F">
        <w:rPr>
          <w:rFonts w:ascii="Times New Roman" w:eastAsia="Times New Roman" w:hAnsi="Times New Roman" w:cs="Times New Roman"/>
          <w:sz w:val="20"/>
        </w:rPr>
        <w:t xml:space="preserve">. </w:t>
      </w:r>
      <w:hyperlink r:id="rId11" w:history="1">
        <w:r w:rsidR="00975E24" w:rsidRPr="00BB721F">
          <w:rPr>
            <w:rStyle w:val="Hyperlink"/>
            <w:rFonts w:ascii="Times New Roman" w:hAnsi="Times New Roman" w:cs="Times New Roman"/>
            <w:color w:val="auto"/>
            <w:sz w:val="20"/>
            <w:u w:val="none"/>
          </w:rPr>
          <w:t>http://siti.fileli.unipi.it/projects/clic/proceedings/Proceedings-CLICit-2014.pdf</w:t>
        </w:r>
      </w:hyperlink>
      <w:r w:rsidR="00965925" w:rsidRPr="00BD5768">
        <w:rPr>
          <w:rFonts w:ascii="Times New Roman" w:hAnsi="Times New Roman" w:cs="Times New Roman"/>
          <w:sz w:val="20"/>
        </w:rPr>
        <w:t>.</w:t>
      </w:r>
    </w:p>
    <w:p w14:paraId="000000B2" w14:textId="784C5F3B"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Butt, Matthias. 1992. “Sonority and the Explanation of Syllable Structure.” </w:t>
      </w:r>
      <w:proofErr w:type="spellStart"/>
      <w:r w:rsidRPr="00BB721F">
        <w:rPr>
          <w:rFonts w:ascii="Times New Roman" w:eastAsia="Times New Roman" w:hAnsi="Times New Roman" w:cs="Times New Roman"/>
          <w:i/>
          <w:sz w:val="20"/>
        </w:rPr>
        <w:t>Linguistische</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Berichte</w:t>
      </w:r>
      <w:proofErr w:type="spellEnd"/>
      <w:r w:rsidRPr="00BB721F">
        <w:rPr>
          <w:rFonts w:ascii="Times New Roman" w:eastAsia="Times New Roman" w:hAnsi="Times New Roman" w:cs="Times New Roman"/>
          <w:sz w:val="20"/>
        </w:rPr>
        <w:t xml:space="preserve"> 137: 45–67.</w:t>
      </w:r>
    </w:p>
    <w:p w14:paraId="24EE522C" w14:textId="3F27AA83" w:rsidR="00645F92" w:rsidRPr="00BB721F" w:rsidRDefault="00645F92"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Cholin</w:t>
      </w:r>
      <w:proofErr w:type="spellEnd"/>
      <w:r w:rsidRPr="00BB721F">
        <w:rPr>
          <w:rFonts w:ascii="Times New Roman" w:eastAsia="Times New Roman" w:hAnsi="Times New Roman" w:cs="Times New Roman"/>
          <w:sz w:val="20"/>
        </w:rPr>
        <w:t xml:space="preserve">, Joana, Willem J. M. </w:t>
      </w:r>
      <w:proofErr w:type="spellStart"/>
      <w:r w:rsidRPr="00BB721F">
        <w:rPr>
          <w:rFonts w:ascii="Times New Roman" w:eastAsia="Times New Roman" w:hAnsi="Times New Roman" w:cs="Times New Roman"/>
          <w:sz w:val="20"/>
        </w:rPr>
        <w:t>Levelt</w:t>
      </w:r>
      <w:proofErr w:type="spellEnd"/>
      <w:r w:rsidRPr="00BB721F">
        <w:rPr>
          <w:rFonts w:ascii="Times New Roman" w:eastAsia="Times New Roman" w:hAnsi="Times New Roman" w:cs="Times New Roman"/>
          <w:sz w:val="20"/>
        </w:rPr>
        <w:t>, and Niels O. Schiller. 2006. “Effects of syllable frequency in speech production</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Cognition</w:t>
      </w:r>
      <w:r w:rsidRPr="00BB721F">
        <w:rPr>
          <w:rFonts w:ascii="Times New Roman" w:eastAsia="Times New Roman" w:hAnsi="Times New Roman" w:cs="Times New Roman"/>
          <w:sz w:val="20"/>
        </w:rPr>
        <w:t xml:space="preserve"> 99 (2): 205–35.</w:t>
      </w:r>
    </w:p>
    <w:p w14:paraId="68277B04" w14:textId="7993BC01" w:rsidR="00645F92" w:rsidRPr="00BB721F" w:rsidRDefault="00645F92"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Cholin</w:t>
      </w:r>
      <w:proofErr w:type="spellEnd"/>
      <w:r w:rsidRPr="00BB721F">
        <w:rPr>
          <w:rFonts w:ascii="Times New Roman" w:eastAsia="Times New Roman" w:hAnsi="Times New Roman" w:cs="Times New Roman"/>
          <w:sz w:val="20"/>
        </w:rPr>
        <w:t xml:space="preserve"> Joana,</w:t>
      </w:r>
      <w:r w:rsidR="00B05071">
        <w:rPr>
          <w:rFonts w:ascii="Times New Roman" w:eastAsia="Times New Roman" w:hAnsi="Times New Roman" w:cs="Times New Roman"/>
          <w:sz w:val="20"/>
        </w:rPr>
        <w:t xml:space="preserve"> and</w:t>
      </w:r>
      <w:r w:rsidRPr="00BB721F">
        <w:rPr>
          <w:rFonts w:ascii="Times New Roman" w:eastAsia="Times New Roman" w:hAnsi="Times New Roman" w:cs="Times New Roman"/>
          <w:sz w:val="20"/>
        </w:rPr>
        <w:t xml:space="preserve"> Willem J. M.</w:t>
      </w:r>
      <w:r w:rsidR="00DC104D" w:rsidRPr="00BB721F">
        <w:rPr>
          <w:rFonts w:ascii="Times New Roman" w:eastAsia="Times New Roman" w:hAnsi="Times New Roman" w:cs="Times New Roman"/>
          <w:sz w:val="20"/>
        </w:rPr>
        <w:t xml:space="preserve"> </w:t>
      </w:r>
      <w:proofErr w:type="spellStart"/>
      <w:r w:rsidR="00DC104D" w:rsidRPr="00BB721F">
        <w:rPr>
          <w:rFonts w:ascii="Times New Roman" w:eastAsia="Times New Roman" w:hAnsi="Times New Roman" w:cs="Times New Roman"/>
          <w:sz w:val="20"/>
        </w:rPr>
        <w:t>Levelt</w:t>
      </w:r>
      <w:proofErr w:type="spellEnd"/>
      <w:r w:rsidR="00DC104D" w:rsidRPr="00BB721F">
        <w:rPr>
          <w:rFonts w:ascii="Times New Roman" w:eastAsia="Times New Roman" w:hAnsi="Times New Roman" w:cs="Times New Roman"/>
          <w:sz w:val="20"/>
        </w:rPr>
        <w:t>. 2009</w:t>
      </w:r>
      <w:r w:rsidRPr="00BB721F">
        <w:rPr>
          <w:rFonts w:ascii="Times New Roman" w:eastAsia="Times New Roman" w:hAnsi="Times New Roman" w:cs="Times New Roman"/>
          <w:sz w:val="20"/>
        </w:rPr>
        <w:t>. “Effects of syllable preparation and syllable frequency in speech production: Further evidence for syllabic units at a post-lexical level</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Cognitive Processes</w:t>
      </w:r>
      <w:r w:rsidRPr="00BB721F">
        <w:rPr>
          <w:rFonts w:ascii="Times New Roman" w:eastAsia="Times New Roman" w:hAnsi="Times New Roman" w:cs="Times New Roman"/>
          <w:sz w:val="20"/>
        </w:rPr>
        <w:t xml:space="preserve"> 24(5): </w:t>
      </w:r>
      <w:r w:rsidR="00DC104D" w:rsidRPr="00BB721F">
        <w:rPr>
          <w:rFonts w:ascii="Times New Roman" w:eastAsia="Times New Roman" w:hAnsi="Times New Roman" w:cs="Times New Roman"/>
          <w:sz w:val="20"/>
        </w:rPr>
        <w:t>662</w:t>
      </w:r>
      <w:r w:rsidRPr="00BB721F">
        <w:rPr>
          <w:rFonts w:ascii="Times New Roman" w:eastAsia="Times New Roman" w:hAnsi="Times New Roman" w:cs="Times New Roman"/>
          <w:sz w:val="20"/>
        </w:rPr>
        <w:t>–</w:t>
      </w:r>
      <w:r w:rsidR="00DC104D" w:rsidRPr="00BB721F">
        <w:rPr>
          <w:rFonts w:ascii="Times New Roman" w:eastAsia="Times New Roman" w:hAnsi="Times New Roman" w:cs="Times New Roman"/>
          <w:sz w:val="20"/>
        </w:rPr>
        <w:t>84</w:t>
      </w:r>
      <w:r w:rsidRPr="00BB721F">
        <w:rPr>
          <w:rFonts w:ascii="Times New Roman" w:eastAsia="Times New Roman" w:hAnsi="Times New Roman" w:cs="Times New Roman"/>
          <w:sz w:val="20"/>
        </w:rPr>
        <w:t>.</w:t>
      </w:r>
    </w:p>
    <w:p w14:paraId="000000B3" w14:textId="33A073EA"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lastRenderedPageBreak/>
        <w:t xml:space="preserve">Clements, George N. 1990. “The Role of the Sonority Cycle in Core Syllabification.” In </w:t>
      </w:r>
      <w:r w:rsidRPr="00BB721F">
        <w:rPr>
          <w:rFonts w:ascii="Times New Roman" w:eastAsia="Times New Roman" w:hAnsi="Times New Roman" w:cs="Times New Roman"/>
          <w:i/>
          <w:sz w:val="20"/>
        </w:rPr>
        <w:t>Papers in Laboratory Phonology I: Between the Grammar and Physics of Speech</w:t>
      </w:r>
      <w:r w:rsidRPr="00BB721F">
        <w:rPr>
          <w:rFonts w:ascii="Times New Roman" w:eastAsia="Times New Roman" w:hAnsi="Times New Roman" w:cs="Times New Roman"/>
          <w:sz w:val="20"/>
        </w:rPr>
        <w:t>, edited by John Kingston, John and Mary E. Beckman, 282–333. Cambridge: Cambridge University Press.</w:t>
      </w:r>
    </w:p>
    <w:p w14:paraId="0FFF9230" w14:textId="6388DF9F" w:rsidR="00EC0194" w:rsidRPr="00BB721F" w:rsidRDefault="00EC0194" w:rsidP="007F7CE3">
      <w:pPr>
        <w:pStyle w:val="ListParagraph"/>
        <w:numPr>
          <w:ilvl w:val="0"/>
          <w:numId w:val="6"/>
        </w:numPr>
        <w:jc w:val="both"/>
        <w:rPr>
          <w:rFonts w:ascii="Times New Roman" w:eastAsia="Times New Roman" w:hAnsi="Times New Roman" w:cs="Times New Roman"/>
          <w:sz w:val="20"/>
        </w:rPr>
      </w:pPr>
      <w:r w:rsidRPr="00F84F7A">
        <w:rPr>
          <w:rFonts w:ascii="Times New Roman" w:eastAsia="Times New Roman" w:hAnsi="Times New Roman" w:cs="Times New Roman"/>
          <w:sz w:val="20"/>
          <w:lang w:val="de-DE"/>
        </w:rPr>
        <w:t>Daelemans, Walter</w:t>
      </w:r>
      <w:r w:rsidR="00B05071" w:rsidRPr="00F84F7A">
        <w:rPr>
          <w:rFonts w:ascii="Times New Roman" w:eastAsia="Times New Roman" w:hAnsi="Times New Roman" w:cs="Times New Roman"/>
          <w:sz w:val="20"/>
          <w:lang w:val="de-DE"/>
        </w:rPr>
        <w:t>,</w:t>
      </w:r>
      <w:r w:rsidRPr="00F84F7A">
        <w:rPr>
          <w:rFonts w:ascii="Times New Roman" w:eastAsia="Times New Roman" w:hAnsi="Times New Roman" w:cs="Times New Roman"/>
          <w:sz w:val="20"/>
          <w:lang w:val="de-DE"/>
        </w:rPr>
        <w:t xml:space="preserve"> and Antal van den Bosch. </w:t>
      </w:r>
      <w:r w:rsidRPr="00BB721F">
        <w:rPr>
          <w:rFonts w:ascii="Times New Roman" w:eastAsia="Times New Roman" w:hAnsi="Times New Roman" w:cs="Times New Roman"/>
          <w:sz w:val="20"/>
        </w:rPr>
        <w:t xml:space="preserve">1992. “Generalization Performance of Backpropagation Learning on a Syllabification Task.” In </w:t>
      </w:r>
      <w:r w:rsidRPr="00BB721F">
        <w:rPr>
          <w:rFonts w:ascii="Times New Roman" w:eastAsia="Times New Roman" w:hAnsi="Times New Roman" w:cs="Times New Roman"/>
          <w:i/>
          <w:sz w:val="20"/>
        </w:rPr>
        <w:t>Connectionism and Natural Language Processing: Proceedings of the 3rd Twente Workshop on Language Technology, TWLT3</w:t>
      </w:r>
      <w:r w:rsidRPr="00BB721F">
        <w:rPr>
          <w:rFonts w:ascii="Times New Roman" w:eastAsia="Times New Roman" w:hAnsi="Times New Roman" w:cs="Times New Roman"/>
          <w:sz w:val="20"/>
        </w:rPr>
        <w:t xml:space="preserve">, 27–38. Enschede: University of Twente, Department of Computer Science. </w:t>
      </w:r>
      <w:hyperlink r:id="rId12">
        <w:r w:rsidRPr="00BB721F">
          <w:rPr>
            <w:rFonts w:ascii="Times New Roman" w:eastAsia="Times New Roman" w:hAnsi="Times New Roman" w:cs="Times New Roman"/>
            <w:sz w:val="20"/>
          </w:rPr>
          <w:t>https://pure.uvt.nl/portal/files/760578/generalization.pdf</w:t>
        </w:r>
      </w:hyperlink>
      <w:r w:rsidR="00B05071">
        <w:rPr>
          <w:rFonts w:ascii="Times New Roman" w:eastAsia="Times New Roman" w:hAnsi="Times New Roman" w:cs="Times New Roman"/>
          <w:sz w:val="20"/>
        </w:rPr>
        <w:t>.</w:t>
      </w:r>
    </w:p>
    <w:p w14:paraId="6561804A" w14:textId="14F7CDFA" w:rsidR="00EC0194" w:rsidRPr="00BB721F" w:rsidRDefault="00EC0194"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Foley, James. 1972. “Rule Precursors and Phonological Change by Meta-rule.” In </w:t>
      </w:r>
      <w:r w:rsidRPr="00BB721F">
        <w:rPr>
          <w:rFonts w:ascii="Times New Roman" w:eastAsia="Times New Roman" w:hAnsi="Times New Roman" w:cs="Times New Roman"/>
          <w:i/>
          <w:sz w:val="20"/>
        </w:rPr>
        <w:t>Linguistic change and generative theory</w:t>
      </w:r>
      <w:r w:rsidRPr="00BB721F">
        <w:rPr>
          <w:rFonts w:ascii="Times New Roman" w:eastAsia="Times New Roman" w:hAnsi="Times New Roman" w:cs="Times New Roman"/>
          <w:sz w:val="20"/>
        </w:rPr>
        <w:t>, edited by Robert P. Stockwell and Ronald K. S. Macaulay, 96–100. Bloomington: Indiana University Press.</w:t>
      </w:r>
    </w:p>
    <w:p w14:paraId="5033917E" w14:textId="01A5A2ED" w:rsidR="00EC0194" w:rsidRPr="00BB721F" w:rsidRDefault="00EC0194"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Goldsmith, John A. 1995. </w:t>
      </w:r>
      <w:r w:rsidRPr="00BB721F">
        <w:rPr>
          <w:rFonts w:ascii="Times New Roman" w:eastAsia="Times New Roman" w:hAnsi="Times New Roman" w:cs="Times New Roman"/>
          <w:i/>
          <w:sz w:val="20"/>
        </w:rPr>
        <w:t>The handbook of phonological theory</w:t>
      </w:r>
      <w:r w:rsidRPr="00BB721F">
        <w:rPr>
          <w:rFonts w:ascii="Times New Roman" w:eastAsia="Times New Roman" w:hAnsi="Times New Roman" w:cs="Times New Roman"/>
          <w:sz w:val="20"/>
        </w:rPr>
        <w:t>. London: Blackwell Publishers.</w:t>
      </w:r>
    </w:p>
    <w:p w14:paraId="000000B4" w14:textId="14C4CE19"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Gvozdanović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Jadranka</w:t>
      </w:r>
      <w:proofErr w:type="spellEnd"/>
      <w:r w:rsidRPr="00BB721F">
        <w:rPr>
          <w:rFonts w:ascii="Times New Roman" w:eastAsia="Times New Roman" w:hAnsi="Times New Roman" w:cs="Times New Roman"/>
          <w:sz w:val="20"/>
        </w:rPr>
        <w:t>. 2011. “Phonological domains</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Sandhi Phenomena in the Languages of Europe,</w:t>
      </w:r>
      <w:r w:rsidRPr="00BB721F">
        <w:rPr>
          <w:rFonts w:ascii="Times New Roman" w:eastAsia="Times New Roman" w:hAnsi="Times New Roman" w:cs="Times New Roman"/>
          <w:sz w:val="20"/>
        </w:rPr>
        <w:t xml:space="preserve"> edited by </w:t>
      </w:r>
      <w:r w:rsidR="00B05071" w:rsidRPr="00076308">
        <w:rPr>
          <w:rFonts w:ascii="Times New Roman" w:eastAsia="Times New Roman" w:hAnsi="Times New Roman" w:cs="Times New Roman"/>
          <w:sz w:val="20"/>
        </w:rPr>
        <w:t>Henning</w:t>
      </w:r>
      <w:r w:rsidR="00B05071" w:rsidRPr="00BD5768">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Andersen, 27–54. Berlin: Mouton de Gruyter.</w:t>
      </w:r>
    </w:p>
    <w:p w14:paraId="000000B5" w14:textId="6ABD5D7B"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Hankamer</w:t>
      </w:r>
      <w:proofErr w:type="spellEnd"/>
      <w:r w:rsidRPr="00BB721F">
        <w:rPr>
          <w:rFonts w:ascii="Times New Roman" w:eastAsia="Times New Roman" w:hAnsi="Times New Roman" w:cs="Times New Roman"/>
          <w:sz w:val="20"/>
        </w:rPr>
        <w:t>, Jorge</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Judith </w:t>
      </w:r>
      <w:proofErr w:type="spellStart"/>
      <w:r w:rsidRPr="00BB721F">
        <w:rPr>
          <w:rFonts w:ascii="Times New Roman" w:eastAsia="Times New Roman" w:hAnsi="Times New Roman" w:cs="Times New Roman"/>
          <w:sz w:val="20"/>
        </w:rPr>
        <w:t>Aissen</w:t>
      </w:r>
      <w:proofErr w:type="spellEnd"/>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1974. “The sonority hierarchy</w:t>
      </w:r>
      <w:r w:rsidR="00B05071">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 xml:space="preserve">Papers from the </w:t>
      </w:r>
      <w:proofErr w:type="spellStart"/>
      <w:r w:rsidRPr="00BB721F">
        <w:rPr>
          <w:rFonts w:ascii="Times New Roman" w:eastAsia="Times New Roman" w:hAnsi="Times New Roman" w:cs="Times New Roman"/>
          <w:i/>
          <w:sz w:val="20"/>
        </w:rPr>
        <w:t>Parasession</w:t>
      </w:r>
      <w:proofErr w:type="spellEnd"/>
      <w:r w:rsidRPr="00BB721F">
        <w:rPr>
          <w:rFonts w:ascii="Times New Roman" w:eastAsia="Times New Roman" w:hAnsi="Times New Roman" w:cs="Times New Roman"/>
          <w:i/>
          <w:sz w:val="20"/>
        </w:rPr>
        <w:t xml:space="preserve"> on Natural Phonology</w:t>
      </w:r>
      <w:r w:rsidRPr="00BB721F">
        <w:rPr>
          <w:rFonts w:ascii="Times New Roman" w:eastAsia="Times New Roman" w:hAnsi="Times New Roman" w:cs="Times New Roman"/>
          <w:sz w:val="20"/>
        </w:rPr>
        <w:t>, edited by Anthony Bruck,</w:t>
      </w:r>
      <w:r w:rsidR="00B05071">
        <w:rPr>
          <w:rFonts w:ascii="Times New Roman" w:eastAsia="Times New Roman" w:hAnsi="Times New Roman" w:cs="Times New Roman"/>
          <w:sz w:val="20"/>
        </w:rPr>
        <w:t xml:space="preserve"> Robert Allen Fox, and Michael W. La </w:t>
      </w:r>
      <w:proofErr w:type="spellStart"/>
      <w:r w:rsidR="00B05071">
        <w:rPr>
          <w:rFonts w:ascii="Times New Roman" w:eastAsia="Times New Roman" w:hAnsi="Times New Roman" w:cs="Times New Roman"/>
          <w:sz w:val="20"/>
        </w:rPr>
        <w:t>Galy</w:t>
      </w:r>
      <w:proofErr w:type="spellEnd"/>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131–45. Chicago: Chicago Linguistic Society.</w:t>
      </w:r>
    </w:p>
    <w:p w14:paraId="000000B6" w14:textId="1A540A0B"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Hunt, Andrew. 1993. “Recurrent Neural Networks for Syllabification</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Speech Communication</w:t>
      </w:r>
      <w:r w:rsidRPr="00BB721F">
        <w:rPr>
          <w:rFonts w:ascii="Times New Roman" w:eastAsia="Times New Roman" w:hAnsi="Times New Roman" w:cs="Times New Roman"/>
          <w:sz w:val="20"/>
        </w:rPr>
        <w:t xml:space="preserve"> 13 (3–4): 323–32.</w:t>
      </w:r>
    </w:p>
    <w:p w14:paraId="000000BA" w14:textId="401207BB"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Iacoponi</w:t>
      </w:r>
      <w:proofErr w:type="spellEnd"/>
      <w:r w:rsidRPr="00BB721F">
        <w:rPr>
          <w:rFonts w:ascii="Times New Roman" w:eastAsia="Times New Roman" w:hAnsi="Times New Roman" w:cs="Times New Roman"/>
          <w:sz w:val="20"/>
        </w:rPr>
        <w:t>, Luca</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Renata </w:t>
      </w:r>
      <w:proofErr w:type="spellStart"/>
      <w:r w:rsidRPr="00BB721F">
        <w:rPr>
          <w:rFonts w:ascii="Times New Roman" w:eastAsia="Times New Roman" w:hAnsi="Times New Roman" w:cs="Times New Roman"/>
          <w:sz w:val="20"/>
        </w:rPr>
        <w:t>Savy</w:t>
      </w:r>
      <w:proofErr w:type="spellEnd"/>
      <w:r w:rsidRPr="00BB721F">
        <w:rPr>
          <w:rFonts w:ascii="Times New Roman" w:eastAsia="Times New Roman" w:hAnsi="Times New Roman" w:cs="Times New Roman"/>
          <w:sz w:val="20"/>
        </w:rPr>
        <w:t>. 2011. “</w:t>
      </w:r>
      <w:proofErr w:type="spellStart"/>
      <w:r w:rsidRPr="00BB721F">
        <w:rPr>
          <w:rFonts w:ascii="Times New Roman" w:eastAsia="Times New Roman" w:hAnsi="Times New Roman" w:cs="Times New Roman"/>
          <w:sz w:val="20"/>
        </w:rPr>
        <w:t>Sylli</w:t>
      </w:r>
      <w:proofErr w:type="spellEnd"/>
      <w:r w:rsidRPr="00BB721F">
        <w:rPr>
          <w:rFonts w:ascii="Times New Roman" w:eastAsia="Times New Roman" w:hAnsi="Times New Roman" w:cs="Times New Roman"/>
          <w:sz w:val="20"/>
        </w:rPr>
        <w:t xml:space="preserve">: Automatic Phonological Syllabification for Italian.” In </w:t>
      </w:r>
      <w:r w:rsidRPr="00BB721F">
        <w:rPr>
          <w:rFonts w:ascii="Times New Roman" w:eastAsia="Times New Roman" w:hAnsi="Times New Roman" w:cs="Times New Roman"/>
          <w:i/>
          <w:sz w:val="20"/>
        </w:rPr>
        <w:t>INTERSPEECH 2011, 12th Annual Conference of the International Speech Communication Association</w:t>
      </w:r>
      <w:r w:rsidRPr="00BB721F">
        <w:rPr>
          <w:rFonts w:ascii="Times New Roman" w:eastAsia="Times New Roman" w:hAnsi="Times New Roman" w:cs="Times New Roman"/>
          <w:sz w:val="20"/>
        </w:rPr>
        <w:t>, 641–44. Florence: International Speech Communication Association.</w:t>
      </w:r>
      <w:r w:rsidR="000E5506">
        <w:rPr>
          <w:rFonts w:ascii="Times New Roman" w:eastAsia="Times New Roman" w:hAnsi="Times New Roman" w:cs="Times New Roman"/>
          <w:sz w:val="20"/>
        </w:rPr>
        <w:t xml:space="preserve"> </w:t>
      </w:r>
      <w:hyperlink r:id="rId13">
        <w:r w:rsidRPr="00BB721F">
          <w:rPr>
            <w:rFonts w:ascii="Times New Roman" w:eastAsia="Times New Roman" w:hAnsi="Times New Roman" w:cs="Times New Roman"/>
            <w:sz w:val="20"/>
          </w:rPr>
          <w:t>http://eden.rutgers.edu/~li51/php/papers/interspeech2011.pdf</w:t>
        </w:r>
      </w:hyperlink>
      <w:r w:rsidRPr="00BB721F">
        <w:rPr>
          <w:rFonts w:ascii="Times New Roman" w:eastAsia="Times New Roman" w:hAnsi="Times New Roman" w:cs="Times New Roman"/>
          <w:sz w:val="20"/>
        </w:rPr>
        <w:t>.</w:t>
      </w:r>
    </w:p>
    <w:p w14:paraId="000000BB" w14:textId="6F76FB73"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Kaplar</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Sebastijan</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Marija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Radojičić</w:t>
      </w:r>
      <w:proofErr w:type="spellEnd"/>
      <w:r w:rsidRPr="00BB721F">
        <w:rPr>
          <w:rFonts w:ascii="Times New Roman" w:eastAsia="Times New Roman" w:hAnsi="Times New Roman" w:cs="Times New Roman"/>
          <w:sz w:val="20"/>
        </w:rPr>
        <w:t xml:space="preserve">, Ivan </w:t>
      </w:r>
      <w:proofErr w:type="spellStart"/>
      <w:r w:rsidRPr="00BB721F">
        <w:rPr>
          <w:rFonts w:ascii="Times New Roman" w:eastAsia="Times New Roman" w:hAnsi="Times New Roman" w:cs="Times New Roman"/>
          <w:sz w:val="20"/>
        </w:rPr>
        <w:t>Obradović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Biljana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Lazić</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Ranka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Stanković</w:t>
      </w:r>
      <w:proofErr w:type="spellEnd"/>
      <w:r w:rsidRPr="00BB721F">
        <w:rPr>
          <w:rFonts w:ascii="Times New Roman" w:eastAsia="Times New Roman" w:hAnsi="Times New Roman" w:cs="Times New Roman"/>
          <w:sz w:val="20"/>
        </w:rPr>
        <w:t xml:space="preserve">. 2018. “Solution for quantitative analysis of texts in Serbian based on syllables.” In </w:t>
      </w:r>
      <w:r w:rsidRPr="00BB721F">
        <w:rPr>
          <w:rFonts w:ascii="Times New Roman" w:eastAsia="Times New Roman" w:hAnsi="Times New Roman" w:cs="Times New Roman"/>
          <w:i/>
          <w:sz w:val="20"/>
        </w:rPr>
        <w:t>ICIST 2018 Proceedings</w:t>
      </w:r>
      <w:r w:rsidRPr="00BB721F">
        <w:rPr>
          <w:rFonts w:ascii="Times New Roman" w:eastAsia="Times New Roman" w:hAnsi="Times New Roman" w:cs="Times New Roman"/>
          <w:sz w:val="20"/>
        </w:rPr>
        <w:t xml:space="preserve"> 2</w:t>
      </w:r>
      <w:r w:rsidR="007420F4">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315–20. Belgrade: Society for Information Systems and Computer Networks. </w:t>
      </w:r>
      <w:hyperlink r:id="rId14">
        <w:r w:rsidRPr="00BB721F">
          <w:rPr>
            <w:rFonts w:ascii="Times New Roman" w:eastAsia="Times New Roman" w:hAnsi="Times New Roman" w:cs="Times New Roman"/>
            <w:sz w:val="20"/>
          </w:rPr>
          <w:t>http://www.eventiotic.com/eventiotic/library/paper/429</w:t>
        </w:r>
      </w:hyperlink>
      <w:r w:rsidRPr="00BB721F">
        <w:rPr>
          <w:rFonts w:ascii="Times New Roman" w:eastAsia="Times New Roman" w:hAnsi="Times New Roman" w:cs="Times New Roman"/>
          <w:sz w:val="20"/>
        </w:rPr>
        <w:t>.</w:t>
      </w:r>
    </w:p>
    <w:p w14:paraId="000000BC" w14:textId="77777777"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Kašić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Zorka</w:t>
      </w:r>
      <w:proofErr w:type="spellEnd"/>
      <w:r w:rsidRPr="00BB721F">
        <w:rPr>
          <w:rFonts w:ascii="Times New Roman" w:eastAsia="Times New Roman" w:hAnsi="Times New Roman" w:cs="Times New Roman"/>
          <w:sz w:val="20"/>
        </w:rPr>
        <w:t>. 2014. “</w:t>
      </w:r>
      <w:proofErr w:type="spellStart"/>
      <w:r w:rsidRPr="00BB721F">
        <w:rPr>
          <w:rFonts w:ascii="Times New Roman" w:eastAsia="Times New Roman" w:hAnsi="Times New Roman" w:cs="Times New Roman"/>
          <w:sz w:val="20"/>
        </w:rPr>
        <w:t>Opšta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lingvistika</w:t>
      </w:r>
      <w:proofErr w:type="spellEnd"/>
      <w:r w:rsidRPr="00BB721F">
        <w:rPr>
          <w:rFonts w:ascii="Times New Roman" w:eastAsia="Times New Roman" w:hAnsi="Times New Roman" w:cs="Times New Roman"/>
          <w:sz w:val="20"/>
        </w:rPr>
        <w:t xml:space="preserve"> 2 (</w:t>
      </w:r>
      <w:proofErr w:type="spellStart"/>
      <w:r w:rsidRPr="00BB721F">
        <w:rPr>
          <w:rFonts w:ascii="Times New Roman" w:eastAsia="Times New Roman" w:hAnsi="Times New Roman" w:cs="Times New Roman"/>
          <w:sz w:val="20"/>
        </w:rPr>
        <w:t>Fonologija</w:t>
      </w:r>
      <w:proofErr w:type="spellEnd"/>
      <w:r w:rsidRPr="00BB721F">
        <w:rPr>
          <w:rFonts w:ascii="Times New Roman" w:eastAsia="Times New Roman" w:hAnsi="Times New Roman" w:cs="Times New Roman"/>
          <w:sz w:val="20"/>
        </w:rPr>
        <w:t>).” Lecture Materials, Faculty of Philosophy, University of Belgrade.</w:t>
      </w:r>
    </w:p>
    <w:p w14:paraId="000000BD" w14:textId="4C7E6583"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Koehler, </w:t>
      </w:r>
      <w:r w:rsidR="008F49BD">
        <w:rPr>
          <w:rFonts w:ascii="Times New Roman" w:eastAsia="Times New Roman" w:hAnsi="Times New Roman" w:cs="Times New Roman"/>
          <w:sz w:val="20"/>
        </w:rPr>
        <w:t>Klaus</w:t>
      </w:r>
      <w:r w:rsidR="008F49BD"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sz w:val="20"/>
        </w:rPr>
        <w:t>J. 19</w:t>
      </w:r>
      <w:r w:rsidR="007420F4">
        <w:rPr>
          <w:rFonts w:ascii="Times New Roman" w:eastAsia="Times New Roman" w:hAnsi="Times New Roman" w:cs="Times New Roman"/>
          <w:sz w:val="20"/>
        </w:rPr>
        <w:t>6</w:t>
      </w:r>
      <w:r w:rsidR="008F49BD">
        <w:rPr>
          <w:rFonts w:ascii="Times New Roman" w:eastAsia="Times New Roman" w:hAnsi="Times New Roman" w:cs="Times New Roman"/>
          <w:sz w:val="20"/>
        </w:rPr>
        <w:t>6</w:t>
      </w:r>
      <w:r w:rsidRPr="00BB721F">
        <w:rPr>
          <w:rFonts w:ascii="Times New Roman" w:eastAsia="Times New Roman" w:hAnsi="Times New Roman" w:cs="Times New Roman"/>
          <w:sz w:val="20"/>
        </w:rPr>
        <w:t xml:space="preserve">. “Is the syllable a phonological universal?” </w:t>
      </w:r>
      <w:r w:rsidRPr="00BB721F">
        <w:rPr>
          <w:rFonts w:ascii="Times New Roman" w:eastAsia="Times New Roman" w:hAnsi="Times New Roman" w:cs="Times New Roman"/>
          <w:i/>
          <w:sz w:val="20"/>
        </w:rPr>
        <w:t>Journal of Linguistics</w:t>
      </w:r>
      <w:r w:rsidRPr="00BB721F">
        <w:rPr>
          <w:rFonts w:ascii="Times New Roman" w:eastAsia="Times New Roman" w:hAnsi="Times New Roman" w:cs="Times New Roman"/>
          <w:sz w:val="20"/>
        </w:rPr>
        <w:t xml:space="preserve"> 2: 207–208.</w:t>
      </w:r>
    </w:p>
    <w:p w14:paraId="000000BE" w14:textId="0A6CCD4A" w:rsidR="006E06A3" w:rsidRPr="00BB721F" w:rsidRDefault="00965925" w:rsidP="007F7CE3">
      <w:pPr>
        <w:pStyle w:val="ListParagraph"/>
        <w:numPr>
          <w:ilvl w:val="0"/>
          <w:numId w:val="6"/>
        </w:numPr>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Kovač</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Aniko</w:t>
      </w:r>
      <w:proofErr w:type="spellEnd"/>
      <w:r>
        <w:rPr>
          <w:rFonts w:ascii="Times New Roman" w:eastAsia="Times New Roman" w:hAnsi="Times New Roman" w:cs="Times New Roman"/>
          <w:sz w:val="20"/>
        </w:rPr>
        <w:t xml:space="preserve">, and Maja </w:t>
      </w:r>
      <w:proofErr w:type="spellStart"/>
      <w:r>
        <w:rPr>
          <w:rFonts w:ascii="Times New Roman" w:eastAsia="Times New Roman" w:hAnsi="Times New Roman" w:cs="Times New Roman"/>
          <w:sz w:val="20"/>
        </w:rPr>
        <w:t>Marković</w:t>
      </w:r>
      <w:proofErr w:type="spellEnd"/>
      <w:r>
        <w:rPr>
          <w:rFonts w:ascii="Times New Roman" w:eastAsia="Times New Roman" w:hAnsi="Times New Roman" w:cs="Times New Roman"/>
          <w:sz w:val="20"/>
        </w:rPr>
        <w:t>.</w:t>
      </w:r>
      <w:r w:rsidR="005F78FD" w:rsidRPr="00BB721F">
        <w:rPr>
          <w:rFonts w:ascii="Times New Roman" w:eastAsia="Times New Roman" w:hAnsi="Times New Roman" w:cs="Times New Roman"/>
          <w:sz w:val="20"/>
        </w:rPr>
        <w:t xml:space="preserve"> 2018. “A Rule-Based </w:t>
      </w:r>
      <w:proofErr w:type="spellStart"/>
      <w:r w:rsidR="005F78FD" w:rsidRPr="00BB721F">
        <w:rPr>
          <w:rFonts w:ascii="Times New Roman" w:eastAsia="Times New Roman" w:hAnsi="Times New Roman" w:cs="Times New Roman"/>
          <w:sz w:val="20"/>
        </w:rPr>
        <w:t>Syllabifier</w:t>
      </w:r>
      <w:proofErr w:type="spellEnd"/>
      <w:r w:rsidR="005F78FD" w:rsidRPr="00BB721F">
        <w:rPr>
          <w:rFonts w:ascii="Times New Roman" w:eastAsia="Times New Roman" w:hAnsi="Times New Roman" w:cs="Times New Roman"/>
          <w:sz w:val="20"/>
        </w:rPr>
        <w:t xml:space="preserve"> for Serbian.” In </w:t>
      </w:r>
      <w:r w:rsidR="005F78FD" w:rsidRPr="00BB721F">
        <w:rPr>
          <w:rFonts w:ascii="Times New Roman" w:eastAsia="Times New Roman" w:hAnsi="Times New Roman" w:cs="Times New Roman"/>
          <w:i/>
          <w:sz w:val="20"/>
        </w:rPr>
        <w:t>Proceedings of the Conference on Language Technologies and Digital Humanities 2018</w:t>
      </w:r>
      <w:r w:rsidR="005F78FD" w:rsidRPr="00BB721F">
        <w:rPr>
          <w:rFonts w:ascii="Times New Roman" w:eastAsia="Times New Roman" w:hAnsi="Times New Roman" w:cs="Times New Roman"/>
          <w:sz w:val="20"/>
        </w:rPr>
        <w:t>, 140–46. Ljubljana: Ljubljana University Press.</w:t>
      </w:r>
    </w:p>
    <w:p w14:paraId="000000BF" w14:textId="0B0C44DC"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Ladefoged</w:t>
      </w:r>
      <w:proofErr w:type="spellEnd"/>
      <w:r w:rsidRPr="00BB721F">
        <w:rPr>
          <w:rFonts w:ascii="Times New Roman" w:eastAsia="Times New Roman" w:hAnsi="Times New Roman" w:cs="Times New Roman"/>
          <w:sz w:val="20"/>
        </w:rPr>
        <w:t>, Peter</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Keith Johnson. 2014.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Belmont: Wadsworth Publishing.</w:t>
      </w:r>
    </w:p>
    <w:p w14:paraId="000000C0" w14:textId="70BA6F81"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Ladefoged</w:t>
      </w:r>
      <w:proofErr w:type="spellEnd"/>
      <w:r w:rsidRPr="00BB721F">
        <w:rPr>
          <w:rFonts w:ascii="Times New Roman" w:eastAsia="Times New Roman" w:hAnsi="Times New Roman" w:cs="Times New Roman"/>
          <w:sz w:val="20"/>
        </w:rPr>
        <w:t xml:space="preserve">, Peter. 1982. </w:t>
      </w:r>
      <w:r w:rsidRPr="00BB721F">
        <w:rPr>
          <w:rFonts w:ascii="Times New Roman" w:eastAsia="Times New Roman" w:hAnsi="Times New Roman" w:cs="Times New Roman"/>
          <w:i/>
          <w:sz w:val="20"/>
        </w:rPr>
        <w:t>A Course in Phonetics</w:t>
      </w:r>
      <w:r w:rsidRPr="00BB721F">
        <w:rPr>
          <w:rFonts w:ascii="Times New Roman" w:eastAsia="Times New Roman" w:hAnsi="Times New Roman" w:cs="Times New Roman"/>
          <w:sz w:val="20"/>
        </w:rPr>
        <w:t>. New York: Harcourt Brace Jovanovich.</w:t>
      </w:r>
    </w:p>
    <w:p w14:paraId="000000C1" w14:textId="38D4B087"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Landsiedel</w:t>
      </w:r>
      <w:proofErr w:type="spellEnd"/>
      <w:r w:rsidRPr="00BB721F">
        <w:rPr>
          <w:rFonts w:ascii="Times New Roman" w:eastAsia="Times New Roman" w:hAnsi="Times New Roman" w:cs="Times New Roman"/>
          <w:sz w:val="20"/>
        </w:rPr>
        <w:t xml:space="preserve">, Christian, Jens </w:t>
      </w:r>
      <w:proofErr w:type="spellStart"/>
      <w:r w:rsidRPr="00BB721F">
        <w:rPr>
          <w:rFonts w:ascii="Times New Roman" w:eastAsia="Times New Roman" w:hAnsi="Times New Roman" w:cs="Times New Roman"/>
          <w:sz w:val="20"/>
        </w:rPr>
        <w:t>Edlund</w:t>
      </w:r>
      <w:proofErr w:type="spellEnd"/>
      <w:r w:rsidRPr="00BB721F">
        <w:rPr>
          <w:rFonts w:ascii="Times New Roman" w:eastAsia="Times New Roman" w:hAnsi="Times New Roman" w:cs="Times New Roman"/>
          <w:sz w:val="20"/>
        </w:rPr>
        <w:t xml:space="preserve">, Florian </w:t>
      </w:r>
      <w:proofErr w:type="spellStart"/>
      <w:r w:rsidRPr="00BB721F">
        <w:rPr>
          <w:rFonts w:ascii="Times New Roman" w:eastAsia="Times New Roman" w:hAnsi="Times New Roman" w:cs="Times New Roman"/>
          <w:sz w:val="20"/>
        </w:rPr>
        <w:t>Eyben</w:t>
      </w:r>
      <w:proofErr w:type="spellEnd"/>
      <w:r w:rsidRPr="00BB721F">
        <w:rPr>
          <w:rFonts w:ascii="Times New Roman" w:eastAsia="Times New Roman" w:hAnsi="Times New Roman" w:cs="Times New Roman"/>
          <w:sz w:val="20"/>
        </w:rPr>
        <w:t xml:space="preserve">, Daniel </w:t>
      </w:r>
      <w:proofErr w:type="spellStart"/>
      <w:r w:rsidRPr="00BB721F">
        <w:rPr>
          <w:rFonts w:ascii="Times New Roman" w:eastAsia="Times New Roman" w:hAnsi="Times New Roman" w:cs="Times New Roman"/>
          <w:sz w:val="20"/>
        </w:rPr>
        <w:t>Neiberg</w:t>
      </w:r>
      <w:proofErr w:type="spellEnd"/>
      <w:r w:rsidRPr="00BB721F">
        <w:rPr>
          <w:rFonts w:ascii="Times New Roman" w:eastAsia="Times New Roman" w:hAnsi="Times New Roman" w:cs="Times New Roman"/>
          <w:sz w:val="20"/>
        </w:rPr>
        <w:t>, and Björn Schuller. 2011. “Syllabification of conversational speech using Bidirectional Long-Short-Term Memory Neural Networks.” In</w:t>
      </w:r>
      <w:r w:rsidRPr="00BB721F">
        <w:rPr>
          <w:rFonts w:ascii="Times New Roman" w:eastAsia="Times New Roman" w:hAnsi="Times New Roman" w:cs="Times New Roman"/>
          <w:i/>
          <w:sz w:val="20"/>
        </w:rPr>
        <w:t xml:space="preserve"> 2011 IEEE International Conference on Acoustics, Speech and Signal Processing (ICASSP)</w:t>
      </w:r>
      <w:r w:rsidRPr="00BB721F">
        <w:rPr>
          <w:rFonts w:ascii="Times New Roman" w:eastAsia="Times New Roman" w:hAnsi="Times New Roman" w:cs="Times New Roman"/>
          <w:sz w:val="20"/>
        </w:rPr>
        <w:t xml:space="preserve">, 5256–9. Prague: IEEE. </w:t>
      </w:r>
      <w:hyperlink r:id="rId15">
        <w:r w:rsidRPr="00BB721F">
          <w:rPr>
            <w:rFonts w:ascii="Times New Roman" w:eastAsia="Times New Roman" w:hAnsi="Times New Roman" w:cs="Times New Roman"/>
            <w:sz w:val="20"/>
          </w:rPr>
          <w:t>http://ieeexplore.ieee.org/abstract/document/5947543</w:t>
        </w:r>
      </w:hyperlink>
      <w:r w:rsidRPr="00BB721F">
        <w:rPr>
          <w:rFonts w:ascii="Times New Roman" w:eastAsia="Times New Roman" w:hAnsi="Times New Roman" w:cs="Times New Roman"/>
          <w:sz w:val="20"/>
        </w:rPr>
        <w:t>.</w:t>
      </w:r>
    </w:p>
    <w:p w14:paraId="000000C2" w14:textId="5285040F"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Marchand, Yannick, Connie R. </w:t>
      </w:r>
      <w:proofErr w:type="spellStart"/>
      <w:r w:rsidRPr="00BB721F">
        <w:rPr>
          <w:rFonts w:ascii="Times New Roman" w:eastAsia="Times New Roman" w:hAnsi="Times New Roman" w:cs="Times New Roman"/>
          <w:sz w:val="20"/>
        </w:rPr>
        <w:t>Adsett</w:t>
      </w:r>
      <w:proofErr w:type="spellEnd"/>
      <w:r w:rsidRPr="00BB721F">
        <w:rPr>
          <w:rFonts w:ascii="Times New Roman" w:eastAsia="Times New Roman" w:hAnsi="Times New Roman" w:cs="Times New Roman"/>
          <w:sz w:val="20"/>
        </w:rPr>
        <w:t>, and Robert I. Damper. 2009. “Automatic syllabification in English: A comparison of different algorithms</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w:t>
      </w:r>
      <w:r w:rsidRPr="00BB721F">
        <w:rPr>
          <w:rFonts w:ascii="Times New Roman" w:eastAsia="Times New Roman" w:hAnsi="Times New Roman" w:cs="Times New Roman"/>
          <w:i/>
          <w:sz w:val="20"/>
        </w:rPr>
        <w:t>Language and Speech</w:t>
      </w:r>
      <w:r w:rsidRPr="00BB721F">
        <w:rPr>
          <w:rFonts w:ascii="Times New Roman" w:eastAsia="Times New Roman" w:hAnsi="Times New Roman" w:cs="Times New Roman"/>
          <w:sz w:val="20"/>
        </w:rPr>
        <w:t xml:space="preserve"> 52 (1): 1–27.</w:t>
      </w:r>
    </w:p>
    <w:p w14:paraId="000000C3" w14:textId="2677AF86"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Mehler</w:t>
      </w:r>
      <w:proofErr w:type="spellEnd"/>
      <w:r w:rsidRPr="00BB721F">
        <w:rPr>
          <w:rFonts w:ascii="Times New Roman" w:eastAsia="Times New Roman" w:hAnsi="Times New Roman" w:cs="Times New Roman"/>
          <w:sz w:val="20"/>
        </w:rPr>
        <w:t xml:space="preserve">, Jacques, Jean Yves </w:t>
      </w:r>
      <w:proofErr w:type="spellStart"/>
      <w:r w:rsidRPr="00BB721F">
        <w:rPr>
          <w:rFonts w:ascii="Times New Roman" w:eastAsia="Times New Roman" w:hAnsi="Times New Roman" w:cs="Times New Roman"/>
          <w:sz w:val="20"/>
        </w:rPr>
        <w:t>Dommergues</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Uli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Frauenfelder</w:t>
      </w:r>
      <w:proofErr w:type="spellEnd"/>
      <w:r w:rsidRPr="00BB721F">
        <w:rPr>
          <w:rFonts w:ascii="Times New Roman" w:eastAsia="Times New Roman" w:hAnsi="Times New Roman" w:cs="Times New Roman"/>
          <w:sz w:val="20"/>
        </w:rPr>
        <w:t xml:space="preserve">, </w:t>
      </w:r>
      <w:r w:rsidR="00430B50" w:rsidRPr="005E2A06">
        <w:rPr>
          <w:rFonts w:ascii="Times New Roman" w:eastAsia="Times New Roman" w:hAnsi="Times New Roman" w:cs="Times New Roman"/>
          <w:sz w:val="20"/>
        </w:rPr>
        <w:t xml:space="preserve">and </w:t>
      </w:r>
      <w:r w:rsidRPr="00BB721F">
        <w:rPr>
          <w:rFonts w:ascii="Times New Roman" w:eastAsia="Times New Roman" w:hAnsi="Times New Roman" w:cs="Times New Roman"/>
          <w:sz w:val="20"/>
        </w:rPr>
        <w:t xml:space="preserve">Juan </w:t>
      </w:r>
      <w:proofErr w:type="spellStart"/>
      <w:r w:rsidRPr="00BB721F">
        <w:rPr>
          <w:rFonts w:ascii="Times New Roman" w:eastAsia="Times New Roman" w:hAnsi="Times New Roman" w:cs="Times New Roman"/>
          <w:sz w:val="20"/>
        </w:rPr>
        <w:t>Segui</w:t>
      </w:r>
      <w:proofErr w:type="spellEnd"/>
      <w:r w:rsidRPr="00BB721F">
        <w:rPr>
          <w:rFonts w:ascii="Times New Roman" w:eastAsia="Times New Roman" w:hAnsi="Times New Roman" w:cs="Times New Roman"/>
          <w:sz w:val="20"/>
        </w:rPr>
        <w:t xml:space="preserve">. 1981. “The syllable's role in speech segmentation.” </w:t>
      </w:r>
      <w:r w:rsidRPr="00BB721F">
        <w:rPr>
          <w:rFonts w:ascii="Times New Roman" w:eastAsia="Times New Roman" w:hAnsi="Times New Roman" w:cs="Times New Roman"/>
          <w:i/>
          <w:sz w:val="20"/>
        </w:rPr>
        <w:t xml:space="preserve">Journal of Verbal Learning and Verbal </w:t>
      </w:r>
      <w:proofErr w:type="spellStart"/>
      <w:r w:rsidRPr="00BB721F">
        <w:rPr>
          <w:rFonts w:ascii="Times New Roman" w:eastAsia="Times New Roman" w:hAnsi="Times New Roman" w:cs="Times New Roman"/>
          <w:i/>
          <w:sz w:val="20"/>
        </w:rPr>
        <w:t>Behavior</w:t>
      </w:r>
      <w:proofErr w:type="spellEnd"/>
      <w:r w:rsidRPr="00BB721F">
        <w:rPr>
          <w:rFonts w:ascii="Times New Roman" w:eastAsia="Times New Roman" w:hAnsi="Times New Roman" w:cs="Times New Roman"/>
          <w:sz w:val="20"/>
        </w:rPr>
        <w:t xml:space="preserve"> 20 (3): 298–305.</w:t>
      </w:r>
    </w:p>
    <w:p w14:paraId="000000C4" w14:textId="4FBE0068"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Meštrović</w:t>
      </w:r>
      <w:proofErr w:type="spellEnd"/>
      <w:r w:rsidRPr="00BB721F">
        <w:rPr>
          <w:rFonts w:ascii="Times New Roman" w:eastAsia="Times New Roman" w:hAnsi="Times New Roman" w:cs="Times New Roman"/>
          <w:sz w:val="20"/>
        </w:rPr>
        <w:t xml:space="preserve">, Ana, </w:t>
      </w:r>
      <w:proofErr w:type="spellStart"/>
      <w:r w:rsidRPr="00BB721F">
        <w:rPr>
          <w:rFonts w:ascii="Times New Roman" w:eastAsia="Times New Roman" w:hAnsi="Times New Roman" w:cs="Times New Roman"/>
          <w:sz w:val="20"/>
        </w:rPr>
        <w:t>Sanda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Martinčić-Ipšić</w:t>
      </w:r>
      <w:proofErr w:type="spellEnd"/>
      <w:r w:rsidRPr="00BB721F">
        <w:rPr>
          <w:rFonts w:ascii="Times New Roman" w:eastAsia="Times New Roman" w:hAnsi="Times New Roman" w:cs="Times New Roman"/>
          <w:sz w:val="20"/>
        </w:rPr>
        <w:t xml:space="preserve">, </w:t>
      </w:r>
      <w:r w:rsidR="00430B50">
        <w:rPr>
          <w:rFonts w:ascii="Times New Roman" w:eastAsia="Times New Roman" w:hAnsi="Times New Roman" w:cs="Times New Roman"/>
          <w:sz w:val="20"/>
        </w:rPr>
        <w:t xml:space="preserve">and </w:t>
      </w:r>
      <w:r w:rsidRPr="00BB721F">
        <w:rPr>
          <w:rFonts w:ascii="Times New Roman" w:eastAsia="Times New Roman" w:hAnsi="Times New Roman" w:cs="Times New Roman"/>
          <w:sz w:val="20"/>
        </w:rPr>
        <w:t xml:space="preserve">Mihaela </w:t>
      </w:r>
      <w:proofErr w:type="spellStart"/>
      <w:r w:rsidRPr="00BB721F">
        <w:rPr>
          <w:rFonts w:ascii="Times New Roman" w:eastAsia="Times New Roman" w:hAnsi="Times New Roman" w:cs="Times New Roman"/>
          <w:sz w:val="20"/>
        </w:rPr>
        <w:t>Matešić</w:t>
      </w:r>
      <w:proofErr w:type="spellEnd"/>
      <w:r w:rsidRPr="00BB721F">
        <w:rPr>
          <w:rFonts w:ascii="Times New Roman" w:eastAsia="Times New Roman" w:hAnsi="Times New Roman" w:cs="Times New Roman"/>
          <w:sz w:val="20"/>
        </w:rPr>
        <w:t>. 2015. “</w:t>
      </w:r>
      <w:proofErr w:type="spellStart"/>
      <w:r w:rsidRPr="00BB721F">
        <w:rPr>
          <w:rFonts w:ascii="Times New Roman" w:eastAsia="Times New Roman" w:hAnsi="Times New Roman" w:cs="Times New Roman"/>
          <w:sz w:val="20"/>
        </w:rPr>
        <w:t>Postupak</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automatskoga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slogovanja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temeljem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načela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najvećega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pristupa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statistika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slogova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hrvatski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jezik</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i/>
          <w:sz w:val="20"/>
        </w:rPr>
        <w:t>Govor</w:t>
      </w:r>
      <w:proofErr w:type="spellEnd"/>
      <w:r w:rsidRPr="00BB721F">
        <w:rPr>
          <w:rFonts w:ascii="Times New Roman" w:eastAsia="Times New Roman" w:hAnsi="Times New Roman" w:cs="Times New Roman"/>
          <w:sz w:val="20"/>
        </w:rPr>
        <w:t>, 32: 3–34.</w:t>
      </w:r>
    </w:p>
    <w:p w14:paraId="000000C5" w14:textId="2D53F5BC"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t xml:space="preserve">Morelli, Frida. 1999. “The phonotactics and phonology of obstruent </w:t>
      </w:r>
      <w:r w:rsidR="00390B90" w:rsidRPr="00BB721F">
        <w:rPr>
          <w:rFonts w:ascii="Times New Roman" w:eastAsia="Times New Roman" w:hAnsi="Times New Roman" w:cs="Times New Roman"/>
          <w:sz w:val="20"/>
        </w:rPr>
        <w:t>clusters in optimality theory.”</w:t>
      </w:r>
      <w:r w:rsidRPr="00BB721F">
        <w:rPr>
          <w:rFonts w:ascii="Times New Roman" w:eastAsia="Times New Roman" w:hAnsi="Times New Roman" w:cs="Times New Roman"/>
          <w:sz w:val="20"/>
        </w:rPr>
        <w:t xml:space="preserve"> PhD diss., University of Maryland.</w:t>
      </w:r>
    </w:p>
    <w:p w14:paraId="000000C6" w14:textId="783AF825"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Ohala</w:t>
      </w:r>
      <w:proofErr w:type="spellEnd"/>
      <w:r w:rsidRPr="00BB721F">
        <w:rPr>
          <w:rFonts w:ascii="Times New Roman" w:eastAsia="Times New Roman" w:hAnsi="Times New Roman" w:cs="Times New Roman"/>
          <w:sz w:val="20"/>
        </w:rPr>
        <w:t>, John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Haruko Kawasaki. 1984. “Prosodic Phonology and Phonetics.” </w:t>
      </w:r>
      <w:r w:rsidRPr="00BB721F">
        <w:rPr>
          <w:rFonts w:ascii="Times New Roman" w:eastAsia="Times New Roman" w:hAnsi="Times New Roman" w:cs="Times New Roman"/>
          <w:i/>
          <w:sz w:val="20"/>
        </w:rPr>
        <w:t>Phonology Yearbook</w:t>
      </w:r>
      <w:r w:rsidRPr="00BB721F">
        <w:rPr>
          <w:rFonts w:ascii="Times New Roman" w:eastAsia="Times New Roman" w:hAnsi="Times New Roman" w:cs="Times New Roman"/>
          <w:sz w:val="20"/>
        </w:rPr>
        <w:t>, 1: 113–27.</w:t>
      </w:r>
    </w:p>
    <w:p w14:paraId="000000C7" w14:textId="02AC10AD"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Ohala</w:t>
      </w:r>
      <w:proofErr w:type="spellEnd"/>
      <w:r w:rsidRPr="00BB721F">
        <w:rPr>
          <w:rFonts w:ascii="Times New Roman" w:eastAsia="Times New Roman" w:hAnsi="Times New Roman" w:cs="Times New Roman"/>
          <w:sz w:val="20"/>
        </w:rPr>
        <w:t>, John. 1990. “The Phonetics and Phonology of Aspects of Assimilation</w:t>
      </w:r>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In </w:t>
      </w:r>
      <w:r w:rsidRPr="00BB721F">
        <w:rPr>
          <w:rFonts w:ascii="Times New Roman" w:eastAsia="Times New Roman" w:hAnsi="Times New Roman" w:cs="Times New Roman"/>
          <w:i/>
          <w:sz w:val="20"/>
        </w:rPr>
        <w:t>Papers in Laboratory Phonology I</w:t>
      </w:r>
      <w:r w:rsidR="00390B90" w:rsidRPr="00BB721F">
        <w:rPr>
          <w:rFonts w:ascii="Times New Roman" w:eastAsia="Times New Roman" w:hAnsi="Times New Roman" w:cs="Times New Roman"/>
          <w:sz w:val="20"/>
        </w:rPr>
        <w:t>, edited by</w:t>
      </w:r>
      <w:r w:rsidRPr="00BB721F">
        <w:rPr>
          <w:rFonts w:ascii="Times New Roman" w:eastAsia="Times New Roman" w:hAnsi="Times New Roman" w:cs="Times New Roman"/>
          <w:sz w:val="20"/>
        </w:rPr>
        <w:t xml:space="preserve"> John Kingston, John and Mary E. Beckman, 258–75. Cambridge: Cambridge University Press</w:t>
      </w:r>
      <w:r w:rsidR="008F49BD">
        <w:rPr>
          <w:rFonts w:ascii="Times New Roman" w:eastAsia="Times New Roman" w:hAnsi="Times New Roman" w:cs="Times New Roman"/>
          <w:sz w:val="20"/>
        </w:rPr>
        <w:t>.</w:t>
      </w:r>
    </w:p>
    <w:p w14:paraId="000000C8" w14:textId="7208DCCC"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Popović</w:t>
      </w:r>
      <w:proofErr w:type="spellEnd"/>
      <w:r w:rsidRPr="00BB721F">
        <w:rPr>
          <w:rFonts w:ascii="Times New Roman" w:eastAsia="Times New Roman" w:hAnsi="Times New Roman" w:cs="Times New Roman"/>
          <w:sz w:val="20"/>
        </w:rPr>
        <w:t>, Zoran. 2</w:t>
      </w:r>
      <w:r w:rsidR="00390B90" w:rsidRPr="00BB721F">
        <w:rPr>
          <w:rFonts w:ascii="Times New Roman" w:eastAsia="Times New Roman" w:hAnsi="Times New Roman" w:cs="Times New Roman"/>
          <w:sz w:val="20"/>
        </w:rPr>
        <w:t>010. “Taggers Applied on Texts i</w:t>
      </w:r>
      <w:r w:rsidR="00B01C25" w:rsidRPr="00BB721F">
        <w:rPr>
          <w:rFonts w:ascii="Times New Roman" w:eastAsia="Times New Roman" w:hAnsi="Times New Roman" w:cs="Times New Roman"/>
          <w:sz w:val="20"/>
        </w:rPr>
        <w:t>n</w:t>
      </w:r>
      <w:r w:rsidRPr="00BB721F">
        <w:rPr>
          <w:rFonts w:ascii="Times New Roman" w:eastAsia="Times New Roman" w:hAnsi="Times New Roman" w:cs="Times New Roman"/>
          <w:sz w:val="20"/>
        </w:rPr>
        <w:t xml:space="preserve"> Serbian.” </w:t>
      </w:r>
      <w:proofErr w:type="spellStart"/>
      <w:r w:rsidRPr="00BB721F">
        <w:rPr>
          <w:rFonts w:ascii="Times New Roman" w:eastAsia="Times New Roman" w:hAnsi="Times New Roman" w:cs="Times New Roman"/>
          <w:i/>
          <w:sz w:val="20"/>
        </w:rPr>
        <w:t>INFOtheca</w:t>
      </w:r>
      <w:proofErr w:type="spellEnd"/>
      <w:r w:rsidRPr="00BB721F">
        <w:rPr>
          <w:rFonts w:ascii="Times New Roman" w:eastAsia="Times New Roman" w:hAnsi="Times New Roman" w:cs="Times New Roman"/>
          <w:sz w:val="20"/>
        </w:rPr>
        <w:t xml:space="preserve"> 11 (2): 21a–38a.</w:t>
      </w:r>
    </w:p>
    <w:p w14:paraId="000000C9" w14:textId="4470D5D6" w:rsidR="006E06A3" w:rsidRPr="00BB721F" w:rsidRDefault="005F78FD" w:rsidP="007F7CE3">
      <w:pPr>
        <w:pStyle w:val="ListParagraph"/>
        <w:numPr>
          <w:ilvl w:val="0"/>
          <w:numId w:val="6"/>
        </w:numPr>
        <w:jc w:val="both"/>
        <w:rPr>
          <w:rFonts w:ascii="Times New Roman" w:eastAsia="Times New Roman" w:hAnsi="Times New Roman" w:cs="Times New Roman"/>
          <w:sz w:val="20"/>
        </w:rPr>
      </w:pPr>
      <w:r w:rsidRPr="00BB721F">
        <w:rPr>
          <w:rFonts w:ascii="Times New Roman" w:eastAsia="Times New Roman" w:hAnsi="Times New Roman" w:cs="Times New Roman"/>
          <w:sz w:val="20"/>
        </w:rPr>
        <w:lastRenderedPageBreak/>
        <w:t xml:space="preserve">Selkirk, Elisabeth O. 1984. “On the Major Class Features and Syllable Theory.” In </w:t>
      </w:r>
      <w:r w:rsidRPr="00BB721F">
        <w:rPr>
          <w:rFonts w:ascii="Times New Roman" w:eastAsia="Times New Roman" w:hAnsi="Times New Roman" w:cs="Times New Roman"/>
          <w:i/>
          <w:sz w:val="20"/>
        </w:rPr>
        <w:t>Language Sound Structure</w:t>
      </w:r>
      <w:r w:rsidRPr="00BB721F">
        <w:rPr>
          <w:rFonts w:ascii="Times New Roman" w:eastAsia="Times New Roman" w:hAnsi="Times New Roman" w:cs="Times New Roman"/>
          <w:sz w:val="20"/>
        </w:rPr>
        <w:t xml:space="preserve">, edited by Mark </w:t>
      </w:r>
      <w:proofErr w:type="spellStart"/>
      <w:r w:rsidRPr="00BB721F">
        <w:rPr>
          <w:rFonts w:ascii="Times New Roman" w:eastAsia="Times New Roman" w:hAnsi="Times New Roman" w:cs="Times New Roman"/>
          <w:sz w:val="20"/>
        </w:rPr>
        <w:t>Aronoff</w:t>
      </w:r>
      <w:proofErr w:type="spellEnd"/>
      <w:r w:rsidRPr="00BB721F">
        <w:rPr>
          <w:rFonts w:ascii="Times New Roman" w:eastAsia="Times New Roman" w:hAnsi="Times New Roman" w:cs="Times New Roman"/>
          <w:sz w:val="20"/>
        </w:rPr>
        <w:t xml:space="preserve"> and Richard T. </w:t>
      </w:r>
      <w:proofErr w:type="spellStart"/>
      <w:r w:rsidRPr="00BB721F">
        <w:rPr>
          <w:rFonts w:ascii="Times New Roman" w:eastAsia="Times New Roman" w:hAnsi="Times New Roman" w:cs="Times New Roman"/>
          <w:sz w:val="20"/>
        </w:rPr>
        <w:t>Oehrle</w:t>
      </w:r>
      <w:proofErr w:type="spellEnd"/>
      <w:r w:rsidRPr="00BB721F">
        <w:rPr>
          <w:rFonts w:ascii="Times New Roman" w:eastAsia="Times New Roman" w:hAnsi="Times New Roman" w:cs="Times New Roman"/>
          <w:sz w:val="20"/>
        </w:rPr>
        <w:t>, 107–36. Cambridge: MIT Press.</w:t>
      </w:r>
    </w:p>
    <w:p w14:paraId="000000CA" w14:textId="37C8496F"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Stanojčić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Živojin</w:t>
      </w:r>
      <w:proofErr w:type="spellEnd"/>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Ljubomir</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Popović</w:t>
      </w:r>
      <w:proofErr w:type="spellEnd"/>
      <w:r w:rsidRPr="00BB721F">
        <w:rPr>
          <w:rFonts w:ascii="Times New Roman" w:eastAsia="Times New Roman" w:hAnsi="Times New Roman" w:cs="Times New Roman"/>
          <w:sz w:val="20"/>
        </w:rPr>
        <w:t xml:space="preserve">. 2005. </w:t>
      </w:r>
      <w:proofErr w:type="spellStart"/>
      <w:r w:rsidRPr="00BB721F">
        <w:rPr>
          <w:rFonts w:ascii="Times New Roman" w:eastAsia="Times New Roman" w:hAnsi="Times New Roman" w:cs="Times New Roman"/>
          <w:i/>
          <w:sz w:val="20"/>
        </w:rPr>
        <w:t>Gramatika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srpskoga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jezika</w:t>
      </w:r>
      <w:proofErr w:type="spellEnd"/>
      <w:r w:rsidRPr="00BB721F">
        <w:rPr>
          <w:rFonts w:ascii="Times New Roman" w:eastAsia="Times New Roman" w:hAnsi="Times New Roman" w:cs="Times New Roman"/>
          <w:sz w:val="20"/>
        </w:rPr>
        <w:t xml:space="preserve">. Belgrade: </w:t>
      </w:r>
      <w:proofErr w:type="spellStart"/>
      <w:r w:rsidRPr="00BB721F">
        <w:rPr>
          <w:rFonts w:ascii="Times New Roman" w:eastAsia="Times New Roman" w:hAnsi="Times New Roman" w:cs="Times New Roman"/>
          <w:sz w:val="20"/>
        </w:rPr>
        <w:t>Zavod</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za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udžbenike</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nastavna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sredstva</w:t>
      </w:r>
      <w:proofErr w:type="spellEnd"/>
      <w:r w:rsidRPr="00BB721F">
        <w:rPr>
          <w:rFonts w:ascii="Times New Roman" w:eastAsia="Times New Roman" w:hAnsi="Times New Roman" w:cs="Times New Roman"/>
          <w:sz w:val="20"/>
        </w:rPr>
        <w:t xml:space="preserve"> Beograd.</w:t>
      </w:r>
    </w:p>
    <w:p w14:paraId="000000CB" w14:textId="19B6073C"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Stoianov</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Ivelin</w:t>
      </w:r>
      <w:proofErr w:type="spellEnd"/>
      <w:r w:rsidRPr="00BB721F">
        <w:rPr>
          <w:rFonts w:ascii="Times New Roman" w:eastAsia="Times New Roman" w:hAnsi="Times New Roman" w:cs="Times New Roman"/>
          <w:sz w:val="20"/>
        </w:rPr>
        <w:t xml:space="preserve">, John </w:t>
      </w:r>
      <w:proofErr w:type="spellStart"/>
      <w:r w:rsidRPr="00BB721F">
        <w:rPr>
          <w:rFonts w:ascii="Times New Roman" w:eastAsia="Times New Roman" w:hAnsi="Times New Roman" w:cs="Times New Roman"/>
          <w:sz w:val="20"/>
        </w:rPr>
        <w:t>Nerbonne</w:t>
      </w:r>
      <w:proofErr w:type="spellEnd"/>
      <w:r w:rsidRPr="00BB721F">
        <w:rPr>
          <w:rFonts w:ascii="Times New Roman" w:eastAsia="Times New Roman" w:hAnsi="Times New Roman" w:cs="Times New Roman"/>
          <w:sz w:val="20"/>
        </w:rPr>
        <w:t xml:space="preserve">, and Huub Bouma. 1997. “Modelling the phonotactic structure of natural language words with Simple Recurrent Networks.” In </w:t>
      </w:r>
      <w:r w:rsidRPr="00BB721F">
        <w:rPr>
          <w:rFonts w:ascii="Times New Roman" w:eastAsia="Times New Roman" w:hAnsi="Times New Roman" w:cs="Times New Roman"/>
          <w:i/>
          <w:sz w:val="20"/>
        </w:rPr>
        <w:t xml:space="preserve">Computational Linguistics in the Netherlands 1997: Selected Papers from the Eight </w:t>
      </w:r>
      <w:proofErr w:type="spellStart"/>
      <w:r w:rsidRPr="00BB721F">
        <w:rPr>
          <w:rFonts w:ascii="Times New Roman" w:eastAsia="Times New Roman" w:hAnsi="Times New Roman" w:cs="Times New Roman"/>
          <w:i/>
          <w:sz w:val="20"/>
        </w:rPr>
        <w:t>Clin</w:t>
      </w:r>
      <w:proofErr w:type="spellEnd"/>
      <w:r w:rsidRPr="00BB721F">
        <w:rPr>
          <w:rFonts w:ascii="Times New Roman" w:eastAsia="Times New Roman" w:hAnsi="Times New Roman" w:cs="Times New Roman"/>
          <w:i/>
          <w:sz w:val="20"/>
        </w:rPr>
        <w:t xml:space="preserve"> Meeting</w:t>
      </w:r>
      <w:r w:rsidRPr="00BB721F">
        <w:rPr>
          <w:rFonts w:ascii="Times New Roman" w:eastAsia="Times New Roman" w:hAnsi="Times New Roman" w:cs="Times New Roman"/>
          <w:sz w:val="20"/>
        </w:rPr>
        <w:t xml:space="preserve">, 77–95. Amsterdam: </w:t>
      </w:r>
      <w:proofErr w:type="spellStart"/>
      <w:r w:rsidRPr="00BB721F">
        <w:rPr>
          <w:rFonts w:ascii="Times New Roman" w:eastAsia="Times New Roman" w:hAnsi="Times New Roman" w:cs="Times New Roman"/>
          <w:sz w:val="20"/>
        </w:rPr>
        <w:t>Rodopi</w:t>
      </w:r>
      <w:proofErr w:type="spellEnd"/>
      <w:r w:rsidRPr="00BB721F">
        <w:rPr>
          <w:rFonts w:ascii="Times New Roman" w:eastAsia="Times New Roman" w:hAnsi="Times New Roman" w:cs="Times New Roman"/>
          <w:sz w:val="20"/>
        </w:rPr>
        <w:t>.</w:t>
      </w:r>
    </w:p>
    <w:p w14:paraId="000000CC" w14:textId="7934F9FE"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Subotić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Ljiljana</w:t>
      </w:r>
      <w:proofErr w:type="spellEnd"/>
      <w:r w:rsidRPr="00BB721F">
        <w:rPr>
          <w:rFonts w:ascii="Times New Roman" w:eastAsia="Times New Roman" w:hAnsi="Times New Roman" w:cs="Times New Roman"/>
          <w:sz w:val="20"/>
        </w:rPr>
        <w:t xml:space="preserve">, </w:t>
      </w:r>
      <w:proofErr w:type="spellStart"/>
      <w:r w:rsidR="00430B50" w:rsidRPr="00516066">
        <w:rPr>
          <w:rFonts w:ascii="Times New Roman" w:eastAsia="Times New Roman" w:hAnsi="Times New Roman" w:cs="Times New Roman"/>
          <w:sz w:val="20"/>
        </w:rPr>
        <w:t>Dejan</w:t>
      </w:r>
      <w:proofErr w:type="spellEnd"/>
      <w:r w:rsidR="00430B50" w:rsidRPr="00BD5768">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Sredojević</w:t>
      </w:r>
      <w:proofErr w:type="spellEnd"/>
      <w:r w:rsidRPr="00BB721F">
        <w:rPr>
          <w:rFonts w:ascii="Times New Roman" w:eastAsia="Times New Roman" w:hAnsi="Times New Roman" w:cs="Times New Roman"/>
          <w:sz w:val="20"/>
        </w:rPr>
        <w:t xml:space="preserve">, and </w:t>
      </w:r>
      <w:proofErr w:type="spellStart"/>
      <w:r w:rsidRPr="00BB721F">
        <w:rPr>
          <w:rFonts w:ascii="Times New Roman" w:eastAsia="Times New Roman" w:hAnsi="Times New Roman" w:cs="Times New Roman"/>
          <w:sz w:val="20"/>
        </w:rPr>
        <w:t>Isidora</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Bjelaković</w:t>
      </w:r>
      <w:proofErr w:type="spellEnd"/>
      <w:r w:rsidRPr="00BB721F">
        <w:rPr>
          <w:rFonts w:ascii="Times New Roman" w:eastAsia="Times New Roman" w:hAnsi="Times New Roman" w:cs="Times New Roman"/>
          <w:sz w:val="20"/>
        </w:rPr>
        <w:t xml:space="preserve">. 2012. </w:t>
      </w:r>
      <w:proofErr w:type="spellStart"/>
      <w:r w:rsidRPr="00BB721F">
        <w:rPr>
          <w:rFonts w:ascii="Times New Roman" w:eastAsia="Times New Roman" w:hAnsi="Times New Roman" w:cs="Times New Roman"/>
          <w:i/>
          <w:sz w:val="20"/>
        </w:rPr>
        <w:t>Fonetika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fonologija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Ortoepska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ortografska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norma</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standardnog</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srpskog</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jezika</w:t>
      </w:r>
      <w:proofErr w:type="spellEnd"/>
      <w:r w:rsidRPr="00BB721F">
        <w:rPr>
          <w:rFonts w:ascii="Times New Roman" w:eastAsia="Times New Roman" w:hAnsi="Times New Roman" w:cs="Times New Roman"/>
          <w:sz w:val="20"/>
        </w:rPr>
        <w:t xml:space="preserve">. Novi Sad: </w:t>
      </w:r>
      <w:proofErr w:type="spellStart"/>
      <w:r w:rsidRPr="00BB721F">
        <w:rPr>
          <w:rFonts w:ascii="Times New Roman" w:eastAsia="Times New Roman" w:hAnsi="Times New Roman" w:cs="Times New Roman"/>
          <w:sz w:val="20"/>
        </w:rPr>
        <w:t>Filozofski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fakultet</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Univerziteta</w:t>
      </w:r>
      <w:proofErr w:type="spellEnd"/>
      <w:r w:rsidRPr="00BB721F">
        <w:rPr>
          <w:rFonts w:ascii="Times New Roman" w:eastAsia="Times New Roman" w:hAnsi="Times New Roman" w:cs="Times New Roman"/>
          <w:sz w:val="20"/>
        </w:rPr>
        <w:t xml:space="preserve"> u </w:t>
      </w:r>
      <w:proofErr w:type="spellStart"/>
      <w:r w:rsidRPr="00BB721F">
        <w:rPr>
          <w:rFonts w:ascii="Times New Roman" w:eastAsia="Times New Roman" w:hAnsi="Times New Roman" w:cs="Times New Roman"/>
          <w:sz w:val="20"/>
        </w:rPr>
        <w:t>Novom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Sadu</w:t>
      </w:r>
      <w:proofErr w:type="spellEnd"/>
      <w:r w:rsidRPr="00BB721F">
        <w:rPr>
          <w:rFonts w:ascii="Times New Roman" w:eastAsia="Times New Roman" w:hAnsi="Times New Roman" w:cs="Times New Roman"/>
          <w:sz w:val="20"/>
        </w:rPr>
        <w:t>.</w:t>
      </w:r>
    </w:p>
    <w:p w14:paraId="000000CD" w14:textId="77777777"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Utvić</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Miloš</w:t>
      </w:r>
      <w:proofErr w:type="spellEnd"/>
      <w:r w:rsidRPr="00BB721F">
        <w:rPr>
          <w:rFonts w:ascii="Times New Roman" w:eastAsia="Times New Roman" w:hAnsi="Times New Roman" w:cs="Times New Roman"/>
          <w:sz w:val="20"/>
        </w:rPr>
        <w:t xml:space="preserve">. 2011. “Annotating the Corpus of Contemporary Serbian.” </w:t>
      </w:r>
      <w:proofErr w:type="spellStart"/>
      <w:r w:rsidRPr="00BB721F">
        <w:rPr>
          <w:rFonts w:ascii="Times New Roman" w:eastAsia="Times New Roman" w:hAnsi="Times New Roman" w:cs="Times New Roman"/>
          <w:i/>
          <w:sz w:val="20"/>
        </w:rPr>
        <w:t>INFOtheca</w:t>
      </w:r>
      <w:proofErr w:type="spellEnd"/>
      <w:r w:rsidRPr="00BB721F">
        <w:rPr>
          <w:rFonts w:ascii="Times New Roman" w:eastAsia="Times New Roman" w:hAnsi="Times New Roman" w:cs="Times New Roman"/>
          <w:sz w:val="20"/>
        </w:rPr>
        <w:t xml:space="preserve"> 12 (2): 36a–37a.</w:t>
      </w:r>
    </w:p>
    <w:p w14:paraId="000000CE" w14:textId="1B8D0CB2" w:rsidR="006E06A3" w:rsidRPr="00BB721F" w:rsidRDefault="005F78FD" w:rsidP="007F7CE3">
      <w:pPr>
        <w:pStyle w:val="ListParagraph"/>
        <w:numPr>
          <w:ilvl w:val="0"/>
          <w:numId w:val="6"/>
        </w:numPr>
        <w:jc w:val="both"/>
        <w:rPr>
          <w:rFonts w:ascii="Times New Roman" w:eastAsia="Times New Roman" w:hAnsi="Times New Roman" w:cs="Times New Roman"/>
          <w:sz w:val="20"/>
        </w:rPr>
      </w:pPr>
      <w:proofErr w:type="spellStart"/>
      <w:r w:rsidRPr="00BB721F">
        <w:rPr>
          <w:rFonts w:ascii="Times New Roman" w:eastAsia="Times New Roman" w:hAnsi="Times New Roman" w:cs="Times New Roman"/>
          <w:sz w:val="20"/>
        </w:rPr>
        <w:t>Zec</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Draga</w:t>
      </w:r>
      <w:proofErr w:type="spellEnd"/>
      <w:r w:rsidRPr="00BB721F">
        <w:rPr>
          <w:rFonts w:ascii="Times New Roman" w:eastAsia="Times New Roman" w:hAnsi="Times New Roman" w:cs="Times New Roman"/>
          <w:sz w:val="20"/>
        </w:rPr>
        <w:t xml:space="preserve">. 2000. “O </w:t>
      </w:r>
      <w:proofErr w:type="spellStart"/>
      <w:r w:rsidRPr="00BB721F">
        <w:rPr>
          <w:rFonts w:ascii="Times New Roman" w:eastAsia="Times New Roman" w:hAnsi="Times New Roman" w:cs="Times New Roman"/>
          <w:sz w:val="20"/>
        </w:rPr>
        <w:t>strukturi</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sloga</w:t>
      </w:r>
      <w:proofErr w:type="spellEnd"/>
      <w:r w:rsidRPr="00BB721F">
        <w:rPr>
          <w:rFonts w:ascii="Times New Roman" w:eastAsia="Times New Roman" w:hAnsi="Times New Roman" w:cs="Times New Roman"/>
          <w:sz w:val="20"/>
        </w:rPr>
        <w:t xml:space="preserve"> u </w:t>
      </w:r>
      <w:proofErr w:type="spellStart"/>
      <w:r w:rsidRPr="00BB721F">
        <w:rPr>
          <w:rFonts w:ascii="Times New Roman" w:eastAsia="Times New Roman" w:hAnsi="Times New Roman" w:cs="Times New Roman"/>
          <w:sz w:val="20"/>
        </w:rPr>
        <w:t>srpskom</w:t>
      </w:r>
      <w:proofErr w:type="spellEnd"/>
      <w:r w:rsidRPr="00BB721F">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sz w:val="20"/>
        </w:rPr>
        <w:t>jeziku</w:t>
      </w:r>
      <w:proofErr w:type="spellEnd"/>
      <w:r w:rsidR="00430B50">
        <w:rPr>
          <w:rFonts w:ascii="Times New Roman" w:eastAsia="Times New Roman" w:hAnsi="Times New Roman" w:cs="Times New Roman"/>
          <w:sz w:val="20"/>
        </w:rPr>
        <w:t>.</w:t>
      </w:r>
      <w:r w:rsidRPr="00BB721F">
        <w:rPr>
          <w:rFonts w:ascii="Times New Roman" w:eastAsia="Times New Roman" w:hAnsi="Times New Roman" w:cs="Times New Roman"/>
          <w:sz w:val="20"/>
        </w:rPr>
        <w:t>”</w:t>
      </w:r>
      <w:r w:rsidR="00430B50">
        <w:rPr>
          <w:rFonts w:ascii="Times New Roman" w:eastAsia="Times New Roman" w:hAnsi="Times New Roman" w:cs="Times New Roman"/>
          <w:sz w:val="20"/>
        </w:rPr>
        <w:t xml:space="preserve"> </w:t>
      </w:r>
      <w:proofErr w:type="spellStart"/>
      <w:r w:rsidRPr="00BB721F">
        <w:rPr>
          <w:rFonts w:ascii="Times New Roman" w:eastAsia="Times New Roman" w:hAnsi="Times New Roman" w:cs="Times New Roman"/>
          <w:i/>
          <w:sz w:val="20"/>
        </w:rPr>
        <w:t>Južnoslovenski</w:t>
      </w:r>
      <w:proofErr w:type="spellEnd"/>
      <w:r w:rsidRPr="00BB721F">
        <w:rPr>
          <w:rFonts w:ascii="Times New Roman" w:eastAsia="Times New Roman" w:hAnsi="Times New Roman" w:cs="Times New Roman"/>
          <w:i/>
          <w:sz w:val="20"/>
        </w:rPr>
        <w:t xml:space="preserve"> </w:t>
      </w:r>
      <w:proofErr w:type="spellStart"/>
      <w:r w:rsidRPr="00BB721F">
        <w:rPr>
          <w:rFonts w:ascii="Times New Roman" w:eastAsia="Times New Roman" w:hAnsi="Times New Roman" w:cs="Times New Roman"/>
          <w:i/>
          <w:sz w:val="20"/>
        </w:rPr>
        <w:t>filolog</w:t>
      </w:r>
      <w:proofErr w:type="spellEnd"/>
      <w:r w:rsidRPr="00BB721F">
        <w:rPr>
          <w:rFonts w:ascii="Times New Roman" w:eastAsia="Times New Roman" w:hAnsi="Times New Roman" w:cs="Times New Roman"/>
          <w:sz w:val="20"/>
        </w:rPr>
        <w:t xml:space="preserve"> 56 (1-2): 435–48.</w:t>
      </w:r>
    </w:p>
    <w:p w14:paraId="66301D74" w14:textId="77777777" w:rsidR="008942AC" w:rsidRDefault="008942AC">
      <w:pPr>
        <w:spacing w:line="360" w:lineRule="auto"/>
        <w:jc w:val="both"/>
        <w:rPr>
          <w:rFonts w:ascii="Times New Roman" w:eastAsia="Times New Roman" w:hAnsi="Times New Roman" w:cs="Times New Roman"/>
        </w:rPr>
      </w:pPr>
    </w:p>
    <w:p w14:paraId="5EC3B785" w14:textId="15644E06" w:rsidR="008F49BD" w:rsidRPr="00BB721F" w:rsidRDefault="008F49BD" w:rsidP="00BB721F">
      <w:pPr>
        <w:spacing w:line="360" w:lineRule="auto"/>
        <w:jc w:val="center"/>
        <w:rPr>
          <w:rFonts w:ascii="Times New Roman" w:eastAsia="Times New Roman" w:hAnsi="Times New Roman" w:cs="Times New Roman"/>
          <w:sz w:val="20"/>
          <w:szCs w:val="20"/>
        </w:rPr>
      </w:pPr>
      <w:proofErr w:type="spellStart"/>
      <w:r w:rsidRPr="00BB721F">
        <w:rPr>
          <w:rFonts w:ascii="Times New Roman" w:eastAsia="Times New Roman" w:hAnsi="Times New Roman" w:cs="Times New Roman"/>
          <w:sz w:val="20"/>
          <w:szCs w:val="20"/>
        </w:rPr>
        <w:t>Aniko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Kovač</w:t>
      </w:r>
      <w:proofErr w:type="spellEnd"/>
      <w:r w:rsidRPr="00BB721F">
        <w:rPr>
          <w:rFonts w:ascii="Times New Roman" w:eastAsia="Times New Roman" w:hAnsi="Times New Roman" w:cs="Times New Roman"/>
          <w:sz w:val="20"/>
          <w:szCs w:val="20"/>
        </w:rPr>
        <w:t xml:space="preserve">, Maja </w:t>
      </w:r>
      <w:proofErr w:type="spellStart"/>
      <w:r w:rsidRPr="00BB721F">
        <w:rPr>
          <w:rFonts w:ascii="Times New Roman" w:eastAsia="Times New Roman" w:hAnsi="Times New Roman" w:cs="Times New Roman"/>
          <w:sz w:val="20"/>
          <w:szCs w:val="20"/>
        </w:rPr>
        <w:t>Marković</w:t>
      </w:r>
      <w:proofErr w:type="spellEnd"/>
    </w:p>
    <w:p w14:paraId="58364ACD" w14:textId="77777777" w:rsidR="008942AC" w:rsidRPr="00713BDB" w:rsidRDefault="008942AC" w:rsidP="008942AC">
      <w:pPr>
        <w:spacing w:line="360" w:lineRule="auto"/>
        <w:jc w:val="center"/>
        <w:rPr>
          <w:rFonts w:ascii="Times New Roman" w:eastAsia="Times New Roman" w:hAnsi="Times New Roman" w:cs="Times New Roman"/>
          <w:caps/>
          <w:sz w:val="20"/>
          <w:szCs w:val="20"/>
        </w:rPr>
      </w:pPr>
      <w:r w:rsidRPr="00BB721F">
        <w:rPr>
          <w:rFonts w:ascii="Times New Roman" w:eastAsia="Times New Roman" w:hAnsi="Times New Roman" w:cs="Times New Roman"/>
          <w:caps/>
          <w:sz w:val="20"/>
          <w:szCs w:val="20"/>
        </w:rPr>
        <w:t>A mixed-principle rule-based approach to the automatic syllabification of Serbian</w:t>
      </w:r>
    </w:p>
    <w:p w14:paraId="35E0749D" w14:textId="5960E363" w:rsidR="008942AC" w:rsidRPr="00BB721F" w:rsidRDefault="008942AC" w:rsidP="008942AC">
      <w:pPr>
        <w:spacing w:line="360" w:lineRule="auto"/>
        <w:jc w:val="center"/>
        <w:rPr>
          <w:rFonts w:ascii="Times New Roman" w:eastAsia="Times New Roman" w:hAnsi="Times New Roman" w:cs="Times New Roman"/>
          <w:caps/>
          <w:sz w:val="20"/>
          <w:szCs w:val="20"/>
        </w:rPr>
      </w:pPr>
      <w:r w:rsidRPr="00713BDB">
        <w:rPr>
          <w:rFonts w:ascii="Times New Roman" w:eastAsia="Times New Roman" w:hAnsi="Times New Roman" w:cs="Times New Roman"/>
          <w:caps/>
          <w:sz w:val="20"/>
          <w:szCs w:val="20"/>
        </w:rPr>
        <w:t>SUMMARY</w:t>
      </w:r>
    </w:p>
    <w:p w14:paraId="7EE67237" w14:textId="1B9E4658"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In this paper we present a mixed-principle rule-based approach to the automatic syllabification of Serbian based on prescriptive rule descriptions from traditional grammar found in </w:t>
      </w:r>
      <w:proofErr w:type="spellStart"/>
      <w:r w:rsidR="008942AC" w:rsidRPr="00BB721F">
        <w:rPr>
          <w:rFonts w:ascii="Times New Roman" w:eastAsia="Times New Roman" w:hAnsi="Times New Roman" w:cs="Times New Roman"/>
          <w:sz w:val="20"/>
          <w:szCs w:val="20"/>
        </w:rPr>
        <w:t>Stanojčić</w:t>
      </w:r>
      <w:proofErr w:type="spellEnd"/>
      <w:r w:rsidR="008942AC" w:rsidRPr="00BB721F">
        <w:rPr>
          <w:rFonts w:ascii="Times New Roman" w:eastAsia="Times New Roman" w:hAnsi="Times New Roman" w:cs="Times New Roman"/>
          <w:sz w:val="20"/>
          <w:szCs w:val="20"/>
        </w:rPr>
        <w:t xml:space="preserve"> and </w:t>
      </w:r>
      <w:proofErr w:type="spellStart"/>
      <w:r w:rsidR="008942AC" w:rsidRPr="00BB721F">
        <w:rPr>
          <w:rFonts w:ascii="Times New Roman" w:eastAsia="Times New Roman" w:hAnsi="Times New Roman" w:cs="Times New Roman"/>
          <w:sz w:val="20"/>
          <w:szCs w:val="20"/>
        </w:rPr>
        <w:t>Popović</w:t>
      </w:r>
      <w:proofErr w:type="spellEnd"/>
      <w:r w:rsidR="008942AC" w:rsidRPr="00BB721F">
        <w:rPr>
          <w:rFonts w:ascii="Times New Roman" w:eastAsia="Times New Roman" w:hAnsi="Times New Roman" w:cs="Times New Roman"/>
          <w:sz w:val="20"/>
          <w:szCs w:val="20"/>
        </w:rPr>
        <w:t xml:space="preserve"> (2005), extended by rule specifications from </w:t>
      </w:r>
      <w:proofErr w:type="spellStart"/>
      <w:r w:rsidR="008942AC" w:rsidRPr="00BB721F">
        <w:rPr>
          <w:rFonts w:ascii="Times New Roman" w:eastAsia="Times New Roman" w:hAnsi="Times New Roman" w:cs="Times New Roman"/>
          <w:sz w:val="20"/>
          <w:szCs w:val="20"/>
        </w:rPr>
        <w:t>Kašić</w:t>
      </w:r>
      <w:proofErr w:type="spellEnd"/>
      <w:r w:rsidR="008942AC" w:rsidRPr="00BB721F">
        <w:rPr>
          <w:rFonts w:ascii="Times New Roman" w:eastAsia="Times New Roman" w:hAnsi="Times New Roman" w:cs="Times New Roman"/>
          <w:sz w:val="20"/>
          <w:szCs w:val="20"/>
        </w:rPr>
        <w:t xml:space="preserve"> (2014) and </w:t>
      </w:r>
      <w:proofErr w:type="spellStart"/>
      <w:r w:rsidR="008942AC" w:rsidRPr="00BB721F">
        <w:rPr>
          <w:rFonts w:ascii="Times New Roman" w:eastAsia="Times New Roman" w:hAnsi="Times New Roman" w:cs="Times New Roman"/>
          <w:sz w:val="20"/>
          <w:szCs w:val="20"/>
        </w:rPr>
        <w:t>Zec</w:t>
      </w:r>
      <w:proofErr w:type="spellEnd"/>
      <w:r w:rsidR="008942AC" w:rsidRPr="00BB721F">
        <w:rPr>
          <w:rFonts w:ascii="Times New Roman" w:eastAsia="Times New Roman" w:hAnsi="Times New Roman" w:cs="Times New Roman"/>
          <w:sz w:val="20"/>
          <w:szCs w:val="20"/>
        </w:rPr>
        <w:t xml:space="preserve"> (2000), and complemented by a sonority sequencing module based on Selkirk (1984), </w:t>
      </w:r>
      <w:proofErr w:type="spellStart"/>
      <w:r w:rsidR="008942AC" w:rsidRPr="00BB721F">
        <w:rPr>
          <w:rFonts w:ascii="Times New Roman" w:eastAsia="Times New Roman" w:hAnsi="Times New Roman" w:cs="Times New Roman"/>
          <w:sz w:val="20"/>
          <w:szCs w:val="20"/>
        </w:rPr>
        <w:t>Subotić</w:t>
      </w:r>
      <w:proofErr w:type="spellEnd"/>
      <w:r w:rsidR="008942AC" w:rsidRPr="00BB721F">
        <w:rPr>
          <w:rFonts w:ascii="Times New Roman" w:eastAsia="Times New Roman" w:hAnsi="Times New Roman" w:cs="Times New Roman"/>
          <w:sz w:val="20"/>
          <w:szCs w:val="20"/>
        </w:rPr>
        <w:t xml:space="preserve"> et al. (2012), and </w:t>
      </w:r>
      <w:proofErr w:type="spellStart"/>
      <w:r w:rsidR="008942AC" w:rsidRPr="00BB721F">
        <w:rPr>
          <w:rFonts w:ascii="Times New Roman" w:eastAsia="Times New Roman" w:hAnsi="Times New Roman" w:cs="Times New Roman"/>
          <w:sz w:val="20"/>
          <w:szCs w:val="20"/>
        </w:rPr>
        <w:t>Zec</w:t>
      </w:r>
      <w:proofErr w:type="spellEnd"/>
      <w:r w:rsidR="008942AC" w:rsidRPr="00BB721F">
        <w:rPr>
          <w:rFonts w:ascii="Times New Roman" w:eastAsia="Times New Roman" w:hAnsi="Times New Roman" w:cs="Times New Roman"/>
          <w:sz w:val="20"/>
          <w:szCs w:val="20"/>
        </w:rPr>
        <w:t xml:space="preserve"> (2000).</w:t>
      </w:r>
    </w:p>
    <w:p w14:paraId="69B8973F" w14:textId="21FD5771"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Syllable segmentation plays a role in speech technologies – most notably in the areas of speech recognition and text-to-speech synthesis – at both the segmental and prosodic levels. It is also one of the governing factors in hyphenation, and syllable frequency distribution data is used in psycholinguistic experiments as a covariate. The unavailability of segmented data for Serbian makes a rule-based approach to automatic syllabification the only viable option as there is no data available for training a data-driven neural network model, and the segmentation of large-scale language corpora by trained annotators would be a resource and cost heavy undertaking. </w:t>
      </w:r>
    </w:p>
    <w:p w14:paraId="698F420C" w14:textId="0F1049BE"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Our goal in this paper is threefold: </w:t>
      </w:r>
      <w:proofErr w:type="spellStart"/>
      <w:r w:rsidR="008942AC" w:rsidRPr="00BB721F">
        <w:rPr>
          <w:rFonts w:ascii="Times New Roman" w:eastAsia="Times New Roman" w:hAnsi="Times New Roman" w:cs="Times New Roman"/>
          <w:sz w:val="20"/>
          <w:szCs w:val="20"/>
        </w:rPr>
        <w:t>i</w:t>
      </w:r>
      <w:proofErr w:type="spellEnd"/>
      <w:r w:rsidR="008942AC" w:rsidRPr="00BB721F">
        <w:rPr>
          <w:rFonts w:ascii="Times New Roman" w:eastAsia="Times New Roman" w:hAnsi="Times New Roman" w:cs="Times New Roman"/>
          <w:sz w:val="20"/>
          <w:szCs w:val="20"/>
        </w:rPr>
        <w:t xml:space="preserve">) we extend and improve an earlier version of our syllabification algorithm by introducing a sonority sequencing validation module which resolves a number of issues present in the earlier version of our </w:t>
      </w:r>
      <w:proofErr w:type="spellStart"/>
      <w:r w:rsidR="008942AC" w:rsidRPr="00BB721F">
        <w:rPr>
          <w:rFonts w:ascii="Times New Roman" w:eastAsia="Times New Roman" w:hAnsi="Times New Roman" w:cs="Times New Roman"/>
          <w:sz w:val="20"/>
          <w:szCs w:val="20"/>
        </w:rPr>
        <w:t>syllabifier</w:t>
      </w:r>
      <w:proofErr w:type="spellEnd"/>
      <w:r w:rsidR="008942AC" w:rsidRPr="00BB721F">
        <w:rPr>
          <w:rFonts w:ascii="Times New Roman" w:eastAsia="Times New Roman" w:hAnsi="Times New Roman" w:cs="Times New Roman"/>
          <w:sz w:val="20"/>
          <w:szCs w:val="20"/>
        </w:rPr>
        <w:t xml:space="preserve">, ii) we provide a detailed analysis of the outcomes of the automatic syllabification process in order to address possible theoretical considerations and serve as a basis for the development of future </w:t>
      </w:r>
      <w:proofErr w:type="spellStart"/>
      <w:r w:rsidR="008942AC" w:rsidRPr="00BB721F">
        <w:rPr>
          <w:rFonts w:ascii="Times New Roman" w:eastAsia="Times New Roman" w:hAnsi="Times New Roman" w:cs="Times New Roman"/>
          <w:sz w:val="20"/>
          <w:szCs w:val="20"/>
        </w:rPr>
        <w:t>syllabifiers</w:t>
      </w:r>
      <w:proofErr w:type="spellEnd"/>
      <w:r w:rsidR="008942AC" w:rsidRPr="00BB721F">
        <w:rPr>
          <w:rFonts w:ascii="Times New Roman" w:eastAsia="Times New Roman" w:hAnsi="Times New Roman" w:cs="Times New Roman"/>
          <w:sz w:val="20"/>
          <w:szCs w:val="20"/>
        </w:rPr>
        <w:t>, and iii) we present the statistical data related to the distribution of syllables and their structure in Serbian to be used in psycholinguistic experiments.</w:t>
      </w:r>
    </w:p>
    <w:p w14:paraId="37E5B15C" w14:textId="7EE9C0A2"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 xml:space="preserve">The implementation of the existing set of prescriptive rules for the segmentation of words into syllables in Serbian allowed us to gain an insight into problem areas of the rule descriptions, and propose a number of revisions and amendments to the existing rules. The sonority sequencing module revealed the need for an additional onset-length limitation constraint, and pointed out the limitations of sonority in ambiguous consonant clusters – such is the case with continuant fricative phonemes that seem to be </w:t>
      </w:r>
      <w:r w:rsidR="008942AC" w:rsidRPr="00BB721F">
        <w:rPr>
          <w:rFonts w:ascii="Times New Roman" w:eastAsia="Times New Roman" w:hAnsi="Times New Roman" w:cs="Times New Roman"/>
          <w:sz w:val="20"/>
          <w:szCs w:val="20"/>
        </w:rPr>
        <w:lastRenderedPageBreak/>
        <w:t xml:space="preserve">able to occupy either the first place in the onset of a syllable or the last place in the coda of a previous syllable – that would require further exploration and validation by native speaker intuition. </w:t>
      </w:r>
    </w:p>
    <w:p w14:paraId="01D1D896" w14:textId="688FF30C" w:rsidR="008942AC" w:rsidRPr="00BB721F" w:rsidRDefault="008F49BD" w:rsidP="008942AC">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r w:rsidR="008942AC" w:rsidRPr="00BB721F">
        <w:rPr>
          <w:rFonts w:ascii="Times New Roman" w:eastAsia="Times New Roman" w:hAnsi="Times New Roman" w:cs="Times New Roman"/>
          <w:sz w:val="20"/>
          <w:szCs w:val="20"/>
        </w:rPr>
        <w:t>The data on the distribution of different syllable structures and syllable nuclei following this approach will be useful for comparison with the performance of alternative syllabification systems. In the future, it would be interesting to see a systematic comparison of our current approach to alternative approaches such as an onset-maximization approach evaluated on segmentation data gathered from the native speakers of Serbian.</w:t>
      </w:r>
    </w:p>
    <w:p w14:paraId="75215AC4" w14:textId="222D56FD" w:rsidR="000C63F3" w:rsidRPr="00BB721F" w:rsidRDefault="000C63F3" w:rsidP="000C63F3">
      <w:pPr>
        <w:spacing w:line="360" w:lineRule="auto"/>
        <w:jc w:val="center"/>
        <w:rPr>
          <w:rFonts w:ascii="Times New Roman" w:hAnsi="Times New Roman" w:cs="Times New Roman"/>
          <w:sz w:val="20"/>
          <w:szCs w:val="20"/>
        </w:rPr>
      </w:pPr>
      <w:proofErr w:type="spellStart"/>
      <w:r w:rsidRPr="00BB721F">
        <w:rPr>
          <w:rFonts w:ascii="Times New Roman" w:hAnsi="Times New Roman" w:cs="Times New Roman"/>
          <w:sz w:val="20"/>
          <w:szCs w:val="20"/>
        </w:rPr>
        <w:t>Aniko</w:t>
      </w:r>
      <w:proofErr w:type="spellEnd"/>
      <w:r w:rsidRPr="00BB721F">
        <w:rPr>
          <w:rFonts w:ascii="Times New Roman" w:hAnsi="Times New Roman" w:cs="Times New Roman"/>
          <w:sz w:val="20"/>
          <w:szCs w:val="20"/>
        </w:rPr>
        <w:t xml:space="preserve"> </w:t>
      </w:r>
      <w:proofErr w:type="spellStart"/>
      <w:r w:rsidRPr="00BB721F">
        <w:rPr>
          <w:rFonts w:ascii="Times New Roman" w:hAnsi="Times New Roman" w:cs="Times New Roman"/>
          <w:sz w:val="20"/>
          <w:szCs w:val="20"/>
        </w:rPr>
        <w:t>Kovač</w:t>
      </w:r>
      <w:proofErr w:type="spellEnd"/>
      <w:r w:rsidRPr="00BB721F">
        <w:rPr>
          <w:rFonts w:ascii="Times New Roman" w:hAnsi="Times New Roman" w:cs="Times New Roman"/>
          <w:sz w:val="20"/>
          <w:szCs w:val="20"/>
        </w:rPr>
        <w:t xml:space="preserve">, Maja </w:t>
      </w:r>
      <w:proofErr w:type="spellStart"/>
      <w:r w:rsidRPr="00BB721F">
        <w:rPr>
          <w:rFonts w:ascii="Times New Roman" w:hAnsi="Times New Roman" w:cs="Times New Roman"/>
          <w:sz w:val="20"/>
          <w:szCs w:val="20"/>
        </w:rPr>
        <w:t>Markovič</w:t>
      </w:r>
      <w:proofErr w:type="spellEnd"/>
    </w:p>
    <w:p w14:paraId="1888C382" w14:textId="77777777" w:rsidR="000C63F3" w:rsidRPr="00BB721F" w:rsidRDefault="000C63F3" w:rsidP="000C63F3">
      <w:pPr>
        <w:spacing w:line="360" w:lineRule="auto"/>
        <w:jc w:val="center"/>
        <w:rPr>
          <w:rFonts w:ascii="Times New Roman" w:hAnsi="Times New Roman" w:cs="Times New Roman"/>
          <w:caps/>
          <w:sz w:val="20"/>
          <w:szCs w:val="20"/>
        </w:rPr>
      </w:pPr>
      <w:r w:rsidRPr="00BB721F">
        <w:rPr>
          <w:rFonts w:ascii="Times New Roman" w:hAnsi="Times New Roman" w:cs="Times New Roman"/>
          <w:caps/>
          <w:sz w:val="20"/>
          <w:szCs w:val="20"/>
        </w:rPr>
        <w:t xml:space="preserve">Mešani pristop k avtomatskemu zlogovanju v srbščini na podlagi načel in pravil </w:t>
      </w:r>
    </w:p>
    <w:p w14:paraId="5831D70A" w14:textId="77777777" w:rsidR="000C63F3" w:rsidRPr="00BB721F" w:rsidRDefault="000C63F3" w:rsidP="000C63F3">
      <w:pPr>
        <w:spacing w:line="360" w:lineRule="auto"/>
        <w:jc w:val="center"/>
        <w:rPr>
          <w:rFonts w:ascii="Times New Roman" w:eastAsia="Times New Roman" w:hAnsi="Times New Roman" w:cs="Times New Roman"/>
          <w:caps/>
          <w:sz w:val="20"/>
          <w:szCs w:val="20"/>
        </w:rPr>
      </w:pPr>
      <w:r w:rsidRPr="00380CED">
        <w:rPr>
          <w:rFonts w:ascii="Times New Roman" w:eastAsia="Times New Roman" w:hAnsi="Times New Roman" w:cs="Times New Roman"/>
          <w:caps/>
          <w:sz w:val="20"/>
          <w:szCs w:val="20"/>
        </w:rPr>
        <w:t>Povzetek</w:t>
      </w:r>
    </w:p>
    <w:p w14:paraId="0B13741A" w14:textId="6DCBB3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t xml:space="preserve">V </w:t>
      </w:r>
      <w:proofErr w:type="spellStart"/>
      <w:r w:rsidRPr="00BB721F">
        <w:rPr>
          <w:rFonts w:ascii="Times New Roman" w:eastAsia="Times New Roman" w:hAnsi="Times New Roman" w:cs="Times New Roman"/>
          <w:sz w:val="20"/>
          <w:szCs w:val="20"/>
        </w:rPr>
        <w:t>tem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prispevku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predstavljamo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mešani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w:t>
      </w:r>
      <w:proofErr w:type="spellEnd"/>
      <w:r w:rsidRPr="00BB721F">
        <w:rPr>
          <w:rFonts w:ascii="Times New Roman" w:eastAsia="Times New Roman" w:hAnsi="Times New Roman" w:cs="Times New Roman"/>
          <w:sz w:val="20"/>
          <w:szCs w:val="20"/>
        </w:rPr>
        <w:t xml:space="preserve"> k </w:t>
      </w:r>
      <w:proofErr w:type="spellStart"/>
      <w:r w:rsidRPr="00BB721F">
        <w:rPr>
          <w:rFonts w:ascii="Times New Roman" w:eastAsia="Times New Roman" w:hAnsi="Times New Roman" w:cs="Times New Roman"/>
          <w:sz w:val="20"/>
          <w:szCs w:val="20"/>
        </w:rPr>
        <w:t>avtomatskemu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zlogovanju</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načel</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temelji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opisih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predpisnih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tradicionalne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slovnice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navajata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Stanojčić</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Popović</w:t>
      </w:r>
      <w:proofErr w:type="spellEnd"/>
      <w:r w:rsidRPr="00BB721F">
        <w:rPr>
          <w:rFonts w:ascii="Times New Roman" w:eastAsia="Times New Roman" w:hAnsi="Times New Roman" w:cs="Times New Roman"/>
          <w:sz w:val="20"/>
          <w:szCs w:val="20"/>
        </w:rPr>
        <w:t xml:space="preserve"> 2005), </w:t>
      </w:r>
      <w:proofErr w:type="spellStart"/>
      <w:r w:rsidRPr="00BB721F">
        <w:rPr>
          <w:rFonts w:ascii="Times New Roman" w:eastAsia="Times New Roman" w:hAnsi="Times New Roman" w:cs="Times New Roman"/>
          <w:sz w:val="20"/>
          <w:szCs w:val="20"/>
        </w:rPr>
        <w:t>razširjenih</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opredelitvami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navajata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Kašić</w:t>
      </w:r>
      <w:proofErr w:type="spellEnd"/>
      <w:r w:rsidRPr="00BB721F">
        <w:rPr>
          <w:rFonts w:ascii="Times New Roman" w:eastAsia="Times New Roman" w:hAnsi="Times New Roman" w:cs="Times New Roman"/>
          <w:sz w:val="20"/>
          <w:szCs w:val="20"/>
        </w:rPr>
        <w:t xml:space="preserve"> (2014) in </w:t>
      </w:r>
      <w:proofErr w:type="spellStart"/>
      <w:r w:rsidRPr="00BB721F">
        <w:rPr>
          <w:rFonts w:ascii="Times New Roman" w:eastAsia="Times New Roman" w:hAnsi="Times New Roman" w:cs="Times New Roman"/>
          <w:sz w:val="20"/>
          <w:szCs w:val="20"/>
        </w:rPr>
        <w:t>Zec</w:t>
      </w:r>
      <w:proofErr w:type="spellEnd"/>
      <w:r w:rsidRPr="00BB721F">
        <w:rPr>
          <w:rFonts w:ascii="Times New Roman" w:eastAsia="Times New Roman" w:hAnsi="Times New Roman" w:cs="Times New Roman"/>
          <w:sz w:val="20"/>
          <w:szCs w:val="20"/>
        </w:rPr>
        <w:t xml:space="preserve"> (2000)) in </w:t>
      </w:r>
      <w:proofErr w:type="spellStart"/>
      <w:r w:rsidRPr="00BB721F">
        <w:rPr>
          <w:rFonts w:ascii="Times New Roman" w:eastAsia="Times New Roman" w:hAnsi="Times New Roman" w:cs="Times New Roman"/>
          <w:sz w:val="20"/>
          <w:szCs w:val="20"/>
        </w:rPr>
        <w:t>dopolnjenih</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modulom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zaporedje</w:t>
      </w:r>
      <w:proofErr w:type="spellEnd"/>
      <w:r w:rsidRPr="00BB721F">
        <w:rPr>
          <w:rFonts w:ascii="Times New Roman" w:eastAsia="Times New Roman" w:hAnsi="Times New Roman" w:cs="Times New Roman"/>
          <w:sz w:val="20"/>
          <w:szCs w:val="20"/>
        </w:rPr>
        <w:t xml:space="preserve"> glede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del </w:t>
      </w:r>
      <w:proofErr w:type="spellStart"/>
      <w:r w:rsidRPr="00BB721F">
        <w:rPr>
          <w:rFonts w:ascii="Times New Roman" w:eastAsia="Times New Roman" w:hAnsi="Times New Roman" w:cs="Times New Roman"/>
          <w:sz w:val="20"/>
          <w:szCs w:val="20"/>
        </w:rPr>
        <w:t>avtorjev</w:t>
      </w:r>
      <w:proofErr w:type="spellEnd"/>
      <w:r w:rsidRPr="00BB721F">
        <w:rPr>
          <w:rFonts w:ascii="Times New Roman" w:eastAsia="Times New Roman" w:hAnsi="Times New Roman" w:cs="Times New Roman"/>
          <w:sz w:val="20"/>
          <w:szCs w:val="20"/>
        </w:rPr>
        <w:t xml:space="preserve"> Selkirk 1984; </w:t>
      </w:r>
      <w:proofErr w:type="spellStart"/>
      <w:r w:rsidRPr="00BB721F">
        <w:rPr>
          <w:rFonts w:ascii="Times New Roman" w:eastAsia="Times New Roman" w:hAnsi="Times New Roman" w:cs="Times New Roman"/>
          <w:sz w:val="20"/>
          <w:szCs w:val="20"/>
        </w:rPr>
        <w:t>Subotić</w:t>
      </w:r>
      <w:proofErr w:type="spellEnd"/>
      <w:r w:rsidRPr="00BB721F">
        <w:rPr>
          <w:rFonts w:ascii="Times New Roman" w:eastAsia="Times New Roman" w:hAnsi="Times New Roman" w:cs="Times New Roman"/>
          <w:sz w:val="20"/>
          <w:szCs w:val="20"/>
        </w:rPr>
        <w:t xml:space="preserve"> et al. 2012; </w:t>
      </w:r>
      <w:proofErr w:type="spellStart"/>
      <w:r w:rsidRPr="00BB721F">
        <w:rPr>
          <w:rFonts w:ascii="Times New Roman" w:eastAsia="Times New Roman" w:hAnsi="Times New Roman" w:cs="Times New Roman"/>
          <w:sz w:val="20"/>
          <w:szCs w:val="20"/>
        </w:rPr>
        <w:t>Zec</w:t>
      </w:r>
      <w:proofErr w:type="spellEnd"/>
      <w:r w:rsidRPr="00BB721F">
        <w:rPr>
          <w:rFonts w:ascii="Times New Roman" w:eastAsia="Times New Roman" w:hAnsi="Times New Roman" w:cs="Times New Roman"/>
          <w:sz w:val="20"/>
          <w:szCs w:val="20"/>
        </w:rPr>
        <w:t xml:space="preserve"> 2000).</w:t>
      </w:r>
    </w:p>
    <w:p w14:paraId="0459B848" w14:textId="68A95F0F"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Členitev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ima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pomembno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vlogo</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govornih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tehnologijah</w:t>
      </w:r>
      <w:proofErr w:type="spellEnd"/>
      <w:r w:rsidRPr="00BB721F">
        <w:rPr>
          <w:rFonts w:ascii="Times New Roman" w:eastAsia="Times New Roman" w:hAnsi="Times New Roman" w:cs="Times New Roman"/>
          <w:sz w:val="20"/>
          <w:szCs w:val="20"/>
        </w:rPr>
        <w:t xml:space="preserve"> – </w:t>
      </w:r>
      <w:proofErr w:type="spellStart"/>
      <w:r w:rsidRPr="00BB721F">
        <w:rPr>
          <w:rFonts w:ascii="Times New Roman" w:eastAsia="Times New Roman" w:hAnsi="Times New Roman" w:cs="Times New Roman"/>
          <w:sz w:val="20"/>
          <w:szCs w:val="20"/>
        </w:rPr>
        <w:t>zlasti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področjih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prepoznavanja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govora</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pretvorbe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besedila</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govor</w:t>
      </w:r>
      <w:proofErr w:type="spellEnd"/>
      <w:r w:rsidRPr="00BB721F">
        <w:rPr>
          <w:rFonts w:ascii="Times New Roman" w:eastAsia="Times New Roman" w:hAnsi="Times New Roman" w:cs="Times New Roman"/>
          <w:sz w:val="20"/>
          <w:szCs w:val="20"/>
        </w:rPr>
        <w:t xml:space="preserve"> –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segmentalni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prozodični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ravni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tudi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eden</w:t>
      </w:r>
      <w:proofErr w:type="spellEnd"/>
      <w:r w:rsidRPr="00BB721F">
        <w:rPr>
          <w:rFonts w:ascii="Times New Roman" w:eastAsia="Times New Roman" w:hAnsi="Times New Roman" w:cs="Times New Roman"/>
          <w:sz w:val="20"/>
          <w:szCs w:val="20"/>
        </w:rPr>
        <w:t xml:space="preserve"> od </w:t>
      </w:r>
      <w:proofErr w:type="spellStart"/>
      <w:r w:rsidRPr="00BB721F">
        <w:rPr>
          <w:rFonts w:ascii="Times New Roman" w:eastAsia="Times New Roman" w:hAnsi="Times New Roman" w:cs="Times New Roman"/>
          <w:sz w:val="20"/>
          <w:szCs w:val="20"/>
        </w:rPr>
        <w:t>vodilnih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dejavnikov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deljenju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Podatki</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frekvenčni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porazdelitvi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w:t>
      </w:r>
      <w:proofErr w:type="spellEnd"/>
      <w:r w:rsidRPr="00BB721F">
        <w:rPr>
          <w:rFonts w:ascii="Times New Roman" w:eastAsia="Times New Roman" w:hAnsi="Times New Roman" w:cs="Times New Roman"/>
          <w:sz w:val="20"/>
          <w:szCs w:val="20"/>
        </w:rPr>
        <w:t xml:space="preserve"> se </w:t>
      </w:r>
      <w:proofErr w:type="spellStart"/>
      <w:r w:rsidRPr="00BB721F">
        <w:rPr>
          <w:rFonts w:ascii="Times New Roman" w:eastAsia="Times New Roman" w:hAnsi="Times New Roman" w:cs="Times New Roman"/>
          <w:sz w:val="20"/>
          <w:szCs w:val="20"/>
        </w:rPr>
        <w:t>uporabljajo</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psiholingvističnih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poskusih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sočasna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spremenljivka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w:t>
      </w:r>
      <w:proofErr w:type="spellEnd"/>
      <w:r w:rsidRPr="00BB721F">
        <w:rPr>
          <w:rFonts w:ascii="Times New Roman" w:eastAsia="Times New Roman" w:hAnsi="Times New Roman" w:cs="Times New Roman"/>
          <w:sz w:val="20"/>
          <w:szCs w:val="20"/>
        </w:rPr>
        <w:t xml:space="preserve"> k </w:t>
      </w:r>
      <w:proofErr w:type="spellStart"/>
      <w:r w:rsidRPr="00BB721F">
        <w:rPr>
          <w:rFonts w:ascii="Times New Roman" w:eastAsia="Times New Roman" w:hAnsi="Times New Roman" w:cs="Times New Roman"/>
          <w:sz w:val="20"/>
          <w:szCs w:val="20"/>
        </w:rPr>
        <w:t>avtomatskemu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temelji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edina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smiselna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izbira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saj</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srbščino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voljo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segmentiranih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katerih</w:t>
      </w:r>
      <w:proofErr w:type="spellEnd"/>
      <w:r w:rsidRPr="00BB721F">
        <w:rPr>
          <w:rFonts w:ascii="Times New Roman" w:eastAsia="Times New Roman" w:hAnsi="Times New Roman" w:cs="Times New Roman"/>
          <w:sz w:val="20"/>
          <w:szCs w:val="20"/>
        </w:rPr>
        <w:t xml:space="preserve"> bi se model </w:t>
      </w:r>
      <w:proofErr w:type="spellStart"/>
      <w:r w:rsidRPr="00BB721F">
        <w:rPr>
          <w:rFonts w:ascii="Times New Roman" w:eastAsia="Times New Roman" w:hAnsi="Times New Roman" w:cs="Times New Roman"/>
          <w:sz w:val="20"/>
          <w:szCs w:val="20"/>
        </w:rPr>
        <w:t>nevronske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mreže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lahko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učil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Projekt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katerem</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usposobljeni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komentatorji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razčlenjevali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obsežne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jezikovne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korupse</w:t>
      </w:r>
      <w:proofErr w:type="spellEnd"/>
      <w:r w:rsidRPr="00BB721F">
        <w:rPr>
          <w:rFonts w:ascii="Times New Roman" w:eastAsia="Times New Roman" w:hAnsi="Times New Roman" w:cs="Times New Roman"/>
          <w:sz w:val="20"/>
          <w:szCs w:val="20"/>
        </w:rPr>
        <w:t xml:space="preserve">, pa bi </w:t>
      </w:r>
      <w:proofErr w:type="spellStart"/>
      <w:r w:rsidRPr="00BB721F">
        <w:rPr>
          <w:rFonts w:ascii="Times New Roman" w:eastAsia="Times New Roman" w:hAnsi="Times New Roman" w:cs="Times New Roman"/>
          <w:sz w:val="20"/>
          <w:szCs w:val="20"/>
        </w:rPr>
        <w:t>bil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zelo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zahteven</w:t>
      </w:r>
      <w:proofErr w:type="spellEnd"/>
      <w:r w:rsidRPr="00BB721F">
        <w:rPr>
          <w:rFonts w:ascii="Times New Roman" w:eastAsia="Times New Roman" w:hAnsi="Times New Roman" w:cs="Times New Roman"/>
          <w:sz w:val="20"/>
          <w:szCs w:val="20"/>
        </w:rPr>
        <w:t xml:space="preserve"> in drag. </w:t>
      </w:r>
    </w:p>
    <w:p w14:paraId="00FF436E" w14:textId="44B0A6B4" w:rsidR="000C63F3" w:rsidRPr="00BB721F" w:rsidRDefault="000C63F3" w:rsidP="000C63F3">
      <w:pPr>
        <w:spacing w:line="360" w:lineRule="auto"/>
        <w:jc w:val="both"/>
        <w:rPr>
          <w:rFonts w:ascii="Times New Roman" w:eastAsia="Times New Roman" w:hAnsi="Times New Roman" w:cs="Times New Roman"/>
          <w:sz w:val="20"/>
          <w:szCs w:val="20"/>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Naš</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prispevek</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ima</w:t>
      </w:r>
      <w:proofErr w:type="spellEnd"/>
      <w:r w:rsidRPr="00BB721F">
        <w:rPr>
          <w:rFonts w:ascii="Times New Roman" w:eastAsia="Times New Roman" w:hAnsi="Times New Roman" w:cs="Times New Roman"/>
          <w:sz w:val="20"/>
          <w:szCs w:val="20"/>
        </w:rPr>
        <w:t xml:space="preserve"> tri </w:t>
      </w:r>
      <w:proofErr w:type="spellStart"/>
      <w:r w:rsidRPr="00BB721F">
        <w:rPr>
          <w:rFonts w:ascii="Times New Roman" w:eastAsia="Times New Roman" w:hAnsi="Times New Roman" w:cs="Times New Roman"/>
          <w:sz w:val="20"/>
          <w:szCs w:val="20"/>
        </w:rPr>
        <w:t>cilje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razširiti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izboljšati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različico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algoritma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zlogovanje</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vpeljavo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modula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potrjevanje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zaporedja</w:t>
      </w:r>
      <w:proofErr w:type="spellEnd"/>
      <w:r w:rsidRPr="00BB721F">
        <w:rPr>
          <w:rFonts w:ascii="Times New Roman" w:eastAsia="Times New Roman" w:hAnsi="Times New Roman" w:cs="Times New Roman"/>
          <w:sz w:val="20"/>
          <w:szCs w:val="20"/>
        </w:rPr>
        <w:t xml:space="preserve"> glede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odpravlja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vrsto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težav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iz</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različice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zlogovalnika</w:t>
      </w:r>
      <w:proofErr w:type="spellEnd"/>
      <w:r w:rsidRPr="00BB721F">
        <w:rPr>
          <w:rFonts w:ascii="Times New Roman" w:eastAsia="Times New Roman" w:hAnsi="Times New Roman" w:cs="Times New Roman"/>
          <w:sz w:val="20"/>
          <w:szCs w:val="20"/>
        </w:rPr>
        <w:t xml:space="preserve">; ii) </w:t>
      </w:r>
      <w:proofErr w:type="spellStart"/>
      <w:r w:rsidRPr="00BB721F">
        <w:rPr>
          <w:rFonts w:ascii="Times New Roman" w:eastAsia="Times New Roman" w:hAnsi="Times New Roman" w:cs="Times New Roman"/>
          <w:sz w:val="20"/>
          <w:szCs w:val="20"/>
        </w:rPr>
        <w:t>predstaviti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podrobno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analizo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rezultatov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avtomatskega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postopka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zlogovanja</w:t>
      </w:r>
      <w:proofErr w:type="spellEnd"/>
      <w:r w:rsidRPr="00BB721F">
        <w:rPr>
          <w:rFonts w:ascii="Times New Roman" w:eastAsia="Times New Roman" w:hAnsi="Times New Roman" w:cs="Times New Roman"/>
          <w:sz w:val="20"/>
          <w:szCs w:val="20"/>
        </w:rPr>
        <w:t xml:space="preserve">, da bi </w:t>
      </w:r>
      <w:proofErr w:type="spellStart"/>
      <w:r w:rsidRPr="00BB721F">
        <w:rPr>
          <w:rFonts w:ascii="Times New Roman" w:eastAsia="Times New Roman" w:hAnsi="Times New Roman" w:cs="Times New Roman"/>
          <w:sz w:val="20"/>
          <w:szCs w:val="20"/>
        </w:rPr>
        <w:t>spodbudili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morebitne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teoretične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razmisleke</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zagotovili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razvoj</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prihodnjih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zlogovalnikov</w:t>
      </w:r>
      <w:proofErr w:type="spellEnd"/>
      <w:r w:rsidRPr="00BB721F">
        <w:rPr>
          <w:rFonts w:ascii="Times New Roman" w:eastAsia="Times New Roman" w:hAnsi="Times New Roman" w:cs="Times New Roman"/>
          <w:sz w:val="20"/>
          <w:szCs w:val="20"/>
        </w:rPr>
        <w:t xml:space="preserve">; in iii) </w:t>
      </w:r>
      <w:proofErr w:type="spellStart"/>
      <w:r w:rsidRPr="00BB721F">
        <w:rPr>
          <w:rFonts w:ascii="Times New Roman" w:eastAsia="Times New Roman" w:hAnsi="Times New Roman" w:cs="Times New Roman"/>
          <w:sz w:val="20"/>
          <w:szCs w:val="20"/>
        </w:rPr>
        <w:t>predstaviti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statistične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povezane</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porazdelitvijo</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strukturo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mogoče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uporabiti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psiholingivstičnih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poskusih</w:t>
      </w:r>
      <w:proofErr w:type="spellEnd"/>
      <w:r w:rsidRPr="00BB721F">
        <w:rPr>
          <w:rFonts w:ascii="Times New Roman" w:eastAsia="Times New Roman" w:hAnsi="Times New Roman" w:cs="Times New Roman"/>
          <w:sz w:val="20"/>
          <w:szCs w:val="20"/>
        </w:rPr>
        <w:t xml:space="preserve">.  </w:t>
      </w:r>
    </w:p>
    <w:p w14:paraId="5BCA78F3" w14:textId="0D2CBFF7" w:rsidR="000C63F3" w:rsidRPr="00BB721F" w:rsidRDefault="000C63F3" w:rsidP="000C63F3">
      <w:pPr>
        <w:spacing w:line="360" w:lineRule="auto"/>
        <w:jc w:val="both"/>
        <w:rPr>
          <w:rFonts w:ascii="Times New Roman" w:eastAsia="Times New Roman" w:hAnsi="Times New Roman" w:cs="Times New Roman"/>
          <w:sz w:val="20"/>
          <w:szCs w:val="20"/>
        </w:rPr>
      </w:pPr>
      <w:proofErr w:type="spellStart"/>
      <w:r w:rsidRPr="00BB721F">
        <w:rPr>
          <w:rFonts w:ascii="Times New Roman" w:eastAsia="Times New Roman" w:hAnsi="Times New Roman" w:cs="Times New Roman"/>
          <w:sz w:val="20"/>
          <w:szCs w:val="20"/>
        </w:rPr>
        <w:t>Uporaba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uveljavljene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zbirke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predpisnih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členitev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besed</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zloge</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srbščini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omogočila</w:t>
      </w:r>
      <w:proofErr w:type="spellEnd"/>
      <w:r w:rsidRPr="00BB721F">
        <w:rPr>
          <w:rFonts w:ascii="Times New Roman" w:eastAsia="Times New Roman" w:hAnsi="Times New Roman" w:cs="Times New Roman"/>
          <w:sz w:val="20"/>
          <w:szCs w:val="20"/>
        </w:rPr>
        <w:t xml:space="preserve">, da </w:t>
      </w:r>
      <w:proofErr w:type="spellStart"/>
      <w:r w:rsidRPr="00BB721F">
        <w:rPr>
          <w:rFonts w:ascii="Times New Roman" w:eastAsia="Times New Roman" w:hAnsi="Times New Roman" w:cs="Times New Roman"/>
          <w:sz w:val="20"/>
          <w:szCs w:val="20"/>
        </w:rPr>
        <w:t>smo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dobili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podroben</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vpogled</w:t>
      </w:r>
      <w:proofErr w:type="spellEnd"/>
      <w:r w:rsidRPr="00BB721F">
        <w:rPr>
          <w:rFonts w:ascii="Times New Roman" w:eastAsia="Times New Roman" w:hAnsi="Times New Roman" w:cs="Times New Roman"/>
          <w:sz w:val="20"/>
          <w:szCs w:val="20"/>
        </w:rPr>
        <w:t xml:space="preserve"> v </w:t>
      </w:r>
      <w:proofErr w:type="spellStart"/>
      <w:r w:rsidRPr="00BB721F">
        <w:rPr>
          <w:rFonts w:ascii="Times New Roman" w:eastAsia="Times New Roman" w:hAnsi="Times New Roman" w:cs="Times New Roman"/>
          <w:sz w:val="20"/>
          <w:szCs w:val="20"/>
        </w:rPr>
        <w:t>težavna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področja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opisih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predlagali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vrsto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sprememb</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popravkov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uveljavljenih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pravil</w:t>
      </w:r>
      <w:proofErr w:type="spellEnd"/>
      <w:r w:rsidRPr="00BB721F">
        <w:rPr>
          <w:rFonts w:ascii="Times New Roman" w:eastAsia="Times New Roman" w:hAnsi="Times New Roman" w:cs="Times New Roman"/>
          <w:sz w:val="20"/>
          <w:szCs w:val="20"/>
        </w:rPr>
        <w:t xml:space="preserve">. Modul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zaporedje</w:t>
      </w:r>
      <w:proofErr w:type="spellEnd"/>
      <w:r w:rsidRPr="00BB721F">
        <w:rPr>
          <w:rFonts w:ascii="Times New Roman" w:eastAsia="Times New Roman" w:hAnsi="Times New Roman" w:cs="Times New Roman"/>
          <w:sz w:val="20"/>
          <w:szCs w:val="20"/>
        </w:rPr>
        <w:t xml:space="preserve"> glede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razkril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potrebo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dodatni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omejitvi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dolžine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vzglasja</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izpostavil</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omejitve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zvočnosti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dvoumnih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soglasniških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sklopih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primer </w:t>
      </w:r>
      <w:proofErr w:type="spellStart"/>
      <w:r w:rsidR="009E2C2C" w:rsidRPr="008E1E6D">
        <w:rPr>
          <w:rFonts w:ascii="Times New Roman" w:eastAsia="Times New Roman" w:hAnsi="Times New Roman" w:cs="Times New Roman"/>
          <w:sz w:val="20"/>
          <w:szCs w:val="20"/>
        </w:rPr>
        <w:t>priporniki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očitno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lahko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zavzemajo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začetku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ali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zadnje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mesto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koncu</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predhodnega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ki</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jih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bilo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treba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dodatno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raziskati</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potrditi</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pomočjo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intuicije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rojenega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govorca</w:t>
      </w:r>
      <w:proofErr w:type="spellEnd"/>
      <w:r w:rsidRPr="00BB721F">
        <w:rPr>
          <w:rFonts w:ascii="Times New Roman" w:eastAsia="Times New Roman" w:hAnsi="Times New Roman" w:cs="Times New Roman"/>
          <w:sz w:val="20"/>
          <w:szCs w:val="20"/>
        </w:rPr>
        <w:t xml:space="preserve">.   </w:t>
      </w:r>
    </w:p>
    <w:p w14:paraId="7102E9E5" w14:textId="08CD2A8B" w:rsidR="000C63F3" w:rsidRDefault="000C63F3">
      <w:pPr>
        <w:spacing w:line="360" w:lineRule="auto"/>
        <w:jc w:val="both"/>
        <w:rPr>
          <w:rFonts w:ascii="Times New Roman" w:eastAsia="Times New Roman" w:hAnsi="Times New Roman" w:cs="Times New Roman"/>
        </w:rPr>
      </w:pPr>
      <w:r w:rsidRPr="00BB721F">
        <w:rPr>
          <w:rFonts w:ascii="Times New Roman" w:eastAsia="Times New Roman" w:hAnsi="Times New Roman" w:cs="Times New Roman"/>
          <w:sz w:val="20"/>
          <w:szCs w:val="20"/>
        </w:rPr>
        <w:tab/>
      </w:r>
      <w:proofErr w:type="spellStart"/>
      <w:r w:rsidRPr="00BB721F">
        <w:rPr>
          <w:rFonts w:ascii="Times New Roman" w:eastAsia="Times New Roman" w:hAnsi="Times New Roman" w:cs="Times New Roman"/>
          <w:sz w:val="20"/>
          <w:szCs w:val="20"/>
        </w:rPr>
        <w:t>Podatke</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porazdelitvi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različnih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struktur</w:t>
      </w:r>
      <w:proofErr w:type="spellEnd"/>
      <w:r w:rsidRPr="00BB721F">
        <w:rPr>
          <w:rFonts w:ascii="Times New Roman" w:eastAsia="Times New Roman" w:hAnsi="Times New Roman" w:cs="Times New Roman"/>
          <w:sz w:val="20"/>
          <w:szCs w:val="20"/>
        </w:rPr>
        <w:t xml:space="preserve"> in </w:t>
      </w:r>
      <w:proofErr w:type="spellStart"/>
      <w:r w:rsidRPr="00BB721F">
        <w:rPr>
          <w:rFonts w:ascii="Times New Roman" w:eastAsia="Times New Roman" w:hAnsi="Times New Roman" w:cs="Times New Roman"/>
          <w:sz w:val="20"/>
          <w:szCs w:val="20"/>
        </w:rPr>
        <w:t>jeder</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pridobljene</w:t>
      </w:r>
      <w:proofErr w:type="spellEnd"/>
      <w:r w:rsidRPr="00BB721F">
        <w:rPr>
          <w:rFonts w:ascii="Times New Roman" w:eastAsia="Times New Roman" w:hAnsi="Times New Roman" w:cs="Times New Roman"/>
          <w:sz w:val="20"/>
          <w:szCs w:val="20"/>
        </w:rPr>
        <w:t xml:space="preserve"> s </w:t>
      </w:r>
      <w:proofErr w:type="spellStart"/>
      <w:r w:rsidRPr="00BB721F">
        <w:rPr>
          <w:rFonts w:ascii="Times New Roman" w:eastAsia="Times New Roman" w:hAnsi="Times New Roman" w:cs="Times New Roman"/>
          <w:sz w:val="20"/>
          <w:szCs w:val="20"/>
        </w:rPr>
        <w:t>tem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bo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mogoče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uporabiti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primerjavo</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delovanjem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drugih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sistemov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zlogovanje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Zanimivo</w:t>
      </w:r>
      <w:proofErr w:type="spellEnd"/>
      <w:r w:rsidRPr="00BB721F">
        <w:rPr>
          <w:rFonts w:ascii="Times New Roman" w:eastAsia="Times New Roman" w:hAnsi="Times New Roman" w:cs="Times New Roman"/>
          <w:sz w:val="20"/>
          <w:szCs w:val="20"/>
        </w:rPr>
        <w:t xml:space="preserve"> bi </w:t>
      </w:r>
      <w:proofErr w:type="spellStart"/>
      <w:r w:rsidRPr="00BB721F">
        <w:rPr>
          <w:rFonts w:ascii="Times New Roman" w:eastAsia="Times New Roman" w:hAnsi="Times New Roman" w:cs="Times New Roman"/>
          <w:sz w:val="20"/>
          <w:szCs w:val="20"/>
        </w:rPr>
        <w:t>bilo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opraviti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sistematično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primerjavo</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našega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pristopa</w:t>
      </w:r>
      <w:proofErr w:type="spellEnd"/>
      <w:r w:rsidRPr="00BB721F">
        <w:rPr>
          <w:rFonts w:ascii="Times New Roman" w:eastAsia="Times New Roman" w:hAnsi="Times New Roman" w:cs="Times New Roman"/>
          <w:sz w:val="20"/>
          <w:szCs w:val="20"/>
        </w:rPr>
        <w:t xml:space="preserve"> z </w:t>
      </w:r>
      <w:proofErr w:type="spellStart"/>
      <w:r w:rsidRPr="00BB721F">
        <w:rPr>
          <w:rFonts w:ascii="Times New Roman" w:eastAsia="Times New Roman" w:hAnsi="Times New Roman" w:cs="Times New Roman"/>
          <w:sz w:val="20"/>
          <w:szCs w:val="20"/>
        </w:rPr>
        <w:t>drugimi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pristopi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primer </w:t>
      </w:r>
      <w:proofErr w:type="spellStart"/>
      <w:r w:rsidRPr="00BB721F">
        <w:rPr>
          <w:rFonts w:ascii="Times New Roman" w:eastAsia="Times New Roman" w:hAnsi="Times New Roman" w:cs="Times New Roman"/>
          <w:sz w:val="20"/>
          <w:szCs w:val="20"/>
        </w:rPr>
        <w:t>pristopom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maksimizacije</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vzglasja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ovrednotenim</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na</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podlagi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podatkov</w:t>
      </w:r>
      <w:proofErr w:type="spellEnd"/>
      <w:r w:rsidRPr="00BB721F">
        <w:rPr>
          <w:rFonts w:ascii="Times New Roman" w:eastAsia="Times New Roman" w:hAnsi="Times New Roman" w:cs="Times New Roman"/>
          <w:sz w:val="20"/>
          <w:szCs w:val="20"/>
        </w:rPr>
        <w:t xml:space="preserve"> o </w:t>
      </w:r>
      <w:proofErr w:type="spellStart"/>
      <w:r w:rsidRPr="00BB721F">
        <w:rPr>
          <w:rFonts w:ascii="Times New Roman" w:eastAsia="Times New Roman" w:hAnsi="Times New Roman" w:cs="Times New Roman"/>
          <w:sz w:val="20"/>
          <w:szCs w:val="20"/>
        </w:rPr>
        <w:t>členitvi</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pridobljenih</w:t>
      </w:r>
      <w:proofErr w:type="spellEnd"/>
      <w:r w:rsidRPr="00BB721F">
        <w:rPr>
          <w:rFonts w:ascii="Times New Roman" w:eastAsia="Times New Roman" w:hAnsi="Times New Roman" w:cs="Times New Roman"/>
          <w:sz w:val="20"/>
          <w:szCs w:val="20"/>
        </w:rPr>
        <w:t xml:space="preserve"> od </w:t>
      </w:r>
      <w:proofErr w:type="spellStart"/>
      <w:r w:rsidRPr="00BB721F">
        <w:rPr>
          <w:rFonts w:ascii="Times New Roman" w:eastAsia="Times New Roman" w:hAnsi="Times New Roman" w:cs="Times New Roman"/>
          <w:sz w:val="20"/>
          <w:szCs w:val="20"/>
        </w:rPr>
        <w:t>rojenih</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govorcev</w:t>
      </w:r>
      <w:proofErr w:type="spellEnd"/>
      <w:r w:rsidRPr="00BB721F">
        <w:rPr>
          <w:rFonts w:ascii="Times New Roman" w:eastAsia="Times New Roman" w:hAnsi="Times New Roman" w:cs="Times New Roman"/>
          <w:sz w:val="20"/>
          <w:szCs w:val="20"/>
        </w:rPr>
        <w:t xml:space="preserve"> </w:t>
      </w:r>
      <w:proofErr w:type="spellStart"/>
      <w:r w:rsidRPr="00BB721F">
        <w:rPr>
          <w:rFonts w:ascii="Times New Roman" w:eastAsia="Times New Roman" w:hAnsi="Times New Roman" w:cs="Times New Roman"/>
          <w:sz w:val="20"/>
          <w:szCs w:val="20"/>
        </w:rPr>
        <w:t>srbščine</w:t>
      </w:r>
      <w:proofErr w:type="spellEnd"/>
      <w:r w:rsidRPr="00BB721F">
        <w:rPr>
          <w:rFonts w:ascii="Times New Roman" w:eastAsia="Times New Roman" w:hAnsi="Times New Roman" w:cs="Times New Roman"/>
          <w:sz w:val="20"/>
          <w:szCs w:val="20"/>
        </w:rPr>
        <w:t>.</w:t>
      </w:r>
    </w:p>
    <w:sectPr w:rsidR="000C63F3">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initials="A">
    <w:p w14:paraId="2625069E" w14:textId="014B84A7" w:rsidR="00202FD7" w:rsidRDefault="00202FD7">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2" w:author="Author" w:initials="A">
    <w:p w14:paraId="13D087DE" w14:textId="7177AB2A" w:rsidR="007F3DFF" w:rsidRDefault="007F3DFF">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3" w:author="Author" w:initials="A">
    <w:p w14:paraId="319CD94B" w14:textId="2C81E615" w:rsidR="007F3DFF" w:rsidRDefault="007F3DFF">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4" w:author="Author" w:initials="A">
    <w:p w14:paraId="0E6472A6" w14:textId="0D49233D" w:rsidR="007F3DFF" w:rsidRDefault="007F3DFF">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5" w:author="Author" w:initials="A">
    <w:p w14:paraId="49D9965A" w14:textId="68E57C97" w:rsidR="007F3DFF" w:rsidRDefault="007F3DFF">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6" w:author="Author" w:initials="A">
    <w:p w14:paraId="46E9A1AB" w14:textId="7773A144" w:rsidR="007F3DFF" w:rsidRDefault="007F3DFF">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7" w:author="Author" w:initials="A">
    <w:p w14:paraId="43B56AD6" w14:textId="537065A7" w:rsidR="00393CCA" w:rsidRDefault="00393CCA">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8" w:author="Author" w:initials="A">
    <w:p w14:paraId="19F8ABA9" w14:textId="2D6821C9" w:rsidR="00393CCA" w:rsidRDefault="00393CCA">
      <w:pPr>
        <w:pStyle w:val="CommentText"/>
      </w:pPr>
      <w:r>
        <w:rPr>
          <w:rStyle w:val="CommentReference"/>
        </w:rPr>
        <w:annotationRef/>
      </w:r>
      <w:proofErr w:type="spellStart"/>
      <w:r>
        <w:t>Velike</w:t>
      </w:r>
      <w:proofErr w:type="spellEnd"/>
      <w:r>
        <w:t xml:space="preserve"> </w:t>
      </w:r>
      <w:proofErr w:type="spellStart"/>
      <w:r>
        <w:t>začetnice</w:t>
      </w:r>
      <w:proofErr w:type="spellEnd"/>
    </w:p>
  </w:comment>
  <w:comment w:id="9" w:author="Author" w:initials="A">
    <w:p w14:paraId="0EE4FA0F" w14:textId="6BA82C7C" w:rsidR="00393CCA" w:rsidRDefault="00393CCA">
      <w:pPr>
        <w:pStyle w:val="CommentText"/>
      </w:pPr>
      <w:r>
        <w:rPr>
          <w:rStyle w:val="CommentReference"/>
        </w:rPr>
        <w:annotationRef/>
      </w:r>
      <w:proofErr w:type="spellStart"/>
      <w:r>
        <w:t>Velike</w:t>
      </w:r>
      <w:proofErr w:type="spellEnd"/>
      <w:r>
        <w:t xml:space="preserve"> začetnice</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25069E" w15:done="0"/>
  <w15:commentEx w15:paraId="13D087DE" w15:done="0"/>
  <w15:commentEx w15:paraId="319CD94B" w15:done="0"/>
  <w15:commentEx w15:paraId="0E6472A6" w15:done="0"/>
  <w15:commentEx w15:paraId="49D9965A" w15:done="0"/>
  <w15:commentEx w15:paraId="46E9A1AB" w15:done="0"/>
  <w15:commentEx w15:paraId="43B56AD6" w15:done="0"/>
  <w15:commentEx w15:paraId="19F8ABA9" w15:done="0"/>
  <w15:commentEx w15:paraId="0EE4FA0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25069E" w16cid:durableId="20AC5A29"/>
  <w16cid:commentId w16cid:paraId="13D087DE" w16cid:durableId="20AC5A8C"/>
  <w16cid:commentId w16cid:paraId="319CD94B" w16cid:durableId="20AC5AA5"/>
  <w16cid:commentId w16cid:paraId="0E6472A6" w16cid:durableId="20AC5AB5"/>
  <w16cid:commentId w16cid:paraId="49D9965A" w16cid:durableId="20AC5AC1"/>
  <w16cid:commentId w16cid:paraId="46E9A1AB" w16cid:durableId="20AC5ACE"/>
  <w16cid:commentId w16cid:paraId="43B56AD6" w16cid:durableId="20AC5ADA"/>
  <w16cid:commentId w16cid:paraId="19F8ABA9" w16cid:durableId="20AC5AE4"/>
  <w16cid:commentId w16cid:paraId="0EE4FA0F" w16cid:durableId="20AC5A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74FCF9" w14:textId="77777777" w:rsidR="0083557A" w:rsidRDefault="0083557A">
      <w:r>
        <w:separator/>
      </w:r>
    </w:p>
  </w:endnote>
  <w:endnote w:type="continuationSeparator" w:id="0">
    <w:p w14:paraId="6CF01E4A" w14:textId="77777777" w:rsidR="0083557A" w:rsidRDefault="0083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604020202020204"/>
    <w:charset w:val="EE"/>
    <w:family w:val="swiss"/>
    <w:pitch w:val="variable"/>
    <w:sig w:usb0="E10022FF" w:usb1="C000E47F" w:usb2="00000029" w:usb3="00000000" w:csb0="000001D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AFDF1" w14:textId="77777777" w:rsidR="000C63F3" w:rsidRDefault="000C63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F8B3A" w14:textId="77777777" w:rsidR="000C63F3" w:rsidRDefault="000C63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227BA" w14:textId="77777777" w:rsidR="000C63F3" w:rsidRDefault="000C6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BCEF3" w14:textId="77777777" w:rsidR="0083557A" w:rsidRDefault="0083557A">
      <w:r>
        <w:separator/>
      </w:r>
    </w:p>
  </w:footnote>
  <w:footnote w:type="continuationSeparator" w:id="0">
    <w:p w14:paraId="0686683A" w14:textId="77777777" w:rsidR="0083557A" w:rsidRDefault="0083557A">
      <w:r>
        <w:continuationSeparator/>
      </w:r>
    </w:p>
  </w:footnote>
  <w:footnote w:id="1">
    <w:p w14:paraId="73FAECD4" w14:textId="41E5D8BC" w:rsidR="000C63F3" w:rsidRPr="00BB721F" w:rsidRDefault="000C63F3" w:rsidP="00BB721F">
      <w:pPr>
        <w:pStyle w:val="FootnoteText"/>
        <w:jc w:val="both"/>
        <w:rPr>
          <w:rFonts w:ascii="Times New Roman" w:hAnsi="Times New Roman" w:cs="Times New Roman"/>
          <w:lang w:val="sl-SI"/>
        </w:rPr>
      </w:pPr>
      <w:r w:rsidRPr="00492B57">
        <w:rPr>
          <w:rStyle w:val="FootnoteReference"/>
        </w:rPr>
        <w:sym w:font="Symbol" w:char="F02A"/>
      </w:r>
      <w:r>
        <w:t xml:space="preserve"> </w:t>
      </w:r>
      <w:r w:rsidRPr="00BB721F">
        <w:rPr>
          <w:rFonts w:ascii="Times New Roman" w:hAnsi="Times New Roman" w:cs="Times New Roman"/>
          <w:b/>
        </w:rPr>
        <w:t xml:space="preserve">Department of Language Science and Technology, Saarland University Campus A2 2, 66123 </w:t>
      </w:r>
      <w:proofErr w:type="spellStart"/>
      <w:r w:rsidRPr="00BB721F">
        <w:rPr>
          <w:rFonts w:ascii="Times New Roman" w:hAnsi="Times New Roman" w:cs="Times New Roman"/>
          <w:b/>
        </w:rPr>
        <w:t>Saarbrücken</w:t>
      </w:r>
      <w:proofErr w:type="spellEnd"/>
      <w:r w:rsidRPr="00BB721F">
        <w:rPr>
          <w:rFonts w:ascii="Times New Roman" w:hAnsi="Times New Roman" w:cs="Times New Roman"/>
          <w:b/>
        </w:rPr>
        <w:t>, Germany</w:t>
      </w:r>
      <w:r>
        <w:rPr>
          <w:rFonts w:ascii="Times New Roman" w:hAnsi="Times New Roman" w:cs="Times New Roman"/>
          <w:b/>
        </w:rPr>
        <w:t>,</w:t>
      </w:r>
      <w:r w:rsidRPr="00BB721F">
        <w:rPr>
          <w:rFonts w:ascii="Times New Roman" w:hAnsi="Times New Roman" w:cs="Times New Roman"/>
          <w:b/>
        </w:rPr>
        <w:t xml:space="preserve"> </w:t>
      </w:r>
      <w:hyperlink r:id="rId1" w:history="1">
        <w:r w:rsidRPr="00BB721F">
          <w:rPr>
            <w:rStyle w:val="Hyperlink"/>
            <w:rFonts w:ascii="Times New Roman" w:hAnsi="Times New Roman" w:cs="Times New Roman"/>
            <w:b/>
            <w:color w:val="auto"/>
            <w:u w:val="none"/>
          </w:rPr>
          <w:t>anikok@coli.uni-saarland.de</w:t>
        </w:r>
      </w:hyperlink>
    </w:p>
  </w:footnote>
  <w:footnote w:id="2">
    <w:p w14:paraId="054E8923" w14:textId="29B86DA7" w:rsidR="000C63F3" w:rsidRPr="00BB721F" w:rsidRDefault="000C63F3" w:rsidP="00BB721F">
      <w:pPr>
        <w:pStyle w:val="FootnoteText"/>
        <w:jc w:val="both"/>
        <w:rPr>
          <w:b/>
          <w:lang w:val="sl-SI"/>
        </w:rPr>
      </w:pPr>
      <w:r w:rsidRPr="00BB721F">
        <w:rPr>
          <w:rStyle w:val="FootnoteReference"/>
          <w:rFonts w:ascii="Times New Roman" w:hAnsi="Times New Roman" w:cs="Times New Roman"/>
        </w:rPr>
        <w:sym w:font="Symbol" w:char="F02A"/>
      </w:r>
      <w:r w:rsidRPr="00BB721F">
        <w:rPr>
          <w:rStyle w:val="FootnoteReference"/>
          <w:rFonts w:ascii="Times New Roman" w:hAnsi="Times New Roman" w:cs="Times New Roman"/>
        </w:rPr>
        <w:sym w:font="Symbol" w:char="F02A"/>
      </w:r>
      <w:r w:rsidRPr="00BB721F">
        <w:rPr>
          <w:rFonts w:ascii="Times New Roman" w:hAnsi="Times New Roman" w:cs="Times New Roman"/>
        </w:rPr>
        <w:t xml:space="preserve"> </w:t>
      </w:r>
      <w:r w:rsidRPr="00BB721F">
        <w:rPr>
          <w:rFonts w:ascii="Times New Roman" w:hAnsi="Times New Roman" w:cs="Times New Roman"/>
          <w:b/>
        </w:rPr>
        <w:t xml:space="preserve">Department of English Language and Literature, Faculty of Philosophy, University of Novi Sad Dr </w:t>
      </w:r>
      <w:proofErr w:type="spellStart"/>
      <w:r w:rsidRPr="00BB721F">
        <w:rPr>
          <w:rFonts w:ascii="Times New Roman" w:hAnsi="Times New Roman" w:cs="Times New Roman"/>
          <w:b/>
        </w:rPr>
        <w:t>Zorana</w:t>
      </w:r>
      <w:proofErr w:type="spellEnd"/>
      <w:r w:rsidRPr="00BB721F">
        <w:rPr>
          <w:rFonts w:ascii="Times New Roman" w:hAnsi="Times New Roman" w:cs="Times New Roman"/>
          <w:b/>
        </w:rPr>
        <w:t xml:space="preserve"> </w:t>
      </w:r>
      <w:proofErr w:type="spellStart"/>
      <w:r w:rsidRPr="00BB721F">
        <w:rPr>
          <w:rFonts w:ascii="Times New Roman" w:hAnsi="Times New Roman" w:cs="Times New Roman"/>
          <w:b/>
        </w:rPr>
        <w:t>Đinđića</w:t>
      </w:r>
      <w:proofErr w:type="spellEnd"/>
      <w:r w:rsidRPr="00BB721F">
        <w:rPr>
          <w:rFonts w:ascii="Times New Roman" w:hAnsi="Times New Roman" w:cs="Times New Roman"/>
          <w:b/>
        </w:rPr>
        <w:t xml:space="preserve"> 2, 21000 Novi Sad, Serbia</w:t>
      </w:r>
      <w:r>
        <w:rPr>
          <w:rFonts w:ascii="Times New Roman" w:hAnsi="Times New Roman" w:cs="Times New Roman"/>
          <w:b/>
        </w:rPr>
        <w:t>,</w:t>
      </w:r>
      <w:r w:rsidRPr="00BB721F">
        <w:rPr>
          <w:rFonts w:ascii="Times New Roman" w:hAnsi="Times New Roman" w:cs="Times New Roman"/>
          <w:b/>
        </w:rPr>
        <w:t xml:space="preserve"> </w:t>
      </w:r>
      <w:hyperlink r:id="rId2" w:history="1">
        <w:r w:rsidRPr="00BB721F">
          <w:rPr>
            <w:rStyle w:val="Hyperlink"/>
            <w:rFonts w:ascii="Times New Roman" w:hAnsi="Times New Roman" w:cs="Times New Roman"/>
            <w:b/>
            <w:color w:val="auto"/>
            <w:u w:val="none"/>
          </w:rPr>
          <w:t>majamarkovic@ff.uns.ac.rs</w:t>
        </w:r>
      </w:hyperlink>
    </w:p>
  </w:footnote>
  <w:footnote w:id="3">
    <w:p w14:paraId="62B0C41F" w14:textId="5974A1CE" w:rsidR="000C63F3" w:rsidRDefault="000C63F3" w:rsidP="00A97CD2">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For example, hyphenation rules ban the segmentation after a syllable consisting of a single vowel at word onset, while this segmentation is allowed and expected according to the rules of syllabification.</w:t>
      </w:r>
    </w:p>
    <w:p w14:paraId="3260B43A" w14:textId="77777777" w:rsidR="000C63F3" w:rsidRDefault="000C63F3" w:rsidP="00A97CD2">
      <w:pPr>
        <w:jc w:val="both"/>
        <w:rPr>
          <w:rFonts w:ascii="Times New Roman" w:eastAsia="Times New Roman" w:hAnsi="Times New Roman" w:cs="Times New Roman"/>
          <w:sz w:val="20"/>
          <w:szCs w:val="20"/>
        </w:rPr>
      </w:pPr>
    </w:p>
  </w:footnote>
  <w:footnote w:id="4">
    <w:p w14:paraId="000000D0" w14:textId="7777777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It should be noted that while sonority sequencing accounts for the non-syllabic treatment of /</w:t>
      </w:r>
      <w:r>
        <w:rPr>
          <w:rFonts w:ascii="Times New Roman" w:eastAsia="Times New Roman" w:hAnsi="Times New Roman" w:cs="Times New Roman"/>
          <w:i/>
          <w:sz w:val="20"/>
          <w:szCs w:val="20"/>
        </w:rPr>
        <w:t>r</w:t>
      </w:r>
      <w:r>
        <w:rPr>
          <w:rFonts w:ascii="Times New Roman" w:eastAsia="Times New Roman" w:hAnsi="Times New Roman" w:cs="Times New Roman"/>
          <w:sz w:val="20"/>
          <w:szCs w:val="20"/>
        </w:rPr>
        <w:t>/ before /</w:t>
      </w:r>
      <w:r>
        <w:rPr>
          <w:rFonts w:ascii="Times New Roman" w:eastAsia="Times New Roman" w:hAnsi="Times New Roman" w:cs="Times New Roman"/>
          <w:i/>
          <w:sz w:val="20"/>
          <w:szCs w:val="20"/>
        </w:rPr>
        <w:t>je</w:t>
      </w:r>
      <w:r>
        <w:rPr>
          <w:rFonts w:ascii="Times New Roman" w:eastAsia="Times New Roman" w:hAnsi="Times New Roman" w:cs="Times New Roman"/>
          <w:sz w:val="20"/>
          <w:szCs w:val="20"/>
        </w:rPr>
        <w:t xml:space="preserve">/ in initial position, our rule extension is still needed as it has a more general scope than the sonority rule and accounts for segmentation in medial positions as well (e.g. in words such as </w:t>
      </w:r>
      <w:proofErr w:type="spellStart"/>
      <w:r>
        <w:rPr>
          <w:rFonts w:ascii="Times New Roman" w:eastAsia="Times New Roman" w:hAnsi="Times New Roman" w:cs="Times New Roman"/>
          <w:i/>
          <w:sz w:val="20"/>
          <w:szCs w:val="20"/>
        </w:rPr>
        <w:t>isko-rje-nilo</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eradicated</w:t>
      </w:r>
      <w:r>
        <w:rPr>
          <w:rFonts w:ascii="Times New Roman" w:eastAsia="Times New Roman" w:hAnsi="Times New Roman" w:cs="Times New Roman"/>
          <w:sz w:val="20"/>
          <w:szCs w:val="20"/>
        </w:rPr>
        <w:t>]).</w:t>
      </w:r>
    </w:p>
  </w:footnote>
  <w:footnote w:id="5">
    <w:p w14:paraId="000000D3" w14:textId="235372D7" w:rsidR="000C63F3" w:rsidRDefault="000C63F3">
      <w:pPr>
        <w:jc w:val="both"/>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Our implementation of the algorithm can be found at </w:t>
      </w:r>
      <w:hyperlink r:id="rId3" w:history="1">
        <w:r w:rsidRPr="00BB721F">
          <w:rPr>
            <w:rStyle w:val="Hyperlink"/>
            <w:rFonts w:ascii="Times New Roman" w:eastAsia="Times New Roman" w:hAnsi="Times New Roman" w:cs="Times New Roman"/>
            <w:color w:val="auto"/>
            <w:sz w:val="20"/>
            <w:szCs w:val="20"/>
            <w:u w:val="none"/>
          </w:rPr>
          <w:t>https://github.com/versi-regular/rule-based_syllabifier_sr</w:t>
        </w:r>
      </w:hyperlink>
      <w:r>
        <w:rPr>
          <w:rFonts w:ascii="Times New Roman" w:eastAsia="Times New Roman" w:hAnsi="Times New Roman" w:cs="Times New Roman"/>
          <w:sz w:val="20"/>
          <w:szCs w:val="20"/>
        </w:rPr>
        <w:t xml:space="preserve">, licensed under the GNU General Public License v3.0. It was developed using Python 3.x and </w:t>
      </w:r>
      <w:r w:rsidRPr="0027103B">
        <w:rPr>
          <w:rFonts w:ascii="Times New Roman" w:eastAsia="Times New Roman" w:hAnsi="Times New Roman" w:cs="Times New Roman"/>
          <w:sz w:val="20"/>
          <w:szCs w:val="20"/>
        </w:rPr>
        <w:t xml:space="preserve">processes </w:t>
      </w:r>
      <w:r>
        <w:rPr>
          <w:rFonts w:ascii="Times New Roman" w:eastAsia="Times New Roman" w:hAnsi="Times New Roman" w:cs="Times New Roman"/>
          <w:sz w:val="20"/>
          <w:szCs w:val="20"/>
        </w:rPr>
        <w:t>10380</w:t>
      </w:r>
      <w:r w:rsidRPr="0027103B">
        <w:rPr>
          <w:rFonts w:ascii="Times New Roman" w:eastAsia="Times New Roman" w:hAnsi="Times New Roman" w:cs="Times New Roman"/>
          <w:sz w:val="20"/>
          <w:szCs w:val="20"/>
        </w:rPr>
        <w:t xml:space="preserve"> tokens</w:t>
      </w:r>
      <w:r w:rsidRPr="001513B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on average estimated on a </w:t>
      </w:r>
      <w:r w:rsidRPr="001513B8">
        <w:rPr>
          <w:rFonts w:ascii="Times New Roman" w:eastAsia="Times New Roman" w:hAnsi="Times New Roman" w:cs="Times New Roman"/>
          <w:sz w:val="20"/>
          <w:szCs w:val="20"/>
        </w:rPr>
        <w:t>4,681,713</w:t>
      </w:r>
      <w:r>
        <w:rPr>
          <w:rFonts w:ascii="Times New Roman" w:eastAsia="Times New Roman" w:hAnsi="Times New Roman" w:cs="Times New Roman"/>
          <w:sz w:val="20"/>
          <w:szCs w:val="20"/>
        </w:rPr>
        <w:t xml:space="preserve"> token corpus processed on an Intel® Core™ i5-3210M CPU @ 2.50GHz with 8.00 GBs of DDR</w:t>
      </w:r>
      <w:r w:rsidRPr="00210EE7">
        <w:rPr>
          <w:rFonts w:ascii="Times New Roman" w:eastAsia="Times New Roman" w:hAnsi="Times New Roman" w:cs="Times New Roman"/>
          <w:sz w:val="20"/>
          <w:szCs w:val="20"/>
        </w:rPr>
        <w:t>3L-1600 SODIMM</w:t>
      </w:r>
      <w:r>
        <w:rPr>
          <w:rFonts w:ascii="Times New Roman" w:eastAsia="Times New Roman" w:hAnsi="Times New Roman" w:cs="Times New Roman"/>
          <w:sz w:val="20"/>
          <w:szCs w:val="20"/>
        </w:rPr>
        <w:t>, including pre-processing, clean-up, and transliteration.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F64DD" w14:textId="77777777" w:rsidR="000C63F3" w:rsidRDefault="000C63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4E13F" w14:textId="77777777" w:rsidR="000C63F3" w:rsidRDefault="000C63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8EFBA" w14:textId="77777777" w:rsidR="000C63F3" w:rsidRDefault="000C6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691F"/>
    <w:multiLevelType w:val="hybridMultilevel"/>
    <w:tmpl w:val="D1A43C1A"/>
    <w:lvl w:ilvl="0" w:tplc="E63E5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CD4601"/>
    <w:multiLevelType w:val="hybridMultilevel"/>
    <w:tmpl w:val="BBA4252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2A263B3E"/>
    <w:multiLevelType w:val="multilevel"/>
    <w:tmpl w:val="F56CD2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39DB3BC4"/>
    <w:multiLevelType w:val="multilevel"/>
    <w:tmpl w:val="004A65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46237E2B"/>
    <w:multiLevelType w:val="multilevel"/>
    <w:tmpl w:val="1B40E14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C175AC9"/>
    <w:multiLevelType w:val="multilevel"/>
    <w:tmpl w:val="33CC88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63307171"/>
    <w:multiLevelType w:val="hybridMultilevel"/>
    <w:tmpl w:val="AB94C0E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6A3"/>
    <w:rsid w:val="00003078"/>
    <w:rsid w:val="00017A16"/>
    <w:rsid w:val="00040CFA"/>
    <w:rsid w:val="000A0DA3"/>
    <w:rsid w:val="000C5003"/>
    <w:rsid w:val="000C63F3"/>
    <w:rsid w:val="000E5506"/>
    <w:rsid w:val="001513B8"/>
    <w:rsid w:val="001F6D79"/>
    <w:rsid w:val="0020062E"/>
    <w:rsid w:val="00202FD7"/>
    <w:rsid w:val="00203A39"/>
    <w:rsid w:val="00210EE7"/>
    <w:rsid w:val="00240815"/>
    <w:rsid w:val="00252AAD"/>
    <w:rsid w:val="0027103B"/>
    <w:rsid w:val="002A3E6E"/>
    <w:rsid w:val="00337703"/>
    <w:rsid w:val="00380CED"/>
    <w:rsid w:val="00383C6C"/>
    <w:rsid w:val="00390B90"/>
    <w:rsid w:val="00393CCA"/>
    <w:rsid w:val="00430B50"/>
    <w:rsid w:val="00454C38"/>
    <w:rsid w:val="00492B57"/>
    <w:rsid w:val="004E5AC6"/>
    <w:rsid w:val="004F5C60"/>
    <w:rsid w:val="00542B08"/>
    <w:rsid w:val="005960B2"/>
    <w:rsid w:val="005F78FD"/>
    <w:rsid w:val="00645F92"/>
    <w:rsid w:val="006A1181"/>
    <w:rsid w:val="006A7A2D"/>
    <w:rsid w:val="006C40A1"/>
    <w:rsid w:val="006E06A3"/>
    <w:rsid w:val="00713BDB"/>
    <w:rsid w:val="007420F4"/>
    <w:rsid w:val="007A0C67"/>
    <w:rsid w:val="007D05DC"/>
    <w:rsid w:val="007F3DFF"/>
    <w:rsid w:val="007F7CE3"/>
    <w:rsid w:val="008117D5"/>
    <w:rsid w:val="0083557A"/>
    <w:rsid w:val="008942AC"/>
    <w:rsid w:val="008D182E"/>
    <w:rsid w:val="008E1E6D"/>
    <w:rsid w:val="008F49BD"/>
    <w:rsid w:val="00931392"/>
    <w:rsid w:val="009550D2"/>
    <w:rsid w:val="00965925"/>
    <w:rsid w:val="00975E24"/>
    <w:rsid w:val="009A2FA0"/>
    <w:rsid w:val="009B7478"/>
    <w:rsid w:val="009C421B"/>
    <w:rsid w:val="009E2C2C"/>
    <w:rsid w:val="00A27AB0"/>
    <w:rsid w:val="00A67C15"/>
    <w:rsid w:val="00A97CD2"/>
    <w:rsid w:val="00AE710E"/>
    <w:rsid w:val="00B01C25"/>
    <w:rsid w:val="00B05071"/>
    <w:rsid w:val="00B15EFD"/>
    <w:rsid w:val="00B67C54"/>
    <w:rsid w:val="00B91AD2"/>
    <w:rsid w:val="00BB721F"/>
    <w:rsid w:val="00BD5768"/>
    <w:rsid w:val="00C151C0"/>
    <w:rsid w:val="00C34DC9"/>
    <w:rsid w:val="00C57A78"/>
    <w:rsid w:val="00C92244"/>
    <w:rsid w:val="00C969FF"/>
    <w:rsid w:val="00D31872"/>
    <w:rsid w:val="00D53045"/>
    <w:rsid w:val="00D661B5"/>
    <w:rsid w:val="00D841F7"/>
    <w:rsid w:val="00DA467A"/>
    <w:rsid w:val="00DC104D"/>
    <w:rsid w:val="00DD1647"/>
    <w:rsid w:val="00E415BC"/>
    <w:rsid w:val="00E65AA5"/>
    <w:rsid w:val="00EC0194"/>
    <w:rsid w:val="00ED71DC"/>
    <w:rsid w:val="00F8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F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151C0"/>
    <w:pPr>
      <w:ind w:left="720"/>
      <w:contextualSpacing/>
    </w:pPr>
  </w:style>
  <w:style w:type="paragraph" w:styleId="Header">
    <w:name w:val="header"/>
    <w:basedOn w:val="Normal"/>
    <w:link w:val="HeaderChar"/>
    <w:uiPriority w:val="99"/>
    <w:unhideWhenUsed/>
    <w:rsid w:val="007A0C67"/>
    <w:pPr>
      <w:tabs>
        <w:tab w:val="center" w:pos="4680"/>
        <w:tab w:val="right" w:pos="9360"/>
      </w:tabs>
    </w:pPr>
  </w:style>
  <w:style w:type="character" w:customStyle="1" w:styleId="HeaderChar">
    <w:name w:val="Header Char"/>
    <w:basedOn w:val="DefaultParagraphFont"/>
    <w:link w:val="Header"/>
    <w:uiPriority w:val="99"/>
    <w:rsid w:val="007A0C67"/>
  </w:style>
  <w:style w:type="paragraph" w:styleId="Footer">
    <w:name w:val="footer"/>
    <w:basedOn w:val="Normal"/>
    <w:link w:val="FooterChar"/>
    <w:uiPriority w:val="99"/>
    <w:unhideWhenUsed/>
    <w:rsid w:val="007A0C67"/>
    <w:pPr>
      <w:tabs>
        <w:tab w:val="center" w:pos="4680"/>
        <w:tab w:val="right" w:pos="9360"/>
      </w:tabs>
    </w:pPr>
  </w:style>
  <w:style w:type="character" w:customStyle="1" w:styleId="FooterChar">
    <w:name w:val="Footer Char"/>
    <w:basedOn w:val="DefaultParagraphFont"/>
    <w:link w:val="Footer"/>
    <w:uiPriority w:val="99"/>
    <w:rsid w:val="007A0C67"/>
  </w:style>
  <w:style w:type="paragraph" w:styleId="FootnoteText">
    <w:name w:val="footnote text"/>
    <w:basedOn w:val="Normal"/>
    <w:link w:val="FootnoteTextChar"/>
    <w:uiPriority w:val="99"/>
    <w:semiHidden/>
    <w:unhideWhenUsed/>
    <w:rsid w:val="00492B57"/>
    <w:rPr>
      <w:sz w:val="20"/>
      <w:szCs w:val="20"/>
    </w:rPr>
  </w:style>
  <w:style w:type="character" w:customStyle="1" w:styleId="FootnoteTextChar">
    <w:name w:val="Footnote Text Char"/>
    <w:basedOn w:val="DefaultParagraphFont"/>
    <w:link w:val="FootnoteText"/>
    <w:uiPriority w:val="99"/>
    <w:semiHidden/>
    <w:rsid w:val="00492B57"/>
    <w:rPr>
      <w:sz w:val="20"/>
      <w:szCs w:val="20"/>
    </w:rPr>
  </w:style>
  <w:style w:type="character" w:styleId="FootnoteReference">
    <w:name w:val="footnote reference"/>
    <w:basedOn w:val="DefaultParagraphFont"/>
    <w:uiPriority w:val="99"/>
    <w:semiHidden/>
    <w:unhideWhenUsed/>
    <w:rsid w:val="00492B57"/>
    <w:rPr>
      <w:vertAlign w:val="superscript"/>
    </w:rPr>
  </w:style>
  <w:style w:type="character" w:styleId="Hyperlink">
    <w:name w:val="Hyperlink"/>
    <w:basedOn w:val="DefaultParagraphFont"/>
    <w:uiPriority w:val="99"/>
    <w:unhideWhenUsed/>
    <w:rsid w:val="006A7A2D"/>
    <w:rPr>
      <w:color w:val="0000FF" w:themeColor="hyperlink"/>
      <w:u w:val="single"/>
    </w:rPr>
  </w:style>
  <w:style w:type="paragraph" w:styleId="BalloonText">
    <w:name w:val="Balloon Text"/>
    <w:basedOn w:val="Normal"/>
    <w:link w:val="BalloonTextChar"/>
    <w:uiPriority w:val="99"/>
    <w:semiHidden/>
    <w:unhideWhenUsed/>
    <w:rsid w:val="008F49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9BD"/>
    <w:rPr>
      <w:rFonts w:ascii="Segoe UI" w:hAnsi="Segoe UI" w:cs="Segoe UI"/>
      <w:sz w:val="18"/>
      <w:szCs w:val="18"/>
    </w:rPr>
  </w:style>
  <w:style w:type="character" w:styleId="FollowedHyperlink">
    <w:name w:val="FollowedHyperlink"/>
    <w:basedOn w:val="DefaultParagraphFont"/>
    <w:uiPriority w:val="99"/>
    <w:semiHidden/>
    <w:unhideWhenUsed/>
    <w:rsid w:val="00C92244"/>
    <w:rPr>
      <w:color w:val="800080" w:themeColor="followedHyperlink"/>
      <w:u w:val="single"/>
    </w:rPr>
  </w:style>
  <w:style w:type="character" w:styleId="CommentReference">
    <w:name w:val="annotation reference"/>
    <w:basedOn w:val="DefaultParagraphFont"/>
    <w:uiPriority w:val="99"/>
    <w:semiHidden/>
    <w:unhideWhenUsed/>
    <w:rsid w:val="00202FD7"/>
    <w:rPr>
      <w:sz w:val="16"/>
      <w:szCs w:val="16"/>
    </w:rPr>
  </w:style>
  <w:style w:type="paragraph" w:styleId="CommentText">
    <w:name w:val="annotation text"/>
    <w:basedOn w:val="Normal"/>
    <w:link w:val="CommentTextChar"/>
    <w:uiPriority w:val="99"/>
    <w:semiHidden/>
    <w:unhideWhenUsed/>
    <w:rsid w:val="00202FD7"/>
    <w:rPr>
      <w:sz w:val="20"/>
      <w:szCs w:val="20"/>
    </w:rPr>
  </w:style>
  <w:style w:type="character" w:customStyle="1" w:styleId="CommentTextChar">
    <w:name w:val="Comment Text Char"/>
    <w:basedOn w:val="DefaultParagraphFont"/>
    <w:link w:val="CommentText"/>
    <w:uiPriority w:val="99"/>
    <w:semiHidden/>
    <w:rsid w:val="00202FD7"/>
    <w:rPr>
      <w:sz w:val="20"/>
      <w:szCs w:val="20"/>
    </w:rPr>
  </w:style>
  <w:style w:type="paragraph" w:styleId="CommentSubject">
    <w:name w:val="annotation subject"/>
    <w:basedOn w:val="CommentText"/>
    <w:next w:val="CommentText"/>
    <w:link w:val="CommentSubjectChar"/>
    <w:uiPriority w:val="99"/>
    <w:semiHidden/>
    <w:unhideWhenUsed/>
    <w:rsid w:val="00202FD7"/>
    <w:rPr>
      <w:b/>
      <w:bCs/>
    </w:rPr>
  </w:style>
  <w:style w:type="character" w:customStyle="1" w:styleId="CommentSubjectChar">
    <w:name w:val="Comment Subject Char"/>
    <w:basedOn w:val="CommentTextChar"/>
    <w:link w:val="CommentSubject"/>
    <w:uiPriority w:val="99"/>
    <w:semiHidden/>
    <w:rsid w:val="00202F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6674">
      <w:bodyDiv w:val="1"/>
      <w:marLeft w:val="0"/>
      <w:marRight w:val="0"/>
      <w:marTop w:val="0"/>
      <w:marBottom w:val="0"/>
      <w:divBdr>
        <w:top w:val="none" w:sz="0" w:space="0" w:color="auto"/>
        <w:left w:val="none" w:sz="0" w:space="0" w:color="auto"/>
        <w:bottom w:val="none" w:sz="0" w:space="0" w:color="auto"/>
        <w:right w:val="none" w:sz="0" w:space="0" w:color="auto"/>
      </w:divBdr>
    </w:div>
    <w:div w:id="241641956">
      <w:bodyDiv w:val="1"/>
      <w:marLeft w:val="0"/>
      <w:marRight w:val="0"/>
      <w:marTop w:val="0"/>
      <w:marBottom w:val="0"/>
      <w:divBdr>
        <w:top w:val="none" w:sz="0" w:space="0" w:color="auto"/>
        <w:left w:val="none" w:sz="0" w:space="0" w:color="auto"/>
        <w:bottom w:val="none" w:sz="0" w:space="0" w:color="auto"/>
        <w:right w:val="none" w:sz="0" w:space="0" w:color="auto"/>
      </w:divBdr>
    </w:div>
    <w:div w:id="337929640">
      <w:bodyDiv w:val="1"/>
      <w:marLeft w:val="0"/>
      <w:marRight w:val="0"/>
      <w:marTop w:val="0"/>
      <w:marBottom w:val="0"/>
      <w:divBdr>
        <w:top w:val="none" w:sz="0" w:space="0" w:color="auto"/>
        <w:left w:val="none" w:sz="0" w:space="0" w:color="auto"/>
        <w:bottom w:val="none" w:sz="0" w:space="0" w:color="auto"/>
        <w:right w:val="none" w:sz="0" w:space="0" w:color="auto"/>
      </w:divBdr>
    </w:div>
    <w:div w:id="1055468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eden.rutgers.edu/~li51/php/papers/interspeech2011.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pure.uvt.nl/portal/files/760578/generalization.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i.fileli.unipi.it/projects/clic/proceedings/Proceedings-CLICit-2014.pdf" TargetMode="External"/><Relationship Id="rId5" Type="http://schemas.openxmlformats.org/officeDocument/2006/relationships/webSettings" Target="webSettings.xml"/><Relationship Id="rId15" Type="http://schemas.openxmlformats.org/officeDocument/2006/relationships/hyperlink" Target="http://ieeexplore.ieee.org/abstract/document/5947543" TargetMode="Externa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eventiotic.com/eventiotic/library/paper/429"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versi-regular/rule-based_syllabifier_sr" TargetMode="External"/><Relationship Id="rId2" Type="http://schemas.openxmlformats.org/officeDocument/2006/relationships/hyperlink" Target="mailto:majamarkovic@ff.uns.ac.rs" TargetMode="External"/><Relationship Id="rId1" Type="http://schemas.openxmlformats.org/officeDocument/2006/relationships/hyperlink" Target="mailto:anikok@coli.uni-saarla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393FA55-3DFD-B241-9D43-3F4831892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7684</Words>
  <Characters>43801</Characters>
  <Application>Microsoft Office Word</Application>
  <DocSecurity>0</DocSecurity>
  <Lines>365</Lines>
  <Paragraphs>102</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2019-06-13T03:14:00Z</dcterms:created>
  <dcterms:modified xsi:type="dcterms:W3CDTF">2019-06-13T03:17:00Z</dcterms:modified>
</cp:coreProperties>
</file>