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5318E" w14:textId="77A643AA" w:rsidR="00613C6E" w:rsidRPr="00613C6E" w:rsidRDefault="00613C6E" w:rsidP="00B211D5">
      <w:pPr>
        <w:spacing w:line="360" w:lineRule="auto"/>
        <w:rPr>
          <w:rFonts w:ascii="Times New Roman" w:hAnsi="Times New Roman" w:cs="Times New Roman"/>
          <w:b/>
          <w:sz w:val="24"/>
          <w:szCs w:val="24"/>
        </w:rPr>
      </w:pPr>
      <w:r>
        <w:rPr>
          <w:rFonts w:ascii="Times New Roman" w:hAnsi="Times New Roman" w:cs="Times New Roman"/>
          <w:b/>
          <w:sz w:val="24"/>
          <w:szCs w:val="24"/>
        </w:rPr>
        <w:t>Robert Radu, Auguren des Geldes. Eine Kulturgeschichte des Finanzjourna</w:t>
      </w:r>
      <w:r w:rsidR="00B211D5">
        <w:rPr>
          <w:rFonts w:ascii="Times New Roman" w:hAnsi="Times New Roman" w:cs="Times New Roman"/>
          <w:b/>
          <w:sz w:val="24"/>
          <w:szCs w:val="24"/>
        </w:rPr>
        <w:t>lismus in Deutschland 1850</w:t>
      </w:r>
      <w:r w:rsidR="00A67ECD">
        <w:rPr>
          <w:rFonts w:ascii="Times New Roman" w:hAnsi="Times New Roman" w:cs="Times New Roman"/>
          <w:b/>
          <w:sz w:val="24"/>
          <w:szCs w:val="24"/>
        </w:rPr>
        <w:t>–</w:t>
      </w:r>
      <w:r w:rsidR="00B211D5">
        <w:rPr>
          <w:rFonts w:ascii="Times New Roman" w:hAnsi="Times New Roman" w:cs="Times New Roman"/>
          <w:b/>
          <w:sz w:val="24"/>
          <w:szCs w:val="24"/>
        </w:rPr>
        <w:t>1914.</w:t>
      </w:r>
      <w:r>
        <w:rPr>
          <w:rFonts w:ascii="Times New Roman" w:hAnsi="Times New Roman" w:cs="Times New Roman"/>
          <w:b/>
          <w:sz w:val="24"/>
          <w:szCs w:val="24"/>
        </w:rPr>
        <w:t xml:space="preserve"> </w:t>
      </w:r>
      <w:r w:rsidRPr="00B211D5">
        <w:rPr>
          <w:rFonts w:ascii="Times New Roman" w:hAnsi="Times New Roman" w:cs="Times New Roman"/>
          <w:sz w:val="24"/>
          <w:szCs w:val="24"/>
        </w:rPr>
        <w:t>Göttingen</w:t>
      </w:r>
      <w:r w:rsidR="00B211D5" w:rsidRPr="00B211D5">
        <w:rPr>
          <w:rFonts w:ascii="Times New Roman" w:hAnsi="Times New Roman" w:cs="Times New Roman"/>
          <w:sz w:val="24"/>
          <w:szCs w:val="24"/>
        </w:rPr>
        <w:t xml:space="preserve">: Vandenhoeck &amp; Ruprecht, 2017, </w:t>
      </w:r>
      <w:r w:rsidRPr="00B211D5">
        <w:rPr>
          <w:rFonts w:ascii="Times New Roman" w:hAnsi="Times New Roman" w:cs="Times New Roman"/>
          <w:sz w:val="24"/>
          <w:szCs w:val="24"/>
        </w:rPr>
        <w:t>380 strani, 10</w:t>
      </w:r>
      <w:r w:rsidR="00B211D5" w:rsidRPr="00B211D5">
        <w:rPr>
          <w:rFonts w:ascii="Times New Roman" w:hAnsi="Times New Roman" w:cs="Times New Roman"/>
          <w:sz w:val="24"/>
          <w:szCs w:val="24"/>
        </w:rPr>
        <w:t xml:space="preserve"> strani ilustr., 3 strani tabel</w:t>
      </w:r>
    </w:p>
    <w:p w14:paraId="378B026F" w14:textId="0721C1C8" w:rsidR="00B211D5" w:rsidRDefault="008475E3" w:rsidP="00B211D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Kakor</w:t>
      </w:r>
      <w:r w:rsidR="0015728B">
        <w:rPr>
          <w:rFonts w:ascii="Times New Roman" w:hAnsi="Times New Roman" w:cs="Times New Roman"/>
          <w:sz w:val="24"/>
          <w:szCs w:val="24"/>
        </w:rPr>
        <w:t xml:space="preserve"> mnogi</w:t>
      </w:r>
      <w:r w:rsidR="00292144">
        <w:rPr>
          <w:rFonts w:ascii="Times New Roman" w:hAnsi="Times New Roman" w:cs="Times New Roman"/>
          <w:sz w:val="24"/>
          <w:szCs w:val="24"/>
        </w:rPr>
        <w:t xml:space="preserve"> </w:t>
      </w:r>
      <w:r w:rsidR="00817EA5">
        <w:rPr>
          <w:rFonts w:ascii="Times New Roman" w:hAnsi="Times New Roman" w:cs="Times New Roman"/>
          <w:sz w:val="24"/>
          <w:szCs w:val="24"/>
        </w:rPr>
        <w:t xml:space="preserve">izmed nas </w:t>
      </w:r>
      <w:r w:rsidR="00292144">
        <w:rPr>
          <w:rFonts w:ascii="Times New Roman" w:hAnsi="Times New Roman" w:cs="Times New Roman"/>
          <w:sz w:val="24"/>
          <w:szCs w:val="24"/>
        </w:rPr>
        <w:t>je bil</w:t>
      </w:r>
      <w:r w:rsidR="00597AEB">
        <w:rPr>
          <w:rFonts w:ascii="Times New Roman" w:hAnsi="Times New Roman" w:cs="Times New Roman"/>
          <w:sz w:val="24"/>
          <w:szCs w:val="24"/>
        </w:rPr>
        <w:t xml:space="preserve"> </w:t>
      </w:r>
      <w:r w:rsidR="006C360E">
        <w:rPr>
          <w:rFonts w:ascii="Times New Roman" w:hAnsi="Times New Roman" w:cs="Times New Roman"/>
          <w:sz w:val="24"/>
          <w:szCs w:val="24"/>
        </w:rPr>
        <w:t xml:space="preserve">15. septembra 2008 tudi Robert Radu priča </w:t>
      </w:r>
      <w:r w:rsidR="00597AEB">
        <w:rPr>
          <w:rFonts w:ascii="Times New Roman" w:hAnsi="Times New Roman" w:cs="Times New Roman"/>
          <w:sz w:val="24"/>
          <w:szCs w:val="24"/>
        </w:rPr>
        <w:t>zlomu ameriške banke Lehman Brothers</w:t>
      </w:r>
      <w:r w:rsidR="004E7FE4">
        <w:rPr>
          <w:rFonts w:ascii="Times New Roman" w:hAnsi="Times New Roman" w:cs="Times New Roman"/>
          <w:sz w:val="24"/>
          <w:szCs w:val="24"/>
        </w:rPr>
        <w:t>, začetku</w:t>
      </w:r>
      <w:r w:rsidR="0015728B">
        <w:rPr>
          <w:rFonts w:ascii="Times New Roman" w:hAnsi="Times New Roman" w:cs="Times New Roman"/>
          <w:sz w:val="24"/>
          <w:szCs w:val="24"/>
        </w:rPr>
        <w:t xml:space="preserve"> </w:t>
      </w:r>
      <w:r w:rsidR="004E7FE4">
        <w:rPr>
          <w:rFonts w:ascii="Times New Roman" w:hAnsi="Times New Roman" w:cs="Times New Roman"/>
          <w:sz w:val="24"/>
          <w:szCs w:val="24"/>
        </w:rPr>
        <w:t>do sedaj največje</w:t>
      </w:r>
      <w:r w:rsidR="00BD1F87">
        <w:rPr>
          <w:rFonts w:ascii="Times New Roman" w:hAnsi="Times New Roman" w:cs="Times New Roman"/>
          <w:sz w:val="24"/>
          <w:szCs w:val="24"/>
        </w:rPr>
        <w:t xml:space="preserve"> </w:t>
      </w:r>
      <w:r w:rsidR="004E7FE4">
        <w:rPr>
          <w:rFonts w:ascii="Times New Roman" w:hAnsi="Times New Roman" w:cs="Times New Roman"/>
          <w:sz w:val="24"/>
          <w:szCs w:val="24"/>
        </w:rPr>
        <w:t>finančne</w:t>
      </w:r>
      <w:r w:rsidR="00BD1F87">
        <w:rPr>
          <w:rFonts w:ascii="Times New Roman" w:hAnsi="Times New Roman" w:cs="Times New Roman"/>
          <w:sz w:val="24"/>
          <w:szCs w:val="24"/>
        </w:rPr>
        <w:t xml:space="preserve"> </w:t>
      </w:r>
      <w:r w:rsidR="00A67ECD">
        <w:rPr>
          <w:rFonts w:ascii="Times New Roman" w:hAnsi="Times New Roman" w:cs="Times New Roman"/>
          <w:sz w:val="24"/>
          <w:szCs w:val="24"/>
        </w:rPr>
        <w:t xml:space="preserve">in </w:t>
      </w:r>
      <w:r w:rsidR="004E7FE4">
        <w:rPr>
          <w:rFonts w:ascii="Times New Roman" w:hAnsi="Times New Roman" w:cs="Times New Roman"/>
          <w:sz w:val="24"/>
          <w:szCs w:val="24"/>
        </w:rPr>
        <w:t>gospodarske</w:t>
      </w:r>
      <w:r w:rsidR="00A91B6B">
        <w:rPr>
          <w:rFonts w:ascii="Times New Roman" w:hAnsi="Times New Roman" w:cs="Times New Roman"/>
          <w:sz w:val="24"/>
          <w:szCs w:val="24"/>
        </w:rPr>
        <w:t xml:space="preserve"> </w:t>
      </w:r>
      <w:r w:rsidR="004E7FE4">
        <w:rPr>
          <w:rFonts w:ascii="Times New Roman" w:hAnsi="Times New Roman" w:cs="Times New Roman"/>
          <w:sz w:val="24"/>
          <w:szCs w:val="24"/>
        </w:rPr>
        <w:t>krize</w:t>
      </w:r>
      <w:r w:rsidR="0015728B">
        <w:rPr>
          <w:rFonts w:ascii="Times New Roman" w:hAnsi="Times New Roman" w:cs="Times New Roman"/>
          <w:sz w:val="24"/>
          <w:szCs w:val="24"/>
        </w:rPr>
        <w:t xml:space="preserve"> 21. stoletja, v kroniki finančnih zlomov in njih</w:t>
      </w:r>
      <w:r w:rsidR="00A67ECD">
        <w:rPr>
          <w:rFonts w:ascii="Times New Roman" w:hAnsi="Times New Roman" w:cs="Times New Roman"/>
          <w:sz w:val="24"/>
          <w:szCs w:val="24"/>
        </w:rPr>
        <w:t>ovih</w:t>
      </w:r>
      <w:r w:rsidR="00BD1F87">
        <w:rPr>
          <w:rFonts w:ascii="Times New Roman" w:hAnsi="Times New Roman" w:cs="Times New Roman"/>
          <w:sz w:val="24"/>
          <w:szCs w:val="24"/>
        </w:rPr>
        <w:t xml:space="preserve"> razsežnosti srhljivo podobni</w:t>
      </w:r>
      <w:r w:rsidR="0015728B">
        <w:rPr>
          <w:rFonts w:ascii="Times New Roman" w:hAnsi="Times New Roman" w:cs="Times New Roman"/>
          <w:sz w:val="24"/>
          <w:szCs w:val="24"/>
        </w:rPr>
        <w:t xml:space="preserve"> tisti iz oktobra 1929, ko je na newyorški borzi zlom tečajev</w:t>
      </w:r>
      <w:r w:rsidR="00BD1F87">
        <w:rPr>
          <w:rFonts w:ascii="Times New Roman" w:hAnsi="Times New Roman" w:cs="Times New Roman"/>
          <w:sz w:val="24"/>
          <w:szCs w:val="24"/>
        </w:rPr>
        <w:t xml:space="preserve"> utrl pot </w:t>
      </w:r>
      <w:r w:rsidR="0015728B">
        <w:rPr>
          <w:rFonts w:ascii="Times New Roman" w:hAnsi="Times New Roman" w:cs="Times New Roman"/>
          <w:sz w:val="24"/>
          <w:szCs w:val="24"/>
        </w:rPr>
        <w:t xml:space="preserve">gospodarski </w:t>
      </w:r>
      <w:r w:rsidR="00A91B6B">
        <w:rPr>
          <w:rFonts w:ascii="Times New Roman" w:hAnsi="Times New Roman" w:cs="Times New Roman"/>
          <w:sz w:val="24"/>
          <w:szCs w:val="24"/>
        </w:rPr>
        <w:t>in moralni krizi tridesetih let prejšnjega stoletja</w:t>
      </w:r>
      <w:r w:rsidR="00BD1F87">
        <w:rPr>
          <w:rFonts w:ascii="Times New Roman" w:hAnsi="Times New Roman" w:cs="Times New Roman"/>
          <w:sz w:val="24"/>
          <w:szCs w:val="24"/>
        </w:rPr>
        <w:t>.</w:t>
      </w:r>
      <w:r w:rsidR="00A91B6B">
        <w:rPr>
          <w:rFonts w:ascii="Times New Roman" w:hAnsi="Times New Roman" w:cs="Times New Roman"/>
          <w:sz w:val="24"/>
          <w:szCs w:val="24"/>
        </w:rPr>
        <w:t xml:space="preserve"> Zaupanje v finančne in politične institucije se je</w:t>
      </w:r>
      <w:r w:rsidR="00292144">
        <w:rPr>
          <w:rFonts w:ascii="Times New Roman" w:hAnsi="Times New Roman" w:cs="Times New Roman"/>
          <w:sz w:val="24"/>
          <w:szCs w:val="24"/>
        </w:rPr>
        <w:t xml:space="preserve"> takrat </w:t>
      </w:r>
      <w:r w:rsidR="00A67ECD">
        <w:rPr>
          <w:rFonts w:ascii="Times New Roman" w:hAnsi="Times New Roman" w:cs="Times New Roman"/>
          <w:sz w:val="24"/>
          <w:szCs w:val="24"/>
        </w:rPr>
        <w:t xml:space="preserve">(kot se tudi </w:t>
      </w:r>
      <w:r w:rsidR="00292144">
        <w:rPr>
          <w:rFonts w:ascii="Times New Roman" w:hAnsi="Times New Roman" w:cs="Times New Roman"/>
          <w:sz w:val="24"/>
          <w:szCs w:val="24"/>
        </w:rPr>
        <w:t>danes</w:t>
      </w:r>
      <w:r w:rsidR="00A67ECD">
        <w:rPr>
          <w:rFonts w:ascii="Times New Roman" w:hAnsi="Times New Roman" w:cs="Times New Roman"/>
          <w:sz w:val="24"/>
          <w:szCs w:val="24"/>
        </w:rPr>
        <w:t>)</w:t>
      </w:r>
      <w:r w:rsidR="00A91B6B">
        <w:rPr>
          <w:rFonts w:ascii="Times New Roman" w:hAnsi="Times New Roman" w:cs="Times New Roman"/>
          <w:sz w:val="24"/>
          <w:szCs w:val="24"/>
        </w:rPr>
        <w:t xml:space="preserve"> </w:t>
      </w:r>
      <w:r w:rsidR="00292144">
        <w:rPr>
          <w:rFonts w:ascii="Times New Roman" w:hAnsi="Times New Roman" w:cs="Times New Roman"/>
          <w:sz w:val="24"/>
          <w:szCs w:val="24"/>
        </w:rPr>
        <w:t>krhalo</w:t>
      </w:r>
      <w:r w:rsidR="00A91B6B">
        <w:rPr>
          <w:rFonts w:ascii="Times New Roman" w:hAnsi="Times New Roman" w:cs="Times New Roman"/>
          <w:sz w:val="24"/>
          <w:szCs w:val="24"/>
        </w:rPr>
        <w:t xml:space="preserve"> in dajalo prostor skrajnim</w:t>
      </w:r>
      <w:r w:rsidR="002C574D">
        <w:rPr>
          <w:rFonts w:ascii="Times New Roman" w:hAnsi="Times New Roman" w:cs="Times New Roman"/>
          <w:sz w:val="24"/>
          <w:szCs w:val="24"/>
        </w:rPr>
        <w:t xml:space="preserve"> političnim</w:t>
      </w:r>
      <w:r w:rsidR="00A91B6B">
        <w:rPr>
          <w:rFonts w:ascii="Times New Roman" w:hAnsi="Times New Roman" w:cs="Times New Roman"/>
          <w:sz w:val="24"/>
          <w:szCs w:val="24"/>
        </w:rPr>
        <w:t xml:space="preserve"> idejam</w:t>
      </w:r>
      <w:r w:rsidR="00737698">
        <w:rPr>
          <w:rFonts w:ascii="Times New Roman" w:hAnsi="Times New Roman" w:cs="Times New Roman"/>
          <w:sz w:val="24"/>
          <w:szCs w:val="24"/>
        </w:rPr>
        <w:t>,</w:t>
      </w:r>
      <w:r w:rsidR="00F851AC">
        <w:rPr>
          <w:rFonts w:ascii="Times New Roman" w:hAnsi="Times New Roman" w:cs="Times New Roman"/>
          <w:sz w:val="24"/>
          <w:szCs w:val="24"/>
        </w:rPr>
        <w:t xml:space="preserve"> ki</w:t>
      </w:r>
      <w:r w:rsidR="007661A0">
        <w:rPr>
          <w:rFonts w:ascii="Times New Roman" w:hAnsi="Times New Roman" w:cs="Times New Roman"/>
          <w:sz w:val="24"/>
          <w:szCs w:val="24"/>
        </w:rPr>
        <w:t xml:space="preserve"> so iskale krivce za gospodarsko b</w:t>
      </w:r>
      <w:r w:rsidR="00F851AC">
        <w:rPr>
          <w:rFonts w:ascii="Times New Roman" w:hAnsi="Times New Roman" w:cs="Times New Roman"/>
          <w:sz w:val="24"/>
          <w:szCs w:val="24"/>
        </w:rPr>
        <w:t>edo, ki j</w:t>
      </w:r>
      <w:r w:rsidR="004E7FE4">
        <w:rPr>
          <w:rFonts w:ascii="Times New Roman" w:hAnsi="Times New Roman" w:cs="Times New Roman"/>
          <w:sz w:val="24"/>
          <w:szCs w:val="24"/>
        </w:rPr>
        <w:t>o je kriza</w:t>
      </w:r>
      <w:r w:rsidR="00292144">
        <w:rPr>
          <w:rFonts w:ascii="Times New Roman" w:hAnsi="Times New Roman" w:cs="Times New Roman"/>
          <w:sz w:val="24"/>
          <w:szCs w:val="24"/>
        </w:rPr>
        <w:t xml:space="preserve"> prinesla s</w:t>
      </w:r>
      <w:r w:rsidR="00F851AC">
        <w:rPr>
          <w:rFonts w:ascii="Times New Roman" w:hAnsi="Times New Roman" w:cs="Times New Roman"/>
          <w:sz w:val="24"/>
          <w:szCs w:val="24"/>
        </w:rPr>
        <w:t xml:space="preserve"> seboj</w:t>
      </w:r>
      <w:r w:rsidR="007661A0">
        <w:rPr>
          <w:rFonts w:ascii="Times New Roman" w:hAnsi="Times New Roman" w:cs="Times New Roman"/>
          <w:sz w:val="24"/>
          <w:szCs w:val="24"/>
        </w:rPr>
        <w:t>.</w:t>
      </w:r>
      <w:r w:rsidR="005805B9">
        <w:rPr>
          <w:rStyle w:val="Sprotnaopomba-sklic"/>
          <w:rFonts w:ascii="Times New Roman" w:hAnsi="Times New Roman" w:cs="Times New Roman"/>
          <w:sz w:val="24"/>
          <w:szCs w:val="24"/>
        </w:rPr>
        <w:footnoteReference w:id="1"/>
      </w:r>
      <w:r w:rsidR="00292144">
        <w:rPr>
          <w:rFonts w:ascii="Times New Roman" w:hAnsi="Times New Roman" w:cs="Times New Roman"/>
          <w:sz w:val="24"/>
          <w:szCs w:val="24"/>
        </w:rPr>
        <w:t xml:space="preserve"> Navdih</w:t>
      </w:r>
      <w:r w:rsidR="00B90C4E">
        <w:rPr>
          <w:rFonts w:ascii="Times New Roman" w:hAnsi="Times New Roman" w:cs="Times New Roman"/>
          <w:sz w:val="24"/>
          <w:szCs w:val="24"/>
        </w:rPr>
        <w:t xml:space="preserve"> za svojo v letu 2015</w:t>
      </w:r>
      <w:r w:rsidR="00F851AC">
        <w:rPr>
          <w:rFonts w:ascii="Times New Roman" w:hAnsi="Times New Roman" w:cs="Times New Roman"/>
          <w:sz w:val="24"/>
          <w:szCs w:val="24"/>
        </w:rPr>
        <w:t xml:space="preserve"> ubranjeno disertacijo na Un</w:t>
      </w:r>
      <w:r w:rsidR="00B90C4E">
        <w:rPr>
          <w:rFonts w:ascii="Times New Roman" w:hAnsi="Times New Roman" w:cs="Times New Roman"/>
          <w:sz w:val="24"/>
          <w:szCs w:val="24"/>
        </w:rPr>
        <w:t>iverzi Rostock</w:t>
      </w:r>
      <w:r w:rsidR="00F851AC">
        <w:rPr>
          <w:rFonts w:ascii="Times New Roman" w:hAnsi="Times New Roman" w:cs="Times New Roman"/>
          <w:sz w:val="24"/>
          <w:szCs w:val="24"/>
        </w:rPr>
        <w:t xml:space="preserve"> (Universität Rostock) je</w:t>
      </w:r>
      <w:r w:rsidR="007A2730">
        <w:rPr>
          <w:rFonts w:ascii="Times New Roman" w:hAnsi="Times New Roman" w:cs="Times New Roman"/>
          <w:sz w:val="24"/>
          <w:szCs w:val="24"/>
        </w:rPr>
        <w:t xml:space="preserve"> Radu</w:t>
      </w:r>
      <w:r w:rsidR="00F851AC">
        <w:rPr>
          <w:rFonts w:ascii="Times New Roman" w:hAnsi="Times New Roman" w:cs="Times New Roman"/>
          <w:sz w:val="24"/>
          <w:szCs w:val="24"/>
        </w:rPr>
        <w:t xml:space="preserve"> črpal iz aktualnega medijskega poročanja z </w:t>
      </w:r>
      <w:r w:rsidR="004E7FE4">
        <w:rPr>
          <w:rFonts w:ascii="Times New Roman" w:hAnsi="Times New Roman" w:cs="Times New Roman"/>
          <w:sz w:val="24"/>
          <w:szCs w:val="24"/>
        </w:rPr>
        <w:t>razmišljanjem</w:t>
      </w:r>
      <w:r w:rsidR="00292144">
        <w:rPr>
          <w:rFonts w:ascii="Times New Roman" w:hAnsi="Times New Roman" w:cs="Times New Roman"/>
          <w:sz w:val="24"/>
          <w:szCs w:val="24"/>
        </w:rPr>
        <w:t>, kako</w:t>
      </w:r>
      <w:r w:rsidR="00F851AC">
        <w:rPr>
          <w:rFonts w:ascii="Times New Roman" w:hAnsi="Times New Roman" w:cs="Times New Roman"/>
          <w:sz w:val="24"/>
          <w:szCs w:val="24"/>
        </w:rPr>
        <w:t xml:space="preserve"> medijski diskurz o finančnih trgih sooblikuje ali celo poglablja krizo</w:t>
      </w:r>
      <w:r w:rsidR="004E7FE4">
        <w:rPr>
          <w:rFonts w:ascii="Times New Roman" w:hAnsi="Times New Roman" w:cs="Times New Roman"/>
          <w:sz w:val="24"/>
          <w:szCs w:val="24"/>
        </w:rPr>
        <w:t xml:space="preserve"> in kakšna</w:t>
      </w:r>
      <w:r w:rsidR="00F851AC">
        <w:rPr>
          <w:rFonts w:ascii="Times New Roman" w:hAnsi="Times New Roman" w:cs="Times New Roman"/>
          <w:sz w:val="24"/>
          <w:szCs w:val="24"/>
        </w:rPr>
        <w:t xml:space="preserve"> je</w:t>
      </w:r>
      <w:r w:rsidR="004E7FE4">
        <w:rPr>
          <w:rFonts w:ascii="Times New Roman" w:hAnsi="Times New Roman" w:cs="Times New Roman"/>
          <w:sz w:val="24"/>
          <w:szCs w:val="24"/>
        </w:rPr>
        <w:t xml:space="preserve"> na borznem parketu soodvisnost</w:t>
      </w:r>
      <w:r w:rsidR="00F851AC">
        <w:rPr>
          <w:rFonts w:ascii="Times New Roman" w:hAnsi="Times New Roman" w:cs="Times New Roman"/>
          <w:sz w:val="24"/>
          <w:szCs w:val="24"/>
        </w:rPr>
        <w:t xml:space="preserve"> </w:t>
      </w:r>
      <w:r w:rsidR="004E7FE4">
        <w:rPr>
          <w:rFonts w:ascii="Times New Roman" w:hAnsi="Times New Roman" w:cs="Times New Roman"/>
          <w:sz w:val="24"/>
          <w:szCs w:val="24"/>
        </w:rPr>
        <w:t>m</w:t>
      </w:r>
      <w:r w:rsidR="00292144">
        <w:rPr>
          <w:rFonts w:ascii="Times New Roman" w:hAnsi="Times New Roman" w:cs="Times New Roman"/>
          <w:sz w:val="24"/>
          <w:szCs w:val="24"/>
        </w:rPr>
        <w:t>ed poročanjem in</w:t>
      </w:r>
      <w:r w:rsidR="005805B9">
        <w:rPr>
          <w:rFonts w:ascii="Times New Roman" w:hAnsi="Times New Roman" w:cs="Times New Roman"/>
          <w:sz w:val="24"/>
          <w:szCs w:val="24"/>
        </w:rPr>
        <w:t xml:space="preserve"> samim</w:t>
      </w:r>
      <w:r w:rsidR="00292144">
        <w:rPr>
          <w:rFonts w:ascii="Times New Roman" w:hAnsi="Times New Roman" w:cs="Times New Roman"/>
          <w:sz w:val="24"/>
          <w:szCs w:val="24"/>
        </w:rPr>
        <w:t xml:space="preserve"> trgovanjem</w:t>
      </w:r>
      <w:r w:rsidR="009045A2">
        <w:rPr>
          <w:rFonts w:ascii="Times New Roman" w:hAnsi="Times New Roman" w:cs="Times New Roman"/>
          <w:sz w:val="24"/>
          <w:szCs w:val="24"/>
        </w:rPr>
        <w:t xml:space="preserve">; </w:t>
      </w:r>
      <w:r w:rsidR="00613C6E">
        <w:rPr>
          <w:rFonts w:ascii="Times New Roman" w:hAnsi="Times New Roman" w:cs="Times New Roman"/>
          <w:i/>
          <w:sz w:val="24"/>
          <w:szCs w:val="24"/>
        </w:rPr>
        <w:t>h</w:t>
      </w:r>
      <w:r w:rsidR="004E7FE4" w:rsidRPr="00A3342B">
        <w:rPr>
          <w:rFonts w:ascii="Times New Roman" w:hAnsi="Times New Roman" w:cs="Times New Roman"/>
          <w:i/>
          <w:sz w:val="24"/>
          <w:szCs w:val="24"/>
        </w:rPr>
        <w:t>istoria est testis temporum</w:t>
      </w:r>
      <w:r w:rsidR="004E7FE4">
        <w:rPr>
          <w:rFonts w:ascii="Times New Roman" w:hAnsi="Times New Roman" w:cs="Times New Roman"/>
          <w:sz w:val="24"/>
          <w:szCs w:val="24"/>
        </w:rPr>
        <w:t>.</w:t>
      </w:r>
      <w:r w:rsidR="00B90C4E">
        <w:rPr>
          <w:rFonts w:ascii="Times New Roman" w:hAnsi="Times New Roman" w:cs="Times New Roman"/>
          <w:sz w:val="24"/>
          <w:szCs w:val="24"/>
        </w:rPr>
        <w:t xml:space="preserve"> Po zaključenem študiju je presedlal na Univerzo Stavanger na Norveškem (Universitetet i Stavanger)</w:t>
      </w:r>
      <w:r w:rsidR="00A67ECD">
        <w:rPr>
          <w:rFonts w:ascii="Times New Roman" w:hAnsi="Times New Roman" w:cs="Times New Roman"/>
          <w:sz w:val="24"/>
          <w:szCs w:val="24"/>
        </w:rPr>
        <w:t>,</w:t>
      </w:r>
      <w:r w:rsidR="007A2730">
        <w:rPr>
          <w:rFonts w:ascii="Times New Roman" w:hAnsi="Times New Roman" w:cs="Times New Roman"/>
          <w:sz w:val="24"/>
          <w:szCs w:val="24"/>
        </w:rPr>
        <w:t xml:space="preserve"> </w:t>
      </w:r>
      <w:r w:rsidR="00B90C4E">
        <w:rPr>
          <w:rFonts w:ascii="Times New Roman" w:hAnsi="Times New Roman" w:cs="Times New Roman"/>
          <w:sz w:val="24"/>
          <w:szCs w:val="24"/>
        </w:rPr>
        <w:t xml:space="preserve">kjer deluje kot </w:t>
      </w:r>
      <w:r w:rsidR="009045A2">
        <w:rPr>
          <w:rFonts w:ascii="Times New Roman" w:hAnsi="Times New Roman" w:cs="Times New Roman"/>
          <w:sz w:val="24"/>
          <w:szCs w:val="24"/>
        </w:rPr>
        <w:t>svetovalec za doktorski študij</w:t>
      </w:r>
      <w:r w:rsidR="00B90C4E">
        <w:rPr>
          <w:rFonts w:ascii="Times New Roman" w:hAnsi="Times New Roman" w:cs="Times New Roman"/>
          <w:sz w:val="24"/>
          <w:szCs w:val="24"/>
        </w:rPr>
        <w:t xml:space="preserve"> na Oddelku za raziskovanje in inovacije. </w:t>
      </w:r>
      <w:r w:rsidR="007A2730">
        <w:rPr>
          <w:rFonts w:ascii="Times New Roman" w:hAnsi="Times New Roman" w:cs="Times New Roman"/>
          <w:sz w:val="24"/>
          <w:szCs w:val="24"/>
        </w:rPr>
        <w:t>Finančna</w:t>
      </w:r>
      <w:r w:rsidR="00B90C4E">
        <w:rPr>
          <w:rFonts w:ascii="Times New Roman" w:hAnsi="Times New Roman" w:cs="Times New Roman"/>
          <w:sz w:val="24"/>
          <w:szCs w:val="24"/>
        </w:rPr>
        <w:t xml:space="preserve"> </w:t>
      </w:r>
      <w:r w:rsidR="007A2730">
        <w:rPr>
          <w:rFonts w:ascii="Times New Roman" w:hAnsi="Times New Roman" w:cs="Times New Roman"/>
          <w:sz w:val="24"/>
          <w:szCs w:val="24"/>
        </w:rPr>
        <w:t xml:space="preserve">zgodovina kot </w:t>
      </w:r>
      <w:r w:rsidR="002C574D">
        <w:rPr>
          <w:rFonts w:ascii="Times New Roman" w:hAnsi="Times New Roman" w:cs="Times New Roman"/>
          <w:sz w:val="24"/>
          <w:szCs w:val="24"/>
        </w:rPr>
        <w:t>del širše</w:t>
      </w:r>
      <w:r w:rsidR="007A2730">
        <w:rPr>
          <w:rFonts w:ascii="Times New Roman" w:hAnsi="Times New Roman" w:cs="Times New Roman"/>
          <w:sz w:val="24"/>
          <w:szCs w:val="24"/>
        </w:rPr>
        <w:t xml:space="preserve"> gospodarske zgodovine</w:t>
      </w:r>
      <w:r w:rsidR="005805B9">
        <w:rPr>
          <w:rFonts w:ascii="Times New Roman" w:hAnsi="Times New Roman" w:cs="Times New Roman"/>
          <w:sz w:val="24"/>
          <w:szCs w:val="24"/>
        </w:rPr>
        <w:t xml:space="preserve"> je</w:t>
      </w:r>
      <w:r w:rsidR="007A2730">
        <w:rPr>
          <w:rFonts w:ascii="Times New Roman" w:hAnsi="Times New Roman" w:cs="Times New Roman"/>
          <w:sz w:val="24"/>
          <w:szCs w:val="24"/>
        </w:rPr>
        <w:t xml:space="preserve"> z omenjeno krizo </w:t>
      </w:r>
      <w:r w:rsidR="005805B9">
        <w:rPr>
          <w:rFonts w:ascii="Times New Roman" w:hAnsi="Times New Roman" w:cs="Times New Roman"/>
          <w:sz w:val="24"/>
          <w:szCs w:val="24"/>
        </w:rPr>
        <w:t>deležna vedno večje</w:t>
      </w:r>
      <w:r w:rsidR="007A2730">
        <w:rPr>
          <w:rFonts w:ascii="Times New Roman" w:hAnsi="Times New Roman" w:cs="Times New Roman"/>
          <w:sz w:val="24"/>
          <w:szCs w:val="24"/>
        </w:rPr>
        <w:t xml:space="preserve"> pozornost</w:t>
      </w:r>
      <w:r w:rsidR="005805B9">
        <w:rPr>
          <w:rFonts w:ascii="Times New Roman" w:hAnsi="Times New Roman" w:cs="Times New Roman"/>
          <w:sz w:val="24"/>
          <w:szCs w:val="24"/>
        </w:rPr>
        <w:t>i</w:t>
      </w:r>
      <w:r w:rsidR="00A67ECD">
        <w:rPr>
          <w:rFonts w:ascii="Times New Roman" w:hAnsi="Times New Roman" w:cs="Times New Roman"/>
          <w:sz w:val="24"/>
          <w:szCs w:val="24"/>
        </w:rPr>
        <w:t>,</w:t>
      </w:r>
      <w:r w:rsidR="002C0328">
        <w:rPr>
          <w:rFonts w:ascii="Times New Roman" w:hAnsi="Times New Roman" w:cs="Times New Roman"/>
          <w:sz w:val="24"/>
          <w:szCs w:val="24"/>
        </w:rPr>
        <w:t xml:space="preserve"> </w:t>
      </w:r>
      <w:r w:rsidR="00A67ECD">
        <w:rPr>
          <w:rFonts w:ascii="Times New Roman" w:hAnsi="Times New Roman" w:cs="Times New Roman"/>
          <w:sz w:val="24"/>
          <w:szCs w:val="24"/>
        </w:rPr>
        <w:t>ne samo na</w:t>
      </w:r>
      <w:r w:rsidR="002C0328">
        <w:rPr>
          <w:rFonts w:ascii="Times New Roman" w:hAnsi="Times New Roman" w:cs="Times New Roman"/>
          <w:sz w:val="24"/>
          <w:szCs w:val="24"/>
        </w:rPr>
        <w:t xml:space="preserve"> angleško</w:t>
      </w:r>
      <w:r w:rsidR="00A67ECD">
        <w:rPr>
          <w:rFonts w:ascii="Times New Roman" w:hAnsi="Times New Roman" w:cs="Times New Roman"/>
          <w:sz w:val="24"/>
          <w:szCs w:val="24"/>
        </w:rPr>
        <w:t xml:space="preserve"> govorečih univerzah, ampak</w:t>
      </w:r>
      <w:r w:rsidR="007A2730">
        <w:rPr>
          <w:rFonts w:ascii="Times New Roman" w:hAnsi="Times New Roman" w:cs="Times New Roman"/>
          <w:sz w:val="24"/>
          <w:szCs w:val="24"/>
        </w:rPr>
        <w:t xml:space="preserve"> </w:t>
      </w:r>
      <w:r w:rsidR="00B531AB">
        <w:rPr>
          <w:rFonts w:ascii="Times New Roman" w:hAnsi="Times New Roman" w:cs="Times New Roman"/>
          <w:sz w:val="24"/>
          <w:szCs w:val="24"/>
        </w:rPr>
        <w:t xml:space="preserve">tudi </w:t>
      </w:r>
      <w:r w:rsidR="002C574D">
        <w:rPr>
          <w:rFonts w:ascii="Times New Roman" w:hAnsi="Times New Roman" w:cs="Times New Roman"/>
          <w:sz w:val="24"/>
          <w:szCs w:val="24"/>
        </w:rPr>
        <w:t xml:space="preserve">na </w:t>
      </w:r>
      <w:r w:rsidR="00A704E2">
        <w:rPr>
          <w:rFonts w:ascii="Times New Roman" w:hAnsi="Times New Roman" w:cs="Times New Roman"/>
          <w:sz w:val="24"/>
          <w:szCs w:val="24"/>
        </w:rPr>
        <w:t>nemško govorečih</w:t>
      </w:r>
      <w:r w:rsidR="007A2730">
        <w:rPr>
          <w:rFonts w:ascii="Times New Roman" w:hAnsi="Times New Roman" w:cs="Times New Roman"/>
          <w:sz w:val="24"/>
          <w:szCs w:val="24"/>
        </w:rPr>
        <w:t xml:space="preserve">, </w:t>
      </w:r>
      <w:r w:rsidR="00904408">
        <w:rPr>
          <w:rFonts w:ascii="Times New Roman" w:hAnsi="Times New Roman" w:cs="Times New Roman"/>
          <w:sz w:val="24"/>
          <w:szCs w:val="24"/>
        </w:rPr>
        <w:t>k</w:t>
      </w:r>
      <w:r w:rsidR="009045A2">
        <w:rPr>
          <w:rFonts w:ascii="Times New Roman" w:hAnsi="Times New Roman" w:cs="Times New Roman"/>
          <w:sz w:val="24"/>
          <w:szCs w:val="24"/>
        </w:rPr>
        <w:t xml:space="preserve"> </w:t>
      </w:r>
      <w:r w:rsidR="00904408">
        <w:rPr>
          <w:rFonts w:ascii="Times New Roman" w:hAnsi="Times New Roman" w:cs="Times New Roman"/>
          <w:sz w:val="24"/>
          <w:szCs w:val="24"/>
        </w:rPr>
        <w:t>tej pa</w:t>
      </w:r>
      <w:r w:rsidR="007A2730">
        <w:rPr>
          <w:rFonts w:ascii="Times New Roman" w:hAnsi="Times New Roman" w:cs="Times New Roman"/>
          <w:sz w:val="24"/>
          <w:szCs w:val="24"/>
        </w:rPr>
        <w:t xml:space="preserve"> je </w:t>
      </w:r>
      <w:r w:rsidR="009045A2">
        <w:rPr>
          <w:rFonts w:ascii="Times New Roman" w:hAnsi="Times New Roman" w:cs="Times New Roman"/>
          <w:sz w:val="24"/>
          <w:szCs w:val="24"/>
        </w:rPr>
        <w:t>prispeval</w:t>
      </w:r>
      <w:r w:rsidR="00817EA5">
        <w:rPr>
          <w:rFonts w:ascii="Times New Roman" w:hAnsi="Times New Roman" w:cs="Times New Roman"/>
          <w:sz w:val="24"/>
          <w:szCs w:val="24"/>
        </w:rPr>
        <w:t xml:space="preserve"> </w:t>
      </w:r>
      <w:r w:rsidR="001C2493">
        <w:rPr>
          <w:rFonts w:ascii="Times New Roman" w:hAnsi="Times New Roman" w:cs="Times New Roman"/>
          <w:sz w:val="24"/>
          <w:szCs w:val="24"/>
        </w:rPr>
        <w:t>tudi</w:t>
      </w:r>
      <w:r w:rsidR="007A2730">
        <w:rPr>
          <w:rFonts w:ascii="Times New Roman" w:hAnsi="Times New Roman" w:cs="Times New Roman"/>
          <w:sz w:val="24"/>
          <w:szCs w:val="24"/>
        </w:rPr>
        <w:t xml:space="preserve"> Radu, </w:t>
      </w:r>
      <w:r w:rsidR="00A67ECD">
        <w:rPr>
          <w:rFonts w:ascii="Times New Roman" w:hAnsi="Times New Roman" w:cs="Times New Roman"/>
          <w:sz w:val="24"/>
          <w:szCs w:val="24"/>
        </w:rPr>
        <w:t xml:space="preserve">čigar </w:t>
      </w:r>
      <w:r w:rsidR="007A2730">
        <w:rPr>
          <w:rFonts w:ascii="Times New Roman" w:hAnsi="Times New Roman" w:cs="Times New Roman"/>
          <w:sz w:val="24"/>
          <w:szCs w:val="24"/>
        </w:rPr>
        <w:t>disertacijo</w:t>
      </w:r>
      <w:r w:rsidR="002C574D">
        <w:rPr>
          <w:rFonts w:ascii="Times New Roman" w:hAnsi="Times New Roman" w:cs="Times New Roman"/>
          <w:sz w:val="24"/>
          <w:szCs w:val="24"/>
        </w:rPr>
        <w:t xml:space="preserve"> </w:t>
      </w:r>
      <w:r w:rsidR="007A2730">
        <w:rPr>
          <w:rFonts w:ascii="Times New Roman" w:hAnsi="Times New Roman" w:cs="Times New Roman"/>
          <w:sz w:val="24"/>
          <w:szCs w:val="24"/>
        </w:rPr>
        <w:t>je</w:t>
      </w:r>
      <w:r w:rsidR="00A3342B">
        <w:rPr>
          <w:rFonts w:ascii="Times New Roman" w:hAnsi="Times New Roman" w:cs="Times New Roman"/>
          <w:sz w:val="24"/>
          <w:szCs w:val="24"/>
        </w:rPr>
        <w:t xml:space="preserve"> l.</w:t>
      </w:r>
      <w:r w:rsidR="007A2730">
        <w:rPr>
          <w:rFonts w:ascii="Times New Roman" w:hAnsi="Times New Roman" w:cs="Times New Roman"/>
          <w:sz w:val="24"/>
          <w:szCs w:val="24"/>
        </w:rPr>
        <w:t xml:space="preserve"> 2017 v knjižni obliki izdala</w:t>
      </w:r>
      <w:r w:rsidR="002C574D">
        <w:rPr>
          <w:rFonts w:ascii="Times New Roman" w:hAnsi="Times New Roman" w:cs="Times New Roman"/>
          <w:sz w:val="24"/>
          <w:szCs w:val="24"/>
        </w:rPr>
        <w:t xml:space="preserve"> založba</w:t>
      </w:r>
      <w:r w:rsidR="007A2730">
        <w:rPr>
          <w:rFonts w:ascii="Times New Roman" w:hAnsi="Times New Roman" w:cs="Times New Roman"/>
          <w:sz w:val="24"/>
          <w:szCs w:val="24"/>
        </w:rPr>
        <w:t xml:space="preserve"> Vandenhoeck &amp; Ruprecht iz Göttingena.</w:t>
      </w:r>
    </w:p>
    <w:p w14:paraId="7D9017D9" w14:textId="6E1CE955" w:rsidR="00CB656B" w:rsidRDefault="002C574D" w:rsidP="00B211D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Postavljena v »dolgo« 19. stoletje</w:t>
      </w:r>
      <w:r w:rsidR="00D96507">
        <w:rPr>
          <w:rStyle w:val="Sprotnaopomba-sklic"/>
          <w:rFonts w:ascii="Times New Roman" w:hAnsi="Times New Roman" w:cs="Times New Roman"/>
          <w:sz w:val="24"/>
          <w:szCs w:val="24"/>
        </w:rPr>
        <w:footnoteReference w:id="2"/>
      </w:r>
      <w:r>
        <w:rPr>
          <w:rFonts w:ascii="Times New Roman" w:hAnsi="Times New Roman" w:cs="Times New Roman"/>
          <w:sz w:val="24"/>
          <w:szCs w:val="24"/>
        </w:rPr>
        <w:t xml:space="preserve"> govori o</w:t>
      </w:r>
      <w:r w:rsidR="005805B9">
        <w:rPr>
          <w:rFonts w:ascii="Times New Roman" w:hAnsi="Times New Roman" w:cs="Times New Roman"/>
          <w:sz w:val="24"/>
          <w:szCs w:val="24"/>
        </w:rPr>
        <w:t xml:space="preserve"> začetkih,</w:t>
      </w:r>
      <w:r>
        <w:rPr>
          <w:rFonts w:ascii="Times New Roman" w:hAnsi="Times New Roman" w:cs="Times New Roman"/>
          <w:sz w:val="24"/>
          <w:szCs w:val="24"/>
        </w:rPr>
        <w:t xml:space="preserve"> razvoju in končni uveljavitvi </w:t>
      </w:r>
      <w:r w:rsidR="0061416C">
        <w:rPr>
          <w:rFonts w:ascii="Times New Roman" w:hAnsi="Times New Roman" w:cs="Times New Roman"/>
          <w:sz w:val="24"/>
          <w:szCs w:val="24"/>
        </w:rPr>
        <w:t xml:space="preserve">časnikov </w:t>
      </w:r>
      <w:r w:rsidR="002A29E5">
        <w:rPr>
          <w:rFonts w:ascii="Times New Roman" w:hAnsi="Times New Roman" w:cs="Times New Roman"/>
          <w:sz w:val="24"/>
          <w:szCs w:val="24"/>
        </w:rPr>
        <w:t>ter</w:t>
      </w:r>
      <w:r w:rsidR="00A3342B">
        <w:rPr>
          <w:rFonts w:ascii="Times New Roman" w:hAnsi="Times New Roman" w:cs="Times New Roman"/>
          <w:sz w:val="24"/>
          <w:szCs w:val="24"/>
        </w:rPr>
        <w:t xml:space="preserve"> strokovnega finančnega</w:t>
      </w:r>
      <w:r>
        <w:rPr>
          <w:rFonts w:ascii="Times New Roman" w:hAnsi="Times New Roman" w:cs="Times New Roman"/>
          <w:sz w:val="24"/>
          <w:szCs w:val="24"/>
        </w:rPr>
        <w:t xml:space="preserve"> novinarstva v nemških deželah in</w:t>
      </w:r>
      <w:r w:rsidR="003254A3">
        <w:rPr>
          <w:rFonts w:ascii="Times New Roman" w:hAnsi="Times New Roman" w:cs="Times New Roman"/>
          <w:sz w:val="24"/>
          <w:szCs w:val="24"/>
        </w:rPr>
        <w:t xml:space="preserve"> </w:t>
      </w:r>
      <w:r>
        <w:rPr>
          <w:rFonts w:ascii="Times New Roman" w:hAnsi="Times New Roman" w:cs="Times New Roman"/>
          <w:sz w:val="24"/>
          <w:szCs w:val="24"/>
        </w:rPr>
        <w:t>iz njih nastalem cesarstvu (1871–1918) od l. 1850 do</w:t>
      </w:r>
      <w:r w:rsidR="00D96507">
        <w:rPr>
          <w:rFonts w:ascii="Times New Roman" w:hAnsi="Times New Roman" w:cs="Times New Roman"/>
          <w:sz w:val="24"/>
          <w:szCs w:val="24"/>
        </w:rPr>
        <w:t xml:space="preserve"> 1914, znotraj </w:t>
      </w:r>
      <w:r w:rsidR="001C2493">
        <w:rPr>
          <w:rFonts w:ascii="Times New Roman" w:hAnsi="Times New Roman" w:cs="Times New Roman"/>
          <w:sz w:val="24"/>
          <w:szCs w:val="24"/>
        </w:rPr>
        <w:t xml:space="preserve">tega pa </w:t>
      </w:r>
      <w:r w:rsidR="005805B9">
        <w:rPr>
          <w:rFonts w:ascii="Times New Roman" w:hAnsi="Times New Roman" w:cs="Times New Roman"/>
          <w:sz w:val="24"/>
          <w:szCs w:val="24"/>
        </w:rPr>
        <w:t xml:space="preserve">avtor </w:t>
      </w:r>
      <w:r w:rsidR="00D96507">
        <w:rPr>
          <w:rFonts w:ascii="Times New Roman" w:hAnsi="Times New Roman" w:cs="Times New Roman"/>
          <w:sz w:val="24"/>
          <w:szCs w:val="24"/>
        </w:rPr>
        <w:t xml:space="preserve">loči tri obdobja: obdobje vzpostavljanja (tvorjenja), politiziranja in profesionalizma. </w:t>
      </w:r>
      <w:r>
        <w:rPr>
          <w:rFonts w:ascii="Times New Roman" w:hAnsi="Times New Roman" w:cs="Times New Roman"/>
          <w:sz w:val="24"/>
          <w:szCs w:val="24"/>
        </w:rPr>
        <w:t>Konceptualno jo je mo</w:t>
      </w:r>
      <w:r w:rsidR="001C2493">
        <w:rPr>
          <w:rFonts w:ascii="Times New Roman" w:hAnsi="Times New Roman" w:cs="Times New Roman"/>
          <w:sz w:val="24"/>
          <w:szCs w:val="24"/>
        </w:rPr>
        <w:t>go</w:t>
      </w:r>
      <w:r>
        <w:rPr>
          <w:rFonts w:ascii="Times New Roman" w:hAnsi="Times New Roman" w:cs="Times New Roman"/>
          <w:sz w:val="24"/>
          <w:szCs w:val="24"/>
        </w:rPr>
        <w:t>č</w:t>
      </w:r>
      <w:r w:rsidR="001C2493">
        <w:rPr>
          <w:rFonts w:ascii="Times New Roman" w:hAnsi="Times New Roman" w:cs="Times New Roman"/>
          <w:sz w:val="24"/>
          <w:szCs w:val="24"/>
        </w:rPr>
        <w:t>e</w:t>
      </w:r>
      <w:r>
        <w:rPr>
          <w:rFonts w:ascii="Times New Roman" w:hAnsi="Times New Roman" w:cs="Times New Roman"/>
          <w:sz w:val="24"/>
          <w:szCs w:val="24"/>
        </w:rPr>
        <w:t xml:space="preserve"> brati kot </w:t>
      </w:r>
      <w:r w:rsidR="00817EA5">
        <w:rPr>
          <w:rFonts w:ascii="Times New Roman" w:hAnsi="Times New Roman" w:cs="Times New Roman"/>
          <w:sz w:val="24"/>
          <w:szCs w:val="24"/>
        </w:rPr>
        <w:t>medijsko</w:t>
      </w:r>
      <w:r w:rsidR="00B531AB">
        <w:rPr>
          <w:rFonts w:ascii="Times New Roman" w:hAnsi="Times New Roman" w:cs="Times New Roman"/>
          <w:sz w:val="24"/>
          <w:szCs w:val="24"/>
        </w:rPr>
        <w:t xml:space="preserve"> </w:t>
      </w:r>
      <w:r w:rsidR="00B90C4E">
        <w:rPr>
          <w:rFonts w:ascii="Times New Roman" w:hAnsi="Times New Roman" w:cs="Times New Roman"/>
          <w:sz w:val="24"/>
          <w:szCs w:val="24"/>
        </w:rPr>
        <w:t>(</w:t>
      </w:r>
      <w:r w:rsidR="00817EA5">
        <w:rPr>
          <w:rFonts w:ascii="Times New Roman" w:hAnsi="Times New Roman" w:cs="Times New Roman"/>
          <w:sz w:val="24"/>
          <w:szCs w:val="24"/>
        </w:rPr>
        <w:t>novinarsko), politično, gospodarsko in socialno zgodovino</w:t>
      </w:r>
      <w:r w:rsidR="00B531AB">
        <w:rPr>
          <w:rFonts w:ascii="Times New Roman" w:hAnsi="Times New Roman" w:cs="Times New Roman"/>
          <w:sz w:val="24"/>
          <w:szCs w:val="24"/>
        </w:rPr>
        <w:t>. Sledeč interdisciplinarnosti</w:t>
      </w:r>
      <w:r w:rsidR="001C2493">
        <w:rPr>
          <w:rFonts w:ascii="Times New Roman" w:hAnsi="Times New Roman" w:cs="Times New Roman"/>
          <w:sz w:val="24"/>
          <w:szCs w:val="24"/>
        </w:rPr>
        <w:t>,</w:t>
      </w:r>
      <w:r w:rsidR="00B531AB">
        <w:rPr>
          <w:rFonts w:ascii="Times New Roman" w:hAnsi="Times New Roman" w:cs="Times New Roman"/>
          <w:sz w:val="24"/>
          <w:szCs w:val="24"/>
        </w:rPr>
        <w:t xml:space="preserve"> se gi</w:t>
      </w:r>
      <w:r w:rsidR="00D96507">
        <w:rPr>
          <w:rFonts w:ascii="Times New Roman" w:hAnsi="Times New Roman" w:cs="Times New Roman"/>
          <w:sz w:val="24"/>
          <w:szCs w:val="24"/>
        </w:rPr>
        <w:t>blje v okviru</w:t>
      </w:r>
      <w:r w:rsidR="00643358">
        <w:rPr>
          <w:rFonts w:ascii="Times New Roman" w:hAnsi="Times New Roman" w:cs="Times New Roman"/>
          <w:sz w:val="24"/>
          <w:szCs w:val="24"/>
        </w:rPr>
        <w:t xml:space="preserve"> socioloških</w:t>
      </w:r>
      <w:r w:rsidR="00D96507">
        <w:rPr>
          <w:rFonts w:ascii="Times New Roman" w:hAnsi="Times New Roman" w:cs="Times New Roman"/>
          <w:sz w:val="24"/>
          <w:szCs w:val="24"/>
        </w:rPr>
        <w:t xml:space="preserve"> teorij</w:t>
      </w:r>
      <w:r w:rsidR="00B531AB">
        <w:rPr>
          <w:rFonts w:ascii="Times New Roman" w:hAnsi="Times New Roman" w:cs="Times New Roman"/>
          <w:sz w:val="24"/>
          <w:szCs w:val="24"/>
        </w:rPr>
        <w:t xml:space="preserve"> Pierr</w:t>
      </w:r>
      <w:r w:rsidR="001C2493">
        <w:rPr>
          <w:rFonts w:ascii="Times New Roman" w:hAnsi="Times New Roman" w:cs="Times New Roman"/>
          <w:sz w:val="24"/>
          <w:szCs w:val="24"/>
        </w:rPr>
        <w:t>a</w:t>
      </w:r>
      <w:r w:rsidR="00B531AB">
        <w:rPr>
          <w:rFonts w:ascii="Times New Roman" w:hAnsi="Times New Roman" w:cs="Times New Roman"/>
          <w:sz w:val="24"/>
          <w:szCs w:val="24"/>
        </w:rPr>
        <w:t xml:space="preserve"> Bourdieu</w:t>
      </w:r>
      <w:r w:rsidR="003254A3">
        <w:rPr>
          <w:rFonts w:ascii="Times New Roman" w:hAnsi="Times New Roman" w:cs="Times New Roman"/>
          <w:sz w:val="24"/>
          <w:szCs w:val="24"/>
        </w:rPr>
        <w:t>a</w:t>
      </w:r>
      <w:r w:rsidR="00B531AB">
        <w:rPr>
          <w:rFonts w:ascii="Times New Roman" w:hAnsi="Times New Roman" w:cs="Times New Roman"/>
          <w:sz w:val="24"/>
          <w:szCs w:val="24"/>
        </w:rPr>
        <w:t xml:space="preserve"> in Anthony</w:t>
      </w:r>
      <w:r w:rsidR="001C2493">
        <w:rPr>
          <w:rFonts w:ascii="Times New Roman" w:hAnsi="Times New Roman" w:cs="Times New Roman"/>
          <w:sz w:val="24"/>
          <w:szCs w:val="24"/>
        </w:rPr>
        <w:t>ja</w:t>
      </w:r>
      <w:r w:rsidR="00B531AB">
        <w:rPr>
          <w:rFonts w:ascii="Times New Roman" w:hAnsi="Times New Roman" w:cs="Times New Roman"/>
          <w:sz w:val="24"/>
          <w:szCs w:val="24"/>
        </w:rPr>
        <w:t xml:space="preserve"> Giddens</w:t>
      </w:r>
      <w:r w:rsidR="003254A3">
        <w:rPr>
          <w:rFonts w:ascii="Times New Roman" w:hAnsi="Times New Roman" w:cs="Times New Roman"/>
          <w:sz w:val="24"/>
          <w:szCs w:val="24"/>
        </w:rPr>
        <w:t>a</w:t>
      </w:r>
      <w:r w:rsidR="00D96507">
        <w:rPr>
          <w:rFonts w:ascii="Times New Roman" w:hAnsi="Times New Roman" w:cs="Times New Roman"/>
          <w:sz w:val="24"/>
          <w:szCs w:val="24"/>
        </w:rPr>
        <w:t xml:space="preserve"> (Handlungs- und </w:t>
      </w:r>
      <w:r w:rsidR="00D96507" w:rsidRPr="00B531AB">
        <w:rPr>
          <w:rFonts w:ascii="Times New Roman" w:hAnsi="Times New Roman" w:cs="Times New Roman"/>
          <w:sz w:val="24"/>
          <w:szCs w:val="24"/>
        </w:rPr>
        <w:t>Strukturierungstheorie</w:t>
      </w:r>
      <w:r w:rsidR="00D96507">
        <w:rPr>
          <w:rFonts w:ascii="Times New Roman" w:hAnsi="Times New Roman" w:cs="Times New Roman"/>
          <w:sz w:val="24"/>
          <w:szCs w:val="24"/>
        </w:rPr>
        <w:t>)</w:t>
      </w:r>
      <w:r w:rsidR="005805B9">
        <w:rPr>
          <w:rFonts w:ascii="Times New Roman" w:hAnsi="Times New Roman" w:cs="Times New Roman"/>
          <w:sz w:val="24"/>
          <w:szCs w:val="24"/>
        </w:rPr>
        <w:t>,</w:t>
      </w:r>
      <w:r w:rsidR="00A3342B">
        <w:rPr>
          <w:rFonts w:ascii="Times New Roman" w:hAnsi="Times New Roman" w:cs="Times New Roman"/>
          <w:sz w:val="24"/>
          <w:szCs w:val="24"/>
        </w:rPr>
        <w:t xml:space="preserve"> </w:t>
      </w:r>
      <w:r w:rsidR="00643358">
        <w:rPr>
          <w:rFonts w:ascii="Times New Roman" w:hAnsi="Times New Roman" w:cs="Times New Roman"/>
          <w:sz w:val="24"/>
          <w:szCs w:val="24"/>
        </w:rPr>
        <w:t>znotraj</w:t>
      </w:r>
      <w:r w:rsidR="00A3342B">
        <w:rPr>
          <w:rFonts w:ascii="Times New Roman" w:hAnsi="Times New Roman" w:cs="Times New Roman"/>
          <w:sz w:val="24"/>
          <w:szCs w:val="24"/>
        </w:rPr>
        <w:t xml:space="preserve"> katerih</w:t>
      </w:r>
      <w:r w:rsidR="00817EA5">
        <w:rPr>
          <w:rFonts w:ascii="Times New Roman" w:hAnsi="Times New Roman" w:cs="Times New Roman"/>
          <w:sz w:val="24"/>
          <w:szCs w:val="24"/>
        </w:rPr>
        <w:t xml:space="preserve"> so</w:t>
      </w:r>
      <w:r w:rsidR="00B531AB">
        <w:rPr>
          <w:rFonts w:ascii="Times New Roman" w:hAnsi="Times New Roman" w:cs="Times New Roman"/>
          <w:sz w:val="24"/>
          <w:szCs w:val="24"/>
        </w:rPr>
        <w:t xml:space="preserve"> arhivski</w:t>
      </w:r>
      <w:r w:rsidR="00817EA5">
        <w:rPr>
          <w:rFonts w:ascii="Times New Roman" w:hAnsi="Times New Roman" w:cs="Times New Roman"/>
          <w:sz w:val="24"/>
          <w:szCs w:val="24"/>
        </w:rPr>
        <w:t xml:space="preserve"> </w:t>
      </w:r>
      <w:r w:rsidR="001C2493">
        <w:rPr>
          <w:rFonts w:ascii="Times New Roman" w:hAnsi="Times New Roman" w:cs="Times New Roman"/>
          <w:sz w:val="24"/>
          <w:szCs w:val="24"/>
        </w:rPr>
        <w:t xml:space="preserve">in </w:t>
      </w:r>
      <w:r w:rsidR="00817EA5">
        <w:rPr>
          <w:rFonts w:ascii="Times New Roman" w:hAnsi="Times New Roman" w:cs="Times New Roman"/>
          <w:sz w:val="24"/>
          <w:szCs w:val="24"/>
        </w:rPr>
        <w:t>tiskani</w:t>
      </w:r>
      <w:r w:rsidR="00B531AB">
        <w:rPr>
          <w:rFonts w:ascii="Times New Roman" w:hAnsi="Times New Roman" w:cs="Times New Roman"/>
          <w:sz w:val="24"/>
          <w:szCs w:val="24"/>
        </w:rPr>
        <w:t xml:space="preserve"> viri brani</w:t>
      </w:r>
      <w:r w:rsidR="00267629">
        <w:rPr>
          <w:rFonts w:ascii="Times New Roman" w:hAnsi="Times New Roman" w:cs="Times New Roman"/>
          <w:sz w:val="24"/>
          <w:szCs w:val="24"/>
        </w:rPr>
        <w:t xml:space="preserve"> in interpretirani</w:t>
      </w:r>
      <w:r w:rsidR="00B531AB">
        <w:rPr>
          <w:rFonts w:ascii="Times New Roman" w:hAnsi="Times New Roman" w:cs="Times New Roman"/>
          <w:sz w:val="24"/>
          <w:szCs w:val="24"/>
        </w:rPr>
        <w:t xml:space="preserve"> po metodi analize diskurza (Diskursanalyse).</w:t>
      </w:r>
      <w:r w:rsidR="005805B9">
        <w:rPr>
          <w:rStyle w:val="Sprotnaopomba-sklic"/>
          <w:rFonts w:ascii="Times New Roman" w:hAnsi="Times New Roman" w:cs="Times New Roman"/>
          <w:sz w:val="24"/>
          <w:szCs w:val="24"/>
        </w:rPr>
        <w:footnoteReference w:id="3"/>
      </w:r>
      <w:r w:rsidR="00D96507">
        <w:rPr>
          <w:rFonts w:ascii="Times New Roman" w:hAnsi="Times New Roman" w:cs="Times New Roman"/>
          <w:sz w:val="24"/>
          <w:szCs w:val="24"/>
        </w:rPr>
        <w:t xml:space="preserve"> Delo </w:t>
      </w:r>
      <w:r w:rsidR="0019643D">
        <w:rPr>
          <w:rFonts w:ascii="Times New Roman" w:hAnsi="Times New Roman" w:cs="Times New Roman"/>
          <w:sz w:val="24"/>
          <w:szCs w:val="24"/>
        </w:rPr>
        <w:t xml:space="preserve">je razdeljeno </w:t>
      </w:r>
      <w:r w:rsidR="00904408">
        <w:rPr>
          <w:rFonts w:ascii="Times New Roman" w:hAnsi="Times New Roman" w:cs="Times New Roman"/>
          <w:sz w:val="24"/>
          <w:szCs w:val="24"/>
        </w:rPr>
        <w:t>na</w:t>
      </w:r>
      <w:r w:rsidR="0019643D">
        <w:rPr>
          <w:rFonts w:ascii="Times New Roman" w:hAnsi="Times New Roman" w:cs="Times New Roman"/>
          <w:sz w:val="24"/>
          <w:szCs w:val="24"/>
        </w:rPr>
        <w:t xml:space="preserve"> štiri dele</w:t>
      </w:r>
      <w:r w:rsidR="00A704E2">
        <w:rPr>
          <w:rFonts w:ascii="Times New Roman" w:hAnsi="Times New Roman" w:cs="Times New Roman"/>
          <w:sz w:val="24"/>
          <w:szCs w:val="24"/>
        </w:rPr>
        <w:t>.</w:t>
      </w:r>
      <w:r w:rsidR="00D52AA0">
        <w:rPr>
          <w:rFonts w:ascii="Times New Roman" w:hAnsi="Times New Roman" w:cs="Times New Roman"/>
          <w:sz w:val="24"/>
          <w:szCs w:val="24"/>
        </w:rPr>
        <w:t xml:space="preserve"> Prvi govori </w:t>
      </w:r>
      <w:r w:rsidR="00100785">
        <w:rPr>
          <w:rFonts w:ascii="Times New Roman" w:hAnsi="Times New Roman" w:cs="Times New Roman"/>
          <w:sz w:val="24"/>
          <w:szCs w:val="24"/>
        </w:rPr>
        <w:t xml:space="preserve">o </w:t>
      </w:r>
      <w:r w:rsidR="00267629">
        <w:rPr>
          <w:rFonts w:ascii="Times New Roman" w:hAnsi="Times New Roman" w:cs="Times New Roman"/>
          <w:sz w:val="24"/>
          <w:szCs w:val="24"/>
        </w:rPr>
        <w:t>začetkih</w:t>
      </w:r>
      <w:r w:rsidR="00100785">
        <w:rPr>
          <w:rFonts w:ascii="Times New Roman" w:hAnsi="Times New Roman" w:cs="Times New Roman"/>
          <w:sz w:val="24"/>
          <w:szCs w:val="24"/>
        </w:rPr>
        <w:t xml:space="preserve"> pred l. </w:t>
      </w:r>
      <w:r w:rsidR="00D52AA0">
        <w:rPr>
          <w:rFonts w:ascii="Times New Roman" w:hAnsi="Times New Roman" w:cs="Times New Roman"/>
          <w:sz w:val="24"/>
          <w:szCs w:val="24"/>
        </w:rPr>
        <w:t>1850, ko so vrednostni papirji</w:t>
      </w:r>
      <w:r w:rsidR="002C0328">
        <w:rPr>
          <w:rFonts w:ascii="Times New Roman" w:hAnsi="Times New Roman" w:cs="Times New Roman"/>
          <w:sz w:val="24"/>
          <w:szCs w:val="24"/>
        </w:rPr>
        <w:t xml:space="preserve"> v obliki</w:t>
      </w:r>
      <w:r w:rsidR="00D52AA0">
        <w:rPr>
          <w:rFonts w:ascii="Times New Roman" w:hAnsi="Times New Roman" w:cs="Times New Roman"/>
          <w:sz w:val="24"/>
          <w:szCs w:val="24"/>
        </w:rPr>
        <w:t xml:space="preserve"> državnih obveznic in kasneje delnic</w:t>
      </w:r>
      <w:r w:rsidR="002A29E5">
        <w:rPr>
          <w:rFonts w:ascii="Times New Roman" w:hAnsi="Times New Roman" w:cs="Times New Roman"/>
          <w:sz w:val="24"/>
          <w:szCs w:val="24"/>
        </w:rPr>
        <w:t xml:space="preserve"> </w:t>
      </w:r>
      <w:r w:rsidR="00FB507C">
        <w:rPr>
          <w:rFonts w:ascii="Times New Roman" w:hAnsi="Times New Roman" w:cs="Times New Roman"/>
          <w:sz w:val="24"/>
          <w:szCs w:val="24"/>
        </w:rPr>
        <w:t>za</w:t>
      </w:r>
      <w:r w:rsidR="00D52AA0">
        <w:rPr>
          <w:rFonts w:ascii="Times New Roman" w:hAnsi="Times New Roman" w:cs="Times New Roman"/>
          <w:sz w:val="24"/>
          <w:szCs w:val="24"/>
        </w:rPr>
        <w:t>čeli zbujati pozornost vedno širšega kroga vlagateljev, čeprav je</w:t>
      </w:r>
      <w:r w:rsidR="00100785">
        <w:rPr>
          <w:rFonts w:ascii="Times New Roman" w:hAnsi="Times New Roman" w:cs="Times New Roman"/>
          <w:sz w:val="24"/>
          <w:szCs w:val="24"/>
        </w:rPr>
        <w:t xml:space="preserve"> </w:t>
      </w:r>
      <w:r w:rsidR="00D52AA0">
        <w:rPr>
          <w:rFonts w:ascii="Times New Roman" w:hAnsi="Times New Roman" w:cs="Times New Roman"/>
          <w:sz w:val="24"/>
          <w:szCs w:val="24"/>
        </w:rPr>
        <w:t>bil</w:t>
      </w:r>
      <w:r w:rsidR="00267629">
        <w:rPr>
          <w:rFonts w:ascii="Times New Roman" w:hAnsi="Times New Roman" w:cs="Times New Roman"/>
          <w:sz w:val="24"/>
          <w:szCs w:val="24"/>
        </w:rPr>
        <w:t xml:space="preserve"> ta</w:t>
      </w:r>
      <w:r w:rsidR="00A3342B">
        <w:rPr>
          <w:rFonts w:ascii="Times New Roman" w:hAnsi="Times New Roman" w:cs="Times New Roman"/>
          <w:sz w:val="24"/>
          <w:szCs w:val="24"/>
        </w:rPr>
        <w:t xml:space="preserve"> </w:t>
      </w:r>
      <w:r w:rsidR="00D52AA0">
        <w:rPr>
          <w:rFonts w:ascii="Times New Roman" w:hAnsi="Times New Roman" w:cs="Times New Roman"/>
          <w:sz w:val="24"/>
          <w:szCs w:val="24"/>
        </w:rPr>
        <w:t>omejen na</w:t>
      </w:r>
      <w:r w:rsidR="008475E3">
        <w:rPr>
          <w:rFonts w:ascii="Times New Roman" w:hAnsi="Times New Roman" w:cs="Times New Roman"/>
          <w:sz w:val="24"/>
          <w:szCs w:val="24"/>
        </w:rPr>
        <w:t xml:space="preserve"> večje</w:t>
      </w:r>
      <w:r w:rsidR="00D52AA0">
        <w:rPr>
          <w:rFonts w:ascii="Times New Roman" w:hAnsi="Times New Roman" w:cs="Times New Roman"/>
          <w:sz w:val="24"/>
          <w:szCs w:val="24"/>
        </w:rPr>
        <w:t xml:space="preserve"> bankirje, trgovce in posamezne investitorje. Kljub</w:t>
      </w:r>
      <w:r w:rsidR="00100785">
        <w:rPr>
          <w:rFonts w:ascii="Times New Roman" w:hAnsi="Times New Roman" w:cs="Times New Roman"/>
          <w:sz w:val="24"/>
          <w:szCs w:val="24"/>
        </w:rPr>
        <w:t xml:space="preserve"> ob koncu 18. </w:t>
      </w:r>
      <w:r w:rsidR="00817EA5">
        <w:rPr>
          <w:rFonts w:ascii="Times New Roman" w:hAnsi="Times New Roman" w:cs="Times New Roman"/>
          <w:sz w:val="24"/>
          <w:szCs w:val="24"/>
        </w:rPr>
        <w:t>stoletja</w:t>
      </w:r>
      <w:r w:rsidR="002C0328">
        <w:rPr>
          <w:rFonts w:ascii="Times New Roman" w:hAnsi="Times New Roman" w:cs="Times New Roman"/>
          <w:sz w:val="24"/>
          <w:szCs w:val="24"/>
        </w:rPr>
        <w:t xml:space="preserve"> že</w:t>
      </w:r>
      <w:r w:rsidR="002A29E5">
        <w:rPr>
          <w:rFonts w:ascii="Times New Roman" w:hAnsi="Times New Roman" w:cs="Times New Roman"/>
          <w:sz w:val="24"/>
          <w:szCs w:val="24"/>
        </w:rPr>
        <w:t xml:space="preserve"> uveljavljeni</w:t>
      </w:r>
      <w:r w:rsidR="00FB507C">
        <w:rPr>
          <w:rFonts w:ascii="Times New Roman" w:hAnsi="Times New Roman" w:cs="Times New Roman"/>
          <w:sz w:val="24"/>
          <w:szCs w:val="24"/>
        </w:rPr>
        <w:t>m</w:t>
      </w:r>
      <w:r w:rsidR="002A29E5">
        <w:rPr>
          <w:rFonts w:ascii="Times New Roman" w:hAnsi="Times New Roman" w:cs="Times New Roman"/>
          <w:sz w:val="24"/>
          <w:szCs w:val="24"/>
        </w:rPr>
        <w:t xml:space="preserve"> časniko</w:t>
      </w:r>
      <w:r w:rsidR="00FB507C">
        <w:rPr>
          <w:rFonts w:ascii="Times New Roman" w:hAnsi="Times New Roman" w:cs="Times New Roman"/>
          <w:sz w:val="24"/>
          <w:szCs w:val="24"/>
        </w:rPr>
        <w:t>m</w:t>
      </w:r>
      <w:r w:rsidR="002A29E5">
        <w:rPr>
          <w:rFonts w:ascii="Times New Roman" w:hAnsi="Times New Roman" w:cs="Times New Roman"/>
          <w:sz w:val="24"/>
          <w:szCs w:val="24"/>
        </w:rPr>
        <w:t xml:space="preserve">, ki so se </w:t>
      </w:r>
      <w:r w:rsidR="00FB507C">
        <w:rPr>
          <w:rFonts w:ascii="Times New Roman" w:hAnsi="Times New Roman" w:cs="Times New Roman"/>
          <w:sz w:val="24"/>
          <w:szCs w:val="24"/>
        </w:rPr>
        <w:t xml:space="preserve">med drugim </w:t>
      </w:r>
      <w:r w:rsidR="002A29E5">
        <w:rPr>
          <w:rFonts w:ascii="Times New Roman" w:hAnsi="Times New Roman" w:cs="Times New Roman"/>
          <w:sz w:val="24"/>
          <w:szCs w:val="24"/>
        </w:rPr>
        <w:t>ukvarjali</w:t>
      </w:r>
      <w:r w:rsidR="00100785">
        <w:rPr>
          <w:rFonts w:ascii="Times New Roman" w:hAnsi="Times New Roman" w:cs="Times New Roman"/>
          <w:sz w:val="24"/>
          <w:szCs w:val="24"/>
        </w:rPr>
        <w:t xml:space="preserve"> </w:t>
      </w:r>
      <w:r w:rsidR="0061416C">
        <w:rPr>
          <w:rFonts w:ascii="Times New Roman" w:hAnsi="Times New Roman" w:cs="Times New Roman"/>
          <w:sz w:val="24"/>
          <w:szCs w:val="24"/>
        </w:rPr>
        <w:t>tudi s</w:t>
      </w:r>
      <w:r w:rsidR="00100785">
        <w:rPr>
          <w:rFonts w:ascii="Times New Roman" w:hAnsi="Times New Roman" w:cs="Times New Roman"/>
          <w:sz w:val="24"/>
          <w:szCs w:val="24"/>
        </w:rPr>
        <w:t xml:space="preserve"> finančnimi vsebinami (1767 ust</w:t>
      </w:r>
      <w:r w:rsidR="00FB507C">
        <w:rPr>
          <w:rFonts w:ascii="Times New Roman" w:hAnsi="Times New Roman" w:cs="Times New Roman"/>
          <w:sz w:val="24"/>
          <w:szCs w:val="24"/>
        </w:rPr>
        <w:t>anovljeni</w:t>
      </w:r>
      <w:r w:rsidR="00100785">
        <w:rPr>
          <w:rFonts w:ascii="Times New Roman" w:hAnsi="Times New Roman" w:cs="Times New Roman"/>
          <w:sz w:val="24"/>
          <w:szCs w:val="24"/>
        </w:rPr>
        <w:t xml:space="preserve"> </w:t>
      </w:r>
      <w:r w:rsidR="00100785">
        <w:rPr>
          <w:rFonts w:ascii="Times New Roman" w:hAnsi="Times New Roman" w:cs="Times New Roman"/>
          <w:i/>
          <w:sz w:val="24"/>
          <w:szCs w:val="24"/>
        </w:rPr>
        <w:t xml:space="preserve">Hamburgische-Adreß-Comtoir-Nachrichten, </w:t>
      </w:r>
      <w:r w:rsidR="00100785">
        <w:rPr>
          <w:rFonts w:ascii="Times New Roman" w:hAnsi="Times New Roman" w:cs="Times New Roman"/>
          <w:sz w:val="24"/>
          <w:szCs w:val="24"/>
        </w:rPr>
        <w:t>1793 ust</w:t>
      </w:r>
      <w:r w:rsidR="00FB507C">
        <w:rPr>
          <w:rFonts w:ascii="Times New Roman" w:hAnsi="Times New Roman" w:cs="Times New Roman"/>
          <w:sz w:val="24"/>
          <w:szCs w:val="24"/>
        </w:rPr>
        <w:t>anovljena</w:t>
      </w:r>
      <w:r w:rsidR="00100785">
        <w:rPr>
          <w:rFonts w:ascii="Times New Roman" w:hAnsi="Times New Roman" w:cs="Times New Roman"/>
          <w:sz w:val="24"/>
          <w:szCs w:val="24"/>
        </w:rPr>
        <w:t xml:space="preserve"> </w:t>
      </w:r>
      <w:r w:rsidR="00100785">
        <w:rPr>
          <w:rFonts w:ascii="Times New Roman" w:hAnsi="Times New Roman" w:cs="Times New Roman"/>
          <w:i/>
          <w:sz w:val="24"/>
          <w:szCs w:val="24"/>
        </w:rPr>
        <w:t>Journal de Frankf</w:t>
      </w:r>
      <w:r w:rsidR="00904408">
        <w:rPr>
          <w:rFonts w:ascii="Times New Roman" w:hAnsi="Times New Roman" w:cs="Times New Roman"/>
          <w:i/>
          <w:sz w:val="24"/>
          <w:szCs w:val="24"/>
        </w:rPr>
        <w:t>u</w:t>
      </w:r>
      <w:r w:rsidR="00100785">
        <w:rPr>
          <w:rFonts w:ascii="Times New Roman" w:hAnsi="Times New Roman" w:cs="Times New Roman"/>
          <w:i/>
          <w:sz w:val="24"/>
          <w:szCs w:val="24"/>
        </w:rPr>
        <w:t>rt</w:t>
      </w:r>
      <w:r w:rsidR="00100785">
        <w:rPr>
          <w:rFonts w:ascii="Times New Roman" w:hAnsi="Times New Roman" w:cs="Times New Roman"/>
          <w:sz w:val="24"/>
          <w:szCs w:val="24"/>
        </w:rPr>
        <w:t xml:space="preserve"> ter berlinski </w:t>
      </w:r>
      <w:r w:rsidR="00100785">
        <w:rPr>
          <w:rFonts w:ascii="Times New Roman" w:hAnsi="Times New Roman" w:cs="Times New Roman"/>
          <w:i/>
          <w:sz w:val="24"/>
          <w:szCs w:val="24"/>
        </w:rPr>
        <w:t xml:space="preserve">Vossiche Zeitung </w:t>
      </w:r>
      <w:r w:rsidR="00100785">
        <w:rPr>
          <w:rFonts w:ascii="Times New Roman" w:hAnsi="Times New Roman" w:cs="Times New Roman"/>
          <w:sz w:val="24"/>
          <w:szCs w:val="24"/>
        </w:rPr>
        <w:t>in 1803 ust</w:t>
      </w:r>
      <w:r w:rsidR="00FB507C">
        <w:rPr>
          <w:rFonts w:ascii="Times New Roman" w:hAnsi="Times New Roman" w:cs="Times New Roman"/>
          <w:sz w:val="24"/>
          <w:szCs w:val="24"/>
        </w:rPr>
        <w:t>anovljeni</w:t>
      </w:r>
      <w:r w:rsidR="00100785">
        <w:rPr>
          <w:rFonts w:ascii="Times New Roman" w:hAnsi="Times New Roman" w:cs="Times New Roman"/>
          <w:sz w:val="24"/>
          <w:szCs w:val="24"/>
        </w:rPr>
        <w:t xml:space="preserve"> </w:t>
      </w:r>
      <w:r w:rsidR="00100785">
        <w:rPr>
          <w:rFonts w:ascii="Times New Roman" w:hAnsi="Times New Roman" w:cs="Times New Roman"/>
          <w:i/>
          <w:sz w:val="24"/>
          <w:szCs w:val="24"/>
        </w:rPr>
        <w:t>Frankfurter Journal</w:t>
      </w:r>
      <w:r w:rsidR="00100785">
        <w:rPr>
          <w:rFonts w:ascii="Times New Roman" w:hAnsi="Times New Roman" w:cs="Times New Roman"/>
          <w:sz w:val="24"/>
          <w:szCs w:val="24"/>
        </w:rPr>
        <w:t>)</w:t>
      </w:r>
      <w:r w:rsidR="002A29E5">
        <w:rPr>
          <w:rFonts w:ascii="Times New Roman" w:hAnsi="Times New Roman" w:cs="Times New Roman"/>
          <w:sz w:val="24"/>
          <w:szCs w:val="24"/>
        </w:rPr>
        <w:t>,</w:t>
      </w:r>
      <w:r w:rsidR="00100785">
        <w:rPr>
          <w:rFonts w:ascii="Times New Roman" w:hAnsi="Times New Roman" w:cs="Times New Roman"/>
          <w:sz w:val="24"/>
          <w:szCs w:val="24"/>
        </w:rPr>
        <w:t xml:space="preserve"> so informacije, predvsem </w:t>
      </w:r>
      <w:r w:rsidR="00FB507C">
        <w:rPr>
          <w:rFonts w:ascii="Times New Roman" w:hAnsi="Times New Roman" w:cs="Times New Roman"/>
          <w:sz w:val="24"/>
          <w:szCs w:val="24"/>
        </w:rPr>
        <w:t xml:space="preserve">o </w:t>
      </w:r>
      <w:r w:rsidR="00100785">
        <w:rPr>
          <w:rFonts w:ascii="Times New Roman" w:hAnsi="Times New Roman" w:cs="Times New Roman"/>
          <w:sz w:val="24"/>
          <w:szCs w:val="24"/>
        </w:rPr>
        <w:t>vrednosti borznih tečajev, še vedno krožile po sistem</w:t>
      </w:r>
      <w:r w:rsidR="00FB507C">
        <w:rPr>
          <w:rFonts w:ascii="Times New Roman" w:hAnsi="Times New Roman" w:cs="Times New Roman"/>
          <w:sz w:val="24"/>
          <w:szCs w:val="24"/>
        </w:rPr>
        <w:t>u</w:t>
      </w:r>
      <w:r w:rsidR="00100785">
        <w:rPr>
          <w:rFonts w:ascii="Times New Roman" w:hAnsi="Times New Roman" w:cs="Times New Roman"/>
          <w:sz w:val="24"/>
          <w:szCs w:val="24"/>
        </w:rPr>
        <w:t xml:space="preserve"> kurirjev </w:t>
      </w:r>
      <w:r w:rsidR="00267629">
        <w:rPr>
          <w:rFonts w:ascii="Times New Roman" w:hAnsi="Times New Roman" w:cs="Times New Roman"/>
          <w:sz w:val="24"/>
          <w:szCs w:val="24"/>
        </w:rPr>
        <w:t>samo za peščico</w:t>
      </w:r>
      <w:r w:rsidR="00100785">
        <w:rPr>
          <w:rFonts w:ascii="Times New Roman" w:hAnsi="Times New Roman" w:cs="Times New Roman"/>
          <w:sz w:val="24"/>
          <w:szCs w:val="24"/>
        </w:rPr>
        <w:t xml:space="preserve"> vlagateljev. Z začetkom 19. stoletja so te </w:t>
      </w:r>
      <w:r w:rsidR="00FB507C">
        <w:rPr>
          <w:rFonts w:ascii="Times New Roman" w:hAnsi="Times New Roman" w:cs="Times New Roman"/>
          <w:sz w:val="24"/>
          <w:szCs w:val="24"/>
        </w:rPr>
        <w:t>za</w:t>
      </w:r>
      <w:r w:rsidR="00100785">
        <w:rPr>
          <w:rFonts w:ascii="Times New Roman" w:hAnsi="Times New Roman" w:cs="Times New Roman"/>
          <w:sz w:val="24"/>
          <w:szCs w:val="24"/>
        </w:rPr>
        <w:t xml:space="preserve">čele postajati </w:t>
      </w:r>
      <w:r w:rsidR="00FB507C">
        <w:rPr>
          <w:rFonts w:ascii="Times New Roman" w:hAnsi="Times New Roman" w:cs="Times New Roman"/>
          <w:sz w:val="24"/>
          <w:szCs w:val="24"/>
        </w:rPr>
        <w:t xml:space="preserve">dostopnejše </w:t>
      </w:r>
      <w:r w:rsidR="00100785">
        <w:rPr>
          <w:rFonts w:ascii="Times New Roman" w:hAnsi="Times New Roman" w:cs="Times New Roman"/>
          <w:sz w:val="24"/>
          <w:szCs w:val="24"/>
        </w:rPr>
        <w:t xml:space="preserve">javnosti, čemur so se </w:t>
      </w:r>
      <w:r w:rsidR="00FB507C">
        <w:rPr>
          <w:rFonts w:ascii="Times New Roman" w:hAnsi="Times New Roman" w:cs="Times New Roman"/>
          <w:sz w:val="24"/>
          <w:szCs w:val="24"/>
        </w:rPr>
        <w:t xml:space="preserve">upirale </w:t>
      </w:r>
      <w:r w:rsidR="00100785">
        <w:rPr>
          <w:rFonts w:ascii="Times New Roman" w:hAnsi="Times New Roman" w:cs="Times New Roman"/>
          <w:sz w:val="24"/>
          <w:szCs w:val="24"/>
        </w:rPr>
        <w:t xml:space="preserve">stare finančne elite, ki so v tem videle grožnjo svojemu informacijskemu monopolu. </w:t>
      </w:r>
      <w:r w:rsidR="00267629">
        <w:rPr>
          <w:rFonts w:ascii="Times New Roman" w:hAnsi="Times New Roman" w:cs="Times New Roman"/>
          <w:sz w:val="24"/>
          <w:szCs w:val="24"/>
        </w:rPr>
        <w:t xml:space="preserve">Borza vrednostnih papirjev v </w:t>
      </w:r>
      <w:r w:rsidR="00267629">
        <w:rPr>
          <w:rFonts w:ascii="Times New Roman" w:hAnsi="Times New Roman" w:cs="Times New Roman"/>
          <w:sz w:val="24"/>
          <w:szCs w:val="24"/>
        </w:rPr>
        <w:lastRenderedPageBreak/>
        <w:t>Berlinu</w:t>
      </w:r>
      <w:r w:rsidR="00100785">
        <w:rPr>
          <w:rFonts w:ascii="Times New Roman" w:hAnsi="Times New Roman" w:cs="Times New Roman"/>
          <w:sz w:val="24"/>
          <w:szCs w:val="24"/>
        </w:rPr>
        <w:t xml:space="preserve"> je </w:t>
      </w:r>
      <w:r w:rsidR="00FB507C">
        <w:rPr>
          <w:rFonts w:ascii="Times New Roman" w:hAnsi="Times New Roman" w:cs="Times New Roman"/>
          <w:sz w:val="24"/>
          <w:szCs w:val="24"/>
        </w:rPr>
        <w:t xml:space="preserve">začela </w:t>
      </w:r>
      <w:r w:rsidR="00100785">
        <w:rPr>
          <w:rFonts w:ascii="Times New Roman" w:hAnsi="Times New Roman" w:cs="Times New Roman"/>
          <w:sz w:val="24"/>
          <w:szCs w:val="24"/>
        </w:rPr>
        <w:t>uradne tečajnice</w:t>
      </w:r>
      <w:r w:rsidR="002C0328">
        <w:rPr>
          <w:rFonts w:ascii="Times New Roman" w:hAnsi="Times New Roman" w:cs="Times New Roman"/>
          <w:sz w:val="24"/>
          <w:szCs w:val="24"/>
        </w:rPr>
        <w:t xml:space="preserve"> </w:t>
      </w:r>
      <w:r w:rsidR="00FB507C">
        <w:rPr>
          <w:rFonts w:ascii="Times New Roman" w:hAnsi="Times New Roman" w:cs="Times New Roman"/>
          <w:sz w:val="24"/>
          <w:szCs w:val="24"/>
        </w:rPr>
        <w:t xml:space="preserve">objavljati </w:t>
      </w:r>
      <w:r w:rsidR="002C0328">
        <w:rPr>
          <w:rFonts w:ascii="Times New Roman" w:hAnsi="Times New Roman" w:cs="Times New Roman"/>
          <w:sz w:val="24"/>
          <w:szCs w:val="24"/>
        </w:rPr>
        <w:t xml:space="preserve">l. 1805, </w:t>
      </w:r>
      <w:r w:rsidR="00100785">
        <w:rPr>
          <w:rFonts w:ascii="Times New Roman" w:hAnsi="Times New Roman" w:cs="Times New Roman"/>
          <w:sz w:val="24"/>
          <w:szCs w:val="24"/>
        </w:rPr>
        <w:t xml:space="preserve">svoj prostor </w:t>
      </w:r>
      <w:r w:rsidR="00A6490C">
        <w:rPr>
          <w:rFonts w:ascii="Times New Roman" w:hAnsi="Times New Roman" w:cs="Times New Roman"/>
          <w:sz w:val="24"/>
          <w:szCs w:val="24"/>
        </w:rPr>
        <w:t xml:space="preserve">so </w:t>
      </w:r>
      <w:r w:rsidR="0061416C">
        <w:rPr>
          <w:rFonts w:ascii="Times New Roman" w:hAnsi="Times New Roman" w:cs="Times New Roman"/>
          <w:sz w:val="24"/>
          <w:szCs w:val="24"/>
        </w:rPr>
        <w:t>dobivale</w:t>
      </w:r>
      <w:r w:rsidR="00267629">
        <w:rPr>
          <w:rFonts w:ascii="Times New Roman" w:hAnsi="Times New Roman" w:cs="Times New Roman"/>
          <w:sz w:val="24"/>
          <w:szCs w:val="24"/>
        </w:rPr>
        <w:t xml:space="preserve"> tudi v dnevnem časopisju</w:t>
      </w:r>
      <w:r w:rsidR="00100785">
        <w:rPr>
          <w:rFonts w:ascii="Times New Roman" w:hAnsi="Times New Roman" w:cs="Times New Roman"/>
          <w:sz w:val="24"/>
          <w:szCs w:val="24"/>
        </w:rPr>
        <w:t>.</w:t>
      </w:r>
      <w:r w:rsidR="002C0328">
        <w:rPr>
          <w:rFonts w:ascii="Times New Roman" w:hAnsi="Times New Roman" w:cs="Times New Roman"/>
          <w:sz w:val="24"/>
          <w:szCs w:val="24"/>
        </w:rPr>
        <w:t xml:space="preserve"> Borza v Frankfurtu je to pra</w:t>
      </w:r>
      <w:r w:rsidR="008475E3">
        <w:rPr>
          <w:rFonts w:ascii="Times New Roman" w:hAnsi="Times New Roman" w:cs="Times New Roman"/>
          <w:sz w:val="24"/>
          <w:szCs w:val="24"/>
        </w:rPr>
        <w:t>kso uvedla med l</w:t>
      </w:r>
      <w:r w:rsidR="00A6490C">
        <w:rPr>
          <w:rFonts w:ascii="Times New Roman" w:hAnsi="Times New Roman" w:cs="Times New Roman"/>
          <w:sz w:val="24"/>
          <w:szCs w:val="24"/>
        </w:rPr>
        <w:t>etoma</w:t>
      </w:r>
      <w:r w:rsidR="008475E3">
        <w:rPr>
          <w:rFonts w:ascii="Times New Roman" w:hAnsi="Times New Roman" w:cs="Times New Roman"/>
          <w:sz w:val="24"/>
          <w:szCs w:val="24"/>
        </w:rPr>
        <w:t xml:space="preserve"> 1825 in 1829.</w:t>
      </w:r>
      <w:r w:rsidR="00267629">
        <w:rPr>
          <w:rFonts w:ascii="Times New Roman" w:hAnsi="Times New Roman" w:cs="Times New Roman"/>
          <w:sz w:val="24"/>
          <w:szCs w:val="24"/>
        </w:rPr>
        <w:t xml:space="preserve"> V </w:t>
      </w:r>
      <w:r w:rsidR="00A6490C">
        <w:rPr>
          <w:rFonts w:ascii="Times New Roman" w:hAnsi="Times New Roman" w:cs="Times New Roman"/>
          <w:sz w:val="24"/>
          <w:szCs w:val="24"/>
        </w:rPr>
        <w:t xml:space="preserve">tridesetih letih 19. stoletja </w:t>
      </w:r>
      <w:r w:rsidR="00267629">
        <w:rPr>
          <w:rFonts w:ascii="Times New Roman" w:hAnsi="Times New Roman" w:cs="Times New Roman"/>
          <w:sz w:val="24"/>
          <w:szCs w:val="24"/>
        </w:rPr>
        <w:t>s</w:t>
      </w:r>
      <w:r w:rsidR="002C0328">
        <w:rPr>
          <w:rFonts w:ascii="Times New Roman" w:hAnsi="Times New Roman" w:cs="Times New Roman"/>
          <w:sz w:val="24"/>
          <w:szCs w:val="24"/>
        </w:rPr>
        <w:t>e</w:t>
      </w:r>
      <w:r w:rsidR="00267629">
        <w:rPr>
          <w:rFonts w:ascii="Times New Roman" w:hAnsi="Times New Roman" w:cs="Times New Roman"/>
          <w:sz w:val="24"/>
          <w:szCs w:val="24"/>
        </w:rPr>
        <w:t xml:space="preserve"> je</w:t>
      </w:r>
      <w:r w:rsidR="002C0328">
        <w:rPr>
          <w:rFonts w:ascii="Times New Roman" w:hAnsi="Times New Roman" w:cs="Times New Roman"/>
          <w:sz w:val="24"/>
          <w:szCs w:val="24"/>
        </w:rPr>
        <w:t xml:space="preserve"> finančni diskurz</w:t>
      </w:r>
      <w:r w:rsidR="00A257CC">
        <w:rPr>
          <w:rFonts w:ascii="Times New Roman" w:hAnsi="Times New Roman" w:cs="Times New Roman"/>
          <w:sz w:val="24"/>
          <w:szCs w:val="24"/>
        </w:rPr>
        <w:t xml:space="preserve"> začel uveljavljati</w:t>
      </w:r>
      <w:r w:rsidR="00267629">
        <w:rPr>
          <w:rFonts w:ascii="Times New Roman" w:hAnsi="Times New Roman" w:cs="Times New Roman"/>
          <w:sz w:val="24"/>
          <w:szCs w:val="24"/>
        </w:rPr>
        <w:t xml:space="preserve"> zraven tečajnic </w:t>
      </w:r>
      <w:r w:rsidR="0061416C">
        <w:rPr>
          <w:rFonts w:ascii="Times New Roman" w:hAnsi="Times New Roman" w:cs="Times New Roman"/>
          <w:sz w:val="24"/>
          <w:szCs w:val="24"/>
        </w:rPr>
        <w:t>tudi v dnevnem časopisju, p</w:t>
      </w:r>
      <w:r w:rsidR="00100785">
        <w:rPr>
          <w:rFonts w:ascii="Times New Roman" w:hAnsi="Times New Roman" w:cs="Times New Roman"/>
          <w:sz w:val="24"/>
          <w:szCs w:val="24"/>
        </w:rPr>
        <w:t>reboj</w:t>
      </w:r>
      <w:r w:rsidR="0061416C">
        <w:rPr>
          <w:rFonts w:ascii="Times New Roman" w:hAnsi="Times New Roman" w:cs="Times New Roman"/>
          <w:sz w:val="24"/>
          <w:szCs w:val="24"/>
        </w:rPr>
        <w:t xml:space="preserve"> pa</w:t>
      </w:r>
      <w:r w:rsidR="00100785">
        <w:rPr>
          <w:rFonts w:ascii="Times New Roman" w:hAnsi="Times New Roman" w:cs="Times New Roman"/>
          <w:sz w:val="24"/>
          <w:szCs w:val="24"/>
        </w:rPr>
        <w:t xml:space="preserve"> je l. 1836 uspel </w:t>
      </w:r>
      <w:r w:rsidR="00904408">
        <w:rPr>
          <w:rFonts w:ascii="Times New Roman" w:hAnsi="Times New Roman" w:cs="Times New Roman"/>
          <w:sz w:val="24"/>
          <w:szCs w:val="24"/>
        </w:rPr>
        <w:t xml:space="preserve">časniku </w:t>
      </w:r>
      <w:r w:rsidR="00100785">
        <w:rPr>
          <w:rFonts w:ascii="Times New Roman" w:hAnsi="Times New Roman" w:cs="Times New Roman"/>
          <w:i/>
          <w:sz w:val="24"/>
          <w:szCs w:val="24"/>
        </w:rPr>
        <w:t>Frankfurter Börsen Zeitung</w:t>
      </w:r>
      <w:r w:rsidR="0061416C">
        <w:rPr>
          <w:rFonts w:ascii="Times New Roman" w:hAnsi="Times New Roman" w:cs="Times New Roman"/>
          <w:sz w:val="24"/>
          <w:szCs w:val="24"/>
        </w:rPr>
        <w:t xml:space="preserve">, ki se je prvi </w:t>
      </w:r>
      <w:r w:rsidR="00A3342B">
        <w:rPr>
          <w:rFonts w:ascii="Times New Roman" w:hAnsi="Times New Roman" w:cs="Times New Roman"/>
          <w:sz w:val="24"/>
          <w:szCs w:val="24"/>
        </w:rPr>
        <w:t>posvetil</w:t>
      </w:r>
      <w:r w:rsidR="002C0328">
        <w:rPr>
          <w:rFonts w:ascii="Times New Roman" w:hAnsi="Times New Roman" w:cs="Times New Roman"/>
          <w:sz w:val="24"/>
          <w:szCs w:val="24"/>
        </w:rPr>
        <w:t xml:space="preserve"> izključno</w:t>
      </w:r>
      <w:r w:rsidR="00A3342B">
        <w:rPr>
          <w:rFonts w:ascii="Times New Roman" w:hAnsi="Times New Roman" w:cs="Times New Roman"/>
          <w:sz w:val="24"/>
          <w:szCs w:val="24"/>
        </w:rPr>
        <w:t xml:space="preserve"> </w:t>
      </w:r>
      <w:r w:rsidR="0061416C">
        <w:rPr>
          <w:rFonts w:ascii="Times New Roman" w:hAnsi="Times New Roman" w:cs="Times New Roman"/>
          <w:sz w:val="24"/>
          <w:szCs w:val="24"/>
        </w:rPr>
        <w:t>finančnemu oz</w:t>
      </w:r>
      <w:r w:rsidR="00A6490C">
        <w:rPr>
          <w:rFonts w:ascii="Times New Roman" w:hAnsi="Times New Roman" w:cs="Times New Roman"/>
          <w:sz w:val="24"/>
          <w:szCs w:val="24"/>
        </w:rPr>
        <w:t>iroma</w:t>
      </w:r>
      <w:r w:rsidR="0061416C">
        <w:rPr>
          <w:rFonts w:ascii="Times New Roman" w:hAnsi="Times New Roman" w:cs="Times New Roman"/>
          <w:sz w:val="24"/>
          <w:szCs w:val="24"/>
        </w:rPr>
        <w:t xml:space="preserve"> borznemu dogajanju. Do l. 1850 se je v nemških deželah </w:t>
      </w:r>
      <w:r w:rsidR="00A3342B">
        <w:rPr>
          <w:rFonts w:ascii="Times New Roman" w:hAnsi="Times New Roman" w:cs="Times New Roman"/>
          <w:sz w:val="24"/>
          <w:szCs w:val="24"/>
        </w:rPr>
        <w:t>zaradi vedno večjega kroga vlagateljev</w:t>
      </w:r>
      <w:r w:rsidR="0061416C">
        <w:rPr>
          <w:rFonts w:ascii="Times New Roman" w:hAnsi="Times New Roman" w:cs="Times New Roman"/>
          <w:sz w:val="24"/>
          <w:szCs w:val="24"/>
        </w:rPr>
        <w:t xml:space="preserve"> vzpostavila javnost borznih tečajev, katerih glavni medij so </w:t>
      </w:r>
      <w:r w:rsidR="00DA2826">
        <w:rPr>
          <w:rFonts w:ascii="Times New Roman" w:hAnsi="Times New Roman" w:cs="Times New Roman"/>
          <w:sz w:val="24"/>
          <w:szCs w:val="24"/>
        </w:rPr>
        <w:t>postajal</w:t>
      </w:r>
      <w:r w:rsidR="00A6490C">
        <w:rPr>
          <w:rFonts w:ascii="Times New Roman" w:hAnsi="Times New Roman" w:cs="Times New Roman"/>
          <w:sz w:val="24"/>
          <w:szCs w:val="24"/>
        </w:rPr>
        <w:t>i</w:t>
      </w:r>
      <w:r w:rsidR="0061416C">
        <w:rPr>
          <w:rFonts w:ascii="Times New Roman" w:hAnsi="Times New Roman" w:cs="Times New Roman"/>
          <w:sz w:val="24"/>
          <w:szCs w:val="24"/>
        </w:rPr>
        <w:t xml:space="preserve"> lokalne tečajnice, trgovska poročila p</w:t>
      </w:r>
      <w:r w:rsidR="00A3342B">
        <w:rPr>
          <w:rFonts w:ascii="Times New Roman" w:hAnsi="Times New Roman" w:cs="Times New Roman"/>
          <w:sz w:val="24"/>
          <w:szCs w:val="24"/>
        </w:rPr>
        <w:t xml:space="preserve">osameznih borznih trgovcev </w:t>
      </w:r>
      <w:r w:rsidR="00A6490C">
        <w:rPr>
          <w:rFonts w:ascii="Times New Roman" w:hAnsi="Times New Roman" w:cs="Times New Roman"/>
          <w:sz w:val="24"/>
          <w:szCs w:val="24"/>
        </w:rPr>
        <w:t xml:space="preserve">in </w:t>
      </w:r>
      <w:r w:rsidR="00A3342B">
        <w:rPr>
          <w:rFonts w:ascii="Times New Roman" w:hAnsi="Times New Roman" w:cs="Times New Roman"/>
          <w:sz w:val="24"/>
          <w:szCs w:val="24"/>
        </w:rPr>
        <w:t>dnevno časopisje</w:t>
      </w:r>
      <w:r w:rsidR="0061416C">
        <w:rPr>
          <w:rFonts w:ascii="Times New Roman" w:hAnsi="Times New Roman" w:cs="Times New Roman"/>
          <w:sz w:val="24"/>
          <w:szCs w:val="24"/>
        </w:rPr>
        <w:t>. O profesionalno</w:t>
      </w:r>
      <w:r w:rsidR="00A3342B">
        <w:rPr>
          <w:rFonts w:ascii="Times New Roman" w:hAnsi="Times New Roman" w:cs="Times New Roman"/>
          <w:sz w:val="24"/>
          <w:szCs w:val="24"/>
        </w:rPr>
        <w:t>sti</w:t>
      </w:r>
      <w:r w:rsidR="0061416C">
        <w:rPr>
          <w:rFonts w:ascii="Times New Roman" w:hAnsi="Times New Roman" w:cs="Times New Roman"/>
          <w:sz w:val="24"/>
          <w:szCs w:val="24"/>
        </w:rPr>
        <w:t xml:space="preserve">, ki bi se kritično </w:t>
      </w:r>
      <w:r w:rsidR="00A3342B">
        <w:rPr>
          <w:rFonts w:ascii="Times New Roman" w:hAnsi="Times New Roman" w:cs="Times New Roman"/>
          <w:sz w:val="24"/>
          <w:szCs w:val="24"/>
        </w:rPr>
        <w:t>ukvarjala</w:t>
      </w:r>
      <w:r w:rsidR="0061416C">
        <w:rPr>
          <w:rFonts w:ascii="Times New Roman" w:hAnsi="Times New Roman" w:cs="Times New Roman"/>
          <w:sz w:val="24"/>
          <w:szCs w:val="24"/>
        </w:rPr>
        <w:t xml:space="preserve"> s finančnimi </w:t>
      </w:r>
      <w:r w:rsidR="002A29E5">
        <w:rPr>
          <w:rFonts w:ascii="Times New Roman" w:hAnsi="Times New Roman" w:cs="Times New Roman"/>
          <w:sz w:val="24"/>
          <w:szCs w:val="24"/>
        </w:rPr>
        <w:t>vsebinami</w:t>
      </w:r>
      <w:r w:rsidR="00A3342B">
        <w:rPr>
          <w:rFonts w:ascii="Times New Roman" w:hAnsi="Times New Roman" w:cs="Times New Roman"/>
          <w:sz w:val="24"/>
          <w:szCs w:val="24"/>
        </w:rPr>
        <w:t>,</w:t>
      </w:r>
      <w:r w:rsidR="0061416C">
        <w:rPr>
          <w:rFonts w:ascii="Times New Roman" w:hAnsi="Times New Roman" w:cs="Times New Roman"/>
          <w:sz w:val="24"/>
          <w:szCs w:val="24"/>
        </w:rPr>
        <w:t xml:space="preserve"> še ne moremo </w:t>
      </w:r>
      <w:r w:rsidR="00A3342B">
        <w:rPr>
          <w:rFonts w:ascii="Times New Roman" w:hAnsi="Times New Roman" w:cs="Times New Roman"/>
          <w:sz w:val="24"/>
          <w:szCs w:val="24"/>
        </w:rPr>
        <w:t>govoriti</w:t>
      </w:r>
      <w:r w:rsidR="00267629">
        <w:rPr>
          <w:rFonts w:ascii="Times New Roman" w:hAnsi="Times New Roman" w:cs="Times New Roman"/>
          <w:sz w:val="24"/>
          <w:szCs w:val="24"/>
        </w:rPr>
        <w:t>,</w:t>
      </w:r>
      <w:r w:rsidR="00A3342B">
        <w:rPr>
          <w:rFonts w:ascii="Times New Roman" w:hAnsi="Times New Roman" w:cs="Times New Roman"/>
          <w:sz w:val="24"/>
          <w:szCs w:val="24"/>
        </w:rPr>
        <w:t xml:space="preserve"> vendar jo je obdobje pred l. 1850 </w:t>
      </w:r>
      <w:r w:rsidR="002C0328">
        <w:rPr>
          <w:rFonts w:ascii="Times New Roman" w:hAnsi="Times New Roman" w:cs="Times New Roman"/>
          <w:sz w:val="24"/>
          <w:szCs w:val="24"/>
        </w:rPr>
        <w:t xml:space="preserve">počasi </w:t>
      </w:r>
      <w:r w:rsidR="00A3342B">
        <w:rPr>
          <w:rFonts w:ascii="Times New Roman" w:hAnsi="Times New Roman" w:cs="Times New Roman"/>
          <w:sz w:val="24"/>
          <w:szCs w:val="24"/>
        </w:rPr>
        <w:t>naznanjalo</w:t>
      </w:r>
      <w:r w:rsidR="0061416C">
        <w:rPr>
          <w:rFonts w:ascii="Times New Roman" w:hAnsi="Times New Roman" w:cs="Times New Roman"/>
          <w:sz w:val="24"/>
          <w:szCs w:val="24"/>
        </w:rPr>
        <w:t xml:space="preserve">. </w:t>
      </w:r>
    </w:p>
    <w:p w14:paraId="6E6780A6" w14:textId="715C74DE" w:rsidR="00CB656B" w:rsidRDefault="0061416C" w:rsidP="00B211D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Drugi del</w:t>
      </w:r>
      <w:r w:rsidR="00A3342B">
        <w:rPr>
          <w:rFonts w:ascii="Times New Roman" w:hAnsi="Times New Roman" w:cs="Times New Roman"/>
          <w:sz w:val="24"/>
          <w:szCs w:val="24"/>
        </w:rPr>
        <w:t xml:space="preserve"> govori o </w:t>
      </w:r>
      <w:r w:rsidR="00A257CC">
        <w:rPr>
          <w:rFonts w:ascii="Times New Roman" w:hAnsi="Times New Roman" w:cs="Times New Roman"/>
          <w:sz w:val="24"/>
          <w:szCs w:val="24"/>
        </w:rPr>
        <w:t xml:space="preserve">dejanskem </w:t>
      </w:r>
      <w:r w:rsidR="00A3342B">
        <w:rPr>
          <w:rFonts w:ascii="Times New Roman" w:hAnsi="Times New Roman" w:cs="Times New Roman"/>
          <w:sz w:val="24"/>
          <w:szCs w:val="24"/>
        </w:rPr>
        <w:t>vzpostavljanju finančnega novinarstva med letoma 1850 in 1879.</w:t>
      </w:r>
      <w:r w:rsidR="00A74D84">
        <w:rPr>
          <w:rFonts w:ascii="Times New Roman" w:hAnsi="Times New Roman" w:cs="Times New Roman"/>
          <w:sz w:val="24"/>
          <w:szCs w:val="24"/>
        </w:rPr>
        <w:t xml:space="preserve"> </w:t>
      </w:r>
      <w:r w:rsidR="00D13475">
        <w:rPr>
          <w:rFonts w:ascii="Times New Roman" w:hAnsi="Times New Roman" w:cs="Times New Roman"/>
          <w:sz w:val="24"/>
          <w:szCs w:val="24"/>
        </w:rPr>
        <w:t xml:space="preserve">Z demokratizacijo finančnih trgov </w:t>
      </w:r>
      <w:r w:rsidR="00A6490C">
        <w:rPr>
          <w:rFonts w:ascii="Times New Roman" w:hAnsi="Times New Roman" w:cs="Times New Roman"/>
          <w:sz w:val="24"/>
          <w:szCs w:val="24"/>
        </w:rPr>
        <w:t xml:space="preserve">s pomočjo </w:t>
      </w:r>
      <w:r w:rsidR="00D13475">
        <w:rPr>
          <w:rFonts w:ascii="Times New Roman" w:hAnsi="Times New Roman" w:cs="Times New Roman"/>
          <w:sz w:val="24"/>
          <w:szCs w:val="24"/>
        </w:rPr>
        <w:t xml:space="preserve">cenovno dostopnejših vrednostih papirjev in njihovih emisij je participacija </w:t>
      </w:r>
      <w:r w:rsidR="003037DB">
        <w:rPr>
          <w:rFonts w:ascii="Times New Roman" w:hAnsi="Times New Roman" w:cs="Times New Roman"/>
          <w:sz w:val="24"/>
          <w:szCs w:val="24"/>
        </w:rPr>
        <w:t xml:space="preserve">na </w:t>
      </w:r>
      <w:r w:rsidR="00D13475">
        <w:rPr>
          <w:rFonts w:ascii="Times New Roman" w:hAnsi="Times New Roman" w:cs="Times New Roman"/>
          <w:sz w:val="24"/>
          <w:szCs w:val="24"/>
        </w:rPr>
        <w:t>njih postajala številnejša.</w:t>
      </w:r>
      <w:r w:rsidR="00A257CC">
        <w:rPr>
          <w:rFonts w:ascii="Times New Roman" w:hAnsi="Times New Roman" w:cs="Times New Roman"/>
          <w:sz w:val="24"/>
          <w:szCs w:val="24"/>
        </w:rPr>
        <w:t xml:space="preserve"> </w:t>
      </w:r>
      <w:r w:rsidR="00A6490C">
        <w:rPr>
          <w:rFonts w:ascii="Times New Roman" w:hAnsi="Times New Roman" w:cs="Times New Roman"/>
          <w:sz w:val="24"/>
          <w:szCs w:val="24"/>
        </w:rPr>
        <w:t>Z informacijami je bilo treba zalagati v</w:t>
      </w:r>
      <w:r w:rsidR="00A257CC">
        <w:rPr>
          <w:rFonts w:ascii="Times New Roman" w:hAnsi="Times New Roman" w:cs="Times New Roman"/>
          <w:sz w:val="24"/>
          <w:szCs w:val="24"/>
        </w:rPr>
        <w:t>edno večje število vlagateljev</w:t>
      </w:r>
      <w:r w:rsidR="00A3342B">
        <w:rPr>
          <w:rFonts w:ascii="Times New Roman" w:hAnsi="Times New Roman" w:cs="Times New Roman"/>
          <w:sz w:val="24"/>
          <w:szCs w:val="24"/>
        </w:rPr>
        <w:t xml:space="preserve">, kar je </w:t>
      </w:r>
      <w:r w:rsidR="00A74D84">
        <w:rPr>
          <w:rFonts w:ascii="Times New Roman" w:hAnsi="Times New Roman" w:cs="Times New Roman"/>
          <w:sz w:val="24"/>
          <w:szCs w:val="24"/>
        </w:rPr>
        <w:t>na »polju finančnega novinarstva«</w:t>
      </w:r>
      <w:r w:rsidR="00267629">
        <w:rPr>
          <w:rFonts w:ascii="Times New Roman" w:hAnsi="Times New Roman" w:cs="Times New Roman"/>
          <w:sz w:val="24"/>
          <w:szCs w:val="24"/>
        </w:rPr>
        <w:t xml:space="preserve"> privedlo</w:t>
      </w:r>
      <w:r w:rsidR="00A3342B">
        <w:rPr>
          <w:rFonts w:ascii="Times New Roman" w:hAnsi="Times New Roman" w:cs="Times New Roman"/>
          <w:sz w:val="24"/>
          <w:szCs w:val="24"/>
        </w:rPr>
        <w:t xml:space="preserve"> do vzpostavitve</w:t>
      </w:r>
      <w:r w:rsidR="00D13475">
        <w:rPr>
          <w:rFonts w:ascii="Times New Roman" w:hAnsi="Times New Roman" w:cs="Times New Roman"/>
          <w:sz w:val="24"/>
          <w:szCs w:val="24"/>
        </w:rPr>
        <w:t xml:space="preserve"> novih</w:t>
      </w:r>
      <w:r w:rsidR="00A3342B">
        <w:rPr>
          <w:rFonts w:ascii="Times New Roman" w:hAnsi="Times New Roman" w:cs="Times New Roman"/>
          <w:sz w:val="24"/>
          <w:szCs w:val="24"/>
        </w:rPr>
        <w:t xml:space="preserve"> </w:t>
      </w:r>
      <w:r w:rsidR="003429D0">
        <w:rPr>
          <w:rFonts w:ascii="Times New Roman" w:hAnsi="Times New Roman" w:cs="Times New Roman"/>
          <w:sz w:val="24"/>
          <w:szCs w:val="24"/>
        </w:rPr>
        <w:t>časnikov in uredništev</w:t>
      </w:r>
      <w:r w:rsidR="00A6490C">
        <w:rPr>
          <w:rFonts w:ascii="Times New Roman" w:hAnsi="Times New Roman" w:cs="Times New Roman"/>
          <w:sz w:val="24"/>
          <w:szCs w:val="24"/>
        </w:rPr>
        <w:t>,</w:t>
      </w:r>
      <w:r w:rsidR="00D13475">
        <w:rPr>
          <w:rFonts w:ascii="Times New Roman" w:hAnsi="Times New Roman" w:cs="Times New Roman"/>
          <w:sz w:val="24"/>
          <w:szCs w:val="24"/>
        </w:rPr>
        <w:t xml:space="preserve"> </w:t>
      </w:r>
      <w:r w:rsidR="00A6490C">
        <w:rPr>
          <w:rFonts w:ascii="Times New Roman" w:hAnsi="Times New Roman" w:cs="Times New Roman"/>
          <w:sz w:val="24"/>
          <w:szCs w:val="24"/>
        </w:rPr>
        <w:t>ki so se ukvarjali zgolj</w:t>
      </w:r>
      <w:r w:rsidR="00D13475">
        <w:rPr>
          <w:rFonts w:ascii="Times New Roman" w:hAnsi="Times New Roman" w:cs="Times New Roman"/>
          <w:sz w:val="24"/>
          <w:szCs w:val="24"/>
        </w:rPr>
        <w:t xml:space="preserve"> s</w:t>
      </w:r>
      <w:r w:rsidR="00A74D84">
        <w:rPr>
          <w:rFonts w:ascii="Times New Roman" w:hAnsi="Times New Roman" w:cs="Times New Roman"/>
          <w:sz w:val="24"/>
          <w:szCs w:val="24"/>
        </w:rPr>
        <w:t xml:space="preserve"> </w:t>
      </w:r>
      <w:r w:rsidR="003429D0">
        <w:rPr>
          <w:rFonts w:ascii="Times New Roman" w:hAnsi="Times New Roman" w:cs="Times New Roman"/>
          <w:sz w:val="24"/>
          <w:szCs w:val="24"/>
        </w:rPr>
        <w:t>finančnim</w:t>
      </w:r>
      <w:r w:rsidR="00A74D84">
        <w:rPr>
          <w:rFonts w:ascii="Times New Roman" w:hAnsi="Times New Roman" w:cs="Times New Roman"/>
          <w:sz w:val="24"/>
          <w:szCs w:val="24"/>
        </w:rPr>
        <w:t>i temami</w:t>
      </w:r>
      <w:r w:rsidR="003429D0">
        <w:rPr>
          <w:rFonts w:ascii="Times New Roman" w:hAnsi="Times New Roman" w:cs="Times New Roman"/>
          <w:sz w:val="24"/>
          <w:szCs w:val="24"/>
        </w:rPr>
        <w:t xml:space="preserve"> (med l</w:t>
      </w:r>
      <w:r w:rsidR="00E575BE">
        <w:rPr>
          <w:rFonts w:ascii="Times New Roman" w:hAnsi="Times New Roman" w:cs="Times New Roman"/>
          <w:sz w:val="24"/>
          <w:szCs w:val="24"/>
        </w:rPr>
        <w:t>etoma</w:t>
      </w:r>
      <w:r w:rsidR="003429D0">
        <w:rPr>
          <w:rFonts w:ascii="Times New Roman" w:hAnsi="Times New Roman" w:cs="Times New Roman"/>
          <w:sz w:val="24"/>
          <w:szCs w:val="24"/>
        </w:rPr>
        <w:t xml:space="preserve"> 1853 in 1857 ust</w:t>
      </w:r>
      <w:r w:rsidR="00E575BE">
        <w:rPr>
          <w:rFonts w:ascii="Times New Roman" w:hAnsi="Times New Roman" w:cs="Times New Roman"/>
          <w:sz w:val="24"/>
          <w:szCs w:val="24"/>
        </w:rPr>
        <w:t>anovljeni</w:t>
      </w:r>
      <w:r w:rsidR="003429D0">
        <w:rPr>
          <w:rFonts w:ascii="Times New Roman" w:hAnsi="Times New Roman" w:cs="Times New Roman"/>
          <w:sz w:val="24"/>
          <w:szCs w:val="24"/>
        </w:rPr>
        <w:t xml:space="preserve"> </w:t>
      </w:r>
      <w:r w:rsidR="003429D0" w:rsidRPr="003429D0">
        <w:rPr>
          <w:rFonts w:ascii="Times New Roman" w:hAnsi="Times New Roman" w:cs="Times New Roman"/>
          <w:i/>
          <w:sz w:val="24"/>
          <w:szCs w:val="24"/>
        </w:rPr>
        <w:t>Bank- und Handelszeitung</w:t>
      </w:r>
      <w:r w:rsidR="003429D0">
        <w:rPr>
          <w:rFonts w:ascii="Times New Roman" w:hAnsi="Times New Roman" w:cs="Times New Roman"/>
          <w:sz w:val="24"/>
          <w:szCs w:val="24"/>
        </w:rPr>
        <w:t xml:space="preserve">, </w:t>
      </w:r>
      <w:r w:rsidR="003429D0" w:rsidRPr="003429D0">
        <w:rPr>
          <w:rFonts w:ascii="Times New Roman" w:hAnsi="Times New Roman" w:cs="Times New Roman"/>
          <w:i/>
          <w:sz w:val="24"/>
          <w:szCs w:val="24"/>
        </w:rPr>
        <w:t>Aktionär</w:t>
      </w:r>
      <w:r w:rsidR="003429D0">
        <w:rPr>
          <w:rFonts w:ascii="Times New Roman" w:hAnsi="Times New Roman" w:cs="Times New Roman"/>
          <w:sz w:val="24"/>
          <w:szCs w:val="24"/>
        </w:rPr>
        <w:t xml:space="preserve">, </w:t>
      </w:r>
      <w:r w:rsidR="003429D0" w:rsidRPr="003429D0">
        <w:rPr>
          <w:rFonts w:ascii="Times New Roman" w:hAnsi="Times New Roman" w:cs="Times New Roman"/>
          <w:i/>
          <w:sz w:val="24"/>
          <w:szCs w:val="24"/>
        </w:rPr>
        <w:t>Berliner Börsen-Zeitung</w:t>
      </w:r>
      <w:r w:rsidR="003429D0">
        <w:rPr>
          <w:rFonts w:ascii="Times New Roman" w:hAnsi="Times New Roman" w:cs="Times New Roman"/>
          <w:sz w:val="24"/>
          <w:szCs w:val="24"/>
        </w:rPr>
        <w:t xml:space="preserve">, </w:t>
      </w:r>
      <w:r w:rsidR="003429D0" w:rsidRPr="003429D0">
        <w:rPr>
          <w:rFonts w:ascii="Times New Roman" w:hAnsi="Times New Roman" w:cs="Times New Roman"/>
          <w:i/>
          <w:sz w:val="24"/>
          <w:szCs w:val="24"/>
        </w:rPr>
        <w:t>Frankfurter Handels-Zeitung</w:t>
      </w:r>
      <w:r w:rsidR="003429D0">
        <w:rPr>
          <w:rFonts w:ascii="Times New Roman" w:hAnsi="Times New Roman" w:cs="Times New Roman"/>
          <w:sz w:val="24"/>
          <w:szCs w:val="24"/>
        </w:rPr>
        <w:t xml:space="preserve"> in </w:t>
      </w:r>
      <w:r w:rsidR="003429D0" w:rsidRPr="003429D0">
        <w:rPr>
          <w:rFonts w:ascii="Times New Roman" w:hAnsi="Times New Roman" w:cs="Times New Roman"/>
          <w:i/>
          <w:sz w:val="24"/>
          <w:szCs w:val="24"/>
        </w:rPr>
        <w:t>Berliner Börsen Correspondenz</w:t>
      </w:r>
      <w:r w:rsidR="00A74D84">
        <w:rPr>
          <w:rFonts w:ascii="Times New Roman" w:hAnsi="Times New Roman" w:cs="Times New Roman"/>
          <w:sz w:val="24"/>
          <w:szCs w:val="24"/>
        </w:rPr>
        <w:t>).</w:t>
      </w:r>
      <w:r w:rsidR="00D13475">
        <w:rPr>
          <w:rFonts w:ascii="Times New Roman" w:hAnsi="Times New Roman" w:cs="Times New Roman"/>
          <w:sz w:val="24"/>
          <w:szCs w:val="24"/>
        </w:rPr>
        <w:t xml:space="preserve"> Tudi </w:t>
      </w:r>
      <w:r w:rsidR="00267629">
        <w:rPr>
          <w:rFonts w:ascii="Times New Roman" w:hAnsi="Times New Roman" w:cs="Times New Roman"/>
          <w:sz w:val="24"/>
          <w:szCs w:val="24"/>
        </w:rPr>
        <w:t xml:space="preserve">dnevno časopisje je na svojih straneh </w:t>
      </w:r>
      <w:r w:rsidR="00E575BE">
        <w:rPr>
          <w:rFonts w:ascii="Times New Roman" w:hAnsi="Times New Roman" w:cs="Times New Roman"/>
          <w:sz w:val="24"/>
          <w:szCs w:val="24"/>
        </w:rPr>
        <w:t>za</w:t>
      </w:r>
      <w:r w:rsidR="00267629">
        <w:rPr>
          <w:rFonts w:ascii="Times New Roman" w:hAnsi="Times New Roman" w:cs="Times New Roman"/>
          <w:sz w:val="24"/>
          <w:szCs w:val="24"/>
        </w:rPr>
        <w:t>čelo</w:t>
      </w:r>
      <w:r w:rsidR="00D13475">
        <w:rPr>
          <w:rFonts w:ascii="Times New Roman" w:hAnsi="Times New Roman" w:cs="Times New Roman"/>
          <w:sz w:val="24"/>
          <w:szCs w:val="24"/>
        </w:rPr>
        <w:t xml:space="preserve"> vedno več prostora </w:t>
      </w:r>
      <w:r w:rsidR="00E575BE">
        <w:rPr>
          <w:rFonts w:ascii="Times New Roman" w:hAnsi="Times New Roman" w:cs="Times New Roman"/>
          <w:sz w:val="24"/>
          <w:szCs w:val="24"/>
        </w:rPr>
        <w:t xml:space="preserve">namenjati </w:t>
      </w:r>
      <w:r w:rsidR="00D13475">
        <w:rPr>
          <w:rFonts w:ascii="Times New Roman" w:hAnsi="Times New Roman" w:cs="Times New Roman"/>
          <w:sz w:val="24"/>
          <w:szCs w:val="24"/>
        </w:rPr>
        <w:t xml:space="preserve">borznemu dogajanju, kar je vodilo v tematsko prepletanje </w:t>
      </w:r>
      <w:r w:rsidR="00A257CC">
        <w:rPr>
          <w:rFonts w:ascii="Times New Roman" w:hAnsi="Times New Roman" w:cs="Times New Roman"/>
          <w:sz w:val="24"/>
          <w:szCs w:val="24"/>
        </w:rPr>
        <w:t>dnevn</w:t>
      </w:r>
      <w:r w:rsidR="00E575BE">
        <w:rPr>
          <w:rFonts w:ascii="Times New Roman" w:hAnsi="Times New Roman" w:cs="Times New Roman"/>
          <w:sz w:val="24"/>
          <w:szCs w:val="24"/>
        </w:rPr>
        <w:t>ih</w:t>
      </w:r>
      <w:r w:rsidR="00A257CC">
        <w:rPr>
          <w:rFonts w:ascii="Times New Roman" w:hAnsi="Times New Roman" w:cs="Times New Roman"/>
          <w:sz w:val="24"/>
          <w:szCs w:val="24"/>
        </w:rPr>
        <w:t xml:space="preserve"> političnih in finančnih vsebin</w:t>
      </w:r>
      <w:r w:rsidR="00D13475">
        <w:rPr>
          <w:rFonts w:ascii="Times New Roman" w:hAnsi="Times New Roman" w:cs="Times New Roman"/>
          <w:sz w:val="24"/>
          <w:szCs w:val="24"/>
        </w:rPr>
        <w:t>. Od svojih začetkov</w:t>
      </w:r>
      <w:r w:rsidR="00817EA5">
        <w:rPr>
          <w:rFonts w:ascii="Times New Roman" w:hAnsi="Times New Roman" w:cs="Times New Roman"/>
          <w:sz w:val="24"/>
          <w:szCs w:val="24"/>
        </w:rPr>
        <w:t xml:space="preserve"> </w:t>
      </w:r>
      <w:r w:rsidR="00E575BE">
        <w:rPr>
          <w:rFonts w:ascii="Times New Roman" w:hAnsi="Times New Roman" w:cs="Times New Roman"/>
          <w:sz w:val="24"/>
          <w:szCs w:val="24"/>
        </w:rPr>
        <w:t xml:space="preserve">naprej </w:t>
      </w:r>
      <w:r w:rsidR="00A257CC">
        <w:rPr>
          <w:rFonts w:ascii="Times New Roman" w:hAnsi="Times New Roman" w:cs="Times New Roman"/>
          <w:sz w:val="24"/>
          <w:szCs w:val="24"/>
        </w:rPr>
        <w:t>so bila uredništva prepletena</w:t>
      </w:r>
      <w:r w:rsidR="00D13475">
        <w:rPr>
          <w:rFonts w:ascii="Times New Roman" w:hAnsi="Times New Roman" w:cs="Times New Roman"/>
          <w:sz w:val="24"/>
          <w:szCs w:val="24"/>
        </w:rPr>
        <w:t xml:space="preserve"> z akterji z </w:t>
      </w:r>
      <w:r w:rsidR="00A257CC">
        <w:rPr>
          <w:rFonts w:ascii="Times New Roman" w:hAnsi="Times New Roman" w:cs="Times New Roman"/>
          <w:sz w:val="24"/>
          <w:szCs w:val="24"/>
        </w:rPr>
        <w:t>borznega parketa</w:t>
      </w:r>
      <w:r w:rsidR="00E575BE">
        <w:rPr>
          <w:rFonts w:ascii="Times New Roman" w:hAnsi="Times New Roman" w:cs="Times New Roman"/>
          <w:sz w:val="24"/>
          <w:szCs w:val="24"/>
        </w:rPr>
        <w:t>,</w:t>
      </w:r>
      <w:r w:rsidR="00D13475">
        <w:rPr>
          <w:rFonts w:ascii="Times New Roman" w:hAnsi="Times New Roman" w:cs="Times New Roman"/>
          <w:sz w:val="24"/>
          <w:szCs w:val="24"/>
        </w:rPr>
        <w:t xml:space="preserve"> kajti večino</w:t>
      </w:r>
      <w:r w:rsidR="00267629">
        <w:rPr>
          <w:rFonts w:ascii="Times New Roman" w:hAnsi="Times New Roman" w:cs="Times New Roman"/>
          <w:sz w:val="24"/>
          <w:szCs w:val="24"/>
        </w:rPr>
        <w:t>ma</w:t>
      </w:r>
      <w:r w:rsidR="00643358">
        <w:rPr>
          <w:rFonts w:ascii="Times New Roman" w:hAnsi="Times New Roman" w:cs="Times New Roman"/>
          <w:sz w:val="24"/>
          <w:szCs w:val="24"/>
        </w:rPr>
        <w:t xml:space="preserve"> so jih</w:t>
      </w:r>
      <w:r w:rsidR="00267629">
        <w:rPr>
          <w:rFonts w:ascii="Times New Roman" w:hAnsi="Times New Roman" w:cs="Times New Roman"/>
          <w:sz w:val="24"/>
          <w:szCs w:val="24"/>
        </w:rPr>
        <w:t xml:space="preserve"> sestavljali bivši finančniki in manj </w:t>
      </w:r>
      <w:r w:rsidR="002E12FD">
        <w:rPr>
          <w:rFonts w:ascii="Times New Roman" w:hAnsi="Times New Roman" w:cs="Times New Roman"/>
          <w:sz w:val="24"/>
          <w:szCs w:val="24"/>
        </w:rPr>
        <w:t>na</w:t>
      </w:r>
      <w:r w:rsidR="00267629">
        <w:rPr>
          <w:rFonts w:ascii="Times New Roman" w:hAnsi="Times New Roman" w:cs="Times New Roman"/>
          <w:sz w:val="24"/>
          <w:szCs w:val="24"/>
        </w:rPr>
        <w:t xml:space="preserve"> novinarskem in ekonomskem področju izobraženi posamezniki.</w:t>
      </w:r>
      <w:r w:rsidR="00D13475">
        <w:rPr>
          <w:rFonts w:ascii="Times New Roman" w:hAnsi="Times New Roman" w:cs="Times New Roman"/>
          <w:sz w:val="24"/>
          <w:szCs w:val="24"/>
        </w:rPr>
        <w:t xml:space="preserve"> </w:t>
      </w:r>
      <w:r w:rsidR="003B0FF8">
        <w:rPr>
          <w:rFonts w:ascii="Times New Roman" w:hAnsi="Times New Roman" w:cs="Times New Roman"/>
          <w:sz w:val="24"/>
          <w:szCs w:val="24"/>
        </w:rPr>
        <w:t>Ta proces je očiten</w:t>
      </w:r>
      <w:r w:rsidR="00267629">
        <w:rPr>
          <w:rFonts w:ascii="Times New Roman" w:hAnsi="Times New Roman" w:cs="Times New Roman"/>
          <w:sz w:val="24"/>
          <w:szCs w:val="24"/>
        </w:rPr>
        <w:t xml:space="preserve"> predvsem</w:t>
      </w:r>
      <w:r w:rsidR="003B0FF8">
        <w:rPr>
          <w:rFonts w:ascii="Times New Roman" w:hAnsi="Times New Roman" w:cs="Times New Roman"/>
          <w:sz w:val="24"/>
          <w:szCs w:val="24"/>
        </w:rPr>
        <w:t xml:space="preserve"> za Berlin in Frankfurt</w:t>
      </w:r>
      <w:r w:rsidR="00D13475">
        <w:rPr>
          <w:rFonts w:ascii="Times New Roman" w:hAnsi="Times New Roman" w:cs="Times New Roman"/>
          <w:sz w:val="24"/>
          <w:szCs w:val="24"/>
        </w:rPr>
        <w:t>, kjer</w:t>
      </w:r>
      <w:r w:rsidR="003B0FF8">
        <w:rPr>
          <w:rFonts w:ascii="Times New Roman" w:hAnsi="Times New Roman" w:cs="Times New Roman"/>
          <w:sz w:val="24"/>
          <w:szCs w:val="24"/>
        </w:rPr>
        <w:t xml:space="preserve"> je gostota finančnih institucij nudila</w:t>
      </w:r>
      <w:r w:rsidR="00D13475">
        <w:rPr>
          <w:rFonts w:ascii="Times New Roman" w:hAnsi="Times New Roman" w:cs="Times New Roman"/>
          <w:sz w:val="24"/>
          <w:szCs w:val="24"/>
        </w:rPr>
        <w:t xml:space="preserve"> okvir, v katerem so se vzpostavljale mreže</w:t>
      </w:r>
      <w:r w:rsidR="00267629">
        <w:rPr>
          <w:rFonts w:ascii="Times New Roman" w:hAnsi="Times New Roman" w:cs="Times New Roman"/>
          <w:sz w:val="24"/>
          <w:szCs w:val="24"/>
        </w:rPr>
        <w:t xml:space="preserve"> med novinarji in finančniki</w:t>
      </w:r>
      <w:r w:rsidR="00D13475">
        <w:rPr>
          <w:rFonts w:ascii="Times New Roman" w:hAnsi="Times New Roman" w:cs="Times New Roman"/>
          <w:sz w:val="24"/>
          <w:szCs w:val="24"/>
        </w:rPr>
        <w:t xml:space="preserve"> in iz njih</w:t>
      </w:r>
      <w:r w:rsidR="002C0328">
        <w:rPr>
          <w:rFonts w:ascii="Times New Roman" w:hAnsi="Times New Roman" w:cs="Times New Roman"/>
          <w:sz w:val="24"/>
          <w:szCs w:val="24"/>
        </w:rPr>
        <w:t xml:space="preserve"> izhajajoče</w:t>
      </w:r>
      <w:r w:rsidR="00D13475">
        <w:rPr>
          <w:rFonts w:ascii="Times New Roman" w:hAnsi="Times New Roman" w:cs="Times New Roman"/>
          <w:sz w:val="24"/>
          <w:szCs w:val="24"/>
        </w:rPr>
        <w:t xml:space="preserve"> uzance me</w:t>
      </w:r>
      <w:r w:rsidR="003B0FF8">
        <w:rPr>
          <w:rFonts w:ascii="Times New Roman" w:hAnsi="Times New Roman" w:cs="Times New Roman"/>
          <w:sz w:val="24"/>
          <w:szCs w:val="24"/>
        </w:rPr>
        <w:t xml:space="preserve">dijskega poročanja. </w:t>
      </w:r>
      <w:r w:rsidR="002E12FD">
        <w:rPr>
          <w:rFonts w:ascii="Times New Roman" w:hAnsi="Times New Roman" w:cs="Times New Roman"/>
          <w:sz w:val="24"/>
          <w:szCs w:val="24"/>
        </w:rPr>
        <w:t xml:space="preserve">Omenjena </w:t>
      </w:r>
      <w:r w:rsidR="003B0FF8">
        <w:rPr>
          <w:rFonts w:ascii="Times New Roman" w:hAnsi="Times New Roman" w:cs="Times New Roman"/>
          <w:sz w:val="24"/>
          <w:szCs w:val="24"/>
        </w:rPr>
        <w:t>praksa je bila</w:t>
      </w:r>
      <w:r w:rsidR="00D13475">
        <w:rPr>
          <w:rFonts w:ascii="Times New Roman" w:hAnsi="Times New Roman" w:cs="Times New Roman"/>
          <w:sz w:val="24"/>
          <w:szCs w:val="24"/>
        </w:rPr>
        <w:t xml:space="preserve"> po </w:t>
      </w:r>
      <w:r w:rsidR="00D13475">
        <w:rPr>
          <w:rFonts w:ascii="Times New Roman" w:hAnsi="Times New Roman" w:cs="Times New Roman"/>
          <w:sz w:val="24"/>
          <w:szCs w:val="24"/>
        </w:rPr>
        <w:lastRenderedPageBreak/>
        <w:t xml:space="preserve">zlomu </w:t>
      </w:r>
      <w:r w:rsidR="004975E9">
        <w:rPr>
          <w:rFonts w:ascii="Times New Roman" w:hAnsi="Times New Roman" w:cs="Times New Roman"/>
          <w:sz w:val="24"/>
          <w:szCs w:val="24"/>
        </w:rPr>
        <w:t xml:space="preserve">dunajske borze 9. maja 1873 in sledeči evropski in </w:t>
      </w:r>
      <w:r w:rsidR="00817EA5">
        <w:rPr>
          <w:rFonts w:ascii="Times New Roman" w:hAnsi="Times New Roman" w:cs="Times New Roman"/>
          <w:sz w:val="24"/>
          <w:szCs w:val="24"/>
        </w:rPr>
        <w:t xml:space="preserve">deloma </w:t>
      </w:r>
      <w:r w:rsidR="004975E9">
        <w:rPr>
          <w:rFonts w:ascii="Times New Roman" w:hAnsi="Times New Roman" w:cs="Times New Roman"/>
          <w:sz w:val="24"/>
          <w:szCs w:val="24"/>
        </w:rPr>
        <w:t>svetovni finančni krizi</w:t>
      </w:r>
      <w:r w:rsidR="003B0FF8">
        <w:rPr>
          <w:rFonts w:ascii="Times New Roman" w:hAnsi="Times New Roman" w:cs="Times New Roman"/>
          <w:sz w:val="24"/>
          <w:szCs w:val="24"/>
        </w:rPr>
        <w:t xml:space="preserve"> deležna vedno večjih kritik in moraliziranj glede etičnosti </w:t>
      </w:r>
      <w:r w:rsidR="004975E9">
        <w:rPr>
          <w:rFonts w:ascii="Times New Roman" w:hAnsi="Times New Roman" w:cs="Times New Roman"/>
          <w:sz w:val="24"/>
          <w:szCs w:val="24"/>
        </w:rPr>
        <w:t>takšne</w:t>
      </w:r>
      <w:r w:rsidR="00DA2826">
        <w:rPr>
          <w:rFonts w:ascii="Times New Roman" w:hAnsi="Times New Roman" w:cs="Times New Roman"/>
          <w:sz w:val="24"/>
          <w:szCs w:val="24"/>
        </w:rPr>
        <w:t>ga</w:t>
      </w:r>
      <w:r w:rsidR="004975E9">
        <w:rPr>
          <w:rFonts w:ascii="Times New Roman" w:hAnsi="Times New Roman" w:cs="Times New Roman"/>
          <w:sz w:val="24"/>
          <w:szCs w:val="24"/>
        </w:rPr>
        <w:t xml:space="preserve"> p</w:t>
      </w:r>
      <w:r w:rsidR="00DA2826">
        <w:rPr>
          <w:rFonts w:ascii="Times New Roman" w:hAnsi="Times New Roman" w:cs="Times New Roman"/>
          <w:sz w:val="24"/>
          <w:szCs w:val="24"/>
        </w:rPr>
        <w:t>ostopanja</w:t>
      </w:r>
      <w:r w:rsidR="003B0FF8">
        <w:rPr>
          <w:rFonts w:ascii="Times New Roman" w:hAnsi="Times New Roman" w:cs="Times New Roman"/>
          <w:sz w:val="24"/>
          <w:szCs w:val="24"/>
        </w:rPr>
        <w:t>. Finančno novinarstvo s</w:t>
      </w:r>
      <w:r w:rsidR="00DA2826">
        <w:rPr>
          <w:rFonts w:ascii="Times New Roman" w:hAnsi="Times New Roman" w:cs="Times New Roman"/>
          <w:sz w:val="24"/>
          <w:szCs w:val="24"/>
        </w:rPr>
        <w:t>e je tako pokazalo kot nezmožno</w:t>
      </w:r>
      <w:r w:rsidR="008475E3">
        <w:rPr>
          <w:rFonts w:ascii="Times New Roman" w:hAnsi="Times New Roman" w:cs="Times New Roman"/>
          <w:sz w:val="24"/>
          <w:szCs w:val="24"/>
        </w:rPr>
        <w:t>,</w:t>
      </w:r>
      <w:r w:rsidR="003B0FF8">
        <w:rPr>
          <w:rFonts w:ascii="Times New Roman" w:hAnsi="Times New Roman" w:cs="Times New Roman"/>
          <w:sz w:val="24"/>
          <w:szCs w:val="24"/>
        </w:rPr>
        <w:t xml:space="preserve"> </w:t>
      </w:r>
      <w:r w:rsidR="00E575BE">
        <w:rPr>
          <w:rFonts w:ascii="Times New Roman" w:hAnsi="Times New Roman" w:cs="Times New Roman"/>
          <w:sz w:val="24"/>
          <w:szCs w:val="24"/>
        </w:rPr>
        <w:t xml:space="preserve">da bi </w:t>
      </w:r>
      <w:r w:rsidR="003B0FF8">
        <w:rPr>
          <w:rFonts w:ascii="Times New Roman" w:hAnsi="Times New Roman" w:cs="Times New Roman"/>
          <w:sz w:val="24"/>
          <w:szCs w:val="24"/>
        </w:rPr>
        <w:t>bi</w:t>
      </w:r>
      <w:r w:rsidR="00E575BE">
        <w:rPr>
          <w:rFonts w:ascii="Times New Roman" w:hAnsi="Times New Roman" w:cs="Times New Roman"/>
          <w:sz w:val="24"/>
          <w:szCs w:val="24"/>
        </w:rPr>
        <w:t>lo</w:t>
      </w:r>
      <w:r w:rsidR="003B0FF8">
        <w:rPr>
          <w:rFonts w:ascii="Times New Roman" w:hAnsi="Times New Roman" w:cs="Times New Roman"/>
          <w:sz w:val="24"/>
          <w:szCs w:val="24"/>
        </w:rPr>
        <w:t xml:space="preserve"> kos etičnim pričakovanjem</w:t>
      </w:r>
      <w:r w:rsidR="00E575BE">
        <w:rPr>
          <w:rFonts w:ascii="Times New Roman" w:hAnsi="Times New Roman" w:cs="Times New Roman"/>
          <w:sz w:val="24"/>
          <w:szCs w:val="24"/>
        </w:rPr>
        <w:t>,</w:t>
      </w:r>
      <w:r w:rsidR="003B0FF8">
        <w:rPr>
          <w:rFonts w:ascii="Times New Roman" w:hAnsi="Times New Roman" w:cs="Times New Roman"/>
          <w:sz w:val="24"/>
          <w:szCs w:val="24"/>
        </w:rPr>
        <w:t xml:space="preserve"> </w:t>
      </w:r>
      <w:r w:rsidR="00817EA5">
        <w:rPr>
          <w:rFonts w:ascii="Times New Roman" w:hAnsi="Times New Roman" w:cs="Times New Roman"/>
          <w:sz w:val="24"/>
          <w:szCs w:val="24"/>
        </w:rPr>
        <w:t>kritike</w:t>
      </w:r>
      <w:r w:rsidR="00643358">
        <w:rPr>
          <w:rFonts w:ascii="Times New Roman" w:hAnsi="Times New Roman" w:cs="Times New Roman"/>
          <w:sz w:val="24"/>
          <w:szCs w:val="24"/>
        </w:rPr>
        <w:t xml:space="preserve"> </w:t>
      </w:r>
      <w:r w:rsidR="00E575BE">
        <w:rPr>
          <w:rFonts w:ascii="Times New Roman" w:hAnsi="Times New Roman" w:cs="Times New Roman"/>
          <w:sz w:val="24"/>
          <w:szCs w:val="24"/>
        </w:rPr>
        <w:t>pa niso</w:t>
      </w:r>
      <w:r w:rsidR="00643358">
        <w:rPr>
          <w:rFonts w:ascii="Times New Roman" w:hAnsi="Times New Roman" w:cs="Times New Roman"/>
          <w:sz w:val="24"/>
          <w:szCs w:val="24"/>
        </w:rPr>
        <w:t xml:space="preserve"> prihajale</w:t>
      </w:r>
      <w:r w:rsidR="00817EA5">
        <w:rPr>
          <w:rFonts w:ascii="Times New Roman" w:hAnsi="Times New Roman" w:cs="Times New Roman"/>
          <w:sz w:val="24"/>
          <w:szCs w:val="24"/>
        </w:rPr>
        <w:t xml:space="preserve"> samo iz</w:t>
      </w:r>
      <w:r w:rsidR="003B0FF8">
        <w:rPr>
          <w:rFonts w:ascii="Times New Roman" w:hAnsi="Times New Roman" w:cs="Times New Roman"/>
          <w:sz w:val="24"/>
          <w:szCs w:val="24"/>
        </w:rPr>
        <w:t xml:space="preserve"> stroke</w:t>
      </w:r>
      <w:r w:rsidR="00E575BE">
        <w:rPr>
          <w:rFonts w:ascii="Times New Roman" w:hAnsi="Times New Roman" w:cs="Times New Roman"/>
          <w:sz w:val="24"/>
          <w:szCs w:val="24"/>
        </w:rPr>
        <w:t>,</w:t>
      </w:r>
      <w:r w:rsidR="003B0FF8">
        <w:rPr>
          <w:rFonts w:ascii="Times New Roman" w:hAnsi="Times New Roman" w:cs="Times New Roman"/>
          <w:sz w:val="24"/>
          <w:szCs w:val="24"/>
        </w:rPr>
        <w:t xml:space="preserve"> ampak tudi iz različnih politično-ideoloških taborov. </w:t>
      </w:r>
    </w:p>
    <w:p w14:paraId="59F467BA" w14:textId="2CA03C86" w:rsidR="00CB656B" w:rsidRDefault="003B0FF8" w:rsidP="00B211D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Tretji del govori o procesu politiziranja</w:t>
      </w:r>
      <w:r w:rsidR="009F108A">
        <w:rPr>
          <w:rFonts w:ascii="Times New Roman" w:hAnsi="Times New Roman" w:cs="Times New Roman"/>
          <w:sz w:val="24"/>
          <w:szCs w:val="24"/>
        </w:rPr>
        <w:t xml:space="preserve"> finančnih medijev</w:t>
      </w:r>
      <w:r>
        <w:rPr>
          <w:rFonts w:ascii="Times New Roman" w:hAnsi="Times New Roman" w:cs="Times New Roman"/>
          <w:sz w:val="24"/>
          <w:szCs w:val="24"/>
        </w:rPr>
        <w:t xml:space="preserve"> med letoma 1880 in 1896. Ta je opisan kot proces, v katerem finančno poročanje pridobiva vedno večjo veljavo za javnost, vzbuja javni interes in postaja del </w:t>
      </w:r>
      <w:r w:rsidR="00DA2826">
        <w:rPr>
          <w:rFonts w:ascii="Times New Roman" w:hAnsi="Times New Roman" w:cs="Times New Roman"/>
          <w:sz w:val="24"/>
          <w:szCs w:val="24"/>
        </w:rPr>
        <w:t>njenega</w:t>
      </w:r>
      <w:r>
        <w:rPr>
          <w:rFonts w:ascii="Times New Roman" w:hAnsi="Times New Roman" w:cs="Times New Roman"/>
          <w:sz w:val="24"/>
          <w:szCs w:val="24"/>
        </w:rPr>
        <w:t xml:space="preserve"> diskurza. Odvijal se je vzporedno z industrializacijo in finančno globalizacijo iztek</w:t>
      </w:r>
      <w:r w:rsidR="004A462A">
        <w:rPr>
          <w:rFonts w:ascii="Times New Roman" w:hAnsi="Times New Roman" w:cs="Times New Roman"/>
          <w:sz w:val="24"/>
          <w:szCs w:val="24"/>
        </w:rPr>
        <w:t>ajočega se 19. stoletja, kjer</w:t>
      </w:r>
      <w:r>
        <w:rPr>
          <w:rFonts w:ascii="Times New Roman" w:hAnsi="Times New Roman" w:cs="Times New Roman"/>
          <w:sz w:val="24"/>
          <w:szCs w:val="24"/>
        </w:rPr>
        <w:t xml:space="preserve"> se prej samostojni in vas</w:t>
      </w:r>
      <w:r w:rsidR="004A462A">
        <w:rPr>
          <w:rFonts w:ascii="Times New Roman" w:hAnsi="Times New Roman" w:cs="Times New Roman"/>
          <w:sz w:val="24"/>
          <w:szCs w:val="24"/>
        </w:rPr>
        <w:t xml:space="preserve">e zaprti finančni trgi </w:t>
      </w:r>
      <w:r w:rsidR="00E575BE">
        <w:rPr>
          <w:rFonts w:ascii="Times New Roman" w:hAnsi="Times New Roman" w:cs="Times New Roman"/>
          <w:sz w:val="24"/>
          <w:szCs w:val="24"/>
        </w:rPr>
        <w:t>za</w:t>
      </w:r>
      <w:r w:rsidR="004A462A">
        <w:rPr>
          <w:rFonts w:ascii="Times New Roman" w:hAnsi="Times New Roman" w:cs="Times New Roman"/>
          <w:sz w:val="24"/>
          <w:szCs w:val="24"/>
        </w:rPr>
        <w:t>čnejo</w:t>
      </w:r>
      <w:r>
        <w:rPr>
          <w:rFonts w:ascii="Times New Roman" w:hAnsi="Times New Roman" w:cs="Times New Roman"/>
          <w:sz w:val="24"/>
          <w:szCs w:val="24"/>
        </w:rPr>
        <w:t xml:space="preserve"> združevati in</w:t>
      </w:r>
      <w:r w:rsidR="004A462A">
        <w:rPr>
          <w:rFonts w:ascii="Times New Roman" w:hAnsi="Times New Roman" w:cs="Times New Roman"/>
          <w:sz w:val="24"/>
          <w:szCs w:val="24"/>
        </w:rPr>
        <w:t xml:space="preserve"> tako omogočijo kroženje</w:t>
      </w:r>
      <w:r>
        <w:rPr>
          <w:rFonts w:ascii="Times New Roman" w:hAnsi="Times New Roman" w:cs="Times New Roman"/>
          <w:sz w:val="24"/>
          <w:szCs w:val="24"/>
        </w:rPr>
        <w:t xml:space="preserve"> kapital</w:t>
      </w:r>
      <w:r w:rsidR="004A462A">
        <w:rPr>
          <w:rFonts w:ascii="Times New Roman" w:hAnsi="Times New Roman" w:cs="Times New Roman"/>
          <w:sz w:val="24"/>
          <w:szCs w:val="24"/>
        </w:rPr>
        <w:t>a</w:t>
      </w:r>
      <w:r>
        <w:rPr>
          <w:rFonts w:ascii="Times New Roman" w:hAnsi="Times New Roman" w:cs="Times New Roman"/>
          <w:sz w:val="24"/>
          <w:szCs w:val="24"/>
        </w:rPr>
        <w:t xml:space="preserve"> po celem svetu.</w:t>
      </w:r>
      <w:r w:rsidR="00817EA5">
        <w:rPr>
          <w:rFonts w:ascii="Times New Roman" w:hAnsi="Times New Roman" w:cs="Times New Roman"/>
          <w:sz w:val="24"/>
          <w:szCs w:val="24"/>
        </w:rPr>
        <w:t xml:space="preserve"> Finančni časniki </w:t>
      </w:r>
      <w:r w:rsidR="002E12FD">
        <w:rPr>
          <w:rFonts w:ascii="Times New Roman" w:hAnsi="Times New Roman" w:cs="Times New Roman"/>
          <w:sz w:val="24"/>
          <w:szCs w:val="24"/>
        </w:rPr>
        <w:t xml:space="preserve">so </w:t>
      </w:r>
      <w:r w:rsidR="00817EA5">
        <w:rPr>
          <w:rFonts w:ascii="Times New Roman" w:hAnsi="Times New Roman" w:cs="Times New Roman"/>
          <w:sz w:val="24"/>
          <w:szCs w:val="24"/>
        </w:rPr>
        <w:t>zavz</w:t>
      </w:r>
      <w:r w:rsidR="002E12FD">
        <w:rPr>
          <w:rFonts w:ascii="Times New Roman" w:hAnsi="Times New Roman" w:cs="Times New Roman"/>
          <w:sz w:val="24"/>
          <w:szCs w:val="24"/>
        </w:rPr>
        <w:t>eli</w:t>
      </w:r>
      <w:r w:rsidR="00817EA5">
        <w:rPr>
          <w:rFonts w:ascii="Times New Roman" w:hAnsi="Times New Roman" w:cs="Times New Roman"/>
          <w:sz w:val="24"/>
          <w:szCs w:val="24"/>
        </w:rPr>
        <w:t xml:space="preserve"> pomembnejš</w:t>
      </w:r>
      <w:r w:rsidR="00E575BE">
        <w:rPr>
          <w:rFonts w:ascii="Times New Roman" w:hAnsi="Times New Roman" w:cs="Times New Roman"/>
          <w:sz w:val="24"/>
          <w:szCs w:val="24"/>
        </w:rPr>
        <w:t>i</w:t>
      </w:r>
      <w:r w:rsidR="00817EA5">
        <w:rPr>
          <w:rFonts w:ascii="Times New Roman" w:hAnsi="Times New Roman" w:cs="Times New Roman"/>
          <w:sz w:val="24"/>
          <w:szCs w:val="24"/>
        </w:rPr>
        <w:t xml:space="preserve"> </w:t>
      </w:r>
      <w:r w:rsidR="00E575BE">
        <w:rPr>
          <w:rFonts w:ascii="Times New Roman" w:hAnsi="Times New Roman" w:cs="Times New Roman"/>
          <w:sz w:val="24"/>
          <w:szCs w:val="24"/>
        </w:rPr>
        <w:t xml:space="preserve">položaj </w:t>
      </w:r>
      <w:r w:rsidR="009F108A">
        <w:rPr>
          <w:rFonts w:ascii="Times New Roman" w:hAnsi="Times New Roman" w:cs="Times New Roman"/>
          <w:sz w:val="24"/>
          <w:szCs w:val="24"/>
        </w:rPr>
        <w:t xml:space="preserve">najkasneje v </w:t>
      </w:r>
      <w:r w:rsidR="00E575BE">
        <w:rPr>
          <w:rFonts w:ascii="Times New Roman" w:hAnsi="Times New Roman" w:cs="Times New Roman"/>
          <w:sz w:val="24"/>
          <w:szCs w:val="24"/>
        </w:rPr>
        <w:t>sedemdesetih letih</w:t>
      </w:r>
      <w:r w:rsidR="009F108A">
        <w:rPr>
          <w:rFonts w:ascii="Times New Roman" w:hAnsi="Times New Roman" w:cs="Times New Roman"/>
          <w:sz w:val="24"/>
          <w:szCs w:val="24"/>
        </w:rPr>
        <w:t xml:space="preserve">, ko je širša javnost dojela, da je od </w:t>
      </w:r>
      <w:r w:rsidR="00643358">
        <w:rPr>
          <w:rFonts w:ascii="Times New Roman" w:hAnsi="Times New Roman" w:cs="Times New Roman"/>
          <w:sz w:val="24"/>
          <w:szCs w:val="24"/>
        </w:rPr>
        <w:t>borznega</w:t>
      </w:r>
      <w:r w:rsidR="00A257CC">
        <w:rPr>
          <w:rFonts w:ascii="Times New Roman" w:hAnsi="Times New Roman" w:cs="Times New Roman"/>
          <w:sz w:val="24"/>
          <w:szCs w:val="24"/>
        </w:rPr>
        <w:t xml:space="preserve"> </w:t>
      </w:r>
      <w:r w:rsidR="009F108A">
        <w:rPr>
          <w:rFonts w:ascii="Times New Roman" w:hAnsi="Times New Roman" w:cs="Times New Roman"/>
          <w:sz w:val="24"/>
          <w:szCs w:val="24"/>
        </w:rPr>
        <w:t xml:space="preserve">dogajanja odvisno celo narodno gospodarstvo. Banke so </w:t>
      </w:r>
      <w:r w:rsidR="00E575BE">
        <w:rPr>
          <w:rFonts w:ascii="Times New Roman" w:hAnsi="Times New Roman" w:cs="Times New Roman"/>
          <w:sz w:val="24"/>
          <w:szCs w:val="24"/>
        </w:rPr>
        <w:t>za</w:t>
      </w:r>
      <w:r w:rsidR="009F108A">
        <w:rPr>
          <w:rFonts w:ascii="Times New Roman" w:hAnsi="Times New Roman" w:cs="Times New Roman"/>
          <w:sz w:val="24"/>
          <w:szCs w:val="24"/>
        </w:rPr>
        <w:t>čele vzpostavljati t.</w:t>
      </w:r>
      <w:r w:rsidR="00E575BE">
        <w:rPr>
          <w:rFonts w:ascii="Times New Roman" w:hAnsi="Times New Roman" w:cs="Times New Roman"/>
          <w:sz w:val="24"/>
          <w:szCs w:val="24"/>
        </w:rPr>
        <w:t> </w:t>
      </w:r>
      <w:r w:rsidR="009F108A">
        <w:rPr>
          <w:rFonts w:ascii="Times New Roman" w:hAnsi="Times New Roman" w:cs="Times New Roman"/>
          <w:sz w:val="24"/>
          <w:szCs w:val="24"/>
        </w:rPr>
        <w:t>i. bančne arhive, kjer so izrezki iz časopisja postali skoraj edini vir informacij o svetovnem in domačem dogajanju, posebej</w:t>
      </w:r>
      <w:r w:rsidR="002C0328">
        <w:rPr>
          <w:rFonts w:ascii="Times New Roman" w:hAnsi="Times New Roman" w:cs="Times New Roman"/>
          <w:sz w:val="24"/>
          <w:szCs w:val="24"/>
        </w:rPr>
        <w:t xml:space="preserve"> zanimiv</w:t>
      </w:r>
      <w:r w:rsidR="00E575BE">
        <w:rPr>
          <w:rFonts w:ascii="Times New Roman" w:hAnsi="Times New Roman" w:cs="Times New Roman"/>
          <w:sz w:val="24"/>
          <w:szCs w:val="24"/>
        </w:rPr>
        <w:t>i</w:t>
      </w:r>
      <w:r w:rsidR="002C0328">
        <w:rPr>
          <w:rFonts w:ascii="Times New Roman" w:hAnsi="Times New Roman" w:cs="Times New Roman"/>
          <w:sz w:val="24"/>
          <w:szCs w:val="24"/>
        </w:rPr>
        <w:t xml:space="preserve"> so bil</w:t>
      </w:r>
      <w:r w:rsidR="00E575BE">
        <w:rPr>
          <w:rFonts w:ascii="Times New Roman" w:hAnsi="Times New Roman" w:cs="Times New Roman"/>
          <w:sz w:val="24"/>
          <w:szCs w:val="24"/>
        </w:rPr>
        <w:t>i</w:t>
      </w:r>
      <w:r w:rsidR="009F108A">
        <w:rPr>
          <w:rFonts w:ascii="Times New Roman" w:hAnsi="Times New Roman" w:cs="Times New Roman"/>
          <w:sz w:val="24"/>
          <w:szCs w:val="24"/>
        </w:rPr>
        <w:t xml:space="preserve"> finančna poročila in bilance drugih finančnih akterjev. </w:t>
      </w:r>
      <w:r w:rsidR="004A462A">
        <w:rPr>
          <w:rFonts w:ascii="Times New Roman" w:hAnsi="Times New Roman" w:cs="Times New Roman"/>
          <w:sz w:val="24"/>
          <w:szCs w:val="24"/>
        </w:rPr>
        <w:t>Na takšen način so</w:t>
      </w:r>
      <w:r w:rsidR="004975E9">
        <w:rPr>
          <w:rFonts w:ascii="Times New Roman" w:hAnsi="Times New Roman" w:cs="Times New Roman"/>
          <w:sz w:val="24"/>
          <w:szCs w:val="24"/>
        </w:rPr>
        <w:t xml:space="preserve"> banke želele</w:t>
      </w:r>
      <w:r w:rsidR="009F108A">
        <w:rPr>
          <w:rFonts w:ascii="Times New Roman" w:hAnsi="Times New Roman" w:cs="Times New Roman"/>
          <w:sz w:val="24"/>
          <w:szCs w:val="24"/>
        </w:rPr>
        <w:t xml:space="preserve"> nabrati določen informacijski obseg za lažje poslovanje in svetovanje pri novih vlagateljih.</w:t>
      </w:r>
      <w:r w:rsidR="00076833">
        <w:rPr>
          <w:rFonts w:ascii="Times New Roman" w:hAnsi="Times New Roman" w:cs="Times New Roman"/>
          <w:sz w:val="24"/>
          <w:szCs w:val="24"/>
        </w:rPr>
        <w:t xml:space="preserve"> </w:t>
      </w:r>
      <w:r w:rsidR="004975E9">
        <w:rPr>
          <w:rFonts w:ascii="Times New Roman" w:hAnsi="Times New Roman" w:cs="Times New Roman"/>
          <w:sz w:val="24"/>
          <w:szCs w:val="24"/>
        </w:rPr>
        <w:t xml:space="preserve">Tudi državni uradi so se </w:t>
      </w:r>
      <w:r w:rsidR="00E575BE">
        <w:rPr>
          <w:rFonts w:ascii="Times New Roman" w:hAnsi="Times New Roman" w:cs="Times New Roman"/>
          <w:sz w:val="24"/>
          <w:szCs w:val="24"/>
        </w:rPr>
        <w:t>za</w:t>
      </w:r>
      <w:r w:rsidR="004975E9">
        <w:rPr>
          <w:rFonts w:ascii="Times New Roman" w:hAnsi="Times New Roman" w:cs="Times New Roman"/>
          <w:sz w:val="24"/>
          <w:szCs w:val="24"/>
        </w:rPr>
        <w:t>čeli</w:t>
      </w:r>
      <w:r w:rsidR="00076833">
        <w:rPr>
          <w:rFonts w:ascii="Times New Roman" w:hAnsi="Times New Roman" w:cs="Times New Roman"/>
          <w:sz w:val="24"/>
          <w:szCs w:val="24"/>
        </w:rPr>
        <w:t xml:space="preserve"> vedno bolj ukvarjati z gospodarskimi vprašanji</w:t>
      </w:r>
      <w:r w:rsidR="00A257CC">
        <w:rPr>
          <w:rFonts w:ascii="Times New Roman" w:hAnsi="Times New Roman" w:cs="Times New Roman"/>
          <w:sz w:val="24"/>
          <w:szCs w:val="24"/>
        </w:rPr>
        <w:t>,</w:t>
      </w:r>
      <w:r w:rsidR="00076833">
        <w:rPr>
          <w:rFonts w:ascii="Times New Roman" w:hAnsi="Times New Roman" w:cs="Times New Roman"/>
          <w:sz w:val="24"/>
          <w:szCs w:val="24"/>
        </w:rPr>
        <w:t xml:space="preserve"> čeprav je</w:t>
      </w:r>
      <w:r w:rsidR="00EB42B8">
        <w:rPr>
          <w:rFonts w:ascii="Times New Roman" w:hAnsi="Times New Roman" w:cs="Times New Roman"/>
          <w:sz w:val="24"/>
          <w:szCs w:val="24"/>
        </w:rPr>
        <w:t xml:space="preserve"> takratna</w:t>
      </w:r>
      <w:r w:rsidR="00076833">
        <w:rPr>
          <w:rFonts w:ascii="Times New Roman" w:hAnsi="Times New Roman" w:cs="Times New Roman"/>
          <w:sz w:val="24"/>
          <w:szCs w:val="24"/>
        </w:rPr>
        <w:t xml:space="preserve"> ideologija čistega liberalizma (</w:t>
      </w:r>
      <w:r w:rsidR="00452BD1" w:rsidRPr="00452BD1">
        <w:rPr>
          <w:rFonts w:ascii="Times New Roman" w:hAnsi="Times New Roman" w:cs="Times New Roman"/>
          <w:i/>
          <w:sz w:val="24"/>
          <w:szCs w:val="24"/>
        </w:rPr>
        <w:t>laissez faire</w:t>
      </w:r>
      <w:r w:rsidR="00452BD1">
        <w:rPr>
          <w:rFonts w:ascii="Times New Roman" w:hAnsi="Times New Roman" w:cs="Times New Roman"/>
          <w:sz w:val="24"/>
          <w:szCs w:val="24"/>
        </w:rPr>
        <w:t>)</w:t>
      </w:r>
      <w:r w:rsidR="00076833">
        <w:rPr>
          <w:rFonts w:ascii="Times New Roman" w:hAnsi="Times New Roman" w:cs="Times New Roman"/>
          <w:sz w:val="24"/>
          <w:szCs w:val="24"/>
        </w:rPr>
        <w:t xml:space="preserve"> državi narekovala, naj se v tržno dogajanje ne vmešava</w:t>
      </w:r>
      <w:r w:rsidR="00452BD1">
        <w:rPr>
          <w:rFonts w:ascii="Times New Roman" w:hAnsi="Times New Roman" w:cs="Times New Roman"/>
          <w:sz w:val="24"/>
          <w:szCs w:val="24"/>
        </w:rPr>
        <w:t xml:space="preserve">. </w:t>
      </w:r>
      <w:r w:rsidR="00EA5560">
        <w:rPr>
          <w:rFonts w:ascii="Times New Roman" w:hAnsi="Times New Roman" w:cs="Times New Roman"/>
          <w:sz w:val="24"/>
          <w:szCs w:val="24"/>
        </w:rPr>
        <w:t>O</w:t>
      </w:r>
      <w:r w:rsidR="00452BD1">
        <w:rPr>
          <w:rFonts w:ascii="Times New Roman" w:hAnsi="Times New Roman" w:cs="Times New Roman"/>
          <w:sz w:val="24"/>
          <w:szCs w:val="24"/>
        </w:rPr>
        <w:t xml:space="preserve">blikovati </w:t>
      </w:r>
      <w:r w:rsidR="00EA5560">
        <w:rPr>
          <w:rFonts w:ascii="Times New Roman" w:hAnsi="Times New Roman" w:cs="Times New Roman"/>
          <w:sz w:val="24"/>
          <w:szCs w:val="24"/>
        </w:rPr>
        <w:t xml:space="preserve">se je začelo </w:t>
      </w:r>
      <w:r w:rsidR="00452BD1">
        <w:rPr>
          <w:rFonts w:ascii="Times New Roman" w:hAnsi="Times New Roman" w:cs="Times New Roman"/>
          <w:sz w:val="24"/>
          <w:szCs w:val="24"/>
        </w:rPr>
        <w:t>t.</w:t>
      </w:r>
      <w:r w:rsidR="00E575BE">
        <w:rPr>
          <w:rFonts w:ascii="Times New Roman" w:hAnsi="Times New Roman" w:cs="Times New Roman"/>
          <w:sz w:val="24"/>
          <w:szCs w:val="24"/>
        </w:rPr>
        <w:t> </w:t>
      </w:r>
      <w:r w:rsidR="00452BD1">
        <w:rPr>
          <w:rFonts w:ascii="Times New Roman" w:hAnsi="Times New Roman" w:cs="Times New Roman"/>
          <w:sz w:val="24"/>
          <w:szCs w:val="24"/>
        </w:rPr>
        <w:t xml:space="preserve">i. »ekonomsko mnenje«, kjer je država </w:t>
      </w:r>
      <w:r w:rsidR="00E575BE">
        <w:rPr>
          <w:rFonts w:ascii="Times New Roman" w:hAnsi="Times New Roman" w:cs="Times New Roman"/>
          <w:sz w:val="24"/>
          <w:szCs w:val="24"/>
        </w:rPr>
        <w:t xml:space="preserve">s </w:t>
      </w:r>
      <w:r w:rsidR="00452BD1">
        <w:rPr>
          <w:rFonts w:ascii="Times New Roman" w:hAnsi="Times New Roman" w:cs="Times New Roman"/>
          <w:sz w:val="24"/>
          <w:szCs w:val="24"/>
        </w:rPr>
        <w:t>časnik</w:t>
      </w:r>
      <w:r w:rsidR="00E575BE">
        <w:rPr>
          <w:rFonts w:ascii="Times New Roman" w:hAnsi="Times New Roman" w:cs="Times New Roman"/>
          <w:sz w:val="24"/>
          <w:szCs w:val="24"/>
        </w:rPr>
        <w:t>i</w:t>
      </w:r>
      <w:r w:rsidR="00452BD1">
        <w:rPr>
          <w:rFonts w:ascii="Times New Roman" w:hAnsi="Times New Roman" w:cs="Times New Roman"/>
          <w:sz w:val="24"/>
          <w:szCs w:val="24"/>
        </w:rPr>
        <w:t xml:space="preserve"> skušala vplivati </w:t>
      </w:r>
      <w:r w:rsidR="004975E9">
        <w:rPr>
          <w:rFonts w:ascii="Times New Roman" w:hAnsi="Times New Roman" w:cs="Times New Roman"/>
          <w:sz w:val="24"/>
          <w:szCs w:val="24"/>
        </w:rPr>
        <w:t xml:space="preserve">tudi </w:t>
      </w:r>
      <w:r w:rsidR="00452BD1">
        <w:rPr>
          <w:rFonts w:ascii="Times New Roman" w:hAnsi="Times New Roman" w:cs="Times New Roman"/>
          <w:sz w:val="24"/>
          <w:szCs w:val="24"/>
        </w:rPr>
        <w:t>na ravnanje vlagateljev</w:t>
      </w:r>
      <w:r w:rsidR="004975E9">
        <w:rPr>
          <w:rFonts w:ascii="Times New Roman" w:hAnsi="Times New Roman" w:cs="Times New Roman"/>
          <w:sz w:val="24"/>
          <w:szCs w:val="24"/>
        </w:rPr>
        <w:t>,</w:t>
      </w:r>
      <w:r w:rsidR="00452BD1">
        <w:rPr>
          <w:rFonts w:ascii="Times New Roman" w:hAnsi="Times New Roman" w:cs="Times New Roman"/>
          <w:sz w:val="24"/>
          <w:szCs w:val="24"/>
        </w:rPr>
        <w:t xml:space="preserve"> posebej pri investicijah</w:t>
      </w:r>
      <w:r w:rsidR="004975E9">
        <w:rPr>
          <w:rFonts w:ascii="Times New Roman" w:hAnsi="Times New Roman" w:cs="Times New Roman"/>
          <w:sz w:val="24"/>
          <w:szCs w:val="24"/>
        </w:rPr>
        <w:t xml:space="preserve"> v tujini</w:t>
      </w:r>
      <w:r w:rsidR="00452BD1">
        <w:rPr>
          <w:rFonts w:ascii="Times New Roman" w:hAnsi="Times New Roman" w:cs="Times New Roman"/>
          <w:sz w:val="24"/>
          <w:szCs w:val="24"/>
        </w:rPr>
        <w:t xml:space="preserve">. Vlaganje </w:t>
      </w:r>
      <w:r w:rsidR="00E575BE">
        <w:rPr>
          <w:rFonts w:ascii="Times New Roman" w:hAnsi="Times New Roman" w:cs="Times New Roman"/>
          <w:sz w:val="24"/>
          <w:szCs w:val="24"/>
        </w:rPr>
        <w:t xml:space="preserve">naj </w:t>
      </w:r>
      <w:r w:rsidR="00452BD1">
        <w:rPr>
          <w:rFonts w:ascii="Times New Roman" w:hAnsi="Times New Roman" w:cs="Times New Roman"/>
          <w:sz w:val="24"/>
          <w:szCs w:val="24"/>
        </w:rPr>
        <w:t>bi vodilo proti določenemu cilju in tako doseglo politično usmerjeno alokacijo kapitala.</w:t>
      </w:r>
      <w:r w:rsidR="005D16A9">
        <w:rPr>
          <w:rFonts w:ascii="Times New Roman" w:hAnsi="Times New Roman" w:cs="Times New Roman"/>
          <w:sz w:val="24"/>
          <w:szCs w:val="24"/>
        </w:rPr>
        <w:t xml:space="preserve"> Na uredništva so se </w:t>
      </w:r>
      <w:r w:rsidR="00DA2826">
        <w:rPr>
          <w:rFonts w:ascii="Times New Roman" w:hAnsi="Times New Roman" w:cs="Times New Roman"/>
          <w:sz w:val="24"/>
          <w:szCs w:val="24"/>
        </w:rPr>
        <w:t>naslavljale</w:t>
      </w:r>
      <w:r w:rsidR="00EB42B8">
        <w:rPr>
          <w:rFonts w:ascii="Times New Roman" w:hAnsi="Times New Roman" w:cs="Times New Roman"/>
          <w:sz w:val="24"/>
          <w:szCs w:val="24"/>
        </w:rPr>
        <w:t xml:space="preserve"> »z</w:t>
      </w:r>
      <w:r w:rsidR="00A257CC">
        <w:rPr>
          <w:rFonts w:ascii="Times New Roman" w:hAnsi="Times New Roman" w:cs="Times New Roman"/>
          <w:sz w:val="24"/>
          <w:szCs w:val="24"/>
        </w:rPr>
        <w:t>aupne« informacije</w:t>
      </w:r>
      <w:r w:rsidR="00E575BE">
        <w:rPr>
          <w:rFonts w:ascii="Times New Roman" w:hAnsi="Times New Roman" w:cs="Times New Roman"/>
          <w:sz w:val="24"/>
          <w:szCs w:val="24"/>
        </w:rPr>
        <w:t>,</w:t>
      </w:r>
      <w:r w:rsidR="00A257CC">
        <w:rPr>
          <w:rFonts w:ascii="Times New Roman" w:hAnsi="Times New Roman" w:cs="Times New Roman"/>
          <w:sz w:val="24"/>
          <w:szCs w:val="24"/>
        </w:rPr>
        <w:t xml:space="preserve"> vredne objav</w:t>
      </w:r>
      <w:r w:rsidR="00E575BE">
        <w:rPr>
          <w:rFonts w:ascii="Times New Roman" w:hAnsi="Times New Roman" w:cs="Times New Roman"/>
          <w:sz w:val="24"/>
          <w:szCs w:val="24"/>
        </w:rPr>
        <w:t>,</w:t>
      </w:r>
      <w:r w:rsidR="00EB42B8">
        <w:rPr>
          <w:rFonts w:ascii="Times New Roman" w:hAnsi="Times New Roman" w:cs="Times New Roman"/>
          <w:sz w:val="24"/>
          <w:szCs w:val="24"/>
        </w:rPr>
        <w:t xml:space="preserve"> ali </w:t>
      </w:r>
      <w:r w:rsidR="005D16A9">
        <w:rPr>
          <w:rFonts w:ascii="Times New Roman" w:hAnsi="Times New Roman" w:cs="Times New Roman"/>
          <w:sz w:val="24"/>
          <w:szCs w:val="24"/>
        </w:rPr>
        <w:t>že kar</w:t>
      </w:r>
      <w:r w:rsidR="00EB42B8">
        <w:rPr>
          <w:rFonts w:ascii="Times New Roman" w:hAnsi="Times New Roman" w:cs="Times New Roman"/>
          <w:sz w:val="24"/>
          <w:szCs w:val="24"/>
        </w:rPr>
        <w:t xml:space="preserve"> </w:t>
      </w:r>
      <w:r w:rsidR="005D16A9">
        <w:rPr>
          <w:rFonts w:ascii="Times New Roman" w:hAnsi="Times New Roman" w:cs="Times New Roman"/>
          <w:sz w:val="24"/>
          <w:szCs w:val="24"/>
        </w:rPr>
        <w:t>spisani članki</w:t>
      </w:r>
      <w:r w:rsidR="00E575BE">
        <w:rPr>
          <w:rFonts w:ascii="Times New Roman" w:hAnsi="Times New Roman" w:cs="Times New Roman"/>
          <w:sz w:val="24"/>
          <w:szCs w:val="24"/>
        </w:rPr>
        <w:t>,</w:t>
      </w:r>
      <w:r w:rsidR="005D16A9">
        <w:rPr>
          <w:rFonts w:ascii="Times New Roman" w:hAnsi="Times New Roman" w:cs="Times New Roman"/>
          <w:sz w:val="24"/>
          <w:szCs w:val="24"/>
        </w:rPr>
        <w:t xml:space="preserve"> ustanavljale </w:t>
      </w:r>
      <w:r w:rsidR="00E575BE">
        <w:rPr>
          <w:rFonts w:ascii="Times New Roman" w:hAnsi="Times New Roman" w:cs="Times New Roman"/>
          <w:sz w:val="24"/>
          <w:szCs w:val="24"/>
        </w:rPr>
        <w:t xml:space="preserve">so se </w:t>
      </w:r>
      <w:r w:rsidR="005D16A9">
        <w:rPr>
          <w:rFonts w:ascii="Times New Roman" w:hAnsi="Times New Roman" w:cs="Times New Roman"/>
          <w:sz w:val="24"/>
          <w:szCs w:val="24"/>
        </w:rPr>
        <w:t>medijske</w:t>
      </w:r>
      <w:r w:rsidR="00EB42B8">
        <w:rPr>
          <w:rFonts w:ascii="Times New Roman" w:hAnsi="Times New Roman" w:cs="Times New Roman"/>
          <w:sz w:val="24"/>
          <w:szCs w:val="24"/>
        </w:rPr>
        <w:t xml:space="preserve"> hiš</w:t>
      </w:r>
      <w:r w:rsidR="005D16A9">
        <w:rPr>
          <w:rFonts w:ascii="Times New Roman" w:hAnsi="Times New Roman" w:cs="Times New Roman"/>
          <w:sz w:val="24"/>
          <w:szCs w:val="24"/>
        </w:rPr>
        <w:t>e</w:t>
      </w:r>
      <w:r w:rsidR="00EB42B8">
        <w:rPr>
          <w:rFonts w:ascii="Times New Roman" w:hAnsi="Times New Roman" w:cs="Times New Roman"/>
          <w:sz w:val="24"/>
          <w:szCs w:val="24"/>
        </w:rPr>
        <w:t>. Finančno časopisje je</w:t>
      </w:r>
      <w:r w:rsidR="004975E9">
        <w:rPr>
          <w:rFonts w:ascii="Times New Roman" w:hAnsi="Times New Roman" w:cs="Times New Roman"/>
          <w:sz w:val="24"/>
          <w:szCs w:val="24"/>
        </w:rPr>
        <w:t xml:space="preserve"> začelo postajati tudi</w:t>
      </w:r>
      <w:r w:rsidR="00EB42B8">
        <w:rPr>
          <w:rFonts w:ascii="Times New Roman" w:hAnsi="Times New Roman" w:cs="Times New Roman"/>
          <w:sz w:val="24"/>
          <w:szCs w:val="24"/>
        </w:rPr>
        <w:t xml:space="preserve"> »orožje« zunanje politike</w:t>
      </w:r>
      <w:r w:rsidR="004975E9">
        <w:rPr>
          <w:rFonts w:ascii="Times New Roman" w:hAnsi="Times New Roman" w:cs="Times New Roman"/>
          <w:sz w:val="24"/>
          <w:szCs w:val="24"/>
        </w:rPr>
        <w:t>. Č</w:t>
      </w:r>
      <w:r w:rsidR="00EB42B8">
        <w:rPr>
          <w:rFonts w:ascii="Times New Roman" w:hAnsi="Times New Roman" w:cs="Times New Roman"/>
          <w:sz w:val="24"/>
          <w:szCs w:val="24"/>
        </w:rPr>
        <w:t xml:space="preserve">asnik </w:t>
      </w:r>
      <w:r w:rsidR="00EB42B8">
        <w:rPr>
          <w:rFonts w:ascii="Times New Roman" w:hAnsi="Times New Roman" w:cs="Times New Roman"/>
          <w:i/>
          <w:sz w:val="24"/>
          <w:szCs w:val="24"/>
        </w:rPr>
        <w:t>Kölnische Zeitung</w:t>
      </w:r>
      <w:r w:rsidR="00EB42B8">
        <w:rPr>
          <w:rFonts w:ascii="Times New Roman" w:hAnsi="Times New Roman" w:cs="Times New Roman"/>
          <w:sz w:val="24"/>
          <w:szCs w:val="24"/>
        </w:rPr>
        <w:t xml:space="preserve"> </w:t>
      </w:r>
      <w:r w:rsidR="004975E9">
        <w:rPr>
          <w:rFonts w:ascii="Times New Roman" w:hAnsi="Times New Roman" w:cs="Times New Roman"/>
          <w:sz w:val="24"/>
          <w:szCs w:val="24"/>
        </w:rPr>
        <w:t xml:space="preserve">je </w:t>
      </w:r>
      <w:r w:rsidR="004975E9">
        <w:rPr>
          <w:rFonts w:ascii="Times New Roman" w:hAnsi="Times New Roman" w:cs="Times New Roman"/>
          <w:sz w:val="24"/>
          <w:szCs w:val="24"/>
        </w:rPr>
        <w:lastRenderedPageBreak/>
        <w:t>bil m</w:t>
      </w:r>
      <w:r w:rsidR="00E575BE">
        <w:rPr>
          <w:rFonts w:ascii="Times New Roman" w:hAnsi="Times New Roman" w:cs="Times New Roman"/>
          <w:sz w:val="24"/>
          <w:szCs w:val="24"/>
        </w:rPr>
        <w:t>e</w:t>
      </w:r>
      <w:r w:rsidR="004975E9">
        <w:rPr>
          <w:rFonts w:ascii="Times New Roman" w:hAnsi="Times New Roman" w:cs="Times New Roman"/>
          <w:sz w:val="24"/>
          <w:szCs w:val="24"/>
        </w:rPr>
        <w:t>d</w:t>
      </w:r>
      <w:r w:rsidR="00E575BE">
        <w:rPr>
          <w:rFonts w:ascii="Times New Roman" w:hAnsi="Times New Roman" w:cs="Times New Roman"/>
          <w:sz w:val="24"/>
          <w:szCs w:val="24"/>
        </w:rPr>
        <w:t xml:space="preserve"> drugim</w:t>
      </w:r>
      <w:r w:rsidR="004975E9">
        <w:rPr>
          <w:rFonts w:ascii="Times New Roman" w:hAnsi="Times New Roman" w:cs="Times New Roman"/>
          <w:sz w:val="24"/>
          <w:szCs w:val="24"/>
        </w:rPr>
        <w:t xml:space="preserve"> </w:t>
      </w:r>
      <w:r w:rsidR="00EB42B8">
        <w:rPr>
          <w:rFonts w:ascii="Times New Roman" w:hAnsi="Times New Roman" w:cs="Times New Roman"/>
          <w:sz w:val="24"/>
          <w:szCs w:val="24"/>
        </w:rPr>
        <w:t xml:space="preserve">uporabljen za negativno propagando proti ruskim državnim obveznicam po bolgarski krizi v drugi polovici </w:t>
      </w:r>
      <w:r w:rsidR="00E575BE">
        <w:rPr>
          <w:rFonts w:ascii="Times New Roman" w:hAnsi="Times New Roman" w:cs="Times New Roman"/>
          <w:sz w:val="24"/>
          <w:szCs w:val="24"/>
        </w:rPr>
        <w:t>osemdesetih let</w:t>
      </w:r>
      <w:r w:rsidR="00EB42B8">
        <w:rPr>
          <w:rFonts w:ascii="Times New Roman" w:hAnsi="Times New Roman" w:cs="Times New Roman"/>
          <w:sz w:val="24"/>
          <w:szCs w:val="24"/>
        </w:rPr>
        <w:t>, kjer je nemška vlada zaradi zaostrenih odnosov z ruskim carstvom skušala odvrniti nemške vlagatelje</w:t>
      </w:r>
      <w:r w:rsidR="00E575BE">
        <w:rPr>
          <w:rFonts w:ascii="Times New Roman" w:hAnsi="Times New Roman" w:cs="Times New Roman"/>
          <w:sz w:val="24"/>
          <w:szCs w:val="24"/>
        </w:rPr>
        <w:t>,</w:t>
      </w:r>
      <w:r w:rsidR="00EB42B8">
        <w:rPr>
          <w:rFonts w:ascii="Times New Roman" w:hAnsi="Times New Roman" w:cs="Times New Roman"/>
          <w:sz w:val="24"/>
          <w:szCs w:val="24"/>
        </w:rPr>
        <w:t xml:space="preserve"> s čimer </w:t>
      </w:r>
      <w:r w:rsidR="00E575BE">
        <w:rPr>
          <w:rFonts w:ascii="Times New Roman" w:hAnsi="Times New Roman" w:cs="Times New Roman"/>
          <w:sz w:val="24"/>
          <w:szCs w:val="24"/>
        </w:rPr>
        <w:t xml:space="preserve">ji </w:t>
      </w:r>
      <w:r w:rsidR="00EB42B8">
        <w:rPr>
          <w:rFonts w:ascii="Times New Roman" w:hAnsi="Times New Roman" w:cs="Times New Roman"/>
          <w:sz w:val="24"/>
          <w:szCs w:val="24"/>
        </w:rPr>
        <w:t>naposled vendarle ni uspel</w:t>
      </w:r>
      <w:r w:rsidR="00E575BE">
        <w:rPr>
          <w:rFonts w:ascii="Times New Roman" w:hAnsi="Times New Roman" w:cs="Times New Roman"/>
          <w:sz w:val="24"/>
          <w:szCs w:val="24"/>
        </w:rPr>
        <w:t>o</w:t>
      </w:r>
      <w:r w:rsidR="00EB42B8">
        <w:rPr>
          <w:rFonts w:ascii="Times New Roman" w:hAnsi="Times New Roman" w:cs="Times New Roman"/>
          <w:sz w:val="24"/>
          <w:szCs w:val="24"/>
        </w:rPr>
        <w:t xml:space="preserve">. Obratno so lahko tudi časniki izvajali pritisk na vlado, kot so </w:t>
      </w:r>
      <w:r w:rsidR="004975E9">
        <w:rPr>
          <w:rFonts w:ascii="Times New Roman" w:hAnsi="Times New Roman" w:cs="Times New Roman"/>
          <w:sz w:val="24"/>
          <w:szCs w:val="24"/>
        </w:rPr>
        <w:t>to</w:t>
      </w:r>
      <w:r w:rsidR="00075F4F">
        <w:rPr>
          <w:rFonts w:ascii="Times New Roman" w:hAnsi="Times New Roman" w:cs="Times New Roman"/>
          <w:sz w:val="24"/>
          <w:szCs w:val="24"/>
        </w:rPr>
        <w:t xml:space="preserve"> storili</w:t>
      </w:r>
      <w:r w:rsidR="005D16A9">
        <w:rPr>
          <w:rFonts w:ascii="Times New Roman" w:hAnsi="Times New Roman" w:cs="Times New Roman"/>
          <w:sz w:val="24"/>
          <w:szCs w:val="24"/>
        </w:rPr>
        <w:t xml:space="preserve"> </w:t>
      </w:r>
      <w:r w:rsidR="00EB42B8">
        <w:rPr>
          <w:rFonts w:ascii="Times New Roman" w:hAnsi="Times New Roman" w:cs="Times New Roman"/>
          <w:sz w:val="24"/>
          <w:szCs w:val="24"/>
        </w:rPr>
        <w:t>ob grškem bankrotu l</w:t>
      </w:r>
      <w:r w:rsidR="00E575BE">
        <w:rPr>
          <w:rFonts w:ascii="Times New Roman" w:hAnsi="Times New Roman" w:cs="Times New Roman"/>
          <w:sz w:val="24"/>
          <w:szCs w:val="24"/>
        </w:rPr>
        <w:t>eta</w:t>
      </w:r>
      <w:r w:rsidR="00EB42B8">
        <w:rPr>
          <w:rFonts w:ascii="Times New Roman" w:hAnsi="Times New Roman" w:cs="Times New Roman"/>
          <w:sz w:val="24"/>
          <w:szCs w:val="24"/>
        </w:rPr>
        <w:t xml:space="preserve"> 1893</w:t>
      </w:r>
      <w:r w:rsidR="004A462A">
        <w:rPr>
          <w:rFonts w:ascii="Times New Roman" w:hAnsi="Times New Roman" w:cs="Times New Roman"/>
          <w:sz w:val="24"/>
          <w:szCs w:val="24"/>
        </w:rPr>
        <w:t xml:space="preserve">, kjer so </w:t>
      </w:r>
      <w:r w:rsidR="00EB42B8">
        <w:rPr>
          <w:rFonts w:ascii="Times New Roman" w:hAnsi="Times New Roman" w:cs="Times New Roman"/>
          <w:sz w:val="24"/>
          <w:szCs w:val="24"/>
        </w:rPr>
        <w:t>Berlinu</w:t>
      </w:r>
      <w:r w:rsidR="00E575BE" w:rsidRPr="00E575BE">
        <w:rPr>
          <w:rFonts w:ascii="Times New Roman" w:hAnsi="Times New Roman" w:cs="Times New Roman"/>
          <w:sz w:val="24"/>
          <w:szCs w:val="24"/>
        </w:rPr>
        <w:t xml:space="preserve"> </w:t>
      </w:r>
      <w:r w:rsidR="00E575BE">
        <w:rPr>
          <w:rFonts w:ascii="Times New Roman" w:hAnsi="Times New Roman" w:cs="Times New Roman"/>
          <w:sz w:val="24"/>
          <w:szCs w:val="24"/>
        </w:rPr>
        <w:t>sugerirali</w:t>
      </w:r>
      <w:r w:rsidR="00EB42B8">
        <w:rPr>
          <w:rFonts w:ascii="Times New Roman" w:hAnsi="Times New Roman" w:cs="Times New Roman"/>
          <w:sz w:val="24"/>
          <w:szCs w:val="24"/>
        </w:rPr>
        <w:t>, naj zaščiti nemške vlagatelje v Grčiji.</w:t>
      </w:r>
      <w:r w:rsidR="005D16A9">
        <w:rPr>
          <w:rFonts w:ascii="Times New Roman" w:hAnsi="Times New Roman" w:cs="Times New Roman"/>
          <w:sz w:val="24"/>
          <w:szCs w:val="24"/>
        </w:rPr>
        <w:t xml:space="preserve"> Prepletanje finančnih in državnih akterjev z novinarji je s seboj prineslo </w:t>
      </w:r>
      <w:r w:rsidR="004A462A">
        <w:rPr>
          <w:rFonts w:ascii="Times New Roman" w:hAnsi="Times New Roman" w:cs="Times New Roman"/>
          <w:sz w:val="24"/>
          <w:szCs w:val="24"/>
        </w:rPr>
        <w:t xml:space="preserve">določeno </w:t>
      </w:r>
      <w:r w:rsidR="005D16A9">
        <w:rPr>
          <w:rFonts w:ascii="Times New Roman" w:hAnsi="Times New Roman" w:cs="Times New Roman"/>
          <w:sz w:val="24"/>
          <w:szCs w:val="24"/>
        </w:rPr>
        <w:t xml:space="preserve">mero korupcije, zaradi česar je bila </w:t>
      </w:r>
      <w:r w:rsidR="004975E9">
        <w:rPr>
          <w:rFonts w:ascii="Times New Roman" w:hAnsi="Times New Roman" w:cs="Times New Roman"/>
          <w:sz w:val="24"/>
          <w:szCs w:val="24"/>
        </w:rPr>
        <w:t>l</w:t>
      </w:r>
      <w:r w:rsidR="00E575BE">
        <w:rPr>
          <w:rFonts w:ascii="Times New Roman" w:hAnsi="Times New Roman" w:cs="Times New Roman"/>
          <w:sz w:val="24"/>
          <w:szCs w:val="24"/>
        </w:rPr>
        <w:t>eta</w:t>
      </w:r>
      <w:r w:rsidR="004A462A">
        <w:rPr>
          <w:rFonts w:ascii="Times New Roman" w:hAnsi="Times New Roman" w:cs="Times New Roman"/>
          <w:sz w:val="24"/>
          <w:szCs w:val="24"/>
        </w:rPr>
        <w:t xml:space="preserve"> 1893</w:t>
      </w:r>
      <w:r w:rsidR="005D16A9">
        <w:rPr>
          <w:rFonts w:ascii="Times New Roman" w:hAnsi="Times New Roman" w:cs="Times New Roman"/>
          <w:sz w:val="24"/>
          <w:szCs w:val="24"/>
        </w:rPr>
        <w:t xml:space="preserve"> ustanovljena t.</w:t>
      </w:r>
      <w:r w:rsidR="00E575BE">
        <w:rPr>
          <w:rFonts w:ascii="Times New Roman" w:hAnsi="Times New Roman" w:cs="Times New Roman"/>
          <w:sz w:val="24"/>
          <w:szCs w:val="24"/>
        </w:rPr>
        <w:t> </w:t>
      </w:r>
      <w:r w:rsidR="005D16A9">
        <w:rPr>
          <w:rFonts w:ascii="Times New Roman" w:hAnsi="Times New Roman" w:cs="Times New Roman"/>
          <w:sz w:val="24"/>
          <w:szCs w:val="24"/>
        </w:rPr>
        <w:t xml:space="preserve">i. borzna komisija (Börsen-Enquete-Kommission), ki je izdala poročilo in znotraj njega poglavje o borzni disciplini, kjer je bil </w:t>
      </w:r>
      <w:r w:rsidR="00643358">
        <w:rPr>
          <w:rFonts w:ascii="Times New Roman" w:hAnsi="Times New Roman" w:cs="Times New Roman"/>
          <w:sz w:val="24"/>
          <w:szCs w:val="24"/>
        </w:rPr>
        <w:t>spisan</w:t>
      </w:r>
      <w:r w:rsidR="005D16A9">
        <w:rPr>
          <w:rFonts w:ascii="Times New Roman" w:hAnsi="Times New Roman" w:cs="Times New Roman"/>
          <w:sz w:val="24"/>
          <w:szCs w:val="24"/>
        </w:rPr>
        <w:t xml:space="preserve"> moralni in etič</w:t>
      </w:r>
      <w:r w:rsidR="00075F4F">
        <w:rPr>
          <w:rFonts w:ascii="Times New Roman" w:hAnsi="Times New Roman" w:cs="Times New Roman"/>
          <w:sz w:val="24"/>
          <w:szCs w:val="24"/>
        </w:rPr>
        <w:t>ni kodeks finančnega poročanja</w:t>
      </w:r>
      <w:r w:rsidR="005D16A9">
        <w:rPr>
          <w:rFonts w:ascii="Times New Roman" w:hAnsi="Times New Roman" w:cs="Times New Roman"/>
          <w:sz w:val="24"/>
          <w:szCs w:val="24"/>
        </w:rPr>
        <w:t>.</w:t>
      </w:r>
      <w:r w:rsidR="004975E9">
        <w:rPr>
          <w:rFonts w:ascii="Times New Roman" w:hAnsi="Times New Roman" w:cs="Times New Roman"/>
          <w:sz w:val="24"/>
          <w:szCs w:val="24"/>
        </w:rPr>
        <w:t xml:space="preserve"> Sledeč njenim priporočilom</w:t>
      </w:r>
      <w:r w:rsidR="00E575BE">
        <w:rPr>
          <w:rFonts w:ascii="Times New Roman" w:hAnsi="Times New Roman" w:cs="Times New Roman"/>
          <w:sz w:val="24"/>
          <w:szCs w:val="24"/>
        </w:rPr>
        <w:t>,</w:t>
      </w:r>
      <w:r w:rsidR="004975E9">
        <w:rPr>
          <w:rFonts w:ascii="Times New Roman" w:hAnsi="Times New Roman" w:cs="Times New Roman"/>
          <w:sz w:val="24"/>
          <w:szCs w:val="24"/>
        </w:rPr>
        <w:t xml:space="preserve"> je </w:t>
      </w:r>
      <w:r w:rsidR="004A462A">
        <w:rPr>
          <w:rFonts w:ascii="Times New Roman" w:hAnsi="Times New Roman" w:cs="Times New Roman"/>
          <w:sz w:val="24"/>
          <w:szCs w:val="24"/>
        </w:rPr>
        <w:t>nov</w:t>
      </w:r>
      <w:r w:rsidR="004975E9">
        <w:rPr>
          <w:rFonts w:ascii="Times New Roman" w:hAnsi="Times New Roman" w:cs="Times New Roman"/>
          <w:sz w:val="24"/>
          <w:szCs w:val="24"/>
        </w:rPr>
        <w:t xml:space="preserve"> b</w:t>
      </w:r>
      <w:r w:rsidR="005D16A9">
        <w:rPr>
          <w:rFonts w:ascii="Times New Roman" w:hAnsi="Times New Roman" w:cs="Times New Roman"/>
          <w:sz w:val="24"/>
          <w:szCs w:val="24"/>
        </w:rPr>
        <w:t>orzni zakon iz l</w:t>
      </w:r>
      <w:r w:rsidR="00E575BE">
        <w:rPr>
          <w:rFonts w:ascii="Times New Roman" w:hAnsi="Times New Roman" w:cs="Times New Roman"/>
          <w:sz w:val="24"/>
          <w:szCs w:val="24"/>
        </w:rPr>
        <w:t>eta</w:t>
      </w:r>
      <w:r w:rsidR="005D16A9">
        <w:rPr>
          <w:rFonts w:ascii="Times New Roman" w:hAnsi="Times New Roman" w:cs="Times New Roman"/>
          <w:sz w:val="24"/>
          <w:szCs w:val="24"/>
        </w:rPr>
        <w:t xml:space="preserve"> 1896 </w:t>
      </w:r>
      <w:r w:rsidR="00643358">
        <w:rPr>
          <w:rFonts w:ascii="Times New Roman" w:hAnsi="Times New Roman" w:cs="Times New Roman"/>
          <w:sz w:val="24"/>
          <w:szCs w:val="24"/>
        </w:rPr>
        <w:t>komisijo</w:t>
      </w:r>
      <w:r w:rsidR="004A462A">
        <w:rPr>
          <w:rFonts w:ascii="Times New Roman" w:hAnsi="Times New Roman" w:cs="Times New Roman"/>
          <w:sz w:val="24"/>
          <w:szCs w:val="24"/>
        </w:rPr>
        <w:t xml:space="preserve"> sicer</w:t>
      </w:r>
      <w:r w:rsidR="00FF515A">
        <w:rPr>
          <w:rFonts w:ascii="Times New Roman" w:hAnsi="Times New Roman" w:cs="Times New Roman"/>
          <w:sz w:val="24"/>
          <w:szCs w:val="24"/>
        </w:rPr>
        <w:t xml:space="preserve"> upošteval</w:t>
      </w:r>
      <w:r w:rsidR="004A462A">
        <w:rPr>
          <w:rFonts w:ascii="Times New Roman" w:hAnsi="Times New Roman" w:cs="Times New Roman"/>
          <w:sz w:val="24"/>
          <w:szCs w:val="24"/>
        </w:rPr>
        <w:t>, vendar</w:t>
      </w:r>
      <w:r w:rsidR="00075F4F">
        <w:rPr>
          <w:rFonts w:ascii="Times New Roman" w:hAnsi="Times New Roman" w:cs="Times New Roman"/>
          <w:sz w:val="24"/>
          <w:szCs w:val="24"/>
        </w:rPr>
        <w:t xml:space="preserve"> </w:t>
      </w:r>
      <w:r w:rsidR="00FF515A">
        <w:rPr>
          <w:rFonts w:ascii="Times New Roman" w:hAnsi="Times New Roman" w:cs="Times New Roman"/>
          <w:sz w:val="24"/>
          <w:szCs w:val="24"/>
        </w:rPr>
        <w:t xml:space="preserve">le deloma. </w:t>
      </w:r>
    </w:p>
    <w:p w14:paraId="3E361ABD" w14:textId="77777777" w:rsidR="00F127F0" w:rsidRDefault="00FF515A" w:rsidP="00B211D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Četrti in s tem zadnji del govori o</w:t>
      </w:r>
      <w:r w:rsidR="005D16A9">
        <w:rPr>
          <w:rFonts w:ascii="Times New Roman" w:hAnsi="Times New Roman" w:cs="Times New Roman"/>
          <w:sz w:val="24"/>
          <w:szCs w:val="24"/>
        </w:rPr>
        <w:t xml:space="preserve"> profesionalizaciji finančnega novinarstva (1897–1914). Kot temelj tega proces</w:t>
      </w:r>
      <w:r w:rsidR="00A257CC">
        <w:rPr>
          <w:rFonts w:ascii="Times New Roman" w:hAnsi="Times New Roman" w:cs="Times New Roman"/>
          <w:sz w:val="24"/>
          <w:szCs w:val="24"/>
        </w:rPr>
        <w:t>a</w:t>
      </w:r>
      <w:r w:rsidR="005D16A9">
        <w:rPr>
          <w:rFonts w:ascii="Times New Roman" w:hAnsi="Times New Roman" w:cs="Times New Roman"/>
          <w:sz w:val="24"/>
          <w:szCs w:val="24"/>
        </w:rPr>
        <w:t xml:space="preserve"> velja </w:t>
      </w:r>
      <w:r w:rsidR="00E575BE">
        <w:rPr>
          <w:rFonts w:ascii="Times New Roman" w:hAnsi="Times New Roman" w:cs="Times New Roman"/>
          <w:sz w:val="24"/>
          <w:szCs w:val="24"/>
        </w:rPr>
        <w:t xml:space="preserve">poudariti </w:t>
      </w:r>
      <w:r w:rsidR="005D16A9">
        <w:rPr>
          <w:rFonts w:ascii="Times New Roman" w:hAnsi="Times New Roman" w:cs="Times New Roman"/>
          <w:sz w:val="24"/>
          <w:szCs w:val="24"/>
        </w:rPr>
        <w:t>omenjeni etični kodeks</w:t>
      </w:r>
      <w:r>
        <w:rPr>
          <w:rFonts w:ascii="Times New Roman" w:hAnsi="Times New Roman" w:cs="Times New Roman"/>
          <w:sz w:val="24"/>
          <w:szCs w:val="24"/>
        </w:rPr>
        <w:t xml:space="preserve"> </w:t>
      </w:r>
      <w:r w:rsidR="004A462A">
        <w:rPr>
          <w:rFonts w:ascii="Times New Roman" w:hAnsi="Times New Roman" w:cs="Times New Roman"/>
          <w:sz w:val="24"/>
          <w:szCs w:val="24"/>
        </w:rPr>
        <w:t>in formiranje</w:t>
      </w:r>
      <w:r w:rsidR="00FD722E">
        <w:rPr>
          <w:rFonts w:ascii="Times New Roman" w:hAnsi="Times New Roman" w:cs="Times New Roman"/>
          <w:sz w:val="24"/>
          <w:szCs w:val="24"/>
        </w:rPr>
        <w:t xml:space="preserve"> mrež korespondentov, ki so </w:t>
      </w:r>
      <w:r w:rsidR="00075F4F">
        <w:rPr>
          <w:rFonts w:ascii="Times New Roman" w:hAnsi="Times New Roman" w:cs="Times New Roman"/>
          <w:sz w:val="24"/>
          <w:szCs w:val="24"/>
        </w:rPr>
        <w:t>po telegraf</w:t>
      </w:r>
      <w:r w:rsidR="00E575BE">
        <w:rPr>
          <w:rFonts w:ascii="Times New Roman" w:hAnsi="Times New Roman" w:cs="Times New Roman"/>
          <w:sz w:val="24"/>
          <w:szCs w:val="24"/>
        </w:rPr>
        <w:t>ih</w:t>
      </w:r>
      <w:r w:rsidR="00075F4F">
        <w:rPr>
          <w:rFonts w:ascii="Times New Roman" w:hAnsi="Times New Roman" w:cs="Times New Roman"/>
          <w:sz w:val="24"/>
          <w:szCs w:val="24"/>
        </w:rPr>
        <w:t xml:space="preserve"> in kasneje telefon</w:t>
      </w:r>
      <w:r w:rsidR="00E575BE">
        <w:rPr>
          <w:rFonts w:ascii="Times New Roman" w:hAnsi="Times New Roman" w:cs="Times New Roman"/>
          <w:sz w:val="24"/>
          <w:szCs w:val="24"/>
        </w:rPr>
        <w:t>ih</w:t>
      </w:r>
      <w:r w:rsidR="00FD722E">
        <w:rPr>
          <w:rFonts w:ascii="Times New Roman" w:hAnsi="Times New Roman" w:cs="Times New Roman"/>
          <w:sz w:val="24"/>
          <w:szCs w:val="24"/>
        </w:rPr>
        <w:t xml:space="preserve"> pošiljali komentarje in </w:t>
      </w:r>
      <w:r w:rsidR="00D83A7F">
        <w:rPr>
          <w:rFonts w:ascii="Times New Roman" w:hAnsi="Times New Roman" w:cs="Times New Roman"/>
          <w:sz w:val="24"/>
          <w:szCs w:val="24"/>
        </w:rPr>
        <w:t>vrednosti</w:t>
      </w:r>
      <w:r w:rsidR="00FD722E">
        <w:rPr>
          <w:rFonts w:ascii="Times New Roman" w:hAnsi="Times New Roman" w:cs="Times New Roman"/>
          <w:sz w:val="24"/>
          <w:szCs w:val="24"/>
        </w:rPr>
        <w:t xml:space="preserve"> borznih tečajev iz Dunaja, Londona, Pariza in New Yorka na uredništva v Nemčiji</w:t>
      </w:r>
      <w:r w:rsidR="00DA2826">
        <w:rPr>
          <w:rFonts w:ascii="Times New Roman" w:hAnsi="Times New Roman" w:cs="Times New Roman"/>
          <w:sz w:val="24"/>
          <w:szCs w:val="24"/>
        </w:rPr>
        <w:t>. V</w:t>
      </w:r>
      <w:r>
        <w:rPr>
          <w:rFonts w:ascii="Times New Roman" w:hAnsi="Times New Roman" w:cs="Times New Roman"/>
          <w:sz w:val="24"/>
          <w:szCs w:val="24"/>
        </w:rPr>
        <w:t xml:space="preserve"> dve</w:t>
      </w:r>
      <w:r w:rsidR="00DA2826">
        <w:rPr>
          <w:rFonts w:ascii="Times New Roman" w:hAnsi="Times New Roman" w:cs="Times New Roman"/>
          <w:sz w:val="24"/>
          <w:szCs w:val="24"/>
        </w:rPr>
        <w:t>h</w:t>
      </w:r>
      <w:r>
        <w:rPr>
          <w:rFonts w:ascii="Times New Roman" w:hAnsi="Times New Roman" w:cs="Times New Roman"/>
          <w:sz w:val="24"/>
          <w:szCs w:val="24"/>
        </w:rPr>
        <w:t xml:space="preserve"> desetletji</w:t>
      </w:r>
      <w:r w:rsidR="00DA2826">
        <w:rPr>
          <w:rFonts w:ascii="Times New Roman" w:hAnsi="Times New Roman" w:cs="Times New Roman"/>
          <w:sz w:val="24"/>
          <w:szCs w:val="24"/>
        </w:rPr>
        <w:t>h</w:t>
      </w:r>
      <w:r>
        <w:rPr>
          <w:rFonts w:ascii="Times New Roman" w:hAnsi="Times New Roman" w:cs="Times New Roman"/>
          <w:sz w:val="24"/>
          <w:szCs w:val="24"/>
        </w:rPr>
        <w:t xml:space="preserve"> pred začetkom prve svetovne vojne (1914–1918) se kažejo poskusi </w:t>
      </w:r>
      <w:r w:rsidR="004A462A">
        <w:rPr>
          <w:rFonts w:ascii="Times New Roman" w:hAnsi="Times New Roman" w:cs="Times New Roman"/>
          <w:sz w:val="24"/>
          <w:szCs w:val="24"/>
        </w:rPr>
        <w:t>uredništev</w:t>
      </w:r>
      <w:r>
        <w:rPr>
          <w:rFonts w:ascii="Times New Roman" w:hAnsi="Times New Roman" w:cs="Times New Roman"/>
          <w:sz w:val="24"/>
          <w:szCs w:val="24"/>
        </w:rPr>
        <w:t>, da se osvobodi</w:t>
      </w:r>
      <w:r w:rsidR="004A462A">
        <w:rPr>
          <w:rFonts w:ascii="Times New Roman" w:hAnsi="Times New Roman" w:cs="Times New Roman"/>
          <w:sz w:val="24"/>
          <w:szCs w:val="24"/>
        </w:rPr>
        <w:t xml:space="preserve">jo tradicionalnih vezi </w:t>
      </w:r>
      <w:r w:rsidR="004318D4">
        <w:rPr>
          <w:rFonts w:ascii="Times New Roman" w:hAnsi="Times New Roman" w:cs="Times New Roman"/>
          <w:sz w:val="24"/>
          <w:szCs w:val="24"/>
        </w:rPr>
        <w:t>s</w:t>
      </w:r>
      <w:r w:rsidR="00D83A7F">
        <w:rPr>
          <w:rFonts w:ascii="Times New Roman" w:hAnsi="Times New Roman" w:cs="Times New Roman"/>
          <w:sz w:val="24"/>
          <w:szCs w:val="24"/>
        </w:rPr>
        <w:t xml:space="preserve"> </w:t>
      </w:r>
      <w:r w:rsidR="004318D4">
        <w:rPr>
          <w:rFonts w:ascii="Times New Roman" w:hAnsi="Times New Roman" w:cs="Times New Roman"/>
          <w:sz w:val="24"/>
          <w:szCs w:val="24"/>
        </w:rPr>
        <w:t>finančnimi akterji</w:t>
      </w:r>
      <w:r>
        <w:rPr>
          <w:rFonts w:ascii="Times New Roman" w:hAnsi="Times New Roman" w:cs="Times New Roman"/>
          <w:sz w:val="24"/>
          <w:szCs w:val="24"/>
        </w:rPr>
        <w:t xml:space="preserve"> in se tako zaščiti</w:t>
      </w:r>
      <w:r w:rsidR="004A462A">
        <w:rPr>
          <w:rFonts w:ascii="Times New Roman" w:hAnsi="Times New Roman" w:cs="Times New Roman"/>
          <w:sz w:val="24"/>
          <w:szCs w:val="24"/>
        </w:rPr>
        <w:t>jo</w:t>
      </w:r>
      <w:r>
        <w:rPr>
          <w:rFonts w:ascii="Times New Roman" w:hAnsi="Times New Roman" w:cs="Times New Roman"/>
          <w:sz w:val="24"/>
          <w:szCs w:val="24"/>
        </w:rPr>
        <w:t xml:space="preserve"> pred kritikami </w:t>
      </w:r>
      <w:r w:rsidR="00075F4F">
        <w:rPr>
          <w:rFonts w:ascii="Times New Roman" w:hAnsi="Times New Roman" w:cs="Times New Roman"/>
          <w:sz w:val="24"/>
          <w:szCs w:val="24"/>
        </w:rPr>
        <w:t xml:space="preserve">javnosti glede </w:t>
      </w:r>
      <w:r w:rsidR="00E575BE">
        <w:rPr>
          <w:rFonts w:ascii="Times New Roman" w:hAnsi="Times New Roman" w:cs="Times New Roman"/>
          <w:sz w:val="24"/>
          <w:szCs w:val="24"/>
        </w:rPr>
        <w:t xml:space="preserve">svoje </w:t>
      </w:r>
      <w:r w:rsidR="00075F4F">
        <w:rPr>
          <w:rFonts w:ascii="Times New Roman" w:hAnsi="Times New Roman" w:cs="Times New Roman"/>
          <w:sz w:val="24"/>
          <w:szCs w:val="24"/>
        </w:rPr>
        <w:t>strokovnosti</w:t>
      </w:r>
      <w:r>
        <w:rPr>
          <w:rFonts w:ascii="Times New Roman" w:hAnsi="Times New Roman" w:cs="Times New Roman"/>
          <w:sz w:val="24"/>
          <w:szCs w:val="24"/>
        </w:rPr>
        <w:t xml:space="preserve">. Emancipacija je spodbujala in okrepila razvoj lastne poklicne vloge, »finančne novinarske identitete«, in zahtevo po pravnem in </w:t>
      </w:r>
      <w:r w:rsidR="00075F4F">
        <w:rPr>
          <w:rFonts w:ascii="Times New Roman" w:hAnsi="Times New Roman" w:cs="Times New Roman"/>
          <w:sz w:val="24"/>
          <w:szCs w:val="24"/>
        </w:rPr>
        <w:t>javnem</w:t>
      </w:r>
      <w:r>
        <w:rPr>
          <w:rFonts w:ascii="Times New Roman" w:hAnsi="Times New Roman" w:cs="Times New Roman"/>
          <w:sz w:val="24"/>
          <w:szCs w:val="24"/>
        </w:rPr>
        <w:t xml:space="preserve"> priznavanju novinarskega poklica.</w:t>
      </w:r>
      <w:r w:rsidR="00DA2826">
        <w:rPr>
          <w:rFonts w:ascii="Times New Roman" w:hAnsi="Times New Roman" w:cs="Times New Roman"/>
          <w:sz w:val="24"/>
          <w:szCs w:val="24"/>
        </w:rPr>
        <w:t xml:space="preserve"> Sebi so </w:t>
      </w:r>
      <w:r w:rsidR="00E575BE">
        <w:rPr>
          <w:rFonts w:ascii="Times New Roman" w:hAnsi="Times New Roman" w:cs="Times New Roman"/>
          <w:sz w:val="24"/>
          <w:szCs w:val="24"/>
        </w:rPr>
        <w:t>za</w:t>
      </w:r>
      <w:r w:rsidR="00DA2826">
        <w:rPr>
          <w:rFonts w:ascii="Times New Roman" w:hAnsi="Times New Roman" w:cs="Times New Roman"/>
          <w:sz w:val="24"/>
          <w:szCs w:val="24"/>
        </w:rPr>
        <w:t>čeli</w:t>
      </w:r>
      <w:r w:rsidR="008D4E10">
        <w:rPr>
          <w:rFonts w:ascii="Times New Roman" w:hAnsi="Times New Roman" w:cs="Times New Roman"/>
          <w:sz w:val="24"/>
          <w:szCs w:val="24"/>
        </w:rPr>
        <w:t xml:space="preserve"> pripisovati posebne kvalifikacije in kompetence, da bi s strokovnostjo postavili to, kar bi lahko razumeli kot »izključni monopol nad pristojnostjo in ukrepanjem«, kajti izmed vseh nemških novinarjev bi ravno finančni morali imeti potrebno strokovno znanje, da bi javnosti omogočili dostop do ustreznih in zanesljivih finančnih vsebin. V določeni meri </w:t>
      </w:r>
      <w:r w:rsidR="00075F4F">
        <w:rPr>
          <w:rFonts w:ascii="Times New Roman" w:hAnsi="Times New Roman" w:cs="Times New Roman"/>
          <w:sz w:val="24"/>
          <w:szCs w:val="24"/>
        </w:rPr>
        <w:t xml:space="preserve">se </w:t>
      </w:r>
      <w:r w:rsidR="008D4E10">
        <w:rPr>
          <w:rFonts w:ascii="Times New Roman" w:hAnsi="Times New Roman" w:cs="Times New Roman"/>
          <w:sz w:val="24"/>
          <w:szCs w:val="24"/>
        </w:rPr>
        <w:lastRenderedPageBreak/>
        <w:t>(samo</w:t>
      </w:r>
      <w:r w:rsidR="00075F4F">
        <w:rPr>
          <w:rFonts w:ascii="Times New Roman" w:hAnsi="Times New Roman" w:cs="Times New Roman"/>
          <w:sz w:val="24"/>
          <w:szCs w:val="24"/>
        </w:rPr>
        <w:t>)idealizacija</w:t>
      </w:r>
      <w:r w:rsidR="008D4E10">
        <w:rPr>
          <w:rFonts w:ascii="Times New Roman" w:hAnsi="Times New Roman" w:cs="Times New Roman"/>
          <w:sz w:val="24"/>
          <w:szCs w:val="24"/>
        </w:rPr>
        <w:t xml:space="preserve"> okrog l</w:t>
      </w:r>
      <w:r w:rsidR="00E575BE">
        <w:rPr>
          <w:rFonts w:ascii="Times New Roman" w:hAnsi="Times New Roman" w:cs="Times New Roman"/>
          <w:sz w:val="24"/>
          <w:szCs w:val="24"/>
        </w:rPr>
        <w:t>eta</w:t>
      </w:r>
      <w:r w:rsidR="008D4E10">
        <w:rPr>
          <w:rFonts w:ascii="Times New Roman" w:hAnsi="Times New Roman" w:cs="Times New Roman"/>
          <w:sz w:val="24"/>
          <w:szCs w:val="24"/>
        </w:rPr>
        <w:t xml:space="preserve"> 1900</w:t>
      </w:r>
      <w:r w:rsidR="00075F4F">
        <w:rPr>
          <w:rFonts w:ascii="Times New Roman" w:hAnsi="Times New Roman" w:cs="Times New Roman"/>
          <w:sz w:val="24"/>
          <w:szCs w:val="24"/>
        </w:rPr>
        <w:t xml:space="preserve"> kot izraz strokovnega ponosa</w:t>
      </w:r>
      <w:r w:rsidR="008D4E10">
        <w:rPr>
          <w:rFonts w:ascii="Times New Roman" w:hAnsi="Times New Roman" w:cs="Times New Roman"/>
          <w:sz w:val="24"/>
          <w:szCs w:val="24"/>
        </w:rPr>
        <w:t xml:space="preserve"> </w:t>
      </w:r>
      <w:r w:rsidR="00CB656B">
        <w:rPr>
          <w:rFonts w:ascii="Times New Roman" w:hAnsi="Times New Roman" w:cs="Times New Roman"/>
          <w:sz w:val="24"/>
          <w:szCs w:val="24"/>
        </w:rPr>
        <w:t>za</w:t>
      </w:r>
      <w:r w:rsidR="008D4E10">
        <w:rPr>
          <w:rFonts w:ascii="Times New Roman" w:hAnsi="Times New Roman" w:cs="Times New Roman"/>
          <w:sz w:val="24"/>
          <w:szCs w:val="24"/>
        </w:rPr>
        <w:t xml:space="preserve">čne kazati </w:t>
      </w:r>
      <w:r w:rsidR="00CB656B">
        <w:rPr>
          <w:rFonts w:ascii="Times New Roman" w:hAnsi="Times New Roman" w:cs="Times New Roman"/>
          <w:sz w:val="24"/>
          <w:szCs w:val="24"/>
        </w:rPr>
        <w:t xml:space="preserve">v obliki </w:t>
      </w:r>
      <w:r w:rsidR="008D4E10">
        <w:rPr>
          <w:rFonts w:ascii="Times New Roman" w:hAnsi="Times New Roman" w:cs="Times New Roman"/>
          <w:sz w:val="24"/>
          <w:szCs w:val="24"/>
        </w:rPr>
        <w:t>obč</w:t>
      </w:r>
      <w:r w:rsidR="00075F4F">
        <w:rPr>
          <w:rFonts w:ascii="Times New Roman" w:hAnsi="Times New Roman" w:cs="Times New Roman"/>
          <w:sz w:val="24"/>
          <w:szCs w:val="24"/>
        </w:rPr>
        <w:t>utk</w:t>
      </w:r>
      <w:r w:rsidR="00CB656B">
        <w:rPr>
          <w:rFonts w:ascii="Times New Roman" w:hAnsi="Times New Roman" w:cs="Times New Roman"/>
          <w:sz w:val="24"/>
          <w:szCs w:val="24"/>
        </w:rPr>
        <w:t>a</w:t>
      </w:r>
      <w:r w:rsidR="00075F4F">
        <w:rPr>
          <w:rFonts w:ascii="Times New Roman" w:hAnsi="Times New Roman" w:cs="Times New Roman"/>
          <w:sz w:val="24"/>
          <w:szCs w:val="24"/>
        </w:rPr>
        <w:t xml:space="preserve"> skupne pripadnosti</w:t>
      </w:r>
      <w:r w:rsidR="00DA2826">
        <w:rPr>
          <w:rFonts w:ascii="Times New Roman" w:hAnsi="Times New Roman" w:cs="Times New Roman"/>
          <w:sz w:val="24"/>
          <w:szCs w:val="24"/>
        </w:rPr>
        <w:t>,</w:t>
      </w:r>
      <w:r w:rsidR="00075F4F">
        <w:rPr>
          <w:rFonts w:ascii="Times New Roman" w:hAnsi="Times New Roman" w:cs="Times New Roman"/>
          <w:sz w:val="24"/>
          <w:szCs w:val="24"/>
        </w:rPr>
        <w:t xml:space="preserve"> presegajoče</w:t>
      </w:r>
      <w:r w:rsidR="008D4E10">
        <w:rPr>
          <w:rFonts w:ascii="Times New Roman" w:hAnsi="Times New Roman" w:cs="Times New Roman"/>
          <w:sz w:val="24"/>
          <w:szCs w:val="24"/>
        </w:rPr>
        <w:t xml:space="preserve"> i</w:t>
      </w:r>
      <w:r w:rsidR="00075F4F">
        <w:rPr>
          <w:rFonts w:ascii="Times New Roman" w:hAnsi="Times New Roman" w:cs="Times New Roman"/>
          <w:sz w:val="24"/>
          <w:szCs w:val="24"/>
        </w:rPr>
        <w:t>deološke in politične vpliv</w:t>
      </w:r>
      <w:r w:rsidR="00722253">
        <w:rPr>
          <w:rFonts w:ascii="Times New Roman" w:hAnsi="Times New Roman" w:cs="Times New Roman"/>
          <w:sz w:val="24"/>
          <w:szCs w:val="24"/>
        </w:rPr>
        <w:t>e</w:t>
      </w:r>
      <w:r w:rsidR="008D4E10">
        <w:rPr>
          <w:rFonts w:ascii="Times New Roman" w:hAnsi="Times New Roman" w:cs="Times New Roman"/>
          <w:sz w:val="24"/>
          <w:szCs w:val="24"/>
        </w:rPr>
        <w:t xml:space="preserve">, </w:t>
      </w:r>
      <w:r w:rsidR="00075F4F">
        <w:rPr>
          <w:rFonts w:ascii="Times New Roman" w:hAnsi="Times New Roman" w:cs="Times New Roman"/>
          <w:sz w:val="24"/>
          <w:szCs w:val="24"/>
        </w:rPr>
        <w:t>proces</w:t>
      </w:r>
      <w:r w:rsidR="00CB656B">
        <w:rPr>
          <w:rFonts w:ascii="Times New Roman" w:hAnsi="Times New Roman" w:cs="Times New Roman"/>
          <w:sz w:val="24"/>
          <w:szCs w:val="24"/>
        </w:rPr>
        <w:t>a</w:t>
      </w:r>
      <w:r w:rsidR="00E575BE">
        <w:rPr>
          <w:rFonts w:ascii="Times New Roman" w:hAnsi="Times New Roman" w:cs="Times New Roman"/>
          <w:sz w:val="24"/>
          <w:szCs w:val="24"/>
        </w:rPr>
        <w:t>,</w:t>
      </w:r>
      <w:r w:rsidR="00075F4F">
        <w:rPr>
          <w:rFonts w:ascii="Times New Roman" w:hAnsi="Times New Roman" w:cs="Times New Roman"/>
          <w:sz w:val="24"/>
          <w:szCs w:val="24"/>
        </w:rPr>
        <w:t xml:space="preserve"> s katerim</w:t>
      </w:r>
      <w:r w:rsidR="008D4E10">
        <w:rPr>
          <w:rFonts w:ascii="Times New Roman" w:hAnsi="Times New Roman" w:cs="Times New Roman"/>
          <w:sz w:val="24"/>
          <w:szCs w:val="24"/>
        </w:rPr>
        <w:t xml:space="preserve"> se četrt stoletja prej</w:t>
      </w:r>
      <w:r w:rsidR="00E575BE" w:rsidRPr="00E575BE">
        <w:rPr>
          <w:rFonts w:ascii="Times New Roman" w:hAnsi="Times New Roman" w:cs="Times New Roman"/>
          <w:sz w:val="24"/>
          <w:szCs w:val="24"/>
        </w:rPr>
        <w:t xml:space="preserve"> </w:t>
      </w:r>
      <w:r w:rsidR="00E575BE">
        <w:rPr>
          <w:rFonts w:ascii="Times New Roman" w:hAnsi="Times New Roman" w:cs="Times New Roman"/>
          <w:sz w:val="24"/>
          <w:szCs w:val="24"/>
        </w:rPr>
        <w:t>ne bi srečali</w:t>
      </w:r>
      <w:r w:rsidR="008D4E10">
        <w:rPr>
          <w:rFonts w:ascii="Times New Roman" w:hAnsi="Times New Roman" w:cs="Times New Roman"/>
          <w:sz w:val="24"/>
          <w:szCs w:val="24"/>
        </w:rPr>
        <w:t xml:space="preserve">. </w:t>
      </w:r>
      <w:r w:rsidR="00FD722E">
        <w:rPr>
          <w:rFonts w:ascii="Times New Roman" w:hAnsi="Times New Roman" w:cs="Times New Roman"/>
          <w:sz w:val="24"/>
          <w:szCs w:val="24"/>
        </w:rPr>
        <w:t>S</w:t>
      </w:r>
      <w:r w:rsidR="008D4E10">
        <w:rPr>
          <w:rFonts w:ascii="Times New Roman" w:hAnsi="Times New Roman" w:cs="Times New Roman"/>
          <w:sz w:val="24"/>
          <w:szCs w:val="24"/>
        </w:rPr>
        <w:t>troki je naposled uspela določena neformalna</w:t>
      </w:r>
      <w:r w:rsidR="00FD722E">
        <w:rPr>
          <w:rFonts w:ascii="Times New Roman" w:hAnsi="Times New Roman" w:cs="Times New Roman"/>
          <w:sz w:val="24"/>
          <w:szCs w:val="24"/>
        </w:rPr>
        <w:t xml:space="preserve"> profesionalizacija </w:t>
      </w:r>
      <w:r w:rsidR="00CB656B">
        <w:rPr>
          <w:rFonts w:ascii="Times New Roman" w:hAnsi="Times New Roman" w:cs="Times New Roman"/>
          <w:sz w:val="24"/>
          <w:szCs w:val="24"/>
        </w:rPr>
        <w:t xml:space="preserve">s pomočjo </w:t>
      </w:r>
      <w:r w:rsidR="00FD722E">
        <w:rPr>
          <w:rFonts w:ascii="Times New Roman" w:hAnsi="Times New Roman" w:cs="Times New Roman"/>
          <w:sz w:val="24"/>
          <w:szCs w:val="24"/>
        </w:rPr>
        <w:t>novinarskih združenj in klubov, s</w:t>
      </w:r>
      <w:r w:rsidR="008D4E10">
        <w:rPr>
          <w:rFonts w:ascii="Times New Roman" w:hAnsi="Times New Roman" w:cs="Times New Roman"/>
          <w:sz w:val="24"/>
          <w:szCs w:val="24"/>
        </w:rPr>
        <w:t xml:space="preserve"> spodbujanjem »prostovoljne« samoregulacije, </w:t>
      </w:r>
      <w:r w:rsidR="00CB656B">
        <w:rPr>
          <w:rFonts w:ascii="Times New Roman" w:hAnsi="Times New Roman" w:cs="Times New Roman"/>
          <w:sz w:val="24"/>
          <w:szCs w:val="24"/>
        </w:rPr>
        <w:t xml:space="preserve">s </w:t>
      </w:r>
      <w:r w:rsidR="008D4E10">
        <w:rPr>
          <w:rFonts w:ascii="Times New Roman" w:hAnsi="Times New Roman" w:cs="Times New Roman"/>
          <w:sz w:val="24"/>
          <w:szCs w:val="24"/>
        </w:rPr>
        <w:t>ponudbami izobraž</w:t>
      </w:r>
      <w:r w:rsidR="00FD722E">
        <w:rPr>
          <w:rFonts w:ascii="Times New Roman" w:hAnsi="Times New Roman" w:cs="Times New Roman"/>
          <w:sz w:val="24"/>
          <w:szCs w:val="24"/>
        </w:rPr>
        <w:t>evanja in ne nazadnje z rastočim obsegom strokovne literature, ki je kombinirala praktične informacije s teoretičnimi razmišljanji in formulacijami etičnih načel.</w:t>
      </w:r>
    </w:p>
    <w:p w14:paraId="6AE91ABD" w14:textId="5F904F11" w:rsidR="00AC29F1" w:rsidRDefault="00722253" w:rsidP="00B211D5">
      <w:pPr>
        <w:spacing w:after="0" w:line="360" w:lineRule="auto"/>
        <w:ind w:firstLine="708"/>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Kljub vsebinsko koherentni in prepletajoči se strukturi, ki </w:t>
      </w:r>
      <w:r w:rsidR="00A257CC">
        <w:rPr>
          <w:rFonts w:ascii="Times New Roman" w:hAnsi="Times New Roman" w:cs="Times New Roman"/>
          <w:sz w:val="24"/>
          <w:szCs w:val="24"/>
        </w:rPr>
        <w:t xml:space="preserve">bralcu </w:t>
      </w:r>
      <w:r w:rsidR="00D83A7F">
        <w:rPr>
          <w:rFonts w:ascii="Times New Roman" w:hAnsi="Times New Roman" w:cs="Times New Roman"/>
          <w:sz w:val="24"/>
          <w:szCs w:val="24"/>
        </w:rPr>
        <w:t>daje</w:t>
      </w:r>
      <w:r w:rsidR="00A257CC">
        <w:rPr>
          <w:rFonts w:ascii="Times New Roman" w:hAnsi="Times New Roman" w:cs="Times New Roman"/>
          <w:sz w:val="24"/>
          <w:szCs w:val="24"/>
        </w:rPr>
        <w:t xml:space="preserve"> rdečo nit čez vsa poglavja</w:t>
      </w:r>
      <w:r>
        <w:rPr>
          <w:rFonts w:ascii="Times New Roman" w:hAnsi="Times New Roman" w:cs="Times New Roman"/>
          <w:sz w:val="24"/>
          <w:szCs w:val="24"/>
        </w:rPr>
        <w:t>, zadnj</w:t>
      </w:r>
      <w:r w:rsidR="00AB5B4B">
        <w:rPr>
          <w:rFonts w:ascii="Times New Roman" w:hAnsi="Times New Roman" w:cs="Times New Roman"/>
          <w:sz w:val="24"/>
          <w:szCs w:val="24"/>
        </w:rPr>
        <w:t>i del</w:t>
      </w:r>
      <w:r>
        <w:rPr>
          <w:rFonts w:ascii="Times New Roman" w:hAnsi="Times New Roman" w:cs="Times New Roman"/>
          <w:sz w:val="24"/>
          <w:szCs w:val="24"/>
        </w:rPr>
        <w:t xml:space="preserve"> vendarle daje občutek</w:t>
      </w:r>
      <w:r w:rsidR="00075F4F">
        <w:rPr>
          <w:rFonts w:ascii="Times New Roman" w:hAnsi="Times New Roman" w:cs="Times New Roman"/>
          <w:sz w:val="24"/>
          <w:szCs w:val="24"/>
        </w:rPr>
        <w:t xml:space="preserve"> nedovršenosti, kajti pripoved postane povzdignjena z vedno manj</w:t>
      </w:r>
      <w:r w:rsidR="004A462A">
        <w:rPr>
          <w:rFonts w:ascii="Times New Roman" w:hAnsi="Times New Roman" w:cs="Times New Roman"/>
          <w:sz w:val="24"/>
          <w:szCs w:val="24"/>
        </w:rPr>
        <w:t>šim številom</w:t>
      </w:r>
      <w:r w:rsidR="00075F4F">
        <w:rPr>
          <w:rFonts w:ascii="Times New Roman" w:hAnsi="Times New Roman" w:cs="Times New Roman"/>
          <w:sz w:val="24"/>
          <w:szCs w:val="24"/>
        </w:rPr>
        <w:t xml:space="preserve"> konkretnih primerov (Fallbeispiele), s katerimi avtor </w:t>
      </w:r>
      <w:r w:rsidR="00AB5B4B">
        <w:rPr>
          <w:rFonts w:ascii="Times New Roman" w:hAnsi="Times New Roman" w:cs="Times New Roman"/>
          <w:sz w:val="24"/>
          <w:szCs w:val="24"/>
        </w:rPr>
        <w:t xml:space="preserve">v prvih treh delih </w:t>
      </w:r>
      <w:r w:rsidR="00075F4F">
        <w:rPr>
          <w:rFonts w:ascii="Times New Roman" w:hAnsi="Times New Roman" w:cs="Times New Roman"/>
          <w:sz w:val="24"/>
          <w:szCs w:val="24"/>
        </w:rPr>
        <w:t>umetelno opisuje vzpon in uveljavljanje finančnega novinarstva.</w:t>
      </w:r>
      <w:r>
        <w:rPr>
          <w:rFonts w:ascii="Times New Roman" w:hAnsi="Times New Roman" w:cs="Times New Roman"/>
          <w:sz w:val="24"/>
          <w:szCs w:val="24"/>
        </w:rPr>
        <w:t xml:space="preserve"> </w:t>
      </w:r>
      <w:r w:rsidR="00762B65">
        <w:rPr>
          <w:rFonts w:ascii="Times New Roman" w:hAnsi="Times New Roman" w:cs="Times New Roman"/>
          <w:sz w:val="24"/>
          <w:szCs w:val="24"/>
        </w:rPr>
        <w:t xml:space="preserve">Kljub </w:t>
      </w:r>
      <w:r>
        <w:rPr>
          <w:rFonts w:ascii="Times New Roman" w:hAnsi="Times New Roman" w:cs="Times New Roman"/>
          <w:sz w:val="24"/>
          <w:szCs w:val="24"/>
        </w:rPr>
        <w:t>temu pionirska študija</w:t>
      </w:r>
      <w:r w:rsidR="004A462A">
        <w:rPr>
          <w:rFonts w:ascii="Times New Roman" w:hAnsi="Times New Roman" w:cs="Times New Roman"/>
          <w:sz w:val="24"/>
          <w:szCs w:val="24"/>
        </w:rPr>
        <w:t xml:space="preserve"> Roberta Radu</w:t>
      </w:r>
      <w:r w:rsidR="00CB656B">
        <w:rPr>
          <w:rFonts w:ascii="Times New Roman" w:hAnsi="Times New Roman" w:cs="Times New Roman"/>
          <w:sz w:val="24"/>
          <w:szCs w:val="24"/>
        </w:rPr>
        <w:t>ja</w:t>
      </w:r>
      <w:r w:rsidR="00762B65">
        <w:rPr>
          <w:rFonts w:ascii="Times New Roman" w:hAnsi="Times New Roman" w:cs="Times New Roman"/>
          <w:sz w:val="24"/>
          <w:szCs w:val="24"/>
        </w:rPr>
        <w:t xml:space="preserve"> predstavlja</w:t>
      </w:r>
      <w:r w:rsidR="00D83A7F">
        <w:rPr>
          <w:rFonts w:ascii="Times New Roman" w:hAnsi="Times New Roman" w:cs="Times New Roman"/>
          <w:sz w:val="24"/>
          <w:szCs w:val="24"/>
        </w:rPr>
        <w:t xml:space="preserve"> dovršeno</w:t>
      </w:r>
      <w:r>
        <w:rPr>
          <w:rFonts w:ascii="Times New Roman" w:hAnsi="Times New Roman" w:cs="Times New Roman"/>
          <w:sz w:val="24"/>
          <w:szCs w:val="24"/>
        </w:rPr>
        <w:t xml:space="preserve"> pisanje</w:t>
      </w:r>
      <w:r w:rsidR="00D83A7F">
        <w:rPr>
          <w:rFonts w:ascii="Times New Roman" w:hAnsi="Times New Roman" w:cs="Times New Roman"/>
          <w:sz w:val="24"/>
          <w:szCs w:val="24"/>
        </w:rPr>
        <w:t xml:space="preserve"> kvalitativne</w:t>
      </w:r>
      <w:r>
        <w:rPr>
          <w:rFonts w:ascii="Times New Roman" w:hAnsi="Times New Roman" w:cs="Times New Roman"/>
          <w:sz w:val="24"/>
          <w:szCs w:val="24"/>
        </w:rPr>
        <w:t xml:space="preserve"> zgodovine in </w:t>
      </w:r>
      <w:r w:rsidR="00CB656B">
        <w:rPr>
          <w:rFonts w:ascii="Times New Roman" w:hAnsi="Times New Roman" w:cs="Times New Roman"/>
          <w:sz w:val="24"/>
          <w:szCs w:val="24"/>
        </w:rPr>
        <w:t xml:space="preserve">poleg </w:t>
      </w:r>
      <w:r>
        <w:rPr>
          <w:rFonts w:ascii="Times New Roman" w:hAnsi="Times New Roman" w:cs="Times New Roman"/>
          <w:sz w:val="24"/>
          <w:szCs w:val="24"/>
        </w:rPr>
        <w:t>zgodovinarjev nagovarja</w:t>
      </w:r>
      <w:r w:rsidR="00762B65">
        <w:rPr>
          <w:rFonts w:ascii="Times New Roman" w:hAnsi="Times New Roman" w:cs="Times New Roman"/>
          <w:sz w:val="24"/>
          <w:szCs w:val="24"/>
        </w:rPr>
        <w:t xml:space="preserve"> </w:t>
      </w:r>
      <w:r>
        <w:rPr>
          <w:rFonts w:ascii="Times New Roman" w:hAnsi="Times New Roman" w:cs="Times New Roman"/>
          <w:sz w:val="24"/>
          <w:szCs w:val="24"/>
        </w:rPr>
        <w:t>vsakogar</w:t>
      </w:r>
      <w:r w:rsidR="00762B65">
        <w:rPr>
          <w:rFonts w:ascii="Times New Roman" w:hAnsi="Times New Roman" w:cs="Times New Roman"/>
          <w:sz w:val="24"/>
          <w:szCs w:val="24"/>
        </w:rPr>
        <w:t xml:space="preserve">, ki se ukvarja </w:t>
      </w:r>
      <w:r w:rsidR="00CB656B">
        <w:rPr>
          <w:rFonts w:ascii="Times New Roman" w:hAnsi="Times New Roman" w:cs="Times New Roman"/>
          <w:sz w:val="24"/>
          <w:szCs w:val="24"/>
        </w:rPr>
        <w:t xml:space="preserve">z novinarstvom, ekonomijo in politologijo </w:t>
      </w:r>
      <w:r w:rsidR="00762B65">
        <w:rPr>
          <w:rFonts w:ascii="Times New Roman" w:hAnsi="Times New Roman" w:cs="Times New Roman"/>
          <w:sz w:val="24"/>
          <w:szCs w:val="24"/>
        </w:rPr>
        <w:t>in kaže zanimanje za</w:t>
      </w:r>
      <w:r w:rsidR="00CB656B">
        <w:rPr>
          <w:rFonts w:ascii="Times New Roman" w:hAnsi="Times New Roman" w:cs="Times New Roman"/>
          <w:sz w:val="24"/>
          <w:szCs w:val="24"/>
        </w:rPr>
        <w:t>nje,</w:t>
      </w:r>
      <w:r>
        <w:rPr>
          <w:rFonts w:ascii="Times New Roman" w:hAnsi="Times New Roman" w:cs="Times New Roman"/>
          <w:sz w:val="24"/>
          <w:szCs w:val="24"/>
        </w:rPr>
        <w:t xml:space="preserve"> ter z </w:t>
      </w:r>
      <w:r w:rsidR="004A462A">
        <w:rPr>
          <w:rFonts w:ascii="Times New Roman" w:hAnsi="Times New Roman" w:cs="Times New Roman"/>
          <w:sz w:val="24"/>
          <w:szCs w:val="24"/>
        </w:rPr>
        <w:t xml:space="preserve">obsežnim </w:t>
      </w:r>
      <w:r>
        <w:rPr>
          <w:rFonts w:ascii="Times New Roman" w:hAnsi="Times New Roman" w:cs="Times New Roman"/>
          <w:sz w:val="24"/>
          <w:szCs w:val="24"/>
        </w:rPr>
        <w:t>znanstvenim aparatom ponuja vstop v poglobljen študij</w:t>
      </w:r>
      <w:r w:rsidR="00F424FF">
        <w:rPr>
          <w:rFonts w:ascii="Times New Roman" w:hAnsi="Times New Roman" w:cs="Times New Roman"/>
          <w:sz w:val="24"/>
          <w:szCs w:val="24"/>
        </w:rPr>
        <w:t xml:space="preserve"> </w:t>
      </w:r>
      <w:r>
        <w:rPr>
          <w:rFonts w:ascii="Times New Roman" w:hAnsi="Times New Roman" w:cs="Times New Roman"/>
          <w:sz w:val="24"/>
          <w:szCs w:val="24"/>
        </w:rPr>
        <w:t>finančne in medijske zgodovine</w:t>
      </w:r>
      <w:r w:rsidR="00D83A7F">
        <w:rPr>
          <w:rFonts w:ascii="Times New Roman" w:hAnsi="Times New Roman" w:cs="Times New Roman"/>
          <w:sz w:val="24"/>
          <w:szCs w:val="24"/>
        </w:rPr>
        <w:t xml:space="preserve"> dolgega 19. stoletja</w:t>
      </w:r>
      <w:r>
        <w:rPr>
          <w:rFonts w:ascii="Times New Roman" w:hAnsi="Times New Roman" w:cs="Times New Roman"/>
          <w:sz w:val="24"/>
          <w:szCs w:val="24"/>
        </w:rPr>
        <w:t>.</w:t>
      </w:r>
    </w:p>
    <w:p w14:paraId="0BB3AA44" w14:textId="77777777" w:rsidR="00B211D5" w:rsidRDefault="00B211D5" w:rsidP="00722253">
      <w:pPr>
        <w:spacing w:line="360" w:lineRule="auto"/>
        <w:jc w:val="right"/>
        <w:rPr>
          <w:rFonts w:ascii="Times New Roman" w:hAnsi="Times New Roman" w:cs="Times New Roman"/>
          <w:sz w:val="24"/>
          <w:szCs w:val="24"/>
        </w:rPr>
      </w:pPr>
    </w:p>
    <w:p w14:paraId="0697B1DF" w14:textId="77777777" w:rsidR="00A704E2" w:rsidRPr="00B211D5" w:rsidRDefault="00613C6E" w:rsidP="00722253">
      <w:pPr>
        <w:spacing w:line="360" w:lineRule="auto"/>
        <w:jc w:val="right"/>
        <w:rPr>
          <w:rFonts w:ascii="Times New Roman" w:hAnsi="Times New Roman" w:cs="Times New Roman"/>
          <w:i/>
          <w:sz w:val="24"/>
          <w:szCs w:val="24"/>
        </w:rPr>
      </w:pPr>
      <w:r w:rsidRPr="00B211D5">
        <w:rPr>
          <w:rFonts w:ascii="Times New Roman" w:hAnsi="Times New Roman" w:cs="Times New Roman"/>
          <w:i/>
          <w:sz w:val="24"/>
          <w:szCs w:val="24"/>
        </w:rPr>
        <w:t>Tomaž Mes</w:t>
      </w:r>
      <w:r w:rsidR="00722253" w:rsidRPr="00B211D5">
        <w:rPr>
          <w:rFonts w:ascii="Times New Roman" w:hAnsi="Times New Roman" w:cs="Times New Roman"/>
          <w:i/>
          <w:sz w:val="24"/>
          <w:szCs w:val="24"/>
        </w:rPr>
        <w:t>arič</w:t>
      </w:r>
    </w:p>
    <w:sectPr w:rsidR="00A704E2" w:rsidRPr="00B211D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2F3801" w14:textId="77777777" w:rsidR="00AD310E" w:rsidRDefault="00AD310E" w:rsidP="0015728B">
      <w:pPr>
        <w:spacing w:after="0" w:line="240" w:lineRule="auto"/>
      </w:pPr>
      <w:r>
        <w:separator/>
      </w:r>
    </w:p>
  </w:endnote>
  <w:endnote w:type="continuationSeparator" w:id="0">
    <w:p w14:paraId="3B691B58" w14:textId="77777777" w:rsidR="00AD310E" w:rsidRDefault="00AD310E" w:rsidP="0015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11DD8" w14:textId="77777777" w:rsidR="00AD310E" w:rsidRDefault="00AD310E" w:rsidP="0015728B">
      <w:pPr>
        <w:spacing w:after="0" w:line="240" w:lineRule="auto"/>
      </w:pPr>
      <w:r>
        <w:separator/>
      </w:r>
    </w:p>
  </w:footnote>
  <w:footnote w:type="continuationSeparator" w:id="0">
    <w:p w14:paraId="7AE8C550" w14:textId="77777777" w:rsidR="00AD310E" w:rsidRDefault="00AD310E" w:rsidP="0015728B">
      <w:pPr>
        <w:spacing w:after="0" w:line="240" w:lineRule="auto"/>
      </w:pPr>
      <w:r>
        <w:continuationSeparator/>
      </w:r>
    </w:p>
  </w:footnote>
  <w:footnote w:id="1">
    <w:p w14:paraId="742E5AA9" w14:textId="77777777" w:rsidR="005805B9" w:rsidRPr="00BF78D0" w:rsidRDefault="005805B9" w:rsidP="00BF78D0">
      <w:pPr>
        <w:pStyle w:val="Sprotnaopomba-besedilo"/>
        <w:jc w:val="both"/>
        <w:rPr>
          <w:rFonts w:ascii="Times New Roman" w:hAnsi="Times New Roman" w:cs="Times New Roman"/>
        </w:rPr>
      </w:pPr>
      <w:r w:rsidRPr="00BF78D0">
        <w:rPr>
          <w:rStyle w:val="Sprotnaopomba-sklic"/>
          <w:rFonts w:ascii="Times New Roman" w:hAnsi="Times New Roman" w:cs="Times New Roman"/>
        </w:rPr>
        <w:footnoteRef/>
      </w:r>
      <w:r w:rsidRPr="00BF78D0">
        <w:rPr>
          <w:rFonts w:ascii="Times New Roman" w:hAnsi="Times New Roman" w:cs="Times New Roman"/>
        </w:rPr>
        <w:t xml:space="preserve"> </w:t>
      </w:r>
      <w:r w:rsidR="00AE0129">
        <w:rPr>
          <w:rFonts w:ascii="Times New Roman" w:hAnsi="Times New Roman" w:cs="Times New Roman"/>
        </w:rPr>
        <w:t xml:space="preserve">Cihan Bilginsoy, </w:t>
      </w:r>
      <w:r w:rsidR="00AE0129">
        <w:rPr>
          <w:rFonts w:ascii="Times New Roman" w:hAnsi="Times New Roman" w:cs="Times New Roman"/>
          <w:i/>
        </w:rPr>
        <w:t>A History of Financial Crises. Dreams and Follies of Expectations</w:t>
      </w:r>
      <w:r w:rsidR="00B211D5">
        <w:rPr>
          <w:rFonts w:ascii="Times New Roman" w:hAnsi="Times New Roman" w:cs="Times New Roman"/>
        </w:rPr>
        <w:t xml:space="preserve"> (London in</w:t>
      </w:r>
      <w:r w:rsidR="00AE0129">
        <w:rPr>
          <w:rFonts w:ascii="Times New Roman" w:hAnsi="Times New Roman" w:cs="Times New Roman"/>
        </w:rPr>
        <w:t xml:space="preserve"> New York: Routledge, 2015).</w:t>
      </w:r>
    </w:p>
  </w:footnote>
  <w:footnote w:id="2">
    <w:p w14:paraId="3158EF7F" w14:textId="4340A7AA" w:rsidR="00D96507" w:rsidRPr="00BF78D0" w:rsidRDefault="00D96507" w:rsidP="00BF78D0">
      <w:pPr>
        <w:pStyle w:val="Sprotnaopomba-besedilo"/>
        <w:jc w:val="both"/>
        <w:rPr>
          <w:rFonts w:ascii="Times New Roman" w:hAnsi="Times New Roman" w:cs="Times New Roman"/>
        </w:rPr>
      </w:pPr>
      <w:r w:rsidRPr="00BF78D0">
        <w:rPr>
          <w:rStyle w:val="Sprotnaopomba-sklic"/>
          <w:rFonts w:ascii="Times New Roman" w:hAnsi="Times New Roman" w:cs="Times New Roman"/>
        </w:rPr>
        <w:footnoteRef/>
      </w:r>
      <w:r w:rsidRPr="00BF78D0">
        <w:rPr>
          <w:rFonts w:ascii="Times New Roman" w:hAnsi="Times New Roman" w:cs="Times New Roman"/>
        </w:rPr>
        <w:t xml:space="preserve"> </w:t>
      </w:r>
      <w:r w:rsidR="00AE0129">
        <w:rPr>
          <w:rFonts w:ascii="Times New Roman" w:hAnsi="Times New Roman" w:cs="Times New Roman"/>
        </w:rPr>
        <w:t xml:space="preserve">Kot »dolgo« to stoletje </w:t>
      </w:r>
      <w:r w:rsidR="001C2493">
        <w:rPr>
          <w:rFonts w:ascii="Times New Roman" w:hAnsi="Times New Roman" w:cs="Times New Roman"/>
        </w:rPr>
        <w:t xml:space="preserve">opredeljujemo </w:t>
      </w:r>
      <w:r w:rsidR="00AE0129">
        <w:rPr>
          <w:rFonts w:ascii="Times New Roman" w:hAnsi="Times New Roman" w:cs="Times New Roman"/>
        </w:rPr>
        <w:t>po zaslugi angleškega zgodovinarja Eric</w:t>
      </w:r>
      <w:r w:rsidR="001C2493">
        <w:rPr>
          <w:rFonts w:ascii="Times New Roman" w:hAnsi="Times New Roman" w:cs="Times New Roman"/>
        </w:rPr>
        <w:t>a</w:t>
      </w:r>
      <w:r w:rsidR="00AE0129">
        <w:rPr>
          <w:rFonts w:ascii="Times New Roman" w:hAnsi="Times New Roman" w:cs="Times New Roman"/>
        </w:rPr>
        <w:t xml:space="preserve"> Hobsbawma (1917</w:t>
      </w:r>
      <w:r w:rsidR="001C2493">
        <w:rPr>
          <w:rFonts w:ascii="Times New Roman" w:hAnsi="Times New Roman" w:cs="Times New Roman"/>
        </w:rPr>
        <w:t>–</w:t>
      </w:r>
      <w:r w:rsidR="00AE0129">
        <w:rPr>
          <w:rFonts w:ascii="Times New Roman" w:hAnsi="Times New Roman" w:cs="Times New Roman"/>
        </w:rPr>
        <w:t xml:space="preserve">2012), ki ga v svojih treh zvezkih </w:t>
      </w:r>
      <w:r w:rsidR="00AE0129">
        <w:rPr>
          <w:rFonts w:ascii="Times New Roman" w:hAnsi="Times New Roman" w:cs="Times New Roman"/>
          <w:i/>
        </w:rPr>
        <w:t>Čas Revolucije 1789</w:t>
      </w:r>
      <w:r w:rsidR="001C2493">
        <w:rPr>
          <w:rFonts w:ascii="Times New Roman" w:hAnsi="Times New Roman" w:cs="Times New Roman"/>
          <w:i/>
        </w:rPr>
        <w:t>–</w:t>
      </w:r>
      <w:r w:rsidR="00AE0129">
        <w:rPr>
          <w:rFonts w:ascii="Times New Roman" w:hAnsi="Times New Roman" w:cs="Times New Roman"/>
          <w:i/>
        </w:rPr>
        <w:t>1848</w:t>
      </w:r>
      <w:r w:rsidR="00AE0129">
        <w:rPr>
          <w:rFonts w:ascii="Times New Roman" w:hAnsi="Times New Roman" w:cs="Times New Roman"/>
        </w:rPr>
        <w:t xml:space="preserve">, </w:t>
      </w:r>
      <w:r w:rsidR="00AE0129">
        <w:rPr>
          <w:rFonts w:ascii="Times New Roman" w:hAnsi="Times New Roman" w:cs="Times New Roman"/>
          <w:i/>
        </w:rPr>
        <w:t>Čas Kapitala 1848</w:t>
      </w:r>
      <w:r w:rsidR="001C2493">
        <w:rPr>
          <w:rFonts w:ascii="Times New Roman" w:hAnsi="Times New Roman" w:cs="Times New Roman"/>
          <w:i/>
        </w:rPr>
        <w:t>–</w:t>
      </w:r>
      <w:r w:rsidR="00AE0129">
        <w:rPr>
          <w:rFonts w:ascii="Times New Roman" w:hAnsi="Times New Roman" w:cs="Times New Roman"/>
          <w:i/>
        </w:rPr>
        <w:t>1875</w:t>
      </w:r>
      <w:r w:rsidR="00AE0129">
        <w:rPr>
          <w:rFonts w:ascii="Times New Roman" w:hAnsi="Times New Roman" w:cs="Times New Roman"/>
        </w:rPr>
        <w:t xml:space="preserve"> in </w:t>
      </w:r>
      <w:r w:rsidR="00AE0129">
        <w:rPr>
          <w:rFonts w:ascii="Times New Roman" w:hAnsi="Times New Roman" w:cs="Times New Roman"/>
          <w:i/>
        </w:rPr>
        <w:t>Čas Imperija 1875</w:t>
      </w:r>
      <w:r w:rsidR="001C2493">
        <w:rPr>
          <w:rFonts w:ascii="Times New Roman" w:hAnsi="Times New Roman" w:cs="Times New Roman"/>
          <w:i/>
        </w:rPr>
        <w:t>–</w:t>
      </w:r>
      <w:r w:rsidR="00AE0129">
        <w:rPr>
          <w:rFonts w:ascii="Times New Roman" w:hAnsi="Times New Roman" w:cs="Times New Roman"/>
          <w:i/>
        </w:rPr>
        <w:t>1914</w:t>
      </w:r>
      <w:r w:rsidR="00AE0129">
        <w:rPr>
          <w:rFonts w:ascii="Times New Roman" w:hAnsi="Times New Roman" w:cs="Times New Roman"/>
        </w:rPr>
        <w:t xml:space="preserve"> umesti med začet</w:t>
      </w:r>
      <w:r w:rsidR="001C2493">
        <w:rPr>
          <w:rFonts w:ascii="Times New Roman" w:hAnsi="Times New Roman" w:cs="Times New Roman"/>
        </w:rPr>
        <w:t>e</w:t>
      </w:r>
      <w:r w:rsidR="00AE0129">
        <w:rPr>
          <w:rFonts w:ascii="Times New Roman" w:hAnsi="Times New Roman" w:cs="Times New Roman"/>
        </w:rPr>
        <w:t>k francoske revolucije in izbruh prve svetovne vojne.</w:t>
      </w:r>
    </w:p>
  </w:footnote>
  <w:footnote w:id="3">
    <w:p w14:paraId="3BE89668" w14:textId="4A2E6D6B" w:rsidR="005805B9" w:rsidRPr="0074489E" w:rsidRDefault="005805B9" w:rsidP="00BF78D0">
      <w:pPr>
        <w:pStyle w:val="Sprotnaopomba-besedilo"/>
        <w:jc w:val="both"/>
      </w:pPr>
      <w:r w:rsidRPr="00BF78D0">
        <w:rPr>
          <w:rStyle w:val="Sprotnaopomba-sklic"/>
          <w:rFonts w:ascii="Times New Roman" w:hAnsi="Times New Roman" w:cs="Times New Roman"/>
        </w:rPr>
        <w:footnoteRef/>
      </w:r>
      <w:r w:rsidRPr="00BF78D0">
        <w:rPr>
          <w:rFonts w:ascii="Times New Roman" w:hAnsi="Times New Roman" w:cs="Times New Roman"/>
        </w:rPr>
        <w:t xml:space="preserve"> O</w:t>
      </w:r>
      <w:r w:rsidR="00BF78D0">
        <w:rPr>
          <w:rFonts w:ascii="Times New Roman" w:hAnsi="Times New Roman" w:cs="Times New Roman"/>
        </w:rPr>
        <w:t xml:space="preserve"> recepciji </w:t>
      </w:r>
      <w:r w:rsidR="0074489E">
        <w:rPr>
          <w:rFonts w:ascii="Times New Roman" w:hAnsi="Times New Roman" w:cs="Times New Roman"/>
        </w:rPr>
        <w:t xml:space="preserve">obeh </w:t>
      </w:r>
      <w:r w:rsidR="00BF78D0">
        <w:rPr>
          <w:rFonts w:ascii="Times New Roman" w:hAnsi="Times New Roman" w:cs="Times New Roman"/>
        </w:rPr>
        <w:t>teorij</w:t>
      </w:r>
      <w:r w:rsidR="00515279" w:rsidRPr="00BF78D0">
        <w:rPr>
          <w:rFonts w:ascii="Times New Roman" w:hAnsi="Times New Roman" w:cs="Times New Roman"/>
        </w:rPr>
        <w:t xml:space="preserve"> v medijskih in komunikacijskih štu</w:t>
      </w:r>
      <w:r w:rsidR="00955A3E" w:rsidRPr="00BF78D0">
        <w:rPr>
          <w:rFonts w:ascii="Times New Roman" w:hAnsi="Times New Roman" w:cs="Times New Roman"/>
        </w:rPr>
        <w:t>dijah glej dal</w:t>
      </w:r>
      <w:r w:rsidR="00553FF4">
        <w:rPr>
          <w:rFonts w:ascii="Times New Roman" w:hAnsi="Times New Roman" w:cs="Times New Roman"/>
        </w:rPr>
        <w:t>je, inter alia, Rodney Benson in</w:t>
      </w:r>
      <w:r w:rsidR="00955A3E" w:rsidRPr="00BF78D0">
        <w:rPr>
          <w:rFonts w:ascii="Times New Roman" w:hAnsi="Times New Roman" w:cs="Times New Roman"/>
        </w:rPr>
        <w:t xml:space="preserve"> Eri</w:t>
      </w:r>
      <w:r w:rsidR="00553FF4">
        <w:rPr>
          <w:rFonts w:ascii="Times New Roman" w:hAnsi="Times New Roman" w:cs="Times New Roman"/>
        </w:rPr>
        <w:t>k Neveu, ur</w:t>
      </w:r>
      <w:r w:rsidR="00955A3E" w:rsidRPr="00BF78D0">
        <w:rPr>
          <w:rFonts w:ascii="Times New Roman" w:hAnsi="Times New Roman" w:cs="Times New Roman"/>
        </w:rPr>
        <w:t xml:space="preserve">., </w:t>
      </w:r>
      <w:r w:rsidR="00955A3E" w:rsidRPr="00BF78D0">
        <w:rPr>
          <w:rFonts w:ascii="Times New Roman" w:hAnsi="Times New Roman" w:cs="Times New Roman"/>
          <w:i/>
        </w:rPr>
        <w:t>Bourdieu and the Journalistic Field</w:t>
      </w:r>
      <w:r w:rsidR="00955A3E" w:rsidRPr="00BF78D0">
        <w:rPr>
          <w:rFonts w:ascii="Times New Roman" w:hAnsi="Times New Roman" w:cs="Times New Roman"/>
        </w:rPr>
        <w:t xml:space="preserve"> (Cambridge: Polity Press,</w:t>
      </w:r>
      <w:r w:rsidR="00FB507C">
        <w:rPr>
          <w:rFonts w:ascii="Times New Roman" w:hAnsi="Times New Roman" w:cs="Times New Roman"/>
        </w:rPr>
        <w:t xml:space="preserve"> </w:t>
      </w:r>
      <w:r w:rsidR="00955A3E" w:rsidRPr="00BF78D0">
        <w:rPr>
          <w:rFonts w:ascii="Times New Roman" w:hAnsi="Times New Roman" w:cs="Times New Roman"/>
        </w:rPr>
        <w:t>2005</w:t>
      </w:r>
      <w:r w:rsidR="00613C6E">
        <w:rPr>
          <w:rFonts w:ascii="Times New Roman" w:hAnsi="Times New Roman" w:cs="Times New Roman"/>
        </w:rPr>
        <w:t>)</w:t>
      </w:r>
      <w:r w:rsidR="00904408">
        <w:rPr>
          <w:rFonts w:ascii="Times New Roman" w:hAnsi="Times New Roman" w:cs="Times New Roman"/>
        </w:rPr>
        <w:t>,</w:t>
      </w:r>
      <w:r w:rsidR="00613C6E">
        <w:rPr>
          <w:rFonts w:ascii="Times New Roman" w:hAnsi="Times New Roman" w:cs="Times New Roman"/>
        </w:rPr>
        <w:t xml:space="preserve"> in</w:t>
      </w:r>
      <w:r w:rsidR="00955A3E" w:rsidRPr="00BF78D0">
        <w:rPr>
          <w:rFonts w:ascii="Times New Roman" w:hAnsi="Times New Roman" w:cs="Times New Roman"/>
        </w:rPr>
        <w:t xml:space="preserve"> Klaus-Dieter Altmeppen,</w:t>
      </w:r>
      <w:r w:rsidR="00553FF4">
        <w:rPr>
          <w:rFonts w:ascii="Times New Roman" w:hAnsi="Times New Roman" w:cs="Times New Roman"/>
        </w:rPr>
        <w:t xml:space="preserve"> ur</w:t>
      </w:r>
      <w:r w:rsidR="00955A3E" w:rsidRPr="00BF78D0">
        <w:rPr>
          <w:rFonts w:ascii="Times New Roman" w:hAnsi="Times New Roman" w:cs="Times New Roman"/>
        </w:rPr>
        <w:t xml:space="preserve">., </w:t>
      </w:r>
      <w:r w:rsidR="00955A3E" w:rsidRPr="00BF78D0">
        <w:rPr>
          <w:rFonts w:ascii="Times New Roman" w:hAnsi="Times New Roman" w:cs="Times New Roman"/>
          <w:i/>
        </w:rPr>
        <w:t>Journalismustheorie next Generation</w:t>
      </w:r>
      <w:r w:rsidR="00955A3E" w:rsidRPr="00BF78D0">
        <w:rPr>
          <w:rFonts w:ascii="Times New Roman" w:hAnsi="Times New Roman" w:cs="Times New Roman"/>
        </w:rPr>
        <w:t xml:space="preserve">. </w:t>
      </w:r>
      <w:r w:rsidR="00955A3E" w:rsidRPr="00BF78D0">
        <w:rPr>
          <w:rFonts w:ascii="Times New Roman" w:hAnsi="Times New Roman" w:cs="Times New Roman"/>
          <w:i/>
        </w:rPr>
        <w:t>Soziologische Grundlegung und theoretische Innovation</w:t>
      </w:r>
      <w:r w:rsidR="00955A3E" w:rsidRPr="00BF78D0">
        <w:rPr>
          <w:rFonts w:ascii="Times New Roman" w:hAnsi="Times New Roman" w:cs="Times New Roman"/>
        </w:rPr>
        <w:t xml:space="preserve"> (</w:t>
      </w:r>
      <w:r w:rsidR="00BF78D0" w:rsidRPr="00BF78D0">
        <w:rPr>
          <w:rFonts w:ascii="Times New Roman" w:hAnsi="Times New Roman" w:cs="Times New Roman"/>
        </w:rPr>
        <w:t>Wiesbaden: Verlag für Sozialwissenschaft</w:t>
      </w:r>
      <w:r w:rsidR="0074489E">
        <w:rPr>
          <w:rFonts w:ascii="Times New Roman" w:hAnsi="Times New Roman" w:cs="Times New Roman"/>
        </w:rPr>
        <w:t>, 2007). Metoda</w:t>
      </w:r>
      <w:r w:rsidR="00613C6E">
        <w:rPr>
          <w:rFonts w:ascii="Times New Roman" w:hAnsi="Times New Roman" w:cs="Times New Roman"/>
        </w:rPr>
        <w:t xml:space="preserve"> po </w:t>
      </w:r>
      <w:r w:rsidR="0074489E">
        <w:rPr>
          <w:rFonts w:ascii="Times New Roman" w:hAnsi="Times New Roman" w:cs="Times New Roman"/>
        </w:rPr>
        <w:t>Achim</w:t>
      </w:r>
      <w:r w:rsidR="00FB507C">
        <w:rPr>
          <w:rFonts w:ascii="Times New Roman" w:hAnsi="Times New Roman" w:cs="Times New Roman"/>
        </w:rPr>
        <w:t>u</w:t>
      </w:r>
      <w:r w:rsidR="0074489E">
        <w:rPr>
          <w:rFonts w:ascii="Times New Roman" w:hAnsi="Times New Roman" w:cs="Times New Roman"/>
        </w:rPr>
        <w:t xml:space="preserve"> Landwehr</w:t>
      </w:r>
      <w:r w:rsidR="00FB507C">
        <w:rPr>
          <w:rFonts w:ascii="Times New Roman" w:hAnsi="Times New Roman" w:cs="Times New Roman"/>
        </w:rPr>
        <w:t>u</w:t>
      </w:r>
      <w:r w:rsidR="0074489E">
        <w:rPr>
          <w:rFonts w:ascii="Times New Roman" w:hAnsi="Times New Roman" w:cs="Times New Roman"/>
        </w:rPr>
        <w:t xml:space="preserve">, »Diskurs-Macht-Wissen: Perspektiven einer Kulturgeschichte des Politischen,« </w:t>
      </w:r>
      <w:r w:rsidR="0074489E">
        <w:rPr>
          <w:rFonts w:ascii="Times New Roman" w:hAnsi="Times New Roman" w:cs="Times New Roman"/>
          <w:i/>
        </w:rPr>
        <w:t>Archiv für Kulturgeschichte</w:t>
      </w:r>
      <w:r w:rsidR="00553FF4">
        <w:rPr>
          <w:rFonts w:ascii="Times New Roman" w:hAnsi="Times New Roman" w:cs="Times New Roman"/>
        </w:rPr>
        <w:t>, št</w:t>
      </w:r>
      <w:r w:rsidR="0074489E">
        <w:rPr>
          <w:rFonts w:ascii="Times New Roman" w:hAnsi="Times New Roman" w:cs="Times New Roman"/>
        </w:rPr>
        <w:t>. 1 (</w:t>
      </w:r>
      <w:r w:rsidR="00FB507C">
        <w:rPr>
          <w:rFonts w:ascii="Times New Roman" w:hAnsi="Times New Roman" w:cs="Times New Roman"/>
        </w:rPr>
        <w:t>j</w:t>
      </w:r>
      <w:r w:rsidR="0074489E">
        <w:rPr>
          <w:rFonts w:ascii="Times New Roman" w:hAnsi="Times New Roman" w:cs="Times New Roman"/>
        </w:rPr>
        <w:t>un</w:t>
      </w:r>
      <w:r w:rsidR="00FB507C">
        <w:rPr>
          <w:rFonts w:ascii="Times New Roman" w:hAnsi="Times New Roman" w:cs="Times New Roman"/>
        </w:rPr>
        <w:t>ij</w:t>
      </w:r>
      <w:r w:rsidR="0074489E">
        <w:rPr>
          <w:rFonts w:ascii="Times New Roman" w:hAnsi="Times New Roman" w:cs="Times New Roman"/>
        </w:rPr>
        <w:t xml:space="preserve"> 2003): 71</w:t>
      </w:r>
      <w:r w:rsidR="00FB507C">
        <w:rPr>
          <w:rFonts w:ascii="Times New Roman" w:hAnsi="Times New Roman" w:cs="Times New Roman"/>
        </w:rPr>
        <w:t>–</w:t>
      </w:r>
      <w:r w:rsidR="0074489E">
        <w:rPr>
          <w:rFonts w:ascii="Times New Roman" w:hAnsi="Times New Roman" w:cs="Times New Roman"/>
        </w:rPr>
        <w:t>118.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DD4"/>
    <w:rsid w:val="000170C7"/>
    <w:rsid w:val="00017669"/>
    <w:rsid w:val="0003391D"/>
    <w:rsid w:val="000711BF"/>
    <w:rsid w:val="00075F4F"/>
    <w:rsid w:val="00076833"/>
    <w:rsid w:val="000C4F5A"/>
    <w:rsid w:val="000E4F85"/>
    <w:rsid w:val="00100785"/>
    <w:rsid w:val="001276EC"/>
    <w:rsid w:val="00137BA4"/>
    <w:rsid w:val="0015728B"/>
    <w:rsid w:val="001704D5"/>
    <w:rsid w:val="001827BD"/>
    <w:rsid w:val="00186F36"/>
    <w:rsid w:val="0019643D"/>
    <w:rsid w:val="001A28EC"/>
    <w:rsid w:val="001C2493"/>
    <w:rsid w:val="001C62E3"/>
    <w:rsid w:val="002514D1"/>
    <w:rsid w:val="00267629"/>
    <w:rsid w:val="00292144"/>
    <w:rsid w:val="00297E10"/>
    <w:rsid w:val="002A29E5"/>
    <w:rsid w:val="002C0328"/>
    <w:rsid w:val="002C574D"/>
    <w:rsid w:val="002E12FD"/>
    <w:rsid w:val="002E449E"/>
    <w:rsid w:val="003037DB"/>
    <w:rsid w:val="003254A3"/>
    <w:rsid w:val="003429D0"/>
    <w:rsid w:val="00393A7E"/>
    <w:rsid w:val="003962AF"/>
    <w:rsid w:val="003A7C8E"/>
    <w:rsid w:val="003B0FF8"/>
    <w:rsid w:val="003B4C18"/>
    <w:rsid w:val="003E26C3"/>
    <w:rsid w:val="0040494F"/>
    <w:rsid w:val="004318D4"/>
    <w:rsid w:val="00436F34"/>
    <w:rsid w:val="00452BD1"/>
    <w:rsid w:val="00492100"/>
    <w:rsid w:val="004975E9"/>
    <w:rsid w:val="004A462A"/>
    <w:rsid w:val="004B0661"/>
    <w:rsid w:val="004C0029"/>
    <w:rsid w:val="004E6C64"/>
    <w:rsid w:val="004E7FE4"/>
    <w:rsid w:val="00515279"/>
    <w:rsid w:val="00553FF4"/>
    <w:rsid w:val="0055724A"/>
    <w:rsid w:val="00573F67"/>
    <w:rsid w:val="005743F3"/>
    <w:rsid w:val="005805B9"/>
    <w:rsid w:val="00597AEB"/>
    <w:rsid w:val="005A1F92"/>
    <w:rsid w:val="005B3427"/>
    <w:rsid w:val="005D16A9"/>
    <w:rsid w:val="00613C6E"/>
    <w:rsid w:val="0061416C"/>
    <w:rsid w:val="006241B8"/>
    <w:rsid w:val="00643358"/>
    <w:rsid w:val="006B7686"/>
    <w:rsid w:val="006C360E"/>
    <w:rsid w:val="006D4ACE"/>
    <w:rsid w:val="00722253"/>
    <w:rsid w:val="00737698"/>
    <w:rsid w:val="0074489E"/>
    <w:rsid w:val="00762B65"/>
    <w:rsid w:val="007661A0"/>
    <w:rsid w:val="007A2730"/>
    <w:rsid w:val="007A47F4"/>
    <w:rsid w:val="007D6777"/>
    <w:rsid w:val="00817EA5"/>
    <w:rsid w:val="00827DC8"/>
    <w:rsid w:val="008468C3"/>
    <w:rsid w:val="008475E3"/>
    <w:rsid w:val="008A50F1"/>
    <w:rsid w:val="008C6FFC"/>
    <w:rsid w:val="008D4E10"/>
    <w:rsid w:val="00904408"/>
    <w:rsid w:val="009045A2"/>
    <w:rsid w:val="0093140A"/>
    <w:rsid w:val="00942507"/>
    <w:rsid w:val="00955A3E"/>
    <w:rsid w:val="0096281D"/>
    <w:rsid w:val="009E183D"/>
    <w:rsid w:val="009E479B"/>
    <w:rsid w:val="009F108A"/>
    <w:rsid w:val="00A16706"/>
    <w:rsid w:val="00A257CC"/>
    <w:rsid w:val="00A3342B"/>
    <w:rsid w:val="00A35494"/>
    <w:rsid w:val="00A6490C"/>
    <w:rsid w:val="00A67ECD"/>
    <w:rsid w:val="00A704E2"/>
    <w:rsid w:val="00A74D84"/>
    <w:rsid w:val="00A91B6B"/>
    <w:rsid w:val="00AB5B4B"/>
    <w:rsid w:val="00AC29F1"/>
    <w:rsid w:val="00AD310E"/>
    <w:rsid w:val="00AE0129"/>
    <w:rsid w:val="00AE015E"/>
    <w:rsid w:val="00B0190C"/>
    <w:rsid w:val="00B028CA"/>
    <w:rsid w:val="00B211D5"/>
    <w:rsid w:val="00B32A63"/>
    <w:rsid w:val="00B531AB"/>
    <w:rsid w:val="00B8073C"/>
    <w:rsid w:val="00B83617"/>
    <w:rsid w:val="00B90C4E"/>
    <w:rsid w:val="00BB5676"/>
    <w:rsid w:val="00BD1F87"/>
    <w:rsid w:val="00BD59C9"/>
    <w:rsid w:val="00BF78D0"/>
    <w:rsid w:val="00C11B78"/>
    <w:rsid w:val="00C47375"/>
    <w:rsid w:val="00C53397"/>
    <w:rsid w:val="00C618DD"/>
    <w:rsid w:val="00C76D05"/>
    <w:rsid w:val="00C8712D"/>
    <w:rsid w:val="00C96377"/>
    <w:rsid w:val="00CB656B"/>
    <w:rsid w:val="00CF059E"/>
    <w:rsid w:val="00D13475"/>
    <w:rsid w:val="00D36F84"/>
    <w:rsid w:val="00D52AA0"/>
    <w:rsid w:val="00D62B31"/>
    <w:rsid w:val="00D83A7F"/>
    <w:rsid w:val="00D901BB"/>
    <w:rsid w:val="00D96507"/>
    <w:rsid w:val="00DA2826"/>
    <w:rsid w:val="00DB4DD4"/>
    <w:rsid w:val="00DE04B1"/>
    <w:rsid w:val="00DE498E"/>
    <w:rsid w:val="00E114AB"/>
    <w:rsid w:val="00E31491"/>
    <w:rsid w:val="00E33082"/>
    <w:rsid w:val="00E41037"/>
    <w:rsid w:val="00E575BE"/>
    <w:rsid w:val="00E62309"/>
    <w:rsid w:val="00EA5560"/>
    <w:rsid w:val="00EB2AE7"/>
    <w:rsid w:val="00EB42B8"/>
    <w:rsid w:val="00ED34CB"/>
    <w:rsid w:val="00EF61EE"/>
    <w:rsid w:val="00F052A2"/>
    <w:rsid w:val="00F127F0"/>
    <w:rsid w:val="00F424FF"/>
    <w:rsid w:val="00F740C4"/>
    <w:rsid w:val="00F851AC"/>
    <w:rsid w:val="00F93C0F"/>
    <w:rsid w:val="00FB507C"/>
    <w:rsid w:val="00FB7ABE"/>
    <w:rsid w:val="00FD450D"/>
    <w:rsid w:val="00FD5F7F"/>
    <w:rsid w:val="00FD722E"/>
    <w:rsid w:val="00FF01DA"/>
    <w:rsid w:val="00FF515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41C0"/>
  <w15:docId w15:val="{6A360EE5-592A-4920-BB31-9BA9DACD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15728B"/>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15728B"/>
    <w:rPr>
      <w:sz w:val="20"/>
      <w:szCs w:val="20"/>
    </w:rPr>
  </w:style>
  <w:style w:type="character" w:styleId="Sprotnaopomba-sklic">
    <w:name w:val="footnote reference"/>
    <w:basedOn w:val="Privzetapisavaodstavka"/>
    <w:uiPriority w:val="99"/>
    <w:semiHidden/>
    <w:unhideWhenUsed/>
    <w:rsid w:val="0015728B"/>
    <w:rPr>
      <w:vertAlign w:val="superscript"/>
    </w:rPr>
  </w:style>
  <w:style w:type="paragraph" w:styleId="Besedilooblaka">
    <w:name w:val="Balloon Text"/>
    <w:basedOn w:val="Navaden"/>
    <w:link w:val="BesedilooblakaZnak"/>
    <w:uiPriority w:val="99"/>
    <w:semiHidden/>
    <w:unhideWhenUsed/>
    <w:rsid w:val="00A67ECD"/>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A67E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46185-2D23-45A6-B629-FAC232209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1571</Words>
  <Characters>8955</Characters>
  <Application>Microsoft Office Word</Application>
  <DocSecurity>4</DocSecurity>
  <Lines>74</Lines>
  <Paragraphs>21</Paragraphs>
  <ScaleCrop>false</ScaleCrop>
  <HeadingPairs>
    <vt:vector size="4" baseType="variant">
      <vt:variant>
        <vt:lpstr>Naslov</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Tomaž Mesarič</dc:creator>
  <cp:lastModifiedBy>Filip Čuček</cp:lastModifiedBy>
  <cp:revision>2</cp:revision>
  <dcterms:created xsi:type="dcterms:W3CDTF">2020-08-19T07:45:00Z</dcterms:created>
  <dcterms:modified xsi:type="dcterms:W3CDTF">2020-08-19T07:45:00Z</dcterms:modified>
</cp:coreProperties>
</file>