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915" w:rsidRPr="009D3A5C" w:rsidRDefault="009E38CE" w:rsidP="009D3A5C">
      <w:pPr>
        <w:autoSpaceDE w:val="0"/>
        <w:autoSpaceDN w:val="0"/>
        <w:adjustRightInd w:val="0"/>
        <w:spacing w:after="0" w:line="360" w:lineRule="auto"/>
        <w:rPr>
          <w:rFonts w:ascii="Times New Roman" w:hAnsi="Times New Roman"/>
          <w:sz w:val="24"/>
          <w:szCs w:val="24"/>
          <w:lang w:val="en-GB" w:eastAsia="en-GB"/>
        </w:rPr>
      </w:pPr>
      <w:bookmarkStart w:id="0" w:name="_GoBack"/>
      <w:bookmarkEnd w:id="0"/>
      <w:r>
        <w:rPr>
          <w:rFonts w:ascii="Times New Roman" w:hAnsi="Times New Roman"/>
          <w:sz w:val="24"/>
          <w:szCs w:val="24"/>
          <w:lang w:val="en-GB" w:eastAsia="en-GB"/>
        </w:rPr>
        <w:t>1.02</w:t>
      </w:r>
    </w:p>
    <w:p w:rsidR="00100177" w:rsidRPr="009D3A5C" w:rsidRDefault="00100177" w:rsidP="009D3A5C">
      <w:pPr>
        <w:autoSpaceDE w:val="0"/>
        <w:autoSpaceDN w:val="0"/>
        <w:adjustRightInd w:val="0"/>
        <w:spacing w:after="0" w:line="360" w:lineRule="auto"/>
        <w:jc w:val="center"/>
        <w:rPr>
          <w:rFonts w:ascii="Times New Roman" w:hAnsi="Times New Roman"/>
          <w:sz w:val="24"/>
          <w:szCs w:val="24"/>
          <w:lang w:val="en-GB" w:eastAsia="en-GB"/>
        </w:rPr>
      </w:pPr>
      <w:r w:rsidRPr="009D3A5C">
        <w:rPr>
          <w:rFonts w:ascii="Times New Roman" w:hAnsi="Times New Roman"/>
          <w:sz w:val="24"/>
          <w:szCs w:val="24"/>
          <w:lang w:val="en-GB" w:eastAsia="en-GB"/>
        </w:rPr>
        <w:t>Petra Kavrečič</w:t>
      </w:r>
      <w:r w:rsidR="009D3A5C" w:rsidRPr="009D3A5C">
        <w:rPr>
          <w:rStyle w:val="Sprotnaopomba-sklic"/>
          <w:rFonts w:ascii="Times New Roman" w:hAnsi="Times New Roman"/>
          <w:sz w:val="24"/>
          <w:szCs w:val="24"/>
          <w:lang w:val="en-GB" w:eastAsia="en-GB"/>
        </w:rPr>
        <w:footnoteReference w:customMarkFollows="1" w:id="1"/>
        <w:t>*</w:t>
      </w:r>
    </w:p>
    <w:p w:rsidR="009D3A5C" w:rsidRDefault="00C04E56" w:rsidP="009D3A5C">
      <w:pPr>
        <w:autoSpaceDE w:val="0"/>
        <w:autoSpaceDN w:val="0"/>
        <w:adjustRightInd w:val="0"/>
        <w:spacing w:after="0" w:line="360" w:lineRule="auto"/>
        <w:jc w:val="center"/>
        <w:rPr>
          <w:rFonts w:ascii="Times New Roman" w:hAnsi="Times New Roman"/>
          <w:b/>
          <w:sz w:val="32"/>
          <w:szCs w:val="24"/>
          <w:lang w:val="en-GB" w:eastAsia="en-GB"/>
        </w:rPr>
      </w:pPr>
      <w:r>
        <w:rPr>
          <w:rFonts w:ascii="Times New Roman" w:hAnsi="Times New Roman"/>
          <w:b/>
          <w:sz w:val="32"/>
          <w:szCs w:val="24"/>
          <w:lang w:val="en-GB" w:eastAsia="en-GB"/>
        </w:rPr>
        <w:t>Tourism and F</w:t>
      </w:r>
      <w:r w:rsidR="00275915" w:rsidRPr="009D3A5C">
        <w:rPr>
          <w:rFonts w:ascii="Times New Roman" w:hAnsi="Times New Roman"/>
          <w:b/>
          <w:sz w:val="32"/>
          <w:szCs w:val="24"/>
          <w:lang w:val="en-GB" w:eastAsia="en-GB"/>
        </w:rPr>
        <w:t xml:space="preserve">ascism. </w:t>
      </w:r>
      <w:r>
        <w:rPr>
          <w:rFonts w:ascii="Times New Roman" w:hAnsi="Times New Roman"/>
          <w:b/>
          <w:sz w:val="32"/>
          <w:szCs w:val="24"/>
          <w:lang w:val="en-GB" w:eastAsia="en-GB"/>
        </w:rPr>
        <w:t>Tourism D</w:t>
      </w:r>
      <w:r w:rsidR="000A475C" w:rsidRPr="009D3A5C">
        <w:rPr>
          <w:rFonts w:ascii="Times New Roman" w:hAnsi="Times New Roman"/>
          <w:b/>
          <w:sz w:val="32"/>
          <w:szCs w:val="24"/>
          <w:lang w:val="en-GB" w:eastAsia="en-GB"/>
        </w:rPr>
        <w:t xml:space="preserve">evelopment </w:t>
      </w:r>
    </w:p>
    <w:p w:rsidR="00275915" w:rsidRPr="009D3A5C" w:rsidRDefault="00275915" w:rsidP="009D3A5C">
      <w:pPr>
        <w:autoSpaceDE w:val="0"/>
        <w:autoSpaceDN w:val="0"/>
        <w:adjustRightInd w:val="0"/>
        <w:spacing w:after="0" w:line="360" w:lineRule="auto"/>
        <w:jc w:val="center"/>
        <w:rPr>
          <w:rFonts w:ascii="Times New Roman" w:hAnsi="Times New Roman"/>
          <w:b/>
          <w:sz w:val="24"/>
          <w:szCs w:val="24"/>
          <w:lang w:val="en-GB" w:eastAsia="en-GB"/>
        </w:rPr>
      </w:pPr>
      <w:r w:rsidRPr="009D3A5C">
        <w:rPr>
          <w:rFonts w:ascii="Times New Roman" w:hAnsi="Times New Roman"/>
          <w:b/>
          <w:sz w:val="32"/>
          <w:szCs w:val="24"/>
          <w:lang w:val="en-GB" w:eastAsia="en-GB"/>
        </w:rPr>
        <w:t xml:space="preserve">on the </w:t>
      </w:r>
      <w:r w:rsidR="00C04E56">
        <w:rPr>
          <w:rFonts w:ascii="Times New Roman" w:hAnsi="Times New Roman"/>
          <w:b/>
          <w:sz w:val="32"/>
          <w:szCs w:val="24"/>
          <w:lang w:val="en-GB" w:eastAsia="en-GB"/>
        </w:rPr>
        <w:t>E</w:t>
      </w:r>
      <w:r w:rsidR="000A475C" w:rsidRPr="009D3A5C">
        <w:rPr>
          <w:rFonts w:ascii="Times New Roman" w:hAnsi="Times New Roman"/>
          <w:b/>
          <w:sz w:val="32"/>
          <w:szCs w:val="24"/>
          <w:lang w:val="en-GB" w:eastAsia="en-GB"/>
        </w:rPr>
        <w:t>ast</w:t>
      </w:r>
      <w:r w:rsidR="007E55A2" w:rsidRPr="009D3A5C">
        <w:rPr>
          <w:rFonts w:ascii="Times New Roman" w:hAnsi="Times New Roman"/>
          <w:b/>
          <w:sz w:val="32"/>
          <w:szCs w:val="24"/>
          <w:lang w:val="en-GB" w:eastAsia="en-GB"/>
        </w:rPr>
        <w:t>ern</w:t>
      </w:r>
      <w:r w:rsidR="000A475C" w:rsidRPr="009D3A5C">
        <w:rPr>
          <w:rFonts w:ascii="Times New Roman" w:hAnsi="Times New Roman"/>
          <w:b/>
          <w:sz w:val="32"/>
          <w:szCs w:val="24"/>
          <w:lang w:val="en-GB" w:eastAsia="en-GB"/>
        </w:rPr>
        <w:t xml:space="preserve"> </w:t>
      </w:r>
      <w:r w:rsidR="00C04E56">
        <w:rPr>
          <w:rFonts w:ascii="Times New Roman" w:hAnsi="Times New Roman"/>
          <w:b/>
          <w:sz w:val="32"/>
          <w:szCs w:val="24"/>
          <w:lang w:val="en-GB" w:eastAsia="en-GB"/>
        </w:rPr>
        <w:t>Italian B</w:t>
      </w:r>
      <w:r w:rsidR="009D3A5C" w:rsidRPr="009D3A5C">
        <w:rPr>
          <w:rFonts w:ascii="Times New Roman" w:hAnsi="Times New Roman"/>
          <w:b/>
          <w:sz w:val="32"/>
          <w:szCs w:val="24"/>
          <w:lang w:val="en-GB" w:eastAsia="en-GB"/>
        </w:rPr>
        <w:t>order</w:t>
      </w:r>
      <w:r w:rsidRPr="009D3A5C">
        <w:rPr>
          <w:rStyle w:val="Sprotnaopomba-sklic"/>
          <w:rFonts w:ascii="Times New Roman" w:hAnsi="Times New Roman"/>
          <w:b/>
          <w:sz w:val="24"/>
          <w:szCs w:val="24"/>
          <w:lang w:val="en-GB" w:eastAsia="en-GB"/>
        </w:rPr>
        <w:footnoteReference w:id="2"/>
      </w:r>
    </w:p>
    <w:p w:rsidR="009D3A5C" w:rsidRPr="009D3A5C" w:rsidRDefault="009D3A5C" w:rsidP="009D3A5C">
      <w:pPr>
        <w:autoSpaceDE w:val="0"/>
        <w:autoSpaceDN w:val="0"/>
        <w:adjustRightInd w:val="0"/>
        <w:spacing w:after="0" w:line="360" w:lineRule="auto"/>
        <w:rPr>
          <w:rFonts w:ascii="Times New Roman" w:hAnsi="Times New Roman"/>
          <w:b/>
          <w:sz w:val="24"/>
          <w:szCs w:val="24"/>
          <w:lang w:val="en-GB" w:eastAsia="en-GB"/>
        </w:rPr>
      </w:pPr>
    </w:p>
    <w:p w:rsidR="009D3A5C" w:rsidRPr="009D3A5C" w:rsidRDefault="009D3A5C" w:rsidP="009D3A5C">
      <w:pPr>
        <w:autoSpaceDE w:val="0"/>
        <w:autoSpaceDN w:val="0"/>
        <w:adjustRightInd w:val="0"/>
        <w:spacing w:after="0" w:line="360" w:lineRule="auto"/>
        <w:jc w:val="center"/>
        <w:rPr>
          <w:rFonts w:ascii="Times New Roman" w:hAnsi="Times New Roman"/>
          <w:b/>
          <w:i/>
          <w:sz w:val="24"/>
          <w:szCs w:val="24"/>
          <w:lang w:val="en-GB" w:eastAsia="en-GB"/>
        </w:rPr>
      </w:pPr>
      <w:r w:rsidRPr="009D3A5C">
        <w:rPr>
          <w:rFonts w:ascii="Times New Roman" w:hAnsi="Times New Roman"/>
          <w:i/>
          <w:sz w:val="24"/>
          <w:szCs w:val="24"/>
          <w:lang w:eastAsia="en-GB"/>
        </w:rPr>
        <w:t>IZVLEČEK</w:t>
      </w:r>
      <w:r w:rsidRPr="009D3A5C">
        <w:rPr>
          <w:rFonts w:ascii="Times New Roman" w:hAnsi="Times New Roman"/>
          <w:b/>
          <w:i/>
          <w:sz w:val="24"/>
          <w:szCs w:val="24"/>
          <w:lang w:val="en-GB" w:eastAsia="en-GB"/>
        </w:rPr>
        <w:t xml:space="preserve"> </w:t>
      </w:r>
    </w:p>
    <w:p w:rsidR="009D3A5C" w:rsidRPr="009D3A5C" w:rsidRDefault="009D3A5C" w:rsidP="009D3A5C">
      <w:pPr>
        <w:autoSpaceDE w:val="0"/>
        <w:autoSpaceDN w:val="0"/>
        <w:adjustRightInd w:val="0"/>
        <w:spacing w:after="0" w:line="360" w:lineRule="auto"/>
        <w:jc w:val="center"/>
        <w:rPr>
          <w:rFonts w:ascii="Times New Roman" w:hAnsi="Times New Roman"/>
          <w:i/>
          <w:sz w:val="24"/>
          <w:szCs w:val="24"/>
          <w:lang w:val="en-GB" w:eastAsia="en-GB"/>
        </w:rPr>
      </w:pPr>
      <w:r w:rsidRPr="009D3A5C">
        <w:rPr>
          <w:rFonts w:ascii="Times New Roman" w:hAnsi="Times New Roman"/>
          <w:i/>
          <w:sz w:val="24"/>
          <w:szCs w:val="24"/>
          <w:lang w:val="en-GB" w:eastAsia="en-GB"/>
        </w:rPr>
        <w:t>TURIZEM IN FAŠIZEM. TURISTIČNI RAZVOJ NA ITALIJANSKI VZHODNI MEJI</w:t>
      </w:r>
    </w:p>
    <w:p w:rsidR="009D3A5C" w:rsidRPr="009D3A5C" w:rsidRDefault="009D3A5C" w:rsidP="009D3A5C">
      <w:pPr>
        <w:autoSpaceDE w:val="0"/>
        <w:autoSpaceDN w:val="0"/>
        <w:adjustRightInd w:val="0"/>
        <w:spacing w:after="0" w:line="360" w:lineRule="auto"/>
        <w:jc w:val="center"/>
        <w:rPr>
          <w:rFonts w:ascii="Times New Roman" w:hAnsi="Times New Roman"/>
          <w:sz w:val="24"/>
          <w:szCs w:val="24"/>
          <w:lang w:eastAsia="en-GB"/>
        </w:rPr>
      </w:pPr>
    </w:p>
    <w:p w:rsidR="00AE5BE8" w:rsidRDefault="009D3A5C" w:rsidP="00AE5BE8">
      <w:pPr>
        <w:autoSpaceDE w:val="0"/>
        <w:autoSpaceDN w:val="0"/>
        <w:adjustRightInd w:val="0"/>
        <w:spacing w:after="0" w:line="360" w:lineRule="auto"/>
        <w:ind w:firstLine="709"/>
        <w:jc w:val="both"/>
        <w:rPr>
          <w:rFonts w:ascii="Times New Roman" w:hAnsi="Times New Roman"/>
          <w:i/>
          <w:sz w:val="20"/>
          <w:szCs w:val="24"/>
          <w:lang w:eastAsia="en-GB"/>
        </w:rPr>
      </w:pPr>
      <w:r w:rsidRPr="00AE5BE8">
        <w:rPr>
          <w:rFonts w:ascii="Times New Roman" w:hAnsi="Times New Roman"/>
          <w:i/>
          <w:sz w:val="20"/>
          <w:szCs w:val="24"/>
          <w:lang w:eastAsia="en-GB"/>
        </w:rPr>
        <w:t>Prispevek se osredotoča na obravnavo turističnega razvoja nekdanje italijanske province Julijske krajine (Venezia Giulia). V ospredju zanimanja je torej obdobje med obema vojnama. Območje, ki je predmet analize, predstavlja zanimivo študijo primera, ki še ni bila deležna zadostne historične znanstvene obravnave, vsaj glede področja turističnega razvoja. Zanima me raziskovanje povezave in povezanosti med političnim režimom in nacionalnim diskurzom s turistično panogo oziroma različnimi tipologijami turistične ponudbe. Kako se je posameznim turističnim destinacijam (»starim« ali »novim«) uspelo prilagoditi novim političnim razmeram, ki so nastopile po koncu prve svetovne vojne, in kako se je turizem razvijal v okviru totalitarnega sistema, v tem primeru fašizma. Pri tem bo predstavljena različna turistična ponudba obravnavanega območja.</w:t>
      </w:r>
    </w:p>
    <w:p w:rsidR="00AE5BE8" w:rsidRDefault="00AE5BE8" w:rsidP="00AE5BE8">
      <w:pPr>
        <w:autoSpaceDE w:val="0"/>
        <w:autoSpaceDN w:val="0"/>
        <w:adjustRightInd w:val="0"/>
        <w:spacing w:after="0" w:line="360" w:lineRule="auto"/>
        <w:ind w:firstLine="709"/>
        <w:jc w:val="both"/>
        <w:rPr>
          <w:rFonts w:ascii="Times New Roman" w:hAnsi="Times New Roman"/>
          <w:i/>
          <w:sz w:val="20"/>
          <w:szCs w:val="24"/>
          <w:lang w:eastAsia="en-GB"/>
        </w:rPr>
      </w:pPr>
    </w:p>
    <w:p w:rsidR="009D3A5C" w:rsidRPr="00882976" w:rsidRDefault="009D3A5C" w:rsidP="00AE5BE8">
      <w:pPr>
        <w:autoSpaceDE w:val="0"/>
        <w:autoSpaceDN w:val="0"/>
        <w:adjustRightInd w:val="0"/>
        <w:spacing w:after="0" w:line="360" w:lineRule="auto"/>
        <w:ind w:firstLine="709"/>
        <w:jc w:val="both"/>
        <w:rPr>
          <w:rFonts w:ascii="Times New Roman" w:hAnsi="Times New Roman"/>
          <w:i/>
          <w:sz w:val="20"/>
          <w:szCs w:val="24"/>
          <w:lang w:eastAsia="en-GB"/>
        </w:rPr>
      </w:pPr>
      <w:r w:rsidRPr="00882976">
        <w:rPr>
          <w:rFonts w:ascii="Times New Roman" w:hAnsi="Times New Roman"/>
          <w:i/>
          <w:sz w:val="20"/>
          <w:szCs w:val="24"/>
          <w:lang w:eastAsia="en-GB"/>
        </w:rPr>
        <w:t>Ključne besede: turizem, fašizem, obdobje med obema vojnama, Furlanija-Julijska krajina</w:t>
      </w:r>
    </w:p>
    <w:p w:rsidR="00266875" w:rsidRPr="00882976" w:rsidRDefault="00266875" w:rsidP="009D3A5C">
      <w:pPr>
        <w:autoSpaceDE w:val="0"/>
        <w:autoSpaceDN w:val="0"/>
        <w:adjustRightInd w:val="0"/>
        <w:spacing w:after="0" w:line="360" w:lineRule="auto"/>
        <w:rPr>
          <w:rFonts w:ascii="Times New Roman" w:hAnsi="Times New Roman"/>
          <w:b/>
          <w:sz w:val="24"/>
          <w:szCs w:val="24"/>
          <w:lang w:eastAsia="en-GB"/>
        </w:rPr>
      </w:pPr>
    </w:p>
    <w:p w:rsidR="009D3A5C" w:rsidRPr="00882976" w:rsidRDefault="009D3A5C" w:rsidP="009D3A5C">
      <w:pPr>
        <w:autoSpaceDE w:val="0"/>
        <w:autoSpaceDN w:val="0"/>
        <w:adjustRightInd w:val="0"/>
        <w:spacing w:after="0" w:line="360" w:lineRule="auto"/>
        <w:rPr>
          <w:rFonts w:ascii="Times New Roman" w:hAnsi="Times New Roman"/>
          <w:b/>
          <w:sz w:val="24"/>
          <w:szCs w:val="24"/>
          <w:lang w:eastAsia="en-GB"/>
        </w:rPr>
      </w:pPr>
    </w:p>
    <w:p w:rsidR="00C273D4" w:rsidRPr="009D3A5C" w:rsidRDefault="003642CB" w:rsidP="009D3A5C">
      <w:pPr>
        <w:autoSpaceDE w:val="0"/>
        <w:autoSpaceDN w:val="0"/>
        <w:adjustRightInd w:val="0"/>
        <w:spacing w:after="0" w:line="360" w:lineRule="auto"/>
        <w:jc w:val="center"/>
        <w:rPr>
          <w:rFonts w:ascii="Times New Roman" w:hAnsi="Times New Roman"/>
          <w:i/>
          <w:sz w:val="24"/>
          <w:szCs w:val="24"/>
          <w:lang w:val="en-GB" w:eastAsia="en-GB"/>
        </w:rPr>
      </w:pPr>
      <w:r w:rsidRPr="009D3A5C">
        <w:rPr>
          <w:rFonts w:ascii="Times New Roman" w:hAnsi="Times New Roman"/>
          <w:i/>
          <w:sz w:val="24"/>
          <w:szCs w:val="24"/>
          <w:lang w:val="en-GB" w:eastAsia="en-GB"/>
        </w:rPr>
        <w:t>ABSTRACT</w:t>
      </w:r>
    </w:p>
    <w:p w:rsidR="00AE5BE8" w:rsidRDefault="00635606" w:rsidP="00AE5BE8">
      <w:pPr>
        <w:autoSpaceDE w:val="0"/>
        <w:autoSpaceDN w:val="0"/>
        <w:adjustRightInd w:val="0"/>
        <w:spacing w:after="0" w:line="360" w:lineRule="auto"/>
        <w:ind w:firstLine="709"/>
        <w:jc w:val="both"/>
        <w:rPr>
          <w:rFonts w:ascii="Times New Roman" w:hAnsi="Times New Roman"/>
          <w:b/>
          <w:i/>
          <w:sz w:val="20"/>
          <w:szCs w:val="24"/>
          <w:lang w:val="en-GB" w:eastAsia="en-GB"/>
        </w:rPr>
      </w:pPr>
      <w:r w:rsidRPr="00AE5BE8">
        <w:rPr>
          <w:rFonts w:ascii="Times New Roman" w:hAnsi="Times New Roman"/>
          <w:i/>
          <w:sz w:val="20"/>
          <w:szCs w:val="24"/>
          <w:lang w:val="en-GB" w:eastAsia="en-GB"/>
        </w:rPr>
        <w:t xml:space="preserve">The paper </w:t>
      </w:r>
      <w:r w:rsidR="004201C6" w:rsidRPr="00AE5BE8">
        <w:rPr>
          <w:rFonts w:ascii="Times New Roman" w:hAnsi="Times New Roman"/>
          <w:i/>
          <w:sz w:val="20"/>
          <w:szCs w:val="24"/>
          <w:lang w:val="en-GB" w:eastAsia="en-GB"/>
        </w:rPr>
        <w:t>explores</w:t>
      </w:r>
      <w:r w:rsidRPr="00AE5BE8">
        <w:rPr>
          <w:rFonts w:ascii="Times New Roman" w:hAnsi="Times New Roman"/>
          <w:i/>
          <w:sz w:val="20"/>
          <w:szCs w:val="24"/>
          <w:lang w:val="en-GB" w:eastAsia="en-GB"/>
        </w:rPr>
        <w:t xml:space="preserve"> tourism development in the Italian region</w:t>
      </w:r>
      <w:r w:rsidR="004201C6" w:rsidRPr="00AE5BE8">
        <w:rPr>
          <w:rFonts w:ascii="Times New Roman" w:hAnsi="Times New Roman"/>
          <w:i/>
          <w:sz w:val="20"/>
          <w:szCs w:val="24"/>
          <w:lang w:val="en-GB" w:eastAsia="en-GB"/>
        </w:rPr>
        <w:t xml:space="preserve"> of</w:t>
      </w:r>
      <w:r w:rsidRPr="00AE5BE8">
        <w:rPr>
          <w:rFonts w:ascii="Times New Roman" w:hAnsi="Times New Roman"/>
          <w:i/>
          <w:sz w:val="20"/>
          <w:szCs w:val="24"/>
          <w:lang w:val="en-GB" w:eastAsia="en-GB"/>
        </w:rPr>
        <w:t xml:space="preserve"> Venezia Giulia. The territory under discussion represents an interesting but unexplored field</w:t>
      </w:r>
      <w:r w:rsidR="004C2E72" w:rsidRPr="00AE5BE8">
        <w:rPr>
          <w:rFonts w:ascii="Times New Roman" w:hAnsi="Times New Roman"/>
          <w:i/>
          <w:sz w:val="20"/>
          <w:szCs w:val="24"/>
          <w:lang w:val="en-GB" w:eastAsia="en-GB"/>
        </w:rPr>
        <w:t xml:space="preserve"> of study</w:t>
      </w:r>
      <w:r w:rsidRPr="00AE5BE8">
        <w:rPr>
          <w:rFonts w:ascii="Times New Roman" w:hAnsi="Times New Roman"/>
          <w:i/>
          <w:sz w:val="20"/>
          <w:szCs w:val="24"/>
          <w:lang w:val="en-GB" w:eastAsia="en-GB"/>
        </w:rPr>
        <w:t xml:space="preserve"> in historiography, </w:t>
      </w:r>
      <w:r w:rsidR="004201C6" w:rsidRPr="00AE5BE8">
        <w:rPr>
          <w:rFonts w:ascii="Times New Roman" w:hAnsi="Times New Roman"/>
          <w:i/>
          <w:sz w:val="20"/>
          <w:szCs w:val="24"/>
          <w:lang w:val="en-GB" w:eastAsia="en-GB"/>
        </w:rPr>
        <w:t xml:space="preserve">focusing on </w:t>
      </w:r>
      <w:r w:rsidRPr="00AE5BE8">
        <w:rPr>
          <w:rFonts w:ascii="Times New Roman" w:hAnsi="Times New Roman"/>
          <w:i/>
          <w:sz w:val="20"/>
          <w:szCs w:val="24"/>
          <w:lang w:val="en-GB" w:eastAsia="en-GB"/>
        </w:rPr>
        <w:t>tourism development during the</w:t>
      </w:r>
      <w:r w:rsidR="004C2E72" w:rsidRPr="00AE5BE8">
        <w:rPr>
          <w:rFonts w:ascii="Times New Roman" w:hAnsi="Times New Roman"/>
          <w:i/>
          <w:sz w:val="20"/>
          <w:szCs w:val="24"/>
          <w:lang w:val="en-GB" w:eastAsia="en-GB"/>
        </w:rPr>
        <w:t xml:space="preserve"> interwar</w:t>
      </w:r>
      <w:r w:rsidRPr="00AE5BE8">
        <w:rPr>
          <w:rFonts w:ascii="Times New Roman" w:hAnsi="Times New Roman"/>
          <w:i/>
          <w:sz w:val="20"/>
          <w:szCs w:val="24"/>
          <w:lang w:val="en-GB" w:eastAsia="en-GB"/>
        </w:rPr>
        <w:t xml:space="preserve"> period. My aim is to study the interrelation between </w:t>
      </w:r>
      <w:r w:rsidR="004201C6" w:rsidRPr="00AE5BE8">
        <w:rPr>
          <w:rFonts w:ascii="Times New Roman" w:hAnsi="Times New Roman"/>
          <w:i/>
          <w:sz w:val="20"/>
          <w:szCs w:val="24"/>
          <w:lang w:val="en-GB" w:eastAsia="en-GB"/>
        </w:rPr>
        <w:t xml:space="preserve">the </w:t>
      </w:r>
      <w:r w:rsidRPr="00AE5BE8">
        <w:rPr>
          <w:rFonts w:ascii="Times New Roman" w:hAnsi="Times New Roman"/>
          <w:i/>
          <w:sz w:val="20"/>
          <w:szCs w:val="24"/>
          <w:lang w:val="en-GB" w:eastAsia="en-GB"/>
        </w:rPr>
        <w:t xml:space="preserve">political regime and </w:t>
      </w:r>
      <w:r w:rsidR="004201C6" w:rsidRPr="00AE5BE8">
        <w:rPr>
          <w:rFonts w:ascii="Times New Roman" w:hAnsi="Times New Roman"/>
          <w:i/>
          <w:sz w:val="20"/>
          <w:szCs w:val="24"/>
          <w:lang w:val="en-GB" w:eastAsia="en-GB"/>
        </w:rPr>
        <w:t xml:space="preserve">the </w:t>
      </w:r>
      <w:r w:rsidRPr="00AE5BE8">
        <w:rPr>
          <w:rFonts w:ascii="Times New Roman" w:hAnsi="Times New Roman"/>
          <w:i/>
          <w:sz w:val="20"/>
          <w:szCs w:val="24"/>
          <w:lang w:val="en-GB" w:eastAsia="en-GB"/>
        </w:rPr>
        <w:t xml:space="preserve">national discourse within the tourism development sector in its various forms. </w:t>
      </w:r>
      <w:r w:rsidRPr="00AE5BE8">
        <w:rPr>
          <w:rFonts w:ascii="Times New Roman" w:hAnsi="Times New Roman"/>
          <w:i/>
          <w:color w:val="000000"/>
          <w:sz w:val="20"/>
          <w:szCs w:val="24"/>
          <w:lang w:val="en-GB"/>
        </w:rPr>
        <w:t xml:space="preserve">The intent is to study how tourist destinations (“old” and “new”) managed to adjust to </w:t>
      </w:r>
      <w:r w:rsidR="004201C6" w:rsidRPr="00AE5BE8">
        <w:rPr>
          <w:rFonts w:ascii="Times New Roman" w:hAnsi="Times New Roman"/>
          <w:i/>
          <w:color w:val="000000"/>
          <w:sz w:val="20"/>
          <w:szCs w:val="24"/>
          <w:lang w:val="en-GB"/>
        </w:rPr>
        <w:t xml:space="preserve">the </w:t>
      </w:r>
      <w:r w:rsidRPr="00AE5BE8">
        <w:rPr>
          <w:rFonts w:ascii="Times New Roman" w:hAnsi="Times New Roman"/>
          <w:i/>
          <w:color w:val="000000"/>
          <w:sz w:val="20"/>
          <w:szCs w:val="24"/>
          <w:lang w:val="en-GB"/>
        </w:rPr>
        <w:t xml:space="preserve">changed political </w:t>
      </w:r>
      <w:r w:rsidR="004C2E72" w:rsidRPr="00AE5BE8">
        <w:rPr>
          <w:rFonts w:ascii="Times New Roman" w:hAnsi="Times New Roman"/>
          <w:i/>
          <w:color w:val="000000"/>
          <w:sz w:val="20"/>
          <w:szCs w:val="24"/>
          <w:lang w:val="en-GB"/>
        </w:rPr>
        <w:t xml:space="preserve">circumstances </w:t>
      </w:r>
      <w:r w:rsidRPr="00AE5BE8">
        <w:rPr>
          <w:rFonts w:ascii="Times New Roman" w:hAnsi="Times New Roman"/>
          <w:i/>
          <w:color w:val="000000"/>
          <w:sz w:val="20"/>
          <w:szCs w:val="24"/>
          <w:lang w:val="en-GB"/>
        </w:rPr>
        <w:t xml:space="preserve">within a </w:t>
      </w:r>
      <w:r w:rsidR="004201C6" w:rsidRPr="00AE5BE8">
        <w:rPr>
          <w:rFonts w:ascii="Times New Roman" w:hAnsi="Times New Roman"/>
          <w:i/>
          <w:color w:val="000000"/>
          <w:sz w:val="20"/>
          <w:szCs w:val="24"/>
          <w:lang w:val="en-GB"/>
        </w:rPr>
        <w:t xml:space="preserve">developing </w:t>
      </w:r>
      <w:r w:rsidRPr="00AE5BE8">
        <w:rPr>
          <w:rFonts w:ascii="Times New Roman" w:hAnsi="Times New Roman"/>
          <w:i/>
          <w:color w:val="000000"/>
          <w:sz w:val="20"/>
          <w:szCs w:val="24"/>
          <w:lang w:val="en-GB"/>
        </w:rPr>
        <w:t>totalitarian system</w:t>
      </w:r>
      <w:r w:rsidR="00A3746D" w:rsidRPr="00AE5BE8">
        <w:rPr>
          <w:rFonts w:ascii="Times New Roman" w:hAnsi="Times New Roman"/>
          <w:i/>
          <w:color w:val="000000"/>
          <w:sz w:val="20"/>
          <w:szCs w:val="24"/>
          <w:lang w:val="en-GB"/>
        </w:rPr>
        <w:t xml:space="preserve"> – fascism</w:t>
      </w:r>
      <w:r w:rsidRPr="00AE5BE8">
        <w:rPr>
          <w:rFonts w:ascii="Times New Roman" w:hAnsi="Times New Roman"/>
          <w:i/>
          <w:color w:val="000000"/>
          <w:sz w:val="20"/>
          <w:szCs w:val="24"/>
          <w:lang w:val="en-GB"/>
        </w:rPr>
        <w:t xml:space="preserve">. </w:t>
      </w:r>
      <w:r w:rsidR="00A3746D" w:rsidRPr="00AE5BE8">
        <w:rPr>
          <w:rFonts w:ascii="Times New Roman" w:hAnsi="Times New Roman"/>
          <w:i/>
          <w:color w:val="000000"/>
          <w:sz w:val="20"/>
          <w:szCs w:val="24"/>
          <w:lang w:val="en-GB"/>
        </w:rPr>
        <w:t>Different typologies of tourist destinations will be taken into consideration.</w:t>
      </w:r>
    </w:p>
    <w:p w:rsidR="00AE5BE8" w:rsidRDefault="00AE5BE8" w:rsidP="00AE5BE8">
      <w:pPr>
        <w:autoSpaceDE w:val="0"/>
        <w:autoSpaceDN w:val="0"/>
        <w:adjustRightInd w:val="0"/>
        <w:spacing w:after="0" w:line="360" w:lineRule="auto"/>
        <w:ind w:firstLine="709"/>
        <w:jc w:val="both"/>
        <w:rPr>
          <w:rFonts w:ascii="Times New Roman" w:hAnsi="Times New Roman"/>
          <w:b/>
          <w:i/>
          <w:sz w:val="20"/>
          <w:szCs w:val="24"/>
          <w:lang w:val="en-GB" w:eastAsia="en-GB"/>
        </w:rPr>
      </w:pPr>
    </w:p>
    <w:p w:rsidR="00275915" w:rsidRPr="00AE5BE8" w:rsidRDefault="00275915" w:rsidP="00AE5BE8">
      <w:pPr>
        <w:autoSpaceDE w:val="0"/>
        <w:autoSpaceDN w:val="0"/>
        <w:adjustRightInd w:val="0"/>
        <w:spacing w:after="0" w:line="360" w:lineRule="auto"/>
        <w:ind w:firstLine="709"/>
        <w:jc w:val="both"/>
        <w:rPr>
          <w:rFonts w:ascii="Times New Roman" w:hAnsi="Times New Roman"/>
          <w:b/>
          <w:i/>
          <w:sz w:val="20"/>
          <w:szCs w:val="24"/>
          <w:lang w:val="en-GB" w:eastAsia="en-GB"/>
        </w:rPr>
      </w:pPr>
      <w:r w:rsidRPr="009D3A5C">
        <w:rPr>
          <w:rFonts w:ascii="Times New Roman" w:hAnsi="Times New Roman"/>
          <w:i/>
          <w:color w:val="000000"/>
          <w:sz w:val="20"/>
          <w:szCs w:val="24"/>
          <w:lang w:val="en-GB"/>
        </w:rPr>
        <w:t xml:space="preserve">Keywords: tourism, </w:t>
      </w:r>
      <w:r w:rsidR="00311137" w:rsidRPr="009D3A5C">
        <w:rPr>
          <w:rFonts w:ascii="Times New Roman" w:hAnsi="Times New Roman"/>
          <w:i/>
          <w:color w:val="000000"/>
          <w:sz w:val="20"/>
          <w:szCs w:val="24"/>
          <w:lang w:val="en-GB"/>
        </w:rPr>
        <w:t xml:space="preserve">fascism, </w:t>
      </w:r>
      <w:r w:rsidRPr="009D3A5C">
        <w:rPr>
          <w:rFonts w:ascii="Times New Roman" w:hAnsi="Times New Roman"/>
          <w:i/>
          <w:color w:val="000000"/>
          <w:sz w:val="20"/>
          <w:szCs w:val="24"/>
          <w:lang w:val="en-GB"/>
        </w:rPr>
        <w:t>interwar period, Venezia Giulia</w:t>
      </w:r>
    </w:p>
    <w:p w:rsidR="00EB0F95" w:rsidRPr="009D3A5C" w:rsidRDefault="00EB0F95" w:rsidP="009D3A5C">
      <w:pPr>
        <w:autoSpaceDE w:val="0"/>
        <w:autoSpaceDN w:val="0"/>
        <w:adjustRightInd w:val="0"/>
        <w:spacing w:after="0" w:line="360" w:lineRule="auto"/>
        <w:rPr>
          <w:rFonts w:ascii="Times New Roman" w:hAnsi="Times New Roman"/>
          <w:b/>
          <w:sz w:val="24"/>
          <w:szCs w:val="24"/>
          <w:lang w:val="en-GB" w:eastAsia="en-GB"/>
        </w:rPr>
      </w:pPr>
    </w:p>
    <w:p w:rsidR="000150BC" w:rsidRPr="009D3A5C" w:rsidRDefault="000150BC" w:rsidP="00C04E56">
      <w:pPr>
        <w:autoSpaceDE w:val="0"/>
        <w:autoSpaceDN w:val="0"/>
        <w:adjustRightInd w:val="0"/>
        <w:spacing w:after="0" w:line="360" w:lineRule="auto"/>
        <w:jc w:val="center"/>
        <w:rPr>
          <w:rFonts w:ascii="Times New Roman" w:hAnsi="Times New Roman"/>
          <w:b/>
          <w:sz w:val="24"/>
          <w:szCs w:val="24"/>
          <w:lang w:val="en-GB" w:eastAsia="en-GB"/>
        </w:rPr>
      </w:pPr>
      <w:r w:rsidRPr="009D3A5C">
        <w:rPr>
          <w:rFonts w:ascii="Times New Roman" w:hAnsi="Times New Roman"/>
          <w:b/>
          <w:sz w:val="24"/>
          <w:szCs w:val="24"/>
          <w:lang w:val="en-GB" w:eastAsia="en-GB"/>
        </w:rPr>
        <w:t>Introduction</w:t>
      </w:r>
    </w:p>
    <w:p w:rsidR="00C14BA7" w:rsidRPr="009D3A5C" w:rsidRDefault="00590DF9" w:rsidP="009D3A5C">
      <w:pPr>
        <w:spacing w:after="0" w:line="360" w:lineRule="auto"/>
        <w:ind w:firstLine="709"/>
        <w:jc w:val="both"/>
        <w:rPr>
          <w:rFonts w:ascii="Times New Roman" w:hAnsi="Times New Roman"/>
          <w:color w:val="000000"/>
          <w:sz w:val="24"/>
          <w:szCs w:val="24"/>
          <w:lang w:val="en-GB"/>
        </w:rPr>
      </w:pPr>
      <w:r w:rsidRPr="009D3A5C">
        <w:rPr>
          <w:rFonts w:ascii="Times New Roman" w:hAnsi="Times New Roman"/>
          <w:color w:val="000000"/>
          <w:sz w:val="24"/>
          <w:szCs w:val="24"/>
          <w:lang w:val="en-GB"/>
        </w:rPr>
        <w:lastRenderedPageBreak/>
        <w:t>T</w:t>
      </w:r>
      <w:r w:rsidR="00F05F02" w:rsidRPr="009D3A5C">
        <w:rPr>
          <w:rFonts w:ascii="Times New Roman" w:hAnsi="Times New Roman"/>
          <w:color w:val="000000"/>
          <w:sz w:val="24"/>
          <w:szCs w:val="24"/>
          <w:lang w:val="en-GB"/>
        </w:rPr>
        <w:t xml:space="preserve">he </w:t>
      </w:r>
      <w:r w:rsidRPr="009D3A5C">
        <w:rPr>
          <w:rFonts w:ascii="Times New Roman" w:hAnsi="Times New Roman"/>
          <w:color w:val="000000"/>
          <w:sz w:val="24"/>
          <w:szCs w:val="24"/>
          <w:lang w:val="en-GB"/>
        </w:rPr>
        <w:t xml:space="preserve">main interest </w:t>
      </w:r>
      <w:r w:rsidR="00A14560" w:rsidRPr="009D3A5C">
        <w:rPr>
          <w:rFonts w:ascii="Times New Roman" w:hAnsi="Times New Roman"/>
          <w:color w:val="000000"/>
          <w:sz w:val="24"/>
          <w:szCs w:val="24"/>
          <w:lang w:val="en-GB"/>
        </w:rPr>
        <w:t xml:space="preserve">of this paper </w:t>
      </w:r>
      <w:r w:rsidRPr="009D3A5C">
        <w:rPr>
          <w:rFonts w:ascii="Times New Roman" w:hAnsi="Times New Roman"/>
          <w:color w:val="000000"/>
          <w:sz w:val="24"/>
          <w:szCs w:val="24"/>
          <w:lang w:val="en-GB"/>
        </w:rPr>
        <w:t xml:space="preserve">is to </w:t>
      </w:r>
      <w:r w:rsidR="004B0489" w:rsidRPr="009D3A5C">
        <w:rPr>
          <w:rFonts w:ascii="Times New Roman" w:hAnsi="Times New Roman"/>
          <w:color w:val="000000"/>
          <w:sz w:val="24"/>
          <w:szCs w:val="24"/>
          <w:lang w:val="en-GB"/>
        </w:rPr>
        <w:t xml:space="preserve">explore </w:t>
      </w:r>
      <w:r w:rsidRPr="009D3A5C">
        <w:rPr>
          <w:rFonts w:ascii="Times New Roman" w:hAnsi="Times New Roman"/>
          <w:color w:val="000000"/>
          <w:sz w:val="24"/>
          <w:szCs w:val="24"/>
          <w:lang w:val="en-GB"/>
        </w:rPr>
        <w:t xml:space="preserve">the </w:t>
      </w:r>
      <w:r w:rsidR="00F05F02" w:rsidRPr="009D3A5C">
        <w:rPr>
          <w:rFonts w:ascii="Times New Roman" w:hAnsi="Times New Roman"/>
          <w:color w:val="000000"/>
          <w:sz w:val="24"/>
          <w:szCs w:val="24"/>
          <w:lang w:val="en-GB"/>
        </w:rPr>
        <w:t>relation</w:t>
      </w:r>
      <w:r w:rsidR="00164FB0" w:rsidRPr="009D3A5C">
        <w:rPr>
          <w:rFonts w:ascii="Times New Roman" w:hAnsi="Times New Roman"/>
          <w:color w:val="000000"/>
          <w:sz w:val="24"/>
          <w:szCs w:val="24"/>
          <w:lang w:val="en-GB"/>
        </w:rPr>
        <w:t>ship</w:t>
      </w:r>
      <w:r w:rsidR="00F05F02" w:rsidRPr="009D3A5C">
        <w:rPr>
          <w:rFonts w:ascii="Times New Roman" w:hAnsi="Times New Roman"/>
          <w:color w:val="000000"/>
          <w:sz w:val="24"/>
          <w:szCs w:val="24"/>
          <w:lang w:val="en-GB"/>
        </w:rPr>
        <w:t xml:space="preserve"> between tourism and political ideology </w:t>
      </w:r>
      <w:r w:rsidR="004201C6" w:rsidRPr="009D3A5C">
        <w:rPr>
          <w:rFonts w:ascii="Times New Roman" w:hAnsi="Times New Roman"/>
          <w:color w:val="000000"/>
          <w:sz w:val="24"/>
          <w:szCs w:val="24"/>
          <w:lang w:val="en-GB"/>
        </w:rPr>
        <w:t xml:space="preserve">with </w:t>
      </w:r>
      <w:r w:rsidR="004B0489" w:rsidRPr="009D3A5C">
        <w:rPr>
          <w:rFonts w:ascii="Times New Roman" w:hAnsi="Times New Roman"/>
          <w:color w:val="000000"/>
          <w:sz w:val="24"/>
          <w:szCs w:val="24"/>
          <w:lang w:val="en-GB"/>
        </w:rPr>
        <w:t xml:space="preserve">a </w:t>
      </w:r>
      <w:r w:rsidR="00F05F02" w:rsidRPr="009D3A5C">
        <w:rPr>
          <w:rFonts w:ascii="Times New Roman" w:hAnsi="Times New Roman"/>
          <w:color w:val="000000"/>
          <w:sz w:val="24"/>
          <w:szCs w:val="24"/>
          <w:lang w:val="en-GB"/>
        </w:rPr>
        <w:t xml:space="preserve">case study of the </w:t>
      </w:r>
      <w:r w:rsidR="00164FB0" w:rsidRPr="009D3A5C">
        <w:rPr>
          <w:rFonts w:ascii="Times New Roman" w:hAnsi="Times New Roman"/>
          <w:color w:val="000000"/>
          <w:sz w:val="24"/>
          <w:szCs w:val="24"/>
          <w:lang w:val="en-GB"/>
        </w:rPr>
        <w:t xml:space="preserve">Venezia Giulia </w:t>
      </w:r>
      <w:r w:rsidRPr="009D3A5C">
        <w:rPr>
          <w:rFonts w:ascii="Times New Roman" w:hAnsi="Times New Roman"/>
          <w:color w:val="000000"/>
          <w:sz w:val="24"/>
          <w:szCs w:val="24"/>
          <w:lang w:val="en-GB"/>
        </w:rPr>
        <w:t>region</w:t>
      </w:r>
      <w:r w:rsidR="004C2E72" w:rsidRPr="009D3A5C">
        <w:rPr>
          <w:rFonts w:ascii="Times New Roman" w:hAnsi="Times New Roman"/>
          <w:color w:val="000000"/>
          <w:sz w:val="24"/>
          <w:szCs w:val="24"/>
          <w:lang w:val="en-GB"/>
        </w:rPr>
        <w:t>,</w:t>
      </w:r>
      <w:r w:rsidR="004B5746" w:rsidRPr="0092063C">
        <w:rPr>
          <w:rStyle w:val="Sprotnaopomba-sklic"/>
          <w:rFonts w:ascii="Times New Roman" w:hAnsi="Times New Roman"/>
          <w:color w:val="000000"/>
          <w:sz w:val="24"/>
          <w:szCs w:val="24"/>
          <w:lang w:val="en-GB"/>
        </w:rPr>
        <w:footnoteReference w:id="3"/>
      </w:r>
      <w:r w:rsidR="004B5746" w:rsidRPr="009D3A5C">
        <w:rPr>
          <w:rFonts w:ascii="Times New Roman" w:hAnsi="Times New Roman"/>
          <w:color w:val="000000"/>
          <w:sz w:val="24"/>
          <w:szCs w:val="24"/>
          <w:lang w:val="en-GB"/>
        </w:rPr>
        <w:t xml:space="preserve"> the </w:t>
      </w:r>
      <w:r w:rsidR="004201C6" w:rsidRPr="009D3A5C">
        <w:rPr>
          <w:rFonts w:ascii="Times New Roman" w:hAnsi="Times New Roman"/>
          <w:color w:val="000000"/>
          <w:sz w:val="24"/>
          <w:szCs w:val="24"/>
          <w:lang w:val="en-GB"/>
        </w:rPr>
        <w:t xml:space="preserve">easternmost </w:t>
      </w:r>
      <w:r w:rsidR="004B5746" w:rsidRPr="009D3A5C">
        <w:rPr>
          <w:rFonts w:ascii="Times New Roman" w:hAnsi="Times New Roman"/>
          <w:color w:val="000000"/>
          <w:sz w:val="24"/>
          <w:szCs w:val="24"/>
          <w:lang w:val="en-GB"/>
        </w:rPr>
        <w:t xml:space="preserve">Italian </w:t>
      </w:r>
      <w:r w:rsidR="00A43FD4" w:rsidRPr="009D3A5C">
        <w:rPr>
          <w:rFonts w:ascii="Times New Roman" w:hAnsi="Times New Roman"/>
          <w:color w:val="000000"/>
          <w:sz w:val="24"/>
          <w:szCs w:val="24"/>
          <w:lang w:val="en-GB"/>
        </w:rPr>
        <w:t>region in the period between the two world wars</w:t>
      </w:r>
      <w:r w:rsidR="00C14BA7" w:rsidRPr="009D3A5C">
        <w:rPr>
          <w:rFonts w:ascii="Times New Roman" w:hAnsi="Times New Roman"/>
          <w:color w:val="000000"/>
          <w:sz w:val="24"/>
          <w:szCs w:val="24"/>
          <w:lang w:val="en-GB"/>
        </w:rPr>
        <w:t xml:space="preserve">. </w:t>
      </w:r>
      <w:r w:rsidR="00275915" w:rsidRPr="009D3A5C">
        <w:rPr>
          <w:rFonts w:ascii="Times New Roman" w:hAnsi="Times New Roman"/>
          <w:color w:val="000000"/>
          <w:sz w:val="24"/>
          <w:szCs w:val="24"/>
          <w:lang w:val="en-GB"/>
        </w:rPr>
        <w:t>The purpose</w:t>
      </w:r>
      <w:r w:rsidR="00C14BA7" w:rsidRPr="009D3A5C">
        <w:rPr>
          <w:rFonts w:ascii="Times New Roman" w:hAnsi="Times New Roman"/>
          <w:color w:val="000000"/>
          <w:sz w:val="24"/>
          <w:szCs w:val="24"/>
          <w:lang w:val="en-GB"/>
        </w:rPr>
        <w:t xml:space="preserve"> is to conduct </w:t>
      </w:r>
      <w:r w:rsidR="00E84B0B" w:rsidRPr="009D3A5C">
        <w:rPr>
          <w:rFonts w:ascii="Times New Roman" w:hAnsi="Times New Roman"/>
          <w:color w:val="000000"/>
          <w:sz w:val="24"/>
          <w:szCs w:val="24"/>
          <w:lang w:val="en-GB"/>
        </w:rPr>
        <w:t xml:space="preserve">a historical analysis of tourism development </w:t>
      </w:r>
      <w:r w:rsidR="00B9404D" w:rsidRPr="009D3A5C">
        <w:rPr>
          <w:rFonts w:ascii="Times New Roman" w:hAnsi="Times New Roman"/>
          <w:color w:val="000000"/>
          <w:sz w:val="24"/>
          <w:szCs w:val="24"/>
          <w:lang w:val="en-GB"/>
        </w:rPr>
        <w:t xml:space="preserve">in the </w:t>
      </w:r>
      <w:r w:rsidR="000B5F7B" w:rsidRPr="009D3A5C">
        <w:rPr>
          <w:rFonts w:ascii="Times New Roman" w:hAnsi="Times New Roman"/>
          <w:color w:val="000000"/>
          <w:sz w:val="24"/>
          <w:szCs w:val="24"/>
          <w:lang w:val="en-GB"/>
        </w:rPr>
        <w:t xml:space="preserve">multi-ethnic </w:t>
      </w:r>
      <w:r w:rsidR="00A14560" w:rsidRPr="009D3A5C">
        <w:rPr>
          <w:rFonts w:ascii="Times New Roman" w:hAnsi="Times New Roman"/>
          <w:color w:val="000000"/>
          <w:sz w:val="24"/>
          <w:szCs w:val="24"/>
          <w:lang w:val="en-GB"/>
        </w:rPr>
        <w:t xml:space="preserve">eastern </w:t>
      </w:r>
      <w:r w:rsidR="004B5746" w:rsidRPr="009D3A5C">
        <w:rPr>
          <w:rFonts w:ascii="Times New Roman" w:hAnsi="Times New Roman"/>
          <w:color w:val="000000"/>
          <w:sz w:val="24"/>
          <w:szCs w:val="24"/>
          <w:lang w:val="en-GB"/>
        </w:rPr>
        <w:t>region</w:t>
      </w:r>
      <w:r w:rsidR="00E84B0B" w:rsidRPr="009D3A5C">
        <w:rPr>
          <w:rFonts w:ascii="Times New Roman" w:hAnsi="Times New Roman"/>
          <w:color w:val="000000"/>
          <w:sz w:val="24"/>
          <w:szCs w:val="24"/>
          <w:lang w:val="en-GB"/>
        </w:rPr>
        <w:t xml:space="preserve"> </w:t>
      </w:r>
      <w:r w:rsidR="00A14560" w:rsidRPr="009D3A5C">
        <w:rPr>
          <w:rFonts w:ascii="Times New Roman" w:hAnsi="Times New Roman"/>
          <w:color w:val="000000"/>
          <w:sz w:val="24"/>
          <w:szCs w:val="24"/>
          <w:lang w:val="en-GB"/>
        </w:rPr>
        <w:t>of</w:t>
      </w:r>
      <w:r w:rsidR="00E84B0B" w:rsidRPr="009D3A5C">
        <w:rPr>
          <w:rFonts w:ascii="Times New Roman" w:hAnsi="Times New Roman"/>
          <w:color w:val="000000"/>
          <w:sz w:val="24"/>
          <w:szCs w:val="24"/>
          <w:lang w:val="en-GB"/>
        </w:rPr>
        <w:t xml:space="preserve"> the Kingdom of Italy. </w:t>
      </w:r>
    </w:p>
    <w:p w:rsidR="005D3DDC" w:rsidRPr="009D3A5C" w:rsidRDefault="00164FB0" w:rsidP="009D3A5C">
      <w:pPr>
        <w:spacing w:after="0" w:line="360" w:lineRule="auto"/>
        <w:ind w:firstLine="709"/>
        <w:jc w:val="both"/>
        <w:rPr>
          <w:rFonts w:ascii="Times New Roman" w:hAnsi="Times New Roman"/>
          <w:color w:val="000000"/>
          <w:sz w:val="24"/>
          <w:szCs w:val="24"/>
          <w:lang w:val="en-GB"/>
        </w:rPr>
      </w:pPr>
      <w:r w:rsidRPr="009D3A5C">
        <w:rPr>
          <w:rFonts w:ascii="Times New Roman" w:hAnsi="Times New Roman"/>
          <w:color w:val="000000"/>
          <w:sz w:val="24"/>
          <w:szCs w:val="24"/>
          <w:lang w:val="en-GB"/>
        </w:rPr>
        <w:t xml:space="preserve">This </w:t>
      </w:r>
      <w:r w:rsidR="00E84B0B" w:rsidRPr="009D3A5C">
        <w:rPr>
          <w:rFonts w:ascii="Times New Roman" w:hAnsi="Times New Roman"/>
          <w:color w:val="000000"/>
          <w:sz w:val="24"/>
          <w:szCs w:val="24"/>
          <w:lang w:val="en-GB"/>
        </w:rPr>
        <w:t xml:space="preserve">study </w:t>
      </w:r>
      <w:r w:rsidRPr="009D3A5C">
        <w:rPr>
          <w:rFonts w:ascii="Times New Roman" w:hAnsi="Times New Roman"/>
          <w:color w:val="000000"/>
          <w:sz w:val="24"/>
          <w:szCs w:val="24"/>
          <w:lang w:val="en-GB"/>
        </w:rPr>
        <w:t xml:space="preserve">focuses on </w:t>
      </w:r>
      <w:r w:rsidR="00E84B0B" w:rsidRPr="009D3A5C">
        <w:rPr>
          <w:rFonts w:ascii="Times New Roman" w:hAnsi="Times New Roman"/>
          <w:color w:val="000000"/>
          <w:sz w:val="24"/>
          <w:szCs w:val="24"/>
          <w:lang w:val="en-GB"/>
        </w:rPr>
        <w:t>a period when significant political, economic, social</w:t>
      </w:r>
      <w:r w:rsidR="004201C6" w:rsidRPr="009D3A5C">
        <w:rPr>
          <w:rFonts w:ascii="Times New Roman" w:hAnsi="Times New Roman"/>
          <w:color w:val="000000"/>
          <w:sz w:val="24"/>
          <w:szCs w:val="24"/>
          <w:lang w:val="en-GB"/>
        </w:rPr>
        <w:t>,</w:t>
      </w:r>
      <w:r w:rsidR="00E84B0B" w:rsidRPr="009D3A5C">
        <w:rPr>
          <w:rFonts w:ascii="Times New Roman" w:hAnsi="Times New Roman"/>
          <w:color w:val="000000"/>
          <w:sz w:val="24"/>
          <w:szCs w:val="24"/>
          <w:lang w:val="en-GB"/>
        </w:rPr>
        <w:t xml:space="preserve"> and cultural changes occurred in Europe</w:t>
      </w:r>
      <w:r w:rsidR="004201C6" w:rsidRPr="009D3A5C">
        <w:rPr>
          <w:rFonts w:ascii="Times New Roman" w:hAnsi="Times New Roman"/>
          <w:color w:val="000000"/>
          <w:sz w:val="24"/>
          <w:szCs w:val="24"/>
          <w:lang w:val="en-GB"/>
        </w:rPr>
        <w:t xml:space="preserve"> –</w:t>
      </w:r>
      <w:r w:rsidR="00C14BA7" w:rsidRPr="009D3A5C">
        <w:rPr>
          <w:rFonts w:ascii="Times New Roman" w:hAnsi="Times New Roman"/>
          <w:color w:val="000000"/>
          <w:sz w:val="24"/>
          <w:szCs w:val="24"/>
          <w:lang w:val="en-GB"/>
        </w:rPr>
        <w:t xml:space="preserve"> when the population faced the</w:t>
      </w:r>
      <w:r w:rsidR="00E84B0B" w:rsidRPr="009D3A5C">
        <w:rPr>
          <w:rFonts w:ascii="Times New Roman" w:hAnsi="Times New Roman"/>
          <w:color w:val="000000"/>
          <w:sz w:val="24"/>
          <w:szCs w:val="24"/>
          <w:lang w:val="en-GB"/>
        </w:rPr>
        <w:t xml:space="preserve"> decline of old regimes, </w:t>
      </w:r>
      <w:r w:rsidR="00C14BA7" w:rsidRPr="009D3A5C">
        <w:rPr>
          <w:rFonts w:ascii="Times New Roman" w:hAnsi="Times New Roman"/>
          <w:color w:val="000000"/>
          <w:sz w:val="24"/>
          <w:szCs w:val="24"/>
          <w:lang w:val="en-GB"/>
        </w:rPr>
        <w:t>creation of new nation</w:t>
      </w:r>
      <w:r w:rsidR="004F54D9" w:rsidRPr="009D3A5C">
        <w:rPr>
          <w:rFonts w:ascii="Times New Roman" w:hAnsi="Times New Roman"/>
          <w:color w:val="000000"/>
          <w:sz w:val="24"/>
          <w:szCs w:val="24"/>
          <w:lang w:val="en-GB"/>
        </w:rPr>
        <w:t>al</w:t>
      </w:r>
      <w:r w:rsidR="00C14BA7" w:rsidRPr="009D3A5C">
        <w:rPr>
          <w:rFonts w:ascii="Times New Roman" w:hAnsi="Times New Roman"/>
          <w:color w:val="000000"/>
          <w:sz w:val="24"/>
          <w:szCs w:val="24"/>
          <w:lang w:val="en-GB"/>
        </w:rPr>
        <w:t xml:space="preserve"> states</w:t>
      </w:r>
      <w:r w:rsidR="004201C6" w:rsidRPr="009D3A5C">
        <w:rPr>
          <w:rFonts w:ascii="Times New Roman" w:hAnsi="Times New Roman"/>
          <w:color w:val="000000"/>
          <w:sz w:val="24"/>
          <w:szCs w:val="24"/>
          <w:lang w:val="en-GB"/>
        </w:rPr>
        <w:t>,</w:t>
      </w:r>
      <w:r w:rsidR="00C14BA7" w:rsidRPr="009D3A5C">
        <w:rPr>
          <w:rFonts w:ascii="Times New Roman" w:hAnsi="Times New Roman"/>
          <w:color w:val="000000"/>
          <w:sz w:val="24"/>
          <w:szCs w:val="24"/>
          <w:lang w:val="en-GB"/>
        </w:rPr>
        <w:t xml:space="preserve"> and the </w:t>
      </w:r>
      <w:r w:rsidR="00E84B0B" w:rsidRPr="009D3A5C">
        <w:rPr>
          <w:rFonts w:ascii="Times New Roman" w:hAnsi="Times New Roman"/>
          <w:color w:val="000000"/>
          <w:sz w:val="24"/>
          <w:szCs w:val="24"/>
          <w:lang w:val="en-GB"/>
        </w:rPr>
        <w:t xml:space="preserve">radicalisation of national </w:t>
      </w:r>
      <w:r w:rsidR="007A0D81" w:rsidRPr="009D3A5C">
        <w:rPr>
          <w:rFonts w:ascii="Times New Roman" w:hAnsi="Times New Roman"/>
          <w:color w:val="000000"/>
          <w:sz w:val="24"/>
          <w:szCs w:val="24"/>
          <w:lang w:val="en-GB"/>
        </w:rPr>
        <w:t>aspirations</w:t>
      </w:r>
      <w:r w:rsidR="00E84B0B" w:rsidRPr="009D3A5C">
        <w:rPr>
          <w:rFonts w:ascii="Times New Roman" w:hAnsi="Times New Roman"/>
          <w:color w:val="000000"/>
          <w:sz w:val="24"/>
          <w:szCs w:val="24"/>
          <w:lang w:val="en-GB"/>
        </w:rPr>
        <w:t xml:space="preserve">. </w:t>
      </w:r>
      <w:r w:rsidR="00C14BA7" w:rsidRPr="009D3A5C">
        <w:rPr>
          <w:rFonts w:ascii="Times New Roman" w:hAnsi="Times New Roman"/>
          <w:color w:val="000000"/>
          <w:sz w:val="24"/>
          <w:szCs w:val="24"/>
          <w:lang w:val="en-GB"/>
        </w:rPr>
        <w:t xml:space="preserve">This process </w:t>
      </w:r>
      <w:r w:rsidR="00E84B0B" w:rsidRPr="009D3A5C">
        <w:rPr>
          <w:rFonts w:ascii="Times New Roman" w:hAnsi="Times New Roman"/>
          <w:color w:val="000000"/>
          <w:sz w:val="24"/>
          <w:szCs w:val="24"/>
          <w:lang w:val="en-GB"/>
        </w:rPr>
        <w:t>influenced the tourism sector</w:t>
      </w:r>
      <w:r w:rsidR="004201C6" w:rsidRPr="009D3A5C">
        <w:rPr>
          <w:rFonts w:ascii="Times New Roman" w:hAnsi="Times New Roman"/>
          <w:color w:val="000000"/>
          <w:sz w:val="24"/>
          <w:szCs w:val="24"/>
          <w:lang w:val="en-GB"/>
        </w:rPr>
        <w:t xml:space="preserve"> as well</w:t>
      </w:r>
      <w:r w:rsidR="00E84B0B" w:rsidRPr="009D3A5C">
        <w:rPr>
          <w:rFonts w:ascii="Times New Roman" w:hAnsi="Times New Roman"/>
          <w:color w:val="000000"/>
          <w:sz w:val="24"/>
          <w:szCs w:val="24"/>
          <w:lang w:val="en-GB"/>
        </w:rPr>
        <w:t xml:space="preserve">. </w:t>
      </w:r>
      <w:r w:rsidR="005D3DDC" w:rsidRPr="009D3A5C">
        <w:rPr>
          <w:rFonts w:ascii="Times New Roman" w:hAnsi="Times New Roman"/>
          <w:color w:val="000000"/>
          <w:sz w:val="24"/>
          <w:szCs w:val="24"/>
          <w:lang w:val="en-GB"/>
        </w:rPr>
        <w:t xml:space="preserve">The proposed research is based on the position that political ideology and tourism are interrelated since a specific ideology </w:t>
      </w:r>
      <w:r w:rsidRPr="009D3A5C">
        <w:rPr>
          <w:rFonts w:ascii="Times New Roman" w:hAnsi="Times New Roman"/>
          <w:color w:val="000000"/>
          <w:sz w:val="24"/>
          <w:szCs w:val="24"/>
          <w:lang w:val="en-GB"/>
        </w:rPr>
        <w:t xml:space="preserve">also </w:t>
      </w:r>
      <w:r w:rsidR="005D3DDC" w:rsidRPr="009D3A5C">
        <w:rPr>
          <w:rFonts w:ascii="Times New Roman" w:hAnsi="Times New Roman"/>
          <w:color w:val="000000"/>
          <w:sz w:val="24"/>
          <w:szCs w:val="24"/>
          <w:lang w:val="en-GB"/>
        </w:rPr>
        <w:t>justified and implemented its authority with</w:t>
      </w:r>
      <w:r w:rsidR="007A0D81" w:rsidRPr="009D3A5C">
        <w:rPr>
          <w:rFonts w:ascii="Times New Roman" w:hAnsi="Times New Roman"/>
          <w:color w:val="000000"/>
          <w:sz w:val="24"/>
          <w:szCs w:val="24"/>
          <w:lang w:val="en-GB"/>
        </w:rPr>
        <w:t xml:space="preserve"> the help of tourism. Italian f</w:t>
      </w:r>
      <w:r w:rsidR="005D3DDC" w:rsidRPr="009D3A5C">
        <w:rPr>
          <w:rFonts w:ascii="Times New Roman" w:hAnsi="Times New Roman"/>
          <w:color w:val="000000"/>
          <w:sz w:val="24"/>
          <w:szCs w:val="24"/>
          <w:lang w:val="en-GB"/>
        </w:rPr>
        <w:t xml:space="preserve">ascism in Venezia Giulia has received considerable attention </w:t>
      </w:r>
      <w:r w:rsidRPr="009D3A5C">
        <w:rPr>
          <w:rFonts w:ascii="Times New Roman" w:hAnsi="Times New Roman"/>
          <w:color w:val="000000"/>
          <w:sz w:val="24"/>
          <w:szCs w:val="24"/>
          <w:lang w:val="en-GB"/>
        </w:rPr>
        <w:t xml:space="preserve">from </w:t>
      </w:r>
      <w:r w:rsidR="00B65DAD" w:rsidRPr="009D3A5C">
        <w:rPr>
          <w:rFonts w:ascii="Times New Roman" w:hAnsi="Times New Roman"/>
          <w:color w:val="000000"/>
          <w:sz w:val="24"/>
          <w:szCs w:val="24"/>
          <w:lang w:val="en-GB"/>
        </w:rPr>
        <w:t>Sloven</w:t>
      </w:r>
      <w:r w:rsidR="00056934" w:rsidRPr="009D3A5C">
        <w:rPr>
          <w:rFonts w:ascii="Times New Roman" w:hAnsi="Times New Roman"/>
          <w:color w:val="000000"/>
          <w:sz w:val="24"/>
          <w:szCs w:val="24"/>
          <w:lang w:val="en-GB"/>
        </w:rPr>
        <w:t>ian</w:t>
      </w:r>
      <w:r w:rsidR="00B65DAD" w:rsidRPr="009D3A5C">
        <w:rPr>
          <w:rFonts w:ascii="Times New Roman" w:hAnsi="Times New Roman"/>
          <w:color w:val="000000"/>
          <w:sz w:val="24"/>
          <w:szCs w:val="24"/>
          <w:lang w:val="en-GB"/>
        </w:rPr>
        <w:t xml:space="preserve"> </w:t>
      </w:r>
      <w:r w:rsidR="005D3DDC" w:rsidRPr="009D3A5C">
        <w:rPr>
          <w:rFonts w:ascii="Times New Roman" w:hAnsi="Times New Roman"/>
          <w:color w:val="000000"/>
          <w:sz w:val="24"/>
          <w:szCs w:val="24"/>
          <w:lang w:val="en-GB"/>
        </w:rPr>
        <w:t>historians</w:t>
      </w:r>
      <w:r w:rsidR="00056934" w:rsidRPr="009D3A5C">
        <w:rPr>
          <w:rFonts w:ascii="Times New Roman" w:hAnsi="Times New Roman"/>
          <w:color w:val="000000"/>
          <w:sz w:val="24"/>
          <w:szCs w:val="24"/>
          <w:lang w:val="en-GB"/>
        </w:rPr>
        <w:t>,</w:t>
      </w:r>
      <w:r w:rsidR="004C2E72" w:rsidRPr="009D3A5C">
        <w:rPr>
          <w:rStyle w:val="Sprotnaopomba-sklic"/>
          <w:rFonts w:ascii="Times New Roman" w:hAnsi="Times New Roman"/>
          <w:color w:val="000000"/>
          <w:sz w:val="24"/>
          <w:szCs w:val="24"/>
          <w:lang w:val="en-GB"/>
        </w:rPr>
        <w:footnoteReference w:id="4"/>
      </w:r>
      <w:r w:rsidR="00056934" w:rsidRPr="009D3A5C">
        <w:rPr>
          <w:rFonts w:ascii="Times New Roman" w:hAnsi="Times New Roman"/>
          <w:color w:val="000000"/>
          <w:sz w:val="24"/>
          <w:szCs w:val="24"/>
          <w:lang w:val="en-GB"/>
        </w:rPr>
        <w:t xml:space="preserve"> </w:t>
      </w:r>
      <w:r w:rsidR="005D3DDC" w:rsidRPr="009D3A5C">
        <w:rPr>
          <w:rFonts w:ascii="Times New Roman" w:hAnsi="Times New Roman"/>
          <w:color w:val="000000"/>
          <w:sz w:val="24"/>
          <w:szCs w:val="24"/>
          <w:lang w:val="en-GB"/>
        </w:rPr>
        <w:t xml:space="preserve">but mostly from the perspective of </w:t>
      </w:r>
      <w:r w:rsidR="00056934" w:rsidRPr="009D3A5C">
        <w:rPr>
          <w:rFonts w:ascii="Times New Roman" w:hAnsi="Times New Roman"/>
          <w:color w:val="000000"/>
          <w:sz w:val="24"/>
          <w:szCs w:val="24"/>
          <w:lang w:val="en-GB"/>
        </w:rPr>
        <w:t xml:space="preserve">the </w:t>
      </w:r>
      <w:r w:rsidR="005D3DDC" w:rsidRPr="009D3A5C">
        <w:rPr>
          <w:rFonts w:ascii="Times New Roman" w:hAnsi="Times New Roman"/>
          <w:color w:val="000000"/>
          <w:sz w:val="24"/>
          <w:szCs w:val="24"/>
          <w:lang w:val="en-GB"/>
        </w:rPr>
        <w:t xml:space="preserve">fascist repression and </w:t>
      </w:r>
      <w:r w:rsidR="00056934" w:rsidRPr="009D3A5C">
        <w:rPr>
          <w:rFonts w:ascii="Times New Roman" w:hAnsi="Times New Roman"/>
          <w:color w:val="000000"/>
          <w:sz w:val="24"/>
          <w:szCs w:val="24"/>
          <w:lang w:val="en-GB"/>
        </w:rPr>
        <w:t xml:space="preserve">the </w:t>
      </w:r>
      <w:r w:rsidR="005D3DDC" w:rsidRPr="009D3A5C">
        <w:rPr>
          <w:rFonts w:ascii="Times New Roman" w:hAnsi="Times New Roman"/>
          <w:color w:val="000000"/>
          <w:sz w:val="24"/>
          <w:szCs w:val="24"/>
          <w:lang w:val="en-GB"/>
        </w:rPr>
        <w:t>resistance movement of the Sloven</w:t>
      </w:r>
      <w:r w:rsidR="00056934" w:rsidRPr="009D3A5C">
        <w:rPr>
          <w:rFonts w:ascii="Times New Roman" w:hAnsi="Times New Roman"/>
          <w:color w:val="000000"/>
          <w:sz w:val="24"/>
          <w:szCs w:val="24"/>
          <w:lang w:val="en-GB"/>
        </w:rPr>
        <w:t>ian</w:t>
      </w:r>
      <w:r w:rsidR="005D3DDC" w:rsidRPr="009D3A5C">
        <w:rPr>
          <w:rFonts w:ascii="Times New Roman" w:hAnsi="Times New Roman"/>
          <w:color w:val="000000"/>
          <w:sz w:val="24"/>
          <w:szCs w:val="24"/>
          <w:lang w:val="en-GB"/>
        </w:rPr>
        <w:t xml:space="preserve"> population (which</w:t>
      </w:r>
      <w:r w:rsidR="00056934" w:rsidRPr="009D3A5C">
        <w:rPr>
          <w:rFonts w:ascii="Times New Roman" w:hAnsi="Times New Roman"/>
          <w:color w:val="000000"/>
          <w:sz w:val="24"/>
          <w:szCs w:val="24"/>
          <w:lang w:val="en-GB"/>
        </w:rPr>
        <w:t xml:space="preserve"> was,</w:t>
      </w:r>
      <w:r w:rsidR="005D3DDC" w:rsidRPr="009D3A5C">
        <w:rPr>
          <w:rFonts w:ascii="Times New Roman" w:hAnsi="Times New Roman"/>
          <w:color w:val="000000"/>
          <w:sz w:val="24"/>
          <w:szCs w:val="24"/>
          <w:lang w:val="en-GB"/>
        </w:rPr>
        <w:t xml:space="preserve"> </w:t>
      </w:r>
      <w:r w:rsidRPr="009D3A5C">
        <w:rPr>
          <w:rFonts w:ascii="Times New Roman" w:hAnsi="Times New Roman"/>
          <w:color w:val="000000"/>
          <w:sz w:val="24"/>
          <w:szCs w:val="24"/>
          <w:lang w:val="en-GB"/>
        </w:rPr>
        <w:t xml:space="preserve">after </w:t>
      </w:r>
      <w:r w:rsidR="00446857" w:rsidRPr="009D3A5C">
        <w:rPr>
          <w:rFonts w:ascii="Times New Roman" w:hAnsi="Times New Roman"/>
          <w:color w:val="000000"/>
          <w:sz w:val="24"/>
          <w:szCs w:val="24"/>
          <w:lang w:val="en-GB"/>
        </w:rPr>
        <w:t xml:space="preserve">World War </w:t>
      </w:r>
      <w:r w:rsidRPr="009D3A5C">
        <w:rPr>
          <w:rFonts w:ascii="Times New Roman" w:hAnsi="Times New Roman"/>
          <w:color w:val="000000"/>
          <w:sz w:val="24"/>
          <w:szCs w:val="24"/>
          <w:lang w:val="en-GB"/>
        </w:rPr>
        <w:t>II</w:t>
      </w:r>
      <w:r w:rsidR="00056934" w:rsidRPr="009D3A5C">
        <w:rPr>
          <w:rFonts w:ascii="Times New Roman" w:hAnsi="Times New Roman"/>
          <w:color w:val="000000"/>
          <w:sz w:val="24"/>
          <w:szCs w:val="24"/>
          <w:lang w:val="en-GB"/>
        </w:rPr>
        <w:t>,</w:t>
      </w:r>
      <w:r w:rsidRPr="009D3A5C">
        <w:rPr>
          <w:rFonts w:ascii="Times New Roman" w:hAnsi="Times New Roman"/>
          <w:color w:val="000000"/>
          <w:sz w:val="24"/>
          <w:szCs w:val="24"/>
          <w:lang w:val="en-GB"/>
        </w:rPr>
        <w:t xml:space="preserve"> </w:t>
      </w:r>
      <w:r w:rsidR="005D3DDC" w:rsidRPr="009D3A5C">
        <w:rPr>
          <w:rFonts w:ascii="Times New Roman" w:hAnsi="Times New Roman"/>
          <w:color w:val="000000"/>
          <w:sz w:val="24"/>
          <w:szCs w:val="24"/>
          <w:lang w:val="en-GB"/>
        </w:rPr>
        <w:t xml:space="preserve">also used to </w:t>
      </w:r>
      <w:r w:rsidR="00056934" w:rsidRPr="009D3A5C">
        <w:rPr>
          <w:rFonts w:ascii="Times New Roman" w:hAnsi="Times New Roman"/>
          <w:color w:val="000000"/>
          <w:sz w:val="24"/>
          <w:szCs w:val="24"/>
          <w:lang w:val="en-GB"/>
        </w:rPr>
        <w:t xml:space="preserve">construct the </w:t>
      </w:r>
      <w:r w:rsidR="007A0D81" w:rsidRPr="009D3A5C">
        <w:rPr>
          <w:rFonts w:ascii="Times New Roman" w:hAnsi="Times New Roman"/>
          <w:color w:val="000000"/>
          <w:sz w:val="24"/>
          <w:szCs w:val="24"/>
          <w:lang w:val="en-GB"/>
        </w:rPr>
        <w:t>Sloven</w:t>
      </w:r>
      <w:r w:rsidR="00056934" w:rsidRPr="009D3A5C">
        <w:rPr>
          <w:rFonts w:ascii="Times New Roman" w:hAnsi="Times New Roman"/>
          <w:color w:val="000000"/>
          <w:sz w:val="24"/>
          <w:szCs w:val="24"/>
          <w:lang w:val="en-GB"/>
        </w:rPr>
        <w:t>ian</w:t>
      </w:r>
      <w:r w:rsidR="005D3DDC" w:rsidRPr="009D3A5C">
        <w:rPr>
          <w:rFonts w:ascii="Times New Roman" w:hAnsi="Times New Roman"/>
          <w:color w:val="000000"/>
          <w:sz w:val="24"/>
          <w:szCs w:val="24"/>
          <w:lang w:val="en-GB"/>
        </w:rPr>
        <w:t xml:space="preserve"> national remembrance). </w:t>
      </w:r>
      <w:r w:rsidR="00056934" w:rsidRPr="009D3A5C">
        <w:rPr>
          <w:rFonts w:ascii="Times New Roman" w:hAnsi="Times New Roman"/>
          <w:color w:val="000000"/>
          <w:sz w:val="24"/>
          <w:szCs w:val="24"/>
          <w:lang w:val="en-GB"/>
        </w:rPr>
        <w:t>S</w:t>
      </w:r>
      <w:r w:rsidR="005D3DDC" w:rsidRPr="009D3A5C">
        <w:rPr>
          <w:rFonts w:ascii="Times New Roman" w:hAnsi="Times New Roman"/>
          <w:color w:val="000000"/>
          <w:sz w:val="24"/>
          <w:szCs w:val="24"/>
          <w:lang w:val="en-GB"/>
        </w:rPr>
        <w:t>ome studies about tourism development in the region in the interwar period</w:t>
      </w:r>
      <w:r w:rsidR="00056934" w:rsidRPr="009D3A5C">
        <w:rPr>
          <w:rFonts w:ascii="Times New Roman" w:hAnsi="Times New Roman"/>
          <w:color w:val="000000"/>
          <w:sz w:val="24"/>
          <w:szCs w:val="24"/>
          <w:lang w:val="en-GB"/>
        </w:rPr>
        <w:t xml:space="preserve"> do exist,</w:t>
      </w:r>
      <w:r w:rsidR="00446857" w:rsidRPr="009D3A5C">
        <w:rPr>
          <w:rStyle w:val="Sprotnaopomba-sklic"/>
          <w:rFonts w:ascii="Times New Roman" w:hAnsi="Times New Roman"/>
          <w:color w:val="000000"/>
          <w:sz w:val="24"/>
          <w:szCs w:val="24"/>
          <w:lang w:val="en-GB"/>
        </w:rPr>
        <w:footnoteReference w:id="5"/>
      </w:r>
      <w:r w:rsidR="005D3DDC" w:rsidRPr="009D3A5C">
        <w:rPr>
          <w:rFonts w:ascii="Times New Roman" w:hAnsi="Times New Roman"/>
          <w:color w:val="000000"/>
          <w:sz w:val="24"/>
          <w:szCs w:val="24"/>
          <w:lang w:val="en-GB"/>
        </w:rPr>
        <w:t xml:space="preserve"> but only </w:t>
      </w:r>
      <w:r w:rsidRPr="009D3A5C">
        <w:rPr>
          <w:rFonts w:ascii="Times New Roman" w:hAnsi="Times New Roman"/>
          <w:color w:val="000000"/>
          <w:sz w:val="24"/>
          <w:szCs w:val="24"/>
          <w:lang w:val="en-GB"/>
        </w:rPr>
        <w:t xml:space="preserve">a </w:t>
      </w:r>
      <w:r w:rsidR="005D3DDC" w:rsidRPr="009D3A5C">
        <w:rPr>
          <w:rFonts w:ascii="Times New Roman" w:hAnsi="Times New Roman"/>
          <w:color w:val="000000"/>
          <w:sz w:val="24"/>
          <w:szCs w:val="24"/>
          <w:lang w:val="en-GB"/>
        </w:rPr>
        <w:t xml:space="preserve">few deal with the interrelation between </w:t>
      </w:r>
      <w:r w:rsidR="00056934" w:rsidRPr="009D3A5C">
        <w:rPr>
          <w:rFonts w:ascii="Times New Roman" w:hAnsi="Times New Roman"/>
          <w:color w:val="000000"/>
          <w:sz w:val="24"/>
          <w:szCs w:val="24"/>
          <w:lang w:val="en-GB"/>
        </w:rPr>
        <w:t xml:space="preserve">the totalitarian </w:t>
      </w:r>
      <w:r w:rsidR="005D3DDC" w:rsidRPr="009D3A5C">
        <w:rPr>
          <w:rFonts w:ascii="Times New Roman" w:hAnsi="Times New Roman"/>
          <w:color w:val="000000"/>
          <w:sz w:val="24"/>
          <w:szCs w:val="24"/>
          <w:lang w:val="en-GB"/>
        </w:rPr>
        <w:t>political ideology and tourism as a tool for national affirmation</w:t>
      </w:r>
      <w:r w:rsidR="009F618A" w:rsidRPr="009D3A5C">
        <w:rPr>
          <w:rFonts w:ascii="Times New Roman" w:hAnsi="Times New Roman"/>
          <w:color w:val="000000"/>
          <w:sz w:val="24"/>
          <w:szCs w:val="24"/>
          <w:lang w:val="en-GB"/>
        </w:rPr>
        <w:t>.</w:t>
      </w:r>
      <w:r w:rsidR="00C500DC" w:rsidRPr="009D3A5C">
        <w:rPr>
          <w:rStyle w:val="Sprotnaopomba-sklic"/>
          <w:rFonts w:ascii="Times New Roman" w:hAnsi="Times New Roman"/>
          <w:color w:val="000000"/>
          <w:sz w:val="24"/>
          <w:szCs w:val="24"/>
          <w:lang w:val="en-GB"/>
        </w:rPr>
        <w:footnoteReference w:id="6"/>
      </w:r>
      <w:r w:rsidR="00056934" w:rsidRPr="009D3A5C">
        <w:rPr>
          <w:rFonts w:ascii="Times New Roman" w:hAnsi="Times New Roman"/>
          <w:color w:val="000000"/>
          <w:sz w:val="24"/>
          <w:szCs w:val="24"/>
          <w:lang w:val="en-GB"/>
        </w:rPr>
        <w:t xml:space="preserve"> </w:t>
      </w:r>
      <w:r w:rsidR="005D3DDC" w:rsidRPr="009D3A5C">
        <w:rPr>
          <w:rFonts w:ascii="Times New Roman" w:hAnsi="Times New Roman"/>
          <w:color w:val="000000"/>
          <w:sz w:val="24"/>
          <w:szCs w:val="24"/>
          <w:lang w:val="en-GB"/>
        </w:rPr>
        <w:t xml:space="preserve">If we focus on the case of Italy, we can identify such examples also in other Italian </w:t>
      </w:r>
      <w:r w:rsidR="004B5746" w:rsidRPr="009D3A5C">
        <w:rPr>
          <w:rFonts w:ascii="Times New Roman" w:hAnsi="Times New Roman"/>
          <w:color w:val="000000"/>
          <w:sz w:val="24"/>
          <w:szCs w:val="24"/>
          <w:lang w:val="en-GB"/>
        </w:rPr>
        <w:lastRenderedPageBreak/>
        <w:t>regions</w:t>
      </w:r>
      <w:r w:rsidR="00EA3DC2" w:rsidRPr="009D3A5C">
        <w:rPr>
          <w:rStyle w:val="Sprotnaopomba-sklic"/>
          <w:rFonts w:ascii="Times New Roman" w:hAnsi="Times New Roman"/>
          <w:color w:val="000000"/>
          <w:sz w:val="24"/>
          <w:szCs w:val="24"/>
          <w:lang w:val="en-GB"/>
        </w:rPr>
        <w:footnoteReference w:id="7"/>
      </w:r>
      <w:r w:rsidR="004B5746" w:rsidRPr="009D3A5C">
        <w:rPr>
          <w:rFonts w:ascii="Times New Roman" w:hAnsi="Times New Roman"/>
          <w:color w:val="000000"/>
          <w:sz w:val="24"/>
          <w:szCs w:val="24"/>
          <w:lang w:val="en-GB"/>
        </w:rPr>
        <w:t xml:space="preserve"> </w:t>
      </w:r>
      <w:r w:rsidR="005D3DDC" w:rsidRPr="009D3A5C">
        <w:rPr>
          <w:rFonts w:ascii="Times New Roman" w:hAnsi="Times New Roman"/>
          <w:color w:val="000000"/>
          <w:sz w:val="24"/>
          <w:szCs w:val="24"/>
          <w:lang w:val="en-GB"/>
        </w:rPr>
        <w:t>and colonies</w:t>
      </w:r>
      <w:r w:rsidR="00EA3DC2" w:rsidRPr="009D3A5C">
        <w:rPr>
          <w:rFonts w:ascii="Times New Roman" w:hAnsi="Times New Roman"/>
          <w:color w:val="000000"/>
          <w:sz w:val="24"/>
          <w:szCs w:val="24"/>
          <w:lang w:val="en-GB"/>
        </w:rPr>
        <w:t>.</w:t>
      </w:r>
      <w:r w:rsidR="00EA3DC2" w:rsidRPr="009D3A5C">
        <w:rPr>
          <w:rStyle w:val="Sprotnaopomba-sklic"/>
          <w:rFonts w:ascii="Times New Roman" w:hAnsi="Times New Roman"/>
          <w:color w:val="000000"/>
          <w:sz w:val="24"/>
          <w:szCs w:val="24"/>
          <w:lang w:val="en-GB"/>
        </w:rPr>
        <w:footnoteReference w:id="8"/>
      </w:r>
      <w:r w:rsidR="005D3DDC" w:rsidRPr="009D3A5C">
        <w:rPr>
          <w:rFonts w:ascii="Times New Roman" w:hAnsi="Times New Roman"/>
          <w:color w:val="000000"/>
          <w:sz w:val="24"/>
          <w:szCs w:val="24"/>
          <w:lang w:val="en-GB"/>
        </w:rPr>
        <w:t xml:space="preserve"> The Italian political discourse of this period attribute</w:t>
      </w:r>
      <w:r w:rsidR="00EE3957" w:rsidRPr="009D3A5C">
        <w:rPr>
          <w:rFonts w:ascii="Times New Roman" w:hAnsi="Times New Roman"/>
          <w:color w:val="000000"/>
          <w:sz w:val="24"/>
          <w:szCs w:val="24"/>
          <w:lang w:val="en-GB"/>
        </w:rPr>
        <w:t>d</w:t>
      </w:r>
      <w:r w:rsidR="005D3DDC" w:rsidRPr="009D3A5C">
        <w:rPr>
          <w:rFonts w:ascii="Times New Roman" w:hAnsi="Times New Roman"/>
          <w:color w:val="000000"/>
          <w:sz w:val="24"/>
          <w:szCs w:val="24"/>
          <w:lang w:val="en-GB"/>
        </w:rPr>
        <w:t xml:space="preserve"> an important role to tourism, especially when in 1926</w:t>
      </w:r>
      <w:r w:rsidR="00056934" w:rsidRPr="009D3A5C">
        <w:rPr>
          <w:rFonts w:ascii="Times New Roman" w:hAnsi="Times New Roman"/>
          <w:color w:val="000000"/>
          <w:sz w:val="24"/>
          <w:szCs w:val="24"/>
          <w:lang w:val="en-GB"/>
        </w:rPr>
        <w:t>,</w:t>
      </w:r>
      <w:r w:rsidR="00904BB5" w:rsidRPr="009D3A5C">
        <w:rPr>
          <w:rFonts w:ascii="Times New Roman" w:hAnsi="Times New Roman"/>
          <w:color w:val="000000"/>
          <w:sz w:val="24"/>
          <w:szCs w:val="24"/>
          <w:lang w:val="en-GB"/>
        </w:rPr>
        <w:t xml:space="preserve"> the</w:t>
      </w:r>
      <w:r w:rsidR="005D3DDC" w:rsidRPr="009D3A5C">
        <w:rPr>
          <w:rFonts w:ascii="Times New Roman" w:hAnsi="Times New Roman"/>
          <w:color w:val="000000"/>
          <w:sz w:val="24"/>
          <w:szCs w:val="24"/>
          <w:lang w:val="en-GB"/>
        </w:rPr>
        <w:t xml:space="preserve"> </w:t>
      </w:r>
      <w:r w:rsidR="005D3DDC" w:rsidRPr="009D3A5C">
        <w:rPr>
          <w:rFonts w:ascii="Times New Roman" w:hAnsi="Times New Roman"/>
          <w:i/>
          <w:color w:val="000000"/>
          <w:sz w:val="24"/>
          <w:szCs w:val="24"/>
          <w:lang w:val="en-GB"/>
        </w:rPr>
        <w:t>Aziende autonome di cura, soggiorno e turismo</w:t>
      </w:r>
      <w:r w:rsidR="00056934" w:rsidRPr="009D3A5C">
        <w:rPr>
          <w:rFonts w:ascii="Times New Roman" w:hAnsi="Times New Roman"/>
          <w:i/>
          <w:color w:val="000000"/>
          <w:sz w:val="24"/>
          <w:szCs w:val="24"/>
          <w:lang w:val="en-GB"/>
        </w:rPr>
        <w:t xml:space="preserve"> </w:t>
      </w:r>
      <w:r w:rsidR="00056934" w:rsidRPr="009D3A5C">
        <w:rPr>
          <w:rFonts w:ascii="Times New Roman" w:hAnsi="Times New Roman"/>
          <w:color w:val="000000"/>
          <w:sz w:val="24"/>
          <w:szCs w:val="24"/>
          <w:lang w:val="en-GB"/>
        </w:rPr>
        <w:t>(</w:t>
      </w:r>
      <w:r w:rsidR="007A0D81" w:rsidRPr="009D3A5C">
        <w:rPr>
          <w:rFonts w:ascii="Times New Roman" w:hAnsi="Times New Roman"/>
          <w:color w:val="000000"/>
          <w:sz w:val="24"/>
          <w:szCs w:val="24"/>
          <w:lang w:val="en-GB"/>
        </w:rPr>
        <w:t xml:space="preserve">Bureau for </w:t>
      </w:r>
      <w:r w:rsidR="00525464" w:rsidRPr="009D3A5C">
        <w:rPr>
          <w:rFonts w:ascii="Times New Roman" w:hAnsi="Times New Roman"/>
          <w:color w:val="000000"/>
          <w:sz w:val="24"/>
          <w:szCs w:val="24"/>
          <w:lang w:val="en-GB"/>
        </w:rPr>
        <w:t>H</w:t>
      </w:r>
      <w:r w:rsidR="007A0D81" w:rsidRPr="009D3A5C">
        <w:rPr>
          <w:rFonts w:ascii="Times New Roman" w:hAnsi="Times New Roman"/>
          <w:color w:val="000000"/>
          <w:sz w:val="24"/>
          <w:szCs w:val="24"/>
          <w:lang w:val="en-GB"/>
        </w:rPr>
        <w:t xml:space="preserve">ealth, </w:t>
      </w:r>
      <w:r w:rsidR="00525464" w:rsidRPr="009D3A5C">
        <w:rPr>
          <w:rFonts w:ascii="Times New Roman" w:hAnsi="Times New Roman"/>
          <w:color w:val="000000"/>
          <w:sz w:val="24"/>
          <w:szCs w:val="24"/>
          <w:lang w:val="en-GB"/>
        </w:rPr>
        <w:t>H</w:t>
      </w:r>
      <w:r w:rsidR="00EE6702" w:rsidRPr="009D3A5C">
        <w:rPr>
          <w:rFonts w:ascii="Times New Roman" w:hAnsi="Times New Roman"/>
          <w:color w:val="000000"/>
          <w:sz w:val="24"/>
          <w:szCs w:val="24"/>
          <w:lang w:val="en-GB"/>
        </w:rPr>
        <w:t xml:space="preserve">olidays </w:t>
      </w:r>
      <w:r w:rsidR="007A0D81" w:rsidRPr="009D3A5C">
        <w:rPr>
          <w:rFonts w:ascii="Times New Roman" w:hAnsi="Times New Roman"/>
          <w:color w:val="000000"/>
          <w:sz w:val="24"/>
          <w:szCs w:val="24"/>
          <w:lang w:val="en-GB"/>
        </w:rPr>
        <w:t xml:space="preserve">and </w:t>
      </w:r>
      <w:r w:rsidR="00525464" w:rsidRPr="009D3A5C">
        <w:rPr>
          <w:rFonts w:ascii="Times New Roman" w:hAnsi="Times New Roman"/>
          <w:color w:val="000000"/>
          <w:sz w:val="24"/>
          <w:szCs w:val="24"/>
          <w:lang w:val="en-GB"/>
        </w:rPr>
        <w:t>T</w:t>
      </w:r>
      <w:r w:rsidR="007A0D81" w:rsidRPr="009D3A5C">
        <w:rPr>
          <w:rFonts w:ascii="Times New Roman" w:hAnsi="Times New Roman"/>
          <w:color w:val="000000"/>
          <w:sz w:val="24"/>
          <w:szCs w:val="24"/>
          <w:lang w:val="en-GB"/>
        </w:rPr>
        <w:t>ourism</w:t>
      </w:r>
      <w:r w:rsidR="00497A9D" w:rsidRPr="009D3A5C">
        <w:rPr>
          <w:rFonts w:ascii="Times New Roman" w:hAnsi="Times New Roman"/>
          <w:color w:val="000000"/>
          <w:sz w:val="24"/>
          <w:szCs w:val="24"/>
          <w:lang w:val="en-GB"/>
        </w:rPr>
        <w:t>)</w:t>
      </w:r>
      <w:r w:rsidR="00056934" w:rsidRPr="009D3A5C">
        <w:rPr>
          <w:rFonts w:ascii="Times New Roman" w:hAnsi="Times New Roman"/>
          <w:color w:val="000000"/>
          <w:sz w:val="24"/>
          <w:szCs w:val="24"/>
          <w:lang w:val="en-GB"/>
        </w:rPr>
        <w:t xml:space="preserve"> –</w:t>
      </w:r>
      <w:r w:rsidR="007A0D81" w:rsidRPr="009D3A5C">
        <w:rPr>
          <w:rFonts w:ascii="Times New Roman" w:hAnsi="Times New Roman"/>
          <w:color w:val="000000"/>
          <w:sz w:val="24"/>
          <w:szCs w:val="24"/>
          <w:lang w:val="en-GB"/>
        </w:rPr>
        <w:t xml:space="preserve"> </w:t>
      </w:r>
      <w:r w:rsidR="00056934" w:rsidRPr="009D3A5C">
        <w:rPr>
          <w:rFonts w:ascii="Times New Roman" w:hAnsi="Times New Roman"/>
          <w:color w:val="000000"/>
          <w:sz w:val="24"/>
          <w:szCs w:val="24"/>
          <w:lang w:val="en-GB"/>
        </w:rPr>
        <w:t xml:space="preserve">i.e. the tourist management </w:t>
      </w:r>
      <w:r w:rsidR="007A0D81" w:rsidRPr="009D3A5C">
        <w:rPr>
          <w:rFonts w:ascii="Times New Roman" w:hAnsi="Times New Roman"/>
          <w:color w:val="000000"/>
          <w:sz w:val="24"/>
          <w:szCs w:val="24"/>
          <w:lang w:val="en-GB"/>
        </w:rPr>
        <w:t>institutions/enterprises</w:t>
      </w:r>
      <w:r w:rsidR="00056934" w:rsidRPr="009D3A5C">
        <w:rPr>
          <w:rFonts w:ascii="Times New Roman" w:hAnsi="Times New Roman"/>
          <w:color w:val="000000"/>
          <w:sz w:val="24"/>
          <w:szCs w:val="24"/>
          <w:lang w:val="en-GB"/>
        </w:rPr>
        <w:t xml:space="preserve"> –</w:t>
      </w:r>
      <w:r w:rsidR="007A0D81" w:rsidRPr="009D3A5C">
        <w:rPr>
          <w:rFonts w:ascii="Times New Roman" w:hAnsi="Times New Roman"/>
          <w:color w:val="000000"/>
          <w:sz w:val="24"/>
          <w:szCs w:val="24"/>
          <w:lang w:val="en-GB"/>
        </w:rPr>
        <w:t xml:space="preserve"> </w:t>
      </w:r>
      <w:r w:rsidR="005D3DDC" w:rsidRPr="009D3A5C">
        <w:rPr>
          <w:rFonts w:ascii="Times New Roman" w:hAnsi="Times New Roman"/>
          <w:color w:val="000000"/>
          <w:sz w:val="24"/>
          <w:szCs w:val="24"/>
          <w:lang w:val="en-GB"/>
        </w:rPr>
        <w:t xml:space="preserve">were established by the </w:t>
      </w:r>
      <w:r w:rsidR="00592F44" w:rsidRPr="009D3A5C">
        <w:rPr>
          <w:rFonts w:ascii="Times New Roman" w:hAnsi="Times New Roman"/>
          <w:color w:val="000000"/>
          <w:sz w:val="24"/>
          <w:szCs w:val="24"/>
          <w:lang w:val="en-GB"/>
        </w:rPr>
        <w:t>s</w:t>
      </w:r>
      <w:r w:rsidR="00497A9D" w:rsidRPr="009D3A5C">
        <w:rPr>
          <w:rFonts w:ascii="Times New Roman" w:hAnsi="Times New Roman"/>
          <w:color w:val="000000"/>
          <w:sz w:val="24"/>
          <w:szCs w:val="24"/>
          <w:lang w:val="en-GB"/>
        </w:rPr>
        <w:t xml:space="preserve">tate </w:t>
      </w:r>
      <w:r w:rsidR="005A4982" w:rsidRPr="009D3A5C">
        <w:rPr>
          <w:rFonts w:ascii="Times New Roman" w:hAnsi="Times New Roman"/>
          <w:color w:val="000000"/>
          <w:sz w:val="24"/>
          <w:szCs w:val="24"/>
          <w:lang w:val="en-GB"/>
        </w:rPr>
        <w:t xml:space="preserve">in </w:t>
      </w:r>
      <w:r w:rsidR="00056934" w:rsidRPr="009D3A5C">
        <w:rPr>
          <w:rFonts w:ascii="Times New Roman" w:hAnsi="Times New Roman"/>
          <w:color w:val="000000"/>
          <w:sz w:val="24"/>
          <w:szCs w:val="24"/>
          <w:lang w:val="en-GB"/>
        </w:rPr>
        <w:t xml:space="preserve">the </w:t>
      </w:r>
      <w:r w:rsidR="005A4982" w:rsidRPr="009D3A5C">
        <w:rPr>
          <w:rFonts w:ascii="Times New Roman" w:hAnsi="Times New Roman"/>
          <w:color w:val="000000"/>
          <w:sz w:val="24"/>
          <w:szCs w:val="24"/>
          <w:lang w:val="en-GB"/>
        </w:rPr>
        <w:t xml:space="preserve">communities </w:t>
      </w:r>
      <w:r w:rsidR="00056934" w:rsidRPr="009D3A5C">
        <w:rPr>
          <w:rFonts w:ascii="Times New Roman" w:hAnsi="Times New Roman"/>
          <w:color w:val="000000"/>
          <w:sz w:val="24"/>
          <w:szCs w:val="24"/>
          <w:lang w:val="en-GB"/>
        </w:rPr>
        <w:t xml:space="preserve">that </w:t>
      </w:r>
      <w:r w:rsidR="005A4982" w:rsidRPr="009D3A5C">
        <w:rPr>
          <w:rFonts w:ascii="Times New Roman" w:hAnsi="Times New Roman"/>
          <w:color w:val="000000"/>
          <w:sz w:val="24"/>
          <w:szCs w:val="24"/>
          <w:lang w:val="en-GB"/>
        </w:rPr>
        <w:t xml:space="preserve">offered tourist services or already had the status of tourist </w:t>
      </w:r>
      <w:r w:rsidR="00C55917" w:rsidRPr="009D3A5C">
        <w:rPr>
          <w:rFonts w:ascii="Times New Roman" w:hAnsi="Times New Roman"/>
          <w:color w:val="000000"/>
          <w:sz w:val="24"/>
          <w:szCs w:val="24"/>
          <w:lang w:val="en-GB"/>
        </w:rPr>
        <w:t>destination</w:t>
      </w:r>
      <w:r w:rsidR="00056934" w:rsidRPr="009D3A5C">
        <w:rPr>
          <w:rFonts w:ascii="Times New Roman" w:hAnsi="Times New Roman"/>
          <w:color w:val="000000"/>
          <w:sz w:val="24"/>
          <w:szCs w:val="24"/>
          <w:lang w:val="en-GB"/>
        </w:rPr>
        <w:t>s</w:t>
      </w:r>
      <w:r w:rsidR="00C55917" w:rsidRPr="009D3A5C">
        <w:rPr>
          <w:rFonts w:ascii="Times New Roman" w:hAnsi="Times New Roman"/>
          <w:color w:val="000000"/>
          <w:sz w:val="24"/>
          <w:szCs w:val="24"/>
          <w:lang w:val="en-GB"/>
        </w:rPr>
        <w:t xml:space="preserve"> </w:t>
      </w:r>
      <w:r w:rsidR="005D3DDC" w:rsidRPr="009D3A5C">
        <w:rPr>
          <w:rFonts w:ascii="Times New Roman" w:hAnsi="Times New Roman"/>
          <w:color w:val="000000"/>
          <w:sz w:val="24"/>
          <w:szCs w:val="24"/>
          <w:lang w:val="en-GB"/>
        </w:rPr>
        <w:t xml:space="preserve">and </w:t>
      </w:r>
      <w:r w:rsidR="00056934" w:rsidRPr="009D3A5C">
        <w:rPr>
          <w:rFonts w:ascii="Times New Roman" w:hAnsi="Times New Roman"/>
          <w:color w:val="000000"/>
          <w:sz w:val="24"/>
          <w:szCs w:val="24"/>
          <w:lang w:val="en-GB"/>
        </w:rPr>
        <w:t xml:space="preserve">were </w:t>
      </w:r>
      <w:r w:rsidR="005D3DDC" w:rsidRPr="009D3A5C">
        <w:rPr>
          <w:rFonts w:ascii="Times New Roman" w:hAnsi="Times New Roman"/>
          <w:color w:val="000000"/>
          <w:sz w:val="24"/>
          <w:szCs w:val="24"/>
          <w:lang w:val="en-GB"/>
        </w:rPr>
        <w:t>considered as</w:t>
      </w:r>
      <w:r w:rsidR="007A0D81" w:rsidRPr="009D3A5C">
        <w:rPr>
          <w:rFonts w:ascii="Times New Roman" w:hAnsi="Times New Roman"/>
          <w:color w:val="000000"/>
          <w:sz w:val="24"/>
          <w:szCs w:val="24"/>
          <w:lang w:val="en-GB"/>
        </w:rPr>
        <w:t xml:space="preserve"> </w:t>
      </w:r>
      <w:r w:rsidR="00056934" w:rsidRPr="009D3A5C">
        <w:rPr>
          <w:rFonts w:ascii="Times New Roman" w:hAnsi="Times New Roman"/>
          <w:i/>
          <w:color w:val="000000"/>
          <w:sz w:val="24"/>
          <w:szCs w:val="24"/>
          <w:lang w:val="en-GB"/>
        </w:rPr>
        <w:t>“</w:t>
      </w:r>
      <w:r w:rsidR="007A0D81" w:rsidRPr="009D3A5C">
        <w:rPr>
          <w:rFonts w:ascii="Times New Roman" w:hAnsi="Times New Roman"/>
          <w:i/>
          <w:color w:val="000000"/>
          <w:sz w:val="24"/>
          <w:szCs w:val="24"/>
          <w:lang w:val="en-GB"/>
        </w:rPr>
        <w:t>una</w:t>
      </w:r>
      <w:r w:rsidR="005D3DDC" w:rsidRPr="009D3A5C">
        <w:rPr>
          <w:rFonts w:ascii="Times New Roman" w:hAnsi="Times New Roman"/>
          <w:i/>
          <w:color w:val="000000"/>
          <w:sz w:val="24"/>
          <w:szCs w:val="24"/>
          <w:lang w:val="en-GB"/>
        </w:rPr>
        <w:t xml:space="preserve"> delle più grandi benemerenze del Regime fascista nei confronti del turismo</w:t>
      </w:r>
      <w:r w:rsidR="005D3DDC" w:rsidRPr="009D3A5C">
        <w:rPr>
          <w:rFonts w:ascii="Times New Roman" w:hAnsi="Times New Roman"/>
          <w:color w:val="000000"/>
          <w:sz w:val="24"/>
          <w:szCs w:val="24"/>
          <w:lang w:val="en-GB"/>
        </w:rPr>
        <w:t>”</w:t>
      </w:r>
      <w:r w:rsidR="00056934" w:rsidRPr="009D3A5C">
        <w:rPr>
          <w:rFonts w:ascii="Times New Roman" w:hAnsi="Times New Roman"/>
          <w:color w:val="000000"/>
          <w:sz w:val="24"/>
          <w:szCs w:val="24"/>
          <w:lang w:val="en-GB"/>
        </w:rPr>
        <w:t>:</w:t>
      </w:r>
      <w:r w:rsidR="007A0D81" w:rsidRPr="009D3A5C">
        <w:rPr>
          <w:rFonts w:ascii="Times New Roman" w:hAnsi="Times New Roman"/>
          <w:color w:val="000000"/>
          <w:sz w:val="24"/>
          <w:szCs w:val="24"/>
          <w:lang w:val="en-GB"/>
        </w:rPr>
        <w:t xml:space="preserve"> one of the greatest merits of the fascist regime </w:t>
      </w:r>
      <w:r w:rsidR="00056934" w:rsidRPr="009D3A5C">
        <w:rPr>
          <w:rFonts w:ascii="Times New Roman" w:hAnsi="Times New Roman"/>
          <w:color w:val="000000"/>
          <w:sz w:val="24"/>
          <w:szCs w:val="24"/>
          <w:lang w:val="en-GB"/>
        </w:rPr>
        <w:t xml:space="preserve">regarding </w:t>
      </w:r>
      <w:r w:rsidR="007A0D81" w:rsidRPr="009D3A5C">
        <w:rPr>
          <w:rFonts w:ascii="Times New Roman" w:hAnsi="Times New Roman"/>
          <w:color w:val="000000"/>
          <w:sz w:val="24"/>
          <w:szCs w:val="24"/>
          <w:lang w:val="en-GB"/>
        </w:rPr>
        <w:t>tourism</w:t>
      </w:r>
      <w:r w:rsidR="005D3DDC" w:rsidRPr="009D3A5C">
        <w:rPr>
          <w:rFonts w:ascii="Times New Roman" w:hAnsi="Times New Roman"/>
          <w:color w:val="000000"/>
          <w:sz w:val="24"/>
          <w:szCs w:val="24"/>
          <w:lang w:val="en-GB"/>
        </w:rPr>
        <w:t>.</w:t>
      </w:r>
      <w:r w:rsidR="006D2CED" w:rsidRPr="009D3A5C">
        <w:rPr>
          <w:rStyle w:val="Sprotnaopomba-sklic"/>
          <w:rFonts w:ascii="Times New Roman" w:hAnsi="Times New Roman"/>
          <w:color w:val="000000"/>
          <w:sz w:val="24"/>
          <w:szCs w:val="24"/>
          <w:lang w:val="en-GB"/>
        </w:rPr>
        <w:footnoteReference w:id="9"/>
      </w:r>
      <w:r w:rsidR="005D3DDC" w:rsidRPr="009D3A5C">
        <w:rPr>
          <w:rFonts w:ascii="Times New Roman" w:hAnsi="Times New Roman"/>
          <w:color w:val="000000"/>
          <w:sz w:val="24"/>
          <w:szCs w:val="24"/>
          <w:lang w:val="en-GB"/>
        </w:rPr>
        <w:t xml:space="preserve"> </w:t>
      </w:r>
      <w:r w:rsidR="00645407" w:rsidRPr="009D3A5C">
        <w:rPr>
          <w:rFonts w:ascii="Times New Roman" w:hAnsi="Times New Roman"/>
          <w:color w:val="000000"/>
          <w:sz w:val="24"/>
          <w:szCs w:val="24"/>
          <w:lang w:val="en-GB"/>
        </w:rPr>
        <w:t>In fact, tourism was considered the second most important industry in the country (after agriculture).</w:t>
      </w:r>
      <w:r w:rsidR="00645407" w:rsidRPr="009D3A5C">
        <w:rPr>
          <w:rStyle w:val="Sprotnaopomba-sklic"/>
          <w:rFonts w:ascii="Times New Roman" w:hAnsi="Times New Roman"/>
          <w:color w:val="000000"/>
          <w:sz w:val="24"/>
          <w:szCs w:val="24"/>
          <w:lang w:val="en-GB"/>
        </w:rPr>
        <w:footnoteReference w:id="10"/>
      </w:r>
    </w:p>
    <w:p w:rsidR="00E84B0B" w:rsidRPr="009D3A5C" w:rsidRDefault="000B5F7B" w:rsidP="00A4223E">
      <w:pPr>
        <w:spacing w:after="0" w:line="360" w:lineRule="auto"/>
        <w:ind w:firstLine="709"/>
        <w:jc w:val="both"/>
        <w:rPr>
          <w:rFonts w:ascii="Times New Roman" w:hAnsi="Times New Roman"/>
          <w:color w:val="000000"/>
          <w:sz w:val="24"/>
          <w:szCs w:val="24"/>
          <w:lang w:val="en-GB"/>
        </w:rPr>
      </w:pPr>
      <w:r w:rsidRPr="009D3A5C">
        <w:rPr>
          <w:rFonts w:ascii="Times New Roman" w:hAnsi="Times New Roman"/>
          <w:color w:val="000000"/>
          <w:sz w:val="24"/>
          <w:szCs w:val="24"/>
          <w:lang w:val="en-GB"/>
        </w:rPr>
        <w:t>Italian f</w:t>
      </w:r>
      <w:r w:rsidR="005D3DDC" w:rsidRPr="009D3A5C">
        <w:rPr>
          <w:rFonts w:ascii="Times New Roman" w:hAnsi="Times New Roman"/>
          <w:color w:val="000000"/>
          <w:sz w:val="24"/>
          <w:szCs w:val="24"/>
          <w:lang w:val="en-GB"/>
        </w:rPr>
        <w:t xml:space="preserve">ascism as a political system </w:t>
      </w:r>
      <w:r w:rsidR="004C7B65" w:rsidRPr="009D3A5C">
        <w:rPr>
          <w:rFonts w:ascii="Times New Roman" w:hAnsi="Times New Roman"/>
          <w:color w:val="000000"/>
          <w:sz w:val="24"/>
          <w:szCs w:val="24"/>
          <w:lang w:val="en-GB"/>
        </w:rPr>
        <w:t xml:space="preserve">and </w:t>
      </w:r>
      <w:r w:rsidR="005D3DDC" w:rsidRPr="009D3A5C">
        <w:rPr>
          <w:rFonts w:ascii="Times New Roman" w:hAnsi="Times New Roman"/>
          <w:color w:val="000000"/>
          <w:sz w:val="24"/>
          <w:szCs w:val="24"/>
          <w:lang w:val="en-GB"/>
        </w:rPr>
        <w:t>especially its leader w</w:t>
      </w:r>
      <w:r w:rsidR="004C7B65" w:rsidRPr="009D3A5C">
        <w:rPr>
          <w:rFonts w:ascii="Times New Roman" w:hAnsi="Times New Roman"/>
          <w:color w:val="000000"/>
          <w:sz w:val="24"/>
          <w:szCs w:val="24"/>
          <w:lang w:val="en-GB"/>
        </w:rPr>
        <w:t>ere</w:t>
      </w:r>
      <w:r w:rsidR="005D3DDC" w:rsidRPr="009D3A5C">
        <w:rPr>
          <w:rFonts w:ascii="Times New Roman" w:hAnsi="Times New Roman"/>
          <w:color w:val="000000"/>
          <w:sz w:val="24"/>
          <w:szCs w:val="24"/>
          <w:lang w:val="en-GB"/>
        </w:rPr>
        <w:t xml:space="preserve"> aware of the </w:t>
      </w:r>
      <w:r w:rsidR="004C7B65" w:rsidRPr="009D3A5C">
        <w:rPr>
          <w:rFonts w:ascii="Times New Roman" w:hAnsi="Times New Roman"/>
          <w:color w:val="000000"/>
          <w:sz w:val="24"/>
          <w:szCs w:val="24"/>
          <w:lang w:val="en-GB"/>
        </w:rPr>
        <w:t xml:space="preserve">significant </w:t>
      </w:r>
      <w:r w:rsidR="005D3DDC" w:rsidRPr="009D3A5C">
        <w:rPr>
          <w:rFonts w:ascii="Times New Roman" w:hAnsi="Times New Roman"/>
          <w:color w:val="000000"/>
          <w:sz w:val="24"/>
          <w:szCs w:val="24"/>
          <w:lang w:val="en-GB"/>
        </w:rPr>
        <w:t xml:space="preserve">potential for economic progress and social well-being (expansion of </w:t>
      </w:r>
      <w:r w:rsidR="004C7B65" w:rsidRPr="009D3A5C">
        <w:rPr>
          <w:rFonts w:ascii="Times New Roman" w:hAnsi="Times New Roman"/>
          <w:color w:val="000000"/>
          <w:sz w:val="24"/>
          <w:szCs w:val="24"/>
          <w:lang w:val="en-GB"/>
        </w:rPr>
        <w:t xml:space="preserve">the </w:t>
      </w:r>
      <w:r w:rsidR="005D3DDC" w:rsidRPr="009D3A5C">
        <w:rPr>
          <w:rFonts w:ascii="Times New Roman" w:hAnsi="Times New Roman"/>
          <w:color w:val="000000"/>
          <w:sz w:val="24"/>
          <w:szCs w:val="24"/>
          <w:lang w:val="en-GB"/>
        </w:rPr>
        <w:t>social accessibility of touris</w:t>
      </w:r>
      <w:r w:rsidR="004C7B65" w:rsidRPr="009D3A5C">
        <w:rPr>
          <w:rFonts w:ascii="Times New Roman" w:hAnsi="Times New Roman"/>
          <w:color w:val="000000"/>
          <w:sz w:val="24"/>
          <w:szCs w:val="24"/>
          <w:lang w:val="en-GB"/>
        </w:rPr>
        <w:t>m</w:t>
      </w:r>
      <w:r w:rsidR="005D3DDC" w:rsidRPr="009D3A5C">
        <w:rPr>
          <w:rFonts w:ascii="Times New Roman" w:hAnsi="Times New Roman"/>
          <w:color w:val="000000"/>
          <w:sz w:val="24"/>
          <w:szCs w:val="24"/>
          <w:lang w:val="en-GB"/>
        </w:rPr>
        <w:t xml:space="preserve"> supply) </w:t>
      </w:r>
      <w:r w:rsidR="00B20ED6" w:rsidRPr="009D3A5C">
        <w:rPr>
          <w:rFonts w:ascii="Times New Roman" w:hAnsi="Times New Roman"/>
          <w:color w:val="000000"/>
          <w:sz w:val="24"/>
          <w:szCs w:val="24"/>
          <w:lang w:val="en-GB"/>
        </w:rPr>
        <w:t xml:space="preserve">that </w:t>
      </w:r>
      <w:r w:rsidR="005D3DDC" w:rsidRPr="009D3A5C">
        <w:rPr>
          <w:rFonts w:ascii="Times New Roman" w:hAnsi="Times New Roman"/>
          <w:color w:val="000000"/>
          <w:sz w:val="24"/>
          <w:szCs w:val="24"/>
          <w:lang w:val="en-GB"/>
        </w:rPr>
        <w:t>could be accomplished through tourism. At the same time</w:t>
      </w:r>
      <w:r w:rsidR="00E82BBE" w:rsidRPr="009D3A5C">
        <w:rPr>
          <w:rFonts w:ascii="Times New Roman" w:hAnsi="Times New Roman"/>
          <w:color w:val="000000"/>
          <w:sz w:val="24"/>
          <w:szCs w:val="24"/>
          <w:lang w:val="en-GB"/>
        </w:rPr>
        <w:t>,</w:t>
      </w:r>
      <w:r w:rsidR="005D3DDC" w:rsidRPr="009D3A5C">
        <w:rPr>
          <w:rFonts w:ascii="Times New Roman" w:hAnsi="Times New Roman"/>
          <w:color w:val="000000"/>
          <w:sz w:val="24"/>
          <w:szCs w:val="24"/>
          <w:lang w:val="en-GB"/>
        </w:rPr>
        <w:t xml:space="preserve"> tourism served as a regime propaganda </w:t>
      </w:r>
      <w:r w:rsidR="00262C1A" w:rsidRPr="009D3A5C">
        <w:rPr>
          <w:rFonts w:ascii="Times New Roman" w:hAnsi="Times New Roman"/>
          <w:color w:val="000000"/>
          <w:sz w:val="24"/>
          <w:szCs w:val="24"/>
          <w:lang w:val="en-GB"/>
        </w:rPr>
        <w:t xml:space="preserve">tool </w:t>
      </w:r>
      <w:r w:rsidR="005D3DDC" w:rsidRPr="009D3A5C">
        <w:rPr>
          <w:rFonts w:ascii="Times New Roman" w:hAnsi="Times New Roman"/>
          <w:color w:val="000000"/>
          <w:sz w:val="24"/>
          <w:szCs w:val="24"/>
          <w:lang w:val="en-GB"/>
        </w:rPr>
        <w:t>at home and abroad</w:t>
      </w:r>
      <w:r w:rsidR="0026090D" w:rsidRPr="009D3A5C">
        <w:rPr>
          <w:rFonts w:ascii="Times New Roman" w:hAnsi="Times New Roman"/>
          <w:color w:val="000000"/>
          <w:sz w:val="24"/>
          <w:szCs w:val="24"/>
          <w:lang w:val="en-GB"/>
        </w:rPr>
        <w:t>.</w:t>
      </w:r>
      <w:r w:rsidR="008C0427" w:rsidRPr="009D3A5C">
        <w:rPr>
          <w:rStyle w:val="Sprotnaopomba-sklic"/>
          <w:rFonts w:ascii="Times New Roman" w:hAnsi="Times New Roman"/>
          <w:color w:val="000000"/>
          <w:sz w:val="24"/>
          <w:szCs w:val="24"/>
          <w:lang w:val="en-GB"/>
        </w:rPr>
        <w:footnoteReference w:id="11"/>
      </w:r>
      <w:r w:rsidR="005D3DDC" w:rsidRPr="009D3A5C">
        <w:rPr>
          <w:rFonts w:ascii="Times New Roman" w:hAnsi="Times New Roman"/>
          <w:color w:val="000000"/>
          <w:sz w:val="24"/>
          <w:szCs w:val="24"/>
          <w:lang w:val="en-GB"/>
        </w:rPr>
        <w:t xml:space="preserve"> </w:t>
      </w:r>
      <w:r w:rsidR="0026090D" w:rsidRPr="009D3A5C">
        <w:rPr>
          <w:rFonts w:ascii="Times New Roman" w:hAnsi="Times New Roman"/>
          <w:color w:val="000000"/>
          <w:sz w:val="24"/>
          <w:szCs w:val="24"/>
          <w:lang w:val="en-GB"/>
        </w:rPr>
        <w:t>I</w:t>
      </w:r>
      <w:r w:rsidR="007C2410" w:rsidRPr="009D3A5C">
        <w:rPr>
          <w:rFonts w:ascii="Times New Roman" w:hAnsi="Times New Roman"/>
          <w:color w:val="000000"/>
          <w:sz w:val="24"/>
          <w:szCs w:val="24"/>
          <w:lang w:val="en-GB"/>
        </w:rPr>
        <w:t>n</w:t>
      </w:r>
      <w:r w:rsidR="00911039" w:rsidRPr="009D3A5C">
        <w:rPr>
          <w:rFonts w:ascii="Times New Roman" w:hAnsi="Times New Roman"/>
          <w:color w:val="000000"/>
          <w:sz w:val="24"/>
          <w:szCs w:val="24"/>
          <w:lang w:val="en-GB"/>
        </w:rPr>
        <w:t xml:space="preserve"> </w:t>
      </w:r>
      <w:r w:rsidR="004C7B65" w:rsidRPr="009D3A5C">
        <w:rPr>
          <w:rFonts w:ascii="Times New Roman" w:hAnsi="Times New Roman"/>
          <w:color w:val="000000"/>
          <w:sz w:val="24"/>
          <w:szCs w:val="24"/>
          <w:lang w:val="en-GB"/>
        </w:rPr>
        <w:t xml:space="preserve">the </w:t>
      </w:r>
      <w:r w:rsidR="00911039" w:rsidRPr="009D3A5C">
        <w:rPr>
          <w:rFonts w:ascii="Times New Roman" w:hAnsi="Times New Roman"/>
          <w:color w:val="000000"/>
          <w:sz w:val="24"/>
          <w:szCs w:val="24"/>
          <w:lang w:val="en-GB"/>
        </w:rPr>
        <w:t>contested</w:t>
      </w:r>
      <w:r w:rsidR="007C2410" w:rsidRPr="009D3A5C">
        <w:rPr>
          <w:rFonts w:ascii="Times New Roman" w:hAnsi="Times New Roman"/>
          <w:color w:val="000000"/>
          <w:sz w:val="24"/>
          <w:szCs w:val="24"/>
          <w:lang w:val="en-GB"/>
        </w:rPr>
        <w:t xml:space="preserve"> areas of</w:t>
      </w:r>
      <w:r w:rsidR="004C7B65" w:rsidRPr="009D3A5C">
        <w:rPr>
          <w:rFonts w:ascii="Times New Roman" w:hAnsi="Times New Roman"/>
          <w:color w:val="000000"/>
          <w:sz w:val="24"/>
          <w:szCs w:val="24"/>
          <w:lang w:val="en-GB"/>
        </w:rPr>
        <w:t xml:space="preserve"> the</w:t>
      </w:r>
      <w:r w:rsidR="007C2410" w:rsidRPr="009D3A5C">
        <w:rPr>
          <w:rFonts w:ascii="Times New Roman" w:hAnsi="Times New Roman"/>
          <w:color w:val="000000"/>
          <w:sz w:val="24"/>
          <w:szCs w:val="24"/>
          <w:lang w:val="en-GB"/>
        </w:rPr>
        <w:t xml:space="preserve"> </w:t>
      </w:r>
      <w:r w:rsidR="00911039" w:rsidRPr="009D3A5C">
        <w:rPr>
          <w:rFonts w:ascii="Times New Roman" w:hAnsi="Times New Roman"/>
          <w:color w:val="000000"/>
          <w:sz w:val="24"/>
          <w:szCs w:val="24"/>
          <w:lang w:val="en-GB"/>
        </w:rPr>
        <w:t>territories</w:t>
      </w:r>
      <w:r w:rsidR="004C7B65" w:rsidRPr="009D3A5C">
        <w:rPr>
          <w:rFonts w:ascii="Times New Roman" w:hAnsi="Times New Roman"/>
          <w:color w:val="000000"/>
          <w:sz w:val="24"/>
          <w:szCs w:val="24"/>
          <w:lang w:val="en-GB"/>
        </w:rPr>
        <w:t xml:space="preserve"> newly acquired</w:t>
      </w:r>
      <w:r w:rsidR="00911039" w:rsidRPr="009D3A5C">
        <w:rPr>
          <w:rFonts w:ascii="Times New Roman" w:hAnsi="Times New Roman"/>
          <w:color w:val="000000"/>
          <w:sz w:val="24"/>
          <w:szCs w:val="24"/>
          <w:lang w:val="en-GB"/>
        </w:rPr>
        <w:t xml:space="preserve"> after </w:t>
      </w:r>
      <w:r w:rsidR="00497A9D" w:rsidRPr="009D3A5C">
        <w:rPr>
          <w:rFonts w:ascii="Times New Roman" w:hAnsi="Times New Roman"/>
          <w:color w:val="000000"/>
          <w:sz w:val="24"/>
          <w:szCs w:val="24"/>
          <w:lang w:val="en-GB"/>
        </w:rPr>
        <w:t>World War</w:t>
      </w:r>
      <w:r w:rsidR="004C7B65" w:rsidRPr="009D3A5C">
        <w:rPr>
          <w:rFonts w:ascii="Times New Roman" w:hAnsi="Times New Roman"/>
          <w:color w:val="000000"/>
          <w:sz w:val="24"/>
          <w:szCs w:val="24"/>
          <w:lang w:val="en-GB"/>
        </w:rPr>
        <w:t xml:space="preserve"> I</w:t>
      </w:r>
      <w:r w:rsidR="007C2410" w:rsidRPr="009D3A5C">
        <w:rPr>
          <w:rFonts w:ascii="Times New Roman" w:hAnsi="Times New Roman"/>
          <w:color w:val="000000"/>
          <w:sz w:val="24"/>
          <w:szCs w:val="24"/>
          <w:lang w:val="en-GB"/>
        </w:rPr>
        <w:t xml:space="preserve"> (such as Venezia Giulia and South </w:t>
      </w:r>
      <w:r w:rsidR="00103C79" w:rsidRPr="009D3A5C">
        <w:rPr>
          <w:rFonts w:ascii="Times New Roman" w:hAnsi="Times New Roman"/>
          <w:color w:val="000000"/>
          <w:sz w:val="24"/>
          <w:szCs w:val="24"/>
          <w:lang w:val="en-GB"/>
        </w:rPr>
        <w:t>Tyrol</w:t>
      </w:r>
      <w:r w:rsidR="0026090D" w:rsidRPr="009D3A5C">
        <w:rPr>
          <w:rFonts w:ascii="Times New Roman" w:hAnsi="Times New Roman"/>
          <w:color w:val="000000"/>
          <w:sz w:val="24"/>
          <w:szCs w:val="24"/>
          <w:lang w:val="en-GB"/>
        </w:rPr>
        <w:t>),</w:t>
      </w:r>
      <w:r w:rsidR="007C2410" w:rsidRPr="009D3A5C">
        <w:rPr>
          <w:rFonts w:ascii="Times New Roman" w:hAnsi="Times New Roman"/>
          <w:color w:val="000000"/>
          <w:sz w:val="24"/>
          <w:szCs w:val="24"/>
          <w:lang w:val="en-GB"/>
        </w:rPr>
        <w:t xml:space="preserve"> another agenda was related to tourist sites – the </w:t>
      </w:r>
      <w:r w:rsidR="004C7B65" w:rsidRPr="009D3A5C">
        <w:rPr>
          <w:rFonts w:ascii="Times New Roman" w:hAnsi="Times New Roman"/>
          <w:color w:val="000000"/>
          <w:sz w:val="24"/>
          <w:szCs w:val="24"/>
          <w:lang w:val="en-GB"/>
        </w:rPr>
        <w:t xml:space="preserve">construction </w:t>
      </w:r>
      <w:r w:rsidR="007C2410" w:rsidRPr="009D3A5C">
        <w:rPr>
          <w:rFonts w:ascii="Times New Roman" w:hAnsi="Times New Roman"/>
          <w:color w:val="000000"/>
          <w:sz w:val="24"/>
          <w:szCs w:val="24"/>
          <w:lang w:val="en-GB"/>
        </w:rPr>
        <w:t xml:space="preserve">of the Italian national identity. The </w:t>
      </w:r>
      <w:r w:rsidR="007C2410" w:rsidRPr="009D3A5C">
        <w:rPr>
          <w:rFonts w:ascii="Times New Roman" w:hAnsi="Times New Roman"/>
          <w:color w:val="000000"/>
          <w:sz w:val="24"/>
          <w:szCs w:val="24"/>
          <w:lang w:val="en-GB"/>
        </w:rPr>
        <w:lastRenderedPageBreak/>
        <w:t>presented arguments will be studied in this paper.</w:t>
      </w:r>
      <w:r w:rsidR="00911039" w:rsidRPr="009D3A5C">
        <w:rPr>
          <w:rFonts w:ascii="Times New Roman" w:hAnsi="Times New Roman"/>
          <w:color w:val="000000"/>
          <w:sz w:val="24"/>
          <w:szCs w:val="24"/>
          <w:lang w:val="en-GB"/>
        </w:rPr>
        <w:t xml:space="preserve"> </w:t>
      </w:r>
      <w:r w:rsidR="0026090D" w:rsidRPr="009D3A5C">
        <w:rPr>
          <w:rFonts w:ascii="Times New Roman" w:hAnsi="Times New Roman"/>
          <w:color w:val="000000"/>
          <w:sz w:val="24"/>
          <w:szCs w:val="24"/>
          <w:lang w:val="en-GB"/>
        </w:rPr>
        <w:t>In fact, t</w:t>
      </w:r>
      <w:r w:rsidR="00E84B0B" w:rsidRPr="009D3A5C">
        <w:rPr>
          <w:rFonts w:ascii="Times New Roman" w:hAnsi="Times New Roman"/>
          <w:color w:val="000000"/>
          <w:sz w:val="24"/>
          <w:szCs w:val="24"/>
          <w:lang w:val="en-GB"/>
        </w:rPr>
        <w:t>he territory under discussion represents a</w:t>
      </w:r>
      <w:r w:rsidR="006C2F9D" w:rsidRPr="009D3A5C">
        <w:rPr>
          <w:rFonts w:ascii="Times New Roman" w:hAnsi="Times New Roman"/>
          <w:color w:val="000000"/>
          <w:sz w:val="24"/>
          <w:szCs w:val="24"/>
          <w:lang w:val="en-GB"/>
        </w:rPr>
        <w:t>n</w:t>
      </w:r>
      <w:r w:rsidR="00E84B0B" w:rsidRPr="009D3A5C">
        <w:rPr>
          <w:rFonts w:ascii="Times New Roman" w:hAnsi="Times New Roman"/>
          <w:color w:val="000000"/>
          <w:sz w:val="24"/>
          <w:szCs w:val="24"/>
          <w:lang w:val="en-GB"/>
        </w:rPr>
        <w:t xml:space="preserve"> </w:t>
      </w:r>
      <w:r w:rsidR="00B9404D" w:rsidRPr="009D3A5C">
        <w:rPr>
          <w:rFonts w:ascii="Times New Roman" w:hAnsi="Times New Roman"/>
          <w:color w:val="000000"/>
          <w:sz w:val="24"/>
          <w:szCs w:val="24"/>
          <w:lang w:val="en-GB"/>
        </w:rPr>
        <w:t xml:space="preserve">exceptional </w:t>
      </w:r>
      <w:r w:rsidR="00E84B0B" w:rsidRPr="009D3A5C">
        <w:rPr>
          <w:rFonts w:ascii="Times New Roman" w:hAnsi="Times New Roman"/>
          <w:color w:val="000000"/>
          <w:sz w:val="24"/>
          <w:szCs w:val="24"/>
          <w:lang w:val="en-GB"/>
        </w:rPr>
        <w:t xml:space="preserve">case study, </w:t>
      </w:r>
      <w:r w:rsidR="005D3DDC" w:rsidRPr="009D3A5C">
        <w:rPr>
          <w:rFonts w:ascii="Times New Roman" w:hAnsi="Times New Roman"/>
          <w:color w:val="000000"/>
          <w:sz w:val="24"/>
          <w:szCs w:val="24"/>
          <w:lang w:val="en-GB"/>
        </w:rPr>
        <w:t>since it was</w:t>
      </w:r>
      <w:r w:rsidR="004C7B65" w:rsidRPr="009D3A5C">
        <w:rPr>
          <w:rFonts w:ascii="Times New Roman" w:hAnsi="Times New Roman"/>
          <w:color w:val="000000"/>
          <w:sz w:val="24"/>
          <w:szCs w:val="24"/>
          <w:lang w:val="en-GB"/>
        </w:rPr>
        <w:t>, during this period,</w:t>
      </w:r>
      <w:r w:rsidR="005D3DDC" w:rsidRPr="009D3A5C">
        <w:rPr>
          <w:rFonts w:ascii="Times New Roman" w:hAnsi="Times New Roman"/>
          <w:color w:val="000000"/>
          <w:sz w:val="24"/>
          <w:szCs w:val="24"/>
          <w:lang w:val="en-GB"/>
        </w:rPr>
        <w:t xml:space="preserve"> subject to significant changes</w:t>
      </w:r>
      <w:r w:rsidR="004C7B65" w:rsidRPr="009D3A5C">
        <w:rPr>
          <w:rFonts w:ascii="Times New Roman" w:hAnsi="Times New Roman"/>
          <w:color w:val="000000"/>
          <w:sz w:val="24"/>
          <w:szCs w:val="24"/>
          <w:lang w:val="en-GB"/>
        </w:rPr>
        <w:t xml:space="preserve"> as it</w:t>
      </w:r>
      <w:r w:rsidR="005D3DDC" w:rsidRPr="009D3A5C">
        <w:rPr>
          <w:rFonts w:ascii="Times New Roman" w:hAnsi="Times New Roman"/>
          <w:color w:val="000000"/>
          <w:sz w:val="24"/>
          <w:szCs w:val="24"/>
          <w:lang w:val="en-GB"/>
        </w:rPr>
        <w:t xml:space="preserve"> </w:t>
      </w:r>
      <w:r w:rsidR="00E84B0B" w:rsidRPr="009D3A5C">
        <w:rPr>
          <w:rFonts w:ascii="Times New Roman" w:hAnsi="Times New Roman"/>
          <w:color w:val="000000"/>
          <w:sz w:val="24"/>
          <w:szCs w:val="24"/>
          <w:lang w:val="en-GB"/>
        </w:rPr>
        <w:t>pass</w:t>
      </w:r>
      <w:r w:rsidR="004C7B65" w:rsidRPr="009D3A5C">
        <w:rPr>
          <w:rFonts w:ascii="Times New Roman" w:hAnsi="Times New Roman"/>
          <w:color w:val="000000"/>
          <w:sz w:val="24"/>
          <w:szCs w:val="24"/>
          <w:lang w:val="en-GB"/>
        </w:rPr>
        <w:t>ed</w:t>
      </w:r>
      <w:r w:rsidR="005D3DDC" w:rsidRPr="009D3A5C">
        <w:rPr>
          <w:rFonts w:ascii="Times New Roman" w:hAnsi="Times New Roman"/>
          <w:color w:val="000000"/>
          <w:sz w:val="24"/>
          <w:szCs w:val="24"/>
          <w:lang w:val="en-GB"/>
        </w:rPr>
        <w:t xml:space="preserve"> </w:t>
      </w:r>
      <w:r w:rsidR="00E84B0B" w:rsidRPr="009D3A5C">
        <w:rPr>
          <w:rFonts w:ascii="Times New Roman" w:hAnsi="Times New Roman"/>
          <w:color w:val="000000"/>
          <w:sz w:val="24"/>
          <w:szCs w:val="24"/>
          <w:lang w:val="en-GB"/>
        </w:rPr>
        <w:t>from one state and political entity (</w:t>
      </w:r>
      <w:r w:rsidR="004C7B65" w:rsidRPr="009D3A5C">
        <w:rPr>
          <w:rFonts w:ascii="Times New Roman" w:hAnsi="Times New Roman"/>
          <w:color w:val="000000"/>
          <w:sz w:val="24"/>
          <w:szCs w:val="24"/>
          <w:lang w:val="en-GB"/>
        </w:rPr>
        <w:t xml:space="preserve">the </w:t>
      </w:r>
      <w:r w:rsidR="00E84B0B" w:rsidRPr="009D3A5C">
        <w:rPr>
          <w:rFonts w:ascii="Times New Roman" w:hAnsi="Times New Roman"/>
          <w:color w:val="000000"/>
          <w:sz w:val="24"/>
          <w:szCs w:val="24"/>
          <w:lang w:val="en-GB"/>
        </w:rPr>
        <w:t>Habsburg Monarchy, later Austria-Hungary) to another (</w:t>
      </w:r>
      <w:r w:rsidR="004C7B65" w:rsidRPr="009D3A5C">
        <w:rPr>
          <w:rFonts w:ascii="Times New Roman" w:hAnsi="Times New Roman"/>
          <w:color w:val="000000"/>
          <w:sz w:val="24"/>
          <w:szCs w:val="24"/>
          <w:lang w:val="en-GB"/>
        </w:rPr>
        <w:t xml:space="preserve">the </w:t>
      </w:r>
      <w:r w:rsidR="00E84B0B" w:rsidRPr="009D3A5C">
        <w:rPr>
          <w:rFonts w:ascii="Times New Roman" w:hAnsi="Times New Roman"/>
          <w:color w:val="000000"/>
          <w:sz w:val="24"/>
          <w:szCs w:val="24"/>
          <w:lang w:val="en-GB"/>
        </w:rPr>
        <w:t>Kingdom of Italy)</w:t>
      </w:r>
      <w:r w:rsidR="004C7B65" w:rsidRPr="009D3A5C">
        <w:rPr>
          <w:rFonts w:ascii="Times New Roman" w:hAnsi="Times New Roman"/>
          <w:color w:val="000000"/>
          <w:sz w:val="24"/>
          <w:szCs w:val="24"/>
          <w:lang w:val="en-GB"/>
        </w:rPr>
        <w:t>.</w:t>
      </w:r>
      <w:r w:rsidR="00E84B0B" w:rsidRPr="009D3A5C">
        <w:rPr>
          <w:rFonts w:ascii="Times New Roman" w:hAnsi="Times New Roman"/>
          <w:color w:val="000000"/>
          <w:sz w:val="24"/>
          <w:szCs w:val="24"/>
          <w:lang w:val="en-GB"/>
        </w:rPr>
        <w:t xml:space="preserve"> </w:t>
      </w:r>
      <w:r w:rsidR="004C7B65" w:rsidRPr="009D3A5C">
        <w:rPr>
          <w:rFonts w:ascii="Times New Roman" w:hAnsi="Times New Roman"/>
          <w:color w:val="000000"/>
          <w:sz w:val="24"/>
          <w:szCs w:val="24"/>
          <w:lang w:val="en-GB"/>
        </w:rPr>
        <w:t xml:space="preserve">This </w:t>
      </w:r>
      <w:r w:rsidR="00E84B0B" w:rsidRPr="009D3A5C">
        <w:rPr>
          <w:rFonts w:ascii="Times New Roman" w:hAnsi="Times New Roman"/>
          <w:color w:val="000000"/>
          <w:sz w:val="24"/>
          <w:szCs w:val="24"/>
          <w:lang w:val="en-GB"/>
        </w:rPr>
        <w:t xml:space="preserve">drastically changed not only the national “affiliation” but also the attitude towards nationality and consequently towards the national economy and its correlations, </w:t>
      </w:r>
      <w:r w:rsidR="00F173EA" w:rsidRPr="009D3A5C">
        <w:rPr>
          <w:rFonts w:ascii="Times New Roman" w:hAnsi="Times New Roman"/>
          <w:color w:val="000000"/>
          <w:sz w:val="24"/>
          <w:szCs w:val="24"/>
          <w:lang w:val="en-GB"/>
        </w:rPr>
        <w:t>ideas</w:t>
      </w:r>
      <w:r w:rsidR="004C7B65" w:rsidRPr="009D3A5C">
        <w:rPr>
          <w:rFonts w:ascii="Times New Roman" w:hAnsi="Times New Roman"/>
          <w:color w:val="000000"/>
          <w:sz w:val="24"/>
          <w:szCs w:val="24"/>
          <w:lang w:val="en-GB"/>
        </w:rPr>
        <w:t>,</w:t>
      </w:r>
      <w:r w:rsidR="00E84B0B" w:rsidRPr="009D3A5C">
        <w:rPr>
          <w:rFonts w:ascii="Times New Roman" w:hAnsi="Times New Roman"/>
          <w:color w:val="000000"/>
          <w:sz w:val="24"/>
          <w:szCs w:val="24"/>
          <w:lang w:val="en-GB"/>
        </w:rPr>
        <w:t xml:space="preserve"> and goals. The </w:t>
      </w:r>
      <w:r w:rsidR="00355958" w:rsidRPr="009D3A5C">
        <w:rPr>
          <w:rFonts w:ascii="Times New Roman" w:hAnsi="Times New Roman"/>
          <w:color w:val="000000"/>
          <w:sz w:val="24"/>
          <w:szCs w:val="24"/>
          <w:lang w:val="en-GB"/>
        </w:rPr>
        <w:t>theoretical background</w:t>
      </w:r>
      <w:r w:rsidR="00E84B0B" w:rsidRPr="009D3A5C">
        <w:rPr>
          <w:rFonts w:ascii="Times New Roman" w:hAnsi="Times New Roman"/>
          <w:color w:val="000000"/>
          <w:sz w:val="24"/>
          <w:szCs w:val="24"/>
          <w:lang w:val="en-GB"/>
        </w:rPr>
        <w:t xml:space="preserve"> places the core analysis of tourism development</w:t>
      </w:r>
      <w:r w:rsidR="00B20ED6" w:rsidRPr="009D3A5C">
        <w:rPr>
          <w:rFonts w:ascii="Times New Roman" w:hAnsi="Times New Roman"/>
          <w:color w:val="000000"/>
          <w:sz w:val="24"/>
          <w:szCs w:val="24"/>
          <w:lang w:val="en-GB"/>
        </w:rPr>
        <w:t xml:space="preserve"> in</w:t>
      </w:r>
      <w:r w:rsidR="00E84B0B" w:rsidRPr="009D3A5C">
        <w:rPr>
          <w:rFonts w:ascii="Times New Roman" w:hAnsi="Times New Roman"/>
          <w:color w:val="000000"/>
          <w:sz w:val="24"/>
          <w:szCs w:val="24"/>
          <w:lang w:val="en-GB"/>
        </w:rPr>
        <w:t xml:space="preserve"> Venezia Giulia in the frame</w:t>
      </w:r>
      <w:r w:rsidR="00011787" w:rsidRPr="009D3A5C">
        <w:rPr>
          <w:rFonts w:ascii="Times New Roman" w:hAnsi="Times New Roman"/>
          <w:color w:val="000000"/>
          <w:sz w:val="24"/>
          <w:szCs w:val="24"/>
          <w:lang w:val="en-GB"/>
        </w:rPr>
        <w:t>work</w:t>
      </w:r>
      <w:r w:rsidR="00E84B0B" w:rsidRPr="009D3A5C">
        <w:rPr>
          <w:rFonts w:ascii="Times New Roman" w:hAnsi="Times New Roman"/>
          <w:color w:val="000000"/>
          <w:sz w:val="24"/>
          <w:szCs w:val="24"/>
          <w:lang w:val="en-GB"/>
        </w:rPr>
        <w:t xml:space="preserve"> of the </w:t>
      </w:r>
      <w:r w:rsidR="00B9404D" w:rsidRPr="009D3A5C">
        <w:rPr>
          <w:rFonts w:ascii="Times New Roman" w:hAnsi="Times New Roman"/>
          <w:color w:val="000000"/>
          <w:sz w:val="24"/>
          <w:szCs w:val="24"/>
          <w:lang w:val="en-GB"/>
        </w:rPr>
        <w:t xml:space="preserve">Italian </w:t>
      </w:r>
      <w:r w:rsidR="00E84B0B" w:rsidRPr="009D3A5C">
        <w:rPr>
          <w:rFonts w:ascii="Times New Roman" w:hAnsi="Times New Roman"/>
          <w:color w:val="000000"/>
          <w:sz w:val="24"/>
          <w:szCs w:val="24"/>
          <w:lang w:val="en-GB"/>
        </w:rPr>
        <w:t xml:space="preserve">fascist system, which strongly </w:t>
      </w:r>
      <w:r w:rsidR="00E82BBE" w:rsidRPr="009D3A5C">
        <w:rPr>
          <w:rFonts w:ascii="Times New Roman" w:hAnsi="Times New Roman"/>
          <w:color w:val="000000"/>
          <w:sz w:val="24"/>
          <w:szCs w:val="24"/>
          <w:lang w:val="en-GB"/>
        </w:rPr>
        <w:t xml:space="preserve">popularised </w:t>
      </w:r>
      <w:r w:rsidR="00E84B0B" w:rsidRPr="009D3A5C">
        <w:rPr>
          <w:rFonts w:ascii="Times New Roman" w:hAnsi="Times New Roman"/>
          <w:color w:val="000000"/>
          <w:sz w:val="24"/>
          <w:szCs w:val="24"/>
          <w:lang w:val="en-GB"/>
        </w:rPr>
        <w:t xml:space="preserve">this activity as well. The </w:t>
      </w:r>
      <w:r w:rsidR="00F5347F" w:rsidRPr="009D3A5C">
        <w:rPr>
          <w:rFonts w:ascii="Times New Roman" w:hAnsi="Times New Roman"/>
          <w:color w:val="000000"/>
          <w:sz w:val="24"/>
          <w:szCs w:val="24"/>
          <w:lang w:val="en-GB"/>
        </w:rPr>
        <w:t>study</w:t>
      </w:r>
      <w:r w:rsidR="00E84B0B" w:rsidRPr="009D3A5C">
        <w:rPr>
          <w:rFonts w:ascii="Times New Roman" w:hAnsi="Times New Roman"/>
          <w:color w:val="000000"/>
          <w:sz w:val="24"/>
          <w:szCs w:val="24"/>
          <w:lang w:val="en-GB"/>
        </w:rPr>
        <w:t xml:space="preserve"> </w:t>
      </w:r>
      <w:r w:rsidR="00E82BBE" w:rsidRPr="009D3A5C">
        <w:rPr>
          <w:rFonts w:ascii="Times New Roman" w:hAnsi="Times New Roman"/>
          <w:color w:val="000000"/>
          <w:sz w:val="24"/>
          <w:szCs w:val="24"/>
          <w:lang w:val="en-GB"/>
        </w:rPr>
        <w:t xml:space="preserve">is </w:t>
      </w:r>
      <w:r w:rsidR="00E84B0B" w:rsidRPr="009D3A5C">
        <w:rPr>
          <w:rFonts w:ascii="Times New Roman" w:hAnsi="Times New Roman"/>
          <w:color w:val="000000"/>
          <w:sz w:val="24"/>
          <w:szCs w:val="24"/>
          <w:lang w:val="en-GB"/>
        </w:rPr>
        <w:t xml:space="preserve">thus </w:t>
      </w:r>
      <w:r w:rsidR="00E82BBE" w:rsidRPr="009D3A5C">
        <w:rPr>
          <w:rFonts w:ascii="Times New Roman" w:hAnsi="Times New Roman"/>
          <w:color w:val="000000"/>
          <w:sz w:val="24"/>
          <w:szCs w:val="24"/>
          <w:lang w:val="en-GB"/>
        </w:rPr>
        <w:t xml:space="preserve">faced </w:t>
      </w:r>
      <w:r w:rsidR="00E84B0B" w:rsidRPr="009D3A5C">
        <w:rPr>
          <w:rFonts w:ascii="Times New Roman" w:hAnsi="Times New Roman"/>
          <w:color w:val="000000"/>
          <w:sz w:val="24"/>
          <w:szCs w:val="24"/>
          <w:lang w:val="en-GB"/>
        </w:rPr>
        <w:t xml:space="preserve">with a so far </w:t>
      </w:r>
      <w:r w:rsidR="00497A9D" w:rsidRPr="009D3A5C">
        <w:rPr>
          <w:rFonts w:ascii="Times New Roman" w:hAnsi="Times New Roman"/>
          <w:color w:val="000000"/>
          <w:sz w:val="24"/>
          <w:szCs w:val="24"/>
          <w:lang w:val="en-GB"/>
        </w:rPr>
        <w:t xml:space="preserve">mostly </w:t>
      </w:r>
      <w:r w:rsidR="00E84B0B" w:rsidRPr="009D3A5C">
        <w:rPr>
          <w:rFonts w:ascii="Times New Roman" w:hAnsi="Times New Roman"/>
          <w:color w:val="000000"/>
          <w:sz w:val="24"/>
          <w:szCs w:val="24"/>
          <w:lang w:val="en-GB"/>
        </w:rPr>
        <w:t>neglected topic</w:t>
      </w:r>
      <w:r w:rsidR="00497A9D" w:rsidRPr="009D3A5C">
        <w:rPr>
          <w:rFonts w:ascii="Times New Roman" w:hAnsi="Times New Roman"/>
          <w:color w:val="000000"/>
          <w:sz w:val="24"/>
          <w:szCs w:val="24"/>
          <w:lang w:val="en-GB"/>
        </w:rPr>
        <w:t xml:space="preserve"> and</w:t>
      </w:r>
      <w:r w:rsidR="00E84B0B" w:rsidRPr="009D3A5C">
        <w:rPr>
          <w:rFonts w:ascii="Times New Roman" w:hAnsi="Times New Roman"/>
          <w:color w:val="000000"/>
          <w:sz w:val="24"/>
          <w:szCs w:val="24"/>
          <w:lang w:val="en-GB"/>
        </w:rPr>
        <w:t xml:space="preserve"> the </w:t>
      </w:r>
      <w:r w:rsidR="00E82BBE" w:rsidRPr="009D3A5C">
        <w:rPr>
          <w:rFonts w:ascii="Times New Roman" w:hAnsi="Times New Roman"/>
          <w:color w:val="000000"/>
          <w:sz w:val="24"/>
          <w:szCs w:val="24"/>
          <w:lang w:val="en-GB"/>
        </w:rPr>
        <w:t xml:space="preserve">assumption </w:t>
      </w:r>
      <w:r w:rsidR="00E84B0B" w:rsidRPr="009D3A5C">
        <w:rPr>
          <w:rFonts w:ascii="Times New Roman" w:hAnsi="Times New Roman"/>
          <w:color w:val="000000"/>
          <w:sz w:val="24"/>
          <w:szCs w:val="24"/>
          <w:lang w:val="en-GB"/>
        </w:rPr>
        <w:t xml:space="preserve">that tourism </w:t>
      </w:r>
      <w:r w:rsidR="009B1278" w:rsidRPr="009D3A5C">
        <w:rPr>
          <w:rFonts w:ascii="Times New Roman" w:hAnsi="Times New Roman"/>
          <w:color w:val="000000"/>
          <w:sz w:val="24"/>
          <w:szCs w:val="24"/>
          <w:lang w:val="en-GB"/>
        </w:rPr>
        <w:t>did not</w:t>
      </w:r>
      <w:r w:rsidR="00E84B0B" w:rsidRPr="009D3A5C">
        <w:rPr>
          <w:rFonts w:ascii="Times New Roman" w:hAnsi="Times New Roman"/>
          <w:color w:val="000000"/>
          <w:sz w:val="24"/>
          <w:szCs w:val="24"/>
          <w:lang w:val="en-GB"/>
        </w:rPr>
        <w:t xml:space="preserve"> develop in this region</w:t>
      </w:r>
      <w:r w:rsidR="00E82BBE" w:rsidRPr="009D3A5C">
        <w:rPr>
          <w:rFonts w:ascii="Times New Roman" w:hAnsi="Times New Roman"/>
          <w:color w:val="000000"/>
          <w:sz w:val="24"/>
          <w:szCs w:val="24"/>
          <w:lang w:val="en-GB"/>
        </w:rPr>
        <w:t>.</w:t>
      </w:r>
      <w:r w:rsidR="005D3DDC" w:rsidRPr="009D3A5C">
        <w:rPr>
          <w:rFonts w:ascii="Times New Roman" w:hAnsi="Times New Roman"/>
          <w:color w:val="000000"/>
          <w:sz w:val="24"/>
          <w:szCs w:val="24"/>
          <w:lang w:val="en-GB"/>
        </w:rPr>
        <w:t xml:space="preserve"> </w:t>
      </w:r>
      <w:r w:rsidR="00E82BBE" w:rsidRPr="009D3A5C">
        <w:rPr>
          <w:rFonts w:ascii="Times New Roman" w:hAnsi="Times New Roman"/>
          <w:color w:val="000000"/>
          <w:sz w:val="24"/>
          <w:szCs w:val="24"/>
          <w:lang w:val="en-GB"/>
        </w:rPr>
        <w:t xml:space="preserve">Therefore, in this regard, </w:t>
      </w:r>
      <w:r w:rsidR="009B1278" w:rsidRPr="009D3A5C">
        <w:rPr>
          <w:rFonts w:ascii="Times New Roman" w:hAnsi="Times New Roman"/>
          <w:color w:val="000000"/>
          <w:sz w:val="24"/>
          <w:szCs w:val="24"/>
          <w:lang w:val="en-GB"/>
        </w:rPr>
        <w:t xml:space="preserve">the present </w:t>
      </w:r>
      <w:r w:rsidR="00355958" w:rsidRPr="009D3A5C">
        <w:rPr>
          <w:rFonts w:ascii="Times New Roman" w:hAnsi="Times New Roman"/>
          <w:color w:val="000000"/>
          <w:sz w:val="24"/>
          <w:szCs w:val="24"/>
          <w:lang w:val="en-GB"/>
        </w:rPr>
        <w:t xml:space="preserve">study </w:t>
      </w:r>
      <w:r w:rsidR="0026090D" w:rsidRPr="009D3A5C">
        <w:rPr>
          <w:rFonts w:ascii="Times New Roman" w:hAnsi="Times New Roman"/>
          <w:color w:val="000000"/>
          <w:sz w:val="24"/>
          <w:szCs w:val="24"/>
          <w:lang w:val="en-GB"/>
        </w:rPr>
        <w:t>will</w:t>
      </w:r>
      <w:r w:rsidR="007E59DC" w:rsidRPr="009D3A5C">
        <w:rPr>
          <w:rFonts w:ascii="Times New Roman" w:hAnsi="Times New Roman"/>
          <w:color w:val="000000"/>
          <w:sz w:val="24"/>
          <w:szCs w:val="24"/>
          <w:lang w:val="en-GB"/>
        </w:rPr>
        <w:t xml:space="preserve"> </w:t>
      </w:r>
      <w:r w:rsidR="009B1278" w:rsidRPr="009D3A5C">
        <w:rPr>
          <w:rFonts w:ascii="Times New Roman" w:hAnsi="Times New Roman"/>
          <w:color w:val="000000"/>
          <w:sz w:val="24"/>
          <w:szCs w:val="24"/>
          <w:lang w:val="en-GB"/>
        </w:rPr>
        <w:t>attempt</w:t>
      </w:r>
      <w:r w:rsidR="005D3DDC" w:rsidRPr="009D3A5C">
        <w:rPr>
          <w:rFonts w:ascii="Times New Roman" w:hAnsi="Times New Roman"/>
          <w:color w:val="000000"/>
          <w:sz w:val="24"/>
          <w:szCs w:val="24"/>
          <w:lang w:val="en-GB"/>
        </w:rPr>
        <w:t xml:space="preserve"> to </w:t>
      </w:r>
      <w:r w:rsidR="007E59DC" w:rsidRPr="009D3A5C">
        <w:rPr>
          <w:rFonts w:ascii="Times New Roman" w:hAnsi="Times New Roman"/>
          <w:color w:val="000000"/>
          <w:sz w:val="24"/>
          <w:szCs w:val="24"/>
          <w:lang w:val="en-GB"/>
        </w:rPr>
        <w:t>determin</w:t>
      </w:r>
      <w:r w:rsidR="005D3DDC" w:rsidRPr="009D3A5C">
        <w:rPr>
          <w:rFonts w:ascii="Times New Roman" w:hAnsi="Times New Roman"/>
          <w:color w:val="000000"/>
          <w:sz w:val="24"/>
          <w:szCs w:val="24"/>
          <w:lang w:val="en-GB"/>
        </w:rPr>
        <w:t>e</w:t>
      </w:r>
      <w:r w:rsidR="007E59DC" w:rsidRPr="009D3A5C">
        <w:rPr>
          <w:rFonts w:ascii="Times New Roman" w:hAnsi="Times New Roman"/>
          <w:color w:val="000000"/>
          <w:sz w:val="24"/>
          <w:szCs w:val="24"/>
          <w:lang w:val="en-GB"/>
        </w:rPr>
        <w:t xml:space="preserve"> how </w:t>
      </w:r>
      <w:r w:rsidR="009B1278" w:rsidRPr="009D3A5C">
        <w:rPr>
          <w:rFonts w:ascii="Times New Roman" w:hAnsi="Times New Roman"/>
          <w:color w:val="000000"/>
          <w:sz w:val="24"/>
          <w:szCs w:val="24"/>
          <w:lang w:val="en-GB"/>
        </w:rPr>
        <w:t>the</w:t>
      </w:r>
      <w:r w:rsidR="007E59DC" w:rsidRPr="009D3A5C">
        <w:rPr>
          <w:rFonts w:ascii="Times New Roman" w:hAnsi="Times New Roman"/>
          <w:color w:val="000000"/>
          <w:sz w:val="24"/>
          <w:szCs w:val="24"/>
          <w:lang w:val="en-GB"/>
        </w:rPr>
        <w:t xml:space="preserve"> totalitarian regime in the researched </w:t>
      </w:r>
      <w:r w:rsidR="00E82BBE" w:rsidRPr="009D3A5C">
        <w:rPr>
          <w:rFonts w:ascii="Times New Roman" w:hAnsi="Times New Roman"/>
          <w:color w:val="000000"/>
          <w:sz w:val="24"/>
          <w:szCs w:val="24"/>
          <w:lang w:val="en-GB"/>
        </w:rPr>
        <w:t xml:space="preserve">region </w:t>
      </w:r>
      <w:r w:rsidR="003F4E33" w:rsidRPr="009D3A5C">
        <w:rPr>
          <w:rFonts w:ascii="Times New Roman" w:hAnsi="Times New Roman"/>
          <w:color w:val="000000"/>
          <w:sz w:val="24"/>
          <w:szCs w:val="24"/>
          <w:lang w:val="en-GB"/>
        </w:rPr>
        <w:t>“</w:t>
      </w:r>
      <w:r w:rsidR="007E59DC" w:rsidRPr="009D3A5C">
        <w:rPr>
          <w:rFonts w:ascii="Times New Roman" w:hAnsi="Times New Roman"/>
          <w:color w:val="000000"/>
          <w:sz w:val="24"/>
          <w:szCs w:val="24"/>
          <w:lang w:val="en-GB"/>
        </w:rPr>
        <w:t>used</w:t>
      </w:r>
      <w:r w:rsidR="003F4E33" w:rsidRPr="009D3A5C">
        <w:rPr>
          <w:rFonts w:ascii="Times New Roman" w:hAnsi="Times New Roman"/>
          <w:color w:val="000000"/>
          <w:sz w:val="24"/>
          <w:szCs w:val="24"/>
          <w:lang w:val="en-GB"/>
        </w:rPr>
        <w:t>”</w:t>
      </w:r>
      <w:r w:rsidR="007E59DC" w:rsidRPr="009D3A5C">
        <w:rPr>
          <w:rFonts w:ascii="Times New Roman" w:hAnsi="Times New Roman"/>
          <w:color w:val="000000"/>
          <w:sz w:val="24"/>
          <w:szCs w:val="24"/>
          <w:lang w:val="en-GB"/>
        </w:rPr>
        <w:t xml:space="preserve"> tourism for the affirmation of its ideology</w:t>
      </w:r>
      <w:r w:rsidR="009B1278" w:rsidRPr="009D3A5C">
        <w:rPr>
          <w:rFonts w:ascii="Times New Roman" w:hAnsi="Times New Roman"/>
          <w:color w:val="000000"/>
          <w:sz w:val="24"/>
          <w:szCs w:val="24"/>
          <w:lang w:val="en-GB"/>
        </w:rPr>
        <w:t>. It will also explore</w:t>
      </w:r>
      <w:r w:rsidR="003F4E33" w:rsidRPr="009D3A5C">
        <w:rPr>
          <w:rFonts w:ascii="Times New Roman" w:hAnsi="Times New Roman"/>
          <w:color w:val="000000"/>
          <w:sz w:val="24"/>
          <w:szCs w:val="24"/>
          <w:lang w:val="en-GB"/>
        </w:rPr>
        <w:t xml:space="preserve"> how tourism managed to adjust </w:t>
      </w:r>
      <w:r w:rsidR="009B1278" w:rsidRPr="009D3A5C">
        <w:rPr>
          <w:rFonts w:ascii="Times New Roman" w:hAnsi="Times New Roman"/>
          <w:color w:val="000000"/>
          <w:sz w:val="24"/>
          <w:szCs w:val="24"/>
          <w:lang w:val="en-GB"/>
        </w:rPr>
        <w:t xml:space="preserve">itself </w:t>
      </w:r>
      <w:r w:rsidR="003F4E33" w:rsidRPr="009D3A5C">
        <w:rPr>
          <w:rFonts w:ascii="Times New Roman" w:hAnsi="Times New Roman"/>
          <w:color w:val="000000"/>
          <w:sz w:val="24"/>
          <w:szCs w:val="24"/>
          <w:lang w:val="en-GB"/>
        </w:rPr>
        <w:t>to the new political circumstances</w:t>
      </w:r>
      <w:r w:rsidR="009B1278" w:rsidRPr="009D3A5C">
        <w:rPr>
          <w:rFonts w:ascii="Times New Roman" w:hAnsi="Times New Roman"/>
          <w:color w:val="000000"/>
          <w:sz w:val="24"/>
          <w:szCs w:val="24"/>
          <w:lang w:val="en-GB"/>
        </w:rPr>
        <w:t xml:space="preserve">; </w:t>
      </w:r>
      <w:r w:rsidR="00471CA6" w:rsidRPr="009D3A5C">
        <w:rPr>
          <w:rFonts w:ascii="Times New Roman" w:hAnsi="Times New Roman"/>
          <w:color w:val="000000"/>
          <w:sz w:val="24"/>
          <w:szCs w:val="24"/>
          <w:lang w:val="en-GB"/>
        </w:rPr>
        <w:t xml:space="preserve">whether it succeeded in improving the supply </w:t>
      </w:r>
      <w:r w:rsidR="009B1278" w:rsidRPr="009D3A5C">
        <w:rPr>
          <w:rFonts w:ascii="Times New Roman" w:hAnsi="Times New Roman"/>
          <w:color w:val="000000"/>
          <w:sz w:val="24"/>
          <w:szCs w:val="24"/>
          <w:lang w:val="en-GB"/>
        </w:rPr>
        <w:t xml:space="preserve">in light of </w:t>
      </w:r>
      <w:r w:rsidR="00471CA6" w:rsidRPr="009D3A5C">
        <w:rPr>
          <w:rFonts w:ascii="Times New Roman" w:hAnsi="Times New Roman"/>
          <w:color w:val="000000"/>
          <w:sz w:val="24"/>
          <w:szCs w:val="24"/>
          <w:lang w:val="en-GB"/>
        </w:rPr>
        <w:t>the new tourist market demand</w:t>
      </w:r>
      <w:r w:rsidR="009B1278" w:rsidRPr="009D3A5C">
        <w:rPr>
          <w:rFonts w:ascii="Times New Roman" w:hAnsi="Times New Roman"/>
          <w:color w:val="000000"/>
          <w:sz w:val="24"/>
          <w:szCs w:val="24"/>
          <w:lang w:val="en-GB"/>
        </w:rPr>
        <w:t>;</w:t>
      </w:r>
      <w:r w:rsidR="00471CA6" w:rsidRPr="009D3A5C">
        <w:rPr>
          <w:rFonts w:ascii="Times New Roman" w:hAnsi="Times New Roman"/>
          <w:color w:val="000000"/>
          <w:sz w:val="24"/>
          <w:szCs w:val="24"/>
          <w:lang w:val="en-GB"/>
        </w:rPr>
        <w:t xml:space="preserve"> and how did</w:t>
      </w:r>
      <w:r w:rsidR="009B1278" w:rsidRPr="009D3A5C">
        <w:rPr>
          <w:rFonts w:ascii="Times New Roman" w:hAnsi="Times New Roman"/>
          <w:color w:val="000000"/>
          <w:sz w:val="24"/>
          <w:szCs w:val="24"/>
          <w:lang w:val="en-GB"/>
        </w:rPr>
        <w:t xml:space="preserve"> the various</w:t>
      </w:r>
      <w:r w:rsidR="00471CA6" w:rsidRPr="009D3A5C">
        <w:rPr>
          <w:rFonts w:ascii="Times New Roman" w:hAnsi="Times New Roman"/>
          <w:color w:val="000000"/>
          <w:sz w:val="24"/>
          <w:szCs w:val="24"/>
          <w:lang w:val="en-GB"/>
        </w:rPr>
        <w:t xml:space="preserve"> typologies of touris</w:t>
      </w:r>
      <w:r w:rsidR="009B1278" w:rsidRPr="009D3A5C">
        <w:rPr>
          <w:rFonts w:ascii="Times New Roman" w:hAnsi="Times New Roman"/>
          <w:color w:val="000000"/>
          <w:sz w:val="24"/>
          <w:szCs w:val="24"/>
          <w:lang w:val="en-GB"/>
        </w:rPr>
        <w:t>m</w:t>
      </w:r>
      <w:r w:rsidR="00471CA6" w:rsidRPr="009D3A5C">
        <w:rPr>
          <w:rFonts w:ascii="Times New Roman" w:hAnsi="Times New Roman"/>
          <w:color w:val="000000"/>
          <w:sz w:val="24"/>
          <w:szCs w:val="24"/>
          <w:lang w:val="en-GB"/>
        </w:rPr>
        <w:t xml:space="preserve"> supply manage to </w:t>
      </w:r>
      <w:r w:rsidR="009B1278" w:rsidRPr="009D3A5C">
        <w:rPr>
          <w:rFonts w:ascii="Times New Roman" w:hAnsi="Times New Roman"/>
          <w:color w:val="000000"/>
          <w:sz w:val="24"/>
          <w:szCs w:val="24"/>
          <w:lang w:val="en-GB"/>
        </w:rPr>
        <w:t>come together</w:t>
      </w:r>
      <w:r w:rsidR="00471CA6" w:rsidRPr="009D3A5C">
        <w:rPr>
          <w:rFonts w:ascii="Times New Roman" w:hAnsi="Times New Roman"/>
          <w:color w:val="000000"/>
          <w:sz w:val="24"/>
          <w:szCs w:val="24"/>
          <w:lang w:val="en-GB"/>
        </w:rPr>
        <w:t>.</w:t>
      </w:r>
      <w:r w:rsidR="00E84B0B" w:rsidRPr="009D3A5C">
        <w:rPr>
          <w:rFonts w:ascii="Times New Roman" w:hAnsi="Times New Roman"/>
          <w:color w:val="000000"/>
          <w:sz w:val="24"/>
          <w:szCs w:val="24"/>
          <w:lang w:val="en-GB"/>
        </w:rPr>
        <w:t xml:space="preserve"> </w:t>
      </w:r>
      <w:r w:rsidR="00471CA6" w:rsidRPr="009D3A5C">
        <w:rPr>
          <w:rFonts w:ascii="Times New Roman" w:hAnsi="Times New Roman"/>
          <w:color w:val="000000"/>
          <w:sz w:val="24"/>
          <w:szCs w:val="24"/>
          <w:lang w:val="en-GB"/>
        </w:rPr>
        <w:t>It will also address a new touris</w:t>
      </w:r>
      <w:r w:rsidR="009B1278" w:rsidRPr="009D3A5C">
        <w:rPr>
          <w:rFonts w:ascii="Times New Roman" w:hAnsi="Times New Roman"/>
          <w:color w:val="000000"/>
          <w:sz w:val="24"/>
          <w:szCs w:val="24"/>
          <w:lang w:val="en-GB"/>
        </w:rPr>
        <w:t>m</w:t>
      </w:r>
      <w:r w:rsidR="00471CA6" w:rsidRPr="009D3A5C">
        <w:rPr>
          <w:rFonts w:ascii="Times New Roman" w:hAnsi="Times New Roman"/>
          <w:color w:val="000000"/>
          <w:sz w:val="24"/>
          <w:szCs w:val="24"/>
          <w:lang w:val="en-GB"/>
        </w:rPr>
        <w:t xml:space="preserve"> segment in the region</w:t>
      </w:r>
      <w:r w:rsidR="009B1278" w:rsidRPr="009D3A5C">
        <w:rPr>
          <w:rFonts w:ascii="Times New Roman" w:hAnsi="Times New Roman"/>
          <w:color w:val="000000"/>
          <w:sz w:val="24"/>
          <w:szCs w:val="24"/>
          <w:lang w:val="en-GB"/>
        </w:rPr>
        <w:t>;</w:t>
      </w:r>
      <w:r w:rsidR="00471CA6" w:rsidRPr="009D3A5C">
        <w:rPr>
          <w:rFonts w:ascii="Times New Roman" w:hAnsi="Times New Roman"/>
          <w:color w:val="000000"/>
          <w:sz w:val="24"/>
          <w:szCs w:val="24"/>
          <w:lang w:val="en-GB"/>
        </w:rPr>
        <w:t xml:space="preserve"> </w:t>
      </w:r>
      <w:r w:rsidR="009B1278" w:rsidRPr="009D3A5C">
        <w:rPr>
          <w:rFonts w:ascii="Times New Roman" w:hAnsi="Times New Roman"/>
          <w:color w:val="000000"/>
          <w:sz w:val="24"/>
          <w:szCs w:val="24"/>
          <w:lang w:val="en-GB"/>
        </w:rPr>
        <w:t>the way in which</w:t>
      </w:r>
      <w:r w:rsidR="00471CA6" w:rsidRPr="009D3A5C">
        <w:rPr>
          <w:rFonts w:ascii="Times New Roman" w:hAnsi="Times New Roman"/>
          <w:color w:val="000000"/>
          <w:sz w:val="24"/>
          <w:szCs w:val="24"/>
          <w:lang w:val="en-GB"/>
        </w:rPr>
        <w:t xml:space="preserve"> it managed to position itself in the territory</w:t>
      </w:r>
      <w:r w:rsidR="009B1278" w:rsidRPr="009D3A5C">
        <w:rPr>
          <w:rFonts w:ascii="Times New Roman" w:hAnsi="Times New Roman"/>
          <w:color w:val="000000"/>
          <w:sz w:val="24"/>
          <w:szCs w:val="24"/>
          <w:lang w:val="en-GB"/>
        </w:rPr>
        <w:t xml:space="preserve"> under consideration;</w:t>
      </w:r>
      <w:r w:rsidR="00471CA6" w:rsidRPr="009D3A5C">
        <w:rPr>
          <w:rFonts w:ascii="Times New Roman" w:hAnsi="Times New Roman"/>
          <w:color w:val="000000"/>
          <w:sz w:val="24"/>
          <w:szCs w:val="24"/>
          <w:lang w:val="en-GB"/>
        </w:rPr>
        <w:t xml:space="preserve"> and whether it </w:t>
      </w:r>
      <w:r w:rsidR="009B1278" w:rsidRPr="009D3A5C">
        <w:rPr>
          <w:rFonts w:ascii="Times New Roman" w:hAnsi="Times New Roman"/>
          <w:color w:val="000000"/>
          <w:sz w:val="24"/>
          <w:szCs w:val="24"/>
          <w:lang w:val="en-GB"/>
        </w:rPr>
        <w:t>attained any</w:t>
      </w:r>
      <w:r w:rsidR="00471CA6" w:rsidRPr="009D3A5C">
        <w:rPr>
          <w:rFonts w:ascii="Times New Roman" w:hAnsi="Times New Roman"/>
          <w:color w:val="000000"/>
          <w:sz w:val="24"/>
          <w:szCs w:val="24"/>
          <w:lang w:val="en-GB"/>
        </w:rPr>
        <w:t xml:space="preserve"> tourist significance. These aspects represent</w:t>
      </w:r>
      <w:r w:rsidR="00E84B0B" w:rsidRPr="009D3A5C">
        <w:rPr>
          <w:rFonts w:ascii="Times New Roman" w:hAnsi="Times New Roman"/>
          <w:color w:val="000000"/>
          <w:sz w:val="24"/>
          <w:szCs w:val="24"/>
          <w:lang w:val="en-GB"/>
        </w:rPr>
        <w:t xml:space="preserve"> a completely new perspective o</w:t>
      </w:r>
      <w:r w:rsidR="009B1278" w:rsidRPr="009D3A5C">
        <w:rPr>
          <w:rFonts w:ascii="Times New Roman" w:hAnsi="Times New Roman"/>
          <w:color w:val="000000"/>
          <w:sz w:val="24"/>
          <w:szCs w:val="24"/>
          <w:lang w:val="en-GB"/>
        </w:rPr>
        <w:t>f</w:t>
      </w:r>
      <w:r w:rsidR="00E84B0B" w:rsidRPr="009D3A5C">
        <w:rPr>
          <w:rFonts w:ascii="Times New Roman" w:hAnsi="Times New Roman"/>
          <w:color w:val="000000"/>
          <w:sz w:val="24"/>
          <w:szCs w:val="24"/>
          <w:lang w:val="en-GB"/>
        </w:rPr>
        <w:t xml:space="preserve"> the understanding of </w:t>
      </w:r>
      <w:r w:rsidR="009B1278" w:rsidRPr="009D3A5C">
        <w:rPr>
          <w:rFonts w:ascii="Times New Roman" w:hAnsi="Times New Roman"/>
          <w:color w:val="000000"/>
          <w:sz w:val="24"/>
          <w:szCs w:val="24"/>
          <w:lang w:val="en-GB"/>
        </w:rPr>
        <w:t xml:space="preserve">the </w:t>
      </w:r>
      <w:r w:rsidR="00E84B0B" w:rsidRPr="009D3A5C">
        <w:rPr>
          <w:rFonts w:ascii="Times New Roman" w:hAnsi="Times New Roman"/>
          <w:color w:val="000000"/>
          <w:sz w:val="24"/>
          <w:szCs w:val="24"/>
          <w:lang w:val="en-GB"/>
        </w:rPr>
        <w:t xml:space="preserve">economic history in the </w:t>
      </w:r>
      <w:r w:rsidR="00497A9D" w:rsidRPr="009D3A5C">
        <w:rPr>
          <w:rFonts w:ascii="Times New Roman" w:hAnsi="Times New Roman"/>
          <w:color w:val="000000"/>
          <w:sz w:val="24"/>
          <w:szCs w:val="24"/>
          <w:lang w:val="en-GB"/>
        </w:rPr>
        <w:t xml:space="preserve">studied territory </w:t>
      </w:r>
      <w:r w:rsidR="00E84B0B" w:rsidRPr="009D3A5C">
        <w:rPr>
          <w:rFonts w:ascii="Times New Roman" w:hAnsi="Times New Roman"/>
          <w:color w:val="000000"/>
          <w:sz w:val="24"/>
          <w:szCs w:val="24"/>
          <w:lang w:val="en-GB"/>
        </w:rPr>
        <w:t xml:space="preserve">as well as </w:t>
      </w:r>
      <w:r w:rsidR="009B1278" w:rsidRPr="009D3A5C">
        <w:rPr>
          <w:rFonts w:ascii="Times New Roman" w:hAnsi="Times New Roman"/>
          <w:color w:val="000000"/>
          <w:sz w:val="24"/>
          <w:szCs w:val="24"/>
          <w:lang w:val="en-GB"/>
        </w:rPr>
        <w:t xml:space="preserve">of </w:t>
      </w:r>
      <w:r w:rsidR="00E84B0B" w:rsidRPr="009D3A5C">
        <w:rPr>
          <w:rFonts w:ascii="Times New Roman" w:hAnsi="Times New Roman"/>
          <w:color w:val="000000"/>
          <w:sz w:val="24"/>
          <w:szCs w:val="24"/>
          <w:lang w:val="en-GB"/>
        </w:rPr>
        <w:t xml:space="preserve">the influence of </w:t>
      </w:r>
      <w:r w:rsidR="009B1278" w:rsidRPr="009D3A5C">
        <w:rPr>
          <w:rFonts w:ascii="Times New Roman" w:hAnsi="Times New Roman"/>
          <w:color w:val="000000"/>
          <w:sz w:val="24"/>
          <w:szCs w:val="24"/>
          <w:lang w:val="en-GB"/>
        </w:rPr>
        <w:t xml:space="preserve">the </w:t>
      </w:r>
      <w:r w:rsidR="00E84B0B" w:rsidRPr="009D3A5C">
        <w:rPr>
          <w:rFonts w:ascii="Times New Roman" w:hAnsi="Times New Roman"/>
          <w:color w:val="000000"/>
          <w:sz w:val="24"/>
          <w:szCs w:val="24"/>
          <w:lang w:val="en-GB"/>
        </w:rPr>
        <w:t>economy on the social identity of this territory.</w:t>
      </w:r>
      <w:r w:rsidR="00056934" w:rsidRPr="009D3A5C">
        <w:rPr>
          <w:rFonts w:ascii="Times New Roman" w:hAnsi="Times New Roman"/>
          <w:color w:val="000000"/>
          <w:sz w:val="24"/>
          <w:szCs w:val="24"/>
          <w:lang w:val="en-GB"/>
        </w:rPr>
        <w:t xml:space="preserve"> </w:t>
      </w:r>
    </w:p>
    <w:p w:rsidR="00355958" w:rsidRPr="009D3A5C" w:rsidRDefault="00355958" w:rsidP="009D3A5C">
      <w:pPr>
        <w:spacing w:after="0" w:line="360" w:lineRule="auto"/>
        <w:jc w:val="both"/>
        <w:rPr>
          <w:rFonts w:ascii="Times New Roman" w:hAnsi="Times New Roman"/>
          <w:color w:val="000000"/>
          <w:sz w:val="24"/>
          <w:szCs w:val="24"/>
          <w:lang w:val="en-GB"/>
        </w:rPr>
      </w:pPr>
    </w:p>
    <w:p w:rsidR="008634C7" w:rsidRPr="009D3A5C" w:rsidRDefault="00D527C4" w:rsidP="001223BD">
      <w:pPr>
        <w:pStyle w:val="Odstavekseznama"/>
        <w:widowControl w:val="0"/>
        <w:tabs>
          <w:tab w:val="left" w:pos="480"/>
        </w:tabs>
        <w:kinsoku w:val="0"/>
        <w:overflowPunct w:val="0"/>
        <w:autoSpaceDE w:val="0"/>
        <w:autoSpaceDN w:val="0"/>
        <w:adjustRightInd w:val="0"/>
        <w:spacing w:after="0" w:line="360" w:lineRule="auto"/>
        <w:ind w:left="0"/>
        <w:jc w:val="center"/>
        <w:rPr>
          <w:rFonts w:ascii="Times New Roman" w:eastAsia="Times New Roman" w:hAnsi="Times New Roman"/>
          <w:b/>
          <w:iCs/>
          <w:spacing w:val="-1"/>
          <w:sz w:val="24"/>
          <w:szCs w:val="24"/>
          <w:lang w:val="en-GB" w:eastAsia="sl-SI"/>
        </w:rPr>
      </w:pPr>
      <w:r>
        <w:rPr>
          <w:rFonts w:ascii="Times New Roman" w:eastAsia="Times New Roman" w:hAnsi="Times New Roman"/>
          <w:b/>
          <w:iCs/>
          <w:spacing w:val="-1"/>
          <w:sz w:val="24"/>
          <w:szCs w:val="24"/>
          <w:lang w:val="en-GB" w:eastAsia="sl-SI"/>
        </w:rPr>
        <w:t>Tourism as a Regime P</w:t>
      </w:r>
      <w:r w:rsidR="008634C7" w:rsidRPr="009D3A5C">
        <w:rPr>
          <w:rFonts w:ascii="Times New Roman" w:eastAsia="Times New Roman" w:hAnsi="Times New Roman"/>
          <w:b/>
          <w:iCs/>
          <w:spacing w:val="-1"/>
          <w:sz w:val="24"/>
          <w:szCs w:val="24"/>
          <w:lang w:val="en-GB" w:eastAsia="sl-SI"/>
        </w:rPr>
        <w:t>ropaganda</w:t>
      </w:r>
      <w:r>
        <w:rPr>
          <w:rFonts w:ascii="Times New Roman" w:eastAsia="Times New Roman" w:hAnsi="Times New Roman"/>
          <w:b/>
          <w:iCs/>
          <w:spacing w:val="-1"/>
          <w:sz w:val="24"/>
          <w:szCs w:val="24"/>
          <w:lang w:val="en-GB" w:eastAsia="sl-SI"/>
        </w:rPr>
        <w:t xml:space="preserve"> T</w:t>
      </w:r>
      <w:r w:rsidR="00262C1A" w:rsidRPr="009D3A5C">
        <w:rPr>
          <w:rFonts w:ascii="Times New Roman" w:eastAsia="Times New Roman" w:hAnsi="Times New Roman"/>
          <w:b/>
          <w:iCs/>
          <w:spacing w:val="-1"/>
          <w:sz w:val="24"/>
          <w:szCs w:val="24"/>
          <w:lang w:val="en-GB" w:eastAsia="sl-SI"/>
        </w:rPr>
        <w:t>ool</w:t>
      </w:r>
    </w:p>
    <w:p w:rsidR="008634C7" w:rsidRPr="009D3A5C" w:rsidRDefault="008634C7" w:rsidP="009D3A5C">
      <w:pPr>
        <w:spacing w:after="0" w:line="360" w:lineRule="auto"/>
        <w:ind w:firstLine="709"/>
        <w:jc w:val="both"/>
        <w:rPr>
          <w:rFonts w:ascii="Times New Roman" w:hAnsi="Times New Roman"/>
          <w:sz w:val="24"/>
          <w:szCs w:val="24"/>
          <w:lang w:val="en-GB"/>
        </w:rPr>
      </w:pPr>
      <w:r w:rsidRPr="009D3A5C">
        <w:rPr>
          <w:rFonts w:ascii="Times New Roman" w:hAnsi="Times New Roman"/>
          <w:color w:val="000000"/>
          <w:sz w:val="24"/>
          <w:szCs w:val="24"/>
          <w:lang w:val="en-GB"/>
        </w:rPr>
        <w:t xml:space="preserve">In the decades between the two </w:t>
      </w:r>
      <w:r w:rsidR="00497A9D" w:rsidRPr="009D3A5C">
        <w:rPr>
          <w:rFonts w:ascii="Times New Roman" w:hAnsi="Times New Roman"/>
          <w:color w:val="000000"/>
          <w:sz w:val="24"/>
          <w:szCs w:val="24"/>
          <w:lang w:val="en-GB"/>
        </w:rPr>
        <w:t>World Wars</w:t>
      </w:r>
      <w:r w:rsidR="00262C1A" w:rsidRPr="009D3A5C">
        <w:rPr>
          <w:rFonts w:ascii="Times New Roman" w:hAnsi="Times New Roman"/>
          <w:color w:val="000000"/>
          <w:sz w:val="24"/>
          <w:szCs w:val="24"/>
          <w:lang w:val="en-GB"/>
        </w:rPr>
        <w:t>,</w:t>
      </w:r>
      <w:r w:rsidR="00497A9D" w:rsidRPr="009D3A5C">
        <w:rPr>
          <w:rFonts w:ascii="Times New Roman" w:hAnsi="Times New Roman"/>
          <w:color w:val="000000"/>
          <w:sz w:val="24"/>
          <w:szCs w:val="24"/>
          <w:lang w:val="en-GB"/>
        </w:rPr>
        <w:t xml:space="preserve"> </w:t>
      </w:r>
      <w:r w:rsidRPr="009D3A5C">
        <w:rPr>
          <w:rFonts w:ascii="Times New Roman" w:hAnsi="Times New Roman"/>
          <w:color w:val="000000"/>
          <w:sz w:val="24"/>
          <w:szCs w:val="24"/>
          <w:lang w:val="en-GB"/>
        </w:rPr>
        <w:t xml:space="preserve">certain processes that characterised and encouraged tourism development were present on both </w:t>
      </w:r>
      <w:r w:rsidR="00262C1A" w:rsidRPr="009D3A5C">
        <w:rPr>
          <w:rFonts w:ascii="Times New Roman" w:hAnsi="Times New Roman"/>
          <w:color w:val="000000"/>
          <w:sz w:val="24"/>
          <w:szCs w:val="24"/>
          <w:lang w:val="en-GB"/>
        </w:rPr>
        <w:t>the</w:t>
      </w:r>
      <w:r w:rsidRPr="009D3A5C">
        <w:rPr>
          <w:rFonts w:ascii="Times New Roman" w:hAnsi="Times New Roman"/>
          <w:color w:val="000000"/>
          <w:sz w:val="24"/>
          <w:szCs w:val="24"/>
          <w:lang w:val="en-GB"/>
        </w:rPr>
        <w:t xml:space="preserve"> European and global scale. As already stated, tourism trends were </w:t>
      </w:r>
      <w:r w:rsidR="00262C1A" w:rsidRPr="009D3A5C">
        <w:rPr>
          <w:rFonts w:ascii="Times New Roman" w:hAnsi="Times New Roman"/>
          <w:color w:val="000000"/>
          <w:sz w:val="24"/>
          <w:szCs w:val="24"/>
          <w:lang w:val="en-GB"/>
        </w:rPr>
        <w:t xml:space="preserve">gradually </w:t>
      </w:r>
      <w:r w:rsidRPr="009D3A5C">
        <w:rPr>
          <w:rFonts w:ascii="Times New Roman" w:hAnsi="Times New Roman"/>
          <w:color w:val="000000"/>
          <w:sz w:val="24"/>
          <w:szCs w:val="24"/>
          <w:lang w:val="en-GB"/>
        </w:rPr>
        <w:t xml:space="preserve">moving towards </w:t>
      </w:r>
      <w:r w:rsidR="00262C1A" w:rsidRPr="009D3A5C">
        <w:rPr>
          <w:rFonts w:ascii="Times New Roman" w:hAnsi="Times New Roman"/>
          <w:color w:val="000000"/>
          <w:sz w:val="24"/>
          <w:szCs w:val="24"/>
          <w:lang w:val="en-GB"/>
        </w:rPr>
        <w:t xml:space="preserve">the </w:t>
      </w:r>
      <w:r w:rsidRPr="009D3A5C">
        <w:rPr>
          <w:rFonts w:ascii="Times New Roman" w:hAnsi="Times New Roman"/>
          <w:color w:val="000000"/>
          <w:sz w:val="24"/>
          <w:szCs w:val="24"/>
          <w:lang w:val="en-GB"/>
        </w:rPr>
        <w:t xml:space="preserve">less privileged social strata of the population. The research of the selected case </w:t>
      </w:r>
      <w:r w:rsidR="00262C1A" w:rsidRPr="009D3A5C">
        <w:rPr>
          <w:rFonts w:ascii="Times New Roman" w:hAnsi="Times New Roman"/>
          <w:color w:val="000000"/>
          <w:sz w:val="24"/>
          <w:szCs w:val="24"/>
          <w:lang w:val="en-GB"/>
        </w:rPr>
        <w:t>studies</w:t>
      </w:r>
      <w:r w:rsidRPr="009D3A5C">
        <w:rPr>
          <w:rFonts w:ascii="Times New Roman" w:hAnsi="Times New Roman"/>
          <w:color w:val="000000"/>
          <w:sz w:val="24"/>
          <w:szCs w:val="24"/>
          <w:lang w:val="en-GB"/>
        </w:rPr>
        <w:t xml:space="preserve"> the role of the state</w:t>
      </w:r>
      <w:r w:rsidR="00262C1A" w:rsidRPr="009D3A5C">
        <w:rPr>
          <w:rFonts w:ascii="Times New Roman" w:hAnsi="Times New Roman"/>
          <w:color w:val="000000"/>
          <w:sz w:val="24"/>
          <w:szCs w:val="24"/>
          <w:lang w:val="en-GB"/>
        </w:rPr>
        <w:t xml:space="preserve"> –</w:t>
      </w:r>
      <w:r w:rsidRPr="009D3A5C">
        <w:rPr>
          <w:rFonts w:ascii="Times New Roman" w:hAnsi="Times New Roman"/>
          <w:color w:val="000000"/>
          <w:sz w:val="24"/>
          <w:szCs w:val="24"/>
          <w:lang w:val="en-GB"/>
        </w:rPr>
        <w:t xml:space="preserve"> in this </w:t>
      </w:r>
      <w:r w:rsidR="00262C1A" w:rsidRPr="009D3A5C">
        <w:rPr>
          <w:rFonts w:ascii="Times New Roman" w:hAnsi="Times New Roman"/>
          <w:color w:val="000000"/>
          <w:sz w:val="24"/>
          <w:szCs w:val="24"/>
          <w:lang w:val="en-GB"/>
        </w:rPr>
        <w:t xml:space="preserve">instance </w:t>
      </w:r>
      <w:r w:rsidRPr="009D3A5C">
        <w:rPr>
          <w:rFonts w:ascii="Times New Roman" w:hAnsi="Times New Roman"/>
          <w:color w:val="000000"/>
          <w:sz w:val="24"/>
          <w:szCs w:val="24"/>
          <w:lang w:val="en-GB"/>
        </w:rPr>
        <w:t>the fascist regime</w:t>
      </w:r>
      <w:r w:rsidR="00262C1A" w:rsidRPr="009D3A5C">
        <w:rPr>
          <w:rFonts w:ascii="Times New Roman" w:hAnsi="Times New Roman"/>
          <w:color w:val="000000"/>
          <w:sz w:val="24"/>
          <w:szCs w:val="24"/>
          <w:lang w:val="en-GB"/>
        </w:rPr>
        <w:t xml:space="preserve"> –</w:t>
      </w:r>
      <w:r w:rsidRPr="009D3A5C">
        <w:rPr>
          <w:rFonts w:ascii="Times New Roman" w:hAnsi="Times New Roman"/>
          <w:color w:val="000000"/>
          <w:sz w:val="24"/>
          <w:szCs w:val="24"/>
          <w:lang w:val="en-GB"/>
        </w:rPr>
        <w:t xml:space="preserve"> in the development of tourism in Venezia Giulia. The </w:t>
      </w:r>
      <w:r w:rsidR="00262C1A" w:rsidRPr="009D3A5C">
        <w:rPr>
          <w:rFonts w:ascii="Times New Roman" w:hAnsi="Times New Roman"/>
          <w:color w:val="000000"/>
          <w:sz w:val="24"/>
          <w:szCs w:val="24"/>
          <w:lang w:val="en-GB"/>
        </w:rPr>
        <w:t xml:space="preserve">goal </w:t>
      </w:r>
      <w:r w:rsidRPr="009D3A5C">
        <w:rPr>
          <w:rFonts w:ascii="Times New Roman" w:hAnsi="Times New Roman"/>
          <w:color w:val="000000"/>
          <w:sz w:val="24"/>
          <w:szCs w:val="24"/>
          <w:lang w:val="en-GB"/>
        </w:rPr>
        <w:t xml:space="preserve">is to understand the crucial processes and relationships </w:t>
      </w:r>
      <w:r w:rsidR="00262C1A" w:rsidRPr="009D3A5C">
        <w:rPr>
          <w:rFonts w:ascii="Times New Roman" w:hAnsi="Times New Roman"/>
          <w:color w:val="000000"/>
          <w:sz w:val="24"/>
          <w:szCs w:val="24"/>
          <w:lang w:val="en-GB"/>
        </w:rPr>
        <w:t>established</w:t>
      </w:r>
      <w:r w:rsidRPr="009D3A5C">
        <w:rPr>
          <w:rFonts w:ascii="Times New Roman" w:hAnsi="Times New Roman"/>
          <w:color w:val="000000"/>
          <w:sz w:val="24"/>
          <w:szCs w:val="24"/>
          <w:lang w:val="en-GB"/>
        </w:rPr>
        <w:t xml:space="preserve"> between tourism and </w:t>
      </w:r>
      <w:r w:rsidR="00262C1A" w:rsidRPr="009D3A5C">
        <w:rPr>
          <w:rFonts w:ascii="Times New Roman" w:hAnsi="Times New Roman"/>
          <w:color w:val="000000"/>
          <w:sz w:val="24"/>
          <w:szCs w:val="24"/>
          <w:lang w:val="en-GB"/>
        </w:rPr>
        <w:t xml:space="preserve">the </w:t>
      </w:r>
      <w:r w:rsidRPr="009D3A5C">
        <w:rPr>
          <w:rFonts w:ascii="Times New Roman" w:hAnsi="Times New Roman"/>
          <w:color w:val="000000"/>
          <w:sz w:val="24"/>
          <w:szCs w:val="24"/>
          <w:lang w:val="en-GB"/>
        </w:rPr>
        <w:t>political ideology in the interwar period when in Italy</w:t>
      </w:r>
      <w:r w:rsidR="00262C1A" w:rsidRPr="009D3A5C">
        <w:rPr>
          <w:rFonts w:ascii="Times New Roman" w:hAnsi="Times New Roman"/>
          <w:color w:val="000000"/>
          <w:sz w:val="24"/>
          <w:szCs w:val="24"/>
          <w:lang w:val="en-GB"/>
        </w:rPr>
        <w:t>,</w:t>
      </w:r>
      <w:r w:rsidRPr="009D3A5C">
        <w:rPr>
          <w:rFonts w:ascii="Times New Roman" w:hAnsi="Times New Roman"/>
          <w:color w:val="000000"/>
          <w:sz w:val="24"/>
          <w:szCs w:val="24"/>
          <w:lang w:val="en-GB"/>
        </w:rPr>
        <w:t xml:space="preserve"> </w:t>
      </w:r>
      <w:r w:rsidR="00262C1A" w:rsidRPr="009D3A5C">
        <w:rPr>
          <w:rFonts w:ascii="Times New Roman" w:hAnsi="Times New Roman"/>
          <w:color w:val="000000"/>
          <w:sz w:val="24"/>
          <w:szCs w:val="24"/>
          <w:lang w:val="en-GB"/>
        </w:rPr>
        <w:t xml:space="preserve">even </w:t>
      </w:r>
      <w:r w:rsidRPr="009D3A5C">
        <w:rPr>
          <w:rFonts w:ascii="Times New Roman" w:hAnsi="Times New Roman"/>
          <w:color w:val="000000"/>
          <w:sz w:val="24"/>
          <w:szCs w:val="24"/>
          <w:lang w:val="en-GB"/>
        </w:rPr>
        <w:t xml:space="preserve">tourism was considered to be subject to </w:t>
      </w:r>
      <w:r w:rsidR="00262C1A" w:rsidRPr="009D3A5C">
        <w:rPr>
          <w:rFonts w:ascii="Times New Roman" w:hAnsi="Times New Roman"/>
          <w:color w:val="000000"/>
          <w:sz w:val="24"/>
          <w:szCs w:val="24"/>
          <w:lang w:val="en-GB"/>
        </w:rPr>
        <w:t xml:space="preserve">the </w:t>
      </w:r>
      <w:r w:rsidRPr="009D3A5C">
        <w:rPr>
          <w:rFonts w:ascii="Times New Roman" w:hAnsi="Times New Roman"/>
          <w:color w:val="000000"/>
          <w:sz w:val="24"/>
          <w:szCs w:val="24"/>
          <w:lang w:val="en-GB"/>
        </w:rPr>
        <w:t>totalitarian state.</w:t>
      </w:r>
      <w:r w:rsidRPr="009D3A5C">
        <w:rPr>
          <w:rStyle w:val="Sprotnaopomba-sklic"/>
          <w:rFonts w:ascii="Times New Roman" w:hAnsi="Times New Roman"/>
          <w:color w:val="000000"/>
          <w:sz w:val="24"/>
          <w:szCs w:val="24"/>
          <w:lang w:val="en-GB"/>
        </w:rPr>
        <w:footnoteReference w:id="12"/>
      </w:r>
      <w:r w:rsidRPr="009D3A5C">
        <w:rPr>
          <w:rFonts w:ascii="Times New Roman" w:hAnsi="Times New Roman"/>
          <w:color w:val="000000"/>
          <w:sz w:val="24"/>
          <w:szCs w:val="24"/>
          <w:lang w:val="en-GB"/>
        </w:rPr>
        <w:t xml:space="preserve"> In fact, the studied area offers an excellent background for </w:t>
      </w:r>
      <w:r w:rsidR="00262C1A" w:rsidRPr="009D3A5C">
        <w:rPr>
          <w:rFonts w:ascii="Times New Roman" w:hAnsi="Times New Roman"/>
          <w:color w:val="000000"/>
          <w:sz w:val="24"/>
          <w:szCs w:val="24"/>
          <w:lang w:val="en-GB"/>
        </w:rPr>
        <w:t>researching</w:t>
      </w:r>
      <w:r w:rsidRPr="009D3A5C">
        <w:rPr>
          <w:rFonts w:ascii="Times New Roman" w:hAnsi="Times New Roman"/>
          <w:color w:val="000000"/>
          <w:sz w:val="24"/>
          <w:szCs w:val="24"/>
          <w:lang w:val="en-GB"/>
        </w:rPr>
        <w:t xml:space="preserve"> the </w:t>
      </w:r>
      <w:r w:rsidR="00262C1A" w:rsidRPr="009D3A5C">
        <w:rPr>
          <w:rFonts w:ascii="Times New Roman" w:hAnsi="Times New Roman"/>
          <w:color w:val="000000"/>
          <w:sz w:val="24"/>
          <w:szCs w:val="24"/>
          <w:lang w:val="en-GB"/>
        </w:rPr>
        <w:t>afore</w:t>
      </w:r>
      <w:r w:rsidRPr="009D3A5C">
        <w:rPr>
          <w:rFonts w:ascii="Times New Roman" w:hAnsi="Times New Roman"/>
          <w:color w:val="000000"/>
          <w:sz w:val="24"/>
          <w:szCs w:val="24"/>
          <w:lang w:val="en-GB"/>
        </w:rPr>
        <w:t>mentioned phenomena</w:t>
      </w:r>
      <w:r w:rsidR="00262C1A" w:rsidRPr="009D3A5C">
        <w:rPr>
          <w:rFonts w:ascii="Times New Roman" w:hAnsi="Times New Roman"/>
          <w:color w:val="000000"/>
          <w:sz w:val="24"/>
          <w:szCs w:val="24"/>
          <w:lang w:val="en-GB"/>
        </w:rPr>
        <w:t>.</w:t>
      </w:r>
      <w:r w:rsidRPr="009D3A5C">
        <w:rPr>
          <w:rFonts w:ascii="Times New Roman" w:hAnsi="Times New Roman"/>
          <w:color w:val="000000"/>
          <w:sz w:val="24"/>
          <w:szCs w:val="24"/>
          <w:lang w:val="en-GB"/>
        </w:rPr>
        <w:t xml:space="preserve"> </w:t>
      </w:r>
      <w:r w:rsidR="00262C1A" w:rsidRPr="009D3A5C">
        <w:rPr>
          <w:rFonts w:ascii="Times New Roman" w:hAnsi="Times New Roman"/>
          <w:color w:val="000000"/>
          <w:sz w:val="24"/>
          <w:szCs w:val="24"/>
          <w:lang w:val="en-GB"/>
        </w:rPr>
        <w:t>In a broader thematic framework, it</w:t>
      </w:r>
      <w:r w:rsidRPr="009D3A5C">
        <w:rPr>
          <w:rFonts w:ascii="Times New Roman" w:hAnsi="Times New Roman"/>
          <w:color w:val="000000"/>
          <w:sz w:val="24"/>
          <w:szCs w:val="24"/>
          <w:lang w:val="en-GB"/>
        </w:rPr>
        <w:t xml:space="preserve"> will help to provide </w:t>
      </w:r>
      <w:r w:rsidR="00262C1A" w:rsidRPr="009D3A5C">
        <w:rPr>
          <w:rFonts w:ascii="Times New Roman" w:hAnsi="Times New Roman"/>
          <w:color w:val="000000"/>
          <w:sz w:val="24"/>
          <w:szCs w:val="24"/>
          <w:lang w:val="en-GB"/>
        </w:rPr>
        <w:t xml:space="preserve">the </w:t>
      </w:r>
      <w:r w:rsidRPr="009D3A5C">
        <w:rPr>
          <w:rFonts w:ascii="Times New Roman" w:hAnsi="Times New Roman"/>
          <w:color w:val="000000"/>
          <w:sz w:val="24"/>
          <w:szCs w:val="24"/>
          <w:lang w:val="en-GB"/>
        </w:rPr>
        <w:t xml:space="preserve">context </w:t>
      </w:r>
      <w:r w:rsidR="00262C1A" w:rsidRPr="009D3A5C">
        <w:rPr>
          <w:rFonts w:ascii="Times New Roman" w:hAnsi="Times New Roman"/>
          <w:color w:val="000000"/>
          <w:sz w:val="24"/>
          <w:szCs w:val="24"/>
          <w:lang w:val="en-GB"/>
        </w:rPr>
        <w:t xml:space="preserve">regarding </w:t>
      </w:r>
      <w:r w:rsidRPr="009D3A5C">
        <w:rPr>
          <w:rFonts w:ascii="Times New Roman" w:hAnsi="Times New Roman"/>
          <w:color w:val="000000"/>
          <w:sz w:val="24"/>
          <w:szCs w:val="24"/>
          <w:lang w:val="en-GB"/>
        </w:rPr>
        <w:t xml:space="preserve">the interest of </w:t>
      </w:r>
      <w:r w:rsidR="00262C1A" w:rsidRPr="009D3A5C">
        <w:rPr>
          <w:rFonts w:ascii="Times New Roman" w:hAnsi="Times New Roman"/>
          <w:color w:val="000000"/>
          <w:sz w:val="24"/>
          <w:szCs w:val="24"/>
          <w:lang w:val="en-GB"/>
        </w:rPr>
        <w:t xml:space="preserve">the </w:t>
      </w:r>
      <w:r w:rsidRPr="009D3A5C">
        <w:rPr>
          <w:rFonts w:ascii="Times New Roman" w:hAnsi="Times New Roman"/>
          <w:color w:val="000000"/>
          <w:sz w:val="24"/>
          <w:szCs w:val="24"/>
          <w:lang w:val="en-GB"/>
        </w:rPr>
        <w:t xml:space="preserve">political authorities </w:t>
      </w:r>
      <w:r w:rsidR="00262C1A" w:rsidRPr="009D3A5C">
        <w:rPr>
          <w:rFonts w:ascii="Times New Roman" w:hAnsi="Times New Roman"/>
          <w:color w:val="000000"/>
          <w:sz w:val="24"/>
          <w:szCs w:val="24"/>
          <w:lang w:val="en-GB"/>
        </w:rPr>
        <w:t>in</w:t>
      </w:r>
      <w:r w:rsidRPr="009D3A5C">
        <w:rPr>
          <w:rFonts w:ascii="Times New Roman" w:hAnsi="Times New Roman"/>
          <w:color w:val="000000"/>
          <w:sz w:val="24"/>
          <w:szCs w:val="24"/>
          <w:lang w:val="en-GB"/>
        </w:rPr>
        <w:t xml:space="preserve"> control</w:t>
      </w:r>
      <w:r w:rsidR="00262C1A" w:rsidRPr="009D3A5C">
        <w:rPr>
          <w:rFonts w:ascii="Times New Roman" w:hAnsi="Times New Roman"/>
          <w:color w:val="000000"/>
          <w:sz w:val="24"/>
          <w:szCs w:val="24"/>
          <w:lang w:val="en-GB"/>
        </w:rPr>
        <w:t>ling</w:t>
      </w:r>
      <w:r w:rsidRPr="009D3A5C">
        <w:rPr>
          <w:rFonts w:ascii="Times New Roman" w:hAnsi="Times New Roman"/>
          <w:color w:val="000000"/>
          <w:sz w:val="24"/>
          <w:szCs w:val="24"/>
          <w:lang w:val="en-GB"/>
        </w:rPr>
        <w:t xml:space="preserve"> and us</w:t>
      </w:r>
      <w:r w:rsidR="00262C1A" w:rsidRPr="009D3A5C">
        <w:rPr>
          <w:rFonts w:ascii="Times New Roman" w:hAnsi="Times New Roman"/>
          <w:color w:val="000000"/>
          <w:sz w:val="24"/>
          <w:szCs w:val="24"/>
          <w:lang w:val="en-GB"/>
        </w:rPr>
        <w:t xml:space="preserve">ing </w:t>
      </w:r>
      <w:r w:rsidRPr="009D3A5C">
        <w:rPr>
          <w:rFonts w:ascii="Times New Roman" w:hAnsi="Times New Roman"/>
          <w:color w:val="000000"/>
          <w:sz w:val="24"/>
          <w:szCs w:val="24"/>
          <w:lang w:val="en-GB"/>
        </w:rPr>
        <w:t xml:space="preserve">tourism to enable a better consolidation and promotion of </w:t>
      </w:r>
      <w:r w:rsidR="00262C1A" w:rsidRPr="009D3A5C">
        <w:rPr>
          <w:rFonts w:ascii="Times New Roman" w:hAnsi="Times New Roman"/>
          <w:color w:val="000000"/>
          <w:sz w:val="24"/>
          <w:szCs w:val="24"/>
          <w:lang w:val="en-GB"/>
        </w:rPr>
        <w:t xml:space="preserve">their </w:t>
      </w:r>
      <w:r w:rsidRPr="009D3A5C">
        <w:rPr>
          <w:rFonts w:ascii="Times New Roman" w:hAnsi="Times New Roman"/>
          <w:color w:val="000000"/>
          <w:sz w:val="24"/>
          <w:szCs w:val="24"/>
          <w:lang w:val="en-GB"/>
        </w:rPr>
        <w:t xml:space="preserve">regime. Fascism as well as Nazism </w:t>
      </w:r>
      <w:r w:rsidR="00262C1A" w:rsidRPr="009D3A5C">
        <w:rPr>
          <w:rFonts w:ascii="Times New Roman" w:hAnsi="Times New Roman"/>
          <w:color w:val="000000"/>
          <w:sz w:val="24"/>
          <w:szCs w:val="24"/>
          <w:lang w:val="en-GB"/>
        </w:rPr>
        <w:t xml:space="preserve">and </w:t>
      </w:r>
      <w:r w:rsidR="00262C1A" w:rsidRPr="009D3A5C">
        <w:rPr>
          <w:rFonts w:ascii="Times New Roman" w:hAnsi="Times New Roman"/>
          <w:color w:val="000000"/>
          <w:sz w:val="24"/>
          <w:szCs w:val="24"/>
          <w:lang w:val="en-GB"/>
        </w:rPr>
        <w:lastRenderedPageBreak/>
        <w:t>c</w:t>
      </w:r>
      <w:r w:rsidRPr="009D3A5C">
        <w:rPr>
          <w:rFonts w:ascii="Times New Roman" w:hAnsi="Times New Roman"/>
          <w:color w:val="000000"/>
          <w:sz w:val="24"/>
          <w:szCs w:val="24"/>
          <w:lang w:val="en-GB"/>
        </w:rPr>
        <w:t xml:space="preserve">ommunism </w:t>
      </w:r>
      <w:r w:rsidR="00262C1A" w:rsidRPr="009D3A5C">
        <w:rPr>
          <w:rFonts w:ascii="Times New Roman" w:hAnsi="Times New Roman"/>
          <w:color w:val="000000"/>
          <w:sz w:val="24"/>
          <w:szCs w:val="24"/>
          <w:lang w:val="en-GB"/>
        </w:rPr>
        <w:t xml:space="preserve">attempted </w:t>
      </w:r>
      <w:r w:rsidRPr="009D3A5C">
        <w:rPr>
          <w:rFonts w:ascii="Times New Roman" w:hAnsi="Times New Roman"/>
          <w:color w:val="000000"/>
          <w:sz w:val="24"/>
          <w:szCs w:val="24"/>
          <w:lang w:val="en-GB"/>
        </w:rPr>
        <w:t xml:space="preserve">to create and </w:t>
      </w:r>
      <w:r w:rsidR="00262C1A" w:rsidRPr="009D3A5C">
        <w:rPr>
          <w:rFonts w:ascii="Times New Roman" w:hAnsi="Times New Roman"/>
          <w:color w:val="000000"/>
          <w:sz w:val="24"/>
          <w:szCs w:val="24"/>
          <w:lang w:val="en-GB"/>
        </w:rPr>
        <w:t xml:space="preserve">maintain </w:t>
      </w:r>
      <w:r w:rsidRPr="009D3A5C">
        <w:rPr>
          <w:rFonts w:ascii="Times New Roman" w:hAnsi="Times New Roman"/>
          <w:color w:val="000000"/>
          <w:sz w:val="24"/>
          <w:szCs w:val="24"/>
          <w:lang w:val="en-GB"/>
        </w:rPr>
        <w:t>a</w:t>
      </w:r>
      <w:r w:rsidR="00262C1A" w:rsidRPr="009D3A5C">
        <w:rPr>
          <w:rFonts w:ascii="Times New Roman" w:hAnsi="Times New Roman"/>
          <w:color w:val="000000"/>
          <w:sz w:val="24"/>
          <w:szCs w:val="24"/>
          <w:lang w:val="en-GB"/>
        </w:rPr>
        <w:t xml:space="preserve"> loyal</w:t>
      </w:r>
      <w:r w:rsidRPr="009D3A5C">
        <w:rPr>
          <w:rFonts w:ascii="Times New Roman" w:hAnsi="Times New Roman"/>
          <w:color w:val="000000"/>
          <w:sz w:val="24"/>
          <w:szCs w:val="24"/>
          <w:lang w:val="en-GB"/>
        </w:rPr>
        <w:t xml:space="preserve"> population affiliated to the</w:t>
      </w:r>
      <w:r w:rsidR="00262C1A" w:rsidRPr="009D3A5C">
        <w:rPr>
          <w:rFonts w:ascii="Times New Roman" w:hAnsi="Times New Roman"/>
          <w:color w:val="000000"/>
          <w:sz w:val="24"/>
          <w:szCs w:val="24"/>
          <w:lang w:val="en-GB"/>
        </w:rPr>
        <w:t xml:space="preserve"> cult of the</w:t>
      </w:r>
      <w:r w:rsidRPr="009D3A5C">
        <w:rPr>
          <w:rFonts w:ascii="Times New Roman" w:hAnsi="Times New Roman"/>
          <w:color w:val="000000"/>
          <w:sz w:val="24"/>
          <w:szCs w:val="24"/>
          <w:lang w:val="en-GB"/>
        </w:rPr>
        <w:t xml:space="preserve"> state </w:t>
      </w:r>
      <w:r w:rsidR="00262C1A" w:rsidRPr="009D3A5C">
        <w:rPr>
          <w:rFonts w:ascii="Times New Roman" w:hAnsi="Times New Roman"/>
          <w:color w:val="000000"/>
          <w:sz w:val="24"/>
          <w:szCs w:val="24"/>
          <w:lang w:val="en-GB"/>
        </w:rPr>
        <w:t>or</w:t>
      </w:r>
      <w:r w:rsidRPr="009D3A5C">
        <w:rPr>
          <w:rFonts w:ascii="Times New Roman" w:hAnsi="Times New Roman"/>
          <w:color w:val="000000"/>
          <w:sz w:val="24"/>
          <w:szCs w:val="24"/>
          <w:lang w:val="en-GB"/>
        </w:rPr>
        <w:t xml:space="preserve"> emperor, also through sport</w:t>
      </w:r>
      <w:r w:rsidR="00262C1A" w:rsidRPr="009D3A5C">
        <w:rPr>
          <w:rFonts w:ascii="Times New Roman" w:hAnsi="Times New Roman"/>
          <w:color w:val="000000"/>
          <w:sz w:val="24"/>
          <w:szCs w:val="24"/>
          <w:lang w:val="en-GB"/>
        </w:rPr>
        <w:t>s</w:t>
      </w:r>
      <w:r w:rsidRPr="009D3A5C">
        <w:rPr>
          <w:rFonts w:ascii="Times New Roman" w:hAnsi="Times New Roman"/>
          <w:color w:val="000000"/>
          <w:sz w:val="24"/>
          <w:szCs w:val="24"/>
          <w:lang w:val="en-GB"/>
        </w:rPr>
        <w:t xml:space="preserve"> and recreation activities. The emphasis was on the youth population (e.g. children colonies;</w:t>
      </w:r>
      <w:r w:rsidRPr="009D3A5C">
        <w:rPr>
          <w:rFonts w:ascii="Times New Roman" w:eastAsia="Times New Roman" w:hAnsi="Times New Roman"/>
          <w:iCs/>
          <w:spacing w:val="-1"/>
          <w:sz w:val="24"/>
          <w:szCs w:val="24"/>
          <w:lang w:val="en-GB" w:eastAsia="sl-SI"/>
        </w:rPr>
        <w:t xml:space="preserve"> </w:t>
      </w:r>
      <w:r w:rsidRPr="009D3A5C">
        <w:rPr>
          <w:rFonts w:ascii="Times New Roman" w:eastAsia="Times New Roman" w:hAnsi="Times New Roman"/>
          <w:i/>
          <w:iCs/>
          <w:spacing w:val="-1"/>
          <w:sz w:val="24"/>
          <w:szCs w:val="24"/>
          <w:lang w:val="en-GB" w:eastAsia="sl-SI"/>
        </w:rPr>
        <w:t>Opera Nazionale Balilla</w:t>
      </w:r>
      <w:r w:rsidR="00F10ADE" w:rsidRPr="0092063C">
        <w:rPr>
          <w:rFonts w:ascii="Times New Roman" w:eastAsia="Times New Roman" w:hAnsi="Times New Roman"/>
          <w:iCs/>
          <w:spacing w:val="-1"/>
          <w:sz w:val="24"/>
          <w:szCs w:val="24"/>
          <w:lang w:val="en-GB" w:eastAsia="sl-SI"/>
        </w:rPr>
        <w:t>,</w:t>
      </w:r>
      <w:r w:rsidRPr="009D3A5C">
        <w:rPr>
          <w:rFonts w:ascii="Times New Roman" w:eastAsia="Times New Roman" w:hAnsi="Times New Roman"/>
          <w:iCs/>
          <w:spacing w:val="-1"/>
          <w:sz w:val="24"/>
          <w:szCs w:val="24"/>
          <w:lang w:val="en-GB" w:eastAsia="sl-SI"/>
        </w:rPr>
        <w:t xml:space="preserve"> ONB/Italian Fascist </w:t>
      </w:r>
      <w:r w:rsidR="00525464" w:rsidRPr="009D3A5C">
        <w:rPr>
          <w:rFonts w:ascii="Times New Roman" w:eastAsia="Times New Roman" w:hAnsi="Times New Roman"/>
          <w:iCs/>
          <w:spacing w:val="-1"/>
          <w:sz w:val="24"/>
          <w:szCs w:val="24"/>
          <w:lang w:val="en-GB" w:eastAsia="sl-SI"/>
        </w:rPr>
        <w:t>Y</w:t>
      </w:r>
      <w:r w:rsidRPr="009D3A5C">
        <w:rPr>
          <w:rFonts w:ascii="Times New Roman" w:eastAsia="Times New Roman" w:hAnsi="Times New Roman"/>
          <w:iCs/>
          <w:spacing w:val="-1"/>
          <w:sz w:val="24"/>
          <w:szCs w:val="24"/>
          <w:lang w:val="en-GB" w:eastAsia="sl-SI"/>
        </w:rPr>
        <w:t xml:space="preserve">outh </w:t>
      </w:r>
      <w:r w:rsidR="00525464" w:rsidRPr="009D3A5C">
        <w:rPr>
          <w:rFonts w:ascii="Times New Roman" w:eastAsia="Times New Roman" w:hAnsi="Times New Roman"/>
          <w:iCs/>
          <w:spacing w:val="-1"/>
          <w:sz w:val="24"/>
          <w:szCs w:val="24"/>
          <w:lang w:val="en-GB" w:eastAsia="sl-SI"/>
        </w:rPr>
        <w:t>O</w:t>
      </w:r>
      <w:r w:rsidRPr="009D3A5C">
        <w:rPr>
          <w:rFonts w:ascii="Times New Roman" w:eastAsia="Times New Roman" w:hAnsi="Times New Roman"/>
          <w:iCs/>
          <w:spacing w:val="-1"/>
          <w:sz w:val="24"/>
          <w:szCs w:val="24"/>
          <w:lang w:val="en-GB" w:eastAsia="sl-SI"/>
        </w:rPr>
        <w:t>rgani</w:t>
      </w:r>
      <w:r w:rsidR="00262C1A" w:rsidRPr="009D3A5C">
        <w:rPr>
          <w:rFonts w:ascii="Times New Roman" w:eastAsia="Times New Roman" w:hAnsi="Times New Roman"/>
          <w:iCs/>
          <w:spacing w:val="-1"/>
          <w:sz w:val="24"/>
          <w:szCs w:val="24"/>
          <w:lang w:val="en-GB" w:eastAsia="sl-SI"/>
        </w:rPr>
        <w:t>s</w:t>
      </w:r>
      <w:r w:rsidRPr="009D3A5C">
        <w:rPr>
          <w:rFonts w:ascii="Times New Roman" w:eastAsia="Times New Roman" w:hAnsi="Times New Roman"/>
          <w:iCs/>
          <w:spacing w:val="-1"/>
          <w:sz w:val="24"/>
          <w:szCs w:val="24"/>
          <w:lang w:val="en-GB" w:eastAsia="sl-SI"/>
        </w:rPr>
        <w:t>ation established in 1926</w:t>
      </w:r>
      <w:r w:rsidRPr="009D3A5C">
        <w:rPr>
          <w:rFonts w:ascii="Times New Roman" w:hAnsi="Times New Roman"/>
          <w:color w:val="000000"/>
          <w:sz w:val="24"/>
          <w:szCs w:val="24"/>
          <w:lang w:val="en-GB"/>
        </w:rPr>
        <w:t xml:space="preserve">) and workers, which </w:t>
      </w:r>
      <w:r w:rsidR="00262C1A" w:rsidRPr="009D3A5C">
        <w:rPr>
          <w:rFonts w:ascii="Times New Roman" w:hAnsi="Times New Roman"/>
          <w:color w:val="000000"/>
          <w:sz w:val="24"/>
          <w:szCs w:val="24"/>
          <w:lang w:val="en-GB"/>
        </w:rPr>
        <w:t>is evident from</w:t>
      </w:r>
      <w:r w:rsidRPr="009D3A5C">
        <w:rPr>
          <w:rFonts w:ascii="Times New Roman" w:hAnsi="Times New Roman"/>
          <w:color w:val="000000"/>
          <w:sz w:val="24"/>
          <w:szCs w:val="24"/>
          <w:lang w:val="en-GB"/>
        </w:rPr>
        <w:t xml:space="preserve"> the targeted use of leisure time (</w:t>
      </w:r>
      <w:r w:rsidRPr="009D3A5C">
        <w:rPr>
          <w:rFonts w:ascii="Times New Roman" w:eastAsia="Times New Roman" w:hAnsi="Times New Roman"/>
          <w:i/>
          <w:iCs/>
          <w:spacing w:val="-1"/>
          <w:sz w:val="24"/>
          <w:szCs w:val="24"/>
          <w:lang w:val="en-GB" w:eastAsia="sl-SI"/>
        </w:rPr>
        <w:t>Opera Nazionale Dopolavoro</w:t>
      </w:r>
      <w:r w:rsidR="00F10ADE" w:rsidRPr="009D3A5C">
        <w:rPr>
          <w:rFonts w:ascii="Times New Roman" w:eastAsia="Times New Roman" w:hAnsi="Times New Roman"/>
          <w:iCs/>
          <w:spacing w:val="-1"/>
          <w:sz w:val="24"/>
          <w:szCs w:val="24"/>
          <w:lang w:val="en-GB" w:eastAsia="sl-SI"/>
        </w:rPr>
        <w:t>,</w:t>
      </w:r>
      <w:r w:rsidRPr="009D3A5C">
        <w:rPr>
          <w:rFonts w:ascii="Times New Roman" w:eastAsia="Times New Roman" w:hAnsi="Times New Roman"/>
          <w:iCs/>
          <w:spacing w:val="-1"/>
          <w:sz w:val="24"/>
          <w:szCs w:val="24"/>
          <w:lang w:val="en-GB" w:eastAsia="sl-SI"/>
        </w:rPr>
        <w:t xml:space="preserve"> OND/National Recreational Club established in 1925</w:t>
      </w:r>
      <w:r w:rsidRPr="009D3A5C">
        <w:rPr>
          <w:rFonts w:ascii="Times New Roman" w:hAnsi="Times New Roman"/>
          <w:color w:val="000000"/>
          <w:sz w:val="24"/>
          <w:szCs w:val="24"/>
          <w:lang w:val="en-GB"/>
        </w:rPr>
        <w:t xml:space="preserve">) where people </w:t>
      </w:r>
      <w:r w:rsidR="00262C1A" w:rsidRPr="009D3A5C">
        <w:rPr>
          <w:rFonts w:ascii="Times New Roman" w:hAnsi="Times New Roman"/>
          <w:color w:val="000000"/>
          <w:sz w:val="24"/>
          <w:szCs w:val="24"/>
          <w:lang w:val="en-GB"/>
        </w:rPr>
        <w:t xml:space="preserve">would </w:t>
      </w:r>
      <w:r w:rsidRPr="009D3A5C">
        <w:rPr>
          <w:rFonts w:ascii="Times New Roman" w:hAnsi="Times New Roman"/>
          <w:color w:val="000000"/>
          <w:sz w:val="24"/>
          <w:szCs w:val="24"/>
          <w:lang w:val="en-GB"/>
        </w:rPr>
        <w:t xml:space="preserve">gather </w:t>
      </w:r>
      <w:r w:rsidR="00262C1A" w:rsidRPr="009D3A5C">
        <w:rPr>
          <w:rFonts w:ascii="Times New Roman" w:hAnsi="Times New Roman"/>
          <w:color w:val="000000"/>
          <w:sz w:val="24"/>
          <w:szCs w:val="24"/>
          <w:lang w:val="en-GB"/>
        </w:rPr>
        <w:t xml:space="preserve">at </w:t>
      </w:r>
      <w:r w:rsidRPr="009D3A5C">
        <w:rPr>
          <w:rFonts w:ascii="Times New Roman" w:hAnsi="Times New Roman"/>
          <w:color w:val="000000"/>
          <w:sz w:val="24"/>
          <w:szCs w:val="24"/>
          <w:lang w:val="en-GB"/>
        </w:rPr>
        <w:t>sport</w:t>
      </w:r>
      <w:r w:rsidR="00262C1A" w:rsidRPr="009D3A5C">
        <w:rPr>
          <w:rFonts w:ascii="Times New Roman" w:hAnsi="Times New Roman"/>
          <w:color w:val="000000"/>
          <w:sz w:val="24"/>
          <w:szCs w:val="24"/>
          <w:lang w:val="en-GB"/>
        </w:rPr>
        <w:t>s</w:t>
      </w:r>
      <w:r w:rsidRPr="009D3A5C">
        <w:rPr>
          <w:rFonts w:ascii="Times New Roman" w:hAnsi="Times New Roman"/>
          <w:color w:val="000000"/>
          <w:sz w:val="24"/>
          <w:szCs w:val="24"/>
          <w:lang w:val="en-GB"/>
        </w:rPr>
        <w:t xml:space="preserve"> activities and excursions. Italy </w:t>
      </w:r>
      <w:r w:rsidR="00262C1A" w:rsidRPr="009D3A5C">
        <w:rPr>
          <w:rFonts w:ascii="Times New Roman" w:hAnsi="Times New Roman"/>
          <w:color w:val="000000"/>
          <w:sz w:val="24"/>
          <w:szCs w:val="24"/>
          <w:lang w:val="en-GB"/>
        </w:rPr>
        <w:t xml:space="preserve">employed </w:t>
      </w:r>
      <w:r w:rsidRPr="009D3A5C">
        <w:rPr>
          <w:rFonts w:ascii="Times New Roman" w:hAnsi="Times New Roman"/>
          <w:color w:val="000000"/>
          <w:sz w:val="24"/>
          <w:szCs w:val="24"/>
          <w:lang w:val="en-GB"/>
        </w:rPr>
        <w:t>the same approach to “instrumentalis</w:t>
      </w:r>
      <w:r w:rsidR="00262C1A" w:rsidRPr="009D3A5C">
        <w:rPr>
          <w:rFonts w:ascii="Times New Roman" w:hAnsi="Times New Roman"/>
          <w:color w:val="000000"/>
          <w:sz w:val="24"/>
          <w:szCs w:val="24"/>
          <w:lang w:val="en-GB"/>
        </w:rPr>
        <w:t>ing</w:t>
      </w:r>
      <w:r w:rsidRPr="009D3A5C">
        <w:rPr>
          <w:rFonts w:ascii="Times New Roman" w:hAnsi="Times New Roman"/>
          <w:color w:val="000000"/>
          <w:sz w:val="24"/>
          <w:szCs w:val="24"/>
          <w:lang w:val="en-GB"/>
        </w:rPr>
        <w:t xml:space="preserve">” tourism in </w:t>
      </w:r>
      <w:r w:rsidR="00800629" w:rsidRPr="009D3A5C">
        <w:rPr>
          <w:rFonts w:ascii="Times New Roman" w:hAnsi="Times New Roman"/>
          <w:color w:val="000000"/>
          <w:sz w:val="24"/>
          <w:szCs w:val="24"/>
          <w:lang w:val="en-GB"/>
        </w:rPr>
        <w:t xml:space="preserve">its </w:t>
      </w:r>
      <w:r w:rsidRPr="009D3A5C">
        <w:rPr>
          <w:rFonts w:ascii="Times New Roman" w:hAnsi="Times New Roman"/>
          <w:color w:val="000000"/>
          <w:sz w:val="24"/>
          <w:szCs w:val="24"/>
          <w:lang w:val="en-GB"/>
        </w:rPr>
        <w:t xml:space="preserve">other provinces (South Tyrol) and colonies (Albania, Libya). In 1933, Nazi Germany established </w:t>
      </w:r>
      <w:r w:rsidR="00800629" w:rsidRPr="009D3A5C">
        <w:rPr>
          <w:rFonts w:ascii="Times New Roman" w:hAnsi="Times New Roman"/>
          <w:color w:val="000000"/>
          <w:sz w:val="24"/>
          <w:szCs w:val="24"/>
          <w:lang w:val="en-GB"/>
        </w:rPr>
        <w:t xml:space="preserve">a similar </w:t>
      </w:r>
      <w:r w:rsidRPr="009D3A5C">
        <w:rPr>
          <w:rFonts w:ascii="Times New Roman" w:hAnsi="Times New Roman"/>
          <w:color w:val="000000"/>
          <w:sz w:val="24"/>
          <w:szCs w:val="24"/>
          <w:lang w:val="en-GB"/>
        </w:rPr>
        <w:t>programme or section</w:t>
      </w:r>
      <w:r w:rsidR="00800629" w:rsidRPr="009D3A5C">
        <w:rPr>
          <w:rFonts w:ascii="Times New Roman" w:hAnsi="Times New Roman"/>
          <w:color w:val="000000"/>
          <w:sz w:val="24"/>
          <w:szCs w:val="24"/>
          <w:lang w:val="en-GB"/>
        </w:rPr>
        <w:t xml:space="preserve"> called</w:t>
      </w:r>
      <w:r w:rsidRPr="009D3A5C">
        <w:rPr>
          <w:rFonts w:ascii="Times New Roman" w:hAnsi="Times New Roman"/>
          <w:color w:val="000000"/>
          <w:sz w:val="24"/>
          <w:szCs w:val="24"/>
          <w:lang w:val="en-GB"/>
        </w:rPr>
        <w:t xml:space="preserve"> </w:t>
      </w:r>
      <w:r w:rsidRPr="009D3A5C">
        <w:rPr>
          <w:rFonts w:ascii="Times New Roman" w:hAnsi="Times New Roman"/>
          <w:sz w:val="24"/>
          <w:szCs w:val="24"/>
          <w:lang w:val="en-GB"/>
        </w:rPr>
        <w:t xml:space="preserve">Strength </w:t>
      </w:r>
      <w:r w:rsidR="00800629" w:rsidRPr="009D3A5C">
        <w:rPr>
          <w:rFonts w:ascii="Times New Roman" w:hAnsi="Times New Roman"/>
          <w:sz w:val="24"/>
          <w:szCs w:val="24"/>
          <w:lang w:val="en-GB"/>
        </w:rPr>
        <w:t>t</w:t>
      </w:r>
      <w:r w:rsidRPr="009D3A5C">
        <w:rPr>
          <w:rFonts w:ascii="Times New Roman" w:hAnsi="Times New Roman"/>
          <w:color w:val="000000"/>
          <w:sz w:val="24"/>
          <w:szCs w:val="24"/>
          <w:lang w:val="en-GB"/>
        </w:rPr>
        <w:t xml:space="preserve">hrough </w:t>
      </w:r>
      <w:r w:rsidR="00497A9D" w:rsidRPr="009D3A5C">
        <w:rPr>
          <w:rFonts w:ascii="Times New Roman" w:hAnsi="Times New Roman"/>
          <w:color w:val="000000"/>
          <w:sz w:val="24"/>
          <w:szCs w:val="24"/>
          <w:lang w:val="en-GB"/>
        </w:rPr>
        <w:t>J</w:t>
      </w:r>
      <w:r w:rsidRPr="009D3A5C">
        <w:rPr>
          <w:rFonts w:ascii="Times New Roman" w:hAnsi="Times New Roman"/>
          <w:color w:val="000000"/>
          <w:sz w:val="24"/>
          <w:szCs w:val="24"/>
          <w:lang w:val="en-GB"/>
        </w:rPr>
        <w:t>oy (</w:t>
      </w:r>
      <w:r w:rsidRPr="009D3A5C">
        <w:rPr>
          <w:rFonts w:ascii="Times New Roman" w:eastAsia="Times New Roman" w:hAnsi="Times New Roman"/>
          <w:i/>
          <w:iCs/>
          <w:spacing w:val="-1"/>
          <w:sz w:val="24"/>
          <w:szCs w:val="24"/>
          <w:lang w:val="en-GB" w:eastAsia="sl-SI"/>
        </w:rPr>
        <w:t>Kraft durch Freude</w:t>
      </w:r>
      <w:r w:rsidR="00F10ADE" w:rsidRPr="009D3A5C">
        <w:rPr>
          <w:rFonts w:ascii="Times New Roman" w:eastAsia="Times New Roman" w:hAnsi="Times New Roman"/>
          <w:iCs/>
          <w:spacing w:val="-1"/>
          <w:sz w:val="24"/>
          <w:szCs w:val="24"/>
          <w:lang w:val="en-GB" w:eastAsia="sl-SI"/>
        </w:rPr>
        <w:t>,</w:t>
      </w:r>
      <w:r w:rsidRPr="009D3A5C">
        <w:rPr>
          <w:rFonts w:ascii="Times New Roman" w:eastAsia="Times New Roman" w:hAnsi="Times New Roman"/>
          <w:iCs/>
          <w:spacing w:val="-1"/>
          <w:sz w:val="24"/>
          <w:szCs w:val="24"/>
          <w:lang w:val="en-GB" w:eastAsia="sl-SI"/>
        </w:rPr>
        <w:t xml:space="preserve"> KdF)</w:t>
      </w:r>
      <w:r w:rsidR="00800629" w:rsidRPr="009D3A5C">
        <w:rPr>
          <w:rFonts w:ascii="Times New Roman" w:eastAsia="Times New Roman" w:hAnsi="Times New Roman"/>
          <w:iCs/>
          <w:spacing w:val="-1"/>
          <w:sz w:val="24"/>
          <w:szCs w:val="24"/>
          <w:lang w:val="en-GB" w:eastAsia="sl-SI"/>
        </w:rPr>
        <w:t>,</w:t>
      </w:r>
      <w:r w:rsidRPr="009D3A5C">
        <w:rPr>
          <w:rStyle w:val="Sprotnaopomba-sklic"/>
          <w:rFonts w:ascii="Times New Roman" w:hAnsi="Times New Roman"/>
          <w:sz w:val="24"/>
          <w:szCs w:val="24"/>
          <w:lang w:val="en-GB"/>
        </w:rPr>
        <w:footnoteReference w:id="13"/>
      </w:r>
      <w:r w:rsidRPr="009D3A5C">
        <w:rPr>
          <w:rFonts w:ascii="Times New Roman" w:eastAsia="Times New Roman" w:hAnsi="Times New Roman"/>
          <w:iCs/>
          <w:spacing w:val="-1"/>
          <w:sz w:val="24"/>
          <w:szCs w:val="24"/>
          <w:lang w:val="en-GB" w:eastAsia="sl-SI"/>
        </w:rPr>
        <w:t xml:space="preserve"> which organised holidays and sport</w:t>
      </w:r>
      <w:r w:rsidR="00800629" w:rsidRPr="009D3A5C">
        <w:rPr>
          <w:rFonts w:ascii="Times New Roman" w:eastAsia="Times New Roman" w:hAnsi="Times New Roman"/>
          <w:iCs/>
          <w:spacing w:val="-1"/>
          <w:sz w:val="24"/>
          <w:szCs w:val="24"/>
          <w:lang w:val="en-GB" w:eastAsia="sl-SI"/>
        </w:rPr>
        <w:t>s</w:t>
      </w:r>
      <w:r w:rsidRPr="009D3A5C">
        <w:rPr>
          <w:rFonts w:ascii="Times New Roman" w:eastAsia="Times New Roman" w:hAnsi="Times New Roman"/>
          <w:iCs/>
          <w:spacing w:val="-1"/>
          <w:sz w:val="24"/>
          <w:szCs w:val="24"/>
          <w:lang w:val="en-GB" w:eastAsia="sl-SI"/>
        </w:rPr>
        <w:t xml:space="preserve"> activities</w:t>
      </w:r>
      <w:r w:rsidRPr="009D3A5C">
        <w:rPr>
          <w:rStyle w:val="Sprotnaopomba-sklic"/>
          <w:rFonts w:ascii="Times New Roman" w:eastAsia="Times New Roman" w:hAnsi="Times New Roman"/>
          <w:iCs/>
          <w:spacing w:val="-1"/>
          <w:sz w:val="24"/>
          <w:szCs w:val="24"/>
          <w:lang w:val="en-GB" w:eastAsia="sl-SI"/>
        </w:rPr>
        <w:footnoteReference w:id="14"/>
      </w:r>
      <w:r w:rsidR="00056934" w:rsidRPr="009D3A5C">
        <w:rPr>
          <w:rFonts w:ascii="Times New Roman" w:eastAsia="Times New Roman" w:hAnsi="Times New Roman"/>
          <w:iCs/>
          <w:spacing w:val="-1"/>
          <w:sz w:val="24"/>
          <w:szCs w:val="24"/>
          <w:lang w:val="en-GB" w:eastAsia="sl-SI"/>
        </w:rPr>
        <w:t xml:space="preserve"> </w:t>
      </w:r>
      <w:r w:rsidRPr="009D3A5C">
        <w:rPr>
          <w:rFonts w:ascii="Times New Roman" w:eastAsia="Times New Roman" w:hAnsi="Times New Roman"/>
          <w:iCs/>
          <w:spacing w:val="-1"/>
          <w:sz w:val="24"/>
          <w:szCs w:val="24"/>
          <w:lang w:val="en-GB" w:eastAsia="sl-SI"/>
        </w:rPr>
        <w:t>and where</w:t>
      </w:r>
      <w:r w:rsidRPr="009D3A5C">
        <w:rPr>
          <w:rFonts w:ascii="Times New Roman" w:hAnsi="Times New Roman"/>
          <w:sz w:val="24"/>
          <w:szCs w:val="24"/>
          <w:lang w:val="en-GB"/>
        </w:rPr>
        <w:t xml:space="preserve"> a </w:t>
      </w:r>
      <w:r w:rsidR="00800629" w:rsidRPr="009D3A5C">
        <w:rPr>
          <w:rFonts w:ascii="Times New Roman" w:hAnsi="Times New Roman"/>
          <w:sz w:val="24"/>
          <w:szCs w:val="24"/>
          <w:lang w:val="en-GB"/>
        </w:rPr>
        <w:t xml:space="preserve">considerable </w:t>
      </w:r>
      <w:r w:rsidRPr="009D3A5C">
        <w:rPr>
          <w:rFonts w:ascii="Times New Roman" w:hAnsi="Times New Roman"/>
          <w:sz w:val="24"/>
          <w:szCs w:val="24"/>
          <w:lang w:val="en-GB"/>
        </w:rPr>
        <w:t>potential for spread</w:t>
      </w:r>
      <w:r w:rsidR="00800629" w:rsidRPr="009D3A5C">
        <w:rPr>
          <w:rFonts w:ascii="Times New Roman" w:hAnsi="Times New Roman"/>
          <w:sz w:val="24"/>
          <w:szCs w:val="24"/>
          <w:lang w:val="en-GB"/>
        </w:rPr>
        <w:t>ing</w:t>
      </w:r>
      <w:r w:rsidRPr="009D3A5C">
        <w:rPr>
          <w:rFonts w:ascii="Times New Roman" w:hAnsi="Times New Roman"/>
          <w:sz w:val="24"/>
          <w:szCs w:val="24"/>
          <w:lang w:val="en-GB"/>
        </w:rPr>
        <w:t xml:space="preserve"> innovations in tourism could be seen. The movement’s aim was also to </w:t>
      </w:r>
      <w:r w:rsidR="00800629" w:rsidRPr="009D3A5C">
        <w:rPr>
          <w:rFonts w:ascii="Times New Roman" w:hAnsi="Times New Roman"/>
          <w:sz w:val="24"/>
          <w:szCs w:val="24"/>
          <w:lang w:val="en-GB"/>
        </w:rPr>
        <w:t xml:space="preserve">contribute to </w:t>
      </w:r>
      <w:r w:rsidRPr="009D3A5C">
        <w:rPr>
          <w:rFonts w:ascii="Times New Roman" w:hAnsi="Times New Roman"/>
          <w:sz w:val="24"/>
          <w:szCs w:val="24"/>
          <w:lang w:val="en-GB"/>
        </w:rPr>
        <w:t>the growing popularity of group travel.</w:t>
      </w:r>
      <w:r w:rsidRPr="009D3A5C">
        <w:rPr>
          <w:rStyle w:val="Sprotnaopomba-sklic"/>
          <w:rFonts w:ascii="Times New Roman" w:hAnsi="Times New Roman"/>
          <w:sz w:val="24"/>
          <w:szCs w:val="24"/>
          <w:lang w:val="en-GB"/>
        </w:rPr>
        <w:footnoteReference w:id="15"/>
      </w:r>
      <w:r w:rsidRPr="009D3A5C">
        <w:rPr>
          <w:rFonts w:ascii="Times New Roman" w:hAnsi="Times New Roman"/>
          <w:sz w:val="24"/>
          <w:szCs w:val="24"/>
          <w:lang w:val="en-GB"/>
        </w:rPr>
        <w:t xml:space="preserve"> In fact, the Nazi rhetoric contributed to a greater social “equality”, </w:t>
      </w:r>
      <w:r w:rsidR="00800629" w:rsidRPr="009D3A5C">
        <w:rPr>
          <w:rFonts w:ascii="Times New Roman" w:hAnsi="Times New Roman"/>
          <w:sz w:val="24"/>
          <w:szCs w:val="24"/>
          <w:lang w:val="en-GB"/>
        </w:rPr>
        <w:t xml:space="preserve">as </w:t>
      </w:r>
      <w:r w:rsidRPr="009D3A5C">
        <w:rPr>
          <w:rFonts w:ascii="Times New Roman" w:hAnsi="Times New Roman"/>
          <w:sz w:val="24"/>
          <w:szCs w:val="24"/>
          <w:lang w:val="en-GB"/>
        </w:rPr>
        <w:t xml:space="preserve">on (during) </w:t>
      </w:r>
      <w:r w:rsidR="00800629" w:rsidRPr="009D3A5C">
        <w:rPr>
          <w:rFonts w:ascii="Times New Roman" w:hAnsi="Times New Roman"/>
          <w:sz w:val="24"/>
          <w:szCs w:val="24"/>
          <w:lang w:val="en-GB"/>
        </w:rPr>
        <w:t xml:space="preserve">vacation, the workers </w:t>
      </w:r>
      <w:r w:rsidRPr="009D3A5C">
        <w:rPr>
          <w:rFonts w:ascii="Times New Roman" w:hAnsi="Times New Roman"/>
          <w:sz w:val="24"/>
          <w:szCs w:val="24"/>
          <w:lang w:val="en-GB"/>
        </w:rPr>
        <w:t xml:space="preserve">enjoyed the rights </w:t>
      </w:r>
      <w:r w:rsidR="00800629" w:rsidRPr="009D3A5C">
        <w:rPr>
          <w:rFonts w:ascii="Times New Roman" w:hAnsi="Times New Roman"/>
          <w:sz w:val="24"/>
          <w:szCs w:val="24"/>
          <w:lang w:val="en-GB"/>
        </w:rPr>
        <w:t>that had once been</w:t>
      </w:r>
      <w:r w:rsidRPr="009D3A5C">
        <w:rPr>
          <w:rFonts w:ascii="Times New Roman" w:hAnsi="Times New Roman"/>
          <w:sz w:val="24"/>
          <w:szCs w:val="24"/>
          <w:lang w:val="en-GB"/>
        </w:rPr>
        <w:t xml:space="preserve"> reserved </w:t>
      </w:r>
      <w:r w:rsidR="00800629" w:rsidRPr="009D3A5C">
        <w:rPr>
          <w:rFonts w:ascii="Times New Roman" w:hAnsi="Times New Roman"/>
          <w:sz w:val="24"/>
          <w:szCs w:val="24"/>
          <w:lang w:val="en-GB"/>
        </w:rPr>
        <w:t xml:space="preserve">solely </w:t>
      </w:r>
      <w:r w:rsidRPr="009D3A5C">
        <w:rPr>
          <w:rFonts w:ascii="Times New Roman" w:hAnsi="Times New Roman"/>
          <w:sz w:val="24"/>
          <w:szCs w:val="24"/>
          <w:lang w:val="en-GB"/>
        </w:rPr>
        <w:t>for the upper class.</w:t>
      </w:r>
      <w:r w:rsidRPr="009D3A5C">
        <w:rPr>
          <w:rStyle w:val="Sprotnaopomba-sklic"/>
          <w:rFonts w:ascii="Times New Roman" w:hAnsi="Times New Roman"/>
          <w:sz w:val="24"/>
          <w:szCs w:val="24"/>
          <w:lang w:val="en-GB"/>
        </w:rPr>
        <w:footnoteReference w:id="16"/>
      </w:r>
      <w:r w:rsidRPr="009D3A5C">
        <w:rPr>
          <w:rFonts w:ascii="Times New Roman" w:hAnsi="Times New Roman"/>
          <w:sz w:val="24"/>
          <w:szCs w:val="24"/>
          <w:lang w:val="en-GB"/>
        </w:rPr>
        <w:t xml:space="preserve"> Holidays were intended to </w:t>
      </w:r>
      <w:r w:rsidR="00720411" w:rsidRPr="009D3A5C">
        <w:rPr>
          <w:rFonts w:ascii="Times New Roman" w:hAnsi="Times New Roman"/>
          <w:sz w:val="24"/>
          <w:szCs w:val="24"/>
          <w:lang w:val="en-GB"/>
        </w:rPr>
        <w:t xml:space="preserve">promote </w:t>
      </w:r>
      <w:r w:rsidRPr="009D3A5C">
        <w:rPr>
          <w:rFonts w:ascii="Times New Roman" w:hAnsi="Times New Roman"/>
          <w:sz w:val="24"/>
          <w:szCs w:val="24"/>
          <w:lang w:val="en-GB"/>
        </w:rPr>
        <w:t xml:space="preserve">the expansion of knowledge and love for the homeland. The organisation’s aim was also to integrate the working class into German society and consequently gain control over consumption in accordance with the political regime. The purpose was also </w:t>
      </w:r>
      <w:r w:rsidR="00720411" w:rsidRPr="009D3A5C">
        <w:rPr>
          <w:rFonts w:ascii="Times New Roman" w:hAnsi="Times New Roman"/>
          <w:sz w:val="24"/>
          <w:szCs w:val="24"/>
          <w:lang w:val="en-GB"/>
        </w:rPr>
        <w:t xml:space="preserve">to </w:t>
      </w:r>
      <w:r w:rsidRPr="009D3A5C">
        <w:rPr>
          <w:rFonts w:ascii="Times New Roman" w:hAnsi="Times New Roman"/>
          <w:sz w:val="24"/>
          <w:szCs w:val="24"/>
          <w:lang w:val="en-GB"/>
        </w:rPr>
        <w:t xml:space="preserve">encourage tourism development and </w:t>
      </w:r>
      <w:r w:rsidR="00720411" w:rsidRPr="009D3A5C">
        <w:rPr>
          <w:rFonts w:ascii="Times New Roman" w:hAnsi="Times New Roman"/>
          <w:sz w:val="24"/>
          <w:szCs w:val="24"/>
          <w:lang w:val="en-GB"/>
        </w:rPr>
        <w:t>ensure its</w:t>
      </w:r>
      <w:r w:rsidRPr="009D3A5C">
        <w:rPr>
          <w:rFonts w:ascii="Times New Roman" w:hAnsi="Times New Roman"/>
          <w:sz w:val="24"/>
          <w:szCs w:val="24"/>
          <w:lang w:val="en-GB"/>
        </w:rPr>
        <w:t xml:space="preserve"> accessibility among all social strata of the population</w:t>
      </w:r>
      <w:r w:rsidR="00720411" w:rsidRPr="009D3A5C">
        <w:rPr>
          <w:rFonts w:ascii="Times New Roman" w:hAnsi="Times New Roman"/>
          <w:sz w:val="24"/>
          <w:szCs w:val="24"/>
          <w:lang w:val="en-GB"/>
        </w:rPr>
        <w:t xml:space="preserve"> as well as </w:t>
      </w:r>
      <w:r w:rsidRPr="009D3A5C">
        <w:rPr>
          <w:rFonts w:ascii="Times New Roman" w:hAnsi="Times New Roman"/>
          <w:sz w:val="24"/>
          <w:szCs w:val="24"/>
          <w:lang w:val="en-GB"/>
        </w:rPr>
        <w:t>promot</w:t>
      </w:r>
      <w:r w:rsidR="00720411" w:rsidRPr="009D3A5C">
        <w:rPr>
          <w:rFonts w:ascii="Times New Roman" w:hAnsi="Times New Roman"/>
          <w:sz w:val="24"/>
          <w:szCs w:val="24"/>
          <w:lang w:val="en-GB"/>
        </w:rPr>
        <w:t>e</w:t>
      </w:r>
      <w:r w:rsidRPr="009D3A5C">
        <w:rPr>
          <w:rFonts w:ascii="Times New Roman" w:hAnsi="Times New Roman"/>
          <w:sz w:val="24"/>
          <w:szCs w:val="24"/>
          <w:lang w:val="en-GB"/>
        </w:rPr>
        <w:t xml:space="preserve"> sport</w:t>
      </w:r>
      <w:r w:rsidR="00720411" w:rsidRPr="009D3A5C">
        <w:rPr>
          <w:rFonts w:ascii="Times New Roman" w:hAnsi="Times New Roman"/>
          <w:sz w:val="24"/>
          <w:szCs w:val="24"/>
          <w:lang w:val="en-GB"/>
        </w:rPr>
        <w:t>s</w:t>
      </w:r>
      <w:r w:rsidRPr="009D3A5C">
        <w:rPr>
          <w:rFonts w:ascii="Times New Roman" w:hAnsi="Times New Roman"/>
          <w:sz w:val="24"/>
          <w:szCs w:val="24"/>
          <w:lang w:val="en-GB"/>
        </w:rPr>
        <w:t xml:space="preserve"> activities and the regime abroad.</w:t>
      </w:r>
      <w:r w:rsidRPr="009D3A5C">
        <w:rPr>
          <w:rStyle w:val="Sprotnaopomba-sklic"/>
          <w:rFonts w:ascii="Times New Roman" w:hAnsi="Times New Roman"/>
          <w:sz w:val="24"/>
          <w:szCs w:val="24"/>
          <w:lang w:val="en-GB"/>
        </w:rPr>
        <w:footnoteReference w:id="17"/>
      </w:r>
      <w:r w:rsidRPr="009D3A5C">
        <w:rPr>
          <w:rFonts w:ascii="Times New Roman" w:hAnsi="Times New Roman"/>
          <w:sz w:val="24"/>
          <w:szCs w:val="24"/>
          <w:lang w:val="en-GB"/>
        </w:rPr>
        <w:t xml:space="preserve"> </w:t>
      </w:r>
      <w:r w:rsidR="000C4C06" w:rsidRPr="009D3A5C">
        <w:rPr>
          <w:rFonts w:ascii="Times New Roman" w:hAnsi="Times New Roman"/>
          <w:sz w:val="24"/>
          <w:szCs w:val="24"/>
          <w:lang w:val="en-GB"/>
        </w:rPr>
        <w:t>F</w:t>
      </w:r>
      <w:r w:rsidR="00720411" w:rsidRPr="009D3A5C">
        <w:rPr>
          <w:rFonts w:ascii="Times New Roman" w:hAnsi="Times New Roman"/>
          <w:sz w:val="24"/>
          <w:szCs w:val="24"/>
          <w:lang w:val="en-GB"/>
        </w:rPr>
        <w:t>ascist Italy employed</w:t>
      </w:r>
      <w:r w:rsidRPr="009D3A5C">
        <w:rPr>
          <w:rFonts w:ascii="Times New Roman" w:hAnsi="Times New Roman"/>
          <w:sz w:val="24"/>
          <w:szCs w:val="24"/>
          <w:lang w:val="en-GB"/>
        </w:rPr>
        <w:t xml:space="preserve"> </w:t>
      </w:r>
      <w:r w:rsidR="00720411" w:rsidRPr="009D3A5C">
        <w:rPr>
          <w:rFonts w:ascii="Times New Roman" w:hAnsi="Times New Roman"/>
          <w:sz w:val="24"/>
          <w:szCs w:val="24"/>
          <w:lang w:val="en-GB"/>
        </w:rPr>
        <w:t xml:space="preserve">a </w:t>
      </w:r>
      <w:r w:rsidRPr="009D3A5C">
        <w:rPr>
          <w:rFonts w:ascii="Times New Roman" w:hAnsi="Times New Roman"/>
          <w:sz w:val="24"/>
          <w:szCs w:val="24"/>
          <w:lang w:val="en-GB"/>
        </w:rPr>
        <w:t xml:space="preserve">similar approach. The </w:t>
      </w:r>
      <w:r w:rsidRPr="009D3A5C">
        <w:rPr>
          <w:rFonts w:ascii="Times New Roman" w:hAnsi="Times New Roman"/>
          <w:i/>
          <w:sz w:val="24"/>
          <w:szCs w:val="24"/>
          <w:lang w:val="en-GB"/>
        </w:rPr>
        <w:t>Opera Nazionale Dopolavoro</w:t>
      </w:r>
      <w:r w:rsidRPr="009D3A5C">
        <w:rPr>
          <w:rFonts w:ascii="Times New Roman" w:hAnsi="Times New Roman"/>
          <w:sz w:val="24"/>
          <w:szCs w:val="24"/>
          <w:lang w:val="en-GB"/>
        </w:rPr>
        <w:t xml:space="preserve"> (OND)</w:t>
      </w:r>
      <w:r w:rsidRPr="009D3A5C">
        <w:rPr>
          <w:rStyle w:val="Sprotnaopomba-sklic"/>
          <w:rFonts w:ascii="Times New Roman" w:hAnsi="Times New Roman"/>
          <w:sz w:val="24"/>
          <w:szCs w:val="24"/>
          <w:lang w:val="en-GB"/>
        </w:rPr>
        <w:footnoteReference w:id="18"/>
      </w:r>
      <w:r w:rsidRPr="009D3A5C">
        <w:rPr>
          <w:rFonts w:ascii="Times New Roman" w:hAnsi="Times New Roman"/>
          <w:sz w:val="24"/>
          <w:szCs w:val="24"/>
          <w:lang w:val="en-GB"/>
        </w:rPr>
        <w:t xml:space="preserve"> was established with the purpose of </w:t>
      </w:r>
      <w:r w:rsidR="00720411" w:rsidRPr="009D3A5C">
        <w:rPr>
          <w:rFonts w:ascii="Times New Roman" w:hAnsi="Times New Roman"/>
          <w:sz w:val="24"/>
          <w:szCs w:val="24"/>
          <w:lang w:val="en-GB"/>
        </w:rPr>
        <w:t xml:space="preserve">increasing </w:t>
      </w:r>
      <w:r w:rsidRPr="009D3A5C">
        <w:rPr>
          <w:rFonts w:ascii="Times New Roman" w:hAnsi="Times New Roman"/>
          <w:sz w:val="24"/>
          <w:szCs w:val="24"/>
          <w:lang w:val="en-GB"/>
        </w:rPr>
        <w:t xml:space="preserve">the quality of life of workers and their families. Among other goals, it also took care </w:t>
      </w:r>
      <w:r w:rsidR="00720411" w:rsidRPr="009D3A5C">
        <w:rPr>
          <w:rFonts w:ascii="Times New Roman" w:hAnsi="Times New Roman"/>
          <w:sz w:val="24"/>
          <w:szCs w:val="24"/>
          <w:lang w:val="en-GB"/>
        </w:rPr>
        <w:t xml:space="preserve">of the </w:t>
      </w:r>
      <w:r w:rsidRPr="009D3A5C">
        <w:rPr>
          <w:rFonts w:ascii="Times New Roman" w:hAnsi="Times New Roman"/>
          <w:sz w:val="24"/>
          <w:szCs w:val="24"/>
          <w:lang w:val="en-GB"/>
        </w:rPr>
        <w:t xml:space="preserve">mental and spiritual health of the Italian population </w:t>
      </w:r>
      <w:r w:rsidRPr="009D3A5C">
        <w:rPr>
          <w:rFonts w:ascii="Times New Roman" w:hAnsi="Times New Roman"/>
          <w:sz w:val="24"/>
          <w:szCs w:val="24"/>
          <w:lang w:val="en-GB"/>
        </w:rPr>
        <w:lastRenderedPageBreak/>
        <w:t>through sport</w:t>
      </w:r>
      <w:r w:rsidR="00720411" w:rsidRPr="009D3A5C">
        <w:rPr>
          <w:rFonts w:ascii="Times New Roman" w:hAnsi="Times New Roman"/>
          <w:sz w:val="24"/>
          <w:szCs w:val="24"/>
          <w:lang w:val="en-GB"/>
        </w:rPr>
        <w:t>s</w:t>
      </w:r>
      <w:r w:rsidRPr="009D3A5C">
        <w:rPr>
          <w:rFonts w:ascii="Times New Roman" w:hAnsi="Times New Roman"/>
          <w:sz w:val="24"/>
          <w:szCs w:val="24"/>
          <w:lang w:val="en-GB"/>
        </w:rPr>
        <w:t xml:space="preserve"> activities, excursions</w:t>
      </w:r>
      <w:r w:rsidR="00720411" w:rsidRPr="009D3A5C">
        <w:rPr>
          <w:rFonts w:ascii="Times New Roman" w:hAnsi="Times New Roman"/>
          <w:sz w:val="24"/>
          <w:szCs w:val="24"/>
          <w:lang w:val="en-GB"/>
        </w:rPr>
        <w:t>,</w:t>
      </w:r>
      <w:r w:rsidRPr="009D3A5C">
        <w:rPr>
          <w:rFonts w:ascii="Times New Roman" w:hAnsi="Times New Roman"/>
          <w:sz w:val="24"/>
          <w:szCs w:val="24"/>
          <w:lang w:val="en-GB"/>
        </w:rPr>
        <w:t xml:space="preserve"> and tourism.</w:t>
      </w:r>
      <w:r w:rsidRPr="009D3A5C">
        <w:rPr>
          <w:rStyle w:val="Sprotnaopomba-sklic"/>
          <w:rFonts w:ascii="Times New Roman" w:hAnsi="Times New Roman"/>
          <w:sz w:val="24"/>
          <w:szCs w:val="24"/>
          <w:lang w:val="en-GB"/>
        </w:rPr>
        <w:footnoteReference w:id="19"/>
      </w:r>
      <w:r w:rsidRPr="009D3A5C">
        <w:rPr>
          <w:rFonts w:ascii="Times New Roman" w:hAnsi="Times New Roman"/>
          <w:sz w:val="24"/>
          <w:szCs w:val="24"/>
          <w:lang w:val="en-GB"/>
        </w:rPr>
        <w:t xml:space="preserve"> The regime propaganda and creation of the exemplary citizen contributed to the promotion of vacationing. The introduction of </w:t>
      </w:r>
      <w:r w:rsidRPr="009D3A5C">
        <w:rPr>
          <w:rFonts w:ascii="Times New Roman" w:hAnsi="Times New Roman"/>
          <w:i/>
          <w:sz w:val="24"/>
          <w:szCs w:val="24"/>
          <w:lang w:val="en-GB"/>
        </w:rPr>
        <w:t>sabato fascista</w:t>
      </w:r>
      <w:r w:rsidRPr="009D3A5C">
        <w:rPr>
          <w:rFonts w:ascii="Times New Roman" w:hAnsi="Times New Roman"/>
          <w:sz w:val="24"/>
          <w:szCs w:val="24"/>
          <w:lang w:val="en-GB"/>
        </w:rPr>
        <w:t xml:space="preserve"> (fascist Saturday)</w:t>
      </w:r>
      <w:r w:rsidR="005A3F39" w:rsidRPr="009D3A5C">
        <w:rPr>
          <w:rFonts w:ascii="Times New Roman" w:hAnsi="Times New Roman"/>
          <w:sz w:val="24"/>
          <w:szCs w:val="24"/>
          <w:lang w:val="en-GB"/>
        </w:rPr>
        <w:t xml:space="preserve"> –</w:t>
      </w:r>
      <w:r w:rsidRPr="009D3A5C">
        <w:rPr>
          <w:rFonts w:ascii="Times New Roman" w:hAnsi="Times New Roman"/>
          <w:sz w:val="24"/>
          <w:szCs w:val="24"/>
          <w:lang w:val="en-GB"/>
        </w:rPr>
        <w:t xml:space="preserve"> free Saturday afternoons for workers</w:t>
      </w:r>
      <w:r w:rsidR="005A3F39" w:rsidRPr="009D3A5C">
        <w:rPr>
          <w:rFonts w:ascii="Times New Roman" w:hAnsi="Times New Roman"/>
          <w:sz w:val="24"/>
          <w:szCs w:val="24"/>
          <w:lang w:val="en-GB"/>
        </w:rPr>
        <w:t xml:space="preserve"> –</w:t>
      </w:r>
      <w:r w:rsidRPr="009D3A5C">
        <w:rPr>
          <w:rFonts w:ascii="Times New Roman" w:hAnsi="Times New Roman"/>
          <w:sz w:val="24"/>
          <w:szCs w:val="24"/>
          <w:lang w:val="en-GB"/>
        </w:rPr>
        <w:t xml:space="preserve"> enabled the</w:t>
      </w:r>
      <w:r w:rsidR="005A3F39" w:rsidRPr="009D3A5C">
        <w:rPr>
          <w:rFonts w:ascii="Times New Roman" w:hAnsi="Times New Roman"/>
          <w:sz w:val="24"/>
          <w:szCs w:val="24"/>
          <w:lang w:val="en-GB"/>
        </w:rPr>
        <w:t>se people</w:t>
      </w:r>
      <w:r w:rsidRPr="009D3A5C">
        <w:rPr>
          <w:rFonts w:ascii="Times New Roman" w:hAnsi="Times New Roman"/>
          <w:sz w:val="24"/>
          <w:szCs w:val="24"/>
          <w:lang w:val="en-GB"/>
        </w:rPr>
        <w:t xml:space="preserve"> to </w:t>
      </w:r>
      <w:r w:rsidR="005A3F39" w:rsidRPr="009D3A5C">
        <w:rPr>
          <w:rFonts w:ascii="Times New Roman" w:hAnsi="Times New Roman"/>
          <w:sz w:val="24"/>
          <w:szCs w:val="24"/>
          <w:lang w:val="en-GB"/>
        </w:rPr>
        <w:t xml:space="preserve">take advantage of </w:t>
      </w:r>
      <w:r w:rsidRPr="009D3A5C">
        <w:rPr>
          <w:rFonts w:ascii="Times New Roman" w:hAnsi="Times New Roman"/>
          <w:sz w:val="24"/>
          <w:szCs w:val="24"/>
          <w:lang w:val="en-GB"/>
        </w:rPr>
        <w:t xml:space="preserve">their free time, which, of course, played in favour of tourism. The concern was not </w:t>
      </w:r>
      <w:r w:rsidR="005A3F39" w:rsidRPr="009D3A5C">
        <w:rPr>
          <w:rFonts w:ascii="Times New Roman" w:hAnsi="Times New Roman"/>
          <w:sz w:val="24"/>
          <w:szCs w:val="24"/>
          <w:lang w:val="en-GB"/>
        </w:rPr>
        <w:t xml:space="preserve">focused </w:t>
      </w:r>
      <w:r w:rsidRPr="009D3A5C">
        <w:rPr>
          <w:rFonts w:ascii="Times New Roman" w:hAnsi="Times New Roman"/>
          <w:sz w:val="24"/>
          <w:szCs w:val="24"/>
          <w:lang w:val="en-GB"/>
        </w:rPr>
        <w:t xml:space="preserve">only </w:t>
      </w:r>
      <w:r w:rsidR="005A3F39" w:rsidRPr="009D3A5C">
        <w:rPr>
          <w:rFonts w:ascii="Times New Roman" w:hAnsi="Times New Roman"/>
          <w:sz w:val="24"/>
          <w:szCs w:val="24"/>
          <w:lang w:val="en-GB"/>
        </w:rPr>
        <w:t xml:space="preserve">on </w:t>
      </w:r>
      <w:r w:rsidRPr="009D3A5C">
        <w:rPr>
          <w:rFonts w:ascii="Times New Roman" w:hAnsi="Times New Roman"/>
          <w:sz w:val="24"/>
          <w:szCs w:val="24"/>
          <w:lang w:val="en-GB"/>
        </w:rPr>
        <w:t xml:space="preserve">workers but also </w:t>
      </w:r>
      <w:r w:rsidR="00175174" w:rsidRPr="009D3A5C">
        <w:rPr>
          <w:rFonts w:ascii="Times New Roman" w:hAnsi="Times New Roman"/>
          <w:sz w:val="24"/>
          <w:szCs w:val="24"/>
          <w:lang w:val="en-GB"/>
        </w:rPr>
        <w:t xml:space="preserve">on </w:t>
      </w:r>
      <w:r w:rsidRPr="009D3A5C">
        <w:rPr>
          <w:rFonts w:ascii="Times New Roman" w:hAnsi="Times New Roman"/>
          <w:sz w:val="24"/>
          <w:szCs w:val="24"/>
          <w:lang w:val="en-GB"/>
        </w:rPr>
        <w:t>the youth</w:t>
      </w:r>
      <w:r w:rsidR="005A3F39" w:rsidRPr="009D3A5C">
        <w:rPr>
          <w:rFonts w:ascii="Times New Roman" w:hAnsi="Times New Roman"/>
          <w:sz w:val="24"/>
          <w:szCs w:val="24"/>
          <w:lang w:val="en-GB"/>
        </w:rPr>
        <w:t xml:space="preserve"> –</w:t>
      </w:r>
      <w:r w:rsidRPr="009D3A5C">
        <w:rPr>
          <w:rFonts w:ascii="Times New Roman" w:hAnsi="Times New Roman"/>
          <w:sz w:val="24"/>
          <w:szCs w:val="24"/>
          <w:lang w:val="en-GB"/>
        </w:rPr>
        <w:t xml:space="preserve"> the future generation</w:t>
      </w:r>
      <w:r w:rsidR="005A3F39" w:rsidRPr="009D3A5C">
        <w:rPr>
          <w:rFonts w:ascii="Times New Roman" w:hAnsi="Times New Roman"/>
          <w:sz w:val="24"/>
          <w:szCs w:val="24"/>
          <w:lang w:val="en-GB"/>
        </w:rPr>
        <w:t>s</w:t>
      </w:r>
      <w:r w:rsidRPr="009D3A5C">
        <w:rPr>
          <w:rFonts w:ascii="Times New Roman" w:hAnsi="Times New Roman"/>
          <w:sz w:val="24"/>
          <w:szCs w:val="24"/>
          <w:lang w:val="en-GB"/>
        </w:rPr>
        <w:t xml:space="preserve"> of fascists. The </w:t>
      </w:r>
      <w:r w:rsidRPr="009D3A5C">
        <w:rPr>
          <w:rFonts w:ascii="Times New Roman" w:hAnsi="Times New Roman"/>
          <w:i/>
          <w:sz w:val="24"/>
          <w:szCs w:val="24"/>
          <w:lang w:val="en-GB"/>
        </w:rPr>
        <w:t>Opera Nazionale Balilla</w:t>
      </w:r>
      <w:r w:rsidRPr="009D3A5C">
        <w:rPr>
          <w:rFonts w:ascii="Times New Roman" w:hAnsi="Times New Roman"/>
          <w:sz w:val="24"/>
          <w:szCs w:val="24"/>
          <w:lang w:val="en-GB"/>
        </w:rPr>
        <w:t xml:space="preserve"> (ONB) took care of </w:t>
      </w:r>
      <w:r w:rsidR="005A3F39" w:rsidRPr="009D3A5C">
        <w:rPr>
          <w:rFonts w:ascii="Times New Roman" w:hAnsi="Times New Roman"/>
          <w:sz w:val="24"/>
          <w:szCs w:val="24"/>
          <w:lang w:val="en-GB"/>
        </w:rPr>
        <w:t xml:space="preserve">children’s </w:t>
      </w:r>
      <w:r w:rsidRPr="009D3A5C">
        <w:rPr>
          <w:rFonts w:ascii="Times New Roman" w:hAnsi="Times New Roman"/>
          <w:sz w:val="24"/>
          <w:szCs w:val="24"/>
          <w:lang w:val="en-GB"/>
        </w:rPr>
        <w:t>education (</w:t>
      </w:r>
      <w:r w:rsidR="005A3F39" w:rsidRPr="009D3A5C">
        <w:rPr>
          <w:rFonts w:ascii="Times New Roman" w:hAnsi="Times New Roman"/>
          <w:sz w:val="24"/>
          <w:szCs w:val="24"/>
          <w:lang w:val="en-GB"/>
        </w:rPr>
        <w:t xml:space="preserve">along with the </w:t>
      </w:r>
      <w:r w:rsidRPr="009D3A5C">
        <w:rPr>
          <w:rFonts w:ascii="Times New Roman" w:hAnsi="Times New Roman"/>
          <w:sz w:val="24"/>
          <w:szCs w:val="24"/>
          <w:lang w:val="en-GB"/>
        </w:rPr>
        <w:t>schools) and emphasised physical activity. It was also active in the field of youth integration in tourism: sport</w:t>
      </w:r>
      <w:r w:rsidR="00636E55" w:rsidRPr="009D3A5C">
        <w:rPr>
          <w:rFonts w:ascii="Times New Roman" w:hAnsi="Times New Roman"/>
          <w:sz w:val="24"/>
          <w:szCs w:val="24"/>
          <w:lang w:val="en-GB"/>
        </w:rPr>
        <w:t>s</w:t>
      </w:r>
      <w:r w:rsidRPr="009D3A5C">
        <w:rPr>
          <w:rFonts w:ascii="Times New Roman" w:hAnsi="Times New Roman"/>
          <w:sz w:val="24"/>
          <w:szCs w:val="24"/>
          <w:lang w:val="en-GB"/>
        </w:rPr>
        <w:t xml:space="preserve"> competitions throughout the country helped expand travel; staying outdoors – camping</w:t>
      </w:r>
      <w:r w:rsidR="00636E55" w:rsidRPr="009D3A5C">
        <w:rPr>
          <w:rFonts w:ascii="Times New Roman" w:hAnsi="Times New Roman"/>
          <w:sz w:val="24"/>
          <w:szCs w:val="24"/>
          <w:lang w:val="en-GB"/>
        </w:rPr>
        <w:t xml:space="preserve"> – was encouraged</w:t>
      </w:r>
      <w:r w:rsidRPr="009D3A5C">
        <w:rPr>
          <w:rFonts w:ascii="Times New Roman" w:hAnsi="Times New Roman"/>
          <w:sz w:val="24"/>
          <w:szCs w:val="24"/>
          <w:lang w:val="en-GB"/>
        </w:rPr>
        <w:t xml:space="preserve">; </w:t>
      </w:r>
      <w:r w:rsidR="00636E55" w:rsidRPr="009D3A5C">
        <w:rPr>
          <w:rFonts w:ascii="Times New Roman" w:hAnsi="Times New Roman"/>
          <w:sz w:val="24"/>
          <w:szCs w:val="24"/>
          <w:lang w:val="en-GB"/>
        </w:rPr>
        <w:t xml:space="preserve">and </w:t>
      </w:r>
      <w:r w:rsidRPr="009D3A5C">
        <w:rPr>
          <w:rFonts w:ascii="Times New Roman" w:hAnsi="Times New Roman"/>
          <w:sz w:val="24"/>
          <w:szCs w:val="24"/>
          <w:lang w:val="en-GB"/>
        </w:rPr>
        <w:t>in every community</w:t>
      </w:r>
      <w:r w:rsidR="00636E55" w:rsidRPr="009D3A5C">
        <w:rPr>
          <w:rFonts w:ascii="Times New Roman" w:hAnsi="Times New Roman"/>
          <w:sz w:val="24"/>
          <w:szCs w:val="24"/>
          <w:lang w:val="en-GB"/>
        </w:rPr>
        <w:t>,</w:t>
      </w:r>
      <w:r w:rsidRPr="009D3A5C">
        <w:rPr>
          <w:rFonts w:ascii="Times New Roman" w:hAnsi="Times New Roman"/>
          <w:sz w:val="24"/>
          <w:szCs w:val="24"/>
          <w:lang w:val="en-GB"/>
        </w:rPr>
        <w:t xml:space="preserve"> a Balilla house (</w:t>
      </w:r>
      <w:r w:rsidRPr="009D3A5C">
        <w:rPr>
          <w:rFonts w:ascii="Times New Roman" w:hAnsi="Times New Roman"/>
          <w:i/>
          <w:sz w:val="24"/>
          <w:szCs w:val="24"/>
          <w:lang w:val="en-GB"/>
        </w:rPr>
        <w:t>Casa Balilla</w:t>
      </w:r>
      <w:r w:rsidRPr="009D3A5C">
        <w:rPr>
          <w:rFonts w:ascii="Times New Roman" w:hAnsi="Times New Roman"/>
          <w:sz w:val="24"/>
          <w:szCs w:val="24"/>
          <w:lang w:val="en-GB"/>
        </w:rPr>
        <w:t>) was built. The organisation also promoted winter sports (in 1928</w:t>
      </w:r>
      <w:r w:rsidR="00636E55" w:rsidRPr="009D3A5C">
        <w:rPr>
          <w:rFonts w:ascii="Times New Roman" w:hAnsi="Times New Roman"/>
          <w:sz w:val="24"/>
          <w:szCs w:val="24"/>
          <w:lang w:val="en-GB"/>
        </w:rPr>
        <w:t>, the</w:t>
      </w:r>
      <w:r w:rsidRPr="009D3A5C">
        <w:rPr>
          <w:rFonts w:ascii="Times New Roman" w:hAnsi="Times New Roman"/>
          <w:sz w:val="24"/>
          <w:szCs w:val="24"/>
          <w:lang w:val="en-GB"/>
        </w:rPr>
        <w:t xml:space="preserve"> ONB established the </w:t>
      </w:r>
      <w:r w:rsidRPr="009D3A5C">
        <w:rPr>
          <w:rFonts w:ascii="Times New Roman" w:hAnsi="Times New Roman"/>
          <w:i/>
          <w:sz w:val="24"/>
          <w:szCs w:val="24"/>
          <w:lang w:val="en-GB"/>
        </w:rPr>
        <w:t>Federazione Italiana degli Sport Invernali</w:t>
      </w:r>
      <w:r w:rsidRPr="009D3A5C">
        <w:rPr>
          <w:rFonts w:ascii="Times New Roman" w:hAnsi="Times New Roman"/>
          <w:sz w:val="24"/>
          <w:szCs w:val="24"/>
          <w:lang w:val="en-GB"/>
        </w:rPr>
        <w:t xml:space="preserve">/Italian </w:t>
      </w:r>
      <w:r w:rsidR="00E63B2A" w:rsidRPr="009D3A5C">
        <w:rPr>
          <w:rFonts w:ascii="Times New Roman" w:hAnsi="Times New Roman"/>
          <w:sz w:val="24"/>
          <w:szCs w:val="24"/>
          <w:lang w:val="en-GB"/>
        </w:rPr>
        <w:t>A</w:t>
      </w:r>
      <w:r w:rsidRPr="009D3A5C">
        <w:rPr>
          <w:rFonts w:ascii="Times New Roman" w:hAnsi="Times New Roman"/>
          <w:sz w:val="24"/>
          <w:szCs w:val="24"/>
          <w:lang w:val="en-GB"/>
        </w:rPr>
        <w:t xml:space="preserve">ssociation of </w:t>
      </w:r>
      <w:r w:rsidR="00E63B2A" w:rsidRPr="009D3A5C">
        <w:rPr>
          <w:rFonts w:ascii="Times New Roman" w:hAnsi="Times New Roman"/>
          <w:sz w:val="24"/>
          <w:szCs w:val="24"/>
          <w:lang w:val="en-GB"/>
        </w:rPr>
        <w:t>W</w:t>
      </w:r>
      <w:r w:rsidRPr="009D3A5C">
        <w:rPr>
          <w:rFonts w:ascii="Times New Roman" w:hAnsi="Times New Roman"/>
          <w:sz w:val="24"/>
          <w:szCs w:val="24"/>
          <w:lang w:val="en-GB"/>
        </w:rPr>
        <w:t xml:space="preserve">inter </w:t>
      </w:r>
      <w:r w:rsidR="00E63B2A" w:rsidRPr="009D3A5C">
        <w:rPr>
          <w:rFonts w:ascii="Times New Roman" w:hAnsi="Times New Roman"/>
          <w:sz w:val="24"/>
          <w:szCs w:val="24"/>
          <w:lang w:val="en-GB"/>
        </w:rPr>
        <w:t>S</w:t>
      </w:r>
      <w:r w:rsidRPr="009D3A5C">
        <w:rPr>
          <w:rFonts w:ascii="Times New Roman" w:hAnsi="Times New Roman"/>
          <w:sz w:val="24"/>
          <w:szCs w:val="24"/>
          <w:lang w:val="en-GB"/>
        </w:rPr>
        <w:t xml:space="preserve">ports). The ONB (and later, </w:t>
      </w:r>
      <w:r w:rsidR="00636E55" w:rsidRPr="009D3A5C">
        <w:rPr>
          <w:rFonts w:ascii="Times New Roman" w:hAnsi="Times New Roman"/>
          <w:sz w:val="24"/>
          <w:szCs w:val="24"/>
          <w:lang w:val="en-GB"/>
        </w:rPr>
        <w:t xml:space="preserve">as of </w:t>
      </w:r>
      <w:r w:rsidRPr="009D3A5C">
        <w:rPr>
          <w:rFonts w:ascii="Times New Roman" w:hAnsi="Times New Roman"/>
          <w:sz w:val="24"/>
          <w:szCs w:val="24"/>
          <w:lang w:val="en-GB"/>
        </w:rPr>
        <w:t xml:space="preserve">1937, </w:t>
      </w:r>
      <w:r w:rsidR="00636E55" w:rsidRPr="009D3A5C">
        <w:rPr>
          <w:rFonts w:ascii="Times New Roman" w:hAnsi="Times New Roman"/>
          <w:sz w:val="24"/>
          <w:szCs w:val="24"/>
          <w:lang w:val="en-GB"/>
        </w:rPr>
        <w:t xml:space="preserve">the </w:t>
      </w:r>
      <w:r w:rsidRPr="009D3A5C">
        <w:rPr>
          <w:rFonts w:ascii="Times New Roman" w:hAnsi="Times New Roman"/>
          <w:i/>
          <w:sz w:val="24"/>
          <w:szCs w:val="24"/>
          <w:lang w:val="en-GB"/>
        </w:rPr>
        <w:t>Gioventù Italiana del Littorio</w:t>
      </w:r>
      <w:r w:rsidR="00636E55" w:rsidRPr="009D3A5C">
        <w:rPr>
          <w:rFonts w:ascii="Times New Roman" w:hAnsi="Times New Roman"/>
          <w:sz w:val="24"/>
          <w:szCs w:val="24"/>
          <w:lang w:val="en-GB"/>
        </w:rPr>
        <w:t>,</w:t>
      </w:r>
      <w:r w:rsidRPr="009D3A5C">
        <w:rPr>
          <w:rFonts w:ascii="Times New Roman" w:hAnsi="Times New Roman"/>
          <w:sz w:val="24"/>
          <w:szCs w:val="24"/>
          <w:lang w:val="en-GB"/>
        </w:rPr>
        <w:t xml:space="preserve"> GIL) organised colonies for children </w:t>
      </w:r>
      <w:r w:rsidR="00CC428F" w:rsidRPr="009D3A5C">
        <w:rPr>
          <w:rFonts w:ascii="Times New Roman" w:hAnsi="Times New Roman"/>
          <w:sz w:val="24"/>
          <w:szCs w:val="24"/>
          <w:lang w:val="en-GB"/>
        </w:rPr>
        <w:t xml:space="preserve">at the </w:t>
      </w:r>
      <w:r w:rsidRPr="009D3A5C">
        <w:rPr>
          <w:rFonts w:ascii="Times New Roman" w:hAnsi="Times New Roman"/>
          <w:sz w:val="24"/>
          <w:szCs w:val="24"/>
          <w:lang w:val="en-GB"/>
        </w:rPr>
        <w:t>seaside and mountain destinations. In 1927, 420 colonies with 80</w:t>
      </w:r>
      <w:r w:rsidR="00CC428F" w:rsidRPr="009D3A5C">
        <w:rPr>
          <w:rFonts w:ascii="Times New Roman" w:hAnsi="Times New Roman"/>
          <w:sz w:val="24"/>
          <w:szCs w:val="24"/>
          <w:lang w:val="en-GB"/>
        </w:rPr>
        <w:t>.</w:t>
      </w:r>
      <w:r w:rsidRPr="009D3A5C">
        <w:rPr>
          <w:rFonts w:ascii="Times New Roman" w:hAnsi="Times New Roman"/>
          <w:sz w:val="24"/>
          <w:szCs w:val="24"/>
          <w:lang w:val="en-GB"/>
        </w:rPr>
        <w:t xml:space="preserve">000 participating </w:t>
      </w:r>
      <w:r w:rsidR="00CC428F" w:rsidRPr="009D3A5C">
        <w:rPr>
          <w:rFonts w:ascii="Times New Roman" w:hAnsi="Times New Roman"/>
          <w:sz w:val="24"/>
          <w:szCs w:val="24"/>
          <w:lang w:val="en-GB"/>
        </w:rPr>
        <w:t xml:space="preserve">children </w:t>
      </w:r>
      <w:r w:rsidRPr="009D3A5C">
        <w:rPr>
          <w:rFonts w:ascii="Times New Roman" w:hAnsi="Times New Roman"/>
          <w:sz w:val="24"/>
          <w:szCs w:val="24"/>
          <w:lang w:val="en-GB"/>
        </w:rPr>
        <w:t>were organised throughout Italy</w:t>
      </w:r>
      <w:r w:rsidR="00CC428F" w:rsidRPr="009D3A5C">
        <w:rPr>
          <w:rFonts w:ascii="Times New Roman" w:hAnsi="Times New Roman"/>
          <w:sz w:val="24"/>
          <w:szCs w:val="24"/>
          <w:lang w:val="en-GB"/>
        </w:rPr>
        <w:t>; while</w:t>
      </w:r>
      <w:r w:rsidRPr="009D3A5C">
        <w:rPr>
          <w:rFonts w:ascii="Times New Roman" w:hAnsi="Times New Roman"/>
          <w:sz w:val="24"/>
          <w:szCs w:val="24"/>
          <w:lang w:val="en-GB"/>
        </w:rPr>
        <w:t xml:space="preserve"> in 1938</w:t>
      </w:r>
      <w:r w:rsidR="00CC428F" w:rsidRPr="009D3A5C">
        <w:rPr>
          <w:rFonts w:ascii="Times New Roman" w:hAnsi="Times New Roman"/>
          <w:sz w:val="24"/>
          <w:szCs w:val="24"/>
          <w:lang w:val="en-GB"/>
        </w:rPr>
        <w:t>,</w:t>
      </w:r>
      <w:r w:rsidRPr="009D3A5C">
        <w:rPr>
          <w:rFonts w:ascii="Times New Roman" w:hAnsi="Times New Roman"/>
          <w:sz w:val="24"/>
          <w:szCs w:val="24"/>
          <w:lang w:val="en-GB"/>
        </w:rPr>
        <w:t xml:space="preserve"> already</w:t>
      </w:r>
      <w:r w:rsidR="00CC428F" w:rsidRPr="009D3A5C">
        <w:rPr>
          <w:rFonts w:ascii="Times New Roman" w:hAnsi="Times New Roman"/>
          <w:sz w:val="24"/>
          <w:szCs w:val="24"/>
          <w:lang w:val="en-GB"/>
        </w:rPr>
        <w:t xml:space="preserve"> as many as</w:t>
      </w:r>
      <w:r w:rsidRPr="009D3A5C">
        <w:rPr>
          <w:rFonts w:ascii="Times New Roman" w:hAnsi="Times New Roman"/>
          <w:sz w:val="24"/>
          <w:szCs w:val="24"/>
          <w:lang w:val="en-GB"/>
        </w:rPr>
        <w:t xml:space="preserve"> 4</w:t>
      </w:r>
      <w:r w:rsidR="00CC428F" w:rsidRPr="009D3A5C">
        <w:rPr>
          <w:rFonts w:ascii="Times New Roman" w:hAnsi="Times New Roman"/>
          <w:sz w:val="24"/>
          <w:szCs w:val="24"/>
          <w:lang w:val="en-GB"/>
        </w:rPr>
        <w:t>.</w:t>
      </w:r>
      <w:r w:rsidRPr="009D3A5C">
        <w:rPr>
          <w:rFonts w:ascii="Times New Roman" w:hAnsi="Times New Roman"/>
          <w:sz w:val="24"/>
          <w:szCs w:val="24"/>
          <w:lang w:val="en-GB"/>
        </w:rPr>
        <w:t>357 colonies with 772</w:t>
      </w:r>
      <w:r w:rsidR="00CC428F" w:rsidRPr="009D3A5C">
        <w:rPr>
          <w:rFonts w:ascii="Times New Roman" w:hAnsi="Times New Roman"/>
          <w:sz w:val="24"/>
          <w:szCs w:val="24"/>
          <w:lang w:val="en-GB"/>
        </w:rPr>
        <w:t>.</w:t>
      </w:r>
      <w:r w:rsidRPr="009D3A5C">
        <w:rPr>
          <w:rFonts w:ascii="Times New Roman" w:hAnsi="Times New Roman"/>
          <w:sz w:val="24"/>
          <w:szCs w:val="24"/>
          <w:lang w:val="en-GB"/>
        </w:rPr>
        <w:t>000 children all over the country participat</w:t>
      </w:r>
      <w:r w:rsidR="00CC428F" w:rsidRPr="009D3A5C">
        <w:rPr>
          <w:rFonts w:ascii="Times New Roman" w:hAnsi="Times New Roman"/>
          <w:sz w:val="24"/>
          <w:szCs w:val="24"/>
          <w:lang w:val="en-GB"/>
        </w:rPr>
        <w:t>ed</w:t>
      </w:r>
      <w:r w:rsidRPr="009D3A5C">
        <w:rPr>
          <w:rFonts w:ascii="Times New Roman" w:hAnsi="Times New Roman"/>
          <w:sz w:val="24"/>
          <w:szCs w:val="24"/>
          <w:lang w:val="en-GB"/>
        </w:rPr>
        <w:t xml:space="preserve">. The colonies were also </w:t>
      </w:r>
      <w:r w:rsidR="00CC428F" w:rsidRPr="009D3A5C">
        <w:rPr>
          <w:rFonts w:ascii="Times New Roman" w:hAnsi="Times New Roman"/>
          <w:sz w:val="24"/>
          <w:szCs w:val="24"/>
          <w:lang w:val="en-GB"/>
        </w:rPr>
        <w:t xml:space="preserve">organised </w:t>
      </w:r>
      <w:r w:rsidRPr="009D3A5C">
        <w:rPr>
          <w:rFonts w:ascii="Times New Roman" w:hAnsi="Times New Roman"/>
          <w:sz w:val="24"/>
          <w:szCs w:val="24"/>
          <w:lang w:val="en-GB"/>
        </w:rPr>
        <w:t>in other localities such as lakes, valleys, rivers</w:t>
      </w:r>
      <w:r w:rsidR="00CC428F" w:rsidRPr="009D3A5C">
        <w:rPr>
          <w:rFonts w:ascii="Times New Roman" w:hAnsi="Times New Roman"/>
          <w:sz w:val="24"/>
          <w:szCs w:val="24"/>
          <w:lang w:val="en-GB"/>
        </w:rPr>
        <w:t>,</w:t>
      </w:r>
      <w:r w:rsidRPr="009D3A5C">
        <w:rPr>
          <w:rFonts w:ascii="Times New Roman" w:hAnsi="Times New Roman"/>
          <w:sz w:val="24"/>
          <w:szCs w:val="24"/>
          <w:lang w:val="en-GB"/>
        </w:rPr>
        <w:t xml:space="preserve"> and thermal destinations.</w:t>
      </w:r>
      <w:r w:rsidRPr="009D3A5C">
        <w:rPr>
          <w:rStyle w:val="Sprotnaopomba-sklic"/>
          <w:rFonts w:ascii="Times New Roman" w:hAnsi="Times New Roman"/>
          <w:sz w:val="24"/>
          <w:szCs w:val="24"/>
          <w:lang w:val="en-GB"/>
        </w:rPr>
        <w:footnoteReference w:id="20"/>
      </w:r>
      <w:r w:rsidRPr="009D3A5C">
        <w:rPr>
          <w:rFonts w:ascii="Times New Roman" w:hAnsi="Times New Roman"/>
          <w:sz w:val="24"/>
          <w:szCs w:val="24"/>
          <w:lang w:val="en-GB"/>
        </w:rPr>
        <w:t xml:space="preserve"> In the interwar period</w:t>
      </w:r>
      <w:r w:rsidR="00F10ADE" w:rsidRPr="009D3A5C">
        <w:rPr>
          <w:rFonts w:ascii="Times New Roman" w:hAnsi="Times New Roman"/>
          <w:sz w:val="24"/>
          <w:szCs w:val="24"/>
          <w:lang w:val="en-GB"/>
        </w:rPr>
        <w:t>,</w:t>
      </w:r>
      <w:r w:rsidRPr="009D3A5C">
        <w:rPr>
          <w:rFonts w:ascii="Times New Roman" w:hAnsi="Times New Roman"/>
          <w:sz w:val="24"/>
          <w:szCs w:val="24"/>
          <w:lang w:val="en-GB"/>
        </w:rPr>
        <w:t xml:space="preserve"> Italy did not </w:t>
      </w:r>
      <w:r w:rsidR="003D1B5D" w:rsidRPr="009D3A5C">
        <w:rPr>
          <w:rFonts w:ascii="Times New Roman" w:hAnsi="Times New Roman"/>
          <w:sz w:val="24"/>
          <w:szCs w:val="24"/>
          <w:lang w:val="en-GB"/>
        </w:rPr>
        <w:t xml:space="preserve">only </w:t>
      </w:r>
      <w:r w:rsidRPr="009D3A5C">
        <w:rPr>
          <w:rFonts w:ascii="Times New Roman" w:hAnsi="Times New Roman"/>
          <w:sz w:val="24"/>
          <w:szCs w:val="24"/>
          <w:lang w:val="en-GB"/>
        </w:rPr>
        <w:t xml:space="preserve">encourage domestic (social) tourism, but also the </w:t>
      </w:r>
      <w:r w:rsidR="003D1B5D" w:rsidRPr="009D3A5C">
        <w:rPr>
          <w:rFonts w:ascii="Times New Roman" w:hAnsi="Times New Roman"/>
          <w:sz w:val="24"/>
          <w:szCs w:val="24"/>
          <w:lang w:val="en-GB"/>
        </w:rPr>
        <w:t xml:space="preserve">influx </w:t>
      </w:r>
      <w:r w:rsidRPr="009D3A5C">
        <w:rPr>
          <w:rFonts w:ascii="Times New Roman" w:hAnsi="Times New Roman"/>
          <w:sz w:val="24"/>
          <w:szCs w:val="24"/>
          <w:lang w:val="en-GB"/>
        </w:rPr>
        <w:t>of foreign tourists. Tourism was given important recognition in various fields</w:t>
      </w:r>
      <w:r w:rsidR="003D1B5D" w:rsidRPr="009D3A5C">
        <w:rPr>
          <w:rFonts w:ascii="Times New Roman" w:hAnsi="Times New Roman"/>
          <w:sz w:val="24"/>
          <w:szCs w:val="24"/>
          <w:lang w:val="en-GB"/>
        </w:rPr>
        <w:t>:</w:t>
      </w:r>
      <w:r w:rsidRPr="009D3A5C">
        <w:rPr>
          <w:rFonts w:ascii="Times New Roman" w:hAnsi="Times New Roman"/>
          <w:sz w:val="24"/>
          <w:szCs w:val="24"/>
          <w:lang w:val="en-GB"/>
        </w:rPr>
        <w:t xml:space="preserve"> </w:t>
      </w:r>
      <w:r w:rsidR="003D1B5D" w:rsidRPr="009D3A5C">
        <w:rPr>
          <w:rFonts w:ascii="Times New Roman" w:hAnsi="Times New Roman"/>
          <w:sz w:val="24"/>
          <w:szCs w:val="24"/>
          <w:lang w:val="en-GB"/>
        </w:rPr>
        <w:t xml:space="preserve">in </w:t>
      </w:r>
      <w:r w:rsidRPr="009D3A5C">
        <w:rPr>
          <w:rFonts w:ascii="Times New Roman" w:hAnsi="Times New Roman"/>
          <w:sz w:val="24"/>
          <w:szCs w:val="24"/>
          <w:lang w:val="en-GB"/>
        </w:rPr>
        <w:t xml:space="preserve">the economic sector as well as the political and national discourse. In a secret report sent to Mussolini in 1931, Suvich, the </w:t>
      </w:r>
      <w:r w:rsidR="003D1B5D" w:rsidRPr="009D3A5C">
        <w:rPr>
          <w:rFonts w:ascii="Times New Roman" w:hAnsi="Times New Roman"/>
          <w:sz w:val="24"/>
          <w:szCs w:val="24"/>
          <w:lang w:val="en-GB"/>
        </w:rPr>
        <w:t>Government</w:t>
      </w:r>
      <w:r w:rsidRPr="009D3A5C">
        <w:rPr>
          <w:rFonts w:ascii="Times New Roman" w:hAnsi="Times New Roman"/>
          <w:sz w:val="24"/>
          <w:szCs w:val="24"/>
          <w:lang w:val="en-GB"/>
        </w:rPr>
        <w:t xml:space="preserve"> Commissioner for </w:t>
      </w:r>
      <w:r w:rsidR="00F11104" w:rsidRPr="009D3A5C">
        <w:rPr>
          <w:rFonts w:ascii="Times New Roman" w:hAnsi="Times New Roman"/>
          <w:sz w:val="24"/>
          <w:szCs w:val="24"/>
          <w:lang w:val="en-GB"/>
        </w:rPr>
        <w:t xml:space="preserve">the </w:t>
      </w:r>
      <w:r w:rsidRPr="009D3A5C">
        <w:rPr>
          <w:rFonts w:ascii="Times New Roman" w:hAnsi="Times New Roman"/>
          <w:sz w:val="24"/>
          <w:szCs w:val="24"/>
          <w:lang w:val="en-GB"/>
        </w:rPr>
        <w:t>ENIT, emphasi</w:t>
      </w:r>
      <w:r w:rsidR="003D1B5D" w:rsidRPr="009D3A5C">
        <w:rPr>
          <w:rFonts w:ascii="Times New Roman" w:hAnsi="Times New Roman"/>
          <w:sz w:val="24"/>
          <w:szCs w:val="24"/>
          <w:lang w:val="en-GB"/>
        </w:rPr>
        <w:t>s</w:t>
      </w:r>
      <w:r w:rsidRPr="009D3A5C">
        <w:rPr>
          <w:rFonts w:ascii="Times New Roman" w:hAnsi="Times New Roman"/>
          <w:sz w:val="24"/>
          <w:szCs w:val="24"/>
          <w:lang w:val="en-GB"/>
        </w:rPr>
        <w:t>ed the important political role played by tourism, as “it constitutes the very best propaganda [</w:t>
      </w:r>
      <w:r w:rsidR="003D1B5D" w:rsidRPr="009D3A5C">
        <w:rPr>
          <w:rFonts w:ascii="Times New Roman" w:hAnsi="Times New Roman"/>
          <w:sz w:val="24"/>
          <w:szCs w:val="24"/>
          <w:lang w:val="en-GB"/>
        </w:rPr>
        <w:t>of f</w:t>
      </w:r>
      <w:r w:rsidRPr="009D3A5C">
        <w:rPr>
          <w:rFonts w:ascii="Times New Roman" w:hAnsi="Times New Roman"/>
          <w:sz w:val="24"/>
          <w:szCs w:val="24"/>
          <w:lang w:val="en-GB"/>
        </w:rPr>
        <w:t>ascism] and the most effective denial of absurd foreign calumnies against our country”.</w:t>
      </w:r>
      <w:r w:rsidRPr="009D3A5C">
        <w:rPr>
          <w:rStyle w:val="Sprotnaopomba-sklic"/>
          <w:rFonts w:ascii="Times New Roman" w:hAnsi="Times New Roman"/>
          <w:sz w:val="24"/>
          <w:szCs w:val="24"/>
          <w:lang w:val="en-GB"/>
        </w:rPr>
        <w:footnoteReference w:id="21"/>
      </w:r>
      <w:r w:rsidRPr="009D3A5C">
        <w:rPr>
          <w:rFonts w:ascii="Times New Roman" w:hAnsi="Times New Roman"/>
          <w:sz w:val="24"/>
          <w:szCs w:val="24"/>
          <w:lang w:val="en-GB"/>
        </w:rPr>
        <w:t xml:space="preserve"> </w:t>
      </w:r>
      <w:r w:rsidR="00894979" w:rsidRPr="009D3A5C">
        <w:rPr>
          <w:rFonts w:ascii="Times New Roman" w:hAnsi="Times New Roman"/>
          <w:sz w:val="24"/>
          <w:szCs w:val="24"/>
          <w:lang w:val="en-GB"/>
        </w:rPr>
        <w:t xml:space="preserve">In the present paper, this context will be studied in the case of Venezia Giulia. </w:t>
      </w:r>
    </w:p>
    <w:p w:rsidR="008634C7" w:rsidRPr="009D3A5C" w:rsidRDefault="008634C7" w:rsidP="009D3A5C">
      <w:pPr>
        <w:spacing w:after="0" w:line="360" w:lineRule="auto"/>
        <w:jc w:val="both"/>
        <w:rPr>
          <w:rFonts w:ascii="Times New Roman" w:hAnsi="Times New Roman"/>
          <w:color w:val="000000"/>
          <w:sz w:val="24"/>
          <w:szCs w:val="24"/>
          <w:lang w:val="en-GB"/>
        </w:rPr>
      </w:pPr>
    </w:p>
    <w:p w:rsidR="00CC7DFE" w:rsidRPr="009D3A5C" w:rsidRDefault="007C3780" w:rsidP="001223BD">
      <w:pPr>
        <w:spacing w:after="0" w:line="360" w:lineRule="auto"/>
        <w:jc w:val="center"/>
        <w:rPr>
          <w:rFonts w:ascii="Times New Roman" w:hAnsi="Times New Roman"/>
          <w:b/>
          <w:color w:val="000000"/>
          <w:sz w:val="24"/>
          <w:szCs w:val="24"/>
          <w:lang w:val="en-GB"/>
        </w:rPr>
      </w:pPr>
      <w:r w:rsidRPr="009D3A5C">
        <w:rPr>
          <w:rFonts w:ascii="Times New Roman" w:hAnsi="Times New Roman"/>
          <w:b/>
          <w:color w:val="000000"/>
          <w:sz w:val="24"/>
          <w:szCs w:val="24"/>
          <w:lang w:val="en-GB"/>
        </w:rPr>
        <w:t xml:space="preserve">The </w:t>
      </w:r>
      <w:r w:rsidR="00CC7DFE" w:rsidRPr="009D3A5C">
        <w:rPr>
          <w:rFonts w:ascii="Times New Roman" w:hAnsi="Times New Roman"/>
          <w:b/>
          <w:color w:val="000000"/>
          <w:sz w:val="24"/>
          <w:szCs w:val="24"/>
          <w:lang w:val="en-GB"/>
        </w:rPr>
        <w:t>“</w:t>
      </w:r>
      <w:r w:rsidR="00D527C4">
        <w:rPr>
          <w:rFonts w:ascii="Times New Roman" w:hAnsi="Times New Roman"/>
          <w:b/>
          <w:color w:val="000000"/>
          <w:sz w:val="24"/>
          <w:szCs w:val="24"/>
          <w:lang w:val="en-GB"/>
        </w:rPr>
        <w:t>O</w:t>
      </w:r>
      <w:r w:rsidR="00CC7DFE" w:rsidRPr="009D3A5C">
        <w:rPr>
          <w:rFonts w:ascii="Times New Roman" w:hAnsi="Times New Roman"/>
          <w:b/>
          <w:color w:val="000000"/>
          <w:sz w:val="24"/>
          <w:szCs w:val="24"/>
          <w:lang w:val="en-GB"/>
        </w:rPr>
        <w:t>ld</w:t>
      </w:r>
      <w:r w:rsidR="00D527C4">
        <w:rPr>
          <w:rFonts w:ascii="Times New Roman" w:hAnsi="Times New Roman"/>
          <w:b/>
          <w:color w:val="000000"/>
          <w:sz w:val="24"/>
          <w:szCs w:val="24"/>
          <w:lang w:val="en-GB"/>
        </w:rPr>
        <w:t>” and “New” Tourist D</w:t>
      </w:r>
      <w:r w:rsidR="00CC7DFE" w:rsidRPr="009D3A5C">
        <w:rPr>
          <w:rFonts w:ascii="Times New Roman" w:hAnsi="Times New Roman"/>
          <w:b/>
          <w:color w:val="000000"/>
          <w:sz w:val="24"/>
          <w:szCs w:val="24"/>
          <w:lang w:val="en-GB"/>
        </w:rPr>
        <w:t>estinations in Venezia Giulia</w:t>
      </w:r>
    </w:p>
    <w:p w:rsidR="00F5347F" w:rsidRPr="009D3A5C" w:rsidRDefault="005A7D6B" w:rsidP="009D3A5C">
      <w:pPr>
        <w:spacing w:after="0" w:line="360" w:lineRule="auto"/>
        <w:ind w:firstLine="709"/>
        <w:jc w:val="both"/>
        <w:rPr>
          <w:rFonts w:ascii="Times New Roman" w:hAnsi="Times New Roman"/>
          <w:sz w:val="24"/>
          <w:szCs w:val="24"/>
          <w:lang w:val="en-GB"/>
        </w:rPr>
      </w:pPr>
      <w:r w:rsidRPr="009D3A5C">
        <w:rPr>
          <w:rFonts w:ascii="Times New Roman" w:hAnsi="Times New Roman"/>
          <w:sz w:val="24"/>
          <w:szCs w:val="24"/>
          <w:lang w:val="en-GB"/>
        </w:rPr>
        <w:t>A decrease in tourist activit</w:t>
      </w:r>
      <w:r w:rsidR="007C3780" w:rsidRPr="009D3A5C">
        <w:rPr>
          <w:rFonts w:ascii="Times New Roman" w:hAnsi="Times New Roman"/>
          <w:sz w:val="24"/>
          <w:szCs w:val="24"/>
          <w:lang w:val="en-GB"/>
        </w:rPr>
        <w:t>ies</w:t>
      </w:r>
      <w:r w:rsidRPr="009D3A5C">
        <w:rPr>
          <w:rFonts w:ascii="Times New Roman" w:hAnsi="Times New Roman"/>
          <w:sz w:val="24"/>
          <w:szCs w:val="24"/>
          <w:lang w:val="en-GB"/>
        </w:rPr>
        <w:t xml:space="preserve"> was recorded in the first years of the post-war period, especially due to the significant changes </w:t>
      </w:r>
      <w:r w:rsidR="007C3780" w:rsidRPr="009D3A5C">
        <w:rPr>
          <w:rFonts w:ascii="Times New Roman" w:hAnsi="Times New Roman"/>
          <w:sz w:val="24"/>
          <w:szCs w:val="24"/>
          <w:lang w:val="en-GB"/>
        </w:rPr>
        <w:t xml:space="preserve">regarding the </w:t>
      </w:r>
      <w:r w:rsidRPr="009D3A5C">
        <w:rPr>
          <w:rFonts w:ascii="Times New Roman" w:hAnsi="Times New Roman"/>
          <w:sz w:val="24"/>
          <w:szCs w:val="24"/>
          <w:lang w:val="en-GB"/>
        </w:rPr>
        <w:t xml:space="preserve">state borders that also affected the </w:t>
      </w:r>
      <w:r w:rsidR="007C3780" w:rsidRPr="009D3A5C">
        <w:rPr>
          <w:rFonts w:ascii="Times New Roman" w:hAnsi="Times New Roman"/>
          <w:sz w:val="24"/>
          <w:szCs w:val="24"/>
          <w:lang w:val="en-GB"/>
        </w:rPr>
        <w:t xml:space="preserve">territory </w:t>
      </w:r>
      <w:r w:rsidRPr="009D3A5C">
        <w:rPr>
          <w:rFonts w:ascii="Times New Roman" w:hAnsi="Times New Roman"/>
          <w:sz w:val="24"/>
          <w:szCs w:val="24"/>
          <w:lang w:val="en-GB"/>
        </w:rPr>
        <w:t xml:space="preserve">of the new Italian </w:t>
      </w:r>
      <w:r w:rsidR="00862ACB" w:rsidRPr="009D3A5C">
        <w:rPr>
          <w:rFonts w:ascii="Times New Roman" w:hAnsi="Times New Roman"/>
          <w:sz w:val="24"/>
          <w:szCs w:val="24"/>
          <w:lang w:val="en-GB"/>
        </w:rPr>
        <w:t>region</w:t>
      </w:r>
      <w:r w:rsidRPr="009D3A5C">
        <w:rPr>
          <w:rFonts w:ascii="Times New Roman" w:hAnsi="Times New Roman"/>
          <w:sz w:val="24"/>
          <w:szCs w:val="24"/>
          <w:lang w:val="en-GB"/>
        </w:rPr>
        <w:t xml:space="preserve"> Venezia Giulia. In the first years after the war, a decline in tourism was characterised by </w:t>
      </w:r>
      <w:r w:rsidR="006853CD" w:rsidRPr="009D3A5C">
        <w:rPr>
          <w:rFonts w:ascii="Times New Roman" w:hAnsi="Times New Roman"/>
          <w:sz w:val="24"/>
          <w:szCs w:val="24"/>
          <w:lang w:val="en-GB"/>
        </w:rPr>
        <w:t>the</w:t>
      </w:r>
      <w:r w:rsidRPr="009D3A5C">
        <w:rPr>
          <w:rFonts w:ascii="Times New Roman" w:hAnsi="Times New Roman"/>
          <w:sz w:val="24"/>
          <w:szCs w:val="24"/>
          <w:lang w:val="en-GB"/>
        </w:rPr>
        <w:t xml:space="preserve"> lack of “old” tourists from </w:t>
      </w:r>
      <w:r w:rsidR="006853CD" w:rsidRPr="009D3A5C">
        <w:rPr>
          <w:rFonts w:ascii="Times New Roman" w:hAnsi="Times New Roman"/>
          <w:sz w:val="24"/>
          <w:szCs w:val="24"/>
          <w:lang w:val="en-GB"/>
        </w:rPr>
        <w:t>Central Europe, who had</w:t>
      </w:r>
      <w:r w:rsidRPr="009D3A5C">
        <w:rPr>
          <w:rFonts w:ascii="Times New Roman" w:hAnsi="Times New Roman"/>
          <w:sz w:val="24"/>
          <w:szCs w:val="24"/>
          <w:lang w:val="en-GB"/>
        </w:rPr>
        <w:t xml:space="preserve"> not </w:t>
      </w:r>
      <w:r w:rsidR="004C5F51" w:rsidRPr="009D3A5C">
        <w:rPr>
          <w:rFonts w:ascii="Times New Roman" w:hAnsi="Times New Roman"/>
          <w:sz w:val="24"/>
          <w:szCs w:val="24"/>
          <w:lang w:val="en-GB"/>
        </w:rPr>
        <w:t>yet</w:t>
      </w:r>
      <w:r w:rsidR="006853CD" w:rsidRPr="009D3A5C">
        <w:rPr>
          <w:rFonts w:ascii="Times New Roman" w:hAnsi="Times New Roman"/>
          <w:sz w:val="24"/>
          <w:szCs w:val="24"/>
          <w:lang w:val="en-GB"/>
        </w:rPr>
        <w:t xml:space="preserve"> been</w:t>
      </w:r>
      <w:r w:rsidR="004C5F51" w:rsidRPr="009D3A5C">
        <w:rPr>
          <w:rFonts w:ascii="Times New Roman" w:hAnsi="Times New Roman"/>
          <w:sz w:val="24"/>
          <w:szCs w:val="24"/>
          <w:lang w:val="en-GB"/>
        </w:rPr>
        <w:t xml:space="preserve"> </w:t>
      </w:r>
      <w:r w:rsidRPr="009D3A5C">
        <w:rPr>
          <w:rFonts w:ascii="Times New Roman" w:hAnsi="Times New Roman"/>
          <w:sz w:val="24"/>
          <w:szCs w:val="24"/>
          <w:lang w:val="en-GB"/>
        </w:rPr>
        <w:t xml:space="preserve">sufficiently </w:t>
      </w:r>
      <w:r w:rsidR="00F12FB0" w:rsidRPr="009D3A5C">
        <w:rPr>
          <w:rFonts w:ascii="Times New Roman" w:hAnsi="Times New Roman"/>
          <w:sz w:val="24"/>
          <w:szCs w:val="24"/>
          <w:lang w:val="en-GB"/>
        </w:rPr>
        <w:t xml:space="preserve">replaced </w:t>
      </w:r>
      <w:r w:rsidRPr="009D3A5C">
        <w:rPr>
          <w:rFonts w:ascii="Times New Roman" w:hAnsi="Times New Roman"/>
          <w:sz w:val="24"/>
          <w:szCs w:val="24"/>
          <w:lang w:val="en-GB"/>
        </w:rPr>
        <w:t xml:space="preserve">by Italian tourists. </w:t>
      </w:r>
    </w:p>
    <w:p w:rsidR="00E84B0B" w:rsidRPr="009D3A5C" w:rsidRDefault="003F4E33" w:rsidP="00A4223E">
      <w:pPr>
        <w:spacing w:after="0" w:line="360" w:lineRule="auto"/>
        <w:ind w:firstLine="709"/>
        <w:jc w:val="both"/>
        <w:rPr>
          <w:rFonts w:ascii="Times New Roman" w:hAnsi="Times New Roman"/>
          <w:color w:val="000000"/>
          <w:sz w:val="24"/>
          <w:szCs w:val="24"/>
          <w:lang w:val="en-GB"/>
        </w:rPr>
      </w:pPr>
      <w:r w:rsidRPr="009D3A5C">
        <w:rPr>
          <w:rFonts w:ascii="Times New Roman" w:hAnsi="Times New Roman"/>
          <w:color w:val="000000"/>
          <w:sz w:val="24"/>
          <w:szCs w:val="24"/>
          <w:lang w:val="en-GB"/>
        </w:rPr>
        <w:lastRenderedPageBreak/>
        <w:t>T</w:t>
      </w:r>
      <w:r w:rsidR="00E84B0B" w:rsidRPr="009D3A5C">
        <w:rPr>
          <w:rFonts w:ascii="Times New Roman" w:hAnsi="Times New Roman"/>
          <w:color w:val="000000"/>
          <w:sz w:val="24"/>
          <w:szCs w:val="24"/>
          <w:lang w:val="en-GB"/>
        </w:rPr>
        <w:t xml:space="preserve">he end of </w:t>
      </w:r>
      <w:r w:rsidR="00497A9D" w:rsidRPr="009D3A5C">
        <w:rPr>
          <w:rFonts w:ascii="Times New Roman" w:hAnsi="Times New Roman"/>
          <w:color w:val="000000"/>
          <w:sz w:val="24"/>
          <w:szCs w:val="24"/>
          <w:lang w:val="en-GB"/>
        </w:rPr>
        <w:t>World War</w:t>
      </w:r>
      <w:r w:rsidR="00FE3024" w:rsidRPr="009D3A5C">
        <w:rPr>
          <w:rFonts w:ascii="Times New Roman" w:hAnsi="Times New Roman"/>
          <w:color w:val="000000"/>
          <w:sz w:val="24"/>
          <w:szCs w:val="24"/>
          <w:lang w:val="en-GB"/>
        </w:rPr>
        <w:t xml:space="preserve"> I</w:t>
      </w:r>
      <w:r w:rsidR="00497A9D" w:rsidRPr="009D3A5C">
        <w:rPr>
          <w:rFonts w:ascii="Times New Roman" w:hAnsi="Times New Roman"/>
          <w:color w:val="000000"/>
          <w:sz w:val="24"/>
          <w:szCs w:val="24"/>
          <w:lang w:val="en-GB"/>
        </w:rPr>
        <w:t xml:space="preserve"> </w:t>
      </w:r>
      <w:r w:rsidR="00E82BBE" w:rsidRPr="009D3A5C">
        <w:rPr>
          <w:rFonts w:ascii="Times New Roman" w:hAnsi="Times New Roman"/>
          <w:color w:val="000000"/>
          <w:sz w:val="24"/>
          <w:szCs w:val="24"/>
          <w:lang w:val="en-GB"/>
        </w:rPr>
        <w:t>exposed the</w:t>
      </w:r>
      <w:r w:rsidR="00E84B0B" w:rsidRPr="009D3A5C">
        <w:rPr>
          <w:rFonts w:ascii="Times New Roman" w:hAnsi="Times New Roman"/>
          <w:color w:val="000000"/>
          <w:sz w:val="24"/>
          <w:szCs w:val="24"/>
          <w:lang w:val="en-GB"/>
        </w:rPr>
        <w:t xml:space="preserve"> tourism sector to several changes that determined the end of </w:t>
      </w:r>
      <w:r w:rsidR="00AE2B87" w:rsidRPr="009D3A5C">
        <w:rPr>
          <w:rFonts w:ascii="Times New Roman" w:hAnsi="Times New Roman"/>
          <w:i/>
          <w:sz w:val="24"/>
          <w:szCs w:val="24"/>
          <w:lang w:val="en-GB"/>
        </w:rPr>
        <w:t>é</w:t>
      </w:r>
      <w:r w:rsidR="00E84B0B" w:rsidRPr="009D3A5C">
        <w:rPr>
          <w:rFonts w:ascii="Times New Roman" w:hAnsi="Times New Roman"/>
          <w:i/>
          <w:color w:val="000000"/>
          <w:sz w:val="24"/>
          <w:szCs w:val="24"/>
          <w:lang w:val="en-GB"/>
        </w:rPr>
        <w:t>lite</w:t>
      </w:r>
      <w:r w:rsidR="00E84B0B" w:rsidRPr="009D3A5C">
        <w:rPr>
          <w:rFonts w:ascii="Times New Roman" w:hAnsi="Times New Roman"/>
          <w:color w:val="000000"/>
          <w:sz w:val="24"/>
          <w:szCs w:val="24"/>
          <w:lang w:val="en-GB"/>
        </w:rPr>
        <w:t xml:space="preserve"> tourism and the rise of its </w:t>
      </w:r>
      <w:r w:rsidR="00E84B0B" w:rsidRPr="009D3A5C">
        <w:rPr>
          <w:rFonts w:ascii="Times New Roman" w:hAnsi="Times New Roman"/>
          <w:i/>
          <w:color w:val="000000"/>
          <w:sz w:val="24"/>
          <w:szCs w:val="24"/>
          <w:lang w:val="en-GB"/>
        </w:rPr>
        <w:t>massivisation</w:t>
      </w:r>
      <w:r w:rsidR="00E84B0B" w:rsidRPr="009D3A5C">
        <w:rPr>
          <w:rFonts w:ascii="Times New Roman" w:hAnsi="Times New Roman"/>
          <w:color w:val="000000"/>
          <w:sz w:val="24"/>
          <w:szCs w:val="24"/>
          <w:lang w:val="en-GB"/>
        </w:rPr>
        <w:t xml:space="preserve">. </w:t>
      </w:r>
      <w:r w:rsidR="009D595D" w:rsidRPr="009D3A5C">
        <w:rPr>
          <w:rFonts w:ascii="Times New Roman" w:hAnsi="Times New Roman"/>
          <w:color w:val="000000"/>
          <w:sz w:val="24"/>
          <w:szCs w:val="24"/>
          <w:lang w:val="en-GB"/>
        </w:rPr>
        <w:t xml:space="preserve">The period represents a key phase in tourism development, </w:t>
      </w:r>
      <w:r w:rsidR="00FE3024" w:rsidRPr="009D3A5C">
        <w:rPr>
          <w:rFonts w:ascii="Times New Roman" w:hAnsi="Times New Roman"/>
          <w:color w:val="000000"/>
          <w:sz w:val="24"/>
          <w:szCs w:val="24"/>
          <w:lang w:val="en-GB"/>
        </w:rPr>
        <w:t xml:space="preserve">as </w:t>
      </w:r>
      <w:r w:rsidR="009D595D" w:rsidRPr="009D3A5C">
        <w:rPr>
          <w:rFonts w:ascii="Times New Roman" w:hAnsi="Times New Roman"/>
          <w:color w:val="000000"/>
          <w:sz w:val="24"/>
          <w:szCs w:val="24"/>
          <w:lang w:val="en-GB"/>
        </w:rPr>
        <w:t xml:space="preserve">it </w:t>
      </w:r>
      <w:r w:rsidR="00FE3024" w:rsidRPr="009D3A5C">
        <w:rPr>
          <w:rFonts w:ascii="Times New Roman" w:hAnsi="Times New Roman"/>
          <w:color w:val="000000"/>
          <w:sz w:val="24"/>
          <w:szCs w:val="24"/>
          <w:lang w:val="en-GB"/>
        </w:rPr>
        <w:t xml:space="preserve">gradually </w:t>
      </w:r>
      <w:r w:rsidR="009D595D" w:rsidRPr="009D3A5C">
        <w:rPr>
          <w:rFonts w:ascii="Times New Roman" w:hAnsi="Times New Roman"/>
          <w:color w:val="000000"/>
          <w:sz w:val="24"/>
          <w:szCs w:val="24"/>
          <w:lang w:val="en-GB"/>
        </w:rPr>
        <w:t xml:space="preserve">acquired a more </w:t>
      </w:r>
      <w:r w:rsidR="00E82BBE" w:rsidRPr="009D3A5C">
        <w:rPr>
          <w:rFonts w:ascii="Times New Roman" w:hAnsi="Times New Roman"/>
          <w:color w:val="000000"/>
          <w:sz w:val="24"/>
          <w:szCs w:val="24"/>
          <w:lang w:val="en-GB"/>
        </w:rPr>
        <w:t>socially acces</w:t>
      </w:r>
      <w:r w:rsidR="00EE6702" w:rsidRPr="009D3A5C">
        <w:rPr>
          <w:rFonts w:ascii="Times New Roman" w:hAnsi="Times New Roman"/>
          <w:color w:val="000000"/>
          <w:sz w:val="24"/>
          <w:szCs w:val="24"/>
          <w:lang w:val="en-GB"/>
        </w:rPr>
        <w:t>s</w:t>
      </w:r>
      <w:r w:rsidR="00E82BBE" w:rsidRPr="009D3A5C">
        <w:rPr>
          <w:rFonts w:ascii="Times New Roman" w:hAnsi="Times New Roman"/>
          <w:color w:val="000000"/>
          <w:sz w:val="24"/>
          <w:szCs w:val="24"/>
          <w:lang w:val="en-GB"/>
        </w:rPr>
        <w:t xml:space="preserve">ible </w:t>
      </w:r>
      <w:r w:rsidR="009D595D" w:rsidRPr="009D3A5C">
        <w:rPr>
          <w:rFonts w:ascii="Times New Roman" w:hAnsi="Times New Roman"/>
          <w:color w:val="000000"/>
          <w:sz w:val="24"/>
          <w:szCs w:val="24"/>
          <w:lang w:val="en-GB"/>
        </w:rPr>
        <w:t>character</w:t>
      </w:r>
      <w:r w:rsidR="00EE6702" w:rsidRPr="009D3A5C">
        <w:rPr>
          <w:rFonts w:ascii="Times New Roman" w:hAnsi="Times New Roman"/>
          <w:color w:val="000000"/>
          <w:sz w:val="24"/>
          <w:szCs w:val="24"/>
          <w:lang w:val="en-GB"/>
        </w:rPr>
        <w:t>.</w:t>
      </w:r>
      <w:r w:rsidR="009D595D" w:rsidRPr="009D3A5C">
        <w:rPr>
          <w:rFonts w:ascii="Times New Roman" w:hAnsi="Times New Roman"/>
          <w:color w:val="000000"/>
          <w:sz w:val="24"/>
          <w:szCs w:val="24"/>
          <w:lang w:val="en-GB"/>
        </w:rPr>
        <w:t xml:space="preserve"> </w:t>
      </w:r>
      <w:r w:rsidR="00A749A6" w:rsidRPr="009D3A5C">
        <w:rPr>
          <w:rFonts w:ascii="Times New Roman" w:hAnsi="Times New Roman"/>
          <w:color w:val="000000"/>
          <w:sz w:val="24"/>
          <w:szCs w:val="24"/>
          <w:lang w:val="en-GB"/>
        </w:rPr>
        <w:t>Political regimes play</w:t>
      </w:r>
      <w:r w:rsidR="00FE3024" w:rsidRPr="009D3A5C">
        <w:rPr>
          <w:rFonts w:ascii="Times New Roman" w:hAnsi="Times New Roman"/>
          <w:color w:val="000000"/>
          <w:sz w:val="24"/>
          <w:szCs w:val="24"/>
          <w:lang w:val="en-GB"/>
        </w:rPr>
        <w:t>ed</w:t>
      </w:r>
      <w:r w:rsidR="00A749A6" w:rsidRPr="009D3A5C">
        <w:rPr>
          <w:rFonts w:ascii="Times New Roman" w:hAnsi="Times New Roman"/>
          <w:color w:val="000000"/>
          <w:sz w:val="24"/>
          <w:szCs w:val="24"/>
          <w:lang w:val="en-GB"/>
        </w:rPr>
        <w:t xml:space="preserve"> an important role in this process</w:t>
      </w:r>
      <w:r w:rsidR="00FE3024" w:rsidRPr="009D3A5C">
        <w:rPr>
          <w:rFonts w:ascii="Times New Roman" w:hAnsi="Times New Roman"/>
          <w:color w:val="000000"/>
          <w:sz w:val="24"/>
          <w:szCs w:val="24"/>
          <w:lang w:val="en-GB"/>
        </w:rPr>
        <w:t xml:space="preserve"> as well</w:t>
      </w:r>
      <w:r w:rsidR="00A749A6" w:rsidRPr="009D3A5C">
        <w:rPr>
          <w:rFonts w:ascii="Times New Roman" w:hAnsi="Times New Roman"/>
          <w:color w:val="000000"/>
          <w:sz w:val="24"/>
          <w:szCs w:val="24"/>
          <w:lang w:val="en-GB"/>
        </w:rPr>
        <w:t xml:space="preserve">, especially </w:t>
      </w:r>
      <w:r w:rsidR="00FE3024" w:rsidRPr="009D3A5C">
        <w:rPr>
          <w:rFonts w:ascii="Times New Roman" w:hAnsi="Times New Roman"/>
          <w:color w:val="000000"/>
          <w:sz w:val="24"/>
          <w:szCs w:val="24"/>
          <w:lang w:val="en-GB"/>
        </w:rPr>
        <w:t xml:space="preserve">because they </w:t>
      </w:r>
      <w:r w:rsidR="00A749A6" w:rsidRPr="009D3A5C">
        <w:rPr>
          <w:rFonts w:ascii="Times New Roman" w:hAnsi="Times New Roman"/>
          <w:color w:val="000000"/>
          <w:sz w:val="24"/>
          <w:szCs w:val="24"/>
          <w:lang w:val="en-GB"/>
        </w:rPr>
        <w:t>encourag</w:t>
      </w:r>
      <w:r w:rsidR="00FE3024" w:rsidRPr="009D3A5C">
        <w:rPr>
          <w:rFonts w:ascii="Times New Roman" w:hAnsi="Times New Roman"/>
          <w:color w:val="000000"/>
          <w:sz w:val="24"/>
          <w:szCs w:val="24"/>
          <w:lang w:val="en-GB"/>
        </w:rPr>
        <w:t>ed</w:t>
      </w:r>
      <w:r w:rsidR="00A749A6" w:rsidRPr="009D3A5C">
        <w:rPr>
          <w:rFonts w:ascii="Times New Roman" w:hAnsi="Times New Roman"/>
          <w:color w:val="000000"/>
          <w:sz w:val="24"/>
          <w:szCs w:val="24"/>
          <w:lang w:val="en-GB"/>
        </w:rPr>
        <w:t xml:space="preserve"> the development of tourism as a political propaganda</w:t>
      </w:r>
      <w:r w:rsidR="00FE3024" w:rsidRPr="009D3A5C">
        <w:rPr>
          <w:rFonts w:ascii="Times New Roman" w:hAnsi="Times New Roman"/>
          <w:color w:val="000000"/>
          <w:sz w:val="24"/>
          <w:szCs w:val="24"/>
          <w:lang w:val="en-GB"/>
        </w:rPr>
        <w:t xml:space="preserve"> tool</w:t>
      </w:r>
      <w:r w:rsidR="00A749A6" w:rsidRPr="009D3A5C">
        <w:rPr>
          <w:rFonts w:ascii="Times New Roman" w:hAnsi="Times New Roman"/>
          <w:color w:val="000000"/>
          <w:sz w:val="24"/>
          <w:szCs w:val="24"/>
          <w:lang w:val="en-GB"/>
        </w:rPr>
        <w:t xml:space="preserve">. </w:t>
      </w:r>
      <w:r w:rsidR="00B9404D" w:rsidRPr="009D3A5C">
        <w:rPr>
          <w:rFonts w:ascii="Times New Roman" w:hAnsi="Times New Roman"/>
          <w:color w:val="000000"/>
          <w:sz w:val="24"/>
          <w:szCs w:val="24"/>
          <w:lang w:val="en-GB"/>
        </w:rPr>
        <w:t xml:space="preserve">On </w:t>
      </w:r>
      <w:r w:rsidR="00FE3024" w:rsidRPr="009D3A5C">
        <w:rPr>
          <w:rFonts w:ascii="Times New Roman" w:hAnsi="Times New Roman"/>
          <w:color w:val="000000"/>
          <w:sz w:val="24"/>
          <w:szCs w:val="24"/>
          <w:lang w:val="en-GB"/>
        </w:rPr>
        <w:t xml:space="preserve">the </w:t>
      </w:r>
      <w:r w:rsidR="00B9404D" w:rsidRPr="009D3A5C">
        <w:rPr>
          <w:rFonts w:ascii="Times New Roman" w:hAnsi="Times New Roman"/>
          <w:color w:val="000000"/>
          <w:sz w:val="24"/>
          <w:szCs w:val="24"/>
          <w:lang w:val="en-GB"/>
        </w:rPr>
        <w:t>one hand</w:t>
      </w:r>
      <w:r w:rsidR="00FE3024" w:rsidRPr="009D3A5C">
        <w:rPr>
          <w:rFonts w:ascii="Times New Roman" w:hAnsi="Times New Roman"/>
          <w:color w:val="000000"/>
          <w:sz w:val="24"/>
          <w:szCs w:val="24"/>
          <w:lang w:val="en-GB"/>
        </w:rPr>
        <w:t>,</w:t>
      </w:r>
      <w:r w:rsidR="00B9404D" w:rsidRPr="009D3A5C">
        <w:rPr>
          <w:rFonts w:ascii="Times New Roman" w:hAnsi="Times New Roman"/>
          <w:color w:val="000000"/>
          <w:sz w:val="24"/>
          <w:szCs w:val="24"/>
          <w:lang w:val="en-GB"/>
        </w:rPr>
        <w:t xml:space="preserve"> </w:t>
      </w:r>
      <w:r w:rsidR="007B7628" w:rsidRPr="009D3A5C">
        <w:rPr>
          <w:rFonts w:ascii="Times New Roman" w:hAnsi="Times New Roman"/>
          <w:color w:val="000000"/>
          <w:sz w:val="24"/>
          <w:szCs w:val="24"/>
          <w:lang w:val="en-GB"/>
        </w:rPr>
        <w:t>to</w:t>
      </w:r>
      <w:r w:rsidR="001C2184" w:rsidRPr="009D3A5C">
        <w:rPr>
          <w:rFonts w:ascii="Times New Roman" w:hAnsi="Times New Roman"/>
          <w:color w:val="000000"/>
          <w:sz w:val="24"/>
          <w:szCs w:val="24"/>
          <w:lang w:val="en-GB"/>
        </w:rPr>
        <w:t xml:space="preserve">urism development in </w:t>
      </w:r>
      <w:r w:rsidR="00B9404D" w:rsidRPr="009D3A5C">
        <w:rPr>
          <w:rFonts w:ascii="Times New Roman" w:hAnsi="Times New Roman"/>
          <w:color w:val="000000"/>
          <w:sz w:val="24"/>
          <w:szCs w:val="24"/>
          <w:lang w:val="en-GB"/>
        </w:rPr>
        <w:t>t</w:t>
      </w:r>
      <w:r w:rsidR="00E84B0B" w:rsidRPr="009D3A5C">
        <w:rPr>
          <w:rFonts w:ascii="Times New Roman" w:hAnsi="Times New Roman"/>
          <w:color w:val="000000"/>
          <w:sz w:val="24"/>
          <w:szCs w:val="24"/>
          <w:lang w:val="en-GB"/>
        </w:rPr>
        <w:t xml:space="preserve">he interwar period </w:t>
      </w:r>
      <w:r w:rsidR="001C2184" w:rsidRPr="009D3A5C">
        <w:rPr>
          <w:rFonts w:ascii="Times New Roman" w:hAnsi="Times New Roman"/>
          <w:color w:val="000000"/>
          <w:sz w:val="24"/>
          <w:szCs w:val="24"/>
          <w:lang w:val="en-GB"/>
        </w:rPr>
        <w:t xml:space="preserve">faced changes, </w:t>
      </w:r>
      <w:r w:rsidR="00E84B0B" w:rsidRPr="009D3A5C">
        <w:rPr>
          <w:rFonts w:ascii="Times New Roman" w:hAnsi="Times New Roman"/>
          <w:color w:val="000000"/>
          <w:sz w:val="24"/>
          <w:szCs w:val="24"/>
          <w:lang w:val="en-GB"/>
        </w:rPr>
        <w:t>upgrade</w:t>
      </w:r>
      <w:r w:rsidR="00FE3024" w:rsidRPr="009D3A5C">
        <w:rPr>
          <w:rFonts w:ascii="Times New Roman" w:hAnsi="Times New Roman"/>
          <w:color w:val="000000"/>
          <w:sz w:val="24"/>
          <w:szCs w:val="24"/>
          <w:lang w:val="en-GB"/>
        </w:rPr>
        <w:t>s</w:t>
      </w:r>
      <w:r w:rsidR="00E84B0B" w:rsidRPr="009D3A5C">
        <w:rPr>
          <w:rFonts w:ascii="Times New Roman" w:hAnsi="Times New Roman"/>
          <w:color w:val="000000"/>
          <w:sz w:val="24"/>
          <w:szCs w:val="24"/>
          <w:lang w:val="en-GB"/>
        </w:rPr>
        <w:t>, and the intensification of</w:t>
      </w:r>
      <w:r w:rsidR="00FE3024" w:rsidRPr="009D3A5C">
        <w:rPr>
          <w:rFonts w:ascii="Times New Roman" w:hAnsi="Times New Roman"/>
          <w:color w:val="000000"/>
          <w:sz w:val="24"/>
          <w:szCs w:val="24"/>
          <w:lang w:val="en-GB"/>
        </w:rPr>
        <w:t xml:space="preserve"> its</w:t>
      </w:r>
      <w:r w:rsidR="00E84B0B" w:rsidRPr="009D3A5C">
        <w:rPr>
          <w:rFonts w:ascii="Times New Roman" w:hAnsi="Times New Roman"/>
          <w:color w:val="000000"/>
          <w:sz w:val="24"/>
          <w:szCs w:val="24"/>
          <w:lang w:val="en-GB"/>
        </w:rPr>
        <w:t xml:space="preserve"> accessibility and </w:t>
      </w:r>
      <w:r w:rsidR="00B20ED6" w:rsidRPr="009D3A5C">
        <w:rPr>
          <w:rFonts w:ascii="Times New Roman" w:hAnsi="Times New Roman"/>
          <w:color w:val="000000"/>
          <w:sz w:val="24"/>
          <w:szCs w:val="24"/>
          <w:lang w:val="en-GB"/>
        </w:rPr>
        <w:t>supply</w:t>
      </w:r>
      <w:r w:rsidR="00FE3024" w:rsidRPr="009D3A5C">
        <w:rPr>
          <w:rFonts w:ascii="Times New Roman" w:hAnsi="Times New Roman"/>
          <w:color w:val="000000"/>
          <w:sz w:val="24"/>
          <w:szCs w:val="24"/>
          <w:lang w:val="en-GB"/>
        </w:rPr>
        <w:t>;</w:t>
      </w:r>
      <w:r w:rsidR="00EE6702" w:rsidRPr="009D3A5C">
        <w:rPr>
          <w:rFonts w:ascii="Times New Roman" w:hAnsi="Times New Roman"/>
          <w:color w:val="000000"/>
          <w:sz w:val="24"/>
          <w:szCs w:val="24"/>
          <w:lang w:val="en-GB"/>
        </w:rPr>
        <w:t xml:space="preserve"> whil</w:t>
      </w:r>
      <w:r w:rsidR="00FE3024" w:rsidRPr="009D3A5C">
        <w:rPr>
          <w:rFonts w:ascii="Times New Roman" w:hAnsi="Times New Roman"/>
          <w:color w:val="000000"/>
          <w:sz w:val="24"/>
          <w:szCs w:val="24"/>
          <w:lang w:val="en-GB"/>
        </w:rPr>
        <w:t>e,</w:t>
      </w:r>
      <w:r w:rsidR="00EE6702" w:rsidRPr="009D3A5C">
        <w:rPr>
          <w:rFonts w:ascii="Times New Roman" w:hAnsi="Times New Roman"/>
          <w:color w:val="000000"/>
          <w:sz w:val="24"/>
          <w:szCs w:val="24"/>
          <w:lang w:val="en-GB"/>
        </w:rPr>
        <w:t xml:space="preserve"> on</w:t>
      </w:r>
      <w:r w:rsidR="00E84B0B" w:rsidRPr="009D3A5C">
        <w:rPr>
          <w:rFonts w:ascii="Times New Roman" w:hAnsi="Times New Roman"/>
          <w:color w:val="000000"/>
          <w:sz w:val="24"/>
          <w:szCs w:val="24"/>
          <w:lang w:val="en-GB"/>
        </w:rPr>
        <w:t xml:space="preserve"> the other</w:t>
      </w:r>
      <w:r w:rsidR="00FE3024" w:rsidRPr="009D3A5C">
        <w:rPr>
          <w:rFonts w:ascii="Times New Roman" w:hAnsi="Times New Roman"/>
          <w:color w:val="000000"/>
          <w:sz w:val="24"/>
          <w:szCs w:val="24"/>
          <w:lang w:val="en-GB"/>
        </w:rPr>
        <w:t xml:space="preserve"> hand,</w:t>
      </w:r>
      <w:r w:rsidR="00E84B0B" w:rsidRPr="009D3A5C">
        <w:rPr>
          <w:rFonts w:ascii="Times New Roman" w:hAnsi="Times New Roman"/>
          <w:color w:val="000000"/>
          <w:sz w:val="24"/>
          <w:szCs w:val="24"/>
          <w:lang w:val="en-GB"/>
        </w:rPr>
        <w:t xml:space="preserve"> 20</w:t>
      </w:r>
      <w:r w:rsidR="00E84B0B" w:rsidRPr="009D3A5C">
        <w:rPr>
          <w:rFonts w:ascii="Times New Roman" w:hAnsi="Times New Roman"/>
          <w:color w:val="000000"/>
          <w:sz w:val="24"/>
          <w:szCs w:val="24"/>
          <w:vertAlign w:val="superscript"/>
          <w:lang w:val="en-GB"/>
        </w:rPr>
        <w:t>th</w:t>
      </w:r>
      <w:r w:rsidR="00803814" w:rsidRPr="009D3A5C">
        <w:rPr>
          <w:rFonts w:ascii="Times New Roman" w:hAnsi="Times New Roman"/>
          <w:color w:val="000000"/>
          <w:sz w:val="24"/>
          <w:szCs w:val="24"/>
          <w:lang w:val="en-GB"/>
        </w:rPr>
        <w:t>-</w:t>
      </w:r>
      <w:r w:rsidR="00E84B0B" w:rsidRPr="009D3A5C">
        <w:rPr>
          <w:rFonts w:ascii="Times New Roman" w:hAnsi="Times New Roman"/>
          <w:color w:val="000000"/>
          <w:sz w:val="24"/>
          <w:szCs w:val="24"/>
          <w:lang w:val="en-GB"/>
        </w:rPr>
        <w:t xml:space="preserve">century tourism was also </w:t>
      </w:r>
      <w:r w:rsidR="00FE3024" w:rsidRPr="009D3A5C">
        <w:rPr>
          <w:rFonts w:ascii="Times New Roman" w:hAnsi="Times New Roman"/>
          <w:color w:val="000000"/>
          <w:sz w:val="24"/>
          <w:szCs w:val="24"/>
          <w:lang w:val="en-GB"/>
        </w:rPr>
        <w:t xml:space="preserve">employed </w:t>
      </w:r>
      <w:r w:rsidR="00E84B0B" w:rsidRPr="009D3A5C">
        <w:rPr>
          <w:rFonts w:ascii="Times New Roman" w:hAnsi="Times New Roman"/>
          <w:color w:val="000000"/>
          <w:sz w:val="24"/>
          <w:szCs w:val="24"/>
          <w:lang w:val="en-GB"/>
        </w:rPr>
        <w:t>by different political systems (</w:t>
      </w:r>
      <w:r w:rsidR="00FE3024" w:rsidRPr="009D3A5C">
        <w:rPr>
          <w:rFonts w:ascii="Times New Roman" w:hAnsi="Times New Roman"/>
          <w:color w:val="000000"/>
          <w:sz w:val="24"/>
          <w:szCs w:val="24"/>
          <w:lang w:val="en-GB"/>
        </w:rPr>
        <w:t>f</w:t>
      </w:r>
      <w:r w:rsidR="00E84B0B" w:rsidRPr="009D3A5C">
        <w:rPr>
          <w:rFonts w:ascii="Times New Roman" w:hAnsi="Times New Roman"/>
          <w:color w:val="000000"/>
          <w:sz w:val="24"/>
          <w:szCs w:val="24"/>
          <w:lang w:val="en-GB"/>
        </w:rPr>
        <w:t>ascism, Nazism</w:t>
      </w:r>
      <w:r w:rsidR="00FE3024" w:rsidRPr="009D3A5C">
        <w:rPr>
          <w:rFonts w:ascii="Times New Roman" w:hAnsi="Times New Roman"/>
          <w:color w:val="000000"/>
          <w:sz w:val="24"/>
          <w:szCs w:val="24"/>
          <w:lang w:val="en-GB"/>
        </w:rPr>
        <w:t>,</w:t>
      </w:r>
      <w:r w:rsidR="00E84B0B" w:rsidRPr="009D3A5C">
        <w:rPr>
          <w:rFonts w:ascii="Times New Roman" w:hAnsi="Times New Roman"/>
          <w:color w:val="000000"/>
          <w:sz w:val="24"/>
          <w:szCs w:val="24"/>
          <w:lang w:val="en-GB"/>
        </w:rPr>
        <w:t xml:space="preserve"> and </w:t>
      </w:r>
      <w:r w:rsidR="00FE3024" w:rsidRPr="009D3A5C">
        <w:rPr>
          <w:rFonts w:ascii="Times New Roman" w:hAnsi="Times New Roman"/>
          <w:color w:val="000000"/>
          <w:sz w:val="24"/>
          <w:szCs w:val="24"/>
          <w:lang w:val="en-GB"/>
        </w:rPr>
        <w:t>c</w:t>
      </w:r>
      <w:r w:rsidR="00E84B0B" w:rsidRPr="009D3A5C">
        <w:rPr>
          <w:rFonts w:ascii="Times New Roman" w:hAnsi="Times New Roman"/>
          <w:color w:val="000000"/>
          <w:sz w:val="24"/>
          <w:szCs w:val="24"/>
          <w:lang w:val="en-GB"/>
        </w:rPr>
        <w:t>ommunism) as a tool for the affirmation and promotion of their ideolog</w:t>
      </w:r>
      <w:r w:rsidR="00FE3024" w:rsidRPr="009D3A5C">
        <w:rPr>
          <w:rFonts w:ascii="Times New Roman" w:hAnsi="Times New Roman"/>
          <w:color w:val="000000"/>
          <w:sz w:val="24"/>
          <w:szCs w:val="24"/>
          <w:lang w:val="en-GB"/>
        </w:rPr>
        <w:t>ies</w:t>
      </w:r>
      <w:r w:rsidR="00E84B0B" w:rsidRPr="009D3A5C">
        <w:rPr>
          <w:rFonts w:ascii="Times New Roman" w:hAnsi="Times New Roman"/>
          <w:color w:val="000000"/>
          <w:sz w:val="24"/>
          <w:szCs w:val="24"/>
          <w:lang w:val="en-GB"/>
        </w:rPr>
        <w:t>. After</w:t>
      </w:r>
      <w:r w:rsidR="00497A9D" w:rsidRPr="009D3A5C">
        <w:rPr>
          <w:rFonts w:ascii="Times New Roman" w:hAnsi="Times New Roman"/>
          <w:color w:val="000000"/>
          <w:sz w:val="24"/>
          <w:szCs w:val="24"/>
          <w:lang w:val="en-GB"/>
        </w:rPr>
        <w:t xml:space="preserve"> World War</w:t>
      </w:r>
      <w:r w:rsidR="00FE3024" w:rsidRPr="009D3A5C">
        <w:rPr>
          <w:rFonts w:ascii="Times New Roman" w:hAnsi="Times New Roman"/>
          <w:color w:val="000000"/>
          <w:sz w:val="24"/>
          <w:szCs w:val="24"/>
          <w:lang w:val="en-GB"/>
        </w:rPr>
        <w:t xml:space="preserve"> I</w:t>
      </w:r>
      <w:r w:rsidR="00EE6702" w:rsidRPr="009D3A5C">
        <w:rPr>
          <w:rFonts w:ascii="Times New Roman" w:hAnsi="Times New Roman"/>
          <w:color w:val="000000"/>
          <w:sz w:val="24"/>
          <w:szCs w:val="24"/>
          <w:lang w:val="en-GB"/>
        </w:rPr>
        <w:t>,</w:t>
      </w:r>
      <w:r w:rsidR="00E84B0B" w:rsidRPr="009D3A5C">
        <w:rPr>
          <w:rFonts w:ascii="Times New Roman" w:hAnsi="Times New Roman"/>
          <w:color w:val="000000"/>
          <w:sz w:val="24"/>
          <w:szCs w:val="24"/>
          <w:lang w:val="en-GB"/>
        </w:rPr>
        <w:t xml:space="preserve"> the new ideologies </w:t>
      </w:r>
      <w:r w:rsidR="00FE3024" w:rsidRPr="009D3A5C">
        <w:rPr>
          <w:rFonts w:ascii="Times New Roman" w:hAnsi="Times New Roman"/>
          <w:color w:val="000000"/>
          <w:sz w:val="24"/>
          <w:szCs w:val="24"/>
          <w:lang w:val="en-GB"/>
        </w:rPr>
        <w:t xml:space="preserve">steered </w:t>
      </w:r>
      <w:r w:rsidR="00E84B0B" w:rsidRPr="009D3A5C">
        <w:rPr>
          <w:rFonts w:ascii="Times New Roman" w:hAnsi="Times New Roman"/>
          <w:color w:val="000000"/>
          <w:sz w:val="24"/>
          <w:szCs w:val="24"/>
          <w:lang w:val="en-GB"/>
        </w:rPr>
        <w:t xml:space="preserve">tourism development in a new </w:t>
      </w:r>
      <w:r w:rsidR="00A14560" w:rsidRPr="009D3A5C">
        <w:rPr>
          <w:rFonts w:ascii="Times New Roman" w:hAnsi="Times New Roman"/>
          <w:color w:val="000000"/>
          <w:sz w:val="24"/>
          <w:szCs w:val="24"/>
          <w:lang w:val="en-GB"/>
        </w:rPr>
        <w:t xml:space="preserve">direction, </w:t>
      </w:r>
      <w:r w:rsidR="00FE3024" w:rsidRPr="009D3A5C">
        <w:rPr>
          <w:rFonts w:ascii="Times New Roman" w:hAnsi="Times New Roman"/>
          <w:color w:val="000000"/>
          <w:sz w:val="24"/>
          <w:szCs w:val="24"/>
          <w:lang w:val="en-GB"/>
        </w:rPr>
        <w:t>distancing it</w:t>
      </w:r>
      <w:r w:rsidR="00E84B0B" w:rsidRPr="009D3A5C">
        <w:rPr>
          <w:rFonts w:ascii="Times New Roman" w:hAnsi="Times New Roman"/>
          <w:color w:val="000000"/>
          <w:sz w:val="24"/>
          <w:szCs w:val="24"/>
          <w:lang w:val="en-GB"/>
        </w:rPr>
        <w:t xml:space="preserve"> from its previous </w:t>
      </w:r>
      <w:r w:rsidR="00FE3024" w:rsidRPr="009D3A5C">
        <w:rPr>
          <w:rFonts w:ascii="Times New Roman" w:hAnsi="Times New Roman"/>
          <w:i/>
          <w:color w:val="000000"/>
          <w:sz w:val="24"/>
          <w:szCs w:val="24"/>
          <w:lang w:val="en-GB"/>
        </w:rPr>
        <w:t>e</w:t>
      </w:r>
      <w:r w:rsidR="00E84B0B" w:rsidRPr="009D3A5C">
        <w:rPr>
          <w:rFonts w:ascii="Times New Roman" w:hAnsi="Times New Roman"/>
          <w:i/>
          <w:color w:val="000000"/>
          <w:sz w:val="24"/>
          <w:szCs w:val="24"/>
          <w:lang w:val="en-GB"/>
        </w:rPr>
        <w:t>lite</w:t>
      </w:r>
      <w:r w:rsidR="00E84B0B" w:rsidRPr="009D3A5C">
        <w:rPr>
          <w:rFonts w:ascii="Times New Roman" w:hAnsi="Times New Roman"/>
          <w:color w:val="000000"/>
          <w:sz w:val="24"/>
          <w:szCs w:val="24"/>
          <w:lang w:val="en-GB"/>
        </w:rPr>
        <w:t xml:space="preserve"> character. Tourism was becoming </w:t>
      </w:r>
      <w:r w:rsidR="00FE3024" w:rsidRPr="009D3A5C">
        <w:rPr>
          <w:rFonts w:ascii="Times New Roman" w:hAnsi="Times New Roman"/>
          <w:color w:val="000000"/>
          <w:sz w:val="24"/>
          <w:szCs w:val="24"/>
          <w:lang w:val="en-GB"/>
        </w:rPr>
        <w:t xml:space="preserve">increasingly </w:t>
      </w:r>
      <w:r w:rsidR="00E84B0B" w:rsidRPr="009D3A5C">
        <w:rPr>
          <w:rFonts w:ascii="Times New Roman" w:hAnsi="Times New Roman"/>
          <w:color w:val="000000"/>
          <w:sz w:val="24"/>
          <w:szCs w:val="24"/>
          <w:lang w:val="en-GB"/>
        </w:rPr>
        <w:t>socially accessible, which was also the idea of the post</w:t>
      </w:r>
      <w:r w:rsidR="00FE3024" w:rsidRPr="009D3A5C">
        <w:rPr>
          <w:rFonts w:ascii="Times New Roman" w:hAnsi="Times New Roman"/>
          <w:color w:val="000000"/>
          <w:sz w:val="24"/>
          <w:szCs w:val="24"/>
          <w:lang w:val="en-GB"/>
        </w:rPr>
        <w:t>-</w:t>
      </w:r>
      <w:r w:rsidR="00E84B0B" w:rsidRPr="009D3A5C">
        <w:rPr>
          <w:rFonts w:ascii="Times New Roman" w:hAnsi="Times New Roman"/>
          <w:color w:val="000000"/>
          <w:sz w:val="24"/>
          <w:szCs w:val="24"/>
          <w:lang w:val="en-GB"/>
        </w:rPr>
        <w:t xml:space="preserve">war regimes that </w:t>
      </w:r>
      <w:r w:rsidR="00FE3024" w:rsidRPr="009D3A5C">
        <w:rPr>
          <w:rFonts w:ascii="Times New Roman" w:hAnsi="Times New Roman"/>
          <w:color w:val="000000"/>
          <w:sz w:val="24"/>
          <w:szCs w:val="24"/>
          <w:lang w:val="en-GB"/>
        </w:rPr>
        <w:t xml:space="preserve">had </w:t>
      </w:r>
      <w:r w:rsidR="00E84B0B" w:rsidRPr="009D3A5C">
        <w:rPr>
          <w:rFonts w:ascii="Times New Roman" w:hAnsi="Times New Roman"/>
          <w:color w:val="000000"/>
          <w:sz w:val="24"/>
          <w:szCs w:val="24"/>
          <w:lang w:val="en-GB"/>
        </w:rPr>
        <w:t xml:space="preserve">originated from socialist ideas. These systems </w:t>
      </w:r>
      <w:r w:rsidR="002005EF" w:rsidRPr="009D3A5C">
        <w:rPr>
          <w:rFonts w:ascii="Times New Roman" w:hAnsi="Times New Roman"/>
          <w:color w:val="000000"/>
          <w:sz w:val="24"/>
          <w:szCs w:val="24"/>
          <w:lang w:val="en-GB"/>
        </w:rPr>
        <w:t xml:space="preserve">attempted </w:t>
      </w:r>
      <w:r w:rsidR="00E84B0B" w:rsidRPr="009D3A5C">
        <w:rPr>
          <w:rFonts w:ascii="Times New Roman" w:hAnsi="Times New Roman"/>
          <w:color w:val="000000"/>
          <w:sz w:val="24"/>
          <w:szCs w:val="24"/>
          <w:lang w:val="en-GB"/>
        </w:rPr>
        <w:t xml:space="preserve">to </w:t>
      </w:r>
      <w:r w:rsidR="002005EF" w:rsidRPr="009D3A5C">
        <w:rPr>
          <w:rFonts w:ascii="Times New Roman" w:hAnsi="Times New Roman"/>
          <w:color w:val="000000"/>
          <w:sz w:val="24"/>
          <w:szCs w:val="24"/>
          <w:lang w:val="en-GB"/>
        </w:rPr>
        <w:t xml:space="preserve">expand the social rights of </w:t>
      </w:r>
      <w:r w:rsidR="00E84B0B" w:rsidRPr="009D3A5C">
        <w:rPr>
          <w:rFonts w:ascii="Times New Roman" w:hAnsi="Times New Roman"/>
          <w:color w:val="000000"/>
          <w:sz w:val="24"/>
          <w:szCs w:val="24"/>
          <w:lang w:val="en-GB"/>
        </w:rPr>
        <w:t>their population</w:t>
      </w:r>
      <w:r w:rsidR="002005EF" w:rsidRPr="009D3A5C">
        <w:rPr>
          <w:rFonts w:ascii="Times New Roman" w:hAnsi="Times New Roman"/>
          <w:color w:val="000000"/>
          <w:sz w:val="24"/>
          <w:szCs w:val="24"/>
          <w:lang w:val="en-GB"/>
        </w:rPr>
        <w:t>s</w:t>
      </w:r>
      <w:r w:rsidR="00E84B0B" w:rsidRPr="009D3A5C">
        <w:rPr>
          <w:rFonts w:ascii="Times New Roman" w:hAnsi="Times New Roman"/>
          <w:color w:val="000000"/>
          <w:sz w:val="24"/>
          <w:szCs w:val="24"/>
          <w:lang w:val="en-GB"/>
        </w:rPr>
        <w:t xml:space="preserve">, also </w:t>
      </w:r>
      <w:r w:rsidR="002005EF" w:rsidRPr="009D3A5C">
        <w:rPr>
          <w:rFonts w:ascii="Times New Roman" w:hAnsi="Times New Roman"/>
          <w:color w:val="000000"/>
          <w:sz w:val="24"/>
          <w:szCs w:val="24"/>
          <w:lang w:val="en-GB"/>
        </w:rPr>
        <w:t xml:space="preserve">by ensuring </w:t>
      </w:r>
      <w:r w:rsidR="00E84B0B" w:rsidRPr="009D3A5C">
        <w:rPr>
          <w:rFonts w:ascii="Times New Roman" w:hAnsi="Times New Roman"/>
          <w:color w:val="000000"/>
          <w:sz w:val="24"/>
          <w:szCs w:val="24"/>
          <w:lang w:val="en-GB"/>
        </w:rPr>
        <w:t xml:space="preserve">the possibility of leisure time </w:t>
      </w:r>
      <w:r w:rsidR="002005EF" w:rsidRPr="009D3A5C">
        <w:rPr>
          <w:rFonts w:ascii="Times New Roman" w:hAnsi="Times New Roman"/>
          <w:color w:val="000000"/>
          <w:sz w:val="24"/>
          <w:szCs w:val="24"/>
          <w:lang w:val="en-GB"/>
        </w:rPr>
        <w:t xml:space="preserve">playing </w:t>
      </w:r>
      <w:r w:rsidR="00E84B0B" w:rsidRPr="009D3A5C">
        <w:rPr>
          <w:rFonts w:ascii="Times New Roman" w:hAnsi="Times New Roman"/>
          <w:color w:val="000000"/>
          <w:sz w:val="24"/>
          <w:szCs w:val="24"/>
          <w:lang w:val="en-GB"/>
        </w:rPr>
        <w:t>sport</w:t>
      </w:r>
      <w:r w:rsidR="002005EF" w:rsidRPr="009D3A5C">
        <w:rPr>
          <w:rFonts w:ascii="Times New Roman" w:hAnsi="Times New Roman"/>
          <w:color w:val="000000"/>
          <w:sz w:val="24"/>
          <w:szCs w:val="24"/>
          <w:lang w:val="en-GB"/>
        </w:rPr>
        <w:t>s</w:t>
      </w:r>
      <w:r w:rsidR="00E84B0B" w:rsidRPr="009D3A5C">
        <w:rPr>
          <w:rFonts w:ascii="Times New Roman" w:hAnsi="Times New Roman"/>
          <w:color w:val="000000"/>
          <w:sz w:val="24"/>
          <w:szCs w:val="24"/>
          <w:lang w:val="en-GB"/>
        </w:rPr>
        <w:t xml:space="preserve"> or </w:t>
      </w:r>
      <w:r w:rsidR="002005EF" w:rsidRPr="009D3A5C">
        <w:rPr>
          <w:rFonts w:ascii="Times New Roman" w:hAnsi="Times New Roman"/>
          <w:color w:val="000000"/>
          <w:sz w:val="24"/>
          <w:szCs w:val="24"/>
          <w:lang w:val="en-GB"/>
        </w:rPr>
        <w:t>enjoying vacations</w:t>
      </w:r>
      <w:r w:rsidR="00E84B0B" w:rsidRPr="009D3A5C">
        <w:rPr>
          <w:rFonts w:ascii="Times New Roman" w:hAnsi="Times New Roman"/>
          <w:color w:val="000000"/>
          <w:sz w:val="24"/>
          <w:szCs w:val="24"/>
          <w:lang w:val="en-GB"/>
        </w:rPr>
        <w:t xml:space="preserve">. This was also an efficient </w:t>
      </w:r>
      <w:r w:rsidR="001C2184" w:rsidRPr="009D3A5C">
        <w:rPr>
          <w:rFonts w:ascii="Times New Roman" w:hAnsi="Times New Roman"/>
          <w:color w:val="000000"/>
          <w:sz w:val="24"/>
          <w:szCs w:val="24"/>
          <w:lang w:val="en-GB"/>
        </w:rPr>
        <w:t>to</w:t>
      </w:r>
      <w:r w:rsidR="00EA5A91" w:rsidRPr="009D3A5C">
        <w:rPr>
          <w:rFonts w:ascii="Times New Roman" w:hAnsi="Times New Roman"/>
          <w:color w:val="000000"/>
          <w:sz w:val="24"/>
          <w:szCs w:val="24"/>
          <w:lang w:val="en-GB"/>
        </w:rPr>
        <w:t>o</w:t>
      </w:r>
      <w:r w:rsidR="001C2184" w:rsidRPr="009D3A5C">
        <w:rPr>
          <w:rFonts w:ascii="Times New Roman" w:hAnsi="Times New Roman"/>
          <w:color w:val="000000"/>
          <w:sz w:val="24"/>
          <w:szCs w:val="24"/>
          <w:lang w:val="en-GB"/>
        </w:rPr>
        <w:t>l</w:t>
      </w:r>
      <w:r w:rsidR="00E84B0B" w:rsidRPr="009D3A5C">
        <w:rPr>
          <w:rFonts w:ascii="Times New Roman" w:hAnsi="Times New Roman"/>
          <w:color w:val="000000"/>
          <w:sz w:val="24"/>
          <w:szCs w:val="24"/>
          <w:lang w:val="en-GB"/>
        </w:rPr>
        <w:t xml:space="preserve"> to </w:t>
      </w:r>
      <w:r w:rsidR="00803814" w:rsidRPr="009D3A5C">
        <w:rPr>
          <w:rFonts w:ascii="Times New Roman" w:hAnsi="Times New Roman"/>
          <w:color w:val="000000"/>
          <w:sz w:val="24"/>
          <w:szCs w:val="24"/>
          <w:lang w:val="en-GB"/>
        </w:rPr>
        <w:t xml:space="preserve">bolster </w:t>
      </w:r>
      <w:r w:rsidR="001C2184" w:rsidRPr="009D3A5C">
        <w:rPr>
          <w:rFonts w:ascii="Times New Roman" w:hAnsi="Times New Roman"/>
          <w:color w:val="000000"/>
          <w:sz w:val="24"/>
          <w:szCs w:val="24"/>
          <w:lang w:val="en-GB"/>
        </w:rPr>
        <w:t xml:space="preserve">the popular support for the regime and </w:t>
      </w:r>
      <w:r w:rsidRPr="009D3A5C">
        <w:rPr>
          <w:rFonts w:ascii="Times New Roman" w:hAnsi="Times New Roman"/>
          <w:color w:val="000000"/>
          <w:sz w:val="24"/>
          <w:szCs w:val="24"/>
          <w:lang w:val="en-GB"/>
        </w:rPr>
        <w:t>“</w:t>
      </w:r>
      <w:r w:rsidR="00E84B0B" w:rsidRPr="009D3A5C">
        <w:rPr>
          <w:rFonts w:ascii="Times New Roman" w:hAnsi="Times New Roman"/>
          <w:color w:val="000000"/>
          <w:sz w:val="24"/>
          <w:szCs w:val="24"/>
          <w:lang w:val="en-GB"/>
        </w:rPr>
        <w:t>control</w:t>
      </w:r>
      <w:r w:rsidRPr="009D3A5C">
        <w:rPr>
          <w:rFonts w:ascii="Times New Roman" w:hAnsi="Times New Roman"/>
          <w:color w:val="000000"/>
          <w:sz w:val="24"/>
          <w:szCs w:val="24"/>
          <w:lang w:val="en-GB"/>
        </w:rPr>
        <w:t>”</w:t>
      </w:r>
      <w:r w:rsidR="00E84B0B" w:rsidRPr="009D3A5C">
        <w:rPr>
          <w:rFonts w:ascii="Times New Roman" w:hAnsi="Times New Roman"/>
          <w:color w:val="000000"/>
          <w:sz w:val="24"/>
          <w:szCs w:val="24"/>
          <w:lang w:val="en-GB"/>
        </w:rPr>
        <w:t xml:space="preserve"> </w:t>
      </w:r>
      <w:r w:rsidR="007028E0" w:rsidRPr="009D3A5C">
        <w:rPr>
          <w:rFonts w:ascii="Times New Roman" w:hAnsi="Times New Roman"/>
          <w:color w:val="000000"/>
          <w:sz w:val="24"/>
          <w:szCs w:val="24"/>
          <w:lang w:val="en-GB"/>
        </w:rPr>
        <w:t>the population</w:t>
      </w:r>
      <w:r w:rsidR="00E84B0B" w:rsidRPr="009D3A5C">
        <w:rPr>
          <w:rFonts w:ascii="Times New Roman" w:hAnsi="Times New Roman"/>
          <w:color w:val="000000"/>
          <w:sz w:val="24"/>
          <w:szCs w:val="24"/>
          <w:lang w:val="en-GB"/>
        </w:rPr>
        <w:t>.</w:t>
      </w:r>
      <w:r w:rsidR="00056934" w:rsidRPr="009D3A5C">
        <w:rPr>
          <w:rFonts w:ascii="Times New Roman" w:hAnsi="Times New Roman"/>
          <w:color w:val="000000"/>
          <w:sz w:val="24"/>
          <w:szCs w:val="24"/>
          <w:lang w:val="en-GB"/>
        </w:rPr>
        <w:t xml:space="preserve"> </w:t>
      </w:r>
    </w:p>
    <w:p w:rsidR="00E84B0B" w:rsidRPr="009D3A5C" w:rsidRDefault="004C5F51" w:rsidP="009D3A5C">
      <w:pPr>
        <w:spacing w:after="0" w:line="360" w:lineRule="auto"/>
        <w:ind w:firstLine="709"/>
        <w:jc w:val="both"/>
        <w:rPr>
          <w:rFonts w:ascii="Times New Roman" w:hAnsi="Times New Roman"/>
          <w:color w:val="000000"/>
          <w:sz w:val="24"/>
          <w:szCs w:val="24"/>
          <w:lang w:val="en-GB"/>
        </w:rPr>
      </w:pPr>
      <w:r w:rsidRPr="009D3A5C">
        <w:rPr>
          <w:rFonts w:ascii="Times New Roman" w:hAnsi="Times New Roman"/>
          <w:color w:val="000000"/>
          <w:sz w:val="24"/>
          <w:szCs w:val="24"/>
          <w:lang w:val="en-GB"/>
        </w:rPr>
        <w:t xml:space="preserve">Nevertheless, </w:t>
      </w:r>
      <w:r w:rsidR="003F4E33" w:rsidRPr="009D3A5C">
        <w:rPr>
          <w:rFonts w:ascii="Times New Roman" w:hAnsi="Times New Roman"/>
          <w:color w:val="000000"/>
          <w:sz w:val="24"/>
          <w:szCs w:val="24"/>
          <w:lang w:val="en-GB"/>
        </w:rPr>
        <w:t>“</w:t>
      </w:r>
      <w:r w:rsidR="00E84B0B" w:rsidRPr="009D3A5C">
        <w:rPr>
          <w:rFonts w:ascii="Times New Roman" w:hAnsi="Times New Roman"/>
          <w:color w:val="000000"/>
          <w:sz w:val="24"/>
          <w:szCs w:val="24"/>
          <w:lang w:val="en-GB"/>
        </w:rPr>
        <w:t>control</w:t>
      </w:r>
      <w:r w:rsidR="003F4E33" w:rsidRPr="009D3A5C">
        <w:rPr>
          <w:rFonts w:ascii="Times New Roman" w:hAnsi="Times New Roman"/>
          <w:color w:val="000000"/>
          <w:sz w:val="24"/>
          <w:szCs w:val="24"/>
          <w:lang w:val="en-GB"/>
        </w:rPr>
        <w:t>”</w:t>
      </w:r>
      <w:r w:rsidR="00E84B0B" w:rsidRPr="009D3A5C">
        <w:rPr>
          <w:rFonts w:ascii="Times New Roman" w:hAnsi="Times New Roman"/>
          <w:color w:val="000000"/>
          <w:sz w:val="24"/>
          <w:szCs w:val="24"/>
          <w:lang w:val="en-GB"/>
        </w:rPr>
        <w:t xml:space="preserve"> over touris</w:t>
      </w:r>
      <w:r w:rsidR="00EE6702" w:rsidRPr="009D3A5C">
        <w:rPr>
          <w:rFonts w:ascii="Times New Roman" w:hAnsi="Times New Roman"/>
          <w:color w:val="000000"/>
          <w:sz w:val="24"/>
          <w:szCs w:val="24"/>
          <w:lang w:val="en-GB"/>
        </w:rPr>
        <w:t xml:space="preserve">m </w:t>
      </w:r>
      <w:r w:rsidR="00E84B0B" w:rsidRPr="009D3A5C">
        <w:rPr>
          <w:rFonts w:ascii="Times New Roman" w:hAnsi="Times New Roman"/>
          <w:color w:val="000000"/>
          <w:sz w:val="24"/>
          <w:szCs w:val="24"/>
          <w:lang w:val="en-GB"/>
        </w:rPr>
        <w:t xml:space="preserve">did not </w:t>
      </w:r>
      <w:r w:rsidR="00EE6702" w:rsidRPr="009D3A5C">
        <w:rPr>
          <w:rFonts w:ascii="Times New Roman" w:hAnsi="Times New Roman"/>
          <w:color w:val="000000"/>
          <w:sz w:val="24"/>
          <w:szCs w:val="24"/>
          <w:lang w:val="en-GB"/>
        </w:rPr>
        <w:t xml:space="preserve">only </w:t>
      </w:r>
      <w:r w:rsidR="00E84B0B" w:rsidRPr="009D3A5C">
        <w:rPr>
          <w:rFonts w:ascii="Times New Roman" w:hAnsi="Times New Roman"/>
          <w:color w:val="000000"/>
          <w:sz w:val="24"/>
          <w:szCs w:val="24"/>
          <w:lang w:val="en-GB"/>
        </w:rPr>
        <w:t>occur in the 20</w:t>
      </w:r>
      <w:r w:rsidR="00E84B0B" w:rsidRPr="009D3A5C">
        <w:rPr>
          <w:rFonts w:ascii="Times New Roman" w:hAnsi="Times New Roman"/>
          <w:color w:val="000000"/>
          <w:sz w:val="24"/>
          <w:szCs w:val="24"/>
          <w:vertAlign w:val="superscript"/>
          <w:lang w:val="en-GB"/>
        </w:rPr>
        <w:t>th</w:t>
      </w:r>
      <w:r w:rsidR="00E84B0B" w:rsidRPr="009D3A5C">
        <w:rPr>
          <w:rFonts w:ascii="Times New Roman" w:hAnsi="Times New Roman"/>
          <w:color w:val="000000"/>
          <w:sz w:val="24"/>
          <w:szCs w:val="24"/>
          <w:lang w:val="en-GB"/>
        </w:rPr>
        <w:t xml:space="preserve"> century</w:t>
      </w:r>
      <w:r w:rsidR="002005EF" w:rsidRPr="009D3A5C">
        <w:rPr>
          <w:rFonts w:ascii="Times New Roman" w:hAnsi="Times New Roman"/>
          <w:color w:val="000000"/>
          <w:sz w:val="24"/>
          <w:szCs w:val="24"/>
          <w:lang w:val="en-GB"/>
        </w:rPr>
        <w:t>:</w:t>
      </w:r>
      <w:r w:rsidR="00E84B0B" w:rsidRPr="009D3A5C">
        <w:rPr>
          <w:rFonts w:ascii="Times New Roman" w:hAnsi="Times New Roman"/>
          <w:color w:val="000000"/>
          <w:sz w:val="24"/>
          <w:szCs w:val="24"/>
          <w:lang w:val="en-GB"/>
        </w:rPr>
        <w:t xml:space="preserve"> European countries </w:t>
      </w:r>
      <w:r w:rsidR="002005EF" w:rsidRPr="009D3A5C">
        <w:rPr>
          <w:rFonts w:ascii="Times New Roman" w:hAnsi="Times New Roman"/>
          <w:color w:val="000000"/>
          <w:sz w:val="24"/>
          <w:szCs w:val="24"/>
          <w:lang w:val="en-GB"/>
        </w:rPr>
        <w:t xml:space="preserve">had </w:t>
      </w:r>
      <w:r w:rsidR="00E84B0B" w:rsidRPr="009D3A5C">
        <w:rPr>
          <w:rFonts w:ascii="Times New Roman" w:hAnsi="Times New Roman"/>
          <w:color w:val="000000"/>
          <w:sz w:val="24"/>
          <w:szCs w:val="24"/>
          <w:lang w:val="en-GB"/>
        </w:rPr>
        <w:t xml:space="preserve">interfered </w:t>
      </w:r>
      <w:r w:rsidR="002005EF" w:rsidRPr="009D3A5C">
        <w:rPr>
          <w:rFonts w:ascii="Times New Roman" w:hAnsi="Times New Roman"/>
          <w:color w:val="000000"/>
          <w:sz w:val="24"/>
          <w:szCs w:val="24"/>
          <w:lang w:val="en-GB"/>
        </w:rPr>
        <w:t>with</w:t>
      </w:r>
      <w:r w:rsidR="00E84B0B" w:rsidRPr="009D3A5C">
        <w:rPr>
          <w:rFonts w:ascii="Times New Roman" w:hAnsi="Times New Roman"/>
          <w:color w:val="000000"/>
          <w:sz w:val="24"/>
          <w:szCs w:val="24"/>
          <w:lang w:val="en-GB"/>
        </w:rPr>
        <w:t xml:space="preserve"> its regulation </w:t>
      </w:r>
      <w:r w:rsidR="002005EF" w:rsidRPr="009D3A5C">
        <w:rPr>
          <w:rFonts w:ascii="Times New Roman" w:hAnsi="Times New Roman"/>
          <w:color w:val="000000"/>
          <w:sz w:val="24"/>
          <w:szCs w:val="24"/>
          <w:lang w:val="en-GB"/>
        </w:rPr>
        <w:t xml:space="preserve">as of </w:t>
      </w:r>
      <w:r w:rsidR="00EE6702" w:rsidRPr="009D3A5C">
        <w:rPr>
          <w:rFonts w:ascii="Times New Roman" w:hAnsi="Times New Roman"/>
          <w:color w:val="000000"/>
          <w:sz w:val="24"/>
          <w:szCs w:val="24"/>
          <w:lang w:val="en-GB"/>
        </w:rPr>
        <w:t>the 19</w:t>
      </w:r>
      <w:r w:rsidR="00EE6702" w:rsidRPr="009D3A5C">
        <w:rPr>
          <w:rFonts w:ascii="Times New Roman" w:hAnsi="Times New Roman"/>
          <w:color w:val="000000"/>
          <w:sz w:val="24"/>
          <w:szCs w:val="24"/>
          <w:vertAlign w:val="superscript"/>
          <w:lang w:val="en-GB"/>
        </w:rPr>
        <w:t>th</w:t>
      </w:r>
      <w:r w:rsidR="00EE6702" w:rsidRPr="009D3A5C">
        <w:rPr>
          <w:rFonts w:ascii="Times New Roman" w:hAnsi="Times New Roman"/>
          <w:color w:val="000000"/>
          <w:sz w:val="24"/>
          <w:szCs w:val="24"/>
          <w:lang w:val="en-GB"/>
        </w:rPr>
        <w:t xml:space="preserve"> century</w:t>
      </w:r>
      <w:r w:rsidR="002C132E" w:rsidRPr="009D3A5C">
        <w:rPr>
          <w:rFonts w:ascii="Times New Roman" w:hAnsi="Times New Roman"/>
          <w:color w:val="000000"/>
          <w:sz w:val="24"/>
          <w:szCs w:val="24"/>
          <w:lang w:val="en-GB"/>
        </w:rPr>
        <w:t xml:space="preserve"> –</w:t>
      </w:r>
      <w:r w:rsidR="00EE6702" w:rsidRPr="009D3A5C">
        <w:rPr>
          <w:rFonts w:ascii="Times New Roman" w:hAnsi="Times New Roman"/>
          <w:color w:val="000000"/>
          <w:sz w:val="24"/>
          <w:szCs w:val="24"/>
          <w:lang w:val="en-GB"/>
        </w:rPr>
        <w:t xml:space="preserve"> </w:t>
      </w:r>
      <w:r w:rsidR="002005EF" w:rsidRPr="009D3A5C">
        <w:rPr>
          <w:rFonts w:ascii="Times New Roman" w:hAnsi="Times New Roman"/>
          <w:color w:val="000000"/>
          <w:sz w:val="24"/>
          <w:szCs w:val="24"/>
          <w:lang w:val="en-GB"/>
        </w:rPr>
        <w:t xml:space="preserve">since </w:t>
      </w:r>
      <w:r w:rsidR="00E84B0B" w:rsidRPr="009D3A5C">
        <w:rPr>
          <w:rFonts w:ascii="Times New Roman" w:hAnsi="Times New Roman"/>
          <w:color w:val="000000"/>
          <w:sz w:val="24"/>
          <w:szCs w:val="24"/>
          <w:lang w:val="en-GB"/>
        </w:rPr>
        <w:t>the very first signs</w:t>
      </w:r>
      <w:r w:rsidR="00EC3200" w:rsidRPr="009D3A5C">
        <w:rPr>
          <w:rFonts w:ascii="Times New Roman" w:hAnsi="Times New Roman"/>
          <w:color w:val="000000"/>
          <w:sz w:val="24"/>
          <w:szCs w:val="24"/>
          <w:lang w:val="en-GB"/>
        </w:rPr>
        <w:t xml:space="preserve"> of </w:t>
      </w:r>
      <w:r w:rsidR="002005EF" w:rsidRPr="009D3A5C">
        <w:rPr>
          <w:rFonts w:ascii="Times New Roman" w:hAnsi="Times New Roman"/>
          <w:color w:val="000000"/>
          <w:sz w:val="24"/>
          <w:szCs w:val="24"/>
          <w:lang w:val="en-GB"/>
        </w:rPr>
        <w:t xml:space="preserve">a </w:t>
      </w:r>
      <w:r w:rsidR="00EC3200" w:rsidRPr="009D3A5C">
        <w:rPr>
          <w:rFonts w:ascii="Times New Roman" w:hAnsi="Times New Roman"/>
          <w:color w:val="000000"/>
          <w:sz w:val="24"/>
          <w:szCs w:val="24"/>
          <w:lang w:val="en-GB"/>
        </w:rPr>
        <w:t>positive economic impact</w:t>
      </w:r>
      <w:r w:rsidR="00EE6702" w:rsidRPr="009D3A5C">
        <w:rPr>
          <w:rFonts w:ascii="Times New Roman" w:hAnsi="Times New Roman"/>
          <w:color w:val="000000"/>
          <w:sz w:val="24"/>
          <w:szCs w:val="24"/>
          <w:lang w:val="en-GB"/>
        </w:rPr>
        <w:t>.</w:t>
      </w:r>
      <w:r w:rsidR="00E84B0B" w:rsidRPr="009D3A5C">
        <w:rPr>
          <w:rFonts w:ascii="Times New Roman" w:hAnsi="Times New Roman"/>
          <w:color w:val="000000"/>
          <w:sz w:val="24"/>
          <w:szCs w:val="24"/>
          <w:lang w:val="en-GB"/>
        </w:rPr>
        <w:t xml:space="preserve"> In the former Austria-Hungary</w:t>
      </w:r>
      <w:r w:rsidR="00862ACB" w:rsidRPr="009D3A5C">
        <w:rPr>
          <w:rFonts w:ascii="Times New Roman" w:hAnsi="Times New Roman"/>
          <w:color w:val="000000"/>
          <w:sz w:val="24"/>
          <w:szCs w:val="24"/>
          <w:lang w:val="en-GB"/>
        </w:rPr>
        <w:t>,</w:t>
      </w:r>
      <w:r w:rsidR="00E84B0B" w:rsidRPr="009D3A5C">
        <w:rPr>
          <w:rFonts w:ascii="Times New Roman" w:hAnsi="Times New Roman"/>
          <w:color w:val="000000"/>
          <w:sz w:val="24"/>
          <w:szCs w:val="24"/>
          <w:lang w:val="en-GB"/>
        </w:rPr>
        <w:t xml:space="preserve"> the state (through the responsible Ministries) founded regional associations and societies for the promotion of tourism</w:t>
      </w:r>
      <w:r w:rsidR="002005EF" w:rsidRPr="009D3A5C">
        <w:rPr>
          <w:rFonts w:ascii="Times New Roman" w:hAnsi="Times New Roman"/>
          <w:color w:val="000000"/>
          <w:sz w:val="24"/>
          <w:szCs w:val="24"/>
          <w:lang w:val="en-GB"/>
        </w:rPr>
        <w:t>,</w:t>
      </w:r>
      <w:r w:rsidR="00E84B0B" w:rsidRPr="009D3A5C">
        <w:rPr>
          <w:rFonts w:ascii="Times New Roman" w:hAnsi="Times New Roman"/>
          <w:color w:val="000000"/>
          <w:sz w:val="24"/>
          <w:szCs w:val="24"/>
          <w:lang w:val="en-GB"/>
        </w:rPr>
        <w:t xml:space="preserve"> </w:t>
      </w:r>
      <w:r w:rsidR="00497A9D" w:rsidRPr="009D3A5C">
        <w:rPr>
          <w:rFonts w:ascii="Times New Roman" w:hAnsi="Times New Roman"/>
          <w:color w:val="000000"/>
          <w:sz w:val="24"/>
          <w:szCs w:val="24"/>
          <w:lang w:val="en-GB"/>
        </w:rPr>
        <w:t xml:space="preserve">which </w:t>
      </w:r>
      <w:r w:rsidR="00EE6702" w:rsidRPr="009D3A5C">
        <w:rPr>
          <w:rFonts w:ascii="Times New Roman" w:hAnsi="Times New Roman"/>
          <w:color w:val="000000"/>
          <w:sz w:val="24"/>
          <w:szCs w:val="24"/>
          <w:lang w:val="en-GB"/>
        </w:rPr>
        <w:t xml:space="preserve">subsequently </w:t>
      </w:r>
      <w:r w:rsidR="00E84B0B" w:rsidRPr="009D3A5C">
        <w:rPr>
          <w:rFonts w:ascii="Times New Roman" w:hAnsi="Times New Roman"/>
          <w:color w:val="000000"/>
          <w:sz w:val="24"/>
          <w:szCs w:val="24"/>
          <w:lang w:val="en-GB"/>
        </w:rPr>
        <w:t xml:space="preserve">played </w:t>
      </w:r>
      <w:r w:rsidR="00EE6702" w:rsidRPr="009D3A5C">
        <w:rPr>
          <w:rFonts w:ascii="Times New Roman" w:hAnsi="Times New Roman"/>
          <w:color w:val="000000"/>
          <w:sz w:val="24"/>
          <w:szCs w:val="24"/>
          <w:lang w:val="en-GB"/>
        </w:rPr>
        <w:t xml:space="preserve">their defining </w:t>
      </w:r>
      <w:r w:rsidR="007028E0" w:rsidRPr="009D3A5C">
        <w:rPr>
          <w:rFonts w:ascii="Times New Roman" w:hAnsi="Times New Roman"/>
          <w:color w:val="000000"/>
          <w:sz w:val="24"/>
          <w:szCs w:val="24"/>
          <w:lang w:val="en-GB"/>
        </w:rPr>
        <w:t>role</w:t>
      </w:r>
      <w:r w:rsidR="002005EF" w:rsidRPr="009D3A5C">
        <w:rPr>
          <w:rFonts w:ascii="Times New Roman" w:hAnsi="Times New Roman"/>
          <w:color w:val="000000"/>
          <w:sz w:val="24"/>
          <w:szCs w:val="24"/>
          <w:lang w:val="en-GB"/>
        </w:rPr>
        <w:t>s</w:t>
      </w:r>
      <w:r w:rsidR="007028E0" w:rsidRPr="009D3A5C">
        <w:rPr>
          <w:rFonts w:ascii="Times New Roman" w:hAnsi="Times New Roman"/>
          <w:color w:val="000000"/>
          <w:sz w:val="24"/>
          <w:szCs w:val="24"/>
          <w:lang w:val="en-GB"/>
        </w:rPr>
        <w:t>. I</w:t>
      </w:r>
      <w:r w:rsidR="00E84B0B" w:rsidRPr="009D3A5C">
        <w:rPr>
          <w:rFonts w:ascii="Times New Roman" w:hAnsi="Times New Roman"/>
          <w:color w:val="000000"/>
          <w:sz w:val="24"/>
          <w:szCs w:val="24"/>
          <w:lang w:val="en-GB"/>
        </w:rPr>
        <w:t>n th</w:t>
      </w:r>
      <w:r w:rsidRPr="009D3A5C">
        <w:rPr>
          <w:rFonts w:ascii="Times New Roman" w:hAnsi="Times New Roman"/>
          <w:color w:val="000000"/>
          <w:sz w:val="24"/>
          <w:szCs w:val="24"/>
          <w:lang w:val="en-GB"/>
        </w:rPr>
        <w:t>e</w:t>
      </w:r>
      <w:r w:rsidR="00E84B0B" w:rsidRPr="009D3A5C">
        <w:rPr>
          <w:rFonts w:ascii="Times New Roman" w:hAnsi="Times New Roman"/>
          <w:color w:val="000000"/>
          <w:sz w:val="24"/>
          <w:szCs w:val="24"/>
          <w:lang w:val="en-GB"/>
        </w:rPr>
        <w:t xml:space="preserve"> multi-ethnic territory </w:t>
      </w:r>
      <w:r w:rsidRPr="009D3A5C">
        <w:rPr>
          <w:rFonts w:ascii="Times New Roman" w:hAnsi="Times New Roman"/>
          <w:color w:val="000000"/>
          <w:sz w:val="24"/>
          <w:szCs w:val="24"/>
          <w:lang w:val="en-GB"/>
        </w:rPr>
        <w:t>of Austr</w:t>
      </w:r>
      <w:r w:rsidR="002005EF" w:rsidRPr="009D3A5C">
        <w:rPr>
          <w:rFonts w:ascii="Times New Roman" w:hAnsi="Times New Roman"/>
          <w:color w:val="000000"/>
          <w:sz w:val="24"/>
          <w:szCs w:val="24"/>
          <w:lang w:val="en-GB"/>
        </w:rPr>
        <w:t>ia</w:t>
      </w:r>
      <w:r w:rsidRPr="009D3A5C">
        <w:rPr>
          <w:rFonts w:ascii="Times New Roman" w:hAnsi="Times New Roman"/>
          <w:color w:val="000000"/>
          <w:sz w:val="24"/>
          <w:szCs w:val="24"/>
          <w:lang w:val="en-GB"/>
        </w:rPr>
        <w:t>-Hungary</w:t>
      </w:r>
      <w:r w:rsidR="00EE6702" w:rsidRPr="009D3A5C">
        <w:rPr>
          <w:rFonts w:ascii="Times New Roman" w:hAnsi="Times New Roman"/>
          <w:color w:val="000000"/>
          <w:sz w:val="24"/>
          <w:szCs w:val="24"/>
          <w:lang w:val="en-GB"/>
        </w:rPr>
        <w:t>,</w:t>
      </w:r>
      <w:r w:rsidR="00614223" w:rsidRPr="009D3A5C">
        <w:rPr>
          <w:rFonts w:ascii="Times New Roman" w:hAnsi="Times New Roman"/>
          <w:color w:val="000000"/>
          <w:sz w:val="24"/>
          <w:szCs w:val="24"/>
          <w:lang w:val="en-GB"/>
        </w:rPr>
        <w:t xml:space="preserve"> </w:t>
      </w:r>
      <w:r w:rsidR="00E84B0B" w:rsidRPr="009D3A5C">
        <w:rPr>
          <w:rFonts w:ascii="Times New Roman" w:hAnsi="Times New Roman"/>
          <w:color w:val="000000"/>
          <w:sz w:val="24"/>
          <w:szCs w:val="24"/>
          <w:lang w:val="en-GB"/>
        </w:rPr>
        <w:t>we can also identify the role of tourism as a mean</w:t>
      </w:r>
      <w:r w:rsidR="00EE6702" w:rsidRPr="009D3A5C">
        <w:rPr>
          <w:rFonts w:ascii="Times New Roman" w:hAnsi="Times New Roman"/>
          <w:color w:val="000000"/>
          <w:sz w:val="24"/>
          <w:szCs w:val="24"/>
          <w:lang w:val="en-GB"/>
        </w:rPr>
        <w:t>s</w:t>
      </w:r>
      <w:r w:rsidR="00E84B0B" w:rsidRPr="009D3A5C">
        <w:rPr>
          <w:rFonts w:ascii="Times New Roman" w:hAnsi="Times New Roman"/>
          <w:color w:val="000000"/>
          <w:sz w:val="24"/>
          <w:szCs w:val="24"/>
          <w:lang w:val="en-GB"/>
        </w:rPr>
        <w:t xml:space="preserve"> </w:t>
      </w:r>
      <w:r w:rsidR="002005EF" w:rsidRPr="009D3A5C">
        <w:rPr>
          <w:rFonts w:ascii="Times New Roman" w:hAnsi="Times New Roman"/>
          <w:color w:val="000000"/>
          <w:sz w:val="24"/>
          <w:szCs w:val="24"/>
          <w:lang w:val="en-GB"/>
        </w:rPr>
        <w:t xml:space="preserve">of </w:t>
      </w:r>
      <w:r w:rsidR="00E84B0B" w:rsidRPr="009D3A5C">
        <w:rPr>
          <w:rFonts w:ascii="Times New Roman" w:hAnsi="Times New Roman"/>
          <w:color w:val="000000"/>
          <w:sz w:val="24"/>
          <w:szCs w:val="24"/>
          <w:lang w:val="en-GB"/>
        </w:rPr>
        <w:t xml:space="preserve">national affirmation. This is also implied by Judson, </w:t>
      </w:r>
      <w:r w:rsidR="00EC3200" w:rsidRPr="009D3A5C">
        <w:rPr>
          <w:rFonts w:ascii="Times New Roman" w:hAnsi="Times New Roman"/>
          <w:color w:val="000000"/>
          <w:sz w:val="24"/>
          <w:szCs w:val="24"/>
          <w:lang w:val="en-GB"/>
        </w:rPr>
        <w:t>who</w:t>
      </w:r>
      <w:r w:rsidR="00E84B0B" w:rsidRPr="009D3A5C">
        <w:rPr>
          <w:rFonts w:ascii="Times New Roman" w:hAnsi="Times New Roman"/>
          <w:color w:val="000000"/>
          <w:sz w:val="24"/>
          <w:szCs w:val="24"/>
          <w:lang w:val="en-GB"/>
        </w:rPr>
        <w:t xml:space="preserve"> states that German nationalists </w:t>
      </w:r>
      <w:r w:rsidR="003F4E33" w:rsidRPr="009D3A5C">
        <w:rPr>
          <w:rFonts w:ascii="Times New Roman" w:hAnsi="Times New Roman"/>
          <w:color w:val="000000"/>
          <w:sz w:val="24"/>
          <w:szCs w:val="24"/>
          <w:lang w:val="en-GB"/>
        </w:rPr>
        <w:t>“</w:t>
      </w:r>
      <w:r w:rsidR="00E84B0B" w:rsidRPr="009D3A5C">
        <w:rPr>
          <w:rFonts w:ascii="Times New Roman" w:hAnsi="Times New Roman"/>
          <w:color w:val="000000"/>
          <w:sz w:val="24"/>
          <w:szCs w:val="24"/>
          <w:lang w:val="en-GB"/>
        </w:rPr>
        <w:t>used</w:t>
      </w:r>
      <w:r w:rsidR="003F4E33" w:rsidRPr="009D3A5C">
        <w:rPr>
          <w:rFonts w:ascii="Times New Roman" w:hAnsi="Times New Roman"/>
          <w:color w:val="000000"/>
          <w:sz w:val="24"/>
          <w:szCs w:val="24"/>
          <w:lang w:val="en-GB"/>
        </w:rPr>
        <w:t>”</w:t>
      </w:r>
      <w:r w:rsidR="00E84B0B" w:rsidRPr="009D3A5C">
        <w:rPr>
          <w:rFonts w:ascii="Times New Roman" w:hAnsi="Times New Roman"/>
          <w:color w:val="000000"/>
          <w:sz w:val="24"/>
          <w:szCs w:val="24"/>
          <w:lang w:val="en-GB"/>
        </w:rPr>
        <w:t xml:space="preserve"> tourism to achieve a higher level of </w:t>
      </w:r>
      <w:r w:rsidR="002005EF" w:rsidRPr="009D3A5C">
        <w:rPr>
          <w:rFonts w:ascii="Times New Roman" w:hAnsi="Times New Roman"/>
          <w:color w:val="000000"/>
          <w:sz w:val="24"/>
          <w:szCs w:val="24"/>
          <w:lang w:val="en-GB"/>
        </w:rPr>
        <w:t xml:space="preserve">the national identity </w:t>
      </w:r>
      <w:r w:rsidR="00E84B0B" w:rsidRPr="009D3A5C">
        <w:rPr>
          <w:rFonts w:ascii="Times New Roman" w:hAnsi="Times New Roman"/>
          <w:color w:val="000000"/>
          <w:sz w:val="24"/>
          <w:szCs w:val="24"/>
          <w:lang w:val="en-GB"/>
        </w:rPr>
        <w:t>awareness of German</w:t>
      </w:r>
      <w:r w:rsidR="002005EF" w:rsidRPr="009D3A5C">
        <w:rPr>
          <w:rFonts w:ascii="Times New Roman" w:hAnsi="Times New Roman"/>
          <w:color w:val="000000"/>
          <w:sz w:val="24"/>
          <w:szCs w:val="24"/>
          <w:lang w:val="en-GB"/>
        </w:rPr>
        <w:t>-</w:t>
      </w:r>
      <w:r w:rsidR="00E84B0B" w:rsidRPr="009D3A5C">
        <w:rPr>
          <w:rFonts w:ascii="Times New Roman" w:hAnsi="Times New Roman"/>
          <w:color w:val="000000"/>
          <w:sz w:val="24"/>
          <w:szCs w:val="24"/>
          <w:lang w:val="en-GB"/>
        </w:rPr>
        <w:t xml:space="preserve">speaking Austrians, which was also </w:t>
      </w:r>
      <w:r w:rsidR="00EE6702" w:rsidRPr="009D3A5C">
        <w:rPr>
          <w:rFonts w:ascii="Times New Roman" w:hAnsi="Times New Roman"/>
          <w:color w:val="000000"/>
          <w:sz w:val="24"/>
          <w:szCs w:val="24"/>
          <w:lang w:val="en-GB"/>
        </w:rPr>
        <w:t xml:space="preserve">facilitated </w:t>
      </w:r>
      <w:r w:rsidR="00E84B0B" w:rsidRPr="009D3A5C">
        <w:rPr>
          <w:rFonts w:ascii="Times New Roman" w:hAnsi="Times New Roman"/>
          <w:color w:val="000000"/>
          <w:sz w:val="24"/>
          <w:szCs w:val="24"/>
          <w:lang w:val="en-GB"/>
        </w:rPr>
        <w:t xml:space="preserve">through the establishment of German societies. Similar arguments – </w:t>
      </w:r>
      <w:r w:rsidR="002005EF" w:rsidRPr="009D3A5C">
        <w:rPr>
          <w:rFonts w:ascii="Times New Roman" w:hAnsi="Times New Roman"/>
          <w:color w:val="000000"/>
          <w:sz w:val="24"/>
          <w:szCs w:val="24"/>
          <w:lang w:val="en-GB"/>
        </w:rPr>
        <w:t xml:space="preserve">in favour of </w:t>
      </w:r>
      <w:r w:rsidR="00E84B0B" w:rsidRPr="009D3A5C">
        <w:rPr>
          <w:rFonts w:ascii="Times New Roman" w:hAnsi="Times New Roman"/>
          <w:color w:val="000000"/>
          <w:sz w:val="24"/>
          <w:szCs w:val="24"/>
          <w:lang w:val="en-GB"/>
        </w:rPr>
        <w:t xml:space="preserve">the affirmation of their own national presence – were </w:t>
      </w:r>
      <w:r w:rsidR="00EE6702" w:rsidRPr="009D3A5C">
        <w:rPr>
          <w:rFonts w:ascii="Times New Roman" w:hAnsi="Times New Roman"/>
          <w:color w:val="000000"/>
          <w:sz w:val="24"/>
          <w:szCs w:val="24"/>
          <w:lang w:val="en-GB"/>
        </w:rPr>
        <w:t xml:space="preserve">also </w:t>
      </w:r>
      <w:r w:rsidR="00E84B0B" w:rsidRPr="009D3A5C">
        <w:rPr>
          <w:rFonts w:ascii="Times New Roman" w:hAnsi="Times New Roman"/>
          <w:color w:val="000000"/>
          <w:sz w:val="24"/>
          <w:szCs w:val="24"/>
          <w:lang w:val="en-GB"/>
        </w:rPr>
        <w:t>used by the Czechs, Sloven</w:t>
      </w:r>
      <w:r w:rsidR="002005EF" w:rsidRPr="009D3A5C">
        <w:rPr>
          <w:rFonts w:ascii="Times New Roman" w:hAnsi="Times New Roman"/>
          <w:color w:val="000000"/>
          <w:sz w:val="24"/>
          <w:szCs w:val="24"/>
          <w:lang w:val="en-GB"/>
        </w:rPr>
        <w:t>ians,</w:t>
      </w:r>
      <w:r w:rsidR="00E84B0B" w:rsidRPr="009D3A5C">
        <w:rPr>
          <w:rFonts w:ascii="Times New Roman" w:hAnsi="Times New Roman"/>
          <w:color w:val="000000"/>
          <w:sz w:val="24"/>
          <w:szCs w:val="24"/>
          <w:lang w:val="en-GB"/>
        </w:rPr>
        <w:t xml:space="preserve"> and Italians </w:t>
      </w:r>
      <w:r w:rsidR="00EC3200" w:rsidRPr="009D3A5C">
        <w:rPr>
          <w:rFonts w:ascii="Times New Roman" w:hAnsi="Times New Roman"/>
          <w:color w:val="000000"/>
          <w:sz w:val="24"/>
          <w:szCs w:val="24"/>
          <w:lang w:val="en-GB"/>
        </w:rPr>
        <w:t>who</w:t>
      </w:r>
      <w:r w:rsidR="00E84B0B" w:rsidRPr="009D3A5C">
        <w:rPr>
          <w:rFonts w:ascii="Times New Roman" w:hAnsi="Times New Roman"/>
          <w:color w:val="000000"/>
          <w:sz w:val="24"/>
          <w:szCs w:val="24"/>
          <w:lang w:val="en-GB"/>
        </w:rPr>
        <w:t xml:space="preserve"> lived in these territories.</w:t>
      </w:r>
      <w:r w:rsidR="007028E0" w:rsidRPr="009D3A5C">
        <w:rPr>
          <w:rStyle w:val="Sprotnaopomba-sklic"/>
          <w:rFonts w:ascii="Times New Roman" w:hAnsi="Times New Roman"/>
          <w:color w:val="000000"/>
          <w:sz w:val="24"/>
          <w:szCs w:val="24"/>
          <w:lang w:val="en-GB"/>
        </w:rPr>
        <w:footnoteReference w:id="22"/>
      </w:r>
      <w:r w:rsidR="00E84B0B" w:rsidRPr="009D3A5C">
        <w:rPr>
          <w:rFonts w:ascii="Times New Roman" w:hAnsi="Times New Roman"/>
          <w:color w:val="000000"/>
          <w:sz w:val="24"/>
          <w:szCs w:val="24"/>
          <w:lang w:val="en-GB"/>
        </w:rPr>
        <w:t xml:space="preserve"> </w:t>
      </w:r>
      <w:r w:rsidR="00163954" w:rsidRPr="009D3A5C">
        <w:rPr>
          <w:rFonts w:ascii="Times New Roman" w:hAnsi="Times New Roman"/>
          <w:color w:val="000000"/>
          <w:sz w:val="24"/>
          <w:szCs w:val="24"/>
          <w:lang w:val="en-GB"/>
        </w:rPr>
        <w:t xml:space="preserve">As pointed </w:t>
      </w:r>
      <w:r w:rsidR="001A182C" w:rsidRPr="009D3A5C">
        <w:rPr>
          <w:rFonts w:ascii="Times New Roman" w:hAnsi="Times New Roman"/>
          <w:color w:val="000000"/>
          <w:sz w:val="24"/>
          <w:szCs w:val="24"/>
          <w:lang w:val="en-GB"/>
        </w:rPr>
        <w:t xml:space="preserve">out </w:t>
      </w:r>
      <w:r w:rsidR="00163954" w:rsidRPr="009D3A5C">
        <w:rPr>
          <w:rFonts w:ascii="Times New Roman" w:hAnsi="Times New Roman"/>
          <w:color w:val="000000"/>
          <w:sz w:val="24"/>
          <w:szCs w:val="24"/>
          <w:lang w:val="en-GB"/>
        </w:rPr>
        <w:t>by Wolff</w:t>
      </w:r>
      <w:r w:rsidR="000D45A0" w:rsidRPr="009D3A5C">
        <w:rPr>
          <w:rFonts w:ascii="Times New Roman" w:hAnsi="Times New Roman"/>
          <w:color w:val="000000"/>
          <w:sz w:val="24"/>
          <w:szCs w:val="24"/>
          <w:lang w:val="en-GB"/>
        </w:rPr>
        <w:t xml:space="preserve"> </w:t>
      </w:r>
      <w:r w:rsidR="001A182C" w:rsidRPr="009D3A5C">
        <w:rPr>
          <w:rFonts w:ascii="Times New Roman" w:hAnsi="Times New Roman"/>
          <w:color w:val="000000"/>
          <w:sz w:val="24"/>
          <w:szCs w:val="24"/>
          <w:lang w:val="en-GB"/>
        </w:rPr>
        <w:t xml:space="preserve">regarding </w:t>
      </w:r>
      <w:r w:rsidR="000D45A0" w:rsidRPr="009D3A5C">
        <w:rPr>
          <w:rFonts w:ascii="Times New Roman" w:hAnsi="Times New Roman"/>
          <w:color w:val="000000"/>
          <w:sz w:val="24"/>
          <w:szCs w:val="24"/>
          <w:lang w:val="en-GB"/>
        </w:rPr>
        <w:t>the Austro-Hungarian Dalmatia</w:t>
      </w:r>
      <w:r w:rsidR="003D4FC8" w:rsidRPr="009D3A5C">
        <w:rPr>
          <w:rFonts w:ascii="Times New Roman" w:hAnsi="Times New Roman"/>
          <w:color w:val="000000"/>
          <w:sz w:val="24"/>
          <w:szCs w:val="24"/>
          <w:lang w:val="en-GB"/>
        </w:rPr>
        <w:t>,</w:t>
      </w:r>
      <w:r w:rsidR="00163954" w:rsidRPr="009D3A5C">
        <w:rPr>
          <w:rFonts w:ascii="Times New Roman" w:hAnsi="Times New Roman"/>
          <w:color w:val="000000"/>
          <w:sz w:val="24"/>
          <w:szCs w:val="24"/>
          <w:lang w:val="en-GB"/>
        </w:rPr>
        <w:t xml:space="preserve"> “…important international exchanges concerning the national aspirations o</w:t>
      </w:r>
      <w:r w:rsidR="001A182C" w:rsidRPr="009D3A5C">
        <w:rPr>
          <w:rFonts w:ascii="Times New Roman" w:hAnsi="Times New Roman"/>
          <w:color w:val="000000"/>
          <w:sz w:val="24"/>
          <w:szCs w:val="24"/>
          <w:lang w:val="en-GB"/>
        </w:rPr>
        <w:t>f</w:t>
      </w:r>
      <w:r w:rsidR="00163954" w:rsidRPr="009D3A5C">
        <w:rPr>
          <w:rFonts w:ascii="Times New Roman" w:hAnsi="Times New Roman"/>
          <w:color w:val="000000"/>
          <w:sz w:val="24"/>
          <w:szCs w:val="24"/>
          <w:lang w:val="en-GB"/>
        </w:rPr>
        <w:t xml:space="preserve"> the South Slavs in Dalmatia took place in the context of the development of modern tourism in </w:t>
      </w:r>
      <w:r w:rsidR="001A182C" w:rsidRPr="009D3A5C">
        <w:rPr>
          <w:rFonts w:ascii="Times New Roman" w:hAnsi="Times New Roman"/>
          <w:color w:val="000000"/>
          <w:sz w:val="24"/>
          <w:szCs w:val="24"/>
          <w:lang w:val="en-GB"/>
        </w:rPr>
        <w:t>‘</w:t>
      </w:r>
      <w:r w:rsidR="00163954" w:rsidRPr="009D3A5C">
        <w:rPr>
          <w:rFonts w:ascii="Times New Roman" w:hAnsi="Times New Roman"/>
          <w:color w:val="000000"/>
          <w:sz w:val="24"/>
          <w:szCs w:val="24"/>
          <w:lang w:val="en-GB"/>
        </w:rPr>
        <w:t>delightful</w:t>
      </w:r>
      <w:r w:rsidR="001A182C" w:rsidRPr="009D3A5C">
        <w:rPr>
          <w:rFonts w:ascii="Times New Roman" w:hAnsi="Times New Roman"/>
          <w:color w:val="000000"/>
          <w:sz w:val="24"/>
          <w:szCs w:val="24"/>
          <w:lang w:val="en-GB"/>
        </w:rPr>
        <w:t>’</w:t>
      </w:r>
      <w:r w:rsidR="009B244F" w:rsidRPr="009D3A5C">
        <w:rPr>
          <w:rFonts w:ascii="Times New Roman" w:hAnsi="Times New Roman"/>
          <w:color w:val="000000"/>
          <w:sz w:val="24"/>
          <w:szCs w:val="24"/>
          <w:lang w:val="en-GB"/>
        </w:rPr>
        <w:t xml:space="preserve"> Dalmatia”</w:t>
      </w:r>
      <w:r w:rsidR="003D4FC8" w:rsidRPr="009D3A5C">
        <w:rPr>
          <w:rFonts w:ascii="Times New Roman" w:hAnsi="Times New Roman"/>
          <w:color w:val="000000"/>
          <w:sz w:val="24"/>
          <w:szCs w:val="24"/>
          <w:lang w:val="en-GB"/>
        </w:rPr>
        <w:t>,</w:t>
      </w:r>
      <w:r w:rsidR="009B244F" w:rsidRPr="009D3A5C">
        <w:rPr>
          <w:rStyle w:val="Sprotnaopomba-sklic"/>
          <w:rFonts w:ascii="Times New Roman" w:hAnsi="Times New Roman"/>
          <w:color w:val="000000"/>
          <w:sz w:val="24"/>
          <w:szCs w:val="24"/>
          <w:lang w:val="en-GB"/>
        </w:rPr>
        <w:footnoteReference w:id="23"/>
      </w:r>
      <w:r w:rsidR="003D4FC8" w:rsidRPr="009D3A5C">
        <w:rPr>
          <w:rFonts w:ascii="Times New Roman" w:hAnsi="Times New Roman"/>
          <w:color w:val="000000"/>
          <w:sz w:val="24"/>
          <w:szCs w:val="24"/>
          <w:lang w:val="en-GB"/>
        </w:rPr>
        <w:t xml:space="preserve"> which represents another case of tourism</w:t>
      </w:r>
      <w:r w:rsidR="00231BB8" w:rsidRPr="009D3A5C">
        <w:rPr>
          <w:rFonts w:ascii="Times New Roman" w:hAnsi="Times New Roman"/>
          <w:color w:val="000000"/>
          <w:sz w:val="24"/>
          <w:szCs w:val="24"/>
          <w:lang w:val="en-GB"/>
        </w:rPr>
        <w:t xml:space="preserve"> used</w:t>
      </w:r>
      <w:r w:rsidR="003D4FC8" w:rsidRPr="009D3A5C">
        <w:rPr>
          <w:rFonts w:ascii="Times New Roman" w:hAnsi="Times New Roman"/>
          <w:color w:val="000000"/>
          <w:sz w:val="24"/>
          <w:szCs w:val="24"/>
          <w:lang w:val="en-GB"/>
        </w:rPr>
        <w:t xml:space="preserve"> for national affirmation.</w:t>
      </w:r>
    </w:p>
    <w:p w:rsidR="00147F19" w:rsidRPr="009D3A5C" w:rsidRDefault="00EE6702" w:rsidP="00A4223E">
      <w:pPr>
        <w:spacing w:after="0" w:line="360" w:lineRule="auto"/>
        <w:ind w:firstLine="709"/>
        <w:jc w:val="both"/>
        <w:rPr>
          <w:rFonts w:ascii="Times New Roman" w:hAnsi="Times New Roman"/>
          <w:color w:val="000000"/>
          <w:sz w:val="24"/>
          <w:szCs w:val="24"/>
          <w:lang w:val="en-GB"/>
        </w:rPr>
      </w:pPr>
      <w:r w:rsidRPr="009D3A5C">
        <w:rPr>
          <w:rFonts w:ascii="Times New Roman" w:hAnsi="Times New Roman"/>
          <w:color w:val="000000"/>
          <w:sz w:val="24"/>
          <w:szCs w:val="24"/>
          <w:lang w:val="en-GB"/>
        </w:rPr>
        <w:lastRenderedPageBreak/>
        <w:t>After W</w:t>
      </w:r>
      <w:r w:rsidR="005B0B5C" w:rsidRPr="009D3A5C">
        <w:rPr>
          <w:rFonts w:ascii="Times New Roman" w:hAnsi="Times New Roman"/>
          <w:color w:val="000000"/>
          <w:sz w:val="24"/>
          <w:szCs w:val="24"/>
          <w:lang w:val="en-GB"/>
        </w:rPr>
        <w:t xml:space="preserve">orld </w:t>
      </w:r>
      <w:r w:rsidRPr="009D3A5C">
        <w:rPr>
          <w:rFonts w:ascii="Times New Roman" w:hAnsi="Times New Roman"/>
          <w:color w:val="000000"/>
          <w:sz w:val="24"/>
          <w:szCs w:val="24"/>
          <w:lang w:val="en-GB"/>
        </w:rPr>
        <w:t>W</w:t>
      </w:r>
      <w:r w:rsidR="005B0B5C" w:rsidRPr="009D3A5C">
        <w:rPr>
          <w:rFonts w:ascii="Times New Roman" w:hAnsi="Times New Roman"/>
          <w:color w:val="000000"/>
          <w:sz w:val="24"/>
          <w:szCs w:val="24"/>
          <w:lang w:val="en-GB"/>
        </w:rPr>
        <w:t xml:space="preserve">ar </w:t>
      </w:r>
      <w:r w:rsidRPr="009D3A5C">
        <w:rPr>
          <w:rFonts w:ascii="Times New Roman" w:hAnsi="Times New Roman"/>
          <w:color w:val="000000"/>
          <w:sz w:val="24"/>
          <w:szCs w:val="24"/>
          <w:lang w:val="en-GB"/>
        </w:rPr>
        <w:t xml:space="preserve">I, </w:t>
      </w:r>
      <w:r w:rsidR="0006584D" w:rsidRPr="009D3A5C">
        <w:rPr>
          <w:rFonts w:ascii="Times New Roman" w:hAnsi="Times New Roman"/>
          <w:color w:val="000000"/>
          <w:sz w:val="24"/>
          <w:szCs w:val="24"/>
          <w:lang w:val="en-GB"/>
        </w:rPr>
        <w:t xml:space="preserve">the </w:t>
      </w:r>
      <w:r w:rsidR="00E84B0B" w:rsidRPr="009D3A5C">
        <w:rPr>
          <w:rFonts w:ascii="Times New Roman" w:hAnsi="Times New Roman"/>
          <w:color w:val="000000"/>
          <w:sz w:val="24"/>
          <w:szCs w:val="24"/>
          <w:lang w:val="en-GB"/>
        </w:rPr>
        <w:t xml:space="preserve">consolidation of </w:t>
      </w:r>
      <w:r w:rsidR="0006584D" w:rsidRPr="009D3A5C">
        <w:rPr>
          <w:rFonts w:ascii="Times New Roman" w:hAnsi="Times New Roman"/>
          <w:color w:val="000000"/>
          <w:sz w:val="24"/>
          <w:szCs w:val="24"/>
          <w:lang w:val="en-GB"/>
        </w:rPr>
        <w:t xml:space="preserve">the </w:t>
      </w:r>
      <w:r w:rsidR="00E84B0B" w:rsidRPr="009D3A5C">
        <w:rPr>
          <w:rFonts w:ascii="Times New Roman" w:hAnsi="Times New Roman"/>
          <w:color w:val="000000"/>
          <w:sz w:val="24"/>
          <w:szCs w:val="24"/>
          <w:lang w:val="en-GB"/>
        </w:rPr>
        <w:t xml:space="preserve">national affiliation </w:t>
      </w:r>
      <w:r w:rsidRPr="009D3A5C">
        <w:rPr>
          <w:rFonts w:ascii="Times New Roman" w:hAnsi="Times New Roman"/>
          <w:color w:val="000000"/>
          <w:sz w:val="24"/>
          <w:szCs w:val="24"/>
          <w:lang w:val="en-GB"/>
        </w:rPr>
        <w:t>“aided” by</w:t>
      </w:r>
      <w:r w:rsidR="00E84B0B" w:rsidRPr="009D3A5C">
        <w:rPr>
          <w:rFonts w:ascii="Times New Roman" w:hAnsi="Times New Roman"/>
          <w:color w:val="000000"/>
          <w:sz w:val="24"/>
          <w:szCs w:val="24"/>
          <w:lang w:val="en-GB"/>
        </w:rPr>
        <w:t xml:space="preserve"> tourism </w:t>
      </w:r>
      <w:r w:rsidRPr="009D3A5C">
        <w:rPr>
          <w:rFonts w:ascii="Times New Roman" w:hAnsi="Times New Roman"/>
          <w:color w:val="000000"/>
          <w:sz w:val="24"/>
          <w:szCs w:val="24"/>
          <w:lang w:val="en-GB"/>
        </w:rPr>
        <w:t>increased</w:t>
      </w:r>
      <w:r w:rsidR="00E84B0B" w:rsidRPr="009D3A5C">
        <w:rPr>
          <w:rFonts w:ascii="Times New Roman" w:hAnsi="Times New Roman"/>
          <w:color w:val="000000"/>
          <w:sz w:val="24"/>
          <w:szCs w:val="24"/>
          <w:lang w:val="en-GB"/>
        </w:rPr>
        <w:t xml:space="preserve">. The </w:t>
      </w:r>
      <w:r w:rsidR="00DD3350" w:rsidRPr="009D3A5C">
        <w:rPr>
          <w:rFonts w:ascii="Times New Roman" w:hAnsi="Times New Roman"/>
          <w:color w:val="000000"/>
          <w:sz w:val="24"/>
          <w:szCs w:val="24"/>
          <w:lang w:val="en-GB"/>
        </w:rPr>
        <w:t>present paper</w:t>
      </w:r>
      <w:r w:rsidR="00E84B0B" w:rsidRPr="009D3A5C">
        <w:rPr>
          <w:rFonts w:ascii="Times New Roman" w:hAnsi="Times New Roman"/>
          <w:color w:val="000000"/>
          <w:sz w:val="24"/>
          <w:szCs w:val="24"/>
          <w:lang w:val="en-GB"/>
        </w:rPr>
        <w:t xml:space="preserve"> tries to determine how strongly the fascist ideology </w:t>
      </w:r>
      <w:r w:rsidR="002F33B9" w:rsidRPr="009D3A5C">
        <w:rPr>
          <w:rFonts w:ascii="Times New Roman" w:hAnsi="Times New Roman"/>
          <w:color w:val="000000"/>
          <w:sz w:val="24"/>
          <w:szCs w:val="24"/>
          <w:lang w:val="en-GB"/>
        </w:rPr>
        <w:t xml:space="preserve">influenced </w:t>
      </w:r>
      <w:r w:rsidR="00E84B0B" w:rsidRPr="009D3A5C">
        <w:rPr>
          <w:rFonts w:ascii="Times New Roman" w:hAnsi="Times New Roman"/>
          <w:color w:val="000000"/>
          <w:sz w:val="24"/>
          <w:szCs w:val="24"/>
          <w:lang w:val="en-GB"/>
        </w:rPr>
        <w:t>tourism development</w:t>
      </w:r>
      <w:r w:rsidR="003F4E33" w:rsidRPr="009D3A5C">
        <w:rPr>
          <w:rFonts w:ascii="Times New Roman" w:hAnsi="Times New Roman"/>
          <w:color w:val="000000"/>
          <w:sz w:val="24"/>
          <w:szCs w:val="24"/>
          <w:lang w:val="en-GB"/>
        </w:rPr>
        <w:t xml:space="preserve"> (or “used” tourism for its political agenda)</w:t>
      </w:r>
      <w:r w:rsidR="00E84B0B" w:rsidRPr="009D3A5C">
        <w:rPr>
          <w:rFonts w:ascii="Times New Roman" w:hAnsi="Times New Roman"/>
          <w:color w:val="000000"/>
          <w:sz w:val="24"/>
          <w:szCs w:val="24"/>
          <w:lang w:val="en-GB"/>
        </w:rPr>
        <w:t xml:space="preserve"> in </w:t>
      </w:r>
      <w:r w:rsidR="002F33B9" w:rsidRPr="009D3A5C">
        <w:rPr>
          <w:rFonts w:ascii="Times New Roman" w:hAnsi="Times New Roman"/>
          <w:color w:val="000000"/>
          <w:sz w:val="24"/>
          <w:szCs w:val="24"/>
          <w:lang w:val="en-GB"/>
        </w:rPr>
        <w:t xml:space="preserve">the </w:t>
      </w:r>
      <w:r w:rsidR="003F4E33" w:rsidRPr="009D3A5C">
        <w:rPr>
          <w:rFonts w:ascii="Times New Roman" w:hAnsi="Times New Roman"/>
          <w:color w:val="000000"/>
          <w:sz w:val="24"/>
          <w:szCs w:val="24"/>
          <w:lang w:val="en-GB"/>
        </w:rPr>
        <w:t>region of Venezia Giulia</w:t>
      </w:r>
      <w:r w:rsidR="00E84B0B" w:rsidRPr="009D3A5C">
        <w:rPr>
          <w:rFonts w:ascii="Times New Roman" w:hAnsi="Times New Roman"/>
          <w:color w:val="000000"/>
          <w:sz w:val="24"/>
          <w:szCs w:val="24"/>
          <w:lang w:val="en-GB"/>
        </w:rPr>
        <w:t xml:space="preserve">. </w:t>
      </w:r>
      <w:r w:rsidR="0006584D" w:rsidRPr="009D3A5C">
        <w:rPr>
          <w:rFonts w:ascii="Times New Roman" w:hAnsi="Times New Roman"/>
          <w:color w:val="000000"/>
          <w:sz w:val="24"/>
          <w:szCs w:val="24"/>
          <w:lang w:val="en-GB"/>
        </w:rPr>
        <w:t>V</w:t>
      </w:r>
      <w:r w:rsidR="00C463CE" w:rsidRPr="009D3A5C">
        <w:rPr>
          <w:rFonts w:ascii="Times New Roman" w:hAnsi="Times New Roman"/>
          <w:color w:val="000000"/>
          <w:sz w:val="24"/>
          <w:szCs w:val="24"/>
          <w:lang w:val="en-GB"/>
        </w:rPr>
        <w:t>arious types of tourism in this region</w:t>
      </w:r>
      <w:r w:rsidR="0006584D" w:rsidRPr="009D3A5C">
        <w:rPr>
          <w:rFonts w:ascii="Times New Roman" w:hAnsi="Times New Roman"/>
          <w:color w:val="000000"/>
          <w:sz w:val="24"/>
          <w:szCs w:val="24"/>
          <w:lang w:val="en-GB"/>
        </w:rPr>
        <w:t xml:space="preserve"> –</w:t>
      </w:r>
      <w:r w:rsidR="00C463CE" w:rsidRPr="009D3A5C">
        <w:rPr>
          <w:rFonts w:ascii="Times New Roman" w:hAnsi="Times New Roman"/>
          <w:color w:val="000000"/>
          <w:sz w:val="24"/>
          <w:szCs w:val="24"/>
          <w:lang w:val="en-GB"/>
        </w:rPr>
        <w:t xml:space="preserve"> from</w:t>
      </w:r>
      <w:r w:rsidR="002F33B9" w:rsidRPr="009D3A5C">
        <w:rPr>
          <w:rFonts w:ascii="Times New Roman" w:hAnsi="Times New Roman"/>
          <w:color w:val="000000"/>
          <w:sz w:val="24"/>
          <w:szCs w:val="24"/>
          <w:lang w:val="en-GB"/>
        </w:rPr>
        <w:t xml:space="preserve"> the</w:t>
      </w:r>
      <w:r w:rsidR="00C463CE" w:rsidRPr="009D3A5C">
        <w:rPr>
          <w:rFonts w:ascii="Times New Roman" w:hAnsi="Times New Roman"/>
          <w:color w:val="000000"/>
          <w:sz w:val="24"/>
          <w:szCs w:val="24"/>
          <w:lang w:val="en-GB"/>
        </w:rPr>
        <w:t xml:space="preserve"> “traditional” seaside, cave</w:t>
      </w:r>
      <w:r w:rsidR="0006584D" w:rsidRPr="009D3A5C">
        <w:rPr>
          <w:rFonts w:ascii="Times New Roman" w:hAnsi="Times New Roman"/>
          <w:color w:val="000000"/>
          <w:sz w:val="24"/>
          <w:szCs w:val="24"/>
          <w:lang w:val="en-GB"/>
        </w:rPr>
        <w:t>,</w:t>
      </w:r>
      <w:r w:rsidR="00C463CE" w:rsidRPr="009D3A5C">
        <w:rPr>
          <w:rFonts w:ascii="Times New Roman" w:hAnsi="Times New Roman"/>
          <w:color w:val="000000"/>
          <w:sz w:val="24"/>
          <w:szCs w:val="24"/>
          <w:lang w:val="en-GB"/>
        </w:rPr>
        <w:t xml:space="preserve"> and alpine</w:t>
      </w:r>
      <w:r w:rsidR="00300124" w:rsidRPr="009D3A5C">
        <w:rPr>
          <w:rFonts w:ascii="Times New Roman" w:hAnsi="Times New Roman"/>
          <w:color w:val="000000"/>
          <w:sz w:val="24"/>
          <w:szCs w:val="24"/>
          <w:lang w:val="en-GB"/>
        </w:rPr>
        <w:t xml:space="preserve"> tourism</w:t>
      </w:r>
      <w:r w:rsidR="00C463CE" w:rsidRPr="009D3A5C">
        <w:rPr>
          <w:rFonts w:ascii="Times New Roman" w:hAnsi="Times New Roman"/>
          <w:color w:val="000000"/>
          <w:sz w:val="24"/>
          <w:szCs w:val="24"/>
          <w:lang w:val="en-GB"/>
        </w:rPr>
        <w:t xml:space="preserve"> (which</w:t>
      </w:r>
      <w:r w:rsidR="0006584D" w:rsidRPr="009D3A5C">
        <w:rPr>
          <w:rFonts w:ascii="Times New Roman" w:hAnsi="Times New Roman"/>
          <w:color w:val="000000"/>
          <w:sz w:val="24"/>
          <w:szCs w:val="24"/>
          <w:lang w:val="en-GB"/>
        </w:rPr>
        <w:t xml:space="preserve"> had been</w:t>
      </w:r>
      <w:r w:rsidR="002F33B9" w:rsidRPr="009D3A5C">
        <w:rPr>
          <w:rFonts w:ascii="Times New Roman" w:hAnsi="Times New Roman"/>
          <w:color w:val="000000"/>
          <w:sz w:val="24"/>
          <w:szCs w:val="24"/>
          <w:lang w:val="en-GB"/>
        </w:rPr>
        <w:t>,</w:t>
      </w:r>
      <w:r w:rsidR="00C463CE" w:rsidRPr="009D3A5C">
        <w:rPr>
          <w:rFonts w:ascii="Times New Roman" w:hAnsi="Times New Roman"/>
          <w:color w:val="000000"/>
          <w:sz w:val="24"/>
          <w:szCs w:val="24"/>
          <w:lang w:val="en-GB"/>
        </w:rPr>
        <w:t xml:space="preserve"> </w:t>
      </w:r>
      <w:r w:rsidR="002F33B9" w:rsidRPr="009D3A5C">
        <w:rPr>
          <w:rFonts w:ascii="Times New Roman" w:hAnsi="Times New Roman"/>
          <w:color w:val="000000"/>
          <w:sz w:val="24"/>
          <w:szCs w:val="24"/>
          <w:lang w:val="en-GB"/>
        </w:rPr>
        <w:t>even before W</w:t>
      </w:r>
      <w:r w:rsidR="005B0B5C" w:rsidRPr="009D3A5C">
        <w:rPr>
          <w:rFonts w:ascii="Times New Roman" w:hAnsi="Times New Roman"/>
          <w:color w:val="000000"/>
          <w:sz w:val="24"/>
          <w:szCs w:val="24"/>
          <w:lang w:val="en-GB"/>
        </w:rPr>
        <w:t xml:space="preserve">orld </w:t>
      </w:r>
      <w:r w:rsidR="002F33B9" w:rsidRPr="009D3A5C">
        <w:rPr>
          <w:rFonts w:ascii="Times New Roman" w:hAnsi="Times New Roman"/>
          <w:color w:val="000000"/>
          <w:sz w:val="24"/>
          <w:szCs w:val="24"/>
          <w:lang w:val="en-GB"/>
        </w:rPr>
        <w:t>W</w:t>
      </w:r>
      <w:r w:rsidR="005B0B5C" w:rsidRPr="009D3A5C">
        <w:rPr>
          <w:rFonts w:ascii="Times New Roman" w:hAnsi="Times New Roman"/>
          <w:color w:val="000000"/>
          <w:sz w:val="24"/>
          <w:szCs w:val="24"/>
          <w:lang w:val="en-GB"/>
        </w:rPr>
        <w:t xml:space="preserve">ar </w:t>
      </w:r>
      <w:r w:rsidR="002F33B9" w:rsidRPr="009D3A5C">
        <w:rPr>
          <w:rFonts w:ascii="Times New Roman" w:hAnsi="Times New Roman"/>
          <w:color w:val="000000"/>
          <w:sz w:val="24"/>
          <w:szCs w:val="24"/>
          <w:lang w:val="en-GB"/>
        </w:rPr>
        <w:t xml:space="preserve">I, </w:t>
      </w:r>
      <w:r w:rsidR="00C463CE" w:rsidRPr="009D3A5C">
        <w:rPr>
          <w:rFonts w:ascii="Times New Roman" w:hAnsi="Times New Roman"/>
          <w:color w:val="000000"/>
          <w:sz w:val="24"/>
          <w:szCs w:val="24"/>
          <w:lang w:val="en-GB"/>
        </w:rPr>
        <w:t xml:space="preserve">strongly related to the construction </w:t>
      </w:r>
      <w:r w:rsidR="002F33B9" w:rsidRPr="009D3A5C">
        <w:rPr>
          <w:rFonts w:ascii="Times New Roman" w:hAnsi="Times New Roman"/>
          <w:color w:val="000000"/>
          <w:sz w:val="24"/>
          <w:szCs w:val="24"/>
          <w:lang w:val="en-GB"/>
        </w:rPr>
        <w:t xml:space="preserve">and </w:t>
      </w:r>
      <w:r w:rsidR="0006584D" w:rsidRPr="009D3A5C">
        <w:rPr>
          <w:rFonts w:ascii="Times New Roman" w:hAnsi="Times New Roman"/>
          <w:color w:val="000000"/>
          <w:sz w:val="24"/>
          <w:szCs w:val="24"/>
          <w:lang w:val="en-GB"/>
        </w:rPr>
        <w:t xml:space="preserve">establishment </w:t>
      </w:r>
      <w:r w:rsidR="00C463CE" w:rsidRPr="009D3A5C">
        <w:rPr>
          <w:rFonts w:ascii="Times New Roman" w:hAnsi="Times New Roman"/>
          <w:color w:val="000000"/>
          <w:sz w:val="24"/>
          <w:szCs w:val="24"/>
          <w:lang w:val="en-GB"/>
        </w:rPr>
        <w:t xml:space="preserve">of </w:t>
      </w:r>
      <w:r w:rsidR="002F33B9" w:rsidRPr="009D3A5C">
        <w:rPr>
          <w:rFonts w:ascii="Times New Roman" w:hAnsi="Times New Roman"/>
          <w:color w:val="000000"/>
          <w:sz w:val="24"/>
          <w:szCs w:val="24"/>
          <w:lang w:val="en-GB"/>
        </w:rPr>
        <w:t xml:space="preserve">the </w:t>
      </w:r>
      <w:r w:rsidR="00C463CE" w:rsidRPr="009D3A5C">
        <w:rPr>
          <w:rFonts w:ascii="Times New Roman" w:hAnsi="Times New Roman"/>
          <w:color w:val="000000"/>
          <w:sz w:val="24"/>
          <w:szCs w:val="24"/>
          <w:lang w:val="en-GB"/>
        </w:rPr>
        <w:t>national identity</w:t>
      </w:r>
      <w:r w:rsidR="002F33B9" w:rsidRPr="009D3A5C">
        <w:rPr>
          <w:rFonts w:ascii="Times New Roman" w:hAnsi="Times New Roman"/>
          <w:color w:val="000000"/>
          <w:sz w:val="24"/>
          <w:szCs w:val="24"/>
          <w:lang w:val="en-GB"/>
        </w:rPr>
        <w:t>,</w:t>
      </w:r>
      <w:r w:rsidR="00C463CE" w:rsidRPr="009D3A5C">
        <w:rPr>
          <w:rFonts w:ascii="Times New Roman" w:hAnsi="Times New Roman"/>
          <w:color w:val="000000"/>
          <w:sz w:val="24"/>
          <w:szCs w:val="24"/>
          <w:lang w:val="en-GB"/>
        </w:rPr>
        <w:t xml:space="preserve"> </w:t>
      </w:r>
      <w:r w:rsidR="000C1E57" w:rsidRPr="009D3A5C">
        <w:rPr>
          <w:rFonts w:ascii="Times New Roman" w:hAnsi="Times New Roman"/>
          <w:color w:val="000000"/>
          <w:sz w:val="24"/>
          <w:szCs w:val="24"/>
          <w:lang w:val="en-GB"/>
        </w:rPr>
        <w:t xml:space="preserve">also </w:t>
      </w:r>
      <w:r w:rsidR="00AC36B9" w:rsidRPr="009D3A5C">
        <w:rPr>
          <w:rFonts w:ascii="Times New Roman" w:hAnsi="Times New Roman"/>
          <w:color w:val="000000"/>
          <w:sz w:val="24"/>
          <w:szCs w:val="24"/>
          <w:lang w:val="en-GB"/>
        </w:rPr>
        <w:t>through alpine societies</w:t>
      </w:r>
      <w:r w:rsidR="00CC74E9" w:rsidRPr="009D3A5C">
        <w:rPr>
          <w:rFonts w:ascii="Times New Roman" w:hAnsi="Times New Roman"/>
          <w:color w:val="000000"/>
          <w:sz w:val="24"/>
          <w:szCs w:val="24"/>
          <w:lang w:val="en-GB"/>
        </w:rPr>
        <w:t>)</w:t>
      </w:r>
      <w:r w:rsidR="00AC36B9" w:rsidRPr="009D3A5C">
        <w:rPr>
          <w:rStyle w:val="Sprotnaopomba-sklic"/>
          <w:rFonts w:ascii="Times New Roman" w:hAnsi="Times New Roman"/>
          <w:color w:val="000000"/>
          <w:sz w:val="24"/>
          <w:szCs w:val="24"/>
          <w:lang w:val="en-GB"/>
        </w:rPr>
        <w:footnoteReference w:id="24"/>
      </w:r>
      <w:r w:rsidR="0006584D" w:rsidRPr="009D3A5C">
        <w:rPr>
          <w:rFonts w:ascii="Times New Roman" w:hAnsi="Times New Roman"/>
          <w:color w:val="000000"/>
          <w:sz w:val="24"/>
          <w:szCs w:val="24"/>
          <w:lang w:val="en-GB"/>
        </w:rPr>
        <w:t xml:space="preserve"> – can be traced</w:t>
      </w:r>
      <w:r w:rsidR="00C463CE" w:rsidRPr="009D3A5C">
        <w:rPr>
          <w:rFonts w:ascii="Times New Roman" w:hAnsi="Times New Roman"/>
          <w:color w:val="000000"/>
          <w:sz w:val="24"/>
          <w:szCs w:val="24"/>
          <w:lang w:val="en-GB"/>
        </w:rPr>
        <w:t xml:space="preserve"> to the “new” destinations </w:t>
      </w:r>
      <w:r w:rsidR="00F0587D" w:rsidRPr="009D3A5C">
        <w:rPr>
          <w:rFonts w:ascii="Times New Roman" w:hAnsi="Times New Roman"/>
          <w:color w:val="000000"/>
          <w:sz w:val="24"/>
          <w:szCs w:val="24"/>
          <w:lang w:val="en-GB"/>
        </w:rPr>
        <w:t xml:space="preserve">featuring </w:t>
      </w:r>
      <w:r w:rsidR="00C463CE" w:rsidRPr="009D3A5C">
        <w:rPr>
          <w:rFonts w:ascii="Times New Roman" w:hAnsi="Times New Roman"/>
          <w:color w:val="000000"/>
          <w:sz w:val="24"/>
          <w:szCs w:val="24"/>
          <w:lang w:val="en-GB"/>
        </w:rPr>
        <w:t>war monuments and cemeteries related to the construction of the Italian national discourse in this territory</w:t>
      </w:r>
      <w:r w:rsidR="00614223" w:rsidRPr="009D3A5C">
        <w:rPr>
          <w:rFonts w:ascii="Times New Roman" w:hAnsi="Times New Roman"/>
          <w:color w:val="000000"/>
          <w:sz w:val="24"/>
          <w:szCs w:val="24"/>
          <w:lang w:val="en-GB"/>
        </w:rPr>
        <w:t>.</w:t>
      </w:r>
    </w:p>
    <w:p w:rsidR="006605BB" w:rsidRPr="009D3A5C" w:rsidRDefault="00445E37" w:rsidP="00A4223E">
      <w:pPr>
        <w:spacing w:after="0" w:line="360" w:lineRule="auto"/>
        <w:ind w:firstLine="709"/>
        <w:jc w:val="both"/>
        <w:rPr>
          <w:rFonts w:ascii="Times New Roman" w:hAnsi="Times New Roman"/>
          <w:sz w:val="24"/>
          <w:szCs w:val="24"/>
          <w:lang w:val="en-GB"/>
        </w:rPr>
      </w:pPr>
      <w:r w:rsidRPr="009D3A5C">
        <w:rPr>
          <w:rFonts w:ascii="Times New Roman" w:hAnsi="Times New Roman"/>
          <w:color w:val="000000"/>
          <w:sz w:val="24"/>
          <w:szCs w:val="24"/>
          <w:lang w:val="en-GB"/>
        </w:rPr>
        <w:t>In 1919</w:t>
      </w:r>
      <w:r w:rsidR="002F33B9" w:rsidRPr="009D3A5C">
        <w:rPr>
          <w:rFonts w:ascii="Times New Roman" w:hAnsi="Times New Roman"/>
          <w:color w:val="000000"/>
          <w:sz w:val="24"/>
          <w:szCs w:val="24"/>
          <w:lang w:val="en-GB"/>
        </w:rPr>
        <w:t>,</w:t>
      </w:r>
      <w:r w:rsidRPr="009D3A5C">
        <w:rPr>
          <w:rFonts w:ascii="Times New Roman" w:hAnsi="Times New Roman"/>
          <w:color w:val="000000"/>
          <w:sz w:val="24"/>
          <w:szCs w:val="24"/>
          <w:lang w:val="en-GB"/>
        </w:rPr>
        <w:t xml:space="preserve"> the </w:t>
      </w:r>
      <w:r w:rsidRPr="009D3A5C">
        <w:rPr>
          <w:rFonts w:ascii="Times New Roman" w:hAnsi="Times New Roman"/>
          <w:i/>
          <w:color w:val="000000"/>
          <w:sz w:val="24"/>
          <w:szCs w:val="24"/>
          <w:lang w:val="en-GB"/>
        </w:rPr>
        <w:t>Ente nazionale industrie turistiche</w:t>
      </w:r>
      <w:r w:rsidR="00862ACB" w:rsidRPr="009D3A5C">
        <w:rPr>
          <w:rFonts w:ascii="Times New Roman" w:hAnsi="Times New Roman"/>
          <w:color w:val="000000"/>
          <w:sz w:val="24"/>
          <w:szCs w:val="24"/>
          <w:lang w:val="en-GB"/>
        </w:rPr>
        <w:t xml:space="preserve"> (ENIT)</w:t>
      </w:r>
      <w:r w:rsidRPr="009D3A5C">
        <w:rPr>
          <w:rFonts w:ascii="Times New Roman" w:hAnsi="Times New Roman"/>
          <w:color w:val="000000"/>
          <w:sz w:val="24"/>
          <w:szCs w:val="24"/>
          <w:lang w:val="en-GB"/>
        </w:rPr>
        <w:t>/</w:t>
      </w:r>
      <w:r w:rsidRPr="009D3A5C">
        <w:rPr>
          <w:rFonts w:ascii="Times New Roman" w:hAnsi="Times New Roman"/>
          <w:sz w:val="24"/>
          <w:szCs w:val="24"/>
          <w:lang w:val="en-GB"/>
        </w:rPr>
        <w:t xml:space="preserve">Italian </w:t>
      </w:r>
      <w:r w:rsidR="003F68FD" w:rsidRPr="009D3A5C">
        <w:rPr>
          <w:rFonts w:ascii="Times New Roman" w:hAnsi="Times New Roman"/>
          <w:sz w:val="24"/>
          <w:szCs w:val="24"/>
          <w:lang w:val="en-GB"/>
        </w:rPr>
        <w:t>N</w:t>
      </w:r>
      <w:r w:rsidR="004465FA" w:rsidRPr="009D3A5C">
        <w:rPr>
          <w:rFonts w:ascii="Times New Roman" w:hAnsi="Times New Roman"/>
          <w:sz w:val="24"/>
          <w:szCs w:val="24"/>
          <w:lang w:val="en-GB"/>
        </w:rPr>
        <w:t xml:space="preserve">ational </w:t>
      </w:r>
      <w:r w:rsidRPr="009D3A5C">
        <w:rPr>
          <w:rFonts w:ascii="Times New Roman" w:hAnsi="Times New Roman"/>
          <w:sz w:val="24"/>
          <w:szCs w:val="24"/>
          <w:lang w:val="en-GB"/>
        </w:rPr>
        <w:t>Tourist Board</w:t>
      </w:r>
      <w:r w:rsidR="00AD6AB7" w:rsidRPr="009D3A5C">
        <w:rPr>
          <w:rFonts w:ascii="Times New Roman" w:hAnsi="Times New Roman"/>
          <w:sz w:val="24"/>
          <w:szCs w:val="24"/>
          <w:lang w:val="en-GB"/>
        </w:rPr>
        <w:t xml:space="preserve">, </w:t>
      </w:r>
      <w:r w:rsidR="00AD6AB7" w:rsidRPr="009D3A5C">
        <w:rPr>
          <w:rFonts w:ascii="Times New Roman" w:hAnsi="Times New Roman"/>
          <w:color w:val="000000"/>
          <w:sz w:val="24"/>
          <w:szCs w:val="24"/>
          <w:lang w:val="en-GB"/>
        </w:rPr>
        <w:t>financed by the state,</w:t>
      </w:r>
      <w:r w:rsidRPr="009D3A5C">
        <w:rPr>
          <w:rFonts w:ascii="Times New Roman" w:hAnsi="Times New Roman"/>
          <w:color w:val="000000"/>
          <w:sz w:val="24"/>
          <w:szCs w:val="24"/>
          <w:lang w:val="en-GB"/>
        </w:rPr>
        <w:t xml:space="preserve"> was established in Italy</w:t>
      </w:r>
      <w:r w:rsidR="00614223" w:rsidRPr="009D3A5C">
        <w:rPr>
          <w:rFonts w:ascii="Times New Roman" w:hAnsi="Times New Roman"/>
          <w:color w:val="000000"/>
          <w:sz w:val="24"/>
          <w:szCs w:val="24"/>
          <w:lang w:val="en-GB"/>
        </w:rPr>
        <w:t>.</w:t>
      </w:r>
      <w:r w:rsidR="002240B7" w:rsidRPr="009D3A5C">
        <w:rPr>
          <w:rStyle w:val="Sprotnaopomba-sklic"/>
          <w:rFonts w:ascii="Times New Roman" w:hAnsi="Times New Roman"/>
          <w:color w:val="000000"/>
          <w:sz w:val="24"/>
          <w:szCs w:val="24"/>
          <w:lang w:val="en-GB"/>
        </w:rPr>
        <w:footnoteReference w:id="25"/>
      </w:r>
      <w:r w:rsidR="00614223" w:rsidRPr="009D3A5C">
        <w:rPr>
          <w:rFonts w:ascii="Times New Roman" w:hAnsi="Times New Roman"/>
          <w:color w:val="000000"/>
          <w:sz w:val="24"/>
          <w:szCs w:val="24"/>
          <w:lang w:val="en-GB"/>
        </w:rPr>
        <w:t xml:space="preserve"> </w:t>
      </w:r>
      <w:r w:rsidR="00040804" w:rsidRPr="009D3A5C">
        <w:rPr>
          <w:rFonts w:ascii="Times New Roman" w:hAnsi="Times New Roman"/>
          <w:sz w:val="24"/>
          <w:szCs w:val="24"/>
          <w:lang w:val="en-GB"/>
        </w:rPr>
        <w:t xml:space="preserve">During the interwar period, </w:t>
      </w:r>
      <w:r w:rsidR="00AD6AB7" w:rsidRPr="009D3A5C">
        <w:rPr>
          <w:rFonts w:ascii="Times New Roman" w:hAnsi="Times New Roman"/>
          <w:sz w:val="24"/>
          <w:szCs w:val="24"/>
          <w:lang w:val="en-GB"/>
        </w:rPr>
        <w:t xml:space="preserve">the </w:t>
      </w:r>
      <w:r w:rsidR="00040804" w:rsidRPr="009D3A5C">
        <w:rPr>
          <w:rFonts w:ascii="Times New Roman" w:hAnsi="Times New Roman"/>
          <w:sz w:val="24"/>
          <w:szCs w:val="24"/>
          <w:lang w:val="en-GB"/>
        </w:rPr>
        <w:t xml:space="preserve">ENIT </w:t>
      </w:r>
      <w:r w:rsidR="002F33B9" w:rsidRPr="009D3A5C">
        <w:rPr>
          <w:rFonts w:ascii="Times New Roman" w:hAnsi="Times New Roman"/>
          <w:sz w:val="24"/>
          <w:szCs w:val="24"/>
          <w:lang w:val="en-GB"/>
        </w:rPr>
        <w:t xml:space="preserve">played </w:t>
      </w:r>
      <w:r w:rsidR="00040804" w:rsidRPr="009D3A5C">
        <w:rPr>
          <w:rFonts w:ascii="Times New Roman" w:hAnsi="Times New Roman"/>
          <w:sz w:val="24"/>
          <w:szCs w:val="24"/>
          <w:lang w:val="en-GB"/>
        </w:rPr>
        <w:t xml:space="preserve">an important role in the tourism sector, which also included the territories </w:t>
      </w:r>
      <w:r w:rsidR="00AD6AB7" w:rsidRPr="009D3A5C">
        <w:rPr>
          <w:rFonts w:ascii="Times New Roman" w:hAnsi="Times New Roman"/>
          <w:sz w:val="24"/>
          <w:szCs w:val="24"/>
          <w:lang w:val="en-GB"/>
        </w:rPr>
        <w:t xml:space="preserve">annexed </w:t>
      </w:r>
      <w:r w:rsidR="00040804" w:rsidRPr="009D3A5C">
        <w:rPr>
          <w:rFonts w:ascii="Times New Roman" w:hAnsi="Times New Roman"/>
          <w:sz w:val="24"/>
          <w:szCs w:val="24"/>
          <w:lang w:val="en-GB"/>
        </w:rPr>
        <w:t>to Italy after World War I. The aim was to promote visits to Italy among both local and international tourists and to establish Italy as a modern tourist destination.</w:t>
      </w:r>
      <w:r w:rsidR="00145D55" w:rsidRPr="009D3A5C">
        <w:rPr>
          <w:rFonts w:ascii="Times New Roman" w:hAnsi="Times New Roman"/>
          <w:sz w:val="24"/>
          <w:szCs w:val="24"/>
          <w:lang w:val="en-GB"/>
        </w:rPr>
        <w:t xml:space="preserve"> The idea was t</w:t>
      </w:r>
      <w:r w:rsidR="00331FD3" w:rsidRPr="009D3A5C">
        <w:rPr>
          <w:rFonts w:ascii="Times New Roman" w:hAnsi="Times New Roman"/>
          <w:sz w:val="24"/>
          <w:szCs w:val="24"/>
          <w:lang w:val="en-GB"/>
        </w:rPr>
        <w:t>o</w:t>
      </w:r>
      <w:r w:rsidR="00145D55" w:rsidRPr="009D3A5C">
        <w:rPr>
          <w:rFonts w:ascii="Times New Roman" w:hAnsi="Times New Roman"/>
          <w:sz w:val="24"/>
          <w:szCs w:val="24"/>
          <w:lang w:val="en-GB"/>
        </w:rPr>
        <w:t xml:space="preserve"> “bring tourism to the people”.</w:t>
      </w:r>
      <w:r w:rsidR="00F47509" w:rsidRPr="009D3A5C">
        <w:rPr>
          <w:rStyle w:val="Sprotnaopomba-sklic"/>
          <w:rFonts w:ascii="Times New Roman" w:hAnsi="Times New Roman"/>
          <w:sz w:val="24"/>
          <w:szCs w:val="24"/>
          <w:lang w:val="en-GB"/>
        </w:rPr>
        <w:footnoteReference w:id="26"/>
      </w:r>
      <w:r w:rsidR="00040804" w:rsidRPr="009D3A5C">
        <w:rPr>
          <w:rFonts w:ascii="Times New Roman" w:hAnsi="Times New Roman"/>
          <w:sz w:val="24"/>
          <w:szCs w:val="24"/>
          <w:lang w:val="en-GB"/>
        </w:rPr>
        <w:t xml:space="preserve"> Soon after the first years of decline in tourism,</w:t>
      </w:r>
      <w:r w:rsidR="00056934" w:rsidRPr="009D3A5C">
        <w:rPr>
          <w:rFonts w:ascii="Times New Roman" w:hAnsi="Times New Roman"/>
          <w:sz w:val="24"/>
          <w:szCs w:val="24"/>
          <w:lang w:val="en-GB"/>
        </w:rPr>
        <w:t xml:space="preserve"> </w:t>
      </w:r>
      <w:r w:rsidR="00040804" w:rsidRPr="009D3A5C">
        <w:rPr>
          <w:rFonts w:ascii="Times New Roman" w:hAnsi="Times New Roman"/>
          <w:sz w:val="24"/>
          <w:szCs w:val="24"/>
          <w:lang w:val="en-GB"/>
        </w:rPr>
        <w:t>visits to Italy by foreign tourists, including those from the former Austria-Hungary (e.g. Czechoslovakia, Yugoslavia, Austria</w:t>
      </w:r>
      <w:r w:rsidR="005B0B5C" w:rsidRPr="009D3A5C">
        <w:rPr>
          <w:rFonts w:ascii="Times New Roman" w:hAnsi="Times New Roman"/>
          <w:sz w:val="24"/>
          <w:szCs w:val="24"/>
          <w:lang w:val="en-GB"/>
        </w:rPr>
        <w:t>,</w:t>
      </w:r>
      <w:r w:rsidR="00040804" w:rsidRPr="009D3A5C">
        <w:rPr>
          <w:rFonts w:ascii="Times New Roman" w:hAnsi="Times New Roman"/>
          <w:sz w:val="24"/>
          <w:szCs w:val="24"/>
          <w:lang w:val="en-GB"/>
        </w:rPr>
        <w:t xml:space="preserve"> and Hungary) began to increase. The main concern was </w:t>
      </w:r>
      <w:r w:rsidR="00575B3C" w:rsidRPr="009D3A5C">
        <w:rPr>
          <w:rFonts w:ascii="Times New Roman" w:hAnsi="Times New Roman"/>
          <w:sz w:val="24"/>
          <w:szCs w:val="24"/>
          <w:lang w:val="en-GB"/>
        </w:rPr>
        <w:t xml:space="preserve">to </w:t>
      </w:r>
      <w:r w:rsidR="00040804" w:rsidRPr="009D3A5C">
        <w:rPr>
          <w:rFonts w:ascii="Times New Roman" w:hAnsi="Times New Roman"/>
          <w:sz w:val="24"/>
          <w:szCs w:val="24"/>
          <w:lang w:val="en-GB"/>
        </w:rPr>
        <w:t xml:space="preserve">re-establish tourism in the regions of Trentino, </w:t>
      </w:r>
      <w:r w:rsidR="00575B3C" w:rsidRPr="009D3A5C">
        <w:rPr>
          <w:rFonts w:ascii="Times New Roman" w:hAnsi="Times New Roman"/>
          <w:sz w:val="24"/>
          <w:szCs w:val="24"/>
          <w:lang w:val="en-GB"/>
        </w:rPr>
        <w:t>South Tyrol,</w:t>
      </w:r>
      <w:r w:rsidR="00040804" w:rsidRPr="009D3A5C">
        <w:rPr>
          <w:rFonts w:ascii="Times New Roman" w:hAnsi="Times New Roman"/>
          <w:sz w:val="24"/>
          <w:szCs w:val="24"/>
          <w:lang w:val="en-GB"/>
        </w:rPr>
        <w:t xml:space="preserve"> and Venezia Giulia, because while they had become part of Italy, </w:t>
      </w:r>
      <w:r w:rsidR="00575B3C" w:rsidRPr="009D3A5C">
        <w:rPr>
          <w:rFonts w:ascii="Times New Roman" w:hAnsi="Times New Roman"/>
          <w:sz w:val="24"/>
          <w:szCs w:val="24"/>
          <w:lang w:val="en-GB"/>
        </w:rPr>
        <w:t xml:space="preserve">these regions </w:t>
      </w:r>
      <w:r w:rsidR="00040804" w:rsidRPr="009D3A5C">
        <w:rPr>
          <w:rFonts w:ascii="Times New Roman" w:hAnsi="Times New Roman"/>
          <w:sz w:val="24"/>
          <w:szCs w:val="24"/>
          <w:lang w:val="en-GB"/>
        </w:rPr>
        <w:t xml:space="preserve">had originally generated </w:t>
      </w:r>
      <w:r w:rsidR="00575B3C" w:rsidRPr="009D3A5C">
        <w:rPr>
          <w:rFonts w:ascii="Times New Roman" w:hAnsi="Times New Roman"/>
          <w:sz w:val="24"/>
          <w:szCs w:val="24"/>
          <w:lang w:val="en-GB"/>
        </w:rPr>
        <w:t>significant</w:t>
      </w:r>
      <w:r w:rsidR="00040804" w:rsidRPr="009D3A5C">
        <w:rPr>
          <w:rFonts w:ascii="Times New Roman" w:hAnsi="Times New Roman"/>
          <w:sz w:val="24"/>
          <w:szCs w:val="24"/>
          <w:lang w:val="en-GB"/>
        </w:rPr>
        <w:t xml:space="preserve"> income from Austrian and German tourists, </w:t>
      </w:r>
      <w:r w:rsidR="00AC36B9" w:rsidRPr="009D3A5C">
        <w:rPr>
          <w:rFonts w:ascii="Times New Roman" w:hAnsi="Times New Roman"/>
          <w:sz w:val="24"/>
          <w:szCs w:val="24"/>
          <w:lang w:val="en-GB"/>
        </w:rPr>
        <w:t>which was</w:t>
      </w:r>
      <w:r w:rsidR="00040804" w:rsidRPr="009D3A5C">
        <w:rPr>
          <w:rFonts w:ascii="Times New Roman" w:hAnsi="Times New Roman"/>
          <w:sz w:val="24"/>
          <w:szCs w:val="24"/>
          <w:lang w:val="en-GB"/>
        </w:rPr>
        <w:t xml:space="preserve"> particular</w:t>
      </w:r>
      <w:r w:rsidR="00AC36B9" w:rsidRPr="009D3A5C">
        <w:rPr>
          <w:rFonts w:ascii="Times New Roman" w:hAnsi="Times New Roman"/>
          <w:sz w:val="24"/>
          <w:szCs w:val="24"/>
          <w:lang w:val="en-GB"/>
        </w:rPr>
        <w:t>ly common</w:t>
      </w:r>
      <w:r w:rsidR="00040804" w:rsidRPr="009D3A5C">
        <w:rPr>
          <w:rFonts w:ascii="Times New Roman" w:hAnsi="Times New Roman"/>
          <w:sz w:val="24"/>
          <w:szCs w:val="24"/>
          <w:lang w:val="en-GB"/>
        </w:rPr>
        <w:t xml:space="preserve"> at the prominent spa and seaside destinations.</w:t>
      </w:r>
      <w:r w:rsidR="00AC36B9" w:rsidRPr="009D3A5C">
        <w:rPr>
          <w:rStyle w:val="Sprotnaopomba-sklic"/>
          <w:rFonts w:ascii="Times New Roman" w:hAnsi="Times New Roman"/>
          <w:sz w:val="24"/>
          <w:szCs w:val="24"/>
          <w:lang w:val="en-GB"/>
        </w:rPr>
        <w:footnoteReference w:id="27"/>
      </w:r>
      <w:r w:rsidR="00040804" w:rsidRPr="009D3A5C">
        <w:rPr>
          <w:rFonts w:ascii="Times New Roman" w:hAnsi="Times New Roman"/>
          <w:sz w:val="24"/>
          <w:szCs w:val="24"/>
          <w:lang w:val="en-GB"/>
        </w:rPr>
        <w:t xml:space="preserve"> </w:t>
      </w:r>
      <w:r w:rsidR="00575B3C" w:rsidRPr="009D3A5C">
        <w:rPr>
          <w:rFonts w:ascii="Times New Roman" w:hAnsi="Times New Roman"/>
          <w:sz w:val="24"/>
          <w:szCs w:val="24"/>
          <w:lang w:val="en-GB"/>
        </w:rPr>
        <w:t xml:space="preserve">The </w:t>
      </w:r>
      <w:r w:rsidRPr="009D3A5C">
        <w:rPr>
          <w:rFonts w:ascii="Times New Roman" w:hAnsi="Times New Roman"/>
          <w:sz w:val="24"/>
          <w:szCs w:val="24"/>
          <w:lang w:val="en-GB"/>
        </w:rPr>
        <w:t xml:space="preserve">ENIT’s offices were </w:t>
      </w:r>
      <w:r w:rsidR="00040804" w:rsidRPr="009D3A5C">
        <w:rPr>
          <w:rFonts w:ascii="Times New Roman" w:hAnsi="Times New Roman"/>
          <w:sz w:val="24"/>
          <w:szCs w:val="24"/>
          <w:lang w:val="en-GB"/>
        </w:rPr>
        <w:t xml:space="preserve">thus </w:t>
      </w:r>
      <w:r w:rsidRPr="009D3A5C">
        <w:rPr>
          <w:rFonts w:ascii="Times New Roman" w:hAnsi="Times New Roman"/>
          <w:sz w:val="24"/>
          <w:szCs w:val="24"/>
          <w:lang w:val="en-GB"/>
        </w:rPr>
        <w:t xml:space="preserve">opened </w:t>
      </w:r>
      <w:r w:rsidR="00315D6E" w:rsidRPr="009D3A5C">
        <w:rPr>
          <w:rFonts w:ascii="Times New Roman" w:hAnsi="Times New Roman"/>
          <w:sz w:val="24"/>
          <w:szCs w:val="24"/>
          <w:lang w:val="en-GB"/>
        </w:rPr>
        <w:t xml:space="preserve">across </w:t>
      </w:r>
      <w:r w:rsidRPr="009D3A5C">
        <w:rPr>
          <w:rFonts w:ascii="Times New Roman" w:hAnsi="Times New Roman"/>
          <w:sz w:val="24"/>
          <w:szCs w:val="24"/>
          <w:lang w:val="en-GB"/>
        </w:rPr>
        <w:t>the country (and abroad)</w:t>
      </w:r>
      <w:r w:rsidR="00331FD3" w:rsidRPr="009D3A5C">
        <w:rPr>
          <w:rStyle w:val="Sprotnaopomba-sklic"/>
          <w:rFonts w:ascii="Times New Roman" w:hAnsi="Times New Roman"/>
          <w:sz w:val="24"/>
          <w:szCs w:val="24"/>
          <w:lang w:val="en-GB"/>
        </w:rPr>
        <w:footnoteReference w:id="28"/>
      </w:r>
      <w:r w:rsidR="00575B3C" w:rsidRPr="009D3A5C">
        <w:rPr>
          <w:rFonts w:ascii="Times New Roman" w:hAnsi="Times New Roman"/>
          <w:sz w:val="24"/>
          <w:szCs w:val="24"/>
          <w:lang w:val="en-GB"/>
        </w:rPr>
        <w:t xml:space="preserve"> –</w:t>
      </w:r>
      <w:r w:rsidRPr="009D3A5C">
        <w:rPr>
          <w:rFonts w:ascii="Times New Roman" w:hAnsi="Times New Roman"/>
          <w:sz w:val="24"/>
          <w:szCs w:val="24"/>
          <w:lang w:val="en-GB"/>
        </w:rPr>
        <w:t xml:space="preserve"> also in Venezia Giulia (Reka</w:t>
      </w:r>
      <w:r w:rsidR="00862ACB" w:rsidRPr="009D3A5C">
        <w:rPr>
          <w:rFonts w:ascii="Times New Roman" w:hAnsi="Times New Roman"/>
          <w:sz w:val="24"/>
          <w:szCs w:val="24"/>
          <w:lang w:val="en-GB"/>
        </w:rPr>
        <w:t>/Fiume</w:t>
      </w:r>
      <w:r w:rsidRPr="009D3A5C">
        <w:rPr>
          <w:rFonts w:ascii="Times New Roman" w:hAnsi="Times New Roman"/>
          <w:sz w:val="24"/>
          <w:szCs w:val="24"/>
          <w:lang w:val="en-GB"/>
        </w:rPr>
        <w:t>, Opatija</w:t>
      </w:r>
      <w:r w:rsidR="00862ACB" w:rsidRPr="009D3A5C">
        <w:rPr>
          <w:rFonts w:ascii="Times New Roman" w:hAnsi="Times New Roman"/>
          <w:sz w:val="24"/>
          <w:szCs w:val="24"/>
          <w:lang w:val="en-GB"/>
        </w:rPr>
        <w:t>/Abbazia</w:t>
      </w:r>
      <w:r w:rsidRPr="009D3A5C">
        <w:rPr>
          <w:rFonts w:ascii="Times New Roman" w:hAnsi="Times New Roman"/>
          <w:sz w:val="24"/>
          <w:szCs w:val="24"/>
          <w:lang w:val="en-GB"/>
        </w:rPr>
        <w:t>, Trst</w:t>
      </w:r>
      <w:r w:rsidR="00862ACB" w:rsidRPr="009D3A5C">
        <w:rPr>
          <w:rFonts w:ascii="Times New Roman" w:hAnsi="Times New Roman"/>
          <w:sz w:val="24"/>
          <w:szCs w:val="24"/>
          <w:lang w:val="en-GB"/>
        </w:rPr>
        <w:t>/Trieste</w:t>
      </w:r>
      <w:r w:rsidRPr="009D3A5C">
        <w:rPr>
          <w:rFonts w:ascii="Times New Roman" w:hAnsi="Times New Roman"/>
          <w:sz w:val="24"/>
          <w:szCs w:val="24"/>
          <w:lang w:val="en-GB"/>
        </w:rPr>
        <w:t>), where the promotion of seaside destinations, caves</w:t>
      </w:r>
      <w:r w:rsidR="00575B3C" w:rsidRPr="009D3A5C">
        <w:rPr>
          <w:rFonts w:ascii="Times New Roman" w:hAnsi="Times New Roman"/>
          <w:sz w:val="24"/>
          <w:szCs w:val="24"/>
          <w:lang w:val="en-GB"/>
        </w:rPr>
        <w:t>,</w:t>
      </w:r>
      <w:r w:rsidRPr="009D3A5C">
        <w:rPr>
          <w:rFonts w:ascii="Times New Roman" w:hAnsi="Times New Roman"/>
          <w:sz w:val="24"/>
          <w:szCs w:val="24"/>
          <w:lang w:val="en-GB"/>
        </w:rPr>
        <w:t xml:space="preserve"> and W</w:t>
      </w:r>
      <w:r w:rsidR="005B0B5C" w:rsidRPr="009D3A5C">
        <w:rPr>
          <w:rFonts w:ascii="Times New Roman" w:hAnsi="Times New Roman"/>
          <w:sz w:val="24"/>
          <w:szCs w:val="24"/>
          <w:lang w:val="en-GB"/>
        </w:rPr>
        <w:t xml:space="preserve">orld </w:t>
      </w:r>
      <w:r w:rsidRPr="009D3A5C">
        <w:rPr>
          <w:rFonts w:ascii="Times New Roman" w:hAnsi="Times New Roman"/>
          <w:sz w:val="24"/>
          <w:szCs w:val="24"/>
          <w:lang w:val="en-GB"/>
        </w:rPr>
        <w:t>W</w:t>
      </w:r>
      <w:r w:rsidR="005B0B5C" w:rsidRPr="009D3A5C">
        <w:rPr>
          <w:rFonts w:ascii="Times New Roman" w:hAnsi="Times New Roman"/>
          <w:sz w:val="24"/>
          <w:szCs w:val="24"/>
          <w:lang w:val="en-GB"/>
        </w:rPr>
        <w:t xml:space="preserve">ar </w:t>
      </w:r>
      <w:r w:rsidRPr="009D3A5C">
        <w:rPr>
          <w:rFonts w:ascii="Times New Roman" w:hAnsi="Times New Roman"/>
          <w:sz w:val="24"/>
          <w:szCs w:val="24"/>
          <w:lang w:val="en-GB"/>
        </w:rPr>
        <w:t xml:space="preserve">I memorials were </w:t>
      </w:r>
      <w:r w:rsidR="00315D6E" w:rsidRPr="009D3A5C">
        <w:rPr>
          <w:rFonts w:ascii="Times New Roman" w:hAnsi="Times New Roman"/>
          <w:sz w:val="24"/>
          <w:szCs w:val="24"/>
          <w:lang w:val="en-GB"/>
        </w:rPr>
        <w:t>prioritised</w:t>
      </w:r>
      <w:r w:rsidRPr="009D3A5C">
        <w:rPr>
          <w:rFonts w:ascii="Times New Roman" w:hAnsi="Times New Roman"/>
          <w:sz w:val="24"/>
          <w:szCs w:val="24"/>
          <w:lang w:val="en-GB"/>
        </w:rPr>
        <w:t xml:space="preserve">. </w:t>
      </w:r>
    </w:p>
    <w:p w:rsidR="0019369F" w:rsidRPr="009D3A5C" w:rsidRDefault="006605BB" w:rsidP="009D3A5C">
      <w:pPr>
        <w:spacing w:after="0" w:line="360" w:lineRule="auto"/>
        <w:ind w:firstLine="709"/>
        <w:jc w:val="both"/>
        <w:rPr>
          <w:rFonts w:ascii="Times New Roman" w:eastAsia="Times New Roman" w:hAnsi="Times New Roman"/>
          <w:iCs/>
          <w:spacing w:val="-1"/>
          <w:sz w:val="24"/>
          <w:szCs w:val="24"/>
          <w:lang w:val="en-GB" w:eastAsia="sl-SI"/>
        </w:rPr>
      </w:pPr>
      <w:r w:rsidRPr="009D3A5C">
        <w:rPr>
          <w:rFonts w:ascii="Times New Roman" w:hAnsi="Times New Roman"/>
          <w:sz w:val="24"/>
          <w:szCs w:val="24"/>
          <w:lang w:val="en-GB"/>
        </w:rPr>
        <w:t xml:space="preserve">As </w:t>
      </w:r>
      <w:r w:rsidR="00575B3C" w:rsidRPr="009D3A5C">
        <w:rPr>
          <w:rFonts w:ascii="Times New Roman" w:hAnsi="Times New Roman"/>
          <w:sz w:val="24"/>
          <w:szCs w:val="24"/>
          <w:lang w:val="en-GB"/>
        </w:rPr>
        <w:t xml:space="preserve">already </w:t>
      </w:r>
      <w:r w:rsidRPr="009D3A5C">
        <w:rPr>
          <w:rFonts w:ascii="Times New Roman" w:hAnsi="Times New Roman"/>
          <w:sz w:val="24"/>
          <w:szCs w:val="24"/>
          <w:lang w:val="en-GB"/>
        </w:rPr>
        <w:t>mentioned, part of t</w:t>
      </w:r>
      <w:r w:rsidR="0019369F" w:rsidRPr="009D3A5C">
        <w:rPr>
          <w:rFonts w:ascii="Times New Roman" w:eastAsia="Times New Roman" w:hAnsi="Times New Roman"/>
          <w:iCs/>
          <w:spacing w:val="-1"/>
          <w:sz w:val="24"/>
          <w:szCs w:val="24"/>
          <w:lang w:val="en-GB" w:eastAsia="sl-SI"/>
        </w:rPr>
        <w:t>he territory of Venezia Giulia joined the new state as an established tourist destination</w:t>
      </w:r>
      <w:r w:rsidR="00575B3C" w:rsidRPr="009D3A5C">
        <w:rPr>
          <w:rFonts w:ascii="Times New Roman" w:eastAsia="Times New Roman" w:hAnsi="Times New Roman"/>
          <w:iCs/>
          <w:spacing w:val="-1"/>
          <w:sz w:val="24"/>
          <w:szCs w:val="24"/>
          <w:lang w:val="en-GB" w:eastAsia="sl-SI"/>
        </w:rPr>
        <w:t>.</w:t>
      </w:r>
      <w:r w:rsidR="0019369F" w:rsidRPr="009D3A5C">
        <w:rPr>
          <w:rFonts w:ascii="Times New Roman" w:eastAsia="Times New Roman" w:hAnsi="Times New Roman"/>
          <w:iCs/>
          <w:spacing w:val="-1"/>
          <w:sz w:val="24"/>
          <w:szCs w:val="24"/>
          <w:lang w:val="en-GB" w:eastAsia="sl-SI"/>
        </w:rPr>
        <w:t xml:space="preserve"> </w:t>
      </w:r>
      <w:r w:rsidR="00575B3C" w:rsidRPr="009D3A5C">
        <w:rPr>
          <w:rFonts w:ascii="Times New Roman" w:eastAsia="Times New Roman" w:hAnsi="Times New Roman"/>
          <w:iCs/>
          <w:spacing w:val="-1"/>
          <w:sz w:val="24"/>
          <w:szCs w:val="24"/>
          <w:lang w:val="en-GB" w:eastAsia="sl-SI"/>
        </w:rPr>
        <w:t>I</w:t>
      </w:r>
      <w:r w:rsidR="0019369F" w:rsidRPr="009D3A5C">
        <w:rPr>
          <w:rFonts w:ascii="Times New Roman" w:eastAsia="Times New Roman" w:hAnsi="Times New Roman"/>
          <w:iCs/>
          <w:spacing w:val="-1"/>
          <w:sz w:val="24"/>
          <w:szCs w:val="24"/>
          <w:lang w:val="en-GB" w:eastAsia="sl-SI"/>
        </w:rPr>
        <w:t xml:space="preserve">n fact, </w:t>
      </w:r>
      <w:r w:rsidR="003E60B7" w:rsidRPr="009D3A5C">
        <w:rPr>
          <w:rFonts w:ascii="Times New Roman" w:eastAsia="Times New Roman" w:hAnsi="Times New Roman"/>
          <w:iCs/>
          <w:spacing w:val="-1"/>
          <w:sz w:val="24"/>
          <w:szCs w:val="24"/>
          <w:lang w:val="en-GB" w:eastAsia="sl-SI"/>
        </w:rPr>
        <w:t xml:space="preserve">in terms of tourism, </w:t>
      </w:r>
      <w:r w:rsidR="0019369F" w:rsidRPr="009D3A5C">
        <w:rPr>
          <w:rFonts w:ascii="Times New Roman" w:eastAsia="Times New Roman" w:hAnsi="Times New Roman"/>
          <w:iCs/>
          <w:spacing w:val="-1"/>
          <w:sz w:val="24"/>
          <w:szCs w:val="24"/>
          <w:lang w:val="en-GB" w:eastAsia="sl-SI"/>
        </w:rPr>
        <w:t xml:space="preserve">it was one of the most developed parts of the former </w:t>
      </w:r>
      <w:r w:rsidR="00614223" w:rsidRPr="009D3A5C">
        <w:rPr>
          <w:rFonts w:ascii="Times New Roman" w:eastAsia="Times New Roman" w:hAnsi="Times New Roman"/>
          <w:iCs/>
          <w:spacing w:val="-1"/>
          <w:sz w:val="24"/>
          <w:szCs w:val="24"/>
          <w:lang w:val="en-GB" w:eastAsia="sl-SI"/>
        </w:rPr>
        <w:t xml:space="preserve">Austro-Hungarian </w:t>
      </w:r>
      <w:r w:rsidR="0019369F" w:rsidRPr="009D3A5C">
        <w:rPr>
          <w:rFonts w:ascii="Times New Roman" w:eastAsia="Times New Roman" w:hAnsi="Times New Roman"/>
          <w:iCs/>
          <w:spacing w:val="-1"/>
          <w:sz w:val="24"/>
          <w:szCs w:val="24"/>
          <w:lang w:val="en-GB" w:eastAsia="sl-SI"/>
        </w:rPr>
        <w:t>Empire with a well-</w:t>
      </w:r>
      <w:r w:rsidR="00315D6E" w:rsidRPr="009D3A5C">
        <w:rPr>
          <w:rFonts w:ascii="Times New Roman" w:eastAsia="Times New Roman" w:hAnsi="Times New Roman"/>
          <w:iCs/>
          <w:spacing w:val="-1"/>
          <w:sz w:val="24"/>
          <w:szCs w:val="24"/>
          <w:lang w:val="en-GB" w:eastAsia="sl-SI"/>
        </w:rPr>
        <w:t xml:space="preserve">organised </w:t>
      </w:r>
      <w:r w:rsidR="0019369F" w:rsidRPr="009D3A5C">
        <w:rPr>
          <w:rFonts w:ascii="Times New Roman" w:eastAsia="Times New Roman" w:hAnsi="Times New Roman"/>
          <w:iCs/>
          <w:spacing w:val="-1"/>
          <w:sz w:val="24"/>
          <w:szCs w:val="24"/>
          <w:lang w:val="en-GB" w:eastAsia="sl-SI"/>
        </w:rPr>
        <w:t xml:space="preserve">and structured offer and services. </w:t>
      </w:r>
      <w:r w:rsidR="0019369F" w:rsidRPr="009D3A5C">
        <w:rPr>
          <w:rFonts w:ascii="Times New Roman" w:eastAsia="Times New Roman" w:hAnsi="Times New Roman"/>
          <w:iCs/>
          <w:spacing w:val="-1"/>
          <w:sz w:val="24"/>
          <w:szCs w:val="24"/>
          <w:lang w:val="en-GB" w:eastAsia="sl-SI"/>
        </w:rPr>
        <w:lastRenderedPageBreak/>
        <w:t xml:space="preserve">However, </w:t>
      </w:r>
      <w:r w:rsidR="00315D6E" w:rsidRPr="009D3A5C">
        <w:rPr>
          <w:rFonts w:ascii="Times New Roman" w:eastAsia="Times New Roman" w:hAnsi="Times New Roman"/>
          <w:iCs/>
          <w:spacing w:val="-1"/>
          <w:sz w:val="24"/>
          <w:szCs w:val="24"/>
          <w:lang w:val="en-GB" w:eastAsia="sl-SI"/>
        </w:rPr>
        <w:t xml:space="preserve">during the interwar period, </w:t>
      </w:r>
      <w:r w:rsidR="0019369F" w:rsidRPr="009D3A5C">
        <w:rPr>
          <w:rFonts w:ascii="Times New Roman" w:eastAsia="Times New Roman" w:hAnsi="Times New Roman"/>
          <w:iCs/>
          <w:spacing w:val="-1"/>
          <w:sz w:val="24"/>
          <w:szCs w:val="24"/>
          <w:lang w:val="en-GB" w:eastAsia="sl-SI"/>
        </w:rPr>
        <w:t xml:space="preserve">the area </w:t>
      </w:r>
      <w:r w:rsidR="00315D6E" w:rsidRPr="009D3A5C">
        <w:rPr>
          <w:rFonts w:ascii="Times New Roman" w:eastAsia="Times New Roman" w:hAnsi="Times New Roman"/>
          <w:iCs/>
          <w:spacing w:val="-1"/>
          <w:sz w:val="24"/>
          <w:szCs w:val="24"/>
          <w:lang w:val="en-GB" w:eastAsia="sl-SI"/>
        </w:rPr>
        <w:t xml:space="preserve">had </w:t>
      </w:r>
      <w:r w:rsidR="0019369F" w:rsidRPr="009D3A5C">
        <w:rPr>
          <w:rFonts w:ascii="Times New Roman" w:eastAsia="Times New Roman" w:hAnsi="Times New Roman"/>
          <w:iCs/>
          <w:spacing w:val="-1"/>
          <w:sz w:val="24"/>
          <w:szCs w:val="24"/>
          <w:lang w:val="en-GB" w:eastAsia="sl-SI"/>
        </w:rPr>
        <w:t xml:space="preserve">not </w:t>
      </w:r>
      <w:r w:rsidR="00315D6E" w:rsidRPr="009D3A5C">
        <w:rPr>
          <w:rFonts w:ascii="Times New Roman" w:eastAsia="Times New Roman" w:hAnsi="Times New Roman"/>
          <w:iCs/>
          <w:spacing w:val="-1"/>
          <w:sz w:val="24"/>
          <w:szCs w:val="24"/>
          <w:lang w:val="en-GB" w:eastAsia="sl-SI"/>
        </w:rPr>
        <w:t xml:space="preserve">yet </w:t>
      </w:r>
      <w:r w:rsidR="0019369F" w:rsidRPr="009D3A5C">
        <w:rPr>
          <w:rFonts w:ascii="Times New Roman" w:eastAsia="Times New Roman" w:hAnsi="Times New Roman"/>
          <w:iCs/>
          <w:spacing w:val="-1"/>
          <w:sz w:val="24"/>
          <w:szCs w:val="24"/>
          <w:lang w:val="en-GB" w:eastAsia="sl-SI"/>
        </w:rPr>
        <w:t xml:space="preserve">been </w:t>
      </w:r>
      <w:r w:rsidR="009757A1" w:rsidRPr="009D3A5C">
        <w:rPr>
          <w:rFonts w:ascii="Times New Roman" w:eastAsia="Times New Roman" w:hAnsi="Times New Roman"/>
          <w:iCs/>
          <w:spacing w:val="-1"/>
          <w:sz w:val="24"/>
          <w:szCs w:val="24"/>
          <w:lang w:val="en-GB" w:eastAsia="sl-SI"/>
        </w:rPr>
        <w:t>adequately</w:t>
      </w:r>
      <w:r w:rsidR="0019369F" w:rsidRPr="009D3A5C">
        <w:rPr>
          <w:rFonts w:ascii="Times New Roman" w:eastAsia="Times New Roman" w:hAnsi="Times New Roman"/>
          <w:iCs/>
          <w:spacing w:val="-1"/>
          <w:sz w:val="24"/>
          <w:szCs w:val="24"/>
          <w:lang w:val="en-GB" w:eastAsia="sl-SI"/>
        </w:rPr>
        <w:t xml:space="preserve"> addressed in the context of tourism development.</w:t>
      </w:r>
      <w:r w:rsidR="00A14560" w:rsidRPr="009D3A5C">
        <w:rPr>
          <w:rStyle w:val="Sprotnaopomba-sklic"/>
          <w:rFonts w:ascii="Times New Roman" w:eastAsia="Times New Roman" w:hAnsi="Times New Roman"/>
          <w:iCs/>
          <w:spacing w:val="-1"/>
          <w:sz w:val="24"/>
          <w:szCs w:val="24"/>
          <w:lang w:val="en-GB" w:eastAsia="sl-SI"/>
        </w:rPr>
        <w:footnoteReference w:id="29"/>
      </w:r>
      <w:r w:rsidR="0019369F" w:rsidRPr="009D3A5C">
        <w:rPr>
          <w:rFonts w:ascii="Times New Roman" w:eastAsia="Times New Roman" w:hAnsi="Times New Roman"/>
          <w:iCs/>
          <w:spacing w:val="-1"/>
          <w:sz w:val="24"/>
          <w:szCs w:val="24"/>
          <w:lang w:val="en-GB" w:eastAsia="sl-SI"/>
        </w:rPr>
        <w:t xml:space="preserve"> Opatija</w:t>
      </w:r>
      <w:r w:rsidR="00862ACB" w:rsidRPr="009D3A5C">
        <w:rPr>
          <w:rFonts w:ascii="Times New Roman" w:eastAsia="Times New Roman" w:hAnsi="Times New Roman"/>
          <w:iCs/>
          <w:spacing w:val="-1"/>
          <w:sz w:val="24"/>
          <w:szCs w:val="24"/>
          <w:lang w:val="en-GB" w:eastAsia="sl-SI"/>
        </w:rPr>
        <w:t>/Abbazia</w:t>
      </w:r>
      <w:r w:rsidR="0019369F" w:rsidRPr="009D3A5C">
        <w:rPr>
          <w:rFonts w:ascii="Times New Roman" w:eastAsia="Times New Roman" w:hAnsi="Times New Roman"/>
          <w:iCs/>
          <w:spacing w:val="-1"/>
          <w:sz w:val="24"/>
          <w:szCs w:val="24"/>
          <w:lang w:val="en-GB" w:eastAsia="sl-SI"/>
        </w:rPr>
        <w:t>, Portorož</w:t>
      </w:r>
      <w:r w:rsidR="00862ACB" w:rsidRPr="009D3A5C">
        <w:rPr>
          <w:rFonts w:ascii="Times New Roman" w:eastAsia="Times New Roman" w:hAnsi="Times New Roman"/>
          <w:iCs/>
          <w:spacing w:val="-1"/>
          <w:sz w:val="24"/>
          <w:szCs w:val="24"/>
          <w:lang w:val="en-GB" w:eastAsia="sl-SI"/>
        </w:rPr>
        <w:t>/Portorose</w:t>
      </w:r>
      <w:r w:rsidR="0019369F" w:rsidRPr="009D3A5C">
        <w:rPr>
          <w:rFonts w:ascii="Times New Roman" w:eastAsia="Times New Roman" w:hAnsi="Times New Roman"/>
          <w:iCs/>
          <w:spacing w:val="-1"/>
          <w:sz w:val="24"/>
          <w:szCs w:val="24"/>
          <w:lang w:val="en-GB" w:eastAsia="sl-SI"/>
        </w:rPr>
        <w:t>, Lošinj</w:t>
      </w:r>
      <w:r w:rsidR="00862ACB" w:rsidRPr="009D3A5C">
        <w:rPr>
          <w:rFonts w:ascii="Times New Roman" w:eastAsia="Times New Roman" w:hAnsi="Times New Roman"/>
          <w:iCs/>
          <w:spacing w:val="-1"/>
          <w:sz w:val="24"/>
          <w:szCs w:val="24"/>
          <w:lang w:val="en-GB" w:eastAsia="sl-SI"/>
        </w:rPr>
        <w:t>/Lussin</w:t>
      </w:r>
      <w:r w:rsidR="0019369F" w:rsidRPr="009D3A5C">
        <w:rPr>
          <w:rFonts w:ascii="Times New Roman" w:eastAsia="Times New Roman" w:hAnsi="Times New Roman"/>
          <w:iCs/>
          <w:spacing w:val="-1"/>
          <w:sz w:val="24"/>
          <w:szCs w:val="24"/>
          <w:lang w:val="en-GB" w:eastAsia="sl-SI"/>
        </w:rPr>
        <w:t>, Lovran</w:t>
      </w:r>
      <w:r w:rsidR="00862ACB" w:rsidRPr="009D3A5C">
        <w:rPr>
          <w:rFonts w:ascii="Times New Roman" w:eastAsia="Times New Roman" w:hAnsi="Times New Roman"/>
          <w:iCs/>
          <w:spacing w:val="-1"/>
          <w:sz w:val="24"/>
          <w:szCs w:val="24"/>
          <w:lang w:val="en-GB" w:eastAsia="sl-SI"/>
        </w:rPr>
        <w:t>/Laurana</w:t>
      </w:r>
      <w:r w:rsidR="003E60B7" w:rsidRPr="009D3A5C">
        <w:rPr>
          <w:rFonts w:ascii="Times New Roman" w:eastAsia="Times New Roman" w:hAnsi="Times New Roman"/>
          <w:iCs/>
          <w:spacing w:val="-1"/>
          <w:sz w:val="24"/>
          <w:szCs w:val="24"/>
          <w:lang w:val="en-GB" w:eastAsia="sl-SI"/>
        </w:rPr>
        <w:t>,</w:t>
      </w:r>
      <w:r w:rsidR="0019369F" w:rsidRPr="009D3A5C">
        <w:rPr>
          <w:rFonts w:ascii="Times New Roman" w:eastAsia="Times New Roman" w:hAnsi="Times New Roman"/>
          <w:iCs/>
          <w:spacing w:val="-1"/>
          <w:sz w:val="24"/>
          <w:szCs w:val="24"/>
          <w:lang w:val="en-GB" w:eastAsia="sl-SI"/>
        </w:rPr>
        <w:t xml:space="preserve"> and </w:t>
      </w:r>
      <w:r w:rsidR="00862ACB" w:rsidRPr="009D3A5C">
        <w:rPr>
          <w:rFonts w:ascii="Times New Roman" w:eastAsia="Times New Roman" w:hAnsi="Times New Roman"/>
          <w:iCs/>
          <w:spacing w:val="-1"/>
          <w:sz w:val="24"/>
          <w:szCs w:val="24"/>
          <w:lang w:val="en-GB" w:eastAsia="sl-SI"/>
        </w:rPr>
        <w:t>Brijuni/</w:t>
      </w:r>
      <w:r w:rsidR="0019369F" w:rsidRPr="009D3A5C">
        <w:rPr>
          <w:rFonts w:ascii="Times New Roman" w:eastAsia="Times New Roman" w:hAnsi="Times New Roman"/>
          <w:iCs/>
          <w:spacing w:val="-1"/>
          <w:sz w:val="24"/>
          <w:szCs w:val="24"/>
          <w:lang w:val="en-GB" w:eastAsia="sl-SI"/>
        </w:rPr>
        <w:t>Brioni were considered the pearls of the Austrian Riviera</w:t>
      </w:r>
      <w:r w:rsidR="00862ACB" w:rsidRPr="009D3A5C">
        <w:rPr>
          <w:rFonts w:ascii="Times New Roman" w:eastAsia="Times New Roman" w:hAnsi="Times New Roman"/>
          <w:iCs/>
          <w:spacing w:val="-1"/>
          <w:sz w:val="24"/>
          <w:szCs w:val="24"/>
          <w:lang w:val="en-GB" w:eastAsia="sl-SI"/>
        </w:rPr>
        <w:t xml:space="preserve"> (the so</w:t>
      </w:r>
      <w:r w:rsidR="00315D6E" w:rsidRPr="009D3A5C">
        <w:rPr>
          <w:rFonts w:ascii="Times New Roman" w:eastAsia="Times New Roman" w:hAnsi="Times New Roman"/>
          <w:iCs/>
          <w:spacing w:val="-1"/>
          <w:sz w:val="24"/>
          <w:szCs w:val="24"/>
          <w:lang w:val="en-GB" w:eastAsia="sl-SI"/>
        </w:rPr>
        <w:t>-</w:t>
      </w:r>
      <w:r w:rsidR="00862ACB" w:rsidRPr="009D3A5C">
        <w:rPr>
          <w:rFonts w:ascii="Times New Roman" w:eastAsia="Times New Roman" w:hAnsi="Times New Roman"/>
          <w:iCs/>
          <w:spacing w:val="-1"/>
          <w:sz w:val="24"/>
          <w:szCs w:val="24"/>
          <w:lang w:val="en-GB" w:eastAsia="sl-SI"/>
        </w:rPr>
        <w:t xml:space="preserve">called seaside of the Austrian </w:t>
      </w:r>
      <w:r w:rsidR="004C5F51" w:rsidRPr="009D3A5C">
        <w:rPr>
          <w:rFonts w:ascii="Times New Roman" w:eastAsia="Times New Roman" w:hAnsi="Times New Roman"/>
          <w:iCs/>
          <w:spacing w:val="-1"/>
          <w:sz w:val="24"/>
          <w:szCs w:val="24"/>
          <w:lang w:val="en-GB" w:eastAsia="sl-SI"/>
        </w:rPr>
        <w:t>Littoral</w:t>
      </w:r>
      <w:r w:rsidR="00862ACB" w:rsidRPr="009D3A5C">
        <w:rPr>
          <w:rFonts w:ascii="Times New Roman" w:eastAsia="Times New Roman" w:hAnsi="Times New Roman"/>
          <w:iCs/>
          <w:spacing w:val="-1"/>
          <w:sz w:val="24"/>
          <w:szCs w:val="24"/>
          <w:lang w:val="en-GB" w:eastAsia="sl-SI"/>
        </w:rPr>
        <w:t>)</w:t>
      </w:r>
      <w:r w:rsidR="00315D6E" w:rsidRPr="009D3A5C">
        <w:rPr>
          <w:rFonts w:ascii="Times New Roman" w:eastAsia="Times New Roman" w:hAnsi="Times New Roman"/>
          <w:iCs/>
          <w:spacing w:val="-1"/>
          <w:sz w:val="24"/>
          <w:szCs w:val="24"/>
          <w:lang w:val="en-GB" w:eastAsia="sl-SI"/>
        </w:rPr>
        <w:t xml:space="preserve"> and</w:t>
      </w:r>
      <w:r w:rsidR="00614223" w:rsidRPr="009D3A5C">
        <w:rPr>
          <w:rFonts w:ascii="Times New Roman" w:eastAsia="Times New Roman" w:hAnsi="Times New Roman"/>
          <w:iCs/>
          <w:spacing w:val="-1"/>
          <w:sz w:val="24"/>
          <w:szCs w:val="24"/>
          <w:lang w:val="en-GB" w:eastAsia="sl-SI"/>
        </w:rPr>
        <w:t xml:space="preserve"> </w:t>
      </w:r>
      <w:r w:rsidR="00DB5931" w:rsidRPr="009D3A5C">
        <w:rPr>
          <w:rFonts w:ascii="Times New Roman" w:eastAsia="Times New Roman" w:hAnsi="Times New Roman"/>
          <w:iCs/>
          <w:spacing w:val="-1"/>
          <w:sz w:val="24"/>
          <w:szCs w:val="24"/>
          <w:lang w:val="en-GB" w:eastAsia="sl-SI"/>
        </w:rPr>
        <w:t xml:space="preserve">enjoyed considerable </w:t>
      </w:r>
      <w:r w:rsidR="00315D6E" w:rsidRPr="009D3A5C">
        <w:rPr>
          <w:rFonts w:ascii="Times New Roman" w:eastAsia="Times New Roman" w:hAnsi="Times New Roman"/>
          <w:iCs/>
          <w:spacing w:val="-1"/>
          <w:sz w:val="24"/>
          <w:szCs w:val="24"/>
          <w:lang w:val="en-GB" w:eastAsia="sl-SI"/>
        </w:rPr>
        <w:t>popularity amongst</w:t>
      </w:r>
      <w:r w:rsidR="00AC36B9" w:rsidRPr="009D3A5C">
        <w:rPr>
          <w:rFonts w:ascii="Times New Roman" w:eastAsia="Times New Roman" w:hAnsi="Times New Roman"/>
          <w:iCs/>
          <w:spacing w:val="-1"/>
          <w:sz w:val="24"/>
          <w:szCs w:val="24"/>
          <w:lang w:val="en-GB" w:eastAsia="sl-SI"/>
        </w:rPr>
        <w:t xml:space="preserve"> </w:t>
      </w:r>
      <w:r w:rsidR="00315D6E" w:rsidRPr="009D3A5C">
        <w:rPr>
          <w:rFonts w:ascii="Times New Roman" w:eastAsia="Times New Roman" w:hAnsi="Times New Roman"/>
          <w:iCs/>
          <w:spacing w:val="-1"/>
          <w:sz w:val="24"/>
          <w:szCs w:val="24"/>
          <w:lang w:val="en-GB" w:eastAsia="sl-SI"/>
        </w:rPr>
        <w:t>tourists</w:t>
      </w:r>
      <w:r w:rsidR="00614223" w:rsidRPr="009D3A5C">
        <w:rPr>
          <w:rFonts w:ascii="Times New Roman" w:eastAsia="Times New Roman" w:hAnsi="Times New Roman"/>
          <w:iCs/>
          <w:spacing w:val="-1"/>
          <w:sz w:val="24"/>
          <w:szCs w:val="24"/>
          <w:lang w:val="en-GB" w:eastAsia="sl-SI"/>
        </w:rPr>
        <w:t>.</w:t>
      </w:r>
      <w:r w:rsidR="00AC36B9" w:rsidRPr="009D3A5C">
        <w:rPr>
          <w:rStyle w:val="Sprotnaopomba-sklic"/>
          <w:rFonts w:ascii="Times New Roman" w:eastAsia="Times New Roman" w:hAnsi="Times New Roman"/>
          <w:iCs/>
          <w:spacing w:val="-1"/>
          <w:sz w:val="24"/>
          <w:szCs w:val="24"/>
          <w:lang w:val="en-GB" w:eastAsia="sl-SI"/>
        </w:rPr>
        <w:footnoteReference w:id="30"/>
      </w:r>
      <w:r w:rsidR="00614223" w:rsidRPr="009D3A5C">
        <w:rPr>
          <w:rFonts w:ascii="Times New Roman" w:eastAsia="Times New Roman" w:hAnsi="Times New Roman"/>
          <w:iCs/>
          <w:spacing w:val="-1"/>
          <w:sz w:val="24"/>
          <w:szCs w:val="24"/>
          <w:lang w:val="en-GB" w:eastAsia="sl-SI"/>
        </w:rPr>
        <w:t xml:space="preserve"> </w:t>
      </w:r>
      <w:r w:rsidR="0019369F" w:rsidRPr="009D3A5C">
        <w:rPr>
          <w:rFonts w:ascii="Times New Roman" w:eastAsia="Times New Roman" w:hAnsi="Times New Roman"/>
          <w:iCs/>
          <w:spacing w:val="-1"/>
          <w:sz w:val="24"/>
          <w:szCs w:val="24"/>
          <w:lang w:val="en-GB" w:eastAsia="sl-SI"/>
        </w:rPr>
        <w:t xml:space="preserve">After </w:t>
      </w:r>
      <w:r w:rsidR="005B0B5C" w:rsidRPr="009D3A5C">
        <w:rPr>
          <w:rFonts w:ascii="Times New Roman" w:eastAsia="Times New Roman" w:hAnsi="Times New Roman"/>
          <w:iCs/>
          <w:spacing w:val="-1"/>
          <w:sz w:val="24"/>
          <w:szCs w:val="24"/>
          <w:lang w:val="en-GB" w:eastAsia="sl-SI"/>
        </w:rPr>
        <w:t>World War</w:t>
      </w:r>
      <w:r w:rsidR="00DB5931" w:rsidRPr="009D3A5C">
        <w:rPr>
          <w:rFonts w:ascii="Times New Roman" w:eastAsia="Times New Roman" w:hAnsi="Times New Roman"/>
          <w:iCs/>
          <w:spacing w:val="-1"/>
          <w:sz w:val="24"/>
          <w:szCs w:val="24"/>
          <w:lang w:val="en-GB" w:eastAsia="sl-SI"/>
        </w:rPr>
        <w:t xml:space="preserve"> I</w:t>
      </w:r>
      <w:r w:rsidR="00315D6E" w:rsidRPr="009D3A5C">
        <w:rPr>
          <w:rFonts w:ascii="Times New Roman" w:eastAsia="Times New Roman" w:hAnsi="Times New Roman"/>
          <w:iCs/>
          <w:spacing w:val="-1"/>
          <w:sz w:val="24"/>
          <w:szCs w:val="24"/>
          <w:lang w:val="en-GB" w:eastAsia="sl-SI"/>
        </w:rPr>
        <w:t>,</w:t>
      </w:r>
      <w:r w:rsidR="0019369F" w:rsidRPr="009D3A5C">
        <w:rPr>
          <w:rFonts w:ascii="Times New Roman" w:eastAsia="Times New Roman" w:hAnsi="Times New Roman"/>
          <w:iCs/>
          <w:spacing w:val="-1"/>
          <w:sz w:val="24"/>
          <w:szCs w:val="24"/>
          <w:lang w:val="en-GB" w:eastAsia="sl-SI"/>
        </w:rPr>
        <w:t xml:space="preserve"> the territory faced the loss </w:t>
      </w:r>
      <w:r w:rsidR="00DB5931" w:rsidRPr="009D3A5C">
        <w:rPr>
          <w:rFonts w:ascii="Times New Roman" w:eastAsia="Times New Roman" w:hAnsi="Times New Roman"/>
          <w:iCs/>
          <w:spacing w:val="-1"/>
          <w:sz w:val="24"/>
          <w:szCs w:val="24"/>
          <w:lang w:val="en-GB" w:eastAsia="sl-SI"/>
        </w:rPr>
        <w:t xml:space="preserve">or change of the </w:t>
      </w:r>
      <w:r w:rsidR="0019369F" w:rsidRPr="009D3A5C">
        <w:rPr>
          <w:rFonts w:ascii="Times New Roman" w:eastAsia="Times New Roman" w:hAnsi="Times New Roman"/>
          <w:iCs/>
          <w:spacing w:val="-1"/>
          <w:sz w:val="24"/>
          <w:szCs w:val="24"/>
          <w:lang w:val="en-GB" w:eastAsia="sl-SI"/>
        </w:rPr>
        <w:t>tourist market</w:t>
      </w:r>
      <w:r w:rsidR="00DB5931" w:rsidRPr="009D3A5C">
        <w:rPr>
          <w:rFonts w:ascii="Times New Roman" w:eastAsia="Times New Roman" w:hAnsi="Times New Roman"/>
          <w:iCs/>
          <w:spacing w:val="-1"/>
          <w:sz w:val="24"/>
          <w:szCs w:val="24"/>
          <w:lang w:val="en-GB" w:eastAsia="sl-SI"/>
        </w:rPr>
        <w:t>:</w:t>
      </w:r>
      <w:r w:rsidR="0019369F" w:rsidRPr="009D3A5C">
        <w:rPr>
          <w:rFonts w:ascii="Times New Roman" w:eastAsia="Times New Roman" w:hAnsi="Times New Roman"/>
          <w:iCs/>
          <w:spacing w:val="-1"/>
          <w:sz w:val="24"/>
          <w:szCs w:val="24"/>
          <w:lang w:val="en-GB" w:eastAsia="sl-SI"/>
        </w:rPr>
        <w:t xml:space="preserve"> </w:t>
      </w:r>
      <w:r w:rsidR="00315D6E" w:rsidRPr="009D3A5C">
        <w:rPr>
          <w:rFonts w:ascii="Times New Roman" w:eastAsia="Times New Roman" w:hAnsi="Times New Roman"/>
          <w:iCs/>
          <w:spacing w:val="-1"/>
          <w:sz w:val="24"/>
          <w:szCs w:val="24"/>
          <w:lang w:val="en-GB" w:eastAsia="sl-SI"/>
        </w:rPr>
        <w:t>t</w:t>
      </w:r>
      <w:r w:rsidR="0019369F" w:rsidRPr="009D3A5C">
        <w:rPr>
          <w:rFonts w:ascii="Times New Roman" w:eastAsia="Times New Roman" w:hAnsi="Times New Roman"/>
          <w:iCs/>
          <w:spacing w:val="-1"/>
          <w:sz w:val="24"/>
          <w:szCs w:val="24"/>
          <w:lang w:val="en-GB" w:eastAsia="sl-SI"/>
        </w:rPr>
        <w:t>he once domestic (Austro-Hungar</w:t>
      </w:r>
      <w:r w:rsidR="00DB5931" w:rsidRPr="009D3A5C">
        <w:rPr>
          <w:rFonts w:ascii="Times New Roman" w:eastAsia="Times New Roman" w:hAnsi="Times New Roman"/>
          <w:iCs/>
          <w:spacing w:val="-1"/>
          <w:sz w:val="24"/>
          <w:szCs w:val="24"/>
          <w:lang w:val="en-GB" w:eastAsia="sl-SI"/>
        </w:rPr>
        <w:t>ian</w:t>
      </w:r>
      <w:r w:rsidR="0019369F" w:rsidRPr="009D3A5C">
        <w:rPr>
          <w:rFonts w:ascii="Times New Roman" w:eastAsia="Times New Roman" w:hAnsi="Times New Roman"/>
          <w:iCs/>
          <w:spacing w:val="-1"/>
          <w:sz w:val="24"/>
          <w:szCs w:val="24"/>
          <w:lang w:val="en-GB" w:eastAsia="sl-SI"/>
        </w:rPr>
        <w:t>)</w:t>
      </w:r>
      <w:r w:rsidR="00315D6E" w:rsidRPr="009D3A5C">
        <w:rPr>
          <w:rFonts w:ascii="Times New Roman" w:eastAsia="Times New Roman" w:hAnsi="Times New Roman"/>
          <w:iCs/>
          <w:spacing w:val="-1"/>
          <w:sz w:val="24"/>
          <w:szCs w:val="24"/>
          <w:lang w:val="en-GB" w:eastAsia="sl-SI"/>
        </w:rPr>
        <w:t xml:space="preserve"> tourists had</w:t>
      </w:r>
      <w:r w:rsidR="0019369F" w:rsidRPr="009D3A5C">
        <w:rPr>
          <w:rFonts w:ascii="Times New Roman" w:eastAsia="Times New Roman" w:hAnsi="Times New Roman"/>
          <w:iCs/>
          <w:spacing w:val="-1"/>
          <w:sz w:val="24"/>
          <w:szCs w:val="24"/>
          <w:lang w:val="en-GB" w:eastAsia="sl-SI"/>
        </w:rPr>
        <w:t xml:space="preserve"> now bec</w:t>
      </w:r>
      <w:r w:rsidR="00315D6E" w:rsidRPr="009D3A5C">
        <w:rPr>
          <w:rFonts w:ascii="Times New Roman" w:eastAsia="Times New Roman" w:hAnsi="Times New Roman"/>
          <w:iCs/>
          <w:spacing w:val="-1"/>
          <w:sz w:val="24"/>
          <w:szCs w:val="24"/>
          <w:lang w:val="en-GB" w:eastAsia="sl-SI"/>
        </w:rPr>
        <w:t>o</w:t>
      </w:r>
      <w:r w:rsidR="0019369F" w:rsidRPr="009D3A5C">
        <w:rPr>
          <w:rFonts w:ascii="Times New Roman" w:eastAsia="Times New Roman" w:hAnsi="Times New Roman"/>
          <w:iCs/>
          <w:spacing w:val="-1"/>
          <w:sz w:val="24"/>
          <w:szCs w:val="24"/>
          <w:lang w:val="en-GB" w:eastAsia="sl-SI"/>
        </w:rPr>
        <w:t xml:space="preserve">me foreign tourists. </w:t>
      </w:r>
      <w:r w:rsidRPr="009D3A5C">
        <w:rPr>
          <w:rFonts w:ascii="Times New Roman" w:eastAsia="Times New Roman" w:hAnsi="Times New Roman"/>
          <w:iCs/>
          <w:spacing w:val="-1"/>
          <w:sz w:val="24"/>
          <w:szCs w:val="24"/>
          <w:lang w:val="en-GB" w:eastAsia="sl-SI"/>
        </w:rPr>
        <w:t>On the other hand,</w:t>
      </w:r>
      <w:r w:rsidR="0019369F" w:rsidRPr="009D3A5C">
        <w:rPr>
          <w:rFonts w:ascii="Times New Roman" w:eastAsia="Times New Roman" w:hAnsi="Times New Roman"/>
          <w:iCs/>
          <w:spacing w:val="-1"/>
          <w:sz w:val="24"/>
          <w:szCs w:val="24"/>
          <w:lang w:val="en-GB" w:eastAsia="sl-SI"/>
        </w:rPr>
        <w:t xml:space="preserve"> the coastal part of the “redeemed” </w:t>
      </w:r>
      <w:r w:rsidR="00272DBC" w:rsidRPr="009D3A5C">
        <w:rPr>
          <w:rFonts w:ascii="Times New Roman" w:eastAsia="Times New Roman" w:hAnsi="Times New Roman"/>
          <w:iCs/>
          <w:spacing w:val="-1"/>
          <w:sz w:val="24"/>
          <w:szCs w:val="24"/>
          <w:lang w:val="en-GB" w:eastAsia="sl-SI"/>
        </w:rPr>
        <w:t>region</w:t>
      </w:r>
      <w:r w:rsidR="0019369F" w:rsidRPr="009D3A5C">
        <w:rPr>
          <w:rFonts w:ascii="Times New Roman" w:eastAsia="Times New Roman" w:hAnsi="Times New Roman"/>
          <w:iCs/>
          <w:spacing w:val="-1"/>
          <w:sz w:val="24"/>
          <w:szCs w:val="24"/>
          <w:lang w:val="en-GB" w:eastAsia="sl-SI"/>
        </w:rPr>
        <w:t xml:space="preserve"> (</w:t>
      </w:r>
      <w:r w:rsidR="0019369F" w:rsidRPr="009D3A5C">
        <w:rPr>
          <w:rFonts w:ascii="Times New Roman" w:eastAsia="Times New Roman" w:hAnsi="Times New Roman"/>
          <w:i/>
          <w:iCs/>
          <w:spacing w:val="-1"/>
          <w:sz w:val="24"/>
          <w:szCs w:val="24"/>
          <w:lang w:val="en-GB" w:eastAsia="sl-SI"/>
        </w:rPr>
        <w:t>terre redenti</w:t>
      </w:r>
      <w:r w:rsidR="0019369F" w:rsidRPr="009D3A5C">
        <w:rPr>
          <w:rFonts w:ascii="Times New Roman" w:eastAsia="Times New Roman" w:hAnsi="Times New Roman"/>
          <w:iCs/>
          <w:spacing w:val="-1"/>
          <w:sz w:val="24"/>
          <w:szCs w:val="24"/>
          <w:lang w:val="en-GB" w:eastAsia="sl-SI"/>
        </w:rPr>
        <w:t xml:space="preserve">) </w:t>
      </w:r>
      <w:r w:rsidR="00315D6E" w:rsidRPr="009D3A5C">
        <w:rPr>
          <w:rFonts w:ascii="Times New Roman" w:eastAsia="Times New Roman" w:hAnsi="Times New Roman"/>
          <w:iCs/>
          <w:spacing w:val="-1"/>
          <w:sz w:val="24"/>
          <w:szCs w:val="24"/>
          <w:lang w:val="en-GB" w:eastAsia="sl-SI"/>
        </w:rPr>
        <w:t xml:space="preserve">had </w:t>
      </w:r>
      <w:r w:rsidR="0019369F" w:rsidRPr="009D3A5C">
        <w:rPr>
          <w:rFonts w:ascii="Times New Roman" w:eastAsia="Times New Roman" w:hAnsi="Times New Roman"/>
          <w:iCs/>
          <w:spacing w:val="-1"/>
          <w:sz w:val="24"/>
          <w:szCs w:val="24"/>
          <w:lang w:val="en-GB" w:eastAsia="sl-SI"/>
        </w:rPr>
        <w:t>become just one of the many Italian seaside destinations</w:t>
      </w:r>
      <w:r w:rsidR="00DB5931" w:rsidRPr="009D3A5C">
        <w:rPr>
          <w:rFonts w:ascii="Times New Roman" w:eastAsia="Times New Roman" w:hAnsi="Times New Roman"/>
          <w:iCs/>
          <w:spacing w:val="-1"/>
          <w:sz w:val="24"/>
          <w:szCs w:val="24"/>
          <w:lang w:val="en-GB" w:eastAsia="sl-SI"/>
        </w:rPr>
        <w:t>.</w:t>
      </w:r>
      <w:r w:rsidR="0019369F" w:rsidRPr="009D3A5C">
        <w:rPr>
          <w:rFonts w:ascii="Times New Roman" w:eastAsia="Times New Roman" w:hAnsi="Times New Roman"/>
          <w:iCs/>
          <w:spacing w:val="-1"/>
          <w:sz w:val="24"/>
          <w:szCs w:val="24"/>
          <w:lang w:val="en-GB" w:eastAsia="sl-SI"/>
        </w:rPr>
        <w:t xml:space="preserve"> </w:t>
      </w:r>
      <w:r w:rsidR="00DB5931" w:rsidRPr="009D3A5C">
        <w:rPr>
          <w:rFonts w:ascii="Times New Roman" w:eastAsia="Times New Roman" w:hAnsi="Times New Roman"/>
          <w:iCs/>
          <w:spacing w:val="-1"/>
          <w:sz w:val="24"/>
          <w:szCs w:val="24"/>
          <w:lang w:val="en-GB" w:eastAsia="sl-SI"/>
        </w:rPr>
        <w:t>However</w:t>
      </w:r>
      <w:r w:rsidR="0019369F" w:rsidRPr="009D3A5C">
        <w:rPr>
          <w:rFonts w:ascii="Times New Roman" w:eastAsia="Times New Roman" w:hAnsi="Times New Roman"/>
          <w:iCs/>
          <w:spacing w:val="-1"/>
          <w:sz w:val="24"/>
          <w:szCs w:val="24"/>
          <w:lang w:val="en-GB" w:eastAsia="sl-SI"/>
        </w:rPr>
        <w:t>, since this territory represented the Italian eastern multi-ethnic contested province, it</w:t>
      </w:r>
      <w:r w:rsidR="008E29E1" w:rsidRPr="009D3A5C">
        <w:rPr>
          <w:rFonts w:ascii="Times New Roman" w:eastAsia="Times New Roman" w:hAnsi="Times New Roman"/>
          <w:iCs/>
          <w:spacing w:val="-1"/>
          <w:sz w:val="24"/>
          <w:szCs w:val="24"/>
          <w:lang w:val="en-GB" w:eastAsia="sl-SI"/>
        </w:rPr>
        <w:t xml:space="preserve"> is my opinion that this territory</w:t>
      </w:r>
      <w:r w:rsidR="0019369F" w:rsidRPr="009D3A5C">
        <w:rPr>
          <w:rFonts w:ascii="Times New Roman" w:eastAsia="Times New Roman" w:hAnsi="Times New Roman"/>
          <w:iCs/>
          <w:spacing w:val="-1"/>
          <w:sz w:val="24"/>
          <w:szCs w:val="24"/>
          <w:lang w:val="en-GB" w:eastAsia="sl-SI"/>
        </w:rPr>
        <w:t xml:space="preserve"> was of strategic importance </w:t>
      </w:r>
      <w:r w:rsidR="008E29E1" w:rsidRPr="009D3A5C">
        <w:rPr>
          <w:rFonts w:ascii="Times New Roman" w:eastAsia="Times New Roman" w:hAnsi="Times New Roman"/>
          <w:iCs/>
          <w:spacing w:val="-1"/>
          <w:sz w:val="24"/>
          <w:szCs w:val="24"/>
          <w:lang w:val="en-GB" w:eastAsia="sl-SI"/>
        </w:rPr>
        <w:t>for the</w:t>
      </w:r>
      <w:r w:rsidR="0019369F" w:rsidRPr="009D3A5C">
        <w:rPr>
          <w:rFonts w:ascii="Times New Roman" w:eastAsia="Times New Roman" w:hAnsi="Times New Roman"/>
          <w:iCs/>
          <w:spacing w:val="-1"/>
          <w:sz w:val="24"/>
          <w:szCs w:val="24"/>
          <w:lang w:val="en-GB" w:eastAsia="sl-SI"/>
        </w:rPr>
        <w:t xml:space="preserve"> </w:t>
      </w:r>
      <w:r w:rsidR="00315D6E" w:rsidRPr="009D3A5C">
        <w:rPr>
          <w:rFonts w:ascii="Times New Roman" w:eastAsia="Times New Roman" w:hAnsi="Times New Roman"/>
          <w:iCs/>
          <w:spacing w:val="-1"/>
          <w:sz w:val="24"/>
          <w:szCs w:val="24"/>
          <w:lang w:val="en-GB" w:eastAsia="sl-SI"/>
        </w:rPr>
        <w:t>“</w:t>
      </w:r>
      <w:r w:rsidR="00DB5931" w:rsidRPr="009D3A5C">
        <w:rPr>
          <w:rFonts w:ascii="Times New Roman" w:eastAsia="Times New Roman" w:hAnsi="Times New Roman"/>
          <w:iCs/>
          <w:spacing w:val="-1"/>
          <w:sz w:val="24"/>
          <w:szCs w:val="24"/>
          <w:lang w:val="en-GB" w:eastAsia="sl-SI"/>
        </w:rPr>
        <w:t>construction</w:t>
      </w:r>
      <w:r w:rsidR="00315D6E" w:rsidRPr="009D3A5C">
        <w:rPr>
          <w:rFonts w:ascii="Times New Roman" w:eastAsia="Times New Roman" w:hAnsi="Times New Roman"/>
          <w:iCs/>
          <w:spacing w:val="-1"/>
          <w:sz w:val="24"/>
          <w:szCs w:val="24"/>
          <w:lang w:val="en-GB" w:eastAsia="sl-SI"/>
        </w:rPr>
        <w:t xml:space="preserve">” of the </w:t>
      </w:r>
      <w:r w:rsidR="0019369F" w:rsidRPr="009D3A5C">
        <w:rPr>
          <w:rFonts w:ascii="Times New Roman" w:eastAsia="Times New Roman" w:hAnsi="Times New Roman"/>
          <w:iCs/>
          <w:spacing w:val="-1"/>
          <w:sz w:val="24"/>
          <w:szCs w:val="24"/>
          <w:lang w:val="en-GB" w:eastAsia="sl-SI"/>
        </w:rPr>
        <w:t xml:space="preserve">Italian national identity. In </w:t>
      </w:r>
      <w:r w:rsidR="00DB5931" w:rsidRPr="009D3A5C">
        <w:rPr>
          <w:rFonts w:ascii="Times New Roman" w:eastAsia="Times New Roman" w:hAnsi="Times New Roman"/>
          <w:iCs/>
          <w:spacing w:val="-1"/>
          <w:sz w:val="24"/>
          <w:szCs w:val="24"/>
          <w:lang w:val="en-GB" w:eastAsia="sl-SI"/>
        </w:rPr>
        <w:t xml:space="preserve">the </w:t>
      </w:r>
      <w:r w:rsidR="0019369F" w:rsidRPr="009D3A5C">
        <w:rPr>
          <w:rFonts w:ascii="Times New Roman" w:eastAsia="Times New Roman" w:hAnsi="Times New Roman"/>
          <w:iCs/>
          <w:spacing w:val="-1"/>
          <w:sz w:val="24"/>
          <w:szCs w:val="24"/>
          <w:lang w:val="en-GB" w:eastAsia="sl-SI"/>
        </w:rPr>
        <w:t xml:space="preserve">previous historical and </w:t>
      </w:r>
      <w:r w:rsidR="00315D6E" w:rsidRPr="009D3A5C">
        <w:rPr>
          <w:rFonts w:ascii="Times New Roman" w:eastAsia="Times New Roman" w:hAnsi="Times New Roman"/>
          <w:iCs/>
          <w:spacing w:val="-1"/>
          <w:sz w:val="24"/>
          <w:szCs w:val="24"/>
          <w:lang w:val="en-GB" w:eastAsia="sl-SI"/>
        </w:rPr>
        <w:t xml:space="preserve">tourism </w:t>
      </w:r>
      <w:r w:rsidR="0019369F" w:rsidRPr="009D3A5C">
        <w:rPr>
          <w:rFonts w:ascii="Times New Roman" w:eastAsia="Times New Roman" w:hAnsi="Times New Roman"/>
          <w:iCs/>
          <w:spacing w:val="-1"/>
          <w:sz w:val="24"/>
          <w:szCs w:val="24"/>
          <w:lang w:val="en-GB" w:eastAsia="sl-SI"/>
        </w:rPr>
        <w:t>studies</w:t>
      </w:r>
      <w:r w:rsidR="00315D6E" w:rsidRPr="009D3A5C">
        <w:rPr>
          <w:rFonts w:ascii="Times New Roman" w:eastAsia="Times New Roman" w:hAnsi="Times New Roman"/>
          <w:iCs/>
          <w:spacing w:val="-1"/>
          <w:sz w:val="24"/>
          <w:szCs w:val="24"/>
          <w:lang w:val="en-GB" w:eastAsia="sl-SI"/>
        </w:rPr>
        <w:t>,</w:t>
      </w:r>
      <w:r w:rsidR="0019369F" w:rsidRPr="009D3A5C">
        <w:rPr>
          <w:rFonts w:ascii="Times New Roman" w:eastAsia="Times New Roman" w:hAnsi="Times New Roman"/>
          <w:iCs/>
          <w:spacing w:val="-1"/>
          <w:sz w:val="24"/>
          <w:szCs w:val="24"/>
          <w:lang w:val="en-GB" w:eastAsia="sl-SI"/>
        </w:rPr>
        <w:t xml:space="preserve"> it is commonly interpreted that Italy </w:t>
      </w:r>
      <w:r w:rsidR="00DB5931" w:rsidRPr="009D3A5C">
        <w:rPr>
          <w:rFonts w:ascii="Times New Roman" w:eastAsia="Times New Roman" w:hAnsi="Times New Roman"/>
          <w:iCs/>
          <w:spacing w:val="-1"/>
          <w:sz w:val="24"/>
          <w:szCs w:val="24"/>
          <w:lang w:val="en-GB" w:eastAsia="sl-SI"/>
        </w:rPr>
        <w:t>was not particularly</w:t>
      </w:r>
      <w:r w:rsidR="0019369F" w:rsidRPr="009D3A5C">
        <w:rPr>
          <w:rFonts w:ascii="Times New Roman" w:eastAsia="Times New Roman" w:hAnsi="Times New Roman"/>
          <w:iCs/>
          <w:spacing w:val="-1"/>
          <w:sz w:val="24"/>
          <w:szCs w:val="24"/>
          <w:lang w:val="en-GB" w:eastAsia="sl-SI"/>
        </w:rPr>
        <w:t xml:space="preserve"> interest</w:t>
      </w:r>
      <w:r w:rsidR="00DB5931" w:rsidRPr="009D3A5C">
        <w:rPr>
          <w:rFonts w:ascii="Times New Roman" w:eastAsia="Times New Roman" w:hAnsi="Times New Roman"/>
          <w:iCs/>
          <w:spacing w:val="-1"/>
          <w:sz w:val="24"/>
          <w:szCs w:val="24"/>
          <w:lang w:val="en-GB" w:eastAsia="sl-SI"/>
        </w:rPr>
        <w:t>ed</w:t>
      </w:r>
      <w:r w:rsidR="0019369F" w:rsidRPr="009D3A5C">
        <w:rPr>
          <w:rFonts w:ascii="Times New Roman" w:eastAsia="Times New Roman" w:hAnsi="Times New Roman"/>
          <w:iCs/>
          <w:spacing w:val="-1"/>
          <w:sz w:val="24"/>
          <w:szCs w:val="24"/>
          <w:lang w:val="en-GB" w:eastAsia="sl-SI"/>
        </w:rPr>
        <w:t xml:space="preserve"> in </w:t>
      </w:r>
      <w:r w:rsidR="0019369F" w:rsidRPr="009D3A5C">
        <w:rPr>
          <w:rFonts w:ascii="Times New Roman" w:hAnsi="Times New Roman"/>
          <w:sz w:val="24"/>
          <w:szCs w:val="24"/>
          <w:lang w:val="en-GB"/>
        </w:rPr>
        <w:t>promoti</w:t>
      </w:r>
      <w:r w:rsidR="00DB5931" w:rsidRPr="009D3A5C">
        <w:rPr>
          <w:rFonts w:ascii="Times New Roman" w:hAnsi="Times New Roman"/>
          <w:sz w:val="24"/>
          <w:szCs w:val="24"/>
          <w:lang w:val="en-GB"/>
        </w:rPr>
        <w:t>ng</w:t>
      </w:r>
      <w:r w:rsidR="0019369F" w:rsidRPr="009D3A5C">
        <w:rPr>
          <w:rFonts w:ascii="Times New Roman" w:hAnsi="Times New Roman"/>
          <w:sz w:val="24"/>
          <w:szCs w:val="24"/>
          <w:lang w:val="en-GB"/>
        </w:rPr>
        <w:t xml:space="preserve"> tourism development in the region.</w:t>
      </w:r>
      <w:r w:rsidR="0019369F" w:rsidRPr="009D3A5C">
        <w:rPr>
          <w:rFonts w:ascii="Times New Roman" w:eastAsia="Times New Roman" w:hAnsi="Times New Roman"/>
          <w:iCs/>
          <w:spacing w:val="-1"/>
          <w:sz w:val="24"/>
          <w:szCs w:val="24"/>
          <w:lang w:val="en-GB" w:eastAsia="sl-SI"/>
        </w:rPr>
        <w:t xml:space="preserve"> In </w:t>
      </w:r>
      <w:r w:rsidR="00A25A33" w:rsidRPr="009D3A5C">
        <w:rPr>
          <w:rFonts w:ascii="Times New Roman" w:eastAsia="Times New Roman" w:hAnsi="Times New Roman"/>
          <w:iCs/>
          <w:spacing w:val="-1"/>
          <w:sz w:val="24"/>
          <w:szCs w:val="24"/>
          <w:lang w:val="en-GB" w:eastAsia="sl-SI"/>
        </w:rPr>
        <w:t>thi</w:t>
      </w:r>
      <w:r w:rsidR="008E29E1" w:rsidRPr="009D3A5C">
        <w:rPr>
          <w:rFonts w:ascii="Times New Roman" w:eastAsia="Times New Roman" w:hAnsi="Times New Roman"/>
          <w:iCs/>
          <w:spacing w:val="-1"/>
          <w:sz w:val="24"/>
          <w:szCs w:val="24"/>
          <w:lang w:val="en-GB" w:eastAsia="sl-SI"/>
        </w:rPr>
        <w:t>s</w:t>
      </w:r>
      <w:r w:rsidR="00A25A33" w:rsidRPr="009D3A5C">
        <w:rPr>
          <w:rFonts w:ascii="Times New Roman" w:eastAsia="Times New Roman" w:hAnsi="Times New Roman"/>
          <w:iCs/>
          <w:spacing w:val="-1"/>
          <w:sz w:val="24"/>
          <w:szCs w:val="24"/>
          <w:lang w:val="en-GB" w:eastAsia="sl-SI"/>
        </w:rPr>
        <w:t xml:space="preserve"> </w:t>
      </w:r>
      <w:r w:rsidR="008E29E1" w:rsidRPr="009D3A5C">
        <w:rPr>
          <w:rFonts w:ascii="Times New Roman" w:eastAsia="Times New Roman" w:hAnsi="Times New Roman"/>
          <w:iCs/>
          <w:spacing w:val="-1"/>
          <w:sz w:val="24"/>
          <w:szCs w:val="24"/>
          <w:lang w:val="en-GB" w:eastAsia="sl-SI"/>
        </w:rPr>
        <w:t>study</w:t>
      </w:r>
      <w:r w:rsidR="0019369F" w:rsidRPr="009D3A5C">
        <w:rPr>
          <w:rFonts w:ascii="Times New Roman" w:eastAsia="Times New Roman" w:hAnsi="Times New Roman"/>
          <w:iCs/>
          <w:spacing w:val="-1"/>
          <w:sz w:val="24"/>
          <w:szCs w:val="24"/>
          <w:lang w:val="en-GB" w:eastAsia="sl-SI"/>
        </w:rPr>
        <w:t>, however, I rely on the assumption that</w:t>
      </w:r>
      <w:r w:rsidR="00FF0357" w:rsidRPr="009D3A5C">
        <w:rPr>
          <w:rFonts w:ascii="Times New Roman" w:eastAsia="Times New Roman" w:hAnsi="Times New Roman"/>
          <w:iCs/>
          <w:spacing w:val="-1"/>
          <w:sz w:val="24"/>
          <w:szCs w:val="24"/>
          <w:lang w:val="en-GB" w:eastAsia="sl-SI"/>
        </w:rPr>
        <w:t xml:space="preserve"> </w:t>
      </w:r>
      <w:r w:rsidR="0019369F" w:rsidRPr="009D3A5C">
        <w:rPr>
          <w:rFonts w:ascii="Times New Roman" w:eastAsia="Times New Roman" w:hAnsi="Times New Roman"/>
          <w:iCs/>
          <w:spacing w:val="-1"/>
          <w:sz w:val="24"/>
          <w:szCs w:val="24"/>
          <w:lang w:val="en-GB" w:eastAsia="sl-SI"/>
        </w:rPr>
        <w:t xml:space="preserve">Italy wanted to increase the sense </w:t>
      </w:r>
      <w:r w:rsidR="00DB5931" w:rsidRPr="009D3A5C">
        <w:rPr>
          <w:rFonts w:ascii="Times New Roman" w:eastAsia="Times New Roman" w:hAnsi="Times New Roman"/>
          <w:iCs/>
          <w:spacing w:val="-1"/>
          <w:sz w:val="24"/>
          <w:szCs w:val="24"/>
          <w:lang w:val="en-GB" w:eastAsia="sl-SI"/>
        </w:rPr>
        <w:t xml:space="preserve">that </w:t>
      </w:r>
      <w:r w:rsidR="0019369F" w:rsidRPr="009D3A5C">
        <w:rPr>
          <w:rFonts w:ascii="Times New Roman" w:eastAsia="Times New Roman" w:hAnsi="Times New Roman"/>
          <w:iCs/>
          <w:spacing w:val="-1"/>
          <w:sz w:val="24"/>
          <w:szCs w:val="24"/>
          <w:lang w:val="en-GB" w:eastAsia="sl-SI"/>
        </w:rPr>
        <w:t xml:space="preserve">this territory </w:t>
      </w:r>
      <w:r w:rsidR="00DB5931" w:rsidRPr="009D3A5C">
        <w:rPr>
          <w:rFonts w:ascii="Times New Roman" w:eastAsia="Times New Roman" w:hAnsi="Times New Roman"/>
          <w:iCs/>
          <w:spacing w:val="-1"/>
          <w:sz w:val="24"/>
          <w:szCs w:val="24"/>
          <w:lang w:val="en-GB" w:eastAsia="sl-SI"/>
        </w:rPr>
        <w:t xml:space="preserve">belonged </w:t>
      </w:r>
      <w:r w:rsidR="0019369F" w:rsidRPr="009D3A5C">
        <w:rPr>
          <w:rFonts w:ascii="Times New Roman" w:eastAsia="Times New Roman" w:hAnsi="Times New Roman"/>
          <w:iCs/>
          <w:spacing w:val="-1"/>
          <w:sz w:val="24"/>
          <w:szCs w:val="24"/>
          <w:lang w:val="en-GB" w:eastAsia="sl-SI"/>
        </w:rPr>
        <w:t>to the Italians and</w:t>
      </w:r>
      <w:r w:rsidR="00DB5931" w:rsidRPr="009D3A5C">
        <w:rPr>
          <w:rFonts w:ascii="Times New Roman" w:eastAsia="Times New Roman" w:hAnsi="Times New Roman"/>
          <w:iCs/>
          <w:spacing w:val="-1"/>
          <w:sz w:val="24"/>
          <w:szCs w:val="24"/>
          <w:lang w:val="en-GB" w:eastAsia="sl-SI"/>
        </w:rPr>
        <w:t xml:space="preserve"> that</w:t>
      </w:r>
      <w:r w:rsidR="0019369F" w:rsidRPr="009D3A5C">
        <w:rPr>
          <w:rFonts w:ascii="Times New Roman" w:eastAsia="Times New Roman" w:hAnsi="Times New Roman"/>
          <w:iCs/>
          <w:spacing w:val="-1"/>
          <w:sz w:val="24"/>
          <w:szCs w:val="24"/>
          <w:lang w:val="en-GB" w:eastAsia="sl-SI"/>
        </w:rPr>
        <w:t xml:space="preserve"> tourism was an appropriate tool to achieve this </w:t>
      </w:r>
      <w:r w:rsidR="00DB5931" w:rsidRPr="009D3A5C">
        <w:rPr>
          <w:rFonts w:ascii="Times New Roman" w:eastAsia="Times New Roman" w:hAnsi="Times New Roman"/>
          <w:iCs/>
          <w:spacing w:val="-1"/>
          <w:sz w:val="24"/>
          <w:szCs w:val="24"/>
          <w:lang w:val="en-GB" w:eastAsia="sl-SI"/>
        </w:rPr>
        <w:t>goal</w:t>
      </w:r>
      <w:r w:rsidR="0019369F" w:rsidRPr="009D3A5C">
        <w:rPr>
          <w:rFonts w:ascii="Times New Roman" w:eastAsia="Times New Roman" w:hAnsi="Times New Roman"/>
          <w:iCs/>
          <w:spacing w:val="-1"/>
          <w:sz w:val="24"/>
          <w:szCs w:val="24"/>
          <w:lang w:val="en-GB" w:eastAsia="sl-SI"/>
        </w:rPr>
        <w:t>.</w:t>
      </w:r>
      <w:r w:rsidR="008E29E1" w:rsidRPr="009D3A5C">
        <w:rPr>
          <w:rStyle w:val="Sprotnaopomba-sklic"/>
          <w:rFonts w:ascii="Times New Roman" w:eastAsia="Times New Roman" w:hAnsi="Times New Roman"/>
          <w:iCs/>
          <w:spacing w:val="-1"/>
          <w:sz w:val="24"/>
          <w:szCs w:val="24"/>
          <w:lang w:val="en-GB" w:eastAsia="sl-SI"/>
        </w:rPr>
        <w:footnoteReference w:id="31"/>
      </w:r>
      <w:r w:rsidR="0019369F" w:rsidRPr="009D3A5C">
        <w:rPr>
          <w:rFonts w:ascii="Times New Roman" w:eastAsia="Times New Roman" w:hAnsi="Times New Roman"/>
          <w:iCs/>
          <w:spacing w:val="-1"/>
          <w:sz w:val="24"/>
          <w:szCs w:val="24"/>
          <w:lang w:val="en-GB" w:eastAsia="sl-SI"/>
        </w:rPr>
        <w:t xml:space="preserve"> </w:t>
      </w:r>
    </w:p>
    <w:p w:rsidR="00A25A33" w:rsidRPr="009D3A5C" w:rsidRDefault="00753146" w:rsidP="00A4223E">
      <w:pPr>
        <w:spacing w:after="0" w:line="360" w:lineRule="auto"/>
        <w:ind w:firstLine="709"/>
        <w:jc w:val="both"/>
        <w:rPr>
          <w:rFonts w:ascii="Times New Roman" w:hAnsi="Times New Roman"/>
          <w:color w:val="000000"/>
          <w:sz w:val="24"/>
          <w:szCs w:val="24"/>
          <w:lang w:val="en-GB"/>
        </w:rPr>
      </w:pPr>
      <w:r w:rsidRPr="009D3A5C">
        <w:rPr>
          <w:rFonts w:ascii="Times New Roman" w:hAnsi="Times New Roman"/>
          <w:color w:val="000000"/>
          <w:sz w:val="24"/>
          <w:szCs w:val="24"/>
          <w:lang w:val="en-GB"/>
        </w:rPr>
        <w:t>After World War I, t</w:t>
      </w:r>
      <w:r w:rsidR="0019369F" w:rsidRPr="009D3A5C">
        <w:rPr>
          <w:rFonts w:ascii="Times New Roman" w:hAnsi="Times New Roman"/>
          <w:color w:val="000000"/>
          <w:sz w:val="24"/>
          <w:szCs w:val="24"/>
          <w:lang w:val="en-GB"/>
        </w:rPr>
        <w:t xml:space="preserve">he fashion of leisure </w:t>
      </w:r>
      <w:r w:rsidRPr="009D3A5C">
        <w:rPr>
          <w:rFonts w:ascii="Times New Roman" w:hAnsi="Times New Roman"/>
          <w:color w:val="000000"/>
          <w:sz w:val="24"/>
          <w:szCs w:val="24"/>
          <w:lang w:val="en-GB"/>
        </w:rPr>
        <w:t xml:space="preserve">in </w:t>
      </w:r>
      <w:r w:rsidR="0019369F" w:rsidRPr="009D3A5C">
        <w:rPr>
          <w:rFonts w:ascii="Times New Roman" w:hAnsi="Times New Roman"/>
          <w:color w:val="000000"/>
          <w:sz w:val="24"/>
          <w:szCs w:val="24"/>
          <w:lang w:val="en-GB"/>
        </w:rPr>
        <w:t>seaside locati</w:t>
      </w:r>
      <w:r w:rsidRPr="009D3A5C">
        <w:rPr>
          <w:rFonts w:ascii="Times New Roman" w:hAnsi="Times New Roman"/>
          <w:color w:val="000000"/>
          <w:sz w:val="24"/>
          <w:szCs w:val="24"/>
          <w:lang w:val="en-GB"/>
        </w:rPr>
        <w:t>ons</w:t>
      </w:r>
      <w:r w:rsidR="0019369F" w:rsidRPr="009D3A5C">
        <w:rPr>
          <w:rFonts w:ascii="Times New Roman" w:hAnsi="Times New Roman"/>
          <w:color w:val="000000"/>
          <w:sz w:val="24"/>
          <w:szCs w:val="24"/>
          <w:lang w:val="en-GB"/>
        </w:rPr>
        <w:t xml:space="preserve"> </w:t>
      </w:r>
      <w:r w:rsidR="00315D6E" w:rsidRPr="009D3A5C">
        <w:rPr>
          <w:rFonts w:ascii="Times New Roman" w:hAnsi="Times New Roman"/>
          <w:color w:val="000000"/>
          <w:sz w:val="24"/>
          <w:szCs w:val="24"/>
          <w:lang w:val="en-GB"/>
        </w:rPr>
        <w:t xml:space="preserve">increased </w:t>
      </w:r>
      <w:r w:rsidRPr="009D3A5C">
        <w:rPr>
          <w:rFonts w:ascii="Times New Roman" w:hAnsi="Times New Roman"/>
          <w:color w:val="000000"/>
          <w:sz w:val="24"/>
          <w:szCs w:val="24"/>
          <w:lang w:val="en-GB"/>
        </w:rPr>
        <w:t>notably</w:t>
      </w:r>
      <w:r w:rsidR="00315D6E" w:rsidRPr="009D3A5C">
        <w:rPr>
          <w:rFonts w:ascii="Times New Roman" w:hAnsi="Times New Roman"/>
          <w:color w:val="000000"/>
          <w:sz w:val="24"/>
          <w:szCs w:val="24"/>
          <w:lang w:val="en-GB"/>
        </w:rPr>
        <w:t xml:space="preserve"> and </w:t>
      </w:r>
      <w:r w:rsidRPr="009D3A5C">
        <w:rPr>
          <w:rFonts w:ascii="Times New Roman" w:hAnsi="Times New Roman"/>
          <w:color w:val="000000"/>
          <w:sz w:val="24"/>
          <w:szCs w:val="24"/>
          <w:lang w:val="en-GB"/>
        </w:rPr>
        <w:t>eventually</w:t>
      </w:r>
      <w:r w:rsidR="0019369F" w:rsidRPr="009D3A5C">
        <w:rPr>
          <w:rFonts w:ascii="Times New Roman" w:hAnsi="Times New Roman"/>
          <w:color w:val="000000"/>
          <w:sz w:val="24"/>
          <w:szCs w:val="24"/>
          <w:lang w:val="en-GB"/>
        </w:rPr>
        <w:t xml:space="preserve"> </w:t>
      </w:r>
      <w:r w:rsidR="00315D6E" w:rsidRPr="009D3A5C">
        <w:rPr>
          <w:rFonts w:ascii="Times New Roman" w:hAnsi="Times New Roman"/>
          <w:color w:val="000000"/>
          <w:sz w:val="24"/>
          <w:szCs w:val="24"/>
          <w:lang w:val="en-GB"/>
        </w:rPr>
        <w:t>bec</w:t>
      </w:r>
      <w:r w:rsidRPr="009D3A5C">
        <w:rPr>
          <w:rFonts w:ascii="Times New Roman" w:hAnsi="Times New Roman"/>
          <w:color w:val="000000"/>
          <w:sz w:val="24"/>
          <w:szCs w:val="24"/>
          <w:lang w:val="en-GB"/>
        </w:rPr>
        <w:t>a</w:t>
      </w:r>
      <w:r w:rsidR="00315D6E" w:rsidRPr="009D3A5C">
        <w:rPr>
          <w:rFonts w:ascii="Times New Roman" w:hAnsi="Times New Roman"/>
          <w:color w:val="000000"/>
          <w:sz w:val="24"/>
          <w:szCs w:val="24"/>
          <w:lang w:val="en-GB"/>
        </w:rPr>
        <w:t xml:space="preserve">me </w:t>
      </w:r>
      <w:r w:rsidR="0019369F" w:rsidRPr="009D3A5C">
        <w:rPr>
          <w:rFonts w:ascii="Times New Roman" w:hAnsi="Times New Roman"/>
          <w:color w:val="000000"/>
          <w:sz w:val="24"/>
          <w:szCs w:val="24"/>
          <w:lang w:val="en-GB"/>
        </w:rPr>
        <w:t xml:space="preserve">one of the most popular leisure activities in the interwar period. During this </w:t>
      </w:r>
      <w:r w:rsidR="005B0B5C" w:rsidRPr="009D3A5C">
        <w:rPr>
          <w:rFonts w:ascii="Times New Roman" w:hAnsi="Times New Roman"/>
          <w:color w:val="000000"/>
          <w:sz w:val="24"/>
          <w:szCs w:val="24"/>
          <w:lang w:val="en-GB"/>
        </w:rPr>
        <w:t>time</w:t>
      </w:r>
      <w:r w:rsidR="0019369F" w:rsidRPr="009D3A5C">
        <w:rPr>
          <w:rFonts w:ascii="Times New Roman" w:hAnsi="Times New Roman"/>
          <w:color w:val="000000"/>
          <w:sz w:val="24"/>
          <w:szCs w:val="24"/>
          <w:lang w:val="en-GB"/>
        </w:rPr>
        <w:t xml:space="preserve">, the </w:t>
      </w:r>
      <w:r w:rsidR="00315D6E" w:rsidRPr="009D3A5C">
        <w:rPr>
          <w:rFonts w:ascii="Times New Roman" w:hAnsi="Times New Roman"/>
          <w:color w:val="000000"/>
          <w:sz w:val="24"/>
          <w:szCs w:val="24"/>
          <w:lang w:val="en-GB"/>
        </w:rPr>
        <w:t>attitude</w:t>
      </w:r>
      <w:r w:rsidR="0019369F" w:rsidRPr="009D3A5C">
        <w:rPr>
          <w:rFonts w:ascii="Times New Roman" w:hAnsi="Times New Roman"/>
          <w:color w:val="000000"/>
          <w:sz w:val="24"/>
          <w:szCs w:val="24"/>
          <w:lang w:val="en-GB"/>
        </w:rPr>
        <w:t xml:space="preserve"> towards swimming and sunbathing changed</w:t>
      </w:r>
      <w:r w:rsidR="006E6EEB" w:rsidRPr="009D3A5C">
        <w:rPr>
          <w:rFonts w:ascii="Times New Roman" w:hAnsi="Times New Roman"/>
          <w:color w:val="000000"/>
          <w:sz w:val="24"/>
          <w:szCs w:val="24"/>
          <w:lang w:val="en-GB"/>
        </w:rPr>
        <w:t xml:space="preserve"> </w:t>
      </w:r>
      <w:r w:rsidR="005B0B5C" w:rsidRPr="009D3A5C">
        <w:rPr>
          <w:rFonts w:ascii="Times New Roman" w:hAnsi="Times New Roman"/>
          <w:color w:val="000000"/>
          <w:sz w:val="24"/>
          <w:szCs w:val="24"/>
          <w:lang w:val="en-GB"/>
        </w:rPr>
        <w:t>in a positive way</w:t>
      </w:r>
      <w:r w:rsidRPr="009D3A5C">
        <w:rPr>
          <w:rFonts w:ascii="Times New Roman" w:hAnsi="Times New Roman"/>
          <w:color w:val="000000"/>
          <w:sz w:val="24"/>
          <w:szCs w:val="24"/>
          <w:lang w:val="en-GB"/>
        </w:rPr>
        <w:t xml:space="preserve"> and now</w:t>
      </w:r>
      <w:r w:rsidR="006E6EEB" w:rsidRPr="009D3A5C">
        <w:rPr>
          <w:rFonts w:ascii="Times New Roman" w:hAnsi="Times New Roman"/>
          <w:color w:val="000000"/>
          <w:sz w:val="24"/>
          <w:szCs w:val="24"/>
          <w:lang w:val="en-GB"/>
        </w:rPr>
        <w:t xml:space="preserve"> play</w:t>
      </w:r>
      <w:r w:rsidRPr="009D3A5C">
        <w:rPr>
          <w:rFonts w:ascii="Times New Roman" w:hAnsi="Times New Roman"/>
          <w:color w:val="000000"/>
          <w:sz w:val="24"/>
          <w:szCs w:val="24"/>
          <w:lang w:val="en-GB"/>
        </w:rPr>
        <w:t>ed</w:t>
      </w:r>
      <w:r w:rsidR="006E6EEB" w:rsidRPr="009D3A5C">
        <w:rPr>
          <w:rFonts w:ascii="Times New Roman" w:hAnsi="Times New Roman"/>
          <w:color w:val="000000"/>
          <w:sz w:val="24"/>
          <w:szCs w:val="24"/>
          <w:lang w:val="en-GB"/>
        </w:rPr>
        <w:t xml:space="preserve"> the central role in the perception of </w:t>
      </w:r>
      <w:r w:rsidR="006E6EEB" w:rsidRPr="009D3A5C">
        <w:rPr>
          <w:rFonts w:ascii="Times New Roman" w:hAnsi="Times New Roman"/>
          <w:i/>
          <w:color w:val="000000"/>
          <w:sz w:val="24"/>
          <w:szCs w:val="24"/>
          <w:lang w:val="en-GB"/>
        </w:rPr>
        <w:t>holidays</w:t>
      </w:r>
      <w:r w:rsidR="006E6EEB" w:rsidRPr="009D3A5C">
        <w:rPr>
          <w:rFonts w:ascii="Times New Roman" w:hAnsi="Times New Roman"/>
          <w:color w:val="000000"/>
          <w:sz w:val="24"/>
          <w:szCs w:val="24"/>
          <w:lang w:val="en-GB"/>
        </w:rPr>
        <w:t xml:space="preserve"> (also </w:t>
      </w:r>
      <w:r w:rsidRPr="009D3A5C">
        <w:rPr>
          <w:rFonts w:ascii="Times New Roman" w:hAnsi="Times New Roman"/>
          <w:color w:val="000000"/>
          <w:sz w:val="24"/>
          <w:szCs w:val="24"/>
          <w:lang w:val="en-GB"/>
        </w:rPr>
        <w:t xml:space="preserve">by </w:t>
      </w:r>
      <w:r w:rsidR="006E6EEB" w:rsidRPr="009D3A5C">
        <w:rPr>
          <w:rFonts w:ascii="Times New Roman" w:hAnsi="Times New Roman"/>
          <w:color w:val="000000"/>
          <w:sz w:val="24"/>
          <w:szCs w:val="24"/>
          <w:lang w:val="en-GB"/>
        </w:rPr>
        <w:t>the middle and lower social class). This</w:t>
      </w:r>
      <w:r w:rsidR="0019369F" w:rsidRPr="009D3A5C">
        <w:rPr>
          <w:rFonts w:ascii="Times New Roman" w:hAnsi="Times New Roman"/>
          <w:color w:val="000000"/>
          <w:sz w:val="24"/>
          <w:szCs w:val="24"/>
          <w:lang w:val="en-GB"/>
        </w:rPr>
        <w:t xml:space="preserve"> enabled the Mediterranean destinations (where </w:t>
      </w:r>
      <w:r w:rsidR="00CA55C5" w:rsidRPr="009D3A5C">
        <w:rPr>
          <w:rFonts w:ascii="Times New Roman" w:hAnsi="Times New Roman"/>
          <w:color w:val="000000"/>
          <w:sz w:val="24"/>
          <w:szCs w:val="24"/>
          <w:lang w:val="en-GB"/>
        </w:rPr>
        <w:t xml:space="preserve">the </w:t>
      </w:r>
      <w:r w:rsidRPr="009D3A5C">
        <w:rPr>
          <w:rFonts w:ascii="Times New Roman" w:hAnsi="Times New Roman"/>
          <w:color w:val="000000"/>
          <w:sz w:val="24"/>
          <w:szCs w:val="24"/>
          <w:lang w:val="en-GB"/>
        </w:rPr>
        <w:t>afore</w:t>
      </w:r>
      <w:r w:rsidR="00CA55C5" w:rsidRPr="009D3A5C">
        <w:rPr>
          <w:rFonts w:ascii="Times New Roman" w:hAnsi="Times New Roman"/>
          <w:color w:val="000000"/>
          <w:sz w:val="24"/>
          <w:szCs w:val="24"/>
          <w:lang w:val="en-GB"/>
        </w:rPr>
        <w:t>mentioned</w:t>
      </w:r>
      <w:r w:rsidR="0019369F" w:rsidRPr="009D3A5C">
        <w:rPr>
          <w:rFonts w:ascii="Times New Roman" w:hAnsi="Times New Roman"/>
          <w:color w:val="000000"/>
          <w:sz w:val="24"/>
          <w:szCs w:val="24"/>
          <w:lang w:val="en-GB"/>
        </w:rPr>
        <w:t xml:space="preserve"> </w:t>
      </w:r>
      <w:r w:rsidRPr="009D3A5C">
        <w:rPr>
          <w:rFonts w:ascii="Times New Roman" w:hAnsi="Times New Roman"/>
          <w:color w:val="000000"/>
          <w:sz w:val="24"/>
          <w:szCs w:val="24"/>
          <w:lang w:val="en-GB"/>
        </w:rPr>
        <w:t xml:space="preserve">locations </w:t>
      </w:r>
      <w:r w:rsidR="0019369F" w:rsidRPr="009D3A5C">
        <w:rPr>
          <w:rFonts w:ascii="Times New Roman" w:hAnsi="Times New Roman"/>
          <w:color w:val="000000"/>
          <w:sz w:val="24"/>
          <w:szCs w:val="24"/>
          <w:lang w:val="en-GB"/>
        </w:rPr>
        <w:t xml:space="preserve">are situated) to become the most popular </w:t>
      </w:r>
      <w:r w:rsidRPr="009D3A5C">
        <w:rPr>
          <w:rFonts w:ascii="Times New Roman" w:hAnsi="Times New Roman"/>
          <w:color w:val="000000"/>
          <w:sz w:val="24"/>
          <w:szCs w:val="24"/>
          <w:lang w:val="en-GB"/>
        </w:rPr>
        <w:t xml:space="preserve">sites </w:t>
      </w:r>
      <w:r w:rsidR="0019369F" w:rsidRPr="009D3A5C">
        <w:rPr>
          <w:rFonts w:ascii="Times New Roman" w:hAnsi="Times New Roman"/>
          <w:color w:val="000000"/>
          <w:sz w:val="24"/>
          <w:szCs w:val="24"/>
          <w:lang w:val="en-GB"/>
        </w:rPr>
        <w:t>for leisure activities.</w:t>
      </w:r>
      <w:r w:rsidR="00FC0A0C" w:rsidRPr="009D3A5C">
        <w:rPr>
          <w:rStyle w:val="Sprotnaopomba-sklic"/>
          <w:rFonts w:ascii="Times New Roman" w:hAnsi="Times New Roman"/>
          <w:color w:val="000000"/>
          <w:sz w:val="24"/>
          <w:szCs w:val="24"/>
          <w:lang w:val="en-GB"/>
        </w:rPr>
        <w:footnoteReference w:id="32"/>
      </w:r>
      <w:r w:rsidR="0019369F" w:rsidRPr="009D3A5C">
        <w:rPr>
          <w:rFonts w:ascii="Times New Roman" w:hAnsi="Times New Roman"/>
          <w:color w:val="000000"/>
          <w:sz w:val="24"/>
          <w:szCs w:val="24"/>
          <w:lang w:val="en-GB"/>
        </w:rPr>
        <w:t xml:space="preserve"> </w:t>
      </w:r>
      <w:r w:rsidRPr="009D3A5C">
        <w:rPr>
          <w:rFonts w:ascii="Times New Roman" w:hAnsi="Times New Roman"/>
          <w:color w:val="000000"/>
          <w:sz w:val="24"/>
          <w:szCs w:val="24"/>
          <w:lang w:val="en-GB"/>
        </w:rPr>
        <w:t>In the first post-war years,</w:t>
      </w:r>
      <w:r w:rsidR="00A25A33" w:rsidRPr="009D3A5C">
        <w:rPr>
          <w:rFonts w:ascii="Times New Roman" w:hAnsi="Times New Roman"/>
          <w:color w:val="000000"/>
          <w:sz w:val="24"/>
          <w:szCs w:val="24"/>
          <w:lang w:val="en-GB"/>
        </w:rPr>
        <w:t xml:space="preserve"> t</w:t>
      </w:r>
      <w:r w:rsidR="00AF694F" w:rsidRPr="009D3A5C">
        <w:rPr>
          <w:rFonts w:ascii="Times New Roman" w:hAnsi="Times New Roman"/>
          <w:color w:val="000000"/>
          <w:sz w:val="24"/>
          <w:szCs w:val="24"/>
          <w:lang w:val="en-GB"/>
        </w:rPr>
        <w:t xml:space="preserve">he seaside tourist </w:t>
      </w:r>
      <w:r w:rsidRPr="009D3A5C">
        <w:rPr>
          <w:rFonts w:ascii="Times New Roman" w:hAnsi="Times New Roman"/>
          <w:color w:val="000000"/>
          <w:sz w:val="24"/>
          <w:szCs w:val="24"/>
          <w:lang w:val="en-GB"/>
        </w:rPr>
        <w:t xml:space="preserve">locations </w:t>
      </w:r>
      <w:r w:rsidR="00AF694F" w:rsidRPr="009D3A5C">
        <w:rPr>
          <w:rFonts w:ascii="Times New Roman" w:hAnsi="Times New Roman"/>
          <w:color w:val="000000"/>
          <w:sz w:val="24"/>
          <w:szCs w:val="24"/>
          <w:lang w:val="en-GB"/>
        </w:rPr>
        <w:t>faced a decrease in tourist visit</w:t>
      </w:r>
      <w:r w:rsidR="006E6EEB" w:rsidRPr="009D3A5C">
        <w:rPr>
          <w:rFonts w:ascii="Times New Roman" w:hAnsi="Times New Roman"/>
          <w:color w:val="000000"/>
          <w:sz w:val="24"/>
          <w:szCs w:val="24"/>
          <w:lang w:val="en-GB"/>
        </w:rPr>
        <w:t>s,</w:t>
      </w:r>
      <w:r w:rsidR="00A25A33" w:rsidRPr="009D3A5C">
        <w:rPr>
          <w:rFonts w:ascii="Times New Roman" w:hAnsi="Times New Roman"/>
          <w:color w:val="000000"/>
          <w:sz w:val="24"/>
          <w:szCs w:val="24"/>
          <w:lang w:val="en-GB"/>
        </w:rPr>
        <w:t xml:space="preserve"> </w:t>
      </w:r>
      <w:r w:rsidRPr="009D3A5C">
        <w:rPr>
          <w:rFonts w:ascii="Times New Roman" w:hAnsi="Times New Roman"/>
          <w:color w:val="000000"/>
          <w:sz w:val="24"/>
          <w:szCs w:val="24"/>
          <w:lang w:val="en-GB"/>
        </w:rPr>
        <w:t xml:space="preserve">yet </w:t>
      </w:r>
      <w:r w:rsidR="00A25A33" w:rsidRPr="009D3A5C">
        <w:rPr>
          <w:rFonts w:ascii="Times New Roman" w:hAnsi="Times New Roman"/>
          <w:color w:val="000000"/>
          <w:sz w:val="24"/>
          <w:szCs w:val="24"/>
          <w:lang w:val="en-GB"/>
        </w:rPr>
        <w:t>we can see (</w:t>
      </w:r>
      <w:r w:rsidRPr="009D3A5C">
        <w:rPr>
          <w:rFonts w:ascii="Times New Roman" w:hAnsi="Times New Roman"/>
          <w:color w:val="000000"/>
          <w:sz w:val="24"/>
          <w:szCs w:val="24"/>
          <w:lang w:val="en-GB"/>
        </w:rPr>
        <w:t xml:space="preserve">from </w:t>
      </w:r>
      <w:r w:rsidR="00A25A33" w:rsidRPr="009D3A5C">
        <w:rPr>
          <w:rFonts w:ascii="Times New Roman" w:hAnsi="Times New Roman"/>
          <w:color w:val="000000"/>
          <w:sz w:val="24"/>
          <w:szCs w:val="24"/>
          <w:lang w:val="en-GB"/>
        </w:rPr>
        <w:t xml:space="preserve">Table 1) </w:t>
      </w:r>
      <w:r w:rsidRPr="009D3A5C">
        <w:rPr>
          <w:rFonts w:ascii="Times New Roman" w:hAnsi="Times New Roman"/>
          <w:color w:val="000000"/>
          <w:sz w:val="24"/>
          <w:szCs w:val="24"/>
          <w:lang w:val="en-GB"/>
        </w:rPr>
        <w:t xml:space="preserve">that </w:t>
      </w:r>
      <w:r w:rsidR="006E6EEB" w:rsidRPr="009D3A5C">
        <w:rPr>
          <w:rFonts w:ascii="Times New Roman" w:hAnsi="Times New Roman"/>
          <w:color w:val="000000"/>
          <w:sz w:val="24"/>
          <w:szCs w:val="24"/>
          <w:lang w:val="en-GB"/>
        </w:rPr>
        <w:t xml:space="preserve">by </w:t>
      </w:r>
      <w:r w:rsidR="00AF694F" w:rsidRPr="009D3A5C">
        <w:rPr>
          <w:rFonts w:ascii="Times New Roman" w:hAnsi="Times New Roman"/>
          <w:color w:val="000000"/>
          <w:sz w:val="24"/>
          <w:szCs w:val="24"/>
          <w:lang w:val="en-GB"/>
        </w:rPr>
        <w:t>the mid</w:t>
      </w:r>
      <w:r w:rsidRPr="009D3A5C">
        <w:rPr>
          <w:rFonts w:ascii="Times New Roman" w:hAnsi="Times New Roman"/>
          <w:color w:val="000000"/>
          <w:sz w:val="24"/>
          <w:szCs w:val="24"/>
          <w:lang w:val="en-GB"/>
        </w:rPr>
        <w:t>-</w:t>
      </w:r>
      <w:r w:rsidR="005B0B5C" w:rsidRPr="009D3A5C">
        <w:rPr>
          <w:rFonts w:ascii="Times New Roman" w:hAnsi="Times New Roman"/>
          <w:color w:val="000000"/>
          <w:sz w:val="24"/>
          <w:szCs w:val="24"/>
          <w:lang w:val="en-GB"/>
        </w:rPr>
        <w:t>19</w:t>
      </w:r>
      <w:r w:rsidR="00AF694F" w:rsidRPr="009D3A5C">
        <w:rPr>
          <w:rFonts w:ascii="Times New Roman" w:hAnsi="Times New Roman"/>
          <w:color w:val="000000"/>
          <w:sz w:val="24"/>
          <w:szCs w:val="24"/>
          <w:lang w:val="en-GB"/>
        </w:rPr>
        <w:t>20</w:t>
      </w:r>
      <w:r w:rsidR="006E6EEB" w:rsidRPr="009D3A5C">
        <w:rPr>
          <w:rFonts w:ascii="Times New Roman" w:hAnsi="Times New Roman"/>
          <w:color w:val="000000"/>
          <w:sz w:val="24"/>
          <w:szCs w:val="24"/>
          <w:lang w:val="en-GB"/>
        </w:rPr>
        <w:t>s</w:t>
      </w:r>
      <w:r w:rsidRPr="009D3A5C">
        <w:rPr>
          <w:rFonts w:ascii="Times New Roman" w:hAnsi="Times New Roman"/>
          <w:color w:val="000000"/>
          <w:sz w:val="24"/>
          <w:szCs w:val="24"/>
          <w:lang w:val="en-GB"/>
        </w:rPr>
        <w:t>,</w:t>
      </w:r>
      <w:r w:rsidR="00AF694F" w:rsidRPr="009D3A5C">
        <w:rPr>
          <w:rFonts w:ascii="Times New Roman" w:hAnsi="Times New Roman"/>
          <w:color w:val="000000"/>
          <w:sz w:val="24"/>
          <w:szCs w:val="24"/>
          <w:lang w:val="en-GB"/>
        </w:rPr>
        <w:t xml:space="preserve"> the situation </w:t>
      </w:r>
      <w:r w:rsidR="006E6EEB" w:rsidRPr="009D3A5C">
        <w:rPr>
          <w:rFonts w:ascii="Times New Roman" w:hAnsi="Times New Roman"/>
          <w:color w:val="000000"/>
          <w:sz w:val="24"/>
          <w:szCs w:val="24"/>
          <w:lang w:val="en-GB"/>
        </w:rPr>
        <w:t>had recovered</w:t>
      </w:r>
      <w:r w:rsidR="00AF694F" w:rsidRPr="009D3A5C">
        <w:rPr>
          <w:rFonts w:ascii="Times New Roman" w:hAnsi="Times New Roman"/>
          <w:color w:val="000000"/>
          <w:sz w:val="24"/>
          <w:szCs w:val="24"/>
          <w:lang w:val="en-GB"/>
        </w:rPr>
        <w:t>.</w:t>
      </w:r>
      <w:r w:rsidR="00FF0357" w:rsidRPr="009D3A5C">
        <w:rPr>
          <w:rStyle w:val="Sprotnaopomba-sklic"/>
          <w:rFonts w:ascii="Times New Roman" w:hAnsi="Times New Roman"/>
          <w:color w:val="000000"/>
          <w:sz w:val="24"/>
          <w:szCs w:val="24"/>
          <w:lang w:val="en-GB"/>
        </w:rPr>
        <w:footnoteReference w:id="33"/>
      </w:r>
    </w:p>
    <w:p w:rsidR="005F63BE" w:rsidRPr="009D3A5C" w:rsidRDefault="00A25A33" w:rsidP="009D3A5C">
      <w:pPr>
        <w:spacing w:after="0" w:line="360" w:lineRule="auto"/>
        <w:ind w:firstLine="709"/>
        <w:jc w:val="both"/>
        <w:rPr>
          <w:rFonts w:ascii="Times New Roman" w:hAnsi="Times New Roman"/>
          <w:sz w:val="24"/>
          <w:szCs w:val="24"/>
          <w:lang w:val="en-GB"/>
        </w:rPr>
      </w:pPr>
      <w:r w:rsidRPr="009D3A5C">
        <w:rPr>
          <w:rFonts w:ascii="Times New Roman" w:hAnsi="Times New Roman"/>
          <w:color w:val="000000"/>
          <w:sz w:val="24"/>
          <w:szCs w:val="24"/>
          <w:lang w:val="en-GB"/>
        </w:rPr>
        <w:t xml:space="preserve">In order to </w:t>
      </w:r>
      <w:r w:rsidR="006E6EEB" w:rsidRPr="009D3A5C">
        <w:rPr>
          <w:rFonts w:ascii="Times New Roman" w:hAnsi="Times New Roman"/>
          <w:color w:val="000000"/>
          <w:sz w:val="24"/>
          <w:szCs w:val="24"/>
          <w:lang w:val="en-GB"/>
        </w:rPr>
        <w:t>increase the</w:t>
      </w:r>
      <w:r w:rsidRPr="009D3A5C">
        <w:rPr>
          <w:rFonts w:ascii="Times New Roman" w:hAnsi="Times New Roman"/>
          <w:color w:val="000000"/>
          <w:sz w:val="24"/>
          <w:szCs w:val="24"/>
          <w:lang w:val="en-GB"/>
        </w:rPr>
        <w:t xml:space="preserve"> impact of tourism on </w:t>
      </w:r>
      <w:r w:rsidR="006E6EEB" w:rsidRPr="009D3A5C">
        <w:rPr>
          <w:rFonts w:ascii="Times New Roman" w:hAnsi="Times New Roman"/>
          <w:color w:val="000000"/>
          <w:sz w:val="24"/>
          <w:szCs w:val="24"/>
          <w:lang w:val="en-GB"/>
        </w:rPr>
        <w:t xml:space="preserve">the </w:t>
      </w:r>
      <w:r w:rsidRPr="009D3A5C">
        <w:rPr>
          <w:rFonts w:ascii="Times New Roman" w:hAnsi="Times New Roman"/>
          <w:color w:val="000000"/>
          <w:sz w:val="24"/>
          <w:szCs w:val="24"/>
          <w:lang w:val="en-GB"/>
        </w:rPr>
        <w:t xml:space="preserve">economy, </w:t>
      </w:r>
      <w:r w:rsidR="009D72A4" w:rsidRPr="009D3A5C">
        <w:rPr>
          <w:rFonts w:ascii="Times New Roman" w:hAnsi="Times New Roman"/>
          <w:color w:val="000000"/>
          <w:sz w:val="24"/>
          <w:szCs w:val="24"/>
          <w:lang w:val="en-GB"/>
        </w:rPr>
        <w:t xml:space="preserve">larger </w:t>
      </w:r>
      <w:r w:rsidR="006E6EEB" w:rsidRPr="009D3A5C">
        <w:rPr>
          <w:rFonts w:ascii="Times New Roman" w:hAnsi="Times New Roman"/>
          <w:color w:val="000000"/>
          <w:sz w:val="24"/>
          <w:szCs w:val="24"/>
          <w:lang w:val="en-GB"/>
        </w:rPr>
        <w:t>investment</w:t>
      </w:r>
      <w:r w:rsidR="009D72A4" w:rsidRPr="009D3A5C">
        <w:rPr>
          <w:rFonts w:ascii="Times New Roman" w:hAnsi="Times New Roman"/>
          <w:color w:val="000000"/>
          <w:sz w:val="24"/>
          <w:szCs w:val="24"/>
          <w:lang w:val="en-GB"/>
        </w:rPr>
        <w:t>s</w:t>
      </w:r>
      <w:r w:rsidR="006E6EEB" w:rsidRPr="009D3A5C">
        <w:rPr>
          <w:rFonts w:ascii="Times New Roman" w:hAnsi="Times New Roman"/>
          <w:color w:val="000000"/>
          <w:sz w:val="24"/>
          <w:szCs w:val="24"/>
          <w:lang w:val="en-GB"/>
        </w:rPr>
        <w:t xml:space="preserve"> </w:t>
      </w:r>
      <w:r w:rsidR="009D72A4" w:rsidRPr="009D3A5C">
        <w:rPr>
          <w:rFonts w:ascii="Times New Roman" w:hAnsi="Times New Roman"/>
          <w:color w:val="000000"/>
          <w:sz w:val="24"/>
          <w:szCs w:val="24"/>
          <w:lang w:val="en-GB"/>
        </w:rPr>
        <w:t xml:space="preserve">were </w:t>
      </w:r>
      <w:r w:rsidR="006E6EEB" w:rsidRPr="009D3A5C">
        <w:rPr>
          <w:rFonts w:ascii="Times New Roman" w:hAnsi="Times New Roman"/>
          <w:color w:val="000000"/>
          <w:sz w:val="24"/>
          <w:szCs w:val="24"/>
          <w:lang w:val="en-GB"/>
        </w:rPr>
        <w:t xml:space="preserve">needed </w:t>
      </w:r>
      <w:r w:rsidR="009D72A4" w:rsidRPr="009D3A5C">
        <w:rPr>
          <w:rFonts w:ascii="Times New Roman" w:hAnsi="Times New Roman"/>
          <w:color w:val="000000"/>
          <w:sz w:val="24"/>
          <w:szCs w:val="24"/>
          <w:lang w:val="en-GB"/>
        </w:rPr>
        <w:t xml:space="preserve">for the </w:t>
      </w:r>
      <w:r w:rsidRPr="009D3A5C">
        <w:rPr>
          <w:rFonts w:ascii="Times New Roman" w:hAnsi="Times New Roman"/>
          <w:color w:val="000000"/>
          <w:sz w:val="24"/>
          <w:szCs w:val="24"/>
          <w:lang w:val="en-GB"/>
        </w:rPr>
        <w:t xml:space="preserve">promotion of attractive destinations and localities. </w:t>
      </w:r>
      <w:r w:rsidR="00F11104" w:rsidRPr="009D3A5C">
        <w:rPr>
          <w:rFonts w:ascii="Times New Roman" w:hAnsi="Times New Roman"/>
          <w:color w:val="000000"/>
          <w:sz w:val="24"/>
          <w:szCs w:val="24"/>
          <w:lang w:val="en-GB"/>
        </w:rPr>
        <w:t xml:space="preserve">The </w:t>
      </w:r>
      <w:r w:rsidRPr="009D3A5C">
        <w:rPr>
          <w:rFonts w:ascii="Times New Roman" w:hAnsi="Times New Roman"/>
          <w:color w:val="000000"/>
          <w:sz w:val="24"/>
          <w:szCs w:val="24"/>
          <w:lang w:val="en-GB"/>
        </w:rPr>
        <w:t xml:space="preserve">ENIT encouraged various </w:t>
      </w:r>
      <w:r w:rsidRPr="009D3A5C">
        <w:rPr>
          <w:rFonts w:ascii="Times New Roman" w:hAnsi="Times New Roman"/>
          <w:color w:val="000000"/>
          <w:sz w:val="24"/>
          <w:szCs w:val="24"/>
          <w:lang w:val="en-GB"/>
        </w:rPr>
        <w:lastRenderedPageBreak/>
        <w:t xml:space="preserve">types of </w:t>
      </w:r>
      <w:r w:rsidR="006E6EEB" w:rsidRPr="009D3A5C">
        <w:rPr>
          <w:rFonts w:ascii="Times New Roman" w:hAnsi="Times New Roman"/>
          <w:color w:val="000000"/>
          <w:sz w:val="24"/>
          <w:szCs w:val="24"/>
          <w:lang w:val="en-GB"/>
        </w:rPr>
        <w:t xml:space="preserve">marketing </w:t>
      </w:r>
      <w:r w:rsidRPr="009D3A5C">
        <w:rPr>
          <w:rFonts w:ascii="Times New Roman" w:hAnsi="Times New Roman"/>
          <w:color w:val="000000"/>
          <w:sz w:val="24"/>
          <w:szCs w:val="24"/>
          <w:lang w:val="en-GB"/>
        </w:rPr>
        <w:t xml:space="preserve">activities in this region. </w:t>
      </w:r>
      <w:r w:rsidR="00F11104" w:rsidRPr="009D3A5C">
        <w:rPr>
          <w:rFonts w:ascii="Times New Roman" w:hAnsi="Times New Roman"/>
          <w:color w:val="000000"/>
          <w:sz w:val="24"/>
          <w:szCs w:val="24"/>
          <w:lang w:val="en-GB"/>
        </w:rPr>
        <w:t>In 1925, t</w:t>
      </w:r>
      <w:r w:rsidR="00F770C5" w:rsidRPr="009D3A5C">
        <w:rPr>
          <w:rFonts w:ascii="Times New Roman" w:hAnsi="Times New Roman"/>
          <w:color w:val="000000"/>
          <w:sz w:val="24"/>
          <w:szCs w:val="24"/>
          <w:lang w:val="en-GB"/>
        </w:rPr>
        <w:t xml:space="preserve">he </w:t>
      </w:r>
      <w:r w:rsidR="00F770C5" w:rsidRPr="009D3A5C">
        <w:rPr>
          <w:rFonts w:ascii="Times New Roman" w:hAnsi="Times New Roman"/>
          <w:i/>
          <w:iCs/>
          <w:sz w:val="24"/>
          <w:szCs w:val="24"/>
          <w:lang w:val="en-GB"/>
        </w:rPr>
        <w:t>Ufficio Viaggi e Turismo/</w:t>
      </w:r>
      <w:r w:rsidR="00F770C5" w:rsidRPr="009D3A5C">
        <w:rPr>
          <w:rFonts w:ascii="Times New Roman" w:hAnsi="Times New Roman"/>
          <w:iCs/>
          <w:sz w:val="24"/>
          <w:szCs w:val="24"/>
          <w:lang w:val="en-GB"/>
        </w:rPr>
        <w:t xml:space="preserve">Office for </w:t>
      </w:r>
      <w:r w:rsidR="00525464" w:rsidRPr="009D3A5C">
        <w:rPr>
          <w:rFonts w:ascii="Times New Roman" w:hAnsi="Times New Roman"/>
          <w:iCs/>
          <w:sz w:val="24"/>
          <w:szCs w:val="24"/>
          <w:lang w:val="en-GB"/>
        </w:rPr>
        <w:t>T</w:t>
      </w:r>
      <w:r w:rsidR="00F770C5" w:rsidRPr="009D3A5C">
        <w:rPr>
          <w:rFonts w:ascii="Times New Roman" w:hAnsi="Times New Roman"/>
          <w:iCs/>
          <w:sz w:val="24"/>
          <w:szCs w:val="24"/>
          <w:lang w:val="en-GB"/>
        </w:rPr>
        <w:t xml:space="preserve">ravel and </w:t>
      </w:r>
      <w:r w:rsidR="00525464" w:rsidRPr="009D3A5C">
        <w:rPr>
          <w:rFonts w:ascii="Times New Roman" w:hAnsi="Times New Roman"/>
          <w:iCs/>
          <w:sz w:val="24"/>
          <w:szCs w:val="24"/>
          <w:lang w:val="en-GB"/>
        </w:rPr>
        <w:t>T</w:t>
      </w:r>
      <w:r w:rsidR="00F770C5" w:rsidRPr="009D3A5C">
        <w:rPr>
          <w:rFonts w:ascii="Times New Roman" w:hAnsi="Times New Roman"/>
          <w:iCs/>
          <w:sz w:val="24"/>
          <w:szCs w:val="24"/>
          <w:lang w:val="en-GB"/>
        </w:rPr>
        <w:t>ourism was established in Lovran</w:t>
      </w:r>
      <w:r w:rsidR="004C5F51" w:rsidRPr="009D3A5C">
        <w:rPr>
          <w:rFonts w:ascii="Times New Roman" w:hAnsi="Times New Roman"/>
          <w:iCs/>
          <w:sz w:val="24"/>
          <w:szCs w:val="24"/>
          <w:lang w:val="en-GB"/>
        </w:rPr>
        <w:t>/Laurana</w:t>
      </w:r>
      <w:r w:rsidR="00F22AD7" w:rsidRPr="009D3A5C">
        <w:rPr>
          <w:rFonts w:ascii="Times New Roman" w:hAnsi="Times New Roman"/>
          <w:iCs/>
          <w:sz w:val="24"/>
          <w:szCs w:val="24"/>
          <w:lang w:val="en-GB"/>
        </w:rPr>
        <w:t xml:space="preserve"> (Croatia)</w:t>
      </w:r>
      <w:r w:rsidR="00F11104" w:rsidRPr="009D3A5C">
        <w:rPr>
          <w:rFonts w:ascii="Times New Roman" w:hAnsi="Times New Roman"/>
          <w:iCs/>
          <w:sz w:val="24"/>
          <w:szCs w:val="24"/>
          <w:lang w:val="en-GB"/>
        </w:rPr>
        <w:t>.</w:t>
      </w:r>
      <w:r w:rsidR="00272DBC" w:rsidRPr="009D3A5C">
        <w:rPr>
          <w:rFonts w:ascii="Times New Roman" w:hAnsi="Times New Roman"/>
          <w:iCs/>
          <w:sz w:val="24"/>
          <w:szCs w:val="24"/>
          <w:lang w:val="en-GB"/>
        </w:rPr>
        <w:t xml:space="preserve"> </w:t>
      </w:r>
      <w:r w:rsidR="00F11104" w:rsidRPr="009D3A5C">
        <w:rPr>
          <w:rFonts w:ascii="Times New Roman" w:hAnsi="Times New Roman"/>
          <w:iCs/>
          <w:sz w:val="24"/>
          <w:szCs w:val="24"/>
          <w:lang w:val="en-GB"/>
        </w:rPr>
        <w:t xml:space="preserve">This </w:t>
      </w:r>
      <w:r w:rsidR="00F770C5" w:rsidRPr="009D3A5C">
        <w:rPr>
          <w:rFonts w:ascii="Times New Roman" w:hAnsi="Times New Roman"/>
          <w:iCs/>
          <w:sz w:val="24"/>
          <w:szCs w:val="24"/>
          <w:lang w:val="en-GB"/>
        </w:rPr>
        <w:t xml:space="preserve">was the third tourist office in the </w:t>
      </w:r>
      <w:r w:rsidR="00272DBC" w:rsidRPr="009D3A5C">
        <w:rPr>
          <w:rFonts w:ascii="Times New Roman" w:hAnsi="Times New Roman"/>
          <w:iCs/>
          <w:sz w:val="24"/>
          <w:szCs w:val="24"/>
          <w:lang w:val="en-GB"/>
        </w:rPr>
        <w:t>region</w:t>
      </w:r>
      <w:r w:rsidR="006E6EEB" w:rsidRPr="009D3A5C">
        <w:rPr>
          <w:rFonts w:ascii="Times New Roman" w:hAnsi="Times New Roman"/>
          <w:iCs/>
          <w:sz w:val="24"/>
          <w:szCs w:val="24"/>
          <w:lang w:val="en-GB"/>
        </w:rPr>
        <w:t xml:space="preserve"> (</w:t>
      </w:r>
      <w:r w:rsidR="00F770C5" w:rsidRPr="009D3A5C">
        <w:rPr>
          <w:rFonts w:ascii="Times New Roman" w:hAnsi="Times New Roman"/>
          <w:iCs/>
          <w:sz w:val="24"/>
          <w:szCs w:val="24"/>
          <w:lang w:val="en-GB"/>
        </w:rPr>
        <w:t>the two</w:t>
      </w:r>
      <w:r w:rsidRPr="009D3A5C">
        <w:rPr>
          <w:rFonts w:ascii="Times New Roman" w:hAnsi="Times New Roman"/>
          <w:iCs/>
          <w:sz w:val="24"/>
          <w:szCs w:val="24"/>
          <w:lang w:val="en-GB"/>
        </w:rPr>
        <w:t xml:space="preserve"> existin</w:t>
      </w:r>
      <w:r w:rsidR="006E6EEB" w:rsidRPr="009D3A5C">
        <w:rPr>
          <w:rFonts w:ascii="Times New Roman" w:hAnsi="Times New Roman"/>
          <w:iCs/>
          <w:sz w:val="24"/>
          <w:szCs w:val="24"/>
          <w:lang w:val="en-GB"/>
        </w:rPr>
        <w:t>g</w:t>
      </w:r>
      <w:r w:rsidR="00F11104" w:rsidRPr="009D3A5C">
        <w:rPr>
          <w:rFonts w:ascii="Times New Roman" w:hAnsi="Times New Roman"/>
          <w:iCs/>
          <w:sz w:val="24"/>
          <w:szCs w:val="24"/>
          <w:lang w:val="en-GB"/>
        </w:rPr>
        <w:t xml:space="preserve"> ones</w:t>
      </w:r>
      <w:r w:rsidR="006E6EEB" w:rsidRPr="009D3A5C">
        <w:rPr>
          <w:rFonts w:ascii="Times New Roman" w:hAnsi="Times New Roman"/>
          <w:iCs/>
          <w:sz w:val="24"/>
          <w:szCs w:val="24"/>
          <w:lang w:val="en-GB"/>
        </w:rPr>
        <w:t xml:space="preserve"> were</w:t>
      </w:r>
      <w:r w:rsidR="00F770C5" w:rsidRPr="009D3A5C">
        <w:rPr>
          <w:rFonts w:ascii="Times New Roman" w:hAnsi="Times New Roman"/>
          <w:iCs/>
          <w:sz w:val="24"/>
          <w:szCs w:val="24"/>
          <w:lang w:val="en-GB"/>
        </w:rPr>
        <w:t xml:space="preserve"> in Reka</w:t>
      </w:r>
      <w:r w:rsidR="00272DBC" w:rsidRPr="009D3A5C">
        <w:rPr>
          <w:rFonts w:ascii="Times New Roman" w:hAnsi="Times New Roman"/>
          <w:iCs/>
          <w:sz w:val="24"/>
          <w:szCs w:val="24"/>
          <w:lang w:val="en-GB"/>
        </w:rPr>
        <w:t>/Fiume</w:t>
      </w:r>
      <w:r w:rsidR="00F770C5" w:rsidRPr="009D3A5C">
        <w:rPr>
          <w:rFonts w:ascii="Times New Roman" w:hAnsi="Times New Roman"/>
          <w:iCs/>
          <w:sz w:val="24"/>
          <w:szCs w:val="24"/>
          <w:lang w:val="en-GB"/>
        </w:rPr>
        <w:t xml:space="preserve"> and Opatija</w:t>
      </w:r>
      <w:r w:rsidR="00272DBC" w:rsidRPr="009D3A5C">
        <w:rPr>
          <w:rFonts w:ascii="Times New Roman" w:hAnsi="Times New Roman"/>
          <w:iCs/>
          <w:sz w:val="24"/>
          <w:szCs w:val="24"/>
          <w:lang w:val="en-GB"/>
        </w:rPr>
        <w:t>/Abbazia</w:t>
      </w:r>
      <w:r w:rsidR="006E6EEB" w:rsidRPr="009D3A5C">
        <w:rPr>
          <w:rFonts w:ascii="Times New Roman" w:hAnsi="Times New Roman"/>
          <w:iCs/>
          <w:sz w:val="24"/>
          <w:szCs w:val="24"/>
          <w:lang w:val="en-GB"/>
        </w:rPr>
        <w:t>)</w:t>
      </w:r>
      <w:r w:rsidR="00F770C5" w:rsidRPr="009D3A5C">
        <w:rPr>
          <w:rFonts w:ascii="Times New Roman" w:hAnsi="Times New Roman"/>
          <w:iCs/>
          <w:sz w:val="24"/>
          <w:szCs w:val="24"/>
          <w:lang w:val="en-GB"/>
        </w:rPr>
        <w:t>.</w:t>
      </w:r>
      <w:r w:rsidRPr="009D3A5C">
        <w:rPr>
          <w:rStyle w:val="Sprotnaopomba-sklic"/>
          <w:rFonts w:ascii="Times New Roman" w:hAnsi="Times New Roman"/>
          <w:iCs/>
          <w:sz w:val="24"/>
          <w:szCs w:val="24"/>
          <w:lang w:val="en-GB"/>
        </w:rPr>
        <w:footnoteReference w:id="34"/>
      </w:r>
      <w:r w:rsidR="00F770C5" w:rsidRPr="009D3A5C">
        <w:rPr>
          <w:rFonts w:ascii="Times New Roman" w:hAnsi="Times New Roman"/>
          <w:iCs/>
          <w:sz w:val="24"/>
          <w:szCs w:val="24"/>
          <w:lang w:val="en-GB"/>
        </w:rPr>
        <w:t xml:space="preserve"> </w:t>
      </w:r>
      <w:r w:rsidR="006E6EEB" w:rsidRPr="009D3A5C">
        <w:rPr>
          <w:rFonts w:ascii="Times New Roman" w:hAnsi="Times New Roman"/>
          <w:iCs/>
          <w:sz w:val="24"/>
          <w:szCs w:val="24"/>
          <w:lang w:val="en-GB"/>
        </w:rPr>
        <w:t>Another ENIT office</w:t>
      </w:r>
      <w:r w:rsidR="00F11104" w:rsidRPr="009D3A5C">
        <w:rPr>
          <w:rFonts w:ascii="Times New Roman" w:hAnsi="Times New Roman"/>
          <w:iCs/>
          <w:sz w:val="24"/>
          <w:szCs w:val="24"/>
          <w:lang w:val="en-GB"/>
        </w:rPr>
        <w:t>,</w:t>
      </w:r>
      <w:r w:rsidR="006E6EEB" w:rsidRPr="009D3A5C">
        <w:rPr>
          <w:rFonts w:ascii="Times New Roman" w:hAnsi="Times New Roman"/>
          <w:iCs/>
          <w:sz w:val="24"/>
          <w:szCs w:val="24"/>
          <w:lang w:val="en-GB"/>
        </w:rPr>
        <w:t xml:space="preserve"> </w:t>
      </w:r>
      <w:r w:rsidR="00F11104" w:rsidRPr="009D3A5C">
        <w:rPr>
          <w:rFonts w:ascii="Times New Roman" w:hAnsi="Times New Roman"/>
          <w:iCs/>
          <w:sz w:val="24"/>
          <w:szCs w:val="24"/>
          <w:lang w:val="en-GB"/>
        </w:rPr>
        <w:t xml:space="preserve">located </w:t>
      </w:r>
      <w:r w:rsidR="006E6EEB" w:rsidRPr="009D3A5C">
        <w:rPr>
          <w:rFonts w:ascii="Times New Roman" w:hAnsi="Times New Roman"/>
          <w:iCs/>
          <w:sz w:val="24"/>
          <w:szCs w:val="24"/>
          <w:lang w:val="en-GB"/>
        </w:rPr>
        <w:t>in Trst/Trieste</w:t>
      </w:r>
      <w:r w:rsidR="00F11104" w:rsidRPr="009D3A5C">
        <w:rPr>
          <w:rFonts w:ascii="Times New Roman" w:hAnsi="Times New Roman"/>
          <w:iCs/>
          <w:sz w:val="24"/>
          <w:szCs w:val="24"/>
          <w:lang w:val="en-GB"/>
        </w:rPr>
        <w:t>,</w:t>
      </w:r>
      <w:r w:rsidR="006E6EEB" w:rsidRPr="009D3A5C">
        <w:rPr>
          <w:rFonts w:ascii="Times New Roman" w:hAnsi="Times New Roman"/>
          <w:iCs/>
          <w:sz w:val="24"/>
          <w:szCs w:val="24"/>
          <w:lang w:val="en-GB"/>
        </w:rPr>
        <w:t xml:space="preserve"> covered</w:t>
      </w:r>
      <w:r w:rsidR="00F770C5" w:rsidRPr="009D3A5C">
        <w:rPr>
          <w:rFonts w:ascii="Times New Roman" w:hAnsi="Times New Roman"/>
          <w:iCs/>
          <w:sz w:val="24"/>
          <w:szCs w:val="24"/>
          <w:lang w:val="en-GB"/>
        </w:rPr>
        <w:t xml:space="preserve"> the whole Venezia Giulia</w:t>
      </w:r>
      <w:r w:rsidR="006E6EEB" w:rsidRPr="009D3A5C">
        <w:rPr>
          <w:rFonts w:ascii="Times New Roman" w:hAnsi="Times New Roman"/>
          <w:iCs/>
          <w:sz w:val="24"/>
          <w:szCs w:val="24"/>
          <w:lang w:val="en-GB"/>
        </w:rPr>
        <w:t xml:space="preserve"> region</w:t>
      </w:r>
      <w:r w:rsidR="002562F5" w:rsidRPr="009D3A5C">
        <w:rPr>
          <w:rFonts w:ascii="Times New Roman" w:hAnsi="Times New Roman"/>
          <w:iCs/>
          <w:sz w:val="24"/>
          <w:szCs w:val="24"/>
          <w:lang w:val="en-GB"/>
        </w:rPr>
        <w:t>. Based on</w:t>
      </w:r>
      <w:r w:rsidR="00F11104" w:rsidRPr="009D3A5C">
        <w:rPr>
          <w:rFonts w:ascii="Times New Roman" w:hAnsi="Times New Roman"/>
          <w:iCs/>
          <w:sz w:val="24"/>
          <w:szCs w:val="24"/>
          <w:lang w:val="en-GB"/>
        </w:rPr>
        <w:t xml:space="preserve"> the</w:t>
      </w:r>
      <w:r w:rsidR="002562F5" w:rsidRPr="009D3A5C">
        <w:rPr>
          <w:rFonts w:ascii="Times New Roman" w:hAnsi="Times New Roman"/>
          <w:iCs/>
          <w:sz w:val="24"/>
          <w:szCs w:val="24"/>
          <w:lang w:val="en-GB"/>
        </w:rPr>
        <w:t xml:space="preserve"> ENIT’s annual reports of tourist income in </w:t>
      </w:r>
      <w:r w:rsidR="006E6EEB" w:rsidRPr="009D3A5C">
        <w:rPr>
          <w:rFonts w:ascii="Times New Roman" w:hAnsi="Times New Roman"/>
          <w:iCs/>
          <w:sz w:val="24"/>
          <w:szCs w:val="24"/>
          <w:lang w:val="en-GB"/>
        </w:rPr>
        <w:t xml:space="preserve">the </w:t>
      </w:r>
      <w:r w:rsidR="002562F5" w:rsidRPr="009D3A5C">
        <w:rPr>
          <w:rFonts w:ascii="Times New Roman" w:hAnsi="Times New Roman"/>
          <w:iCs/>
          <w:sz w:val="24"/>
          <w:szCs w:val="24"/>
          <w:lang w:val="en-GB"/>
        </w:rPr>
        <w:t>region, the Trst</w:t>
      </w:r>
      <w:r w:rsidR="00272DBC" w:rsidRPr="009D3A5C">
        <w:rPr>
          <w:rFonts w:ascii="Times New Roman" w:hAnsi="Times New Roman"/>
          <w:iCs/>
          <w:sz w:val="24"/>
          <w:szCs w:val="24"/>
          <w:lang w:val="en-GB"/>
        </w:rPr>
        <w:t>/Trieste</w:t>
      </w:r>
      <w:r w:rsidR="00F11104" w:rsidRPr="009D3A5C">
        <w:rPr>
          <w:rFonts w:ascii="Times New Roman" w:hAnsi="Times New Roman"/>
          <w:iCs/>
          <w:sz w:val="24"/>
          <w:szCs w:val="24"/>
          <w:lang w:val="en-GB"/>
        </w:rPr>
        <w:t xml:space="preserve"> office</w:t>
      </w:r>
      <w:r w:rsidR="002562F5" w:rsidRPr="009D3A5C">
        <w:rPr>
          <w:rFonts w:ascii="Times New Roman" w:hAnsi="Times New Roman"/>
          <w:iCs/>
          <w:sz w:val="24"/>
          <w:szCs w:val="24"/>
          <w:lang w:val="en-GB"/>
        </w:rPr>
        <w:t xml:space="preserve"> reported </w:t>
      </w:r>
      <w:r w:rsidR="00F11104" w:rsidRPr="009D3A5C">
        <w:rPr>
          <w:rFonts w:ascii="Times New Roman" w:hAnsi="Times New Roman"/>
          <w:iCs/>
          <w:sz w:val="24"/>
          <w:szCs w:val="24"/>
          <w:lang w:val="en-GB"/>
        </w:rPr>
        <w:t xml:space="preserve">a </w:t>
      </w:r>
      <w:r w:rsidR="002562F5" w:rsidRPr="009D3A5C">
        <w:rPr>
          <w:rFonts w:ascii="Times New Roman" w:hAnsi="Times New Roman"/>
          <w:iCs/>
          <w:sz w:val="24"/>
          <w:szCs w:val="24"/>
          <w:lang w:val="en-GB"/>
        </w:rPr>
        <w:t xml:space="preserve">lower </w:t>
      </w:r>
      <w:r w:rsidR="006E6EEB" w:rsidRPr="009D3A5C">
        <w:rPr>
          <w:rFonts w:ascii="Times New Roman" w:hAnsi="Times New Roman"/>
          <w:iCs/>
          <w:sz w:val="24"/>
          <w:szCs w:val="24"/>
          <w:lang w:val="en-GB"/>
        </w:rPr>
        <w:t xml:space="preserve">number of </w:t>
      </w:r>
      <w:r w:rsidR="002562F5" w:rsidRPr="009D3A5C">
        <w:rPr>
          <w:rFonts w:ascii="Times New Roman" w:hAnsi="Times New Roman"/>
          <w:iCs/>
          <w:sz w:val="24"/>
          <w:szCs w:val="24"/>
          <w:lang w:val="en-GB"/>
        </w:rPr>
        <w:t>tourist visit</w:t>
      </w:r>
      <w:r w:rsidR="00F11104" w:rsidRPr="009D3A5C">
        <w:rPr>
          <w:rFonts w:ascii="Times New Roman" w:hAnsi="Times New Roman"/>
          <w:iCs/>
          <w:sz w:val="24"/>
          <w:szCs w:val="24"/>
          <w:lang w:val="en-GB"/>
        </w:rPr>
        <w:t>s</w:t>
      </w:r>
      <w:r w:rsidR="002562F5" w:rsidRPr="009D3A5C">
        <w:rPr>
          <w:rFonts w:ascii="Times New Roman" w:hAnsi="Times New Roman"/>
          <w:iCs/>
          <w:sz w:val="24"/>
          <w:szCs w:val="24"/>
          <w:lang w:val="en-GB"/>
        </w:rPr>
        <w:t xml:space="preserve"> </w:t>
      </w:r>
      <w:r w:rsidR="006E6EEB" w:rsidRPr="009D3A5C">
        <w:rPr>
          <w:rFonts w:ascii="Times New Roman" w:hAnsi="Times New Roman"/>
          <w:iCs/>
          <w:sz w:val="24"/>
          <w:szCs w:val="24"/>
          <w:lang w:val="en-GB"/>
        </w:rPr>
        <w:t xml:space="preserve">in </w:t>
      </w:r>
      <w:r w:rsidRPr="009D3A5C">
        <w:rPr>
          <w:rFonts w:ascii="Times New Roman" w:hAnsi="Times New Roman"/>
          <w:iCs/>
          <w:sz w:val="24"/>
          <w:szCs w:val="24"/>
          <w:lang w:val="en-GB"/>
        </w:rPr>
        <w:t>its area</w:t>
      </w:r>
      <w:r w:rsidR="002562F5" w:rsidRPr="009D3A5C">
        <w:rPr>
          <w:rFonts w:ascii="Times New Roman" w:hAnsi="Times New Roman"/>
          <w:iCs/>
          <w:sz w:val="24"/>
          <w:szCs w:val="24"/>
          <w:lang w:val="en-GB"/>
        </w:rPr>
        <w:t xml:space="preserve"> with the exception of the “classic” summer season at </w:t>
      </w:r>
      <w:r w:rsidR="006E6EEB" w:rsidRPr="009D3A5C">
        <w:rPr>
          <w:rFonts w:ascii="Times New Roman" w:hAnsi="Times New Roman"/>
          <w:iCs/>
          <w:sz w:val="24"/>
          <w:szCs w:val="24"/>
          <w:lang w:val="en-GB"/>
        </w:rPr>
        <w:t xml:space="preserve">the </w:t>
      </w:r>
      <w:r w:rsidR="002562F5" w:rsidRPr="009D3A5C">
        <w:rPr>
          <w:rFonts w:ascii="Times New Roman" w:hAnsi="Times New Roman"/>
          <w:iCs/>
          <w:sz w:val="24"/>
          <w:szCs w:val="24"/>
          <w:lang w:val="en-GB"/>
        </w:rPr>
        <w:t>seaside resorts of Portorož</w:t>
      </w:r>
      <w:r w:rsidR="00272DBC" w:rsidRPr="009D3A5C">
        <w:rPr>
          <w:rFonts w:ascii="Times New Roman" w:hAnsi="Times New Roman"/>
          <w:iCs/>
          <w:sz w:val="24"/>
          <w:szCs w:val="24"/>
          <w:lang w:val="en-GB"/>
        </w:rPr>
        <w:t>/Portorose</w:t>
      </w:r>
      <w:r w:rsidR="002562F5" w:rsidRPr="009D3A5C">
        <w:rPr>
          <w:rFonts w:ascii="Times New Roman" w:hAnsi="Times New Roman"/>
          <w:iCs/>
          <w:sz w:val="24"/>
          <w:szCs w:val="24"/>
          <w:lang w:val="en-GB"/>
        </w:rPr>
        <w:t xml:space="preserve"> and Brijuni</w:t>
      </w:r>
      <w:r w:rsidR="00272DBC" w:rsidRPr="009D3A5C">
        <w:rPr>
          <w:rFonts w:ascii="Times New Roman" w:hAnsi="Times New Roman"/>
          <w:iCs/>
          <w:sz w:val="24"/>
          <w:szCs w:val="24"/>
          <w:lang w:val="en-GB"/>
        </w:rPr>
        <w:t>/Brioni</w:t>
      </w:r>
      <w:r w:rsidR="002562F5" w:rsidRPr="009D3A5C">
        <w:rPr>
          <w:rFonts w:ascii="Times New Roman" w:hAnsi="Times New Roman"/>
          <w:iCs/>
          <w:sz w:val="24"/>
          <w:szCs w:val="24"/>
          <w:lang w:val="en-GB"/>
        </w:rPr>
        <w:t xml:space="preserve"> islands</w:t>
      </w:r>
      <w:r w:rsidR="00C6274F" w:rsidRPr="009D3A5C">
        <w:rPr>
          <w:rFonts w:ascii="Times New Roman" w:hAnsi="Times New Roman"/>
          <w:iCs/>
          <w:sz w:val="24"/>
          <w:szCs w:val="24"/>
          <w:lang w:val="en-GB"/>
        </w:rPr>
        <w:t>. Indeed,</w:t>
      </w:r>
      <w:r w:rsidR="002562F5" w:rsidRPr="009D3A5C">
        <w:rPr>
          <w:rFonts w:ascii="Times New Roman" w:hAnsi="Times New Roman"/>
          <w:sz w:val="24"/>
          <w:szCs w:val="24"/>
          <w:lang w:val="en-GB"/>
        </w:rPr>
        <w:t xml:space="preserve"> most </w:t>
      </w:r>
      <w:r w:rsidR="006E6EEB" w:rsidRPr="009D3A5C">
        <w:rPr>
          <w:rFonts w:ascii="Times New Roman" w:hAnsi="Times New Roman"/>
          <w:sz w:val="24"/>
          <w:szCs w:val="24"/>
          <w:lang w:val="en-GB"/>
        </w:rPr>
        <w:t xml:space="preserve">of </w:t>
      </w:r>
      <w:r w:rsidR="00F11104" w:rsidRPr="009D3A5C">
        <w:rPr>
          <w:rFonts w:ascii="Times New Roman" w:hAnsi="Times New Roman"/>
          <w:sz w:val="24"/>
          <w:szCs w:val="24"/>
          <w:lang w:val="en-GB"/>
        </w:rPr>
        <w:t xml:space="preserve">this office’s </w:t>
      </w:r>
      <w:r w:rsidR="006E6EEB" w:rsidRPr="009D3A5C">
        <w:rPr>
          <w:rFonts w:ascii="Times New Roman" w:hAnsi="Times New Roman"/>
          <w:sz w:val="24"/>
          <w:szCs w:val="24"/>
          <w:lang w:val="en-GB"/>
        </w:rPr>
        <w:t xml:space="preserve">promotion </w:t>
      </w:r>
      <w:r w:rsidR="002562F5" w:rsidRPr="009D3A5C">
        <w:rPr>
          <w:rFonts w:ascii="Times New Roman" w:hAnsi="Times New Roman"/>
          <w:sz w:val="24"/>
          <w:szCs w:val="24"/>
          <w:lang w:val="en-GB"/>
        </w:rPr>
        <w:t>effort</w:t>
      </w:r>
      <w:r w:rsidR="006E6EEB" w:rsidRPr="009D3A5C">
        <w:rPr>
          <w:rFonts w:ascii="Times New Roman" w:hAnsi="Times New Roman"/>
          <w:sz w:val="24"/>
          <w:szCs w:val="24"/>
          <w:lang w:val="en-GB"/>
        </w:rPr>
        <w:t xml:space="preserve">s </w:t>
      </w:r>
      <w:r w:rsidR="00A91FAB" w:rsidRPr="009D3A5C">
        <w:rPr>
          <w:rFonts w:ascii="Times New Roman" w:hAnsi="Times New Roman"/>
          <w:sz w:val="24"/>
          <w:szCs w:val="24"/>
          <w:lang w:val="en-GB"/>
        </w:rPr>
        <w:t>targeted</w:t>
      </w:r>
      <w:r w:rsidR="00F11104" w:rsidRPr="009D3A5C">
        <w:rPr>
          <w:rFonts w:ascii="Times New Roman" w:hAnsi="Times New Roman"/>
          <w:sz w:val="24"/>
          <w:szCs w:val="24"/>
          <w:lang w:val="en-GB"/>
        </w:rPr>
        <w:t xml:space="preserve"> the</w:t>
      </w:r>
      <w:r w:rsidR="002562F5" w:rsidRPr="009D3A5C">
        <w:rPr>
          <w:rFonts w:ascii="Times New Roman" w:hAnsi="Times New Roman"/>
          <w:sz w:val="24"/>
          <w:szCs w:val="24"/>
          <w:lang w:val="en-GB"/>
        </w:rPr>
        <w:t xml:space="preserve"> summer seaside destinations</w:t>
      </w:r>
      <w:r w:rsidRPr="009D3A5C">
        <w:rPr>
          <w:rStyle w:val="Sprotnaopomba-sklic"/>
          <w:rFonts w:ascii="Times New Roman" w:hAnsi="Times New Roman"/>
          <w:sz w:val="24"/>
          <w:szCs w:val="24"/>
          <w:lang w:val="en-GB"/>
        </w:rPr>
        <w:footnoteReference w:id="35"/>
      </w:r>
      <w:r w:rsidRPr="009D3A5C">
        <w:rPr>
          <w:rFonts w:ascii="Times New Roman" w:hAnsi="Times New Roman"/>
          <w:sz w:val="24"/>
          <w:szCs w:val="24"/>
          <w:lang w:val="en-GB"/>
        </w:rPr>
        <w:t xml:space="preserve"> </w:t>
      </w:r>
      <w:r w:rsidR="002562F5" w:rsidRPr="009D3A5C">
        <w:rPr>
          <w:rFonts w:ascii="Times New Roman" w:hAnsi="Times New Roman"/>
          <w:sz w:val="24"/>
          <w:szCs w:val="24"/>
          <w:lang w:val="en-GB"/>
        </w:rPr>
        <w:t xml:space="preserve">through its </w:t>
      </w:r>
      <w:r w:rsidR="002F38CE" w:rsidRPr="009D3A5C">
        <w:rPr>
          <w:rFonts w:ascii="Times New Roman" w:hAnsi="Times New Roman"/>
          <w:sz w:val="24"/>
          <w:szCs w:val="24"/>
          <w:lang w:val="en-GB"/>
        </w:rPr>
        <w:t>representative</w:t>
      </w:r>
      <w:r w:rsidR="002562F5" w:rsidRPr="009D3A5C">
        <w:rPr>
          <w:rFonts w:ascii="Times New Roman" w:hAnsi="Times New Roman"/>
          <w:sz w:val="24"/>
          <w:szCs w:val="24"/>
          <w:lang w:val="en-GB"/>
        </w:rPr>
        <w:t>/information offices in Portorož</w:t>
      </w:r>
      <w:r w:rsidR="00272DBC" w:rsidRPr="009D3A5C">
        <w:rPr>
          <w:rFonts w:ascii="Times New Roman" w:hAnsi="Times New Roman"/>
          <w:sz w:val="24"/>
          <w:szCs w:val="24"/>
          <w:lang w:val="en-GB"/>
        </w:rPr>
        <w:t>/</w:t>
      </w:r>
      <w:r w:rsidR="00272DBC" w:rsidRPr="009D3A5C">
        <w:rPr>
          <w:rFonts w:ascii="Times New Roman" w:hAnsi="Times New Roman"/>
          <w:iCs/>
          <w:sz w:val="24"/>
          <w:szCs w:val="24"/>
          <w:lang w:val="en-GB"/>
        </w:rPr>
        <w:t>Portorose</w:t>
      </w:r>
      <w:r w:rsidR="002562F5" w:rsidRPr="009D3A5C">
        <w:rPr>
          <w:rFonts w:ascii="Times New Roman" w:hAnsi="Times New Roman"/>
          <w:sz w:val="24"/>
          <w:szCs w:val="24"/>
          <w:lang w:val="en-GB"/>
        </w:rPr>
        <w:t>, Pula</w:t>
      </w:r>
      <w:r w:rsidR="00272DBC" w:rsidRPr="009D3A5C">
        <w:rPr>
          <w:rFonts w:ascii="Times New Roman" w:hAnsi="Times New Roman"/>
          <w:sz w:val="24"/>
          <w:szCs w:val="24"/>
          <w:lang w:val="en-GB"/>
        </w:rPr>
        <w:t>/Pola</w:t>
      </w:r>
      <w:r w:rsidR="002562F5" w:rsidRPr="009D3A5C">
        <w:rPr>
          <w:rFonts w:ascii="Times New Roman" w:hAnsi="Times New Roman"/>
          <w:sz w:val="24"/>
          <w:szCs w:val="24"/>
          <w:lang w:val="en-GB"/>
        </w:rPr>
        <w:t>, Grado</w:t>
      </w:r>
      <w:r w:rsidR="003C13C7" w:rsidRPr="009D3A5C">
        <w:rPr>
          <w:rFonts w:ascii="Times New Roman" w:hAnsi="Times New Roman"/>
          <w:sz w:val="24"/>
          <w:szCs w:val="24"/>
          <w:lang w:val="en-GB"/>
        </w:rPr>
        <w:t>/Gradež</w:t>
      </w:r>
      <w:r w:rsidR="00F11104" w:rsidRPr="009D3A5C">
        <w:rPr>
          <w:rFonts w:ascii="Times New Roman" w:hAnsi="Times New Roman"/>
          <w:sz w:val="24"/>
          <w:szCs w:val="24"/>
          <w:lang w:val="en-GB"/>
        </w:rPr>
        <w:t>,</w:t>
      </w:r>
      <w:r w:rsidR="003C13C7" w:rsidRPr="009D3A5C">
        <w:rPr>
          <w:rFonts w:ascii="Times New Roman" w:hAnsi="Times New Roman"/>
          <w:sz w:val="24"/>
          <w:szCs w:val="24"/>
          <w:lang w:val="en-GB"/>
        </w:rPr>
        <w:t xml:space="preserve"> </w:t>
      </w:r>
      <w:r w:rsidR="002562F5" w:rsidRPr="009D3A5C">
        <w:rPr>
          <w:rFonts w:ascii="Times New Roman" w:hAnsi="Times New Roman"/>
          <w:sz w:val="24"/>
          <w:szCs w:val="24"/>
          <w:lang w:val="en-GB"/>
        </w:rPr>
        <w:t>and Brijuni</w:t>
      </w:r>
      <w:r w:rsidR="00272DBC" w:rsidRPr="009D3A5C">
        <w:rPr>
          <w:rFonts w:ascii="Times New Roman" w:hAnsi="Times New Roman"/>
          <w:sz w:val="24"/>
          <w:szCs w:val="24"/>
          <w:lang w:val="en-GB"/>
        </w:rPr>
        <w:t>/Brioni</w:t>
      </w:r>
      <w:r w:rsidR="002562F5" w:rsidRPr="009D3A5C">
        <w:rPr>
          <w:rFonts w:ascii="Times New Roman" w:hAnsi="Times New Roman"/>
          <w:sz w:val="24"/>
          <w:szCs w:val="24"/>
          <w:lang w:val="en-GB"/>
        </w:rPr>
        <w:t>.</w:t>
      </w:r>
      <w:r w:rsidR="005F63BE" w:rsidRPr="009D3A5C">
        <w:rPr>
          <w:rFonts w:ascii="Times New Roman" w:hAnsi="Times New Roman"/>
          <w:sz w:val="24"/>
          <w:szCs w:val="24"/>
          <w:lang w:val="en-GB"/>
        </w:rPr>
        <w:t xml:space="preserve"> </w:t>
      </w:r>
      <w:r w:rsidR="002562F5" w:rsidRPr="009D3A5C">
        <w:rPr>
          <w:rFonts w:ascii="Times New Roman" w:hAnsi="Times New Roman"/>
          <w:sz w:val="24"/>
          <w:szCs w:val="24"/>
          <w:lang w:val="en-GB"/>
        </w:rPr>
        <w:t>The</w:t>
      </w:r>
      <w:r w:rsidR="00A91FAB" w:rsidRPr="009D3A5C">
        <w:rPr>
          <w:rFonts w:ascii="Times New Roman" w:hAnsi="Times New Roman"/>
          <w:sz w:val="24"/>
          <w:szCs w:val="24"/>
          <w:lang w:val="en-GB"/>
        </w:rPr>
        <w:t>se</w:t>
      </w:r>
      <w:r w:rsidR="002562F5" w:rsidRPr="009D3A5C">
        <w:rPr>
          <w:rFonts w:ascii="Times New Roman" w:hAnsi="Times New Roman"/>
          <w:sz w:val="24"/>
          <w:szCs w:val="24"/>
          <w:lang w:val="en-GB"/>
        </w:rPr>
        <w:t xml:space="preserve"> office</w:t>
      </w:r>
      <w:r w:rsidR="00A91FAB" w:rsidRPr="009D3A5C">
        <w:rPr>
          <w:rFonts w:ascii="Times New Roman" w:hAnsi="Times New Roman"/>
          <w:sz w:val="24"/>
          <w:szCs w:val="24"/>
          <w:lang w:val="en-GB"/>
        </w:rPr>
        <w:t xml:space="preserve">s </w:t>
      </w:r>
      <w:r w:rsidR="002562F5" w:rsidRPr="009D3A5C">
        <w:rPr>
          <w:rFonts w:ascii="Times New Roman" w:hAnsi="Times New Roman"/>
          <w:sz w:val="24"/>
          <w:szCs w:val="24"/>
          <w:lang w:val="en-GB"/>
        </w:rPr>
        <w:t xml:space="preserve">also cooperated with the </w:t>
      </w:r>
      <w:r w:rsidR="002562F5" w:rsidRPr="009D3A5C">
        <w:rPr>
          <w:rFonts w:ascii="Times New Roman" w:hAnsi="Times New Roman"/>
          <w:i/>
          <w:sz w:val="24"/>
          <w:szCs w:val="24"/>
          <w:lang w:val="en-GB"/>
        </w:rPr>
        <w:t>Ente provinciale per il turismo per la Provincia d'Istria</w:t>
      </w:r>
      <w:r w:rsidR="002F38CE" w:rsidRPr="009D3A5C">
        <w:rPr>
          <w:rFonts w:ascii="Times New Roman" w:hAnsi="Times New Roman"/>
          <w:i/>
          <w:sz w:val="24"/>
          <w:szCs w:val="24"/>
          <w:lang w:val="en-GB"/>
        </w:rPr>
        <w:t>/</w:t>
      </w:r>
      <w:r w:rsidR="002F38CE" w:rsidRPr="009D3A5C">
        <w:rPr>
          <w:rFonts w:ascii="Times New Roman" w:hAnsi="Times New Roman"/>
          <w:sz w:val="24"/>
          <w:szCs w:val="24"/>
          <w:lang w:val="en-GB"/>
        </w:rPr>
        <w:t xml:space="preserve">Provincial </w:t>
      </w:r>
      <w:r w:rsidR="00525464" w:rsidRPr="009D3A5C">
        <w:rPr>
          <w:rFonts w:ascii="Times New Roman" w:hAnsi="Times New Roman"/>
          <w:sz w:val="24"/>
          <w:szCs w:val="24"/>
          <w:lang w:val="en-GB"/>
        </w:rPr>
        <w:t>T</w:t>
      </w:r>
      <w:r w:rsidR="002F38CE" w:rsidRPr="009D3A5C">
        <w:rPr>
          <w:rFonts w:ascii="Times New Roman" w:hAnsi="Times New Roman"/>
          <w:sz w:val="24"/>
          <w:szCs w:val="24"/>
          <w:lang w:val="en-GB"/>
        </w:rPr>
        <w:t xml:space="preserve">ourist </w:t>
      </w:r>
      <w:r w:rsidR="00525464" w:rsidRPr="009D3A5C">
        <w:rPr>
          <w:rFonts w:ascii="Times New Roman" w:hAnsi="Times New Roman"/>
          <w:sz w:val="24"/>
          <w:szCs w:val="24"/>
          <w:lang w:val="en-GB"/>
        </w:rPr>
        <w:t>B</w:t>
      </w:r>
      <w:r w:rsidR="002F38CE" w:rsidRPr="009D3A5C">
        <w:rPr>
          <w:rFonts w:ascii="Times New Roman" w:hAnsi="Times New Roman"/>
          <w:sz w:val="24"/>
          <w:szCs w:val="24"/>
          <w:lang w:val="en-GB"/>
        </w:rPr>
        <w:t xml:space="preserve">oard in Istria, established in </w:t>
      </w:r>
      <w:r w:rsidR="00F040BF" w:rsidRPr="009D3A5C">
        <w:rPr>
          <w:rFonts w:ascii="Times New Roman" w:hAnsi="Times New Roman"/>
          <w:sz w:val="24"/>
          <w:szCs w:val="24"/>
          <w:lang w:val="en-GB"/>
        </w:rPr>
        <w:t>1936</w:t>
      </w:r>
      <w:r w:rsidR="002F38CE" w:rsidRPr="009D3A5C">
        <w:rPr>
          <w:rFonts w:ascii="Times New Roman" w:hAnsi="Times New Roman"/>
          <w:sz w:val="24"/>
          <w:szCs w:val="24"/>
          <w:lang w:val="en-GB"/>
        </w:rPr>
        <w:t>.</w:t>
      </w:r>
      <w:r w:rsidR="002735EE" w:rsidRPr="009D3A5C">
        <w:rPr>
          <w:rStyle w:val="Sprotnaopomba-sklic"/>
          <w:rFonts w:ascii="Times New Roman" w:hAnsi="Times New Roman"/>
          <w:sz w:val="24"/>
          <w:szCs w:val="24"/>
          <w:lang w:val="en-GB"/>
        </w:rPr>
        <w:footnoteReference w:id="36"/>
      </w:r>
      <w:r w:rsidR="002562F5" w:rsidRPr="009D3A5C">
        <w:rPr>
          <w:rFonts w:ascii="Times New Roman" w:hAnsi="Times New Roman"/>
          <w:sz w:val="24"/>
          <w:szCs w:val="24"/>
          <w:lang w:val="en-GB"/>
        </w:rPr>
        <w:t xml:space="preserve"> </w:t>
      </w:r>
      <w:r w:rsidR="00CA55C5" w:rsidRPr="009D3A5C">
        <w:rPr>
          <w:rFonts w:ascii="Times New Roman" w:hAnsi="Times New Roman"/>
          <w:sz w:val="24"/>
          <w:szCs w:val="24"/>
          <w:lang w:val="en-GB"/>
        </w:rPr>
        <w:t xml:space="preserve">On </w:t>
      </w:r>
      <w:r w:rsidR="00F11104" w:rsidRPr="009D3A5C">
        <w:rPr>
          <w:rFonts w:ascii="Times New Roman" w:hAnsi="Times New Roman"/>
          <w:sz w:val="24"/>
          <w:szCs w:val="24"/>
          <w:lang w:val="en-GB"/>
        </w:rPr>
        <w:t xml:space="preserve">the </w:t>
      </w:r>
      <w:r w:rsidR="00CA55C5" w:rsidRPr="009D3A5C">
        <w:rPr>
          <w:rFonts w:ascii="Times New Roman" w:hAnsi="Times New Roman"/>
          <w:sz w:val="24"/>
          <w:szCs w:val="24"/>
          <w:lang w:val="en-GB"/>
        </w:rPr>
        <w:t xml:space="preserve">local level, other societies were established, </w:t>
      </w:r>
      <w:r w:rsidR="00F11104" w:rsidRPr="009D3A5C">
        <w:rPr>
          <w:rFonts w:ascii="Times New Roman" w:hAnsi="Times New Roman"/>
          <w:sz w:val="24"/>
          <w:szCs w:val="24"/>
          <w:lang w:val="en-GB"/>
        </w:rPr>
        <w:t>for example</w:t>
      </w:r>
      <w:r w:rsidR="00CA55C5" w:rsidRPr="009D3A5C">
        <w:rPr>
          <w:rFonts w:ascii="Times New Roman" w:hAnsi="Times New Roman"/>
          <w:sz w:val="24"/>
          <w:szCs w:val="24"/>
          <w:lang w:val="en-GB"/>
        </w:rPr>
        <w:t xml:space="preserve"> the </w:t>
      </w:r>
      <w:r w:rsidR="009D659E" w:rsidRPr="009D3A5C">
        <w:rPr>
          <w:rFonts w:ascii="Times New Roman" w:hAnsi="Times New Roman"/>
          <w:i/>
          <w:sz w:val="24"/>
          <w:szCs w:val="24"/>
          <w:lang w:val="en-GB"/>
        </w:rPr>
        <w:t>Società per il promovimento dei forestieri nella Venezia Giulia</w:t>
      </w:r>
      <w:r w:rsidR="00CA55C5" w:rsidRPr="009D3A5C">
        <w:rPr>
          <w:rFonts w:ascii="Times New Roman" w:hAnsi="Times New Roman"/>
          <w:sz w:val="24"/>
          <w:szCs w:val="24"/>
          <w:lang w:val="en-GB"/>
        </w:rPr>
        <w:t xml:space="preserve">/Society for the </w:t>
      </w:r>
      <w:r w:rsidR="00525464" w:rsidRPr="009D3A5C">
        <w:rPr>
          <w:rFonts w:ascii="Times New Roman" w:hAnsi="Times New Roman"/>
          <w:sz w:val="24"/>
          <w:szCs w:val="24"/>
          <w:lang w:val="en-GB"/>
        </w:rPr>
        <w:t>P</w:t>
      </w:r>
      <w:r w:rsidR="00CA55C5" w:rsidRPr="009D3A5C">
        <w:rPr>
          <w:rFonts w:ascii="Times New Roman" w:hAnsi="Times New Roman"/>
          <w:sz w:val="24"/>
          <w:szCs w:val="24"/>
          <w:lang w:val="en-GB"/>
        </w:rPr>
        <w:t xml:space="preserve">romotion of </w:t>
      </w:r>
      <w:r w:rsidR="00525464" w:rsidRPr="009D3A5C">
        <w:rPr>
          <w:rFonts w:ascii="Times New Roman" w:hAnsi="Times New Roman"/>
          <w:sz w:val="24"/>
          <w:szCs w:val="24"/>
          <w:lang w:val="en-GB"/>
        </w:rPr>
        <w:t>T</w:t>
      </w:r>
      <w:r w:rsidR="00CA55C5" w:rsidRPr="009D3A5C">
        <w:rPr>
          <w:rFonts w:ascii="Times New Roman" w:hAnsi="Times New Roman"/>
          <w:sz w:val="24"/>
          <w:szCs w:val="24"/>
          <w:lang w:val="en-GB"/>
        </w:rPr>
        <w:t xml:space="preserve">ourist </w:t>
      </w:r>
      <w:r w:rsidR="00525464" w:rsidRPr="009D3A5C">
        <w:rPr>
          <w:rFonts w:ascii="Times New Roman" w:hAnsi="Times New Roman"/>
          <w:sz w:val="24"/>
          <w:szCs w:val="24"/>
          <w:lang w:val="en-GB"/>
        </w:rPr>
        <w:t>V</w:t>
      </w:r>
      <w:r w:rsidR="00CA55C5" w:rsidRPr="009D3A5C">
        <w:rPr>
          <w:rFonts w:ascii="Times New Roman" w:hAnsi="Times New Roman"/>
          <w:sz w:val="24"/>
          <w:szCs w:val="24"/>
          <w:lang w:val="en-GB"/>
        </w:rPr>
        <w:t>isit</w:t>
      </w:r>
      <w:r w:rsidR="00A91FAB" w:rsidRPr="009D3A5C">
        <w:rPr>
          <w:rFonts w:ascii="Times New Roman" w:hAnsi="Times New Roman"/>
          <w:sz w:val="24"/>
          <w:szCs w:val="24"/>
          <w:lang w:val="en-GB"/>
        </w:rPr>
        <w:t>s</w:t>
      </w:r>
      <w:r w:rsidR="00CA55C5" w:rsidRPr="009D3A5C">
        <w:rPr>
          <w:rFonts w:ascii="Times New Roman" w:hAnsi="Times New Roman"/>
          <w:sz w:val="24"/>
          <w:szCs w:val="24"/>
          <w:lang w:val="en-GB"/>
        </w:rPr>
        <w:t xml:space="preserve"> in Venezia Giulia (since 1921</w:t>
      </w:r>
      <w:r w:rsidR="009D659E" w:rsidRPr="009D3A5C">
        <w:rPr>
          <w:rFonts w:ascii="Times New Roman" w:hAnsi="Times New Roman"/>
          <w:sz w:val="24"/>
          <w:szCs w:val="24"/>
          <w:lang w:val="en-GB"/>
        </w:rPr>
        <w:t xml:space="preserve">). </w:t>
      </w:r>
      <w:r w:rsidR="00FC7737" w:rsidRPr="009D3A5C">
        <w:rPr>
          <w:rFonts w:ascii="Times New Roman" w:hAnsi="Times New Roman"/>
          <w:sz w:val="24"/>
          <w:szCs w:val="24"/>
          <w:lang w:val="en-GB"/>
        </w:rPr>
        <w:t xml:space="preserve">It was important to promote </w:t>
      </w:r>
      <w:r w:rsidR="00F11104" w:rsidRPr="009D3A5C">
        <w:rPr>
          <w:rFonts w:ascii="Times New Roman" w:hAnsi="Times New Roman"/>
          <w:sz w:val="24"/>
          <w:szCs w:val="24"/>
          <w:lang w:val="en-GB"/>
        </w:rPr>
        <w:t xml:space="preserve">the </w:t>
      </w:r>
      <w:r w:rsidR="00FC7737" w:rsidRPr="009D3A5C">
        <w:rPr>
          <w:rFonts w:ascii="Times New Roman" w:hAnsi="Times New Roman"/>
          <w:sz w:val="24"/>
          <w:szCs w:val="24"/>
          <w:lang w:val="en-GB"/>
        </w:rPr>
        <w:t>development</w:t>
      </w:r>
      <w:r w:rsidR="00F11104" w:rsidRPr="009D3A5C">
        <w:rPr>
          <w:rFonts w:ascii="Times New Roman" w:hAnsi="Times New Roman"/>
          <w:sz w:val="24"/>
          <w:szCs w:val="24"/>
          <w:lang w:val="en-GB"/>
        </w:rPr>
        <w:t xml:space="preserve"> of tourism</w:t>
      </w:r>
      <w:r w:rsidR="00FC7737" w:rsidRPr="009D3A5C">
        <w:rPr>
          <w:rFonts w:ascii="Times New Roman" w:hAnsi="Times New Roman"/>
          <w:sz w:val="24"/>
          <w:szCs w:val="24"/>
          <w:lang w:val="en-GB"/>
        </w:rPr>
        <w:t xml:space="preserve"> at </w:t>
      </w:r>
      <w:r w:rsidR="00F11104" w:rsidRPr="009D3A5C">
        <w:rPr>
          <w:rFonts w:ascii="Times New Roman" w:hAnsi="Times New Roman"/>
          <w:sz w:val="24"/>
          <w:szCs w:val="24"/>
          <w:lang w:val="en-GB"/>
        </w:rPr>
        <w:t xml:space="preserve">the </w:t>
      </w:r>
      <w:r w:rsidR="00FC7737" w:rsidRPr="009D3A5C">
        <w:rPr>
          <w:rFonts w:ascii="Times New Roman" w:hAnsi="Times New Roman"/>
          <w:sz w:val="24"/>
          <w:szCs w:val="24"/>
          <w:lang w:val="en-GB"/>
        </w:rPr>
        <w:t>seaside resorts for</w:t>
      </w:r>
      <w:r w:rsidR="00D43F7F" w:rsidRPr="009D3A5C">
        <w:rPr>
          <w:rFonts w:ascii="Times New Roman" w:hAnsi="Times New Roman"/>
          <w:sz w:val="24"/>
          <w:szCs w:val="24"/>
          <w:lang w:val="en-GB"/>
        </w:rPr>
        <w:t xml:space="preserve"> domestic and foreign visitors.</w:t>
      </w:r>
    </w:p>
    <w:p w:rsidR="00D43F7F" w:rsidRPr="009D3A5C" w:rsidRDefault="00FC7737" w:rsidP="00A4223E">
      <w:pPr>
        <w:spacing w:after="0" w:line="360" w:lineRule="auto"/>
        <w:ind w:firstLine="709"/>
        <w:jc w:val="both"/>
        <w:rPr>
          <w:rFonts w:ascii="Times New Roman" w:hAnsi="Times New Roman"/>
          <w:sz w:val="24"/>
          <w:szCs w:val="24"/>
          <w:lang w:val="en-GB"/>
        </w:rPr>
      </w:pPr>
      <w:r w:rsidRPr="009D3A5C">
        <w:rPr>
          <w:rFonts w:ascii="Times New Roman" w:hAnsi="Times New Roman"/>
          <w:sz w:val="24"/>
          <w:szCs w:val="24"/>
          <w:lang w:val="en-GB"/>
        </w:rPr>
        <w:t xml:space="preserve">An important step was taken in 1925 when the decree regarding </w:t>
      </w:r>
      <w:r w:rsidR="00F11104" w:rsidRPr="009D3A5C">
        <w:rPr>
          <w:rFonts w:ascii="Times New Roman" w:hAnsi="Times New Roman"/>
          <w:sz w:val="24"/>
          <w:szCs w:val="24"/>
          <w:lang w:val="en-GB"/>
        </w:rPr>
        <w:t xml:space="preserve">the </w:t>
      </w:r>
      <w:r w:rsidRPr="009D3A5C">
        <w:rPr>
          <w:rFonts w:ascii="Times New Roman" w:hAnsi="Times New Roman"/>
          <w:sz w:val="24"/>
          <w:szCs w:val="24"/>
          <w:lang w:val="en-GB"/>
        </w:rPr>
        <w:t>standards for hotels</w:t>
      </w:r>
      <w:r w:rsidR="001E21C6" w:rsidRPr="009D3A5C">
        <w:rPr>
          <w:rFonts w:ascii="Times New Roman" w:hAnsi="Times New Roman"/>
          <w:sz w:val="24"/>
          <w:szCs w:val="24"/>
          <w:lang w:val="en-GB"/>
        </w:rPr>
        <w:t xml:space="preserve"> was issued</w:t>
      </w:r>
      <w:r w:rsidRPr="009D3A5C">
        <w:rPr>
          <w:rFonts w:ascii="Times New Roman" w:hAnsi="Times New Roman"/>
          <w:sz w:val="24"/>
          <w:szCs w:val="24"/>
          <w:lang w:val="en-GB"/>
        </w:rPr>
        <w:t xml:space="preserve">. The decree established the mandatory requirements for the implementation of hygiene and health improvements. The ENIT </w:t>
      </w:r>
      <w:r w:rsidR="00A91FAB" w:rsidRPr="009D3A5C">
        <w:rPr>
          <w:rFonts w:ascii="Times New Roman" w:hAnsi="Times New Roman"/>
          <w:sz w:val="24"/>
          <w:szCs w:val="24"/>
          <w:lang w:val="en-GB"/>
        </w:rPr>
        <w:t>oversaw</w:t>
      </w:r>
      <w:r w:rsidRPr="009D3A5C">
        <w:rPr>
          <w:rFonts w:ascii="Times New Roman" w:hAnsi="Times New Roman"/>
          <w:sz w:val="24"/>
          <w:szCs w:val="24"/>
          <w:lang w:val="en-GB"/>
        </w:rPr>
        <w:t xml:space="preserve"> the promotion and </w:t>
      </w:r>
      <w:r w:rsidR="00B72593" w:rsidRPr="009D3A5C">
        <w:rPr>
          <w:rFonts w:ascii="Times New Roman" w:hAnsi="Times New Roman"/>
          <w:sz w:val="24"/>
          <w:szCs w:val="24"/>
          <w:lang w:val="en-GB"/>
        </w:rPr>
        <w:t xml:space="preserve">awarding </w:t>
      </w:r>
      <w:r w:rsidR="00A91FAB" w:rsidRPr="009D3A5C">
        <w:rPr>
          <w:rFonts w:ascii="Times New Roman" w:hAnsi="Times New Roman"/>
          <w:sz w:val="24"/>
          <w:szCs w:val="24"/>
          <w:lang w:val="en-GB"/>
        </w:rPr>
        <w:t xml:space="preserve">of </w:t>
      </w:r>
      <w:r w:rsidR="00B72593" w:rsidRPr="009D3A5C">
        <w:rPr>
          <w:rFonts w:ascii="Times New Roman" w:hAnsi="Times New Roman"/>
          <w:sz w:val="24"/>
          <w:szCs w:val="24"/>
          <w:lang w:val="en-GB"/>
        </w:rPr>
        <w:t xml:space="preserve">subsidies or </w:t>
      </w:r>
      <w:r w:rsidRPr="009D3A5C">
        <w:rPr>
          <w:rFonts w:ascii="Times New Roman" w:hAnsi="Times New Roman"/>
          <w:sz w:val="24"/>
          <w:szCs w:val="24"/>
          <w:lang w:val="en-GB"/>
        </w:rPr>
        <w:t>other aid initiatives</w:t>
      </w:r>
      <w:r w:rsidR="00F040BF" w:rsidRPr="009D3A5C">
        <w:rPr>
          <w:rFonts w:ascii="Times New Roman" w:hAnsi="Times New Roman"/>
          <w:sz w:val="24"/>
          <w:szCs w:val="24"/>
          <w:lang w:val="en-GB"/>
        </w:rPr>
        <w:t>,</w:t>
      </w:r>
      <w:r w:rsidRPr="009D3A5C">
        <w:rPr>
          <w:rFonts w:ascii="Times New Roman" w:hAnsi="Times New Roman"/>
          <w:sz w:val="24"/>
          <w:szCs w:val="24"/>
          <w:lang w:val="en-GB"/>
        </w:rPr>
        <w:t xml:space="preserve"> </w:t>
      </w:r>
      <w:r w:rsidR="00F53985" w:rsidRPr="009D3A5C">
        <w:rPr>
          <w:rFonts w:ascii="Times New Roman" w:hAnsi="Times New Roman"/>
          <w:sz w:val="24"/>
          <w:szCs w:val="24"/>
          <w:lang w:val="en-GB"/>
        </w:rPr>
        <w:t>aimed at the</w:t>
      </w:r>
      <w:r w:rsidR="00A91FAB" w:rsidRPr="009D3A5C">
        <w:rPr>
          <w:rFonts w:ascii="Times New Roman" w:hAnsi="Times New Roman"/>
          <w:sz w:val="24"/>
          <w:szCs w:val="24"/>
          <w:lang w:val="en-GB"/>
        </w:rPr>
        <w:t xml:space="preserve"> </w:t>
      </w:r>
      <w:r w:rsidRPr="009D3A5C">
        <w:rPr>
          <w:rFonts w:ascii="Times New Roman" w:hAnsi="Times New Roman"/>
          <w:sz w:val="24"/>
          <w:szCs w:val="24"/>
          <w:lang w:val="en-GB"/>
        </w:rPr>
        <w:t>hotel</w:t>
      </w:r>
      <w:r w:rsidR="00A91FAB" w:rsidRPr="009D3A5C">
        <w:rPr>
          <w:rFonts w:ascii="Times New Roman" w:hAnsi="Times New Roman"/>
          <w:sz w:val="24"/>
          <w:szCs w:val="24"/>
          <w:lang w:val="en-GB"/>
        </w:rPr>
        <w:t xml:space="preserve"> locations </w:t>
      </w:r>
      <w:r w:rsidR="00F53985" w:rsidRPr="009D3A5C">
        <w:rPr>
          <w:rFonts w:ascii="Times New Roman" w:hAnsi="Times New Roman"/>
          <w:sz w:val="24"/>
          <w:szCs w:val="24"/>
          <w:lang w:val="en-GB"/>
        </w:rPr>
        <w:t xml:space="preserve">that were insufficiently </w:t>
      </w:r>
      <w:r w:rsidRPr="009D3A5C">
        <w:rPr>
          <w:rFonts w:ascii="Times New Roman" w:hAnsi="Times New Roman"/>
          <w:sz w:val="24"/>
          <w:szCs w:val="24"/>
          <w:lang w:val="en-GB"/>
        </w:rPr>
        <w:t xml:space="preserve">or inadequately </w:t>
      </w:r>
      <w:r w:rsidR="00F040BF" w:rsidRPr="009D3A5C">
        <w:rPr>
          <w:rFonts w:ascii="Times New Roman" w:hAnsi="Times New Roman"/>
          <w:sz w:val="24"/>
          <w:szCs w:val="24"/>
          <w:lang w:val="en-GB"/>
        </w:rPr>
        <w:t>provisioned for</w:t>
      </w:r>
      <w:r w:rsidRPr="009D3A5C">
        <w:rPr>
          <w:rFonts w:ascii="Times New Roman" w:hAnsi="Times New Roman"/>
          <w:sz w:val="24"/>
          <w:szCs w:val="24"/>
          <w:lang w:val="en-GB"/>
        </w:rPr>
        <w:t xml:space="preserve"> the needs of tourism</w:t>
      </w:r>
      <w:r w:rsidR="001E21C6" w:rsidRPr="009D3A5C">
        <w:rPr>
          <w:rFonts w:ascii="Times New Roman" w:hAnsi="Times New Roman"/>
          <w:sz w:val="24"/>
          <w:szCs w:val="24"/>
          <w:lang w:val="en-GB"/>
        </w:rPr>
        <w:t>. It also recommend</w:t>
      </w:r>
      <w:r w:rsidR="004C5F51" w:rsidRPr="009D3A5C">
        <w:rPr>
          <w:rFonts w:ascii="Times New Roman" w:hAnsi="Times New Roman"/>
          <w:sz w:val="24"/>
          <w:szCs w:val="24"/>
          <w:lang w:val="en-GB"/>
        </w:rPr>
        <w:t xml:space="preserve">ed </w:t>
      </w:r>
      <w:r w:rsidR="00F53985" w:rsidRPr="009D3A5C">
        <w:rPr>
          <w:rFonts w:ascii="Times New Roman" w:hAnsi="Times New Roman"/>
          <w:sz w:val="24"/>
          <w:szCs w:val="24"/>
          <w:lang w:val="en-GB"/>
        </w:rPr>
        <w:t>the issuing of</w:t>
      </w:r>
      <w:r w:rsidR="00F040BF" w:rsidRPr="009D3A5C">
        <w:rPr>
          <w:rFonts w:ascii="Times New Roman" w:hAnsi="Times New Roman"/>
          <w:sz w:val="24"/>
          <w:szCs w:val="24"/>
          <w:lang w:val="en-GB"/>
        </w:rPr>
        <w:t xml:space="preserve"> </w:t>
      </w:r>
      <w:r w:rsidRPr="009D3A5C">
        <w:rPr>
          <w:rFonts w:ascii="Times New Roman" w:hAnsi="Times New Roman"/>
          <w:sz w:val="24"/>
          <w:szCs w:val="24"/>
          <w:lang w:val="en-GB"/>
        </w:rPr>
        <w:t>opportune agreements with provincial doctor</w:t>
      </w:r>
      <w:r w:rsidR="00D43F7F" w:rsidRPr="009D3A5C">
        <w:rPr>
          <w:rFonts w:ascii="Times New Roman" w:hAnsi="Times New Roman"/>
          <w:sz w:val="24"/>
          <w:szCs w:val="24"/>
          <w:lang w:val="en-GB"/>
        </w:rPr>
        <w:t>s</w:t>
      </w:r>
      <w:r w:rsidR="00F53985" w:rsidRPr="009D3A5C">
        <w:rPr>
          <w:rFonts w:ascii="Times New Roman" w:hAnsi="Times New Roman"/>
          <w:sz w:val="24"/>
          <w:szCs w:val="24"/>
          <w:lang w:val="en-GB"/>
        </w:rPr>
        <w:t>,</w:t>
      </w:r>
      <w:r w:rsidRPr="009D3A5C">
        <w:rPr>
          <w:rFonts w:ascii="Times New Roman" w:hAnsi="Times New Roman"/>
          <w:sz w:val="24"/>
          <w:szCs w:val="24"/>
          <w:lang w:val="en-GB"/>
        </w:rPr>
        <w:t xml:space="preserve"> </w:t>
      </w:r>
      <w:r w:rsidR="00D43F7F" w:rsidRPr="009D3A5C">
        <w:rPr>
          <w:rFonts w:ascii="Times New Roman" w:hAnsi="Times New Roman"/>
          <w:sz w:val="24"/>
          <w:szCs w:val="24"/>
          <w:lang w:val="en-GB"/>
        </w:rPr>
        <w:t>giv</w:t>
      </w:r>
      <w:r w:rsidR="00F53985" w:rsidRPr="009D3A5C">
        <w:rPr>
          <w:rFonts w:ascii="Times New Roman" w:hAnsi="Times New Roman"/>
          <w:sz w:val="24"/>
          <w:szCs w:val="24"/>
          <w:lang w:val="en-GB"/>
        </w:rPr>
        <w:t>ing</w:t>
      </w:r>
      <w:r w:rsidR="00D43F7F" w:rsidRPr="009D3A5C">
        <w:rPr>
          <w:rFonts w:ascii="Times New Roman" w:hAnsi="Times New Roman"/>
          <w:sz w:val="24"/>
          <w:szCs w:val="24"/>
          <w:lang w:val="en-GB"/>
        </w:rPr>
        <w:t xml:space="preserve"> </w:t>
      </w:r>
      <w:r w:rsidRPr="009D3A5C">
        <w:rPr>
          <w:rFonts w:ascii="Times New Roman" w:hAnsi="Times New Roman"/>
          <w:sz w:val="24"/>
          <w:szCs w:val="24"/>
          <w:lang w:val="en-GB"/>
        </w:rPr>
        <w:t xml:space="preserve">preference to </w:t>
      </w:r>
      <w:r w:rsidR="0005778B" w:rsidRPr="009D3A5C">
        <w:rPr>
          <w:rFonts w:ascii="Times New Roman" w:hAnsi="Times New Roman"/>
          <w:sz w:val="24"/>
          <w:szCs w:val="24"/>
          <w:lang w:val="en-GB"/>
        </w:rPr>
        <w:t>those hotels that</w:t>
      </w:r>
      <w:r w:rsidRPr="009D3A5C">
        <w:rPr>
          <w:rFonts w:ascii="Times New Roman" w:hAnsi="Times New Roman"/>
          <w:sz w:val="24"/>
          <w:szCs w:val="24"/>
          <w:lang w:val="en-GB"/>
        </w:rPr>
        <w:t xml:space="preserve"> </w:t>
      </w:r>
      <w:r w:rsidR="001E21C6" w:rsidRPr="009D3A5C">
        <w:rPr>
          <w:rFonts w:ascii="Times New Roman" w:hAnsi="Times New Roman"/>
          <w:sz w:val="24"/>
          <w:szCs w:val="24"/>
          <w:lang w:val="en-GB"/>
        </w:rPr>
        <w:t xml:space="preserve">had </w:t>
      </w:r>
      <w:r w:rsidR="00A91FAB" w:rsidRPr="009D3A5C">
        <w:rPr>
          <w:rFonts w:ascii="Times New Roman" w:hAnsi="Times New Roman"/>
          <w:sz w:val="24"/>
          <w:szCs w:val="24"/>
          <w:lang w:val="en-GB"/>
        </w:rPr>
        <w:t>higher standards of sanitation according to</w:t>
      </w:r>
      <w:r w:rsidR="0005778B" w:rsidRPr="009D3A5C">
        <w:rPr>
          <w:rFonts w:ascii="Times New Roman" w:hAnsi="Times New Roman"/>
          <w:sz w:val="24"/>
          <w:szCs w:val="24"/>
          <w:lang w:val="en-GB"/>
        </w:rPr>
        <w:t xml:space="preserve"> </w:t>
      </w:r>
      <w:r w:rsidR="00F53985" w:rsidRPr="009D3A5C">
        <w:rPr>
          <w:rFonts w:ascii="Times New Roman" w:hAnsi="Times New Roman"/>
          <w:sz w:val="24"/>
          <w:szCs w:val="24"/>
          <w:lang w:val="en-GB"/>
        </w:rPr>
        <w:t xml:space="preserve">the </w:t>
      </w:r>
      <w:r w:rsidR="0005778B" w:rsidRPr="009D3A5C">
        <w:rPr>
          <w:rFonts w:ascii="Times New Roman" w:hAnsi="Times New Roman"/>
          <w:sz w:val="24"/>
          <w:szCs w:val="24"/>
          <w:lang w:val="en-GB"/>
        </w:rPr>
        <w:t>regulations</w:t>
      </w:r>
      <w:r w:rsidR="00B72593" w:rsidRPr="009D3A5C">
        <w:rPr>
          <w:rFonts w:ascii="Times New Roman" w:hAnsi="Times New Roman"/>
          <w:sz w:val="24"/>
          <w:szCs w:val="24"/>
          <w:lang w:val="en-GB"/>
        </w:rPr>
        <w:t>.</w:t>
      </w:r>
      <w:r w:rsidR="00B72593" w:rsidRPr="009D3A5C">
        <w:rPr>
          <w:rStyle w:val="Sprotnaopomba-sklic"/>
          <w:rFonts w:ascii="Times New Roman" w:hAnsi="Times New Roman"/>
          <w:sz w:val="24"/>
          <w:szCs w:val="24"/>
          <w:lang w:val="en-GB"/>
        </w:rPr>
        <w:footnoteReference w:id="37"/>
      </w:r>
      <w:r w:rsidR="00B72593" w:rsidRPr="009D3A5C">
        <w:rPr>
          <w:rFonts w:ascii="Times New Roman" w:hAnsi="Times New Roman"/>
          <w:sz w:val="24"/>
          <w:szCs w:val="24"/>
          <w:lang w:val="en-GB"/>
        </w:rPr>
        <w:t xml:space="preserve"> </w:t>
      </w:r>
      <w:r w:rsidR="00DD41CC" w:rsidRPr="009D3A5C">
        <w:rPr>
          <w:rFonts w:ascii="Times New Roman" w:hAnsi="Times New Roman"/>
          <w:sz w:val="24"/>
          <w:szCs w:val="24"/>
          <w:lang w:val="en-GB"/>
        </w:rPr>
        <w:t xml:space="preserve">The new hotels </w:t>
      </w:r>
      <w:r w:rsidR="00F53985" w:rsidRPr="009D3A5C">
        <w:rPr>
          <w:rFonts w:ascii="Times New Roman" w:hAnsi="Times New Roman"/>
          <w:sz w:val="24"/>
          <w:szCs w:val="24"/>
          <w:lang w:val="en-GB"/>
        </w:rPr>
        <w:t xml:space="preserve">had </w:t>
      </w:r>
      <w:r w:rsidR="00DD41CC" w:rsidRPr="009D3A5C">
        <w:rPr>
          <w:rFonts w:ascii="Times New Roman" w:hAnsi="Times New Roman"/>
          <w:sz w:val="24"/>
          <w:szCs w:val="24"/>
          <w:lang w:val="en-GB"/>
        </w:rPr>
        <w:t xml:space="preserve">to be located in “healthy” environments where </w:t>
      </w:r>
      <w:r w:rsidR="00F53985" w:rsidRPr="009D3A5C">
        <w:rPr>
          <w:rFonts w:ascii="Times New Roman" w:hAnsi="Times New Roman"/>
          <w:sz w:val="24"/>
          <w:szCs w:val="24"/>
          <w:lang w:val="en-GB"/>
        </w:rPr>
        <w:t xml:space="preserve">the </w:t>
      </w:r>
      <w:r w:rsidR="006C7DDD" w:rsidRPr="009D3A5C">
        <w:rPr>
          <w:rFonts w:ascii="Times New Roman" w:hAnsi="Times New Roman"/>
          <w:sz w:val="24"/>
          <w:szCs w:val="24"/>
          <w:lang w:val="en-GB"/>
        </w:rPr>
        <w:t xml:space="preserve">high </w:t>
      </w:r>
      <w:r w:rsidR="00DD41CC" w:rsidRPr="009D3A5C">
        <w:rPr>
          <w:rFonts w:ascii="Times New Roman" w:hAnsi="Times New Roman"/>
          <w:sz w:val="24"/>
          <w:szCs w:val="24"/>
          <w:lang w:val="en-GB"/>
        </w:rPr>
        <w:t xml:space="preserve">hygiene and sanitary standards were </w:t>
      </w:r>
      <w:r w:rsidR="006B5B9A" w:rsidRPr="009D3A5C">
        <w:rPr>
          <w:rFonts w:ascii="Times New Roman" w:hAnsi="Times New Roman"/>
          <w:sz w:val="24"/>
          <w:szCs w:val="24"/>
          <w:lang w:val="en-GB"/>
        </w:rPr>
        <w:t>met</w:t>
      </w:r>
      <w:r w:rsidR="00DD41CC" w:rsidRPr="009D3A5C">
        <w:rPr>
          <w:rFonts w:ascii="Times New Roman" w:hAnsi="Times New Roman"/>
          <w:sz w:val="24"/>
          <w:szCs w:val="24"/>
          <w:lang w:val="en-GB"/>
        </w:rPr>
        <w:t xml:space="preserve">. </w:t>
      </w:r>
      <w:r w:rsidR="00F53985" w:rsidRPr="009D3A5C">
        <w:rPr>
          <w:rFonts w:ascii="Times New Roman" w:hAnsi="Times New Roman"/>
          <w:sz w:val="24"/>
          <w:szCs w:val="24"/>
          <w:lang w:val="en-GB"/>
        </w:rPr>
        <w:t xml:space="preserve">In </w:t>
      </w:r>
      <w:r w:rsidR="00D43F7F" w:rsidRPr="009D3A5C">
        <w:rPr>
          <w:rFonts w:ascii="Times New Roman" w:hAnsi="Times New Roman"/>
          <w:sz w:val="24"/>
          <w:szCs w:val="24"/>
          <w:lang w:val="en-GB"/>
        </w:rPr>
        <w:t xml:space="preserve">the case of Istria, the </w:t>
      </w:r>
      <w:r w:rsidR="00F53985" w:rsidRPr="009D3A5C">
        <w:rPr>
          <w:rFonts w:ascii="Times New Roman" w:hAnsi="Times New Roman"/>
          <w:sz w:val="24"/>
          <w:szCs w:val="24"/>
          <w:lang w:val="en-GB"/>
        </w:rPr>
        <w:t xml:space="preserve">poor </w:t>
      </w:r>
      <w:r w:rsidR="00D43F7F" w:rsidRPr="009D3A5C">
        <w:rPr>
          <w:rFonts w:ascii="Times New Roman" w:hAnsi="Times New Roman"/>
          <w:sz w:val="24"/>
          <w:szCs w:val="24"/>
          <w:lang w:val="en-GB"/>
        </w:rPr>
        <w:t xml:space="preserve">supply </w:t>
      </w:r>
      <w:r w:rsidR="00D43F7F" w:rsidRPr="009D3A5C">
        <w:rPr>
          <w:rFonts w:ascii="Times New Roman" w:hAnsi="Times New Roman"/>
          <w:sz w:val="24"/>
          <w:szCs w:val="24"/>
          <w:lang w:val="en-GB"/>
        </w:rPr>
        <w:lastRenderedPageBreak/>
        <w:t xml:space="preserve">of clean water and the </w:t>
      </w:r>
      <w:r w:rsidR="006B5B9A" w:rsidRPr="009D3A5C">
        <w:rPr>
          <w:rFonts w:ascii="Times New Roman" w:hAnsi="Times New Roman"/>
          <w:sz w:val="24"/>
          <w:szCs w:val="24"/>
          <w:lang w:val="en-GB"/>
        </w:rPr>
        <w:t xml:space="preserve">persistent </w:t>
      </w:r>
      <w:r w:rsidR="00D43F7F" w:rsidRPr="009D3A5C">
        <w:rPr>
          <w:rFonts w:ascii="Times New Roman" w:hAnsi="Times New Roman"/>
          <w:sz w:val="24"/>
          <w:szCs w:val="24"/>
          <w:lang w:val="en-GB"/>
        </w:rPr>
        <w:t xml:space="preserve">presence of </w:t>
      </w:r>
      <w:r w:rsidR="00F53985" w:rsidRPr="009D3A5C">
        <w:rPr>
          <w:rFonts w:ascii="Times New Roman" w:hAnsi="Times New Roman"/>
          <w:sz w:val="24"/>
          <w:szCs w:val="24"/>
          <w:lang w:val="en-GB"/>
        </w:rPr>
        <w:t xml:space="preserve">infectious </w:t>
      </w:r>
      <w:r w:rsidR="00D43F7F" w:rsidRPr="009D3A5C">
        <w:rPr>
          <w:rFonts w:ascii="Times New Roman" w:hAnsi="Times New Roman"/>
          <w:sz w:val="24"/>
          <w:szCs w:val="24"/>
          <w:lang w:val="en-GB"/>
        </w:rPr>
        <w:t xml:space="preserve">diseases represented a serious obstacle to tourism development outside </w:t>
      </w:r>
      <w:r w:rsidR="00F53985" w:rsidRPr="009D3A5C">
        <w:rPr>
          <w:rFonts w:ascii="Times New Roman" w:hAnsi="Times New Roman"/>
          <w:sz w:val="24"/>
          <w:szCs w:val="24"/>
          <w:lang w:val="en-GB"/>
        </w:rPr>
        <w:t xml:space="preserve">the </w:t>
      </w:r>
      <w:r w:rsidR="00D43F7F" w:rsidRPr="009D3A5C">
        <w:rPr>
          <w:rFonts w:ascii="Times New Roman" w:hAnsi="Times New Roman"/>
          <w:sz w:val="24"/>
          <w:szCs w:val="24"/>
          <w:lang w:val="en-GB"/>
        </w:rPr>
        <w:t xml:space="preserve">established destinations. Even existing </w:t>
      </w:r>
      <w:r w:rsidR="006B5B9A" w:rsidRPr="009D3A5C">
        <w:rPr>
          <w:rFonts w:ascii="Times New Roman" w:hAnsi="Times New Roman"/>
          <w:sz w:val="24"/>
          <w:szCs w:val="24"/>
          <w:lang w:val="en-GB"/>
        </w:rPr>
        <w:t xml:space="preserve">destinations </w:t>
      </w:r>
      <w:r w:rsidR="00D43F7F" w:rsidRPr="009D3A5C">
        <w:rPr>
          <w:rFonts w:ascii="Times New Roman" w:hAnsi="Times New Roman"/>
          <w:sz w:val="24"/>
          <w:szCs w:val="24"/>
          <w:lang w:val="en-GB"/>
        </w:rPr>
        <w:t xml:space="preserve">faced challenges </w:t>
      </w:r>
      <w:r w:rsidR="00F53985" w:rsidRPr="009D3A5C">
        <w:rPr>
          <w:rFonts w:ascii="Times New Roman" w:hAnsi="Times New Roman"/>
          <w:sz w:val="24"/>
          <w:szCs w:val="24"/>
          <w:lang w:val="en-GB"/>
        </w:rPr>
        <w:t xml:space="preserve">stemming from the </w:t>
      </w:r>
      <w:r w:rsidR="00D43F7F" w:rsidRPr="009D3A5C">
        <w:rPr>
          <w:rFonts w:ascii="Times New Roman" w:hAnsi="Times New Roman"/>
          <w:sz w:val="24"/>
          <w:szCs w:val="24"/>
          <w:lang w:val="en-GB"/>
        </w:rPr>
        <w:t xml:space="preserve">defamatory </w:t>
      </w:r>
      <w:r w:rsidR="00F53985" w:rsidRPr="009D3A5C">
        <w:rPr>
          <w:rFonts w:ascii="Times New Roman" w:hAnsi="Times New Roman"/>
          <w:sz w:val="24"/>
          <w:szCs w:val="24"/>
          <w:lang w:val="en-GB"/>
        </w:rPr>
        <w:t xml:space="preserve">news </w:t>
      </w:r>
      <w:r w:rsidR="00D43F7F" w:rsidRPr="009D3A5C">
        <w:rPr>
          <w:rFonts w:ascii="Times New Roman" w:hAnsi="Times New Roman"/>
          <w:sz w:val="24"/>
          <w:szCs w:val="24"/>
          <w:lang w:val="en-GB"/>
        </w:rPr>
        <w:t xml:space="preserve">about the </w:t>
      </w:r>
      <w:r w:rsidR="00F53985" w:rsidRPr="009D3A5C">
        <w:rPr>
          <w:rFonts w:ascii="Times New Roman" w:hAnsi="Times New Roman"/>
          <w:sz w:val="24"/>
          <w:szCs w:val="24"/>
          <w:lang w:val="en-GB"/>
        </w:rPr>
        <w:t xml:space="preserve">alleged </w:t>
      </w:r>
      <w:r w:rsidR="00D43F7F" w:rsidRPr="009D3A5C">
        <w:rPr>
          <w:rFonts w:ascii="Times New Roman" w:hAnsi="Times New Roman"/>
          <w:sz w:val="24"/>
          <w:szCs w:val="24"/>
          <w:lang w:val="en-GB"/>
        </w:rPr>
        <w:t>spread of malari</w:t>
      </w:r>
      <w:r w:rsidR="00F040BF" w:rsidRPr="009D3A5C">
        <w:rPr>
          <w:rFonts w:ascii="Times New Roman" w:hAnsi="Times New Roman"/>
          <w:sz w:val="24"/>
          <w:szCs w:val="24"/>
          <w:lang w:val="en-GB"/>
        </w:rPr>
        <w:t xml:space="preserve">a </w:t>
      </w:r>
      <w:r w:rsidR="00F53985" w:rsidRPr="009D3A5C">
        <w:rPr>
          <w:rFonts w:ascii="Times New Roman" w:hAnsi="Times New Roman"/>
          <w:sz w:val="24"/>
          <w:szCs w:val="24"/>
          <w:lang w:val="en-GB"/>
        </w:rPr>
        <w:t xml:space="preserve">in </w:t>
      </w:r>
      <w:r w:rsidR="00F040BF" w:rsidRPr="009D3A5C">
        <w:rPr>
          <w:rFonts w:ascii="Times New Roman" w:hAnsi="Times New Roman"/>
          <w:sz w:val="24"/>
          <w:szCs w:val="24"/>
          <w:lang w:val="en-GB"/>
        </w:rPr>
        <w:t>foreign newspapers</w:t>
      </w:r>
      <w:r w:rsidR="00D43F7F" w:rsidRPr="009D3A5C">
        <w:rPr>
          <w:rFonts w:ascii="Times New Roman" w:hAnsi="Times New Roman"/>
          <w:sz w:val="24"/>
          <w:szCs w:val="24"/>
          <w:lang w:val="en-GB"/>
        </w:rPr>
        <w:t>.</w:t>
      </w:r>
      <w:r w:rsidR="00F040BF" w:rsidRPr="009D3A5C">
        <w:rPr>
          <w:rStyle w:val="Sprotnaopomba-sklic"/>
          <w:rFonts w:ascii="Times New Roman" w:hAnsi="Times New Roman"/>
          <w:sz w:val="24"/>
          <w:szCs w:val="24"/>
          <w:lang w:val="en-GB"/>
        </w:rPr>
        <w:footnoteReference w:id="38"/>
      </w:r>
    </w:p>
    <w:p w:rsidR="00FC7737" w:rsidRPr="009D3A5C" w:rsidRDefault="006B5B9A" w:rsidP="009D3A5C">
      <w:pPr>
        <w:spacing w:after="0" w:line="360" w:lineRule="auto"/>
        <w:ind w:firstLine="709"/>
        <w:jc w:val="both"/>
        <w:rPr>
          <w:rFonts w:ascii="Times New Roman" w:hAnsi="Times New Roman"/>
          <w:sz w:val="24"/>
          <w:szCs w:val="24"/>
          <w:lang w:val="en-GB"/>
        </w:rPr>
      </w:pPr>
      <w:r w:rsidRPr="009D3A5C">
        <w:rPr>
          <w:rFonts w:ascii="Times New Roman" w:hAnsi="Times New Roman"/>
          <w:sz w:val="24"/>
          <w:szCs w:val="24"/>
          <w:lang w:val="en-GB"/>
        </w:rPr>
        <w:t>The</w:t>
      </w:r>
      <w:r w:rsidR="000570DF" w:rsidRPr="009D3A5C">
        <w:rPr>
          <w:rFonts w:ascii="Times New Roman" w:hAnsi="Times New Roman"/>
          <w:sz w:val="24"/>
          <w:szCs w:val="24"/>
          <w:lang w:val="en-GB"/>
        </w:rPr>
        <w:t xml:space="preserve"> </w:t>
      </w:r>
      <w:r w:rsidRPr="009D3A5C">
        <w:rPr>
          <w:rFonts w:ascii="Times New Roman" w:hAnsi="Times New Roman"/>
          <w:sz w:val="24"/>
          <w:szCs w:val="24"/>
          <w:lang w:val="en-GB"/>
        </w:rPr>
        <w:t xml:space="preserve">extent to which </w:t>
      </w:r>
      <w:r w:rsidR="000570DF" w:rsidRPr="009D3A5C">
        <w:rPr>
          <w:rFonts w:ascii="Times New Roman" w:hAnsi="Times New Roman"/>
          <w:sz w:val="24"/>
          <w:szCs w:val="24"/>
          <w:lang w:val="en-GB"/>
        </w:rPr>
        <w:t xml:space="preserve">tourism development was </w:t>
      </w:r>
      <w:r w:rsidRPr="009D3A5C">
        <w:rPr>
          <w:rFonts w:ascii="Times New Roman" w:hAnsi="Times New Roman"/>
          <w:sz w:val="24"/>
          <w:szCs w:val="24"/>
          <w:lang w:val="en-GB"/>
        </w:rPr>
        <w:t>prioritised</w:t>
      </w:r>
      <w:r w:rsidR="000570DF" w:rsidRPr="009D3A5C">
        <w:rPr>
          <w:rFonts w:ascii="Times New Roman" w:hAnsi="Times New Roman"/>
          <w:sz w:val="24"/>
          <w:szCs w:val="24"/>
          <w:lang w:val="en-GB"/>
        </w:rPr>
        <w:t xml:space="preserve"> is also </w:t>
      </w:r>
      <w:r w:rsidR="005143C0" w:rsidRPr="009D3A5C">
        <w:rPr>
          <w:rFonts w:ascii="Times New Roman" w:hAnsi="Times New Roman"/>
          <w:sz w:val="24"/>
          <w:szCs w:val="24"/>
          <w:lang w:val="en-GB"/>
        </w:rPr>
        <w:t xml:space="preserve">attested to </w:t>
      </w:r>
      <w:r w:rsidR="000570DF" w:rsidRPr="009D3A5C">
        <w:rPr>
          <w:rFonts w:ascii="Times New Roman" w:hAnsi="Times New Roman"/>
          <w:sz w:val="24"/>
          <w:szCs w:val="24"/>
          <w:lang w:val="en-GB"/>
        </w:rPr>
        <w:t>by the initiatives</w:t>
      </w:r>
      <w:r w:rsidR="005143C0" w:rsidRPr="009D3A5C">
        <w:rPr>
          <w:rFonts w:ascii="Times New Roman" w:hAnsi="Times New Roman"/>
          <w:sz w:val="24"/>
          <w:szCs w:val="24"/>
          <w:lang w:val="en-GB"/>
        </w:rPr>
        <w:t xml:space="preserve"> taken by</w:t>
      </w:r>
      <w:r w:rsidR="000570DF" w:rsidRPr="009D3A5C">
        <w:rPr>
          <w:rFonts w:ascii="Times New Roman" w:hAnsi="Times New Roman"/>
          <w:sz w:val="24"/>
          <w:szCs w:val="24"/>
          <w:lang w:val="en-GB"/>
        </w:rPr>
        <w:t xml:space="preserve"> politically influential personalities. </w:t>
      </w:r>
      <w:r w:rsidR="005143C0" w:rsidRPr="009D3A5C">
        <w:rPr>
          <w:rFonts w:ascii="Times New Roman" w:hAnsi="Times New Roman"/>
          <w:sz w:val="24"/>
          <w:szCs w:val="24"/>
          <w:lang w:val="en-GB"/>
        </w:rPr>
        <w:t xml:space="preserve">The </w:t>
      </w:r>
      <w:r w:rsidR="000570DF" w:rsidRPr="009D3A5C">
        <w:rPr>
          <w:rFonts w:ascii="Times New Roman" w:hAnsi="Times New Roman"/>
          <w:sz w:val="24"/>
          <w:szCs w:val="24"/>
          <w:lang w:val="en-GB"/>
        </w:rPr>
        <w:t>Italian senator</w:t>
      </w:r>
      <w:r w:rsidR="00387FD2" w:rsidRPr="009D3A5C">
        <w:rPr>
          <w:rFonts w:ascii="Times New Roman" w:hAnsi="Times New Roman"/>
          <w:sz w:val="24"/>
          <w:szCs w:val="24"/>
          <w:lang w:val="en-GB"/>
        </w:rPr>
        <w:t xml:space="preserve"> (since 1923)</w:t>
      </w:r>
      <w:r w:rsidR="000570DF" w:rsidRPr="009D3A5C">
        <w:rPr>
          <w:rFonts w:ascii="Times New Roman" w:hAnsi="Times New Roman"/>
          <w:sz w:val="24"/>
          <w:szCs w:val="24"/>
          <w:lang w:val="en-GB"/>
        </w:rPr>
        <w:t xml:space="preserve"> and </w:t>
      </w:r>
      <w:r w:rsidR="00570A59" w:rsidRPr="009D3A5C">
        <w:rPr>
          <w:rFonts w:ascii="Times New Roman" w:hAnsi="Times New Roman"/>
          <w:sz w:val="24"/>
          <w:szCs w:val="24"/>
          <w:lang w:val="en-GB"/>
        </w:rPr>
        <w:t>engineer</w:t>
      </w:r>
      <w:r w:rsidR="005143C0" w:rsidRPr="009D3A5C">
        <w:rPr>
          <w:rFonts w:ascii="Times New Roman" w:hAnsi="Times New Roman"/>
          <w:sz w:val="24"/>
          <w:szCs w:val="24"/>
          <w:lang w:val="en-GB"/>
        </w:rPr>
        <w:t xml:space="preserve"> Ugo Ancona</w:t>
      </w:r>
      <w:r w:rsidR="000570DF" w:rsidRPr="009D3A5C">
        <w:rPr>
          <w:rFonts w:ascii="Times New Roman" w:hAnsi="Times New Roman"/>
          <w:sz w:val="24"/>
          <w:szCs w:val="24"/>
          <w:lang w:val="en-GB"/>
        </w:rPr>
        <w:t xml:space="preserve"> emphasised not only the hygiene standards of the </w:t>
      </w:r>
      <w:r w:rsidR="007A21DB" w:rsidRPr="009D3A5C">
        <w:rPr>
          <w:rFonts w:ascii="Times New Roman" w:hAnsi="Times New Roman"/>
          <w:sz w:val="24"/>
          <w:szCs w:val="24"/>
          <w:lang w:val="en-GB"/>
        </w:rPr>
        <w:t xml:space="preserve">accommodation facilities but also the importance of good road infrastructure and </w:t>
      </w:r>
      <w:r w:rsidRPr="009D3A5C">
        <w:rPr>
          <w:rFonts w:ascii="Times New Roman" w:hAnsi="Times New Roman"/>
          <w:sz w:val="24"/>
          <w:szCs w:val="24"/>
          <w:lang w:val="en-GB"/>
        </w:rPr>
        <w:t>transfers</w:t>
      </w:r>
      <w:r w:rsidR="00387FD2" w:rsidRPr="009D3A5C">
        <w:rPr>
          <w:rFonts w:ascii="Times New Roman" w:hAnsi="Times New Roman"/>
          <w:sz w:val="24"/>
          <w:szCs w:val="24"/>
          <w:lang w:val="en-GB"/>
        </w:rPr>
        <w:t>. He also pointed out the necessity to p</w:t>
      </w:r>
      <w:r w:rsidR="00E850EA" w:rsidRPr="009D3A5C">
        <w:rPr>
          <w:rFonts w:ascii="Times New Roman" w:hAnsi="Times New Roman"/>
          <w:sz w:val="24"/>
          <w:szCs w:val="24"/>
          <w:lang w:val="en-GB"/>
        </w:rPr>
        <w:t>rovide enough</w:t>
      </w:r>
      <w:r w:rsidR="00381255" w:rsidRPr="009D3A5C">
        <w:rPr>
          <w:rFonts w:ascii="Times New Roman" w:hAnsi="Times New Roman"/>
          <w:sz w:val="24"/>
          <w:szCs w:val="24"/>
          <w:lang w:val="en-GB"/>
        </w:rPr>
        <w:t xml:space="preserve"> comfort and</w:t>
      </w:r>
      <w:r w:rsidR="00E850EA" w:rsidRPr="009D3A5C">
        <w:rPr>
          <w:rFonts w:ascii="Times New Roman" w:hAnsi="Times New Roman"/>
          <w:sz w:val="24"/>
          <w:szCs w:val="24"/>
          <w:lang w:val="en-GB"/>
        </w:rPr>
        <w:t xml:space="preserve"> leisure activities for tourists</w:t>
      </w:r>
      <w:r w:rsidR="00381255" w:rsidRPr="009D3A5C">
        <w:rPr>
          <w:rFonts w:ascii="Times New Roman" w:hAnsi="Times New Roman"/>
          <w:sz w:val="24"/>
          <w:szCs w:val="24"/>
          <w:lang w:val="en-GB"/>
        </w:rPr>
        <w:t>, since</w:t>
      </w:r>
      <w:r w:rsidR="00387FD2" w:rsidRPr="009D3A5C">
        <w:rPr>
          <w:rFonts w:ascii="Times New Roman" w:hAnsi="Times New Roman"/>
          <w:sz w:val="24"/>
          <w:szCs w:val="24"/>
          <w:lang w:val="en-GB"/>
        </w:rPr>
        <w:t xml:space="preserve"> – </w:t>
      </w:r>
      <w:r w:rsidRPr="009D3A5C">
        <w:rPr>
          <w:rFonts w:ascii="Times New Roman" w:hAnsi="Times New Roman"/>
          <w:sz w:val="24"/>
          <w:szCs w:val="24"/>
          <w:lang w:val="en-GB"/>
        </w:rPr>
        <w:t xml:space="preserve">in </w:t>
      </w:r>
      <w:r w:rsidR="00387FD2" w:rsidRPr="009D3A5C">
        <w:rPr>
          <w:rFonts w:ascii="Times New Roman" w:hAnsi="Times New Roman"/>
          <w:sz w:val="24"/>
          <w:szCs w:val="24"/>
          <w:lang w:val="en-GB"/>
        </w:rPr>
        <w:t xml:space="preserve">his opinion – </w:t>
      </w:r>
      <w:r w:rsidR="005143C0" w:rsidRPr="009D3A5C">
        <w:rPr>
          <w:rFonts w:ascii="Times New Roman" w:hAnsi="Times New Roman"/>
          <w:sz w:val="24"/>
          <w:szCs w:val="24"/>
          <w:lang w:val="en-GB"/>
        </w:rPr>
        <w:t>it</w:t>
      </w:r>
      <w:r w:rsidR="00381255" w:rsidRPr="009D3A5C">
        <w:rPr>
          <w:rFonts w:ascii="Times New Roman" w:hAnsi="Times New Roman"/>
          <w:sz w:val="24"/>
          <w:szCs w:val="24"/>
          <w:lang w:val="en-GB"/>
        </w:rPr>
        <w:t xml:space="preserve"> was</w:t>
      </w:r>
      <w:r w:rsidR="005143C0" w:rsidRPr="009D3A5C">
        <w:rPr>
          <w:rFonts w:ascii="Times New Roman" w:hAnsi="Times New Roman"/>
          <w:sz w:val="24"/>
          <w:szCs w:val="24"/>
          <w:lang w:val="en-GB"/>
        </w:rPr>
        <w:t xml:space="preserve"> important</w:t>
      </w:r>
      <w:r w:rsidR="00381255" w:rsidRPr="009D3A5C">
        <w:rPr>
          <w:rFonts w:ascii="Times New Roman" w:hAnsi="Times New Roman"/>
          <w:sz w:val="24"/>
          <w:szCs w:val="24"/>
          <w:lang w:val="en-GB"/>
        </w:rPr>
        <w:t xml:space="preserve"> to attract wealthier visitors</w:t>
      </w:r>
      <w:r w:rsidR="00E850EA" w:rsidRPr="009D3A5C">
        <w:rPr>
          <w:rFonts w:ascii="Times New Roman" w:hAnsi="Times New Roman"/>
          <w:sz w:val="24"/>
          <w:szCs w:val="24"/>
          <w:lang w:val="en-GB"/>
        </w:rPr>
        <w:t>.</w:t>
      </w:r>
      <w:r w:rsidR="00FE6697" w:rsidRPr="009D3A5C">
        <w:rPr>
          <w:rStyle w:val="Sprotnaopomba-sklic"/>
          <w:rFonts w:ascii="Times New Roman" w:hAnsi="Times New Roman"/>
          <w:sz w:val="24"/>
          <w:szCs w:val="24"/>
          <w:lang w:val="en-GB"/>
        </w:rPr>
        <w:footnoteReference w:id="39"/>
      </w:r>
      <w:r w:rsidR="00DD41CC" w:rsidRPr="009D3A5C">
        <w:rPr>
          <w:rFonts w:ascii="Times New Roman" w:hAnsi="Times New Roman"/>
          <w:sz w:val="24"/>
          <w:szCs w:val="24"/>
          <w:lang w:val="en-GB"/>
        </w:rPr>
        <w:t xml:space="preserve"> </w:t>
      </w:r>
      <w:r w:rsidR="00015E67" w:rsidRPr="009D3A5C">
        <w:rPr>
          <w:rFonts w:ascii="Times New Roman" w:hAnsi="Times New Roman"/>
          <w:color w:val="000000"/>
          <w:sz w:val="24"/>
          <w:szCs w:val="24"/>
          <w:lang w:val="en-GB"/>
        </w:rPr>
        <w:t xml:space="preserve">Although tourism development </w:t>
      </w:r>
      <w:r w:rsidR="005143C0" w:rsidRPr="009D3A5C">
        <w:rPr>
          <w:rFonts w:ascii="Times New Roman" w:hAnsi="Times New Roman"/>
          <w:color w:val="000000"/>
          <w:sz w:val="24"/>
          <w:szCs w:val="24"/>
          <w:lang w:val="en-GB"/>
        </w:rPr>
        <w:t xml:space="preserve">was oriented </w:t>
      </w:r>
      <w:r w:rsidR="00015E67" w:rsidRPr="009D3A5C">
        <w:rPr>
          <w:rFonts w:ascii="Times New Roman" w:hAnsi="Times New Roman"/>
          <w:color w:val="000000"/>
          <w:sz w:val="24"/>
          <w:szCs w:val="24"/>
          <w:lang w:val="en-GB"/>
        </w:rPr>
        <w:t xml:space="preserve">towards </w:t>
      </w:r>
      <w:r w:rsidR="005143C0" w:rsidRPr="009D3A5C">
        <w:rPr>
          <w:rFonts w:ascii="Times New Roman" w:hAnsi="Times New Roman"/>
          <w:color w:val="000000"/>
          <w:sz w:val="24"/>
          <w:szCs w:val="24"/>
          <w:lang w:val="en-GB"/>
        </w:rPr>
        <w:t xml:space="preserve">the </w:t>
      </w:r>
      <w:r w:rsidR="00015E67" w:rsidRPr="009D3A5C">
        <w:rPr>
          <w:rFonts w:ascii="Times New Roman" w:hAnsi="Times New Roman"/>
          <w:color w:val="000000"/>
          <w:sz w:val="24"/>
          <w:szCs w:val="24"/>
          <w:lang w:val="en-GB"/>
        </w:rPr>
        <w:t xml:space="preserve">less privileged social classes, </w:t>
      </w:r>
      <w:r w:rsidRPr="009D3A5C">
        <w:rPr>
          <w:rFonts w:ascii="Times New Roman" w:hAnsi="Times New Roman"/>
          <w:color w:val="000000"/>
          <w:sz w:val="24"/>
          <w:szCs w:val="24"/>
          <w:lang w:val="en-GB"/>
        </w:rPr>
        <w:t>Ancona’s</w:t>
      </w:r>
      <w:r w:rsidR="00015E67" w:rsidRPr="009D3A5C">
        <w:rPr>
          <w:rFonts w:ascii="Times New Roman" w:hAnsi="Times New Roman"/>
          <w:color w:val="000000"/>
          <w:sz w:val="24"/>
          <w:szCs w:val="24"/>
          <w:lang w:val="en-GB"/>
        </w:rPr>
        <w:t xml:space="preserve"> aim was still </w:t>
      </w:r>
      <w:r w:rsidR="005143C0" w:rsidRPr="009D3A5C">
        <w:rPr>
          <w:rFonts w:ascii="Times New Roman" w:hAnsi="Times New Roman"/>
          <w:color w:val="000000"/>
          <w:sz w:val="24"/>
          <w:szCs w:val="24"/>
          <w:lang w:val="en-GB"/>
        </w:rPr>
        <w:t xml:space="preserve">to </w:t>
      </w:r>
      <w:r w:rsidR="00015E67" w:rsidRPr="009D3A5C">
        <w:rPr>
          <w:rFonts w:ascii="Times New Roman" w:hAnsi="Times New Roman"/>
          <w:color w:val="000000"/>
          <w:sz w:val="24"/>
          <w:szCs w:val="24"/>
          <w:lang w:val="en-GB"/>
        </w:rPr>
        <w:t xml:space="preserve">target wealthier visitors, </w:t>
      </w:r>
      <w:r w:rsidR="001E6E9C" w:rsidRPr="009D3A5C">
        <w:rPr>
          <w:rFonts w:ascii="Times New Roman" w:hAnsi="Times New Roman"/>
          <w:color w:val="000000"/>
          <w:sz w:val="24"/>
          <w:szCs w:val="24"/>
          <w:lang w:val="en-GB"/>
        </w:rPr>
        <w:t xml:space="preserve">who </w:t>
      </w:r>
      <w:r w:rsidR="00015E67" w:rsidRPr="009D3A5C">
        <w:rPr>
          <w:rFonts w:ascii="Times New Roman" w:hAnsi="Times New Roman"/>
          <w:color w:val="000000"/>
          <w:sz w:val="24"/>
          <w:szCs w:val="24"/>
          <w:lang w:val="en-GB"/>
        </w:rPr>
        <w:t xml:space="preserve">could bring greater financial benefits to the state. On the other hand, </w:t>
      </w:r>
      <w:r w:rsidR="001E6E9C" w:rsidRPr="009D3A5C">
        <w:rPr>
          <w:rFonts w:ascii="Times New Roman" w:hAnsi="Times New Roman"/>
          <w:color w:val="000000"/>
          <w:sz w:val="24"/>
          <w:szCs w:val="24"/>
          <w:lang w:val="en-GB"/>
        </w:rPr>
        <w:t xml:space="preserve">the number of </w:t>
      </w:r>
      <w:r w:rsidR="00015E67" w:rsidRPr="009D3A5C">
        <w:rPr>
          <w:rFonts w:ascii="Times New Roman" w:hAnsi="Times New Roman"/>
          <w:color w:val="000000"/>
          <w:sz w:val="24"/>
          <w:szCs w:val="24"/>
          <w:lang w:val="en-GB"/>
        </w:rPr>
        <w:t xml:space="preserve">seaside colonies for children </w:t>
      </w:r>
      <w:r w:rsidR="005143C0" w:rsidRPr="009D3A5C">
        <w:rPr>
          <w:rFonts w:ascii="Times New Roman" w:hAnsi="Times New Roman"/>
          <w:color w:val="000000"/>
          <w:sz w:val="24"/>
          <w:szCs w:val="24"/>
          <w:lang w:val="en-GB"/>
        </w:rPr>
        <w:t xml:space="preserve">increased </w:t>
      </w:r>
      <w:r w:rsidR="00015E67" w:rsidRPr="009D3A5C">
        <w:rPr>
          <w:rFonts w:ascii="Times New Roman" w:hAnsi="Times New Roman"/>
          <w:color w:val="000000"/>
          <w:sz w:val="24"/>
          <w:szCs w:val="24"/>
          <w:lang w:val="en-GB"/>
        </w:rPr>
        <w:t xml:space="preserve">in this period (e.g. also through associations </w:t>
      </w:r>
      <w:r w:rsidR="005143C0" w:rsidRPr="009D3A5C">
        <w:rPr>
          <w:rFonts w:ascii="Times New Roman" w:hAnsi="Times New Roman"/>
          <w:color w:val="000000"/>
          <w:sz w:val="24"/>
          <w:szCs w:val="24"/>
          <w:lang w:val="en-GB"/>
        </w:rPr>
        <w:t xml:space="preserve">such </w:t>
      </w:r>
      <w:r w:rsidR="00015E67" w:rsidRPr="009D3A5C">
        <w:rPr>
          <w:rFonts w:ascii="Times New Roman" w:hAnsi="Times New Roman"/>
          <w:color w:val="000000"/>
          <w:sz w:val="24"/>
          <w:szCs w:val="24"/>
          <w:lang w:val="en-GB"/>
        </w:rPr>
        <w:t>as</w:t>
      </w:r>
      <w:r w:rsidR="005143C0" w:rsidRPr="009D3A5C">
        <w:rPr>
          <w:rFonts w:ascii="Times New Roman" w:hAnsi="Times New Roman"/>
          <w:color w:val="000000"/>
          <w:sz w:val="24"/>
          <w:szCs w:val="24"/>
          <w:lang w:val="en-GB"/>
        </w:rPr>
        <w:t xml:space="preserve"> the</w:t>
      </w:r>
      <w:r w:rsidR="00015E67" w:rsidRPr="009D3A5C">
        <w:rPr>
          <w:rFonts w:ascii="Times New Roman" w:hAnsi="Times New Roman"/>
          <w:color w:val="000000"/>
          <w:sz w:val="24"/>
          <w:szCs w:val="24"/>
          <w:lang w:val="en-GB"/>
        </w:rPr>
        <w:t xml:space="preserve"> </w:t>
      </w:r>
      <w:r w:rsidR="00015E67" w:rsidRPr="009D3A5C">
        <w:rPr>
          <w:rFonts w:ascii="Times New Roman" w:hAnsi="Times New Roman"/>
          <w:i/>
          <w:color w:val="000000"/>
          <w:sz w:val="24"/>
          <w:szCs w:val="24"/>
          <w:lang w:val="en-GB"/>
        </w:rPr>
        <w:t>Commissione del Turismo Scolastico nella provincia di Capodistria</w:t>
      </w:r>
      <w:r w:rsidR="00015E67" w:rsidRPr="009D3A5C">
        <w:rPr>
          <w:rFonts w:ascii="Times New Roman" w:hAnsi="Times New Roman"/>
          <w:color w:val="000000"/>
          <w:sz w:val="24"/>
          <w:szCs w:val="24"/>
          <w:lang w:val="en-GB"/>
        </w:rPr>
        <w:t xml:space="preserve">/Commision for </w:t>
      </w:r>
      <w:r w:rsidR="00525464" w:rsidRPr="009D3A5C">
        <w:rPr>
          <w:rFonts w:ascii="Times New Roman" w:hAnsi="Times New Roman"/>
          <w:color w:val="000000"/>
          <w:sz w:val="24"/>
          <w:szCs w:val="24"/>
          <w:lang w:val="en-GB"/>
        </w:rPr>
        <w:t>S</w:t>
      </w:r>
      <w:r w:rsidR="00015E67" w:rsidRPr="009D3A5C">
        <w:rPr>
          <w:rFonts w:ascii="Times New Roman" w:hAnsi="Times New Roman"/>
          <w:color w:val="000000"/>
          <w:sz w:val="24"/>
          <w:szCs w:val="24"/>
          <w:lang w:val="en-GB"/>
        </w:rPr>
        <w:t xml:space="preserve">chool </w:t>
      </w:r>
      <w:r w:rsidR="00525464" w:rsidRPr="009D3A5C">
        <w:rPr>
          <w:rFonts w:ascii="Times New Roman" w:hAnsi="Times New Roman"/>
          <w:color w:val="000000"/>
          <w:sz w:val="24"/>
          <w:szCs w:val="24"/>
          <w:lang w:val="en-GB"/>
        </w:rPr>
        <w:t>T</w:t>
      </w:r>
      <w:r w:rsidR="00015E67" w:rsidRPr="009D3A5C">
        <w:rPr>
          <w:rFonts w:ascii="Times New Roman" w:hAnsi="Times New Roman"/>
          <w:color w:val="000000"/>
          <w:sz w:val="24"/>
          <w:szCs w:val="24"/>
          <w:lang w:val="en-GB"/>
        </w:rPr>
        <w:t xml:space="preserve">ourism in the </w:t>
      </w:r>
      <w:r w:rsidR="00525464" w:rsidRPr="009D3A5C">
        <w:rPr>
          <w:rFonts w:ascii="Times New Roman" w:hAnsi="Times New Roman"/>
          <w:color w:val="000000"/>
          <w:sz w:val="24"/>
          <w:szCs w:val="24"/>
          <w:lang w:val="en-GB"/>
        </w:rPr>
        <w:t>P</w:t>
      </w:r>
      <w:r w:rsidR="00015E67" w:rsidRPr="009D3A5C">
        <w:rPr>
          <w:rFonts w:ascii="Times New Roman" w:hAnsi="Times New Roman"/>
          <w:color w:val="000000"/>
          <w:sz w:val="24"/>
          <w:szCs w:val="24"/>
          <w:lang w:val="en-GB"/>
        </w:rPr>
        <w:t>rovince of Koper</w:t>
      </w:r>
      <w:r w:rsidR="004A3123" w:rsidRPr="009D3A5C">
        <w:rPr>
          <w:rFonts w:ascii="Times New Roman" w:hAnsi="Times New Roman"/>
          <w:color w:val="000000"/>
          <w:sz w:val="24"/>
          <w:szCs w:val="24"/>
          <w:lang w:val="en-GB"/>
        </w:rPr>
        <w:t>)</w:t>
      </w:r>
      <w:r w:rsidR="00015E67" w:rsidRPr="009D3A5C">
        <w:rPr>
          <w:rFonts w:ascii="Times New Roman" w:hAnsi="Times New Roman"/>
          <w:color w:val="000000"/>
          <w:sz w:val="24"/>
          <w:szCs w:val="24"/>
          <w:lang w:val="en-GB"/>
        </w:rPr>
        <w:t>,</w:t>
      </w:r>
      <w:r w:rsidR="00015E67" w:rsidRPr="009D3A5C">
        <w:rPr>
          <w:rStyle w:val="Sprotnaopomba-sklic"/>
          <w:rFonts w:ascii="Times New Roman" w:hAnsi="Times New Roman"/>
          <w:color w:val="000000"/>
          <w:sz w:val="24"/>
          <w:szCs w:val="24"/>
          <w:lang w:val="en-GB"/>
        </w:rPr>
        <w:footnoteReference w:id="40"/>
      </w:r>
      <w:r w:rsidR="00015E67" w:rsidRPr="009D3A5C">
        <w:rPr>
          <w:rFonts w:ascii="Times New Roman" w:hAnsi="Times New Roman"/>
          <w:color w:val="000000"/>
          <w:sz w:val="24"/>
          <w:szCs w:val="24"/>
          <w:lang w:val="en-GB"/>
        </w:rPr>
        <w:t xml:space="preserve"> which </w:t>
      </w:r>
      <w:r w:rsidR="005143C0" w:rsidRPr="009D3A5C">
        <w:rPr>
          <w:rFonts w:ascii="Times New Roman" w:hAnsi="Times New Roman"/>
          <w:color w:val="000000"/>
          <w:sz w:val="24"/>
          <w:szCs w:val="24"/>
          <w:lang w:val="en-GB"/>
        </w:rPr>
        <w:t xml:space="preserve">was </w:t>
      </w:r>
      <w:r w:rsidR="00015E67" w:rsidRPr="009D3A5C">
        <w:rPr>
          <w:rFonts w:ascii="Times New Roman" w:hAnsi="Times New Roman"/>
          <w:color w:val="000000"/>
          <w:sz w:val="24"/>
          <w:szCs w:val="24"/>
          <w:lang w:val="en-GB"/>
        </w:rPr>
        <w:t>a sign of tourist supply</w:t>
      </w:r>
      <w:r w:rsidR="001E6E9C" w:rsidRPr="009D3A5C">
        <w:rPr>
          <w:rFonts w:ascii="Times New Roman" w:hAnsi="Times New Roman"/>
          <w:color w:val="000000"/>
          <w:sz w:val="24"/>
          <w:szCs w:val="24"/>
          <w:lang w:val="en-GB"/>
        </w:rPr>
        <w:t xml:space="preserve"> diversification</w:t>
      </w:r>
      <w:r w:rsidR="00015E67" w:rsidRPr="009D3A5C">
        <w:rPr>
          <w:rFonts w:ascii="Times New Roman" w:hAnsi="Times New Roman"/>
          <w:color w:val="000000"/>
          <w:sz w:val="24"/>
          <w:szCs w:val="24"/>
          <w:lang w:val="en-GB"/>
        </w:rPr>
        <w:t xml:space="preserve">. </w:t>
      </w:r>
      <w:r w:rsidR="00914732" w:rsidRPr="009D3A5C">
        <w:rPr>
          <w:rFonts w:ascii="Times New Roman" w:hAnsi="Times New Roman"/>
          <w:color w:val="000000"/>
          <w:sz w:val="24"/>
          <w:szCs w:val="24"/>
          <w:lang w:val="en-GB"/>
        </w:rPr>
        <w:t xml:space="preserve">Nevertheless, </w:t>
      </w:r>
      <w:r w:rsidR="00CD7FE7" w:rsidRPr="009D3A5C">
        <w:rPr>
          <w:rFonts w:ascii="Times New Roman" w:hAnsi="Times New Roman"/>
          <w:color w:val="000000"/>
          <w:sz w:val="24"/>
          <w:szCs w:val="24"/>
          <w:lang w:val="en-GB"/>
        </w:rPr>
        <w:t xml:space="preserve">the </w:t>
      </w:r>
      <w:r w:rsidR="00914732" w:rsidRPr="009D3A5C">
        <w:rPr>
          <w:rFonts w:ascii="Times New Roman" w:hAnsi="Times New Roman"/>
          <w:color w:val="000000"/>
          <w:sz w:val="24"/>
          <w:szCs w:val="24"/>
          <w:lang w:val="en-GB"/>
        </w:rPr>
        <w:t>s</w:t>
      </w:r>
      <w:r w:rsidR="00280D37" w:rsidRPr="009D3A5C">
        <w:rPr>
          <w:rFonts w:ascii="Times New Roman" w:hAnsi="Times New Roman"/>
          <w:sz w:val="24"/>
          <w:szCs w:val="24"/>
          <w:lang w:val="en-GB"/>
        </w:rPr>
        <w:t xml:space="preserve">easide tourist destinations </w:t>
      </w:r>
      <w:r w:rsidR="00914732" w:rsidRPr="009D3A5C">
        <w:rPr>
          <w:rFonts w:ascii="Times New Roman" w:hAnsi="Times New Roman"/>
          <w:sz w:val="24"/>
          <w:szCs w:val="24"/>
          <w:lang w:val="en-GB"/>
        </w:rPr>
        <w:t>managed to overcome the first post-war years</w:t>
      </w:r>
      <w:r w:rsidR="000D14FF" w:rsidRPr="009D3A5C">
        <w:rPr>
          <w:rFonts w:ascii="Times New Roman" w:hAnsi="Times New Roman"/>
          <w:sz w:val="24"/>
          <w:szCs w:val="24"/>
          <w:lang w:val="en-GB"/>
        </w:rPr>
        <w:t>.</w:t>
      </w:r>
      <w:r w:rsidR="00914732" w:rsidRPr="009D3A5C">
        <w:rPr>
          <w:rFonts w:ascii="Times New Roman" w:hAnsi="Times New Roman"/>
          <w:sz w:val="24"/>
          <w:szCs w:val="24"/>
          <w:lang w:val="en-GB"/>
        </w:rPr>
        <w:t xml:space="preserve"> </w:t>
      </w:r>
      <w:r w:rsidR="000D14FF" w:rsidRPr="009D3A5C">
        <w:rPr>
          <w:rFonts w:ascii="Times New Roman" w:hAnsi="Times New Roman"/>
          <w:sz w:val="24"/>
          <w:szCs w:val="24"/>
          <w:lang w:val="en-GB"/>
        </w:rPr>
        <w:t xml:space="preserve">The number of </w:t>
      </w:r>
      <w:r w:rsidR="00280D37" w:rsidRPr="009D3A5C">
        <w:rPr>
          <w:rFonts w:ascii="Times New Roman" w:hAnsi="Times New Roman"/>
          <w:sz w:val="24"/>
          <w:szCs w:val="24"/>
          <w:lang w:val="en-GB"/>
        </w:rPr>
        <w:t>visit</w:t>
      </w:r>
      <w:r w:rsidR="000D14FF" w:rsidRPr="009D3A5C">
        <w:rPr>
          <w:rFonts w:ascii="Times New Roman" w:hAnsi="Times New Roman"/>
          <w:sz w:val="24"/>
          <w:szCs w:val="24"/>
          <w:lang w:val="en-GB"/>
        </w:rPr>
        <w:t>ors gradually increased –</w:t>
      </w:r>
      <w:r w:rsidR="00280D37" w:rsidRPr="009D3A5C">
        <w:rPr>
          <w:rFonts w:ascii="Times New Roman" w:hAnsi="Times New Roman"/>
          <w:sz w:val="24"/>
          <w:szCs w:val="24"/>
          <w:lang w:val="en-GB"/>
        </w:rPr>
        <w:t xml:space="preserve"> especially in 1925, when the number of </w:t>
      </w:r>
      <w:r w:rsidR="00914732" w:rsidRPr="009D3A5C">
        <w:rPr>
          <w:rFonts w:ascii="Times New Roman" w:hAnsi="Times New Roman"/>
          <w:sz w:val="24"/>
          <w:szCs w:val="24"/>
          <w:lang w:val="en-GB"/>
        </w:rPr>
        <w:t>guests</w:t>
      </w:r>
      <w:r w:rsidR="00280D37" w:rsidRPr="009D3A5C">
        <w:rPr>
          <w:rFonts w:ascii="Times New Roman" w:hAnsi="Times New Roman"/>
          <w:sz w:val="24"/>
          <w:szCs w:val="24"/>
          <w:lang w:val="en-GB"/>
        </w:rPr>
        <w:t xml:space="preserve"> almost reached (</w:t>
      </w:r>
      <w:r w:rsidR="00B12557" w:rsidRPr="009D3A5C">
        <w:rPr>
          <w:rFonts w:ascii="Times New Roman" w:hAnsi="Times New Roman"/>
          <w:sz w:val="24"/>
          <w:szCs w:val="24"/>
          <w:lang w:val="en-GB"/>
        </w:rPr>
        <w:t xml:space="preserve">and </w:t>
      </w:r>
      <w:r w:rsidR="00280D37" w:rsidRPr="009D3A5C">
        <w:rPr>
          <w:rFonts w:ascii="Times New Roman" w:hAnsi="Times New Roman"/>
          <w:sz w:val="24"/>
          <w:szCs w:val="24"/>
          <w:lang w:val="en-GB"/>
        </w:rPr>
        <w:t>in some cases exceeded) the pre</w:t>
      </w:r>
      <w:r w:rsidR="00B12557" w:rsidRPr="009D3A5C">
        <w:rPr>
          <w:rFonts w:ascii="Times New Roman" w:hAnsi="Times New Roman"/>
          <w:sz w:val="24"/>
          <w:szCs w:val="24"/>
          <w:lang w:val="en-GB"/>
        </w:rPr>
        <w:t>-</w:t>
      </w:r>
      <w:r w:rsidR="00280D37" w:rsidRPr="009D3A5C">
        <w:rPr>
          <w:rFonts w:ascii="Times New Roman" w:hAnsi="Times New Roman"/>
          <w:sz w:val="24"/>
          <w:szCs w:val="24"/>
          <w:lang w:val="en-GB"/>
        </w:rPr>
        <w:t>W</w:t>
      </w:r>
      <w:r w:rsidR="005B0B5C" w:rsidRPr="009D3A5C">
        <w:rPr>
          <w:rFonts w:ascii="Times New Roman" w:hAnsi="Times New Roman"/>
          <w:sz w:val="24"/>
          <w:szCs w:val="24"/>
          <w:lang w:val="en-GB"/>
        </w:rPr>
        <w:t xml:space="preserve">orld </w:t>
      </w:r>
      <w:r w:rsidR="00280D37" w:rsidRPr="009D3A5C">
        <w:rPr>
          <w:rFonts w:ascii="Times New Roman" w:hAnsi="Times New Roman"/>
          <w:sz w:val="24"/>
          <w:szCs w:val="24"/>
          <w:lang w:val="en-GB"/>
        </w:rPr>
        <w:t>W</w:t>
      </w:r>
      <w:r w:rsidR="005B0B5C" w:rsidRPr="009D3A5C">
        <w:rPr>
          <w:rFonts w:ascii="Times New Roman" w:hAnsi="Times New Roman"/>
          <w:sz w:val="24"/>
          <w:szCs w:val="24"/>
          <w:lang w:val="en-GB"/>
        </w:rPr>
        <w:t xml:space="preserve">ar </w:t>
      </w:r>
      <w:r w:rsidR="00280D37" w:rsidRPr="009D3A5C">
        <w:rPr>
          <w:rFonts w:ascii="Times New Roman" w:hAnsi="Times New Roman"/>
          <w:sz w:val="24"/>
          <w:szCs w:val="24"/>
          <w:lang w:val="en-GB"/>
        </w:rPr>
        <w:t>I numbers.</w:t>
      </w:r>
      <w:r w:rsidR="003C13C7" w:rsidRPr="009D3A5C">
        <w:rPr>
          <w:rFonts w:ascii="Times New Roman" w:hAnsi="Times New Roman"/>
          <w:sz w:val="24"/>
          <w:szCs w:val="24"/>
          <w:lang w:val="en-GB"/>
        </w:rPr>
        <w:t xml:space="preserve"> </w:t>
      </w:r>
      <w:r w:rsidR="00CD7FE7" w:rsidRPr="009D3A5C">
        <w:rPr>
          <w:rFonts w:ascii="Times New Roman" w:hAnsi="Times New Roman"/>
          <w:sz w:val="24"/>
          <w:szCs w:val="24"/>
          <w:lang w:val="en-GB"/>
        </w:rPr>
        <w:t>However</w:t>
      </w:r>
      <w:r w:rsidR="003400C4" w:rsidRPr="009D3A5C">
        <w:rPr>
          <w:rFonts w:ascii="Times New Roman" w:hAnsi="Times New Roman"/>
          <w:sz w:val="24"/>
          <w:szCs w:val="24"/>
          <w:lang w:val="en-GB"/>
        </w:rPr>
        <w:t>,</w:t>
      </w:r>
      <w:r w:rsidR="00B16C23" w:rsidRPr="009D3A5C">
        <w:rPr>
          <w:rFonts w:ascii="Times New Roman" w:hAnsi="Times New Roman"/>
          <w:sz w:val="24"/>
          <w:szCs w:val="24"/>
          <w:lang w:val="en-GB"/>
        </w:rPr>
        <w:t xml:space="preserve"> </w:t>
      </w:r>
      <w:r w:rsidR="003C13C7" w:rsidRPr="009D3A5C">
        <w:rPr>
          <w:rFonts w:ascii="Times New Roman" w:hAnsi="Times New Roman"/>
          <w:sz w:val="24"/>
          <w:szCs w:val="24"/>
          <w:lang w:val="en-GB"/>
        </w:rPr>
        <w:t>the</w:t>
      </w:r>
      <w:r w:rsidR="00CD7FE7" w:rsidRPr="009D3A5C">
        <w:rPr>
          <w:rFonts w:ascii="Times New Roman" w:hAnsi="Times New Roman"/>
          <w:sz w:val="24"/>
          <w:szCs w:val="24"/>
          <w:lang w:val="en-GB"/>
        </w:rPr>
        <w:t>se destinations</w:t>
      </w:r>
      <w:r w:rsidR="003C13C7" w:rsidRPr="009D3A5C">
        <w:rPr>
          <w:rFonts w:ascii="Times New Roman" w:hAnsi="Times New Roman"/>
          <w:sz w:val="24"/>
          <w:szCs w:val="24"/>
          <w:lang w:val="en-GB"/>
        </w:rPr>
        <w:t xml:space="preserve"> did not </w:t>
      </w:r>
      <w:r w:rsidR="001A08D5" w:rsidRPr="009D3A5C">
        <w:rPr>
          <w:rFonts w:ascii="Times New Roman" w:hAnsi="Times New Roman"/>
          <w:sz w:val="24"/>
          <w:szCs w:val="24"/>
          <w:lang w:val="en-GB"/>
        </w:rPr>
        <w:t xml:space="preserve">completely </w:t>
      </w:r>
      <w:r w:rsidR="003C13C7" w:rsidRPr="009D3A5C">
        <w:rPr>
          <w:rFonts w:ascii="Times New Roman" w:hAnsi="Times New Roman"/>
          <w:sz w:val="24"/>
          <w:szCs w:val="24"/>
          <w:lang w:val="en-GB"/>
        </w:rPr>
        <w:t xml:space="preserve">succeed in attracting more domestic visitors, </w:t>
      </w:r>
      <w:r w:rsidR="00CD7FE7" w:rsidRPr="009D3A5C">
        <w:rPr>
          <w:rFonts w:ascii="Times New Roman" w:hAnsi="Times New Roman"/>
          <w:sz w:val="24"/>
          <w:szCs w:val="24"/>
          <w:lang w:val="en-GB"/>
        </w:rPr>
        <w:t xml:space="preserve">and </w:t>
      </w:r>
      <w:r w:rsidR="003C13C7" w:rsidRPr="009D3A5C">
        <w:rPr>
          <w:rFonts w:ascii="Times New Roman" w:hAnsi="Times New Roman"/>
          <w:sz w:val="24"/>
          <w:szCs w:val="24"/>
          <w:lang w:val="en-GB"/>
        </w:rPr>
        <w:t xml:space="preserve">most of the tourists </w:t>
      </w:r>
      <w:r w:rsidR="00CD7FE7" w:rsidRPr="009D3A5C">
        <w:rPr>
          <w:rFonts w:ascii="Times New Roman" w:hAnsi="Times New Roman"/>
          <w:sz w:val="24"/>
          <w:szCs w:val="24"/>
          <w:lang w:val="en-GB"/>
        </w:rPr>
        <w:t>that visited them</w:t>
      </w:r>
      <w:r w:rsidR="003C13C7" w:rsidRPr="009D3A5C">
        <w:rPr>
          <w:rFonts w:ascii="Times New Roman" w:hAnsi="Times New Roman"/>
          <w:sz w:val="24"/>
          <w:szCs w:val="24"/>
          <w:lang w:val="en-GB"/>
        </w:rPr>
        <w:t xml:space="preserve"> still </w:t>
      </w:r>
      <w:r w:rsidR="00CD7FE7" w:rsidRPr="009D3A5C">
        <w:rPr>
          <w:rFonts w:ascii="Times New Roman" w:hAnsi="Times New Roman"/>
          <w:sz w:val="24"/>
          <w:szCs w:val="24"/>
          <w:lang w:val="en-GB"/>
        </w:rPr>
        <w:t xml:space="preserve">came </w:t>
      </w:r>
      <w:r w:rsidR="003C13C7" w:rsidRPr="009D3A5C">
        <w:rPr>
          <w:rFonts w:ascii="Times New Roman" w:hAnsi="Times New Roman"/>
          <w:sz w:val="24"/>
          <w:szCs w:val="24"/>
          <w:lang w:val="en-GB"/>
        </w:rPr>
        <w:t>from</w:t>
      </w:r>
      <w:r w:rsidR="00CD7FE7" w:rsidRPr="009D3A5C">
        <w:rPr>
          <w:rFonts w:ascii="Times New Roman" w:hAnsi="Times New Roman"/>
          <w:sz w:val="24"/>
          <w:szCs w:val="24"/>
          <w:lang w:val="en-GB"/>
        </w:rPr>
        <w:t xml:space="preserve"> the</w:t>
      </w:r>
      <w:r w:rsidR="003C13C7" w:rsidRPr="009D3A5C">
        <w:rPr>
          <w:rFonts w:ascii="Times New Roman" w:hAnsi="Times New Roman"/>
          <w:sz w:val="24"/>
          <w:szCs w:val="24"/>
          <w:lang w:val="en-GB"/>
        </w:rPr>
        <w:t xml:space="preserve"> Austria</w:t>
      </w:r>
      <w:r w:rsidR="001E6E9C" w:rsidRPr="009D3A5C">
        <w:rPr>
          <w:rFonts w:ascii="Times New Roman" w:hAnsi="Times New Roman"/>
          <w:sz w:val="24"/>
          <w:szCs w:val="24"/>
          <w:lang w:val="en-GB"/>
        </w:rPr>
        <w:t>n</w:t>
      </w:r>
      <w:r w:rsidR="003C13C7" w:rsidRPr="009D3A5C">
        <w:rPr>
          <w:rFonts w:ascii="Times New Roman" w:hAnsi="Times New Roman"/>
          <w:sz w:val="24"/>
          <w:szCs w:val="24"/>
          <w:lang w:val="en-GB"/>
        </w:rPr>
        <w:t xml:space="preserve">, </w:t>
      </w:r>
      <w:r w:rsidR="001E6E9C" w:rsidRPr="009D3A5C">
        <w:rPr>
          <w:rFonts w:ascii="Times New Roman" w:hAnsi="Times New Roman"/>
          <w:sz w:val="24"/>
          <w:szCs w:val="24"/>
          <w:lang w:val="en-GB"/>
        </w:rPr>
        <w:t>Hungarian</w:t>
      </w:r>
      <w:r w:rsidR="003C13C7" w:rsidRPr="009D3A5C">
        <w:rPr>
          <w:rFonts w:ascii="Times New Roman" w:hAnsi="Times New Roman"/>
          <w:sz w:val="24"/>
          <w:szCs w:val="24"/>
          <w:lang w:val="en-GB"/>
        </w:rPr>
        <w:t>, Yugoslavia</w:t>
      </w:r>
      <w:r w:rsidR="001E6E9C" w:rsidRPr="009D3A5C">
        <w:rPr>
          <w:rFonts w:ascii="Times New Roman" w:hAnsi="Times New Roman"/>
          <w:sz w:val="24"/>
          <w:szCs w:val="24"/>
          <w:lang w:val="en-GB"/>
        </w:rPr>
        <w:t>n</w:t>
      </w:r>
      <w:r w:rsidR="003C13C7" w:rsidRPr="009D3A5C">
        <w:rPr>
          <w:rFonts w:ascii="Times New Roman" w:hAnsi="Times New Roman"/>
          <w:sz w:val="24"/>
          <w:szCs w:val="24"/>
          <w:lang w:val="en-GB"/>
        </w:rPr>
        <w:t xml:space="preserve"> and Anglo-</w:t>
      </w:r>
      <w:r w:rsidR="007E20E7" w:rsidRPr="009D3A5C">
        <w:rPr>
          <w:rFonts w:ascii="Times New Roman" w:hAnsi="Times New Roman"/>
          <w:sz w:val="24"/>
          <w:szCs w:val="24"/>
          <w:lang w:val="en-GB"/>
        </w:rPr>
        <w:t>Saxon</w:t>
      </w:r>
      <w:r w:rsidR="00B16C23" w:rsidRPr="009D3A5C">
        <w:rPr>
          <w:rFonts w:ascii="Times New Roman" w:hAnsi="Times New Roman"/>
          <w:sz w:val="24"/>
          <w:szCs w:val="24"/>
          <w:lang w:val="en-GB"/>
        </w:rPr>
        <w:t xml:space="preserve"> lands,</w:t>
      </w:r>
      <w:r w:rsidR="00015E67" w:rsidRPr="009D3A5C">
        <w:rPr>
          <w:rStyle w:val="Sprotnaopomba-sklic"/>
          <w:rFonts w:ascii="Times New Roman" w:hAnsi="Times New Roman"/>
          <w:sz w:val="24"/>
          <w:szCs w:val="24"/>
          <w:lang w:val="en-GB"/>
        </w:rPr>
        <w:footnoteReference w:id="41"/>
      </w:r>
      <w:r w:rsidR="00B16C23" w:rsidRPr="009D3A5C">
        <w:rPr>
          <w:rFonts w:ascii="Times New Roman" w:hAnsi="Times New Roman"/>
          <w:sz w:val="24"/>
          <w:szCs w:val="24"/>
          <w:lang w:val="en-GB"/>
        </w:rPr>
        <w:t xml:space="preserve"> which means that the “old” guests were returning </w:t>
      </w:r>
      <w:r w:rsidR="00CD7FE7" w:rsidRPr="009D3A5C">
        <w:rPr>
          <w:rFonts w:ascii="Times New Roman" w:hAnsi="Times New Roman"/>
          <w:sz w:val="24"/>
          <w:szCs w:val="24"/>
          <w:lang w:val="en-GB"/>
        </w:rPr>
        <w:t>here</w:t>
      </w:r>
      <w:r w:rsidR="00B16C23" w:rsidRPr="009D3A5C">
        <w:rPr>
          <w:rFonts w:ascii="Times New Roman" w:hAnsi="Times New Roman"/>
          <w:sz w:val="24"/>
          <w:szCs w:val="24"/>
          <w:lang w:val="en-GB"/>
        </w:rPr>
        <w:t xml:space="preserve"> regardless </w:t>
      </w:r>
      <w:r w:rsidR="001E6E9C" w:rsidRPr="009D3A5C">
        <w:rPr>
          <w:rFonts w:ascii="Times New Roman" w:hAnsi="Times New Roman"/>
          <w:sz w:val="24"/>
          <w:szCs w:val="24"/>
          <w:lang w:val="en-GB"/>
        </w:rPr>
        <w:t xml:space="preserve">of </w:t>
      </w:r>
      <w:r w:rsidR="00CF4F03" w:rsidRPr="009D3A5C">
        <w:rPr>
          <w:rFonts w:ascii="Times New Roman" w:hAnsi="Times New Roman"/>
          <w:sz w:val="24"/>
          <w:szCs w:val="24"/>
          <w:lang w:val="en-GB"/>
        </w:rPr>
        <w:t xml:space="preserve">the </w:t>
      </w:r>
      <w:r w:rsidR="00B16C23" w:rsidRPr="009D3A5C">
        <w:rPr>
          <w:rFonts w:ascii="Times New Roman" w:hAnsi="Times New Roman"/>
          <w:sz w:val="24"/>
          <w:szCs w:val="24"/>
          <w:lang w:val="en-GB"/>
        </w:rPr>
        <w:t>changed political situation.</w:t>
      </w:r>
    </w:p>
    <w:p w:rsidR="00664C53" w:rsidRPr="009D3A5C" w:rsidRDefault="00664C53" w:rsidP="009D3A5C">
      <w:pPr>
        <w:spacing w:after="0" w:line="360" w:lineRule="auto"/>
        <w:jc w:val="both"/>
        <w:rPr>
          <w:rFonts w:ascii="Times New Roman" w:hAnsi="Times New Roman"/>
          <w:sz w:val="24"/>
          <w:szCs w:val="24"/>
          <w:lang w:val="en-GB"/>
        </w:rPr>
      </w:pPr>
    </w:p>
    <w:p w:rsidR="00664C53" w:rsidRPr="009D3A5C" w:rsidRDefault="00664C53" w:rsidP="009D3A5C">
      <w:pPr>
        <w:spacing w:after="0" w:line="360" w:lineRule="auto"/>
        <w:jc w:val="both"/>
        <w:rPr>
          <w:rFonts w:ascii="Times New Roman" w:hAnsi="Times New Roman"/>
          <w:sz w:val="24"/>
          <w:szCs w:val="24"/>
          <w:lang w:val="en-GB"/>
        </w:rPr>
      </w:pPr>
      <w:r w:rsidRPr="009D3A5C">
        <w:rPr>
          <w:rFonts w:ascii="Times New Roman" w:hAnsi="Times New Roman"/>
          <w:sz w:val="24"/>
          <w:szCs w:val="24"/>
          <w:highlight w:val="yellow"/>
          <w:lang w:val="en-GB"/>
        </w:rPr>
        <w:t>Table 1:</w:t>
      </w:r>
      <w:r w:rsidR="009E618B" w:rsidRPr="009D3A5C">
        <w:rPr>
          <w:rFonts w:ascii="Times New Roman" w:hAnsi="Times New Roman"/>
          <w:sz w:val="24"/>
          <w:szCs w:val="24"/>
          <w:highlight w:val="yellow"/>
          <w:lang w:val="en-GB"/>
        </w:rPr>
        <w:t xml:space="preserve"> Number of </w:t>
      </w:r>
      <w:r w:rsidR="00E232E7" w:rsidRPr="009D3A5C">
        <w:rPr>
          <w:rFonts w:ascii="Times New Roman" w:hAnsi="Times New Roman"/>
          <w:sz w:val="24"/>
          <w:szCs w:val="24"/>
          <w:highlight w:val="yellow"/>
          <w:lang w:val="en-GB"/>
        </w:rPr>
        <w:t>guests</w:t>
      </w:r>
      <w:r w:rsidR="009E618B" w:rsidRPr="009D3A5C">
        <w:rPr>
          <w:rFonts w:ascii="Times New Roman" w:hAnsi="Times New Roman"/>
          <w:sz w:val="24"/>
          <w:szCs w:val="24"/>
          <w:highlight w:val="yellow"/>
          <w:lang w:val="en-GB"/>
        </w:rPr>
        <w:t xml:space="preserve"> at</w:t>
      </w:r>
      <w:r w:rsidR="00CF4F03" w:rsidRPr="009D3A5C">
        <w:rPr>
          <w:rFonts w:ascii="Times New Roman" w:hAnsi="Times New Roman"/>
          <w:sz w:val="24"/>
          <w:szCs w:val="24"/>
          <w:highlight w:val="yellow"/>
          <w:lang w:val="en-GB"/>
        </w:rPr>
        <w:t xml:space="preserve"> the</w:t>
      </w:r>
      <w:r w:rsidR="009E618B" w:rsidRPr="009D3A5C">
        <w:rPr>
          <w:rFonts w:ascii="Times New Roman" w:hAnsi="Times New Roman"/>
          <w:sz w:val="24"/>
          <w:szCs w:val="24"/>
          <w:highlight w:val="yellow"/>
          <w:lang w:val="en-GB"/>
        </w:rPr>
        <w:t xml:space="preserve"> seaside resorts in </w:t>
      </w:r>
      <w:r w:rsidR="009E618B" w:rsidRPr="009D3A5C">
        <w:rPr>
          <w:rFonts w:ascii="Times New Roman" w:hAnsi="Times New Roman"/>
          <w:i/>
          <w:sz w:val="24"/>
          <w:szCs w:val="24"/>
          <w:highlight w:val="yellow"/>
          <w:lang w:val="en-GB"/>
        </w:rPr>
        <w:t>Venezia Giulia</w:t>
      </w:r>
      <w:r w:rsidR="009E618B" w:rsidRPr="009D3A5C">
        <w:rPr>
          <w:rFonts w:ascii="Times New Roman" w:hAnsi="Times New Roman"/>
          <w:sz w:val="24"/>
          <w:szCs w:val="24"/>
          <w:highlight w:val="yellow"/>
          <w:lang w:val="en-GB"/>
        </w:rPr>
        <w:t xml:space="preserve"> in </w:t>
      </w:r>
      <w:r w:rsidR="00E232E7" w:rsidRPr="009D3A5C">
        <w:rPr>
          <w:rFonts w:ascii="Times New Roman" w:hAnsi="Times New Roman"/>
          <w:sz w:val="24"/>
          <w:szCs w:val="24"/>
          <w:highlight w:val="yellow"/>
          <w:lang w:val="en-GB"/>
        </w:rPr>
        <w:t>1913 and 1925</w:t>
      </w:r>
      <w:r w:rsidR="003400C4" w:rsidRPr="009D3A5C">
        <w:rPr>
          <w:rStyle w:val="Sprotnaopomba-sklic"/>
          <w:rFonts w:ascii="Times New Roman" w:hAnsi="Times New Roman"/>
          <w:sz w:val="24"/>
          <w:szCs w:val="24"/>
          <w:highlight w:val="yellow"/>
          <w:lang w:val="en-GB"/>
        </w:rPr>
        <w:footnoteReference w:id="42"/>
      </w:r>
    </w:p>
    <w:p w:rsidR="00664C53" w:rsidRPr="009D3A5C" w:rsidRDefault="00664C53" w:rsidP="009D3A5C">
      <w:pPr>
        <w:spacing w:after="0" w:line="360" w:lineRule="auto"/>
        <w:jc w:val="both"/>
        <w:rPr>
          <w:rFonts w:ascii="Times New Roman" w:hAnsi="Times New Roman"/>
          <w:sz w:val="24"/>
          <w:szCs w:val="24"/>
          <w:lang w:val="en-GB"/>
        </w:rPr>
      </w:pPr>
    </w:p>
    <w:p w:rsidR="004B1003" w:rsidRPr="009D3A5C" w:rsidRDefault="00CF4F03" w:rsidP="009D3A5C">
      <w:pPr>
        <w:spacing w:after="0" w:line="360" w:lineRule="auto"/>
        <w:ind w:firstLine="709"/>
        <w:jc w:val="both"/>
        <w:rPr>
          <w:rFonts w:ascii="Times New Roman" w:hAnsi="Times New Roman"/>
          <w:sz w:val="24"/>
          <w:szCs w:val="24"/>
          <w:lang w:val="en-GB"/>
        </w:rPr>
      </w:pPr>
      <w:r w:rsidRPr="009D3A5C">
        <w:rPr>
          <w:rFonts w:ascii="Times New Roman" w:hAnsi="Times New Roman"/>
          <w:sz w:val="24"/>
          <w:szCs w:val="24"/>
          <w:lang w:val="en-GB"/>
        </w:rPr>
        <w:t>U</w:t>
      </w:r>
      <w:r w:rsidR="0019369F" w:rsidRPr="009D3A5C">
        <w:rPr>
          <w:rFonts w:ascii="Times New Roman" w:hAnsi="Times New Roman"/>
          <w:sz w:val="24"/>
          <w:szCs w:val="24"/>
          <w:lang w:val="en-GB"/>
        </w:rPr>
        <w:t xml:space="preserve">nderground </w:t>
      </w:r>
      <w:r w:rsidR="00570A59" w:rsidRPr="009D3A5C">
        <w:rPr>
          <w:rFonts w:ascii="Times New Roman" w:hAnsi="Times New Roman"/>
          <w:sz w:val="24"/>
          <w:szCs w:val="24"/>
          <w:lang w:val="en-GB"/>
        </w:rPr>
        <w:t>caves, which</w:t>
      </w:r>
      <w:r w:rsidR="000532D9" w:rsidRPr="009D3A5C">
        <w:rPr>
          <w:rFonts w:ascii="Times New Roman" w:hAnsi="Times New Roman"/>
          <w:sz w:val="24"/>
          <w:szCs w:val="24"/>
          <w:lang w:val="en-GB"/>
        </w:rPr>
        <w:t xml:space="preserve"> also saw a</w:t>
      </w:r>
      <w:r w:rsidR="0019369F" w:rsidRPr="009D3A5C">
        <w:rPr>
          <w:rFonts w:ascii="Times New Roman" w:hAnsi="Times New Roman"/>
          <w:sz w:val="24"/>
          <w:szCs w:val="24"/>
          <w:lang w:val="en-GB"/>
        </w:rPr>
        <w:t xml:space="preserve"> constant </w:t>
      </w:r>
      <w:r w:rsidR="000532D9" w:rsidRPr="009D3A5C">
        <w:rPr>
          <w:rFonts w:ascii="Times New Roman" w:hAnsi="Times New Roman"/>
          <w:sz w:val="24"/>
          <w:szCs w:val="24"/>
          <w:lang w:val="en-GB"/>
        </w:rPr>
        <w:t xml:space="preserve">increase in </w:t>
      </w:r>
      <w:r w:rsidR="0019369F" w:rsidRPr="009D3A5C">
        <w:rPr>
          <w:rFonts w:ascii="Times New Roman" w:hAnsi="Times New Roman"/>
          <w:sz w:val="24"/>
          <w:szCs w:val="24"/>
          <w:lang w:val="en-GB"/>
        </w:rPr>
        <w:t xml:space="preserve">popularity </w:t>
      </w:r>
      <w:r w:rsidR="000532D9" w:rsidRPr="009D3A5C">
        <w:rPr>
          <w:rFonts w:ascii="Times New Roman" w:hAnsi="Times New Roman"/>
          <w:sz w:val="24"/>
          <w:szCs w:val="24"/>
          <w:lang w:val="en-GB"/>
        </w:rPr>
        <w:t>during</w:t>
      </w:r>
      <w:r w:rsidR="0019369F" w:rsidRPr="009D3A5C">
        <w:rPr>
          <w:rFonts w:ascii="Times New Roman" w:hAnsi="Times New Roman"/>
          <w:sz w:val="24"/>
          <w:szCs w:val="24"/>
          <w:lang w:val="en-GB"/>
        </w:rPr>
        <w:t xml:space="preserve"> this period</w:t>
      </w:r>
      <w:r w:rsidRPr="009D3A5C">
        <w:rPr>
          <w:rFonts w:ascii="Times New Roman" w:hAnsi="Times New Roman"/>
          <w:sz w:val="24"/>
          <w:szCs w:val="24"/>
          <w:lang w:val="en-GB"/>
        </w:rPr>
        <w:t>, represented yet another attraction of this region</w:t>
      </w:r>
      <w:r w:rsidR="00914732" w:rsidRPr="009D3A5C">
        <w:rPr>
          <w:rFonts w:ascii="Times New Roman" w:hAnsi="Times New Roman"/>
          <w:sz w:val="24"/>
          <w:szCs w:val="24"/>
          <w:lang w:val="en-GB"/>
        </w:rPr>
        <w:t xml:space="preserve">. </w:t>
      </w:r>
      <w:r w:rsidRPr="009D3A5C">
        <w:rPr>
          <w:rFonts w:ascii="Times New Roman" w:hAnsi="Times New Roman"/>
          <w:sz w:val="24"/>
          <w:szCs w:val="24"/>
          <w:lang w:val="en-GB"/>
        </w:rPr>
        <w:t xml:space="preserve">From the viewpoint of tourism, Postojna Cave was still the </w:t>
      </w:r>
      <w:r w:rsidR="00914732" w:rsidRPr="009D3A5C">
        <w:rPr>
          <w:rFonts w:ascii="Times New Roman" w:hAnsi="Times New Roman"/>
          <w:sz w:val="24"/>
          <w:szCs w:val="24"/>
          <w:lang w:val="en-GB"/>
        </w:rPr>
        <w:t xml:space="preserve">most popular and </w:t>
      </w:r>
      <w:r w:rsidR="000532D9" w:rsidRPr="009D3A5C">
        <w:rPr>
          <w:rFonts w:ascii="Times New Roman" w:hAnsi="Times New Roman"/>
          <w:sz w:val="24"/>
          <w:szCs w:val="24"/>
          <w:lang w:val="en-GB"/>
        </w:rPr>
        <w:t>recognised</w:t>
      </w:r>
      <w:r w:rsidR="0019369F" w:rsidRPr="009D3A5C">
        <w:rPr>
          <w:rFonts w:ascii="Times New Roman" w:hAnsi="Times New Roman"/>
          <w:sz w:val="24"/>
          <w:szCs w:val="24"/>
          <w:lang w:val="en-GB"/>
        </w:rPr>
        <w:t xml:space="preserve">. </w:t>
      </w:r>
      <w:r w:rsidR="00C006DD" w:rsidRPr="009D3A5C">
        <w:rPr>
          <w:rFonts w:ascii="Times New Roman" w:hAnsi="Times New Roman"/>
          <w:sz w:val="24"/>
          <w:szCs w:val="24"/>
          <w:lang w:val="en-GB"/>
        </w:rPr>
        <w:t xml:space="preserve">This period </w:t>
      </w:r>
      <w:r w:rsidR="000532D9" w:rsidRPr="009D3A5C">
        <w:rPr>
          <w:rFonts w:ascii="Times New Roman" w:hAnsi="Times New Roman"/>
          <w:sz w:val="24"/>
          <w:szCs w:val="24"/>
          <w:lang w:val="en-GB"/>
        </w:rPr>
        <w:t xml:space="preserve">was </w:t>
      </w:r>
      <w:r w:rsidR="00FC618A" w:rsidRPr="009D3A5C">
        <w:rPr>
          <w:rFonts w:ascii="Times New Roman" w:hAnsi="Times New Roman"/>
          <w:sz w:val="24"/>
          <w:szCs w:val="24"/>
          <w:lang w:val="en-GB"/>
        </w:rPr>
        <w:t xml:space="preserve">characterised </w:t>
      </w:r>
      <w:r w:rsidR="000532D9" w:rsidRPr="009D3A5C">
        <w:rPr>
          <w:rFonts w:ascii="Times New Roman" w:hAnsi="Times New Roman"/>
          <w:sz w:val="24"/>
          <w:szCs w:val="24"/>
          <w:lang w:val="en-GB"/>
        </w:rPr>
        <w:t>by</w:t>
      </w:r>
      <w:r w:rsidR="00FC618A" w:rsidRPr="009D3A5C">
        <w:rPr>
          <w:rFonts w:ascii="Times New Roman" w:hAnsi="Times New Roman"/>
          <w:sz w:val="24"/>
          <w:szCs w:val="24"/>
          <w:lang w:val="en-GB"/>
        </w:rPr>
        <w:t xml:space="preserve"> the</w:t>
      </w:r>
      <w:r w:rsidR="000532D9" w:rsidRPr="009D3A5C">
        <w:rPr>
          <w:rFonts w:ascii="Times New Roman" w:hAnsi="Times New Roman"/>
          <w:sz w:val="24"/>
          <w:szCs w:val="24"/>
          <w:lang w:val="en-GB"/>
        </w:rPr>
        <w:t xml:space="preserve"> </w:t>
      </w:r>
      <w:r w:rsidR="00C006DD" w:rsidRPr="009D3A5C">
        <w:rPr>
          <w:rFonts w:ascii="Times New Roman" w:hAnsi="Times New Roman"/>
          <w:sz w:val="24"/>
          <w:szCs w:val="24"/>
          <w:lang w:val="en-GB"/>
        </w:rPr>
        <w:t>investment</w:t>
      </w:r>
      <w:r w:rsidR="00AC4CB4" w:rsidRPr="009D3A5C">
        <w:rPr>
          <w:rFonts w:ascii="Times New Roman" w:hAnsi="Times New Roman"/>
          <w:sz w:val="24"/>
          <w:szCs w:val="24"/>
          <w:lang w:val="en-GB"/>
        </w:rPr>
        <w:t>s</w:t>
      </w:r>
      <w:r w:rsidR="00C006DD" w:rsidRPr="009D3A5C">
        <w:rPr>
          <w:rFonts w:ascii="Times New Roman" w:hAnsi="Times New Roman"/>
          <w:sz w:val="24"/>
          <w:szCs w:val="24"/>
          <w:lang w:val="en-GB"/>
        </w:rPr>
        <w:t xml:space="preserve"> in </w:t>
      </w:r>
      <w:r w:rsidR="00C006DD" w:rsidRPr="009D3A5C">
        <w:rPr>
          <w:rFonts w:ascii="Times New Roman" w:hAnsi="Times New Roman"/>
          <w:sz w:val="24"/>
          <w:szCs w:val="24"/>
          <w:lang w:val="en-GB"/>
        </w:rPr>
        <w:lastRenderedPageBreak/>
        <w:t>infrastructure (</w:t>
      </w:r>
      <w:r w:rsidR="00FC618A" w:rsidRPr="009D3A5C">
        <w:rPr>
          <w:rFonts w:ascii="Times New Roman" w:hAnsi="Times New Roman"/>
          <w:sz w:val="24"/>
          <w:szCs w:val="24"/>
          <w:lang w:val="en-GB"/>
        </w:rPr>
        <w:t xml:space="preserve">the </w:t>
      </w:r>
      <w:r w:rsidR="00C006DD" w:rsidRPr="009D3A5C">
        <w:rPr>
          <w:rFonts w:ascii="Times New Roman" w:hAnsi="Times New Roman"/>
          <w:sz w:val="24"/>
          <w:szCs w:val="24"/>
          <w:lang w:val="en-GB"/>
        </w:rPr>
        <w:t>railway system, enlargement of the cave entrance and paths, bridges) and great</w:t>
      </w:r>
      <w:r w:rsidR="000532D9" w:rsidRPr="009D3A5C">
        <w:rPr>
          <w:rFonts w:ascii="Times New Roman" w:hAnsi="Times New Roman"/>
          <w:sz w:val="24"/>
          <w:szCs w:val="24"/>
          <w:lang w:val="en-GB"/>
        </w:rPr>
        <w:t>er</w:t>
      </w:r>
      <w:r w:rsidR="00C006DD" w:rsidRPr="009D3A5C">
        <w:rPr>
          <w:rFonts w:ascii="Times New Roman" w:hAnsi="Times New Roman"/>
          <w:sz w:val="24"/>
          <w:szCs w:val="24"/>
          <w:lang w:val="en-GB"/>
        </w:rPr>
        <w:t xml:space="preserve"> tourist promotion</w:t>
      </w:r>
      <w:r w:rsidR="00C0796A" w:rsidRPr="009D3A5C">
        <w:rPr>
          <w:rFonts w:ascii="Times New Roman" w:hAnsi="Times New Roman"/>
          <w:sz w:val="24"/>
          <w:szCs w:val="24"/>
          <w:lang w:val="en-GB"/>
        </w:rPr>
        <w:t xml:space="preserve"> (for </w:t>
      </w:r>
      <w:r w:rsidR="00FC618A" w:rsidRPr="009D3A5C">
        <w:rPr>
          <w:rFonts w:ascii="Times New Roman" w:hAnsi="Times New Roman"/>
          <w:sz w:val="24"/>
          <w:szCs w:val="24"/>
          <w:lang w:val="en-GB"/>
        </w:rPr>
        <w:t xml:space="preserve">the </w:t>
      </w:r>
      <w:r w:rsidR="00C0796A" w:rsidRPr="009D3A5C">
        <w:rPr>
          <w:rFonts w:ascii="Times New Roman" w:hAnsi="Times New Roman"/>
          <w:sz w:val="24"/>
          <w:szCs w:val="24"/>
          <w:lang w:val="en-GB"/>
        </w:rPr>
        <w:t>number of guests</w:t>
      </w:r>
      <w:r w:rsidR="00FC618A" w:rsidRPr="009D3A5C">
        <w:rPr>
          <w:rFonts w:ascii="Times New Roman" w:hAnsi="Times New Roman"/>
          <w:sz w:val="24"/>
          <w:szCs w:val="24"/>
          <w:lang w:val="en-GB"/>
        </w:rPr>
        <w:t>,</w:t>
      </w:r>
      <w:r w:rsidR="00C0796A" w:rsidRPr="009D3A5C">
        <w:rPr>
          <w:rFonts w:ascii="Times New Roman" w:hAnsi="Times New Roman"/>
          <w:sz w:val="24"/>
          <w:szCs w:val="24"/>
          <w:lang w:val="en-GB"/>
        </w:rPr>
        <w:t xml:space="preserve"> see Table 2)</w:t>
      </w:r>
      <w:r w:rsidR="00C006DD" w:rsidRPr="009D3A5C">
        <w:rPr>
          <w:rFonts w:ascii="Times New Roman" w:hAnsi="Times New Roman"/>
          <w:sz w:val="24"/>
          <w:szCs w:val="24"/>
          <w:lang w:val="en-GB"/>
        </w:rPr>
        <w:t xml:space="preserve">. </w:t>
      </w:r>
      <w:r w:rsidR="001C46FE" w:rsidRPr="009D3A5C">
        <w:rPr>
          <w:rFonts w:ascii="Times New Roman" w:hAnsi="Times New Roman"/>
          <w:sz w:val="24"/>
          <w:szCs w:val="24"/>
          <w:lang w:val="en-GB"/>
        </w:rPr>
        <w:t xml:space="preserve">In fact, the first </w:t>
      </w:r>
      <w:r w:rsidR="00487CAD" w:rsidRPr="009D3A5C">
        <w:rPr>
          <w:rFonts w:ascii="Times New Roman" w:hAnsi="Times New Roman"/>
          <w:sz w:val="24"/>
          <w:szCs w:val="24"/>
          <w:lang w:val="en-GB"/>
        </w:rPr>
        <w:t xml:space="preserve">Italian </w:t>
      </w:r>
      <w:r w:rsidR="00D87F26" w:rsidRPr="009D3A5C">
        <w:rPr>
          <w:rFonts w:ascii="Times New Roman" w:hAnsi="Times New Roman"/>
          <w:sz w:val="24"/>
          <w:szCs w:val="24"/>
          <w:lang w:val="en-GB"/>
        </w:rPr>
        <w:t xml:space="preserve">national </w:t>
      </w:r>
      <w:r w:rsidR="001C46FE" w:rsidRPr="009D3A5C">
        <w:rPr>
          <w:rFonts w:ascii="Times New Roman" w:hAnsi="Times New Roman"/>
          <w:sz w:val="24"/>
          <w:szCs w:val="24"/>
          <w:lang w:val="en-GB"/>
        </w:rPr>
        <w:t xml:space="preserve">speleological congress after the war </w:t>
      </w:r>
      <w:r w:rsidR="00C006DD" w:rsidRPr="009D3A5C">
        <w:rPr>
          <w:rFonts w:ascii="Times New Roman" w:hAnsi="Times New Roman"/>
          <w:sz w:val="24"/>
          <w:szCs w:val="24"/>
          <w:lang w:val="en-GB"/>
        </w:rPr>
        <w:t>took place</w:t>
      </w:r>
      <w:r w:rsidR="001C46FE" w:rsidRPr="009D3A5C">
        <w:rPr>
          <w:rFonts w:ascii="Times New Roman" w:hAnsi="Times New Roman"/>
          <w:sz w:val="24"/>
          <w:szCs w:val="24"/>
          <w:lang w:val="en-GB"/>
        </w:rPr>
        <w:t xml:space="preserve"> in Postojna</w:t>
      </w:r>
      <w:r w:rsidR="00D87F26" w:rsidRPr="009D3A5C">
        <w:rPr>
          <w:rFonts w:ascii="Times New Roman" w:hAnsi="Times New Roman"/>
          <w:sz w:val="24"/>
          <w:szCs w:val="24"/>
          <w:lang w:val="en-GB"/>
        </w:rPr>
        <w:t xml:space="preserve"> (and Trieste)</w:t>
      </w:r>
      <w:r w:rsidR="001C46FE" w:rsidRPr="009D3A5C">
        <w:rPr>
          <w:rFonts w:ascii="Times New Roman" w:hAnsi="Times New Roman"/>
          <w:sz w:val="24"/>
          <w:szCs w:val="24"/>
          <w:lang w:val="en-GB"/>
        </w:rPr>
        <w:t xml:space="preserve"> </w:t>
      </w:r>
      <w:r w:rsidR="00487CAD" w:rsidRPr="009D3A5C">
        <w:rPr>
          <w:rFonts w:ascii="Times New Roman" w:hAnsi="Times New Roman"/>
          <w:sz w:val="24"/>
          <w:szCs w:val="24"/>
          <w:lang w:val="en-GB"/>
        </w:rPr>
        <w:t>in 1933</w:t>
      </w:r>
      <w:r w:rsidR="00FA32CC" w:rsidRPr="009D3A5C">
        <w:rPr>
          <w:rFonts w:ascii="Times New Roman" w:hAnsi="Times New Roman"/>
          <w:sz w:val="24"/>
          <w:szCs w:val="24"/>
          <w:lang w:val="en-GB"/>
        </w:rPr>
        <w:t>.</w:t>
      </w:r>
      <w:r w:rsidR="00FA32CC" w:rsidRPr="009D3A5C">
        <w:rPr>
          <w:rStyle w:val="Sprotnaopomba-sklic"/>
          <w:rFonts w:ascii="Times New Roman" w:hAnsi="Times New Roman"/>
          <w:sz w:val="24"/>
          <w:szCs w:val="24"/>
          <w:lang w:val="en-GB"/>
        </w:rPr>
        <w:footnoteReference w:id="43"/>
      </w:r>
      <w:r w:rsidR="00D87F26" w:rsidRPr="009D3A5C">
        <w:rPr>
          <w:rFonts w:ascii="Times New Roman" w:hAnsi="Times New Roman"/>
          <w:sz w:val="24"/>
          <w:szCs w:val="24"/>
          <w:lang w:val="en-GB"/>
        </w:rPr>
        <w:t xml:space="preserve"> </w:t>
      </w:r>
      <w:r w:rsidR="00613CF3" w:rsidRPr="009D3A5C">
        <w:rPr>
          <w:rFonts w:ascii="Times New Roman" w:hAnsi="Times New Roman"/>
          <w:sz w:val="24"/>
          <w:szCs w:val="24"/>
          <w:lang w:val="en-GB"/>
        </w:rPr>
        <w:t>A</w:t>
      </w:r>
      <w:r w:rsidR="00487CAD" w:rsidRPr="009D3A5C">
        <w:rPr>
          <w:rFonts w:ascii="Times New Roman" w:hAnsi="Times New Roman"/>
          <w:sz w:val="24"/>
          <w:szCs w:val="24"/>
          <w:lang w:val="en-GB"/>
        </w:rPr>
        <w:t xml:space="preserve">fter the acquisition of </w:t>
      </w:r>
      <w:r w:rsidR="00FC618A" w:rsidRPr="009D3A5C">
        <w:rPr>
          <w:rFonts w:ascii="Times New Roman" w:hAnsi="Times New Roman"/>
          <w:sz w:val="24"/>
          <w:szCs w:val="24"/>
          <w:lang w:val="en-GB"/>
        </w:rPr>
        <w:t xml:space="preserve">the </w:t>
      </w:r>
      <w:r w:rsidR="00487CAD" w:rsidRPr="009D3A5C">
        <w:rPr>
          <w:rFonts w:ascii="Times New Roman" w:hAnsi="Times New Roman"/>
          <w:sz w:val="24"/>
          <w:szCs w:val="24"/>
          <w:lang w:val="en-GB"/>
        </w:rPr>
        <w:t xml:space="preserve">former Austrian </w:t>
      </w:r>
      <w:r w:rsidR="000532D9" w:rsidRPr="009D3A5C">
        <w:rPr>
          <w:rFonts w:ascii="Times New Roman" w:hAnsi="Times New Roman"/>
          <w:sz w:val="24"/>
          <w:szCs w:val="24"/>
          <w:lang w:val="en-GB"/>
        </w:rPr>
        <w:t xml:space="preserve">territories </w:t>
      </w:r>
      <w:r w:rsidR="00487CAD" w:rsidRPr="009D3A5C">
        <w:rPr>
          <w:rFonts w:ascii="Times New Roman" w:hAnsi="Times New Roman"/>
          <w:sz w:val="24"/>
          <w:szCs w:val="24"/>
          <w:lang w:val="en-GB"/>
        </w:rPr>
        <w:t>(</w:t>
      </w:r>
      <w:r w:rsidR="00FC618A" w:rsidRPr="009D3A5C">
        <w:rPr>
          <w:rFonts w:ascii="Times New Roman" w:hAnsi="Times New Roman"/>
          <w:sz w:val="24"/>
          <w:szCs w:val="24"/>
          <w:lang w:val="en-GB"/>
        </w:rPr>
        <w:t xml:space="preserve">including </w:t>
      </w:r>
      <w:r w:rsidR="00487CAD" w:rsidRPr="009D3A5C">
        <w:rPr>
          <w:rFonts w:ascii="Times New Roman" w:hAnsi="Times New Roman"/>
          <w:sz w:val="24"/>
          <w:szCs w:val="24"/>
          <w:lang w:val="en-GB"/>
        </w:rPr>
        <w:t xml:space="preserve">the cave in Postojna), the </w:t>
      </w:r>
      <w:r w:rsidR="00FD3924" w:rsidRPr="009D3A5C">
        <w:rPr>
          <w:rFonts w:ascii="Times New Roman" w:hAnsi="Times New Roman"/>
          <w:sz w:val="24"/>
          <w:szCs w:val="24"/>
          <w:lang w:val="en-GB"/>
        </w:rPr>
        <w:t>cave commission (</w:t>
      </w:r>
      <w:r w:rsidR="00FD3924" w:rsidRPr="009D3A5C">
        <w:rPr>
          <w:rFonts w:ascii="Times New Roman" w:hAnsi="Times New Roman"/>
          <w:i/>
          <w:sz w:val="24"/>
          <w:szCs w:val="24"/>
          <w:lang w:val="en-GB"/>
        </w:rPr>
        <w:t>Commissariato civile distrettuale di Postumia-Commissiorie amministrazione delle Grotte di Postumia</w:t>
      </w:r>
      <w:r w:rsidR="00FD3924" w:rsidRPr="009D3A5C">
        <w:rPr>
          <w:rFonts w:ascii="Times New Roman" w:hAnsi="Times New Roman"/>
          <w:sz w:val="24"/>
          <w:szCs w:val="24"/>
          <w:lang w:val="en-GB"/>
        </w:rPr>
        <w:t>) release</w:t>
      </w:r>
      <w:r w:rsidR="00613CF3" w:rsidRPr="009D3A5C">
        <w:rPr>
          <w:rFonts w:ascii="Times New Roman" w:hAnsi="Times New Roman"/>
          <w:sz w:val="24"/>
          <w:szCs w:val="24"/>
          <w:lang w:val="en-GB"/>
        </w:rPr>
        <w:t>d</w:t>
      </w:r>
      <w:r w:rsidR="00FD3924" w:rsidRPr="009D3A5C">
        <w:rPr>
          <w:rFonts w:ascii="Times New Roman" w:hAnsi="Times New Roman"/>
          <w:sz w:val="24"/>
          <w:szCs w:val="24"/>
          <w:lang w:val="en-GB"/>
        </w:rPr>
        <w:t xml:space="preserve"> the first post-war guidebook</w:t>
      </w:r>
      <w:r w:rsidR="00613CF3" w:rsidRPr="009D3A5C">
        <w:rPr>
          <w:rFonts w:ascii="Times New Roman" w:hAnsi="Times New Roman"/>
          <w:sz w:val="24"/>
          <w:szCs w:val="24"/>
          <w:lang w:val="en-GB"/>
        </w:rPr>
        <w:t xml:space="preserve"> (in 1924)</w:t>
      </w:r>
      <w:r w:rsidR="00FD3924" w:rsidRPr="009D3A5C">
        <w:rPr>
          <w:rFonts w:ascii="Times New Roman" w:hAnsi="Times New Roman"/>
          <w:sz w:val="24"/>
          <w:szCs w:val="24"/>
          <w:lang w:val="en-GB"/>
        </w:rPr>
        <w:t xml:space="preserve">. </w:t>
      </w:r>
      <w:r w:rsidR="00F679C7" w:rsidRPr="009D3A5C">
        <w:rPr>
          <w:rFonts w:ascii="Times New Roman" w:hAnsi="Times New Roman"/>
          <w:sz w:val="24"/>
          <w:szCs w:val="24"/>
          <w:lang w:val="en-GB"/>
        </w:rPr>
        <w:t xml:space="preserve">It is important to emphasise that the guidebook was not </w:t>
      </w:r>
      <w:r w:rsidR="00811B9B" w:rsidRPr="009D3A5C">
        <w:rPr>
          <w:rFonts w:ascii="Times New Roman" w:hAnsi="Times New Roman"/>
          <w:sz w:val="24"/>
          <w:szCs w:val="24"/>
          <w:lang w:val="en-GB"/>
        </w:rPr>
        <w:t xml:space="preserve">solely </w:t>
      </w:r>
      <w:r w:rsidR="00F679C7" w:rsidRPr="009D3A5C">
        <w:rPr>
          <w:rFonts w:ascii="Times New Roman" w:hAnsi="Times New Roman"/>
          <w:sz w:val="24"/>
          <w:szCs w:val="24"/>
          <w:lang w:val="en-GB"/>
        </w:rPr>
        <w:t xml:space="preserve">meant for tourism promotion, but was </w:t>
      </w:r>
      <w:r w:rsidR="00613CF3" w:rsidRPr="009D3A5C">
        <w:rPr>
          <w:rFonts w:ascii="Times New Roman" w:hAnsi="Times New Roman"/>
          <w:sz w:val="24"/>
          <w:szCs w:val="24"/>
          <w:lang w:val="en-GB"/>
        </w:rPr>
        <w:t xml:space="preserve">also </w:t>
      </w:r>
      <w:r w:rsidR="00F679C7" w:rsidRPr="009D3A5C">
        <w:rPr>
          <w:rFonts w:ascii="Times New Roman" w:hAnsi="Times New Roman"/>
          <w:sz w:val="24"/>
          <w:szCs w:val="24"/>
          <w:lang w:val="en-GB"/>
        </w:rPr>
        <w:t xml:space="preserve">a “tool” for </w:t>
      </w:r>
      <w:r w:rsidR="00FC618A" w:rsidRPr="009D3A5C">
        <w:rPr>
          <w:rFonts w:ascii="Times New Roman" w:hAnsi="Times New Roman"/>
          <w:sz w:val="24"/>
          <w:szCs w:val="24"/>
          <w:lang w:val="en-GB"/>
        </w:rPr>
        <w:t xml:space="preserve">the </w:t>
      </w:r>
      <w:r w:rsidR="00F679C7" w:rsidRPr="009D3A5C">
        <w:rPr>
          <w:rFonts w:ascii="Times New Roman" w:hAnsi="Times New Roman"/>
          <w:sz w:val="24"/>
          <w:szCs w:val="24"/>
          <w:lang w:val="en-GB"/>
        </w:rPr>
        <w:t xml:space="preserve">propaganda </w:t>
      </w:r>
      <w:r w:rsidR="00FC618A" w:rsidRPr="009D3A5C">
        <w:rPr>
          <w:rFonts w:ascii="Times New Roman" w:hAnsi="Times New Roman"/>
          <w:sz w:val="24"/>
          <w:szCs w:val="24"/>
          <w:lang w:val="en-GB"/>
        </w:rPr>
        <w:t xml:space="preserve">spread by </w:t>
      </w:r>
      <w:r w:rsidR="00F679C7" w:rsidRPr="009D3A5C">
        <w:rPr>
          <w:rFonts w:ascii="Times New Roman" w:hAnsi="Times New Roman"/>
          <w:sz w:val="24"/>
          <w:szCs w:val="24"/>
          <w:lang w:val="en-GB"/>
        </w:rPr>
        <w:t>the Italian regime</w:t>
      </w:r>
      <w:r w:rsidR="00FC618A" w:rsidRPr="009D3A5C">
        <w:rPr>
          <w:rFonts w:ascii="Times New Roman" w:hAnsi="Times New Roman"/>
          <w:sz w:val="24"/>
          <w:szCs w:val="24"/>
          <w:lang w:val="en-GB"/>
        </w:rPr>
        <w:t>:</w:t>
      </w:r>
      <w:r w:rsidR="00F679C7" w:rsidRPr="009D3A5C">
        <w:rPr>
          <w:rFonts w:ascii="Times New Roman" w:hAnsi="Times New Roman"/>
          <w:sz w:val="24"/>
          <w:szCs w:val="24"/>
          <w:lang w:val="en-GB"/>
        </w:rPr>
        <w:t xml:space="preserve"> </w:t>
      </w:r>
      <w:r w:rsidR="00811B9B" w:rsidRPr="009D3A5C">
        <w:rPr>
          <w:rFonts w:ascii="Times New Roman" w:hAnsi="Times New Roman"/>
          <w:sz w:val="24"/>
          <w:szCs w:val="24"/>
          <w:lang w:val="en-GB"/>
        </w:rPr>
        <w:t>a</w:t>
      </w:r>
      <w:r w:rsidR="00F679C7" w:rsidRPr="009D3A5C">
        <w:rPr>
          <w:rFonts w:ascii="Times New Roman" w:hAnsi="Times New Roman"/>
          <w:sz w:val="24"/>
          <w:szCs w:val="24"/>
          <w:lang w:val="en-GB"/>
        </w:rPr>
        <w:t xml:space="preserve"> significant part of the guide</w:t>
      </w:r>
      <w:r w:rsidR="00811B9B" w:rsidRPr="009D3A5C">
        <w:rPr>
          <w:rFonts w:ascii="Times New Roman" w:hAnsi="Times New Roman"/>
          <w:sz w:val="24"/>
          <w:szCs w:val="24"/>
          <w:lang w:val="en-GB"/>
        </w:rPr>
        <w:t>book</w:t>
      </w:r>
      <w:r w:rsidR="00F679C7" w:rsidRPr="009D3A5C">
        <w:rPr>
          <w:rFonts w:ascii="Times New Roman" w:hAnsi="Times New Roman"/>
          <w:sz w:val="24"/>
          <w:szCs w:val="24"/>
          <w:lang w:val="en-GB"/>
        </w:rPr>
        <w:t xml:space="preserve"> was dedicated to a historical overview</w:t>
      </w:r>
      <w:r w:rsidR="00613CF3" w:rsidRPr="009D3A5C">
        <w:rPr>
          <w:rFonts w:ascii="Times New Roman" w:hAnsi="Times New Roman"/>
          <w:sz w:val="24"/>
          <w:szCs w:val="24"/>
          <w:lang w:val="en-GB"/>
        </w:rPr>
        <w:t xml:space="preserve"> from</w:t>
      </w:r>
      <w:r w:rsidR="00F679C7" w:rsidRPr="009D3A5C">
        <w:rPr>
          <w:rFonts w:ascii="Times New Roman" w:hAnsi="Times New Roman"/>
          <w:sz w:val="24"/>
          <w:szCs w:val="24"/>
          <w:lang w:val="en-GB"/>
        </w:rPr>
        <w:t xml:space="preserve"> the </w:t>
      </w:r>
      <w:r w:rsidR="00FC618A" w:rsidRPr="009D3A5C">
        <w:rPr>
          <w:rFonts w:ascii="Times New Roman" w:hAnsi="Times New Roman"/>
          <w:sz w:val="24"/>
          <w:szCs w:val="24"/>
          <w:lang w:val="en-GB"/>
        </w:rPr>
        <w:t>R</w:t>
      </w:r>
      <w:r w:rsidR="00F679C7" w:rsidRPr="009D3A5C">
        <w:rPr>
          <w:rFonts w:ascii="Times New Roman" w:hAnsi="Times New Roman"/>
          <w:sz w:val="24"/>
          <w:szCs w:val="24"/>
          <w:lang w:val="en-GB"/>
        </w:rPr>
        <w:t xml:space="preserve">oman period until the </w:t>
      </w:r>
      <w:r w:rsidR="00811B9B" w:rsidRPr="009D3A5C">
        <w:rPr>
          <w:rFonts w:ascii="Times New Roman" w:hAnsi="Times New Roman"/>
          <w:sz w:val="24"/>
          <w:szCs w:val="24"/>
          <w:lang w:val="en-GB"/>
        </w:rPr>
        <w:t>repossession and</w:t>
      </w:r>
      <w:r w:rsidR="00F679C7" w:rsidRPr="009D3A5C">
        <w:rPr>
          <w:rFonts w:ascii="Times New Roman" w:hAnsi="Times New Roman"/>
          <w:sz w:val="24"/>
          <w:szCs w:val="24"/>
          <w:lang w:val="en-GB"/>
        </w:rPr>
        <w:t xml:space="preserve"> restitution of </w:t>
      </w:r>
      <w:r w:rsidR="00811B9B" w:rsidRPr="009D3A5C">
        <w:rPr>
          <w:rFonts w:ascii="Times New Roman" w:hAnsi="Times New Roman"/>
          <w:sz w:val="24"/>
          <w:szCs w:val="24"/>
          <w:lang w:val="en-GB"/>
        </w:rPr>
        <w:t xml:space="preserve">these </w:t>
      </w:r>
      <w:r w:rsidR="00F679C7" w:rsidRPr="009D3A5C">
        <w:rPr>
          <w:rFonts w:ascii="Times New Roman" w:hAnsi="Times New Roman"/>
          <w:sz w:val="24"/>
          <w:szCs w:val="24"/>
          <w:lang w:val="en-GB"/>
        </w:rPr>
        <w:t>lands to its “</w:t>
      </w:r>
      <w:r w:rsidR="00FC618A" w:rsidRPr="009D3A5C">
        <w:rPr>
          <w:rFonts w:ascii="Times New Roman" w:hAnsi="Times New Roman"/>
          <w:sz w:val="24"/>
          <w:szCs w:val="24"/>
          <w:lang w:val="en-GB"/>
        </w:rPr>
        <w:t>R</w:t>
      </w:r>
      <w:r w:rsidR="00F679C7" w:rsidRPr="009D3A5C">
        <w:rPr>
          <w:rFonts w:ascii="Times New Roman" w:hAnsi="Times New Roman"/>
          <w:sz w:val="24"/>
          <w:szCs w:val="24"/>
          <w:lang w:val="en-GB"/>
        </w:rPr>
        <w:t>oman governance” (</w:t>
      </w:r>
      <w:r w:rsidR="00F679C7" w:rsidRPr="009D3A5C">
        <w:rPr>
          <w:rFonts w:ascii="Times New Roman" w:hAnsi="Times New Roman"/>
          <w:i/>
          <w:sz w:val="24"/>
          <w:szCs w:val="24"/>
          <w:lang w:val="en-GB"/>
        </w:rPr>
        <w:t>Roma ritorna</w:t>
      </w:r>
      <w:r w:rsidR="00F679C7" w:rsidRPr="009D3A5C">
        <w:rPr>
          <w:rFonts w:ascii="Times New Roman" w:hAnsi="Times New Roman"/>
          <w:sz w:val="24"/>
          <w:szCs w:val="24"/>
          <w:lang w:val="en-GB"/>
        </w:rPr>
        <w:t xml:space="preserve">). </w:t>
      </w:r>
      <w:r w:rsidR="00FC618A" w:rsidRPr="009D3A5C">
        <w:rPr>
          <w:rFonts w:ascii="Times New Roman" w:hAnsi="Times New Roman"/>
          <w:sz w:val="24"/>
          <w:szCs w:val="24"/>
          <w:lang w:val="en-GB"/>
        </w:rPr>
        <w:t xml:space="preserve">This </w:t>
      </w:r>
      <w:r w:rsidR="00F679C7" w:rsidRPr="009D3A5C">
        <w:rPr>
          <w:rFonts w:ascii="Times New Roman" w:hAnsi="Times New Roman"/>
          <w:sz w:val="24"/>
          <w:szCs w:val="24"/>
          <w:lang w:val="en-GB"/>
        </w:rPr>
        <w:t xml:space="preserve">was a clear </w:t>
      </w:r>
      <w:r w:rsidR="00FC618A" w:rsidRPr="009D3A5C">
        <w:rPr>
          <w:rFonts w:ascii="Times New Roman" w:hAnsi="Times New Roman"/>
          <w:sz w:val="24"/>
          <w:szCs w:val="24"/>
          <w:lang w:val="en-GB"/>
        </w:rPr>
        <w:t xml:space="preserve">attempt </w:t>
      </w:r>
      <w:r w:rsidR="00F679C7" w:rsidRPr="009D3A5C">
        <w:rPr>
          <w:rFonts w:ascii="Times New Roman" w:hAnsi="Times New Roman"/>
          <w:sz w:val="24"/>
          <w:szCs w:val="24"/>
          <w:lang w:val="en-GB"/>
        </w:rPr>
        <w:t>to prove how this territory represent</w:t>
      </w:r>
      <w:r w:rsidR="00613CF3" w:rsidRPr="009D3A5C">
        <w:rPr>
          <w:rFonts w:ascii="Times New Roman" w:hAnsi="Times New Roman"/>
          <w:sz w:val="24"/>
          <w:szCs w:val="24"/>
          <w:lang w:val="en-GB"/>
        </w:rPr>
        <w:t>ed</w:t>
      </w:r>
      <w:r w:rsidR="00F679C7" w:rsidRPr="009D3A5C">
        <w:rPr>
          <w:rFonts w:ascii="Times New Roman" w:hAnsi="Times New Roman"/>
          <w:sz w:val="24"/>
          <w:szCs w:val="24"/>
          <w:lang w:val="en-GB"/>
        </w:rPr>
        <w:t xml:space="preserve"> an integral part of </w:t>
      </w:r>
      <w:r w:rsidR="00FA32CC" w:rsidRPr="009D3A5C">
        <w:rPr>
          <w:rFonts w:ascii="Times New Roman" w:hAnsi="Times New Roman"/>
          <w:sz w:val="24"/>
          <w:szCs w:val="24"/>
          <w:lang w:val="en-GB"/>
        </w:rPr>
        <w:t>the Italian national territory</w:t>
      </w:r>
      <w:r w:rsidR="00F679C7" w:rsidRPr="009D3A5C">
        <w:rPr>
          <w:rFonts w:ascii="Times New Roman" w:hAnsi="Times New Roman"/>
          <w:sz w:val="24"/>
          <w:szCs w:val="24"/>
          <w:lang w:val="en-GB"/>
        </w:rPr>
        <w:t>.</w:t>
      </w:r>
      <w:r w:rsidR="006172CE" w:rsidRPr="009D3A5C">
        <w:rPr>
          <w:rStyle w:val="Sprotnaopomba-sklic"/>
          <w:rFonts w:ascii="Times New Roman" w:hAnsi="Times New Roman"/>
          <w:sz w:val="24"/>
          <w:szCs w:val="24"/>
          <w:lang w:val="en-GB"/>
        </w:rPr>
        <w:footnoteReference w:id="44"/>
      </w:r>
      <w:r w:rsidR="00F679C7" w:rsidRPr="009D3A5C">
        <w:rPr>
          <w:rFonts w:ascii="Times New Roman" w:hAnsi="Times New Roman"/>
          <w:sz w:val="24"/>
          <w:szCs w:val="24"/>
          <w:lang w:val="en-GB"/>
        </w:rPr>
        <w:t xml:space="preserve"> </w:t>
      </w:r>
    </w:p>
    <w:p w:rsidR="00AC4CB4" w:rsidRPr="009D3A5C" w:rsidRDefault="00FC618A" w:rsidP="00A4223E">
      <w:pPr>
        <w:spacing w:after="0" w:line="360" w:lineRule="auto"/>
        <w:ind w:firstLine="709"/>
        <w:jc w:val="both"/>
        <w:rPr>
          <w:rFonts w:ascii="Times New Roman" w:hAnsi="Times New Roman"/>
          <w:sz w:val="24"/>
          <w:szCs w:val="24"/>
          <w:lang w:val="en-GB"/>
        </w:rPr>
      </w:pPr>
      <w:r w:rsidRPr="009D3A5C">
        <w:rPr>
          <w:rFonts w:ascii="Times New Roman" w:hAnsi="Times New Roman"/>
          <w:sz w:val="24"/>
          <w:szCs w:val="24"/>
          <w:lang w:val="en-GB"/>
        </w:rPr>
        <w:t>During this period, t</w:t>
      </w:r>
      <w:r w:rsidR="00405B19" w:rsidRPr="009D3A5C">
        <w:rPr>
          <w:rFonts w:ascii="Times New Roman" w:hAnsi="Times New Roman"/>
          <w:sz w:val="24"/>
          <w:szCs w:val="24"/>
          <w:lang w:val="en-GB"/>
        </w:rPr>
        <w:t>ouris</w:t>
      </w:r>
      <w:r w:rsidR="00FA32CC" w:rsidRPr="009D3A5C">
        <w:rPr>
          <w:rFonts w:ascii="Times New Roman" w:hAnsi="Times New Roman"/>
          <w:sz w:val="24"/>
          <w:szCs w:val="24"/>
          <w:lang w:val="en-GB"/>
        </w:rPr>
        <w:t>m</w:t>
      </w:r>
      <w:r w:rsidRPr="009D3A5C">
        <w:rPr>
          <w:rFonts w:ascii="Times New Roman" w:hAnsi="Times New Roman"/>
          <w:sz w:val="24"/>
          <w:szCs w:val="24"/>
          <w:lang w:val="en-GB"/>
        </w:rPr>
        <w:t xml:space="preserve"> was present</w:t>
      </w:r>
      <w:r w:rsidR="00405B19" w:rsidRPr="009D3A5C">
        <w:rPr>
          <w:rFonts w:ascii="Times New Roman" w:hAnsi="Times New Roman"/>
          <w:sz w:val="24"/>
          <w:szCs w:val="24"/>
          <w:lang w:val="en-GB"/>
        </w:rPr>
        <w:t xml:space="preserve"> </w:t>
      </w:r>
      <w:r w:rsidR="00914732" w:rsidRPr="009D3A5C">
        <w:rPr>
          <w:rFonts w:ascii="Times New Roman" w:hAnsi="Times New Roman"/>
          <w:sz w:val="24"/>
          <w:szCs w:val="24"/>
          <w:lang w:val="en-GB"/>
        </w:rPr>
        <w:t xml:space="preserve">in Škocjan </w:t>
      </w:r>
      <w:r w:rsidRPr="009D3A5C">
        <w:rPr>
          <w:rFonts w:ascii="Times New Roman" w:hAnsi="Times New Roman"/>
          <w:sz w:val="24"/>
          <w:szCs w:val="24"/>
          <w:lang w:val="en-GB"/>
        </w:rPr>
        <w:t>C</w:t>
      </w:r>
      <w:r w:rsidR="00914732" w:rsidRPr="009D3A5C">
        <w:rPr>
          <w:rFonts w:ascii="Times New Roman" w:hAnsi="Times New Roman"/>
          <w:sz w:val="24"/>
          <w:szCs w:val="24"/>
          <w:lang w:val="en-GB"/>
        </w:rPr>
        <w:t>aves</w:t>
      </w:r>
      <w:r w:rsidRPr="009D3A5C">
        <w:rPr>
          <w:rFonts w:ascii="Times New Roman" w:hAnsi="Times New Roman"/>
          <w:sz w:val="24"/>
          <w:szCs w:val="24"/>
          <w:lang w:val="en-GB"/>
        </w:rPr>
        <w:t xml:space="preserve"> as well</w:t>
      </w:r>
      <w:r w:rsidR="00405B19" w:rsidRPr="009D3A5C">
        <w:rPr>
          <w:rFonts w:ascii="Times New Roman" w:hAnsi="Times New Roman"/>
          <w:sz w:val="24"/>
          <w:szCs w:val="24"/>
          <w:lang w:val="en-GB"/>
        </w:rPr>
        <w:t>. After the end of W</w:t>
      </w:r>
      <w:r w:rsidR="005B0B5C" w:rsidRPr="009D3A5C">
        <w:rPr>
          <w:rFonts w:ascii="Times New Roman" w:hAnsi="Times New Roman"/>
          <w:sz w:val="24"/>
          <w:szCs w:val="24"/>
          <w:lang w:val="en-GB"/>
        </w:rPr>
        <w:t xml:space="preserve">orld </w:t>
      </w:r>
      <w:r w:rsidR="00405B19" w:rsidRPr="009D3A5C">
        <w:rPr>
          <w:rFonts w:ascii="Times New Roman" w:hAnsi="Times New Roman"/>
          <w:sz w:val="24"/>
          <w:szCs w:val="24"/>
          <w:lang w:val="en-GB"/>
        </w:rPr>
        <w:t>W</w:t>
      </w:r>
      <w:r w:rsidR="005B0B5C" w:rsidRPr="009D3A5C">
        <w:rPr>
          <w:rFonts w:ascii="Times New Roman" w:hAnsi="Times New Roman"/>
          <w:sz w:val="24"/>
          <w:szCs w:val="24"/>
          <w:lang w:val="en-GB"/>
        </w:rPr>
        <w:t xml:space="preserve">ar </w:t>
      </w:r>
      <w:r w:rsidR="00405B19" w:rsidRPr="009D3A5C">
        <w:rPr>
          <w:rFonts w:ascii="Times New Roman" w:hAnsi="Times New Roman"/>
          <w:sz w:val="24"/>
          <w:szCs w:val="24"/>
          <w:lang w:val="en-GB"/>
        </w:rPr>
        <w:t xml:space="preserve">I, the </w:t>
      </w:r>
      <w:r w:rsidR="00914732" w:rsidRPr="009D3A5C">
        <w:rPr>
          <w:rFonts w:ascii="Times New Roman" w:hAnsi="Times New Roman"/>
          <w:sz w:val="24"/>
          <w:szCs w:val="24"/>
          <w:lang w:val="en-GB"/>
        </w:rPr>
        <w:t>administrat</w:t>
      </w:r>
      <w:r w:rsidR="00405B19" w:rsidRPr="009D3A5C">
        <w:rPr>
          <w:rFonts w:ascii="Times New Roman" w:hAnsi="Times New Roman"/>
          <w:sz w:val="24"/>
          <w:szCs w:val="24"/>
          <w:lang w:val="en-GB"/>
        </w:rPr>
        <w:t xml:space="preserve">ion passed from the </w:t>
      </w:r>
      <w:r w:rsidR="00FA32CC" w:rsidRPr="009D3A5C">
        <w:rPr>
          <w:rFonts w:ascii="Times New Roman" w:hAnsi="Times New Roman"/>
          <w:sz w:val="24"/>
          <w:szCs w:val="24"/>
          <w:lang w:val="en-GB"/>
        </w:rPr>
        <w:t>German and Austrian Alpine Society (</w:t>
      </w:r>
      <w:r w:rsidR="00FA32CC" w:rsidRPr="009D3A5C">
        <w:rPr>
          <w:rFonts w:ascii="Times New Roman" w:hAnsi="Times New Roman"/>
          <w:i/>
          <w:sz w:val="24"/>
          <w:szCs w:val="24"/>
          <w:lang w:val="en-GB"/>
        </w:rPr>
        <w:t>Deutsches und Österreichisches Alpenverein</w:t>
      </w:r>
      <w:r w:rsidRPr="009D3A5C">
        <w:rPr>
          <w:rFonts w:ascii="Times New Roman" w:hAnsi="Times New Roman"/>
          <w:sz w:val="24"/>
          <w:szCs w:val="24"/>
          <w:lang w:val="en-GB"/>
        </w:rPr>
        <w:t>,</w:t>
      </w:r>
      <w:r w:rsidR="00FA32CC" w:rsidRPr="009D3A5C">
        <w:rPr>
          <w:rFonts w:ascii="Times New Roman" w:hAnsi="Times New Roman"/>
          <w:i/>
          <w:sz w:val="24"/>
          <w:szCs w:val="24"/>
          <w:lang w:val="en-GB"/>
        </w:rPr>
        <w:t xml:space="preserve"> </w:t>
      </w:r>
      <w:r w:rsidR="00405B19" w:rsidRPr="009D3A5C">
        <w:rPr>
          <w:rFonts w:ascii="Times New Roman" w:hAnsi="Times New Roman"/>
          <w:sz w:val="24"/>
          <w:szCs w:val="24"/>
          <w:lang w:val="en-GB"/>
        </w:rPr>
        <w:t>DuÖAV</w:t>
      </w:r>
      <w:r w:rsidR="00FA32CC" w:rsidRPr="009D3A5C">
        <w:rPr>
          <w:rFonts w:ascii="Times New Roman" w:hAnsi="Times New Roman"/>
          <w:sz w:val="24"/>
          <w:szCs w:val="24"/>
          <w:lang w:val="en-GB"/>
        </w:rPr>
        <w:t>)</w:t>
      </w:r>
      <w:r w:rsidR="00405B19" w:rsidRPr="009D3A5C">
        <w:rPr>
          <w:rFonts w:ascii="Times New Roman" w:hAnsi="Times New Roman"/>
          <w:sz w:val="24"/>
          <w:szCs w:val="24"/>
          <w:lang w:val="en-GB"/>
        </w:rPr>
        <w:t xml:space="preserve"> to the</w:t>
      </w:r>
      <w:r w:rsidR="00914732" w:rsidRPr="009D3A5C">
        <w:rPr>
          <w:rFonts w:ascii="Times New Roman" w:hAnsi="Times New Roman"/>
          <w:sz w:val="24"/>
          <w:szCs w:val="24"/>
          <w:lang w:val="en-GB"/>
        </w:rPr>
        <w:t xml:space="preserve"> Italian </w:t>
      </w:r>
      <w:r w:rsidRPr="009D3A5C">
        <w:rPr>
          <w:rFonts w:ascii="Times New Roman" w:hAnsi="Times New Roman"/>
          <w:sz w:val="24"/>
          <w:szCs w:val="24"/>
          <w:lang w:val="en-GB"/>
        </w:rPr>
        <w:t>A</w:t>
      </w:r>
      <w:r w:rsidR="00914732" w:rsidRPr="009D3A5C">
        <w:rPr>
          <w:rFonts w:ascii="Times New Roman" w:hAnsi="Times New Roman"/>
          <w:sz w:val="24"/>
          <w:szCs w:val="24"/>
          <w:lang w:val="en-GB"/>
        </w:rPr>
        <w:t xml:space="preserve">lpine </w:t>
      </w:r>
      <w:r w:rsidRPr="009D3A5C">
        <w:rPr>
          <w:rFonts w:ascii="Times New Roman" w:hAnsi="Times New Roman"/>
          <w:sz w:val="24"/>
          <w:szCs w:val="24"/>
          <w:lang w:val="en-GB"/>
        </w:rPr>
        <w:t>S</w:t>
      </w:r>
      <w:r w:rsidR="00914732" w:rsidRPr="009D3A5C">
        <w:rPr>
          <w:rFonts w:ascii="Times New Roman" w:hAnsi="Times New Roman"/>
          <w:sz w:val="24"/>
          <w:szCs w:val="24"/>
          <w:lang w:val="en-GB"/>
        </w:rPr>
        <w:t>ociety</w:t>
      </w:r>
      <w:r w:rsidR="00FA32CC" w:rsidRPr="009D3A5C">
        <w:rPr>
          <w:rFonts w:ascii="Times New Roman" w:hAnsi="Times New Roman"/>
          <w:sz w:val="24"/>
          <w:szCs w:val="24"/>
          <w:lang w:val="en-GB"/>
        </w:rPr>
        <w:t xml:space="preserve"> (</w:t>
      </w:r>
      <w:r w:rsidR="00FA32CC" w:rsidRPr="009D3A5C">
        <w:rPr>
          <w:rFonts w:ascii="Times New Roman" w:hAnsi="Times New Roman"/>
          <w:i/>
          <w:sz w:val="24"/>
          <w:szCs w:val="24"/>
          <w:lang w:val="en-GB"/>
        </w:rPr>
        <w:t>Società Alpina delle Giulie, Sezione di Trieste</w:t>
      </w:r>
      <w:r w:rsidRPr="009D3A5C">
        <w:rPr>
          <w:rFonts w:ascii="Times New Roman" w:hAnsi="Times New Roman"/>
          <w:sz w:val="24"/>
          <w:szCs w:val="24"/>
          <w:lang w:val="en-GB"/>
        </w:rPr>
        <w:t>,</w:t>
      </w:r>
      <w:r w:rsidR="00FA32CC" w:rsidRPr="009D3A5C">
        <w:rPr>
          <w:rFonts w:ascii="Times New Roman" w:hAnsi="Times New Roman"/>
          <w:sz w:val="24"/>
          <w:szCs w:val="24"/>
          <w:lang w:val="en-GB"/>
        </w:rPr>
        <w:t xml:space="preserve"> SAG</w:t>
      </w:r>
      <w:r w:rsidRPr="009D3A5C">
        <w:rPr>
          <w:rFonts w:ascii="Times New Roman" w:hAnsi="Times New Roman"/>
          <w:sz w:val="24"/>
          <w:szCs w:val="24"/>
          <w:lang w:val="en-GB"/>
        </w:rPr>
        <w:t>,</w:t>
      </w:r>
      <w:r w:rsidR="00FA32CC" w:rsidRPr="009D3A5C">
        <w:rPr>
          <w:rFonts w:ascii="Times New Roman" w:hAnsi="Times New Roman"/>
          <w:sz w:val="24"/>
          <w:szCs w:val="24"/>
          <w:lang w:val="en-GB"/>
        </w:rPr>
        <w:t xml:space="preserve"> under the national </w:t>
      </w:r>
      <w:r w:rsidR="00FA32CC" w:rsidRPr="009D3A5C">
        <w:rPr>
          <w:rFonts w:ascii="Times New Roman" w:hAnsi="Times New Roman"/>
          <w:i/>
          <w:sz w:val="24"/>
          <w:szCs w:val="24"/>
          <w:lang w:val="en-GB"/>
        </w:rPr>
        <w:t>Club Alpino Italiano</w:t>
      </w:r>
      <w:r w:rsidRPr="009D3A5C">
        <w:rPr>
          <w:rFonts w:ascii="Times New Roman" w:hAnsi="Times New Roman"/>
          <w:sz w:val="24"/>
          <w:szCs w:val="24"/>
          <w:lang w:val="en-GB"/>
        </w:rPr>
        <w:t>,</w:t>
      </w:r>
      <w:r w:rsidR="00FA32CC" w:rsidRPr="009D3A5C">
        <w:rPr>
          <w:rFonts w:ascii="Times New Roman" w:hAnsi="Times New Roman"/>
          <w:sz w:val="24"/>
          <w:szCs w:val="24"/>
          <w:lang w:val="en-GB"/>
        </w:rPr>
        <w:t xml:space="preserve"> CAI)</w:t>
      </w:r>
      <w:r w:rsidR="00914732" w:rsidRPr="009D3A5C">
        <w:rPr>
          <w:rFonts w:ascii="Times New Roman" w:hAnsi="Times New Roman"/>
          <w:sz w:val="24"/>
          <w:szCs w:val="24"/>
          <w:lang w:val="en-GB"/>
        </w:rPr>
        <w:t xml:space="preserve">. </w:t>
      </w:r>
      <w:r w:rsidR="00D9083C" w:rsidRPr="009D3A5C">
        <w:rPr>
          <w:rFonts w:ascii="Times New Roman" w:hAnsi="Times New Roman"/>
          <w:sz w:val="24"/>
          <w:szCs w:val="24"/>
          <w:lang w:val="en-GB"/>
        </w:rPr>
        <w:t>At this point, n</w:t>
      </w:r>
      <w:r w:rsidR="00677BCC" w:rsidRPr="009D3A5C">
        <w:rPr>
          <w:rFonts w:ascii="Times New Roman" w:hAnsi="Times New Roman"/>
          <w:sz w:val="24"/>
          <w:szCs w:val="24"/>
          <w:lang w:val="en-GB"/>
        </w:rPr>
        <w:t>ew regulation</w:t>
      </w:r>
      <w:r w:rsidR="00D9083C" w:rsidRPr="009D3A5C">
        <w:rPr>
          <w:rFonts w:ascii="Times New Roman" w:hAnsi="Times New Roman"/>
          <w:sz w:val="24"/>
          <w:szCs w:val="24"/>
          <w:lang w:val="en-GB"/>
        </w:rPr>
        <w:t>s</w:t>
      </w:r>
      <w:r w:rsidR="00677BCC" w:rsidRPr="009D3A5C">
        <w:rPr>
          <w:rFonts w:ascii="Times New Roman" w:hAnsi="Times New Roman"/>
          <w:sz w:val="24"/>
          <w:szCs w:val="24"/>
          <w:lang w:val="en-GB"/>
        </w:rPr>
        <w:t xml:space="preserve"> </w:t>
      </w:r>
      <w:r w:rsidR="00D9083C" w:rsidRPr="009D3A5C">
        <w:rPr>
          <w:rFonts w:ascii="Times New Roman" w:hAnsi="Times New Roman"/>
          <w:sz w:val="24"/>
          <w:szCs w:val="24"/>
          <w:lang w:val="en-GB"/>
        </w:rPr>
        <w:t xml:space="preserve">regarding </w:t>
      </w:r>
      <w:r w:rsidR="00677BCC" w:rsidRPr="009D3A5C">
        <w:rPr>
          <w:rFonts w:ascii="Times New Roman" w:hAnsi="Times New Roman"/>
          <w:sz w:val="24"/>
          <w:szCs w:val="24"/>
          <w:lang w:val="en-GB"/>
        </w:rPr>
        <w:t xml:space="preserve">the alpine and cave guides </w:t>
      </w:r>
      <w:r w:rsidR="00D9083C" w:rsidRPr="009D3A5C">
        <w:rPr>
          <w:rFonts w:ascii="Times New Roman" w:hAnsi="Times New Roman"/>
          <w:sz w:val="24"/>
          <w:szCs w:val="24"/>
          <w:lang w:val="en-GB"/>
        </w:rPr>
        <w:t>were implemented</w:t>
      </w:r>
      <w:r w:rsidR="00677BCC" w:rsidRPr="009D3A5C">
        <w:rPr>
          <w:rFonts w:ascii="Times New Roman" w:hAnsi="Times New Roman"/>
          <w:sz w:val="24"/>
          <w:szCs w:val="24"/>
          <w:lang w:val="en-GB"/>
        </w:rPr>
        <w:t>, specif</w:t>
      </w:r>
      <w:r w:rsidR="00D9083C" w:rsidRPr="009D3A5C">
        <w:rPr>
          <w:rFonts w:ascii="Times New Roman" w:hAnsi="Times New Roman"/>
          <w:sz w:val="24"/>
          <w:szCs w:val="24"/>
          <w:lang w:val="en-GB"/>
        </w:rPr>
        <w:t>ying</w:t>
      </w:r>
      <w:r w:rsidR="00677BCC" w:rsidRPr="009D3A5C">
        <w:rPr>
          <w:rFonts w:ascii="Times New Roman" w:hAnsi="Times New Roman"/>
          <w:sz w:val="24"/>
          <w:szCs w:val="24"/>
          <w:lang w:val="en-GB"/>
        </w:rPr>
        <w:t xml:space="preserve"> that guides could </w:t>
      </w:r>
      <w:r w:rsidR="00D9083C" w:rsidRPr="009D3A5C">
        <w:rPr>
          <w:rFonts w:ascii="Times New Roman" w:hAnsi="Times New Roman"/>
          <w:sz w:val="24"/>
          <w:szCs w:val="24"/>
          <w:lang w:val="en-GB"/>
        </w:rPr>
        <w:t xml:space="preserve">only </w:t>
      </w:r>
      <w:r w:rsidR="00677BCC" w:rsidRPr="009D3A5C">
        <w:rPr>
          <w:rFonts w:ascii="Times New Roman" w:hAnsi="Times New Roman"/>
          <w:sz w:val="24"/>
          <w:szCs w:val="24"/>
          <w:lang w:val="en-GB"/>
        </w:rPr>
        <w:t xml:space="preserve">register </w:t>
      </w:r>
      <w:r w:rsidR="005B0B5C" w:rsidRPr="009D3A5C">
        <w:rPr>
          <w:rFonts w:ascii="Times New Roman" w:hAnsi="Times New Roman"/>
          <w:sz w:val="24"/>
          <w:szCs w:val="24"/>
          <w:lang w:val="en-GB"/>
        </w:rPr>
        <w:t xml:space="preserve">through </w:t>
      </w:r>
      <w:r w:rsidR="00677BCC" w:rsidRPr="009D3A5C">
        <w:rPr>
          <w:rFonts w:ascii="Times New Roman" w:hAnsi="Times New Roman"/>
          <w:sz w:val="24"/>
          <w:szCs w:val="24"/>
          <w:lang w:val="en-GB"/>
        </w:rPr>
        <w:t xml:space="preserve">the Italian </w:t>
      </w:r>
      <w:r w:rsidR="00D9083C" w:rsidRPr="009D3A5C">
        <w:rPr>
          <w:rFonts w:ascii="Times New Roman" w:hAnsi="Times New Roman"/>
          <w:sz w:val="24"/>
          <w:szCs w:val="24"/>
          <w:lang w:val="en-GB"/>
        </w:rPr>
        <w:t>A</w:t>
      </w:r>
      <w:r w:rsidR="00677BCC" w:rsidRPr="009D3A5C">
        <w:rPr>
          <w:rFonts w:ascii="Times New Roman" w:hAnsi="Times New Roman"/>
          <w:sz w:val="24"/>
          <w:szCs w:val="24"/>
          <w:lang w:val="en-GB"/>
        </w:rPr>
        <w:t xml:space="preserve">lpine </w:t>
      </w:r>
      <w:r w:rsidR="00D9083C" w:rsidRPr="009D3A5C">
        <w:rPr>
          <w:rFonts w:ascii="Times New Roman" w:hAnsi="Times New Roman"/>
          <w:sz w:val="24"/>
          <w:szCs w:val="24"/>
          <w:lang w:val="en-GB"/>
        </w:rPr>
        <w:t>S</w:t>
      </w:r>
      <w:r w:rsidR="00677BCC" w:rsidRPr="009D3A5C">
        <w:rPr>
          <w:rFonts w:ascii="Times New Roman" w:hAnsi="Times New Roman"/>
          <w:sz w:val="24"/>
          <w:szCs w:val="24"/>
          <w:lang w:val="en-GB"/>
        </w:rPr>
        <w:t>ociety.</w:t>
      </w:r>
      <w:r w:rsidR="00FA32CC" w:rsidRPr="009D3A5C">
        <w:rPr>
          <w:rStyle w:val="Sprotnaopomba-sklic"/>
          <w:rFonts w:ascii="Times New Roman" w:hAnsi="Times New Roman"/>
          <w:sz w:val="24"/>
          <w:szCs w:val="24"/>
          <w:lang w:val="en-GB"/>
        </w:rPr>
        <w:footnoteReference w:id="45"/>
      </w:r>
      <w:r w:rsidR="00677BCC" w:rsidRPr="009D3A5C">
        <w:rPr>
          <w:rFonts w:ascii="Times New Roman" w:hAnsi="Times New Roman"/>
          <w:sz w:val="24"/>
          <w:szCs w:val="24"/>
          <w:lang w:val="en-GB"/>
        </w:rPr>
        <w:t xml:space="preserve"> </w:t>
      </w:r>
      <w:r w:rsidR="00405B19" w:rsidRPr="009D3A5C">
        <w:rPr>
          <w:rFonts w:ascii="Times New Roman" w:hAnsi="Times New Roman"/>
          <w:sz w:val="24"/>
          <w:szCs w:val="24"/>
          <w:lang w:val="en-GB"/>
        </w:rPr>
        <w:t>The cave was</w:t>
      </w:r>
      <w:r w:rsidR="00D9083C" w:rsidRPr="009D3A5C">
        <w:rPr>
          <w:rFonts w:ascii="Times New Roman" w:hAnsi="Times New Roman"/>
          <w:sz w:val="24"/>
          <w:szCs w:val="24"/>
          <w:lang w:val="en-GB"/>
        </w:rPr>
        <w:t xml:space="preserve"> not</w:t>
      </w:r>
      <w:r w:rsidR="00405B19" w:rsidRPr="009D3A5C">
        <w:rPr>
          <w:rFonts w:ascii="Times New Roman" w:hAnsi="Times New Roman"/>
          <w:sz w:val="24"/>
          <w:szCs w:val="24"/>
          <w:lang w:val="en-GB"/>
        </w:rPr>
        <w:t xml:space="preserve"> reopened </w:t>
      </w:r>
      <w:r w:rsidR="00D9083C" w:rsidRPr="009D3A5C">
        <w:rPr>
          <w:rFonts w:ascii="Times New Roman" w:hAnsi="Times New Roman"/>
          <w:sz w:val="24"/>
          <w:szCs w:val="24"/>
          <w:lang w:val="en-GB"/>
        </w:rPr>
        <w:t>until</w:t>
      </w:r>
      <w:r w:rsidR="00405B19" w:rsidRPr="009D3A5C">
        <w:rPr>
          <w:rFonts w:ascii="Times New Roman" w:hAnsi="Times New Roman"/>
          <w:sz w:val="24"/>
          <w:szCs w:val="24"/>
          <w:lang w:val="en-GB"/>
        </w:rPr>
        <w:t xml:space="preserve"> 1923 </w:t>
      </w:r>
      <w:r w:rsidR="00266BC6" w:rsidRPr="009D3A5C">
        <w:rPr>
          <w:rFonts w:ascii="Times New Roman" w:hAnsi="Times New Roman"/>
          <w:sz w:val="24"/>
          <w:szCs w:val="24"/>
          <w:lang w:val="en-GB"/>
        </w:rPr>
        <w:t>(</w:t>
      </w:r>
      <w:r w:rsidR="00D9083C" w:rsidRPr="009D3A5C">
        <w:rPr>
          <w:rFonts w:ascii="Times New Roman" w:hAnsi="Times New Roman"/>
          <w:sz w:val="24"/>
          <w:szCs w:val="24"/>
          <w:lang w:val="en-GB"/>
        </w:rPr>
        <w:t xml:space="preserve">while </w:t>
      </w:r>
      <w:r w:rsidR="00405B19" w:rsidRPr="009D3A5C">
        <w:rPr>
          <w:rFonts w:ascii="Times New Roman" w:hAnsi="Times New Roman"/>
          <w:sz w:val="24"/>
          <w:szCs w:val="24"/>
          <w:lang w:val="en-GB"/>
        </w:rPr>
        <w:t>tourist visit</w:t>
      </w:r>
      <w:r w:rsidR="00CC79B6" w:rsidRPr="009D3A5C">
        <w:rPr>
          <w:rFonts w:ascii="Times New Roman" w:hAnsi="Times New Roman"/>
          <w:sz w:val="24"/>
          <w:szCs w:val="24"/>
          <w:lang w:val="en-GB"/>
        </w:rPr>
        <w:t>s</w:t>
      </w:r>
      <w:r w:rsidR="00405B19" w:rsidRPr="009D3A5C">
        <w:rPr>
          <w:rFonts w:ascii="Times New Roman" w:hAnsi="Times New Roman"/>
          <w:sz w:val="24"/>
          <w:szCs w:val="24"/>
          <w:lang w:val="en-GB"/>
        </w:rPr>
        <w:t xml:space="preserve"> </w:t>
      </w:r>
      <w:r w:rsidR="00CC79B6" w:rsidRPr="009D3A5C">
        <w:rPr>
          <w:rFonts w:ascii="Times New Roman" w:hAnsi="Times New Roman"/>
          <w:sz w:val="24"/>
          <w:szCs w:val="24"/>
          <w:lang w:val="en-GB"/>
        </w:rPr>
        <w:t xml:space="preserve">were </w:t>
      </w:r>
      <w:r w:rsidR="00D9083C" w:rsidRPr="009D3A5C">
        <w:rPr>
          <w:rFonts w:ascii="Times New Roman" w:hAnsi="Times New Roman"/>
          <w:sz w:val="24"/>
          <w:szCs w:val="24"/>
          <w:lang w:val="en-GB"/>
        </w:rPr>
        <w:t xml:space="preserve">not </w:t>
      </w:r>
      <w:r w:rsidR="00CC79B6" w:rsidRPr="009D3A5C">
        <w:rPr>
          <w:rFonts w:ascii="Times New Roman" w:hAnsi="Times New Roman"/>
          <w:sz w:val="24"/>
          <w:szCs w:val="24"/>
          <w:lang w:val="en-GB"/>
        </w:rPr>
        <w:t xml:space="preserve">made </w:t>
      </w:r>
      <w:r w:rsidR="00405B19" w:rsidRPr="009D3A5C">
        <w:rPr>
          <w:rFonts w:ascii="Times New Roman" w:hAnsi="Times New Roman"/>
          <w:sz w:val="24"/>
          <w:szCs w:val="24"/>
          <w:lang w:val="en-GB"/>
        </w:rPr>
        <w:t xml:space="preserve">possible </w:t>
      </w:r>
      <w:r w:rsidR="00D9083C" w:rsidRPr="009D3A5C">
        <w:rPr>
          <w:rFonts w:ascii="Times New Roman" w:hAnsi="Times New Roman"/>
          <w:sz w:val="24"/>
          <w:szCs w:val="24"/>
          <w:lang w:val="en-GB"/>
        </w:rPr>
        <w:t>until as late as</w:t>
      </w:r>
      <w:r w:rsidR="00CC79B6" w:rsidRPr="009D3A5C">
        <w:rPr>
          <w:rFonts w:ascii="Times New Roman" w:hAnsi="Times New Roman"/>
          <w:sz w:val="24"/>
          <w:szCs w:val="24"/>
          <w:lang w:val="en-GB"/>
        </w:rPr>
        <w:t xml:space="preserve"> </w:t>
      </w:r>
      <w:r w:rsidR="00405B19" w:rsidRPr="009D3A5C">
        <w:rPr>
          <w:rFonts w:ascii="Times New Roman" w:hAnsi="Times New Roman"/>
          <w:sz w:val="24"/>
          <w:szCs w:val="24"/>
          <w:lang w:val="en-GB"/>
        </w:rPr>
        <w:t>1925</w:t>
      </w:r>
      <w:r w:rsidR="00266BC6" w:rsidRPr="009D3A5C">
        <w:rPr>
          <w:rFonts w:ascii="Times New Roman" w:hAnsi="Times New Roman"/>
          <w:sz w:val="24"/>
          <w:szCs w:val="24"/>
          <w:lang w:val="en-GB"/>
        </w:rPr>
        <w:t>)</w:t>
      </w:r>
      <w:r w:rsidR="00D9083C" w:rsidRPr="009D3A5C">
        <w:rPr>
          <w:rFonts w:ascii="Times New Roman" w:hAnsi="Times New Roman"/>
          <w:sz w:val="24"/>
          <w:szCs w:val="24"/>
          <w:lang w:val="en-GB"/>
        </w:rPr>
        <w:t>.</w:t>
      </w:r>
      <w:r w:rsidR="00266BC6" w:rsidRPr="009D3A5C">
        <w:rPr>
          <w:rFonts w:ascii="Times New Roman" w:hAnsi="Times New Roman"/>
          <w:sz w:val="24"/>
          <w:szCs w:val="24"/>
          <w:lang w:val="en-GB"/>
        </w:rPr>
        <w:t xml:space="preserve"> </w:t>
      </w:r>
      <w:r w:rsidR="00D9083C" w:rsidRPr="009D3A5C">
        <w:rPr>
          <w:rFonts w:ascii="Times New Roman" w:hAnsi="Times New Roman"/>
          <w:sz w:val="24"/>
          <w:szCs w:val="24"/>
          <w:lang w:val="en-GB"/>
        </w:rPr>
        <w:t>The Society invested significant</w:t>
      </w:r>
      <w:r w:rsidR="00266BC6" w:rsidRPr="009D3A5C">
        <w:rPr>
          <w:rFonts w:ascii="Times New Roman" w:hAnsi="Times New Roman"/>
          <w:sz w:val="24"/>
          <w:szCs w:val="24"/>
          <w:lang w:val="en-GB"/>
        </w:rPr>
        <w:t xml:space="preserve"> effort</w:t>
      </w:r>
      <w:r w:rsidR="00D9083C" w:rsidRPr="009D3A5C">
        <w:rPr>
          <w:rFonts w:ascii="Times New Roman" w:hAnsi="Times New Roman"/>
          <w:sz w:val="24"/>
          <w:szCs w:val="24"/>
          <w:lang w:val="en-GB"/>
        </w:rPr>
        <w:t>s</w:t>
      </w:r>
      <w:r w:rsidR="00266BC6" w:rsidRPr="009D3A5C">
        <w:rPr>
          <w:rFonts w:ascii="Times New Roman" w:hAnsi="Times New Roman"/>
          <w:sz w:val="24"/>
          <w:szCs w:val="24"/>
          <w:lang w:val="en-GB"/>
        </w:rPr>
        <w:t xml:space="preserve"> </w:t>
      </w:r>
      <w:r w:rsidR="00D9083C" w:rsidRPr="009D3A5C">
        <w:rPr>
          <w:rFonts w:ascii="Times New Roman" w:hAnsi="Times New Roman"/>
          <w:sz w:val="24"/>
          <w:szCs w:val="24"/>
          <w:lang w:val="en-GB"/>
        </w:rPr>
        <w:t>in</w:t>
      </w:r>
      <w:r w:rsidR="00266BC6" w:rsidRPr="009D3A5C">
        <w:rPr>
          <w:rFonts w:ascii="Times New Roman" w:hAnsi="Times New Roman"/>
          <w:sz w:val="24"/>
          <w:szCs w:val="24"/>
          <w:lang w:val="en-GB"/>
        </w:rPr>
        <w:t>to facilitat</w:t>
      </w:r>
      <w:r w:rsidR="00D9083C" w:rsidRPr="009D3A5C">
        <w:rPr>
          <w:rFonts w:ascii="Times New Roman" w:hAnsi="Times New Roman"/>
          <w:sz w:val="24"/>
          <w:szCs w:val="24"/>
          <w:lang w:val="en-GB"/>
        </w:rPr>
        <w:t>ing</w:t>
      </w:r>
      <w:r w:rsidR="00266BC6" w:rsidRPr="009D3A5C">
        <w:rPr>
          <w:rFonts w:ascii="Times New Roman" w:hAnsi="Times New Roman"/>
          <w:sz w:val="24"/>
          <w:szCs w:val="24"/>
          <w:lang w:val="en-GB"/>
        </w:rPr>
        <w:t xml:space="preserve"> tour</w:t>
      </w:r>
      <w:r w:rsidR="005A55F6" w:rsidRPr="009D3A5C">
        <w:rPr>
          <w:rFonts w:ascii="Times New Roman" w:hAnsi="Times New Roman"/>
          <w:sz w:val="24"/>
          <w:szCs w:val="24"/>
          <w:lang w:val="en-GB"/>
        </w:rPr>
        <w:t>i</w:t>
      </w:r>
      <w:r w:rsidR="00266BC6" w:rsidRPr="009D3A5C">
        <w:rPr>
          <w:rFonts w:ascii="Times New Roman" w:hAnsi="Times New Roman"/>
          <w:sz w:val="24"/>
          <w:szCs w:val="24"/>
          <w:lang w:val="en-GB"/>
        </w:rPr>
        <w:t>st visit</w:t>
      </w:r>
      <w:r w:rsidR="00CC79B6" w:rsidRPr="009D3A5C">
        <w:rPr>
          <w:rFonts w:ascii="Times New Roman" w:hAnsi="Times New Roman"/>
          <w:sz w:val="24"/>
          <w:szCs w:val="24"/>
          <w:lang w:val="en-GB"/>
        </w:rPr>
        <w:t>s</w:t>
      </w:r>
      <w:r w:rsidR="00FA32CC" w:rsidRPr="009D3A5C">
        <w:rPr>
          <w:rFonts w:ascii="Times New Roman" w:hAnsi="Times New Roman"/>
          <w:sz w:val="24"/>
          <w:szCs w:val="24"/>
          <w:lang w:val="en-GB"/>
        </w:rPr>
        <w:t xml:space="preserve"> (see Table 2)</w:t>
      </w:r>
      <w:r w:rsidR="00266BC6" w:rsidRPr="009D3A5C">
        <w:rPr>
          <w:rFonts w:ascii="Times New Roman" w:hAnsi="Times New Roman"/>
          <w:sz w:val="24"/>
          <w:szCs w:val="24"/>
          <w:lang w:val="en-GB"/>
        </w:rPr>
        <w:t xml:space="preserve"> and further</w:t>
      </w:r>
      <w:r w:rsidR="00D9083C" w:rsidRPr="009D3A5C">
        <w:rPr>
          <w:rFonts w:ascii="Times New Roman" w:hAnsi="Times New Roman"/>
          <w:sz w:val="24"/>
          <w:szCs w:val="24"/>
          <w:lang w:val="en-GB"/>
        </w:rPr>
        <w:t>ing the underground</w:t>
      </w:r>
      <w:r w:rsidR="00266BC6" w:rsidRPr="009D3A5C">
        <w:rPr>
          <w:rFonts w:ascii="Times New Roman" w:hAnsi="Times New Roman"/>
          <w:sz w:val="24"/>
          <w:szCs w:val="24"/>
          <w:lang w:val="en-GB"/>
        </w:rPr>
        <w:t xml:space="preserve"> research activities</w:t>
      </w:r>
      <w:r w:rsidR="00405B19" w:rsidRPr="009D3A5C">
        <w:rPr>
          <w:rFonts w:ascii="Times New Roman" w:hAnsi="Times New Roman"/>
          <w:sz w:val="24"/>
          <w:szCs w:val="24"/>
          <w:lang w:val="en-GB"/>
        </w:rPr>
        <w:t xml:space="preserve">. </w:t>
      </w:r>
      <w:r w:rsidR="00595034" w:rsidRPr="009D3A5C">
        <w:rPr>
          <w:rFonts w:ascii="Times New Roman" w:hAnsi="Times New Roman"/>
          <w:sz w:val="24"/>
          <w:szCs w:val="24"/>
          <w:lang w:val="en-GB"/>
        </w:rPr>
        <w:t>To date, the t</w:t>
      </w:r>
      <w:r w:rsidR="00914732" w:rsidRPr="009D3A5C">
        <w:rPr>
          <w:rFonts w:ascii="Times New Roman" w:hAnsi="Times New Roman"/>
          <w:sz w:val="24"/>
          <w:szCs w:val="24"/>
          <w:lang w:val="en-GB"/>
        </w:rPr>
        <w:t xml:space="preserve">ourism development of Škocjan </w:t>
      </w:r>
      <w:r w:rsidR="00595034" w:rsidRPr="009D3A5C">
        <w:rPr>
          <w:rFonts w:ascii="Times New Roman" w:hAnsi="Times New Roman"/>
          <w:sz w:val="24"/>
          <w:szCs w:val="24"/>
          <w:lang w:val="en-GB"/>
        </w:rPr>
        <w:t>C</w:t>
      </w:r>
      <w:r w:rsidR="00914732" w:rsidRPr="009D3A5C">
        <w:rPr>
          <w:rFonts w:ascii="Times New Roman" w:hAnsi="Times New Roman"/>
          <w:sz w:val="24"/>
          <w:szCs w:val="24"/>
          <w:lang w:val="en-GB"/>
        </w:rPr>
        <w:t xml:space="preserve">aves in the interwar period has been poorly studied. </w:t>
      </w:r>
      <w:r w:rsidR="00595034" w:rsidRPr="009D3A5C">
        <w:rPr>
          <w:rFonts w:ascii="Times New Roman" w:hAnsi="Times New Roman"/>
          <w:sz w:val="24"/>
          <w:szCs w:val="24"/>
          <w:lang w:val="en-GB"/>
        </w:rPr>
        <w:t>In 2018, Trevor Shaw released a</w:t>
      </w:r>
      <w:r w:rsidR="00914732" w:rsidRPr="009D3A5C">
        <w:rPr>
          <w:rFonts w:ascii="Times New Roman" w:hAnsi="Times New Roman"/>
          <w:sz w:val="24"/>
          <w:szCs w:val="24"/>
          <w:lang w:val="en-GB"/>
        </w:rPr>
        <w:t xml:space="preserve"> new study, which </w:t>
      </w:r>
      <w:r w:rsidR="00595034" w:rsidRPr="009D3A5C">
        <w:rPr>
          <w:rFonts w:ascii="Times New Roman" w:hAnsi="Times New Roman"/>
          <w:sz w:val="24"/>
          <w:szCs w:val="24"/>
          <w:lang w:val="en-GB"/>
        </w:rPr>
        <w:t xml:space="preserve">provides </w:t>
      </w:r>
      <w:r w:rsidR="00914732" w:rsidRPr="009D3A5C">
        <w:rPr>
          <w:rFonts w:ascii="Times New Roman" w:hAnsi="Times New Roman"/>
          <w:sz w:val="24"/>
          <w:szCs w:val="24"/>
          <w:lang w:val="en-GB"/>
        </w:rPr>
        <w:t xml:space="preserve">insight </w:t>
      </w:r>
      <w:r w:rsidR="00595034" w:rsidRPr="009D3A5C">
        <w:rPr>
          <w:rFonts w:ascii="Times New Roman" w:hAnsi="Times New Roman"/>
          <w:sz w:val="24"/>
          <w:szCs w:val="24"/>
          <w:lang w:val="en-GB"/>
        </w:rPr>
        <w:t xml:space="preserve">into </w:t>
      </w:r>
      <w:r w:rsidR="00914732" w:rsidRPr="009D3A5C">
        <w:rPr>
          <w:rFonts w:ascii="Times New Roman" w:hAnsi="Times New Roman"/>
          <w:sz w:val="24"/>
          <w:szCs w:val="24"/>
          <w:lang w:val="en-GB"/>
        </w:rPr>
        <w:t>the development of cave tourism and management in the</w:t>
      </w:r>
      <w:r w:rsidR="00595034" w:rsidRPr="009D3A5C">
        <w:rPr>
          <w:rFonts w:ascii="Times New Roman" w:hAnsi="Times New Roman"/>
          <w:sz w:val="24"/>
          <w:szCs w:val="24"/>
          <w:lang w:val="en-GB"/>
        </w:rPr>
        <w:t xml:space="preserve"> period between</w:t>
      </w:r>
      <w:r w:rsidR="00914732" w:rsidRPr="009D3A5C">
        <w:rPr>
          <w:rFonts w:ascii="Times New Roman" w:hAnsi="Times New Roman"/>
          <w:sz w:val="24"/>
          <w:szCs w:val="24"/>
          <w:lang w:val="en-GB"/>
        </w:rPr>
        <w:t xml:space="preserve"> </w:t>
      </w:r>
      <w:r w:rsidR="00CC79B6" w:rsidRPr="009D3A5C">
        <w:rPr>
          <w:rFonts w:ascii="Times New Roman" w:hAnsi="Times New Roman"/>
          <w:sz w:val="24"/>
          <w:szCs w:val="24"/>
          <w:lang w:val="en-GB"/>
        </w:rPr>
        <w:t>1920</w:t>
      </w:r>
      <w:r w:rsidR="00595034" w:rsidRPr="009D3A5C">
        <w:rPr>
          <w:rFonts w:ascii="Times New Roman" w:hAnsi="Times New Roman"/>
          <w:sz w:val="24"/>
          <w:szCs w:val="24"/>
          <w:lang w:val="en-GB"/>
        </w:rPr>
        <w:t xml:space="preserve"> and </w:t>
      </w:r>
      <w:r w:rsidR="00CC79B6" w:rsidRPr="009D3A5C">
        <w:rPr>
          <w:rFonts w:ascii="Times New Roman" w:hAnsi="Times New Roman"/>
          <w:sz w:val="24"/>
          <w:szCs w:val="24"/>
          <w:lang w:val="en-GB"/>
        </w:rPr>
        <w:t>1940</w:t>
      </w:r>
      <w:r w:rsidR="00FA32CC" w:rsidRPr="009D3A5C">
        <w:rPr>
          <w:rStyle w:val="Sprotnaopomba-sklic"/>
          <w:rFonts w:ascii="Times New Roman" w:hAnsi="Times New Roman"/>
          <w:sz w:val="24"/>
          <w:szCs w:val="24"/>
          <w:lang w:val="en-GB"/>
        </w:rPr>
        <w:footnoteReference w:id="46"/>
      </w:r>
      <w:r w:rsidR="00266BC6" w:rsidRPr="009D3A5C">
        <w:rPr>
          <w:rFonts w:ascii="Times New Roman" w:hAnsi="Times New Roman"/>
          <w:sz w:val="24"/>
          <w:szCs w:val="24"/>
          <w:lang w:val="en-GB"/>
        </w:rPr>
        <w:t xml:space="preserve"> </w:t>
      </w:r>
      <w:r w:rsidR="00595034" w:rsidRPr="009D3A5C">
        <w:rPr>
          <w:rFonts w:ascii="Times New Roman" w:hAnsi="Times New Roman"/>
          <w:sz w:val="24"/>
          <w:szCs w:val="24"/>
          <w:lang w:val="en-GB"/>
        </w:rPr>
        <w:t xml:space="preserve">and </w:t>
      </w:r>
      <w:r w:rsidR="00266BC6" w:rsidRPr="009D3A5C">
        <w:rPr>
          <w:rFonts w:ascii="Times New Roman" w:hAnsi="Times New Roman"/>
          <w:sz w:val="24"/>
          <w:szCs w:val="24"/>
          <w:lang w:val="en-GB"/>
        </w:rPr>
        <w:t>point</w:t>
      </w:r>
      <w:r w:rsidR="00595034" w:rsidRPr="009D3A5C">
        <w:rPr>
          <w:rFonts w:ascii="Times New Roman" w:hAnsi="Times New Roman"/>
          <w:sz w:val="24"/>
          <w:szCs w:val="24"/>
          <w:lang w:val="en-GB"/>
        </w:rPr>
        <w:t>s</w:t>
      </w:r>
      <w:r w:rsidR="00266BC6" w:rsidRPr="009D3A5C">
        <w:rPr>
          <w:rFonts w:ascii="Times New Roman" w:hAnsi="Times New Roman"/>
          <w:sz w:val="24"/>
          <w:szCs w:val="24"/>
          <w:lang w:val="en-GB"/>
        </w:rPr>
        <w:t xml:space="preserve"> out </w:t>
      </w:r>
      <w:r w:rsidR="00595034" w:rsidRPr="009D3A5C">
        <w:rPr>
          <w:rFonts w:ascii="Times New Roman" w:hAnsi="Times New Roman"/>
          <w:sz w:val="24"/>
          <w:szCs w:val="24"/>
          <w:lang w:val="en-GB"/>
        </w:rPr>
        <w:t xml:space="preserve">the </w:t>
      </w:r>
      <w:r w:rsidR="00CC79B6" w:rsidRPr="009D3A5C">
        <w:rPr>
          <w:rFonts w:ascii="Times New Roman" w:hAnsi="Times New Roman"/>
          <w:sz w:val="24"/>
          <w:szCs w:val="24"/>
          <w:lang w:val="en-GB"/>
        </w:rPr>
        <w:t>un</w:t>
      </w:r>
      <w:r w:rsidR="00266BC6" w:rsidRPr="009D3A5C">
        <w:rPr>
          <w:rFonts w:ascii="Times New Roman" w:hAnsi="Times New Roman"/>
          <w:sz w:val="24"/>
          <w:szCs w:val="24"/>
          <w:lang w:val="en-GB"/>
        </w:rPr>
        <w:t>known aspects of tourism development of the cave</w:t>
      </w:r>
      <w:r w:rsidR="00166AC8" w:rsidRPr="009D3A5C">
        <w:rPr>
          <w:rFonts w:ascii="Times New Roman" w:hAnsi="Times New Roman"/>
          <w:sz w:val="24"/>
          <w:szCs w:val="24"/>
          <w:lang w:val="en-GB"/>
        </w:rPr>
        <w:t>s</w:t>
      </w:r>
      <w:r w:rsidR="00266BC6" w:rsidRPr="009D3A5C">
        <w:rPr>
          <w:rFonts w:ascii="Times New Roman" w:hAnsi="Times New Roman"/>
          <w:sz w:val="24"/>
          <w:szCs w:val="24"/>
          <w:lang w:val="en-GB"/>
        </w:rPr>
        <w:t xml:space="preserve"> in this period</w:t>
      </w:r>
      <w:r w:rsidR="00914732" w:rsidRPr="009D3A5C">
        <w:rPr>
          <w:rFonts w:ascii="Times New Roman" w:hAnsi="Times New Roman"/>
          <w:sz w:val="24"/>
          <w:szCs w:val="24"/>
          <w:lang w:val="en-GB"/>
        </w:rPr>
        <w:t>.</w:t>
      </w:r>
      <w:r w:rsidR="00573FB9" w:rsidRPr="009D3A5C">
        <w:rPr>
          <w:rFonts w:ascii="Times New Roman" w:hAnsi="Times New Roman"/>
          <w:sz w:val="24"/>
          <w:szCs w:val="24"/>
          <w:lang w:val="en-GB"/>
        </w:rPr>
        <w:t xml:space="preserve"> </w:t>
      </w:r>
      <w:r w:rsidR="00F4404E" w:rsidRPr="009D3A5C">
        <w:rPr>
          <w:rFonts w:ascii="Times New Roman" w:hAnsi="Times New Roman"/>
          <w:sz w:val="24"/>
          <w:szCs w:val="24"/>
          <w:lang w:val="en-GB"/>
        </w:rPr>
        <w:t>In this study</w:t>
      </w:r>
      <w:r w:rsidR="00886C7D" w:rsidRPr="009D3A5C">
        <w:rPr>
          <w:rFonts w:ascii="Times New Roman" w:hAnsi="Times New Roman"/>
          <w:sz w:val="24"/>
          <w:szCs w:val="24"/>
          <w:lang w:val="en-GB"/>
        </w:rPr>
        <w:t>,</w:t>
      </w:r>
      <w:r w:rsidR="00F4404E" w:rsidRPr="009D3A5C">
        <w:rPr>
          <w:rFonts w:ascii="Times New Roman" w:hAnsi="Times New Roman"/>
          <w:sz w:val="24"/>
          <w:szCs w:val="24"/>
          <w:lang w:val="en-GB"/>
        </w:rPr>
        <w:t xml:space="preserve"> </w:t>
      </w:r>
      <w:r w:rsidR="00886C7D" w:rsidRPr="009D3A5C">
        <w:rPr>
          <w:rFonts w:ascii="Times New Roman" w:hAnsi="Times New Roman"/>
          <w:sz w:val="24"/>
          <w:szCs w:val="24"/>
          <w:lang w:val="en-GB"/>
        </w:rPr>
        <w:t xml:space="preserve">Shaw </w:t>
      </w:r>
      <w:r w:rsidR="00F4404E" w:rsidRPr="009D3A5C">
        <w:rPr>
          <w:rFonts w:ascii="Times New Roman" w:hAnsi="Times New Roman"/>
          <w:sz w:val="24"/>
          <w:szCs w:val="24"/>
          <w:lang w:val="en-GB"/>
        </w:rPr>
        <w:t xml:space="preserve">presents the changes and challenges </w:t>
      </w:r>
      <w:r w:rsidR="005E3FC3" w:rsidRPr="009D3A5C">
        <w:rPr>
          <w:rFonts w:ascii="Times New Roman" w:hAnsi="Times New Roman"/>
          <w:sz w:val="24"/>
          <w:szCs w:val="24"/>
          <w:lang w:val="en-GB"/>
        </w:rPr>
        <w:t xml:space="preserve">faced by </w:t>
      </w:r>
      <w:r w:rsidR="00F4404E" w:rsidRPr="009D3A5C">
        <w:rPr>
          <w:rFonts w:ascii="Times New Roman" w:hAnsi="Times New Roman"/>
          <w:sz w:val="24"/>
          <w:szCs w:val="24"/>
          <w:lang w:val="en-GB"/>
        </w:rPr>
        <w:t>the new cave administration (SAG CAI) during the interwar period. Beside</w:t>
      </w:r>
      <w:r w:rsidR="00CC79B6" w:rsidRPr="009D3A5C">
        <w:rPr>
          <w:rFonts w:ascii="Times New Roman" w:hAnsi="Times New Roman"/>
          <w:sz w:val="24"/>
          <w:szCs w:val="24"/>
          <w:lang w:val="en-GB"/>
        </w:rPr>
        <w:t>s</w:t>
      </w:r>
      <w:r w:rsidR="00F308A9" w:rsidRPr="009D3A5C">
        <w:rPr>
          <w:rFonts w:ascii="Times New Roman" w:hAnsi="Times New Roman"/>
          <w:sz w:val="24"/>
          <w:szCs w:val="24"/>
          <w:lang w:val="en-GB"/>
        </w:rPr>
        <w:t xml:space="preserve"> the</w:t>
      </w:r>
      <w:r w:rsidR="00F4404E" w:rsidRPr="009D3A5C">
        <w:rPr>
          <w:rFonts w:ascii="Times New Roman" w:hAnsi="Times New Roman"/>
          <w:sz w:val="24"/>
          <w:szCs w:val="24"/>
          <w:lang w:val="en-GB"/>
        </w:rPr>
        <w:t xml:space="preserve"> promotion of </w:t>
      </w:r>
      <w:r w:rsidR="00F308A9" w:rsidRPr="009D3A5C">
        <w:rPr>
          <w:rFonts w:ascii="Times New Roman" w:hAnsi="Times New Roman"/>
          <w:sz w:val="24"/>
          <w:szCs w:val="24"/>
          <w:lang w:val="en-GB"/>
        </w:rPr>
        <w:t>tourism</w:t>
      </w:r>
      <w:r w:rsidR="00F4404E" w:rsidRPr="009D3A5C">
        <w:rPr>
          <w:rFonts w:ascii="Times New Roman" w:hAnsi="Times New Roman"/>
          <w:sz w:val="24"/>
          <w:szCs w:val="24"/>
          <w:lang w:val="en-GB"/>
        </w:rPr>
        <w:t xml:space="preserve">, the </w:t>
      </w:r>
      <w:r w:rsidR="00F308A9" w:rsidRPr="009D3A5C">
        <w:rPr>
          <w:rFonts w:ascii="Times New Roman" w:hAnsi="Times New Roman"/>
          <w:sz w:val="24"/>
          <w:szCs w:val="24"/>
          <w:lang w:val="en-GB"/>
        </w:rPr>
        <w:t>A</w:t>
      </w:r>
      <w:r w:rsidR="00F4404E" w:rsidRPr="009D3A5C">
        <w:rPr>
          <w:rFonts w:ascii="Times New Roman" w:hAnsi="Times New Roman"/>
          <w:sz w:val="24"/>
          <w:szCs w:val="24"/>
          <w:lang w:val="en-GB"/>
        </w:rPr>
        <w:t xml:space="preserve">lpine </w:t>
      </w:r>
      <w:r w:rsidR="00F308A9" w:rsidRPr="009D3A5C">
        <w:rPr>
          <w:rFonts w:ascii="Times New Roman" w:hAnsi="Times New Roman"/>
          <w:sz w:val="24"/>
          <w:szCs w:val="24"/>
          <w:lang w:val="en-GB"/>
        </w:rPr>
        <w:t>S</w:t>
      </w:r>
      <w:r w:rsidR="00F4404E" w:rsidRPr="009D3A5C">
        <w:rPr>
          <w:rFonts w:ascii="Times New Roman" w:hAnsi="Times New Roman"/>
          <w:sz w:val="24"/>
          <w:szCs w:val="24"/>
          <w:lang w:val="en-GB"/>
        </w:rPr>
        <w:t xml:space="preserve">ociety also </w:t>
      </w:r>
      <w:r w:rsidR="00F308A9" w:rsidRPr="009D3A5C">
        <w:rPr>
          <w:rFonts w:ascii="Times New Roman" w:hAnsi="Times New Roman"/>
          <w:sz w:val="24"/>
          <w:szCs w:val="24"/>
          <w:lang w:val="en-GB"/>
        </w:rPr>
        <w:t xml:space="preserve">drew up </w:t>
      </w:r>
      <w:r w:rsidR="00F4404E" w:rsidRPr="009D3A5C">
        <w:rPr>
          <w:rFonts w:ascii="Times New Roman" w:hAnsi="Times New Roman"/>
          <w:sz w:val="24"/>
          <w:szCs w:val="24"/>
          <w:lang w:val="en-GB"/>
        </w:rPr>
        <w:t xml:space="preserve">plans for </w:t>
      </w:r>
      <w:r w:rsidR="00CC79B6" w:rsidRPr="009D3A5C">
        <w:rPr>
          <w:rFonts w:ascii="Times New Roman" w:hAnsi="Times New Roman"/>
          <w:sz w:val="24"/>
          <w:szCs w:val="24"/>
          <w:lang w:val="en-GB"/>
        </w:rPr>
        <w:t xml:space="preserve">the modernisation </w:t>
      </w:r>
      <w:r w:rsidR="00F4404E" w:rsidRPr="009D3A5C">
        <w:rPr>
          <w:rFonts w:ascii="Times New Roman" w:hAnsi="Times New Roman"/>
          <w:sz w:val="24"/>
          <w:szCs w:val="24"/>
          <w:lang w:val="en-GB"/>
        </w:rPr>
        <w:t xml:space="preserve">of </w:t>
      </w:r>
      <w:r w:rsidR="00F308A9" w:rsidRPr="009D3A5C">
        <w:rPr>
          <w:rFonts w:ascii="Times New Roman" w:hAnsi="Times New Roman"/>
          <w:sz w:val="24"/>
          <w:szCs w:val="24"/>
          <w:lang w:val="en-GB"/>
        </w:rPr>
        <w:t xml:space="preserve">the </w:t>
      </w:r>
      <w:r w:rsidR="00F4404E" w:rsidRPr="009D3A5C">
        <w:rPr>
          <w:rFonts w:ascii="Times New Roman" w:hAnsi="Times New Roman"/>
          <w:sz w:val="24"/>
          <w:szCs w:val="24"/>
          <w:lang w:val="en-GB"/>
        </w:rPr>
        <w:t>cave infrastructure (</w:t>
      </w:r>
      <w:r w:rsidR="00CC79B6" w:rsidRPr="009D3A5C">
        <w:rPr>
          <w:rFonts w:ascii="Times New Roman" w:hAnsi="Times New Roman"/>
          <w:sz w:val="24"/>
          <w:szCs w:val="24"/>
          <w:lang w:val="en-GB"/>
        </w:rPr>
        <w:t xml:space="preserve">organisation </w:t>
      </w:r>
      <w:r w:rsidR="00F4404E" w:rsidRPr="009D3A5C">
        <w:rPr>
          <w:rFonts w:ascii="Times New Roman" w:hAnsi="Times New Roman"/>
          <w:sz w:val="24"/>
          <w:szCs w:val="24"/>
          <w:lang w:val="en-GB"/>
        </w:rPr>
        <w:t xml:space="preserve">of paths in the caves, placement of new signs and names of cave </w:t>
      </w:r>
      <w:r w:rsidR="00F308A9" w:rsidRPr="009D3A5C">
        <w:rPr>
          <w:rFonts w:ascii="Times New Roman" w:hAnsi="Times New Roman"/>
          <w:sz w:val="24"/>
          <w:szCs w:val="24"/>
          <w:lang w:val="en-GB"/>
        </w:rPr>
        <w:t xml:space="preserve">sections </w:t>
      </w:r>
      <w:r w:rsidR="00F4404E" w:rsidRPr="009D3A5C">
        <w:rPr>
          <w:rFonts w:ascii="Times New Roman" w:hAnsi="Times New Roman"/>
          <w:sz w:val="24"/>
          <w:szCs w:val="24"/>
          <w:lang w:val="en-GB"/>
        </w:rPr>
        <w:t xml:space="preserve">now named by Italian speleologists, </w:t>
      </w:r>
      <w:r w:rsidR="00F308A9" w:rsidRPr="009D3A5C">
        <w:rPr>
          <w:rFonts w:ascii="Times New Roman" w:hAnsi="Times New Roman"/>
          <w:sz w:val="24"/>
          <w:szCs w:val="24"/>
          <w:lang w:val="en-GB"/>
        </w:rPr>
        <w:t xml:space="preserve">placement </w:t>
      </w:r>
      <w:r w:rsidR="00F4404E" w:rsidRPr="009D3A5C">
        <w:rPr>
          <w:rFonts w:ascii="Times New Roman" w:hAnsi="Times New Roman"/>
          <w:sz w:val="24"/>
          <w:szCs w:val="24"/>
          <w:lang w:val="en-GB"/>
        </w:rPr>
        <w:t>of signposts from Divača toward</w:t>
      </w:r>
      <w:r w:rsidR="00100A98" w:rsidRPr="009D3A5C">
        <w:rPr>
          <w:rFonts w:ascii="Times New Roman" w:hAnsi="Times New Roman"/>
          <w:sz w:val="24"/>
          <w:szCs w:val="24"/>
          <w:lang w:val="en-GB"/>
        </w:rPr>
        <w:t>s</w:t>
      </w:r>
      <w:r w:rsidR="00F4404E" w:rsidRPr="009D3A5C">
        <w:rPr>
          <w:rFonts w:ascii="Times New Roman" w:hAnsi="Times New Roman"/>
          <w:sz w:val="24"/>
          <w:szCs w:val="24"/>
          <w:lang w:val="en-GB"/>
        </w:rPr>
        <w:t xml:space="preserve"> the attractio</w:t>
      </w:r>
      <w:r w:rsidR="00100A98" w:rsidRPr="009D3A5C">
        <w:rPr>
          <w:rFonts w:ascii="Times New Roman" w:hAnsi="Times New Roman"/>
          <w:sz w:val="24"/>
          <w:szCs w:val="24"/>
          <w:lang w:val="en-GB"/>
        </w:rPr>
        <w:t xml:space="preserve">n, </w:t>
      </w:r>
      <w:r w:rsidR="00CC79B6" w:rsidRPr="009D3A5C">
        <w:rPr>
          <w:rFonts w:ascii="Times New Roman" w:hAnsi="Times New Roman"/>
          <w:sz w:val="24"/>
          <w:szCs w:val="24"/>
          <w:lang w:val="en-GB"/>
        </w:rPr>
        <w:t>car parks</w:t>
      </w:r>
      <w:r w:rsidR="00F308A9" w:rsidRPr="009D3A5C">
        <w:rPr>
          <w:rFonts w:ascii="Times New Roman" w:hAnsi="Times New Roman"/>
          <w:sz w:val="24"/>
          <w:szCs w:val="24"/>
          <w:lang w:val="en-GB"/>
        </w:rPr>
        <w:t>,</w:t>
      </w:r>
      <w:r w:rsidR="00100A98" w:rsidRPr="009D3A5C">
        <w:rPr>
          <w:rFonts w:ascii="Times New Roman" w:hAnsi="Times New Roman"/>
          <w:sz w:val="24"/>
          <w:szCs w:val="24"/>
          <w:lang w:val="en-GB"/>
        </w:rPr>
        <w:t xml:space="preserve"> etc.). </w:t>
      </w:r>
      <w:r w:rsidR="00FA32CC" w:rsidRPr="009D3A5C">
        <w:rPr>
          <w:rFonts w:ascii="Times New Roman" w:hAnsi="Times New Roman"/>
          <w:sz w:val="24"/>
          <w:szCs w:val="24"/>
          <w:lang w:val="en-GB"/>
        </w:rPr>
        <w:t xml:space="preserve">The </w:t>
      </w:r>
      <w:r w:rsidR="00100A98" w:rsidRPr="009D3A5C">
        <w:rPr>
          <w:rFonts w:ascii="Times New Roman" w:hAnsi="Times New Roman"/>
          <w:sz w:val="24"/>
          <w:szCs w:val="24"/>
          <w:lang w:val="en-GB"/>
        </w:rPr>
        <w:t xml:space="preserve">new manager also </w:t>
      </w:r>
      <w:r w:rsidR="00F308A9" w:rsidRPr="009D3A5C">
        <w:rPr>
          <w:rFonts w:ascii="Times New Roman" w:hAnsi="Times New Roman"/>
          <w:sz w:val="24"/>
          <w:szCs w:val="24"/>
          <w:lang w:val="en-GB"/>
        </w:rPr>
        <w:t xml:space="preserve">envisioned </w:t>
      </w:r>
      <w:r w:rsidR="00100A98" w:rsidRPr="009D3A5C">
        <w:rPr>
          <w:rFonts w:ascii="Times New Roman" w:hAnsi="Times New Roman"/>
          <w:sz w:val="24"/>
          <w:szCs w:val="24"/>
          <w:lang w:val="en-GB"/>
        </w:rPr>
        <w:t xml:space="preserve">new infrastructure </w:t>
      </w:r>
      <w:r w:rsidR="00FD2439" w:rsidRPr="009D3A5C">
        <w:rPr>
          <w:rFonts w:ascii="Times New Roman" w:hAnsi="Times New Roman"/>
          <w:sz w:val="24"/>
          <w:szCs w:val="24"/>
          <w:lang w:val="en-GB"/>
        </w:rPr>
        <w:t xml:space="preserve">such </w:t>
      </w:r>
      <w:r w:rsidR="00100A98" w:rsidRPr="009D3A5C">
        <w:rPr>
          <w:rFonts w:ascii="Times New Roman" w:hAnsi="Times New Roman"/>
          <w:sz w:val="24"/>
          <w:szCs w:val="24"/>
          <w:lang w:val="en-GB"/>
        </w:rPr>
        <w:t xml:space="preserve">as the </w:t>
      </w:r>
      <w:r w:rsidR="00FD2439" w:rsidRPr="009D3A5C">
        <w:rPr>
          <w:rFonts w:ascii="Times New Roman" w:hAnsi="Times New Roman"/>
          <w:sz w:val="24"/>
          <w:szCs w:val="24"/>
          <w:lang w:val="en-GB"/>
        </w:rPr>
        <w:t xml:space="preserve">construction </w:t>
      </w:r>
      <w:r w:rsidR="00100A98" w:rsidRPr="009D3A5C">
        <w:rPr>
          <w:rFonts w:ascii="Times New Roman" w:hAnsi="Times New Roman"/>
          <w:sz w:val="24"/>
          <w:szCs w:val="24"/>
          <w:lang w:val="en-GB"/>
        </w:rPr>
        <w:t xml:space="preserve">of </w:t>
      </w:r>
      <w:r w:rsidR="00FD2439" w:rsidRPr="009D3A5C">
        <w:rPr>
          <w:rFonts w:ascii="Times New Roman" w:hAnsi="Times New Roman"/>
          <w:sz w:val="24"/>
          <w:szCs w:val="24"/>
          <w:lang w:val="en-GB"/>
        </w:rPr>
        <w:t xml:space="preserve">a </w:t>
      </w:r>
      <w:r w:rsidR="00100A98" w:rsidRPr="009D3A5C">
        <w:rPr>
          <w:rFonts w:ascii="Times New Roman" w:hAnsi="Times New Roman"/>
          <w:sz w:val="24"/>
          <w:szCs w:val="24"/>
          <w:lang w:val="en-GB"/>
        </w:rPr>
        <w:t xml:space="preserve">new bridge, </w:t>
      </w:r>
      <w:r w:rsidR="00BE0AE3" w:rsidRPr="009D3A5C">
        <w:rPr>
          <w:rFonts w:ascii="Times New Roman" w:hAnsi="Times New Roman"/>
          <w:sz w:val="24"/>
          <w:szCs w:val="24"/>
          <w:lang w:val="en-GB"/>
        </w:rPr>
        <w:t>footpaths</w:t>
      </w:r>
      <w:r w:rsidR="00100A98" w:rsidRPr="009D3A5C">
        <w:rPr>
          <w:rFonts w:ascii="Times New Roman" w:hAnsi="Times New Roman"/>
          <w:sz w:val="24"/>
          <w:szCs w:val="24"/>
          <w:lang w:val="en-GB"/>
        </w:rPr>
        <w:t xml:space="preserve">, better </w:t>
      </w:r>
      <w:r w:rsidR="00100A98" w:rsidRPr="009D3A5C">
        <w:rPr>
          <w:rFonts w:ascii="Times New Roman" w:hAnsi="Times New Roman"/>
          <w:sz w:val="24"/>
          <w:szCs w:val="24"/>
          <w:lang w:val="en-GB"/>
        </w:rPr>
        <w:lastRenderedPageBreak/>
        <w:t>lightning</w:t>
      </w:r>
      <w:r w:rsidR="00F308A9" w:rsidRPr="009D3A5C">
        <w:rPr>
          <w:rFonts w:ascii="Times New Roman" w:hAnsi="Times New Roman"/>
          <w:sz w:val="24"/>
          <w:szCs w:val="24"/>
          <w:lang w:val="en-GB"/>
        </w:rPr>
        <w:t>,</w:t>
      </w:r>
      <w:r w:rsidR="00100A98" w:rsidRPr="009D3A5C">
        <w:rPr>
          <w:rFonts w:ascii="Times New Roman" w:hAnsi="Times New Roman"/>
          <w:sz w:val="24"/>
          <w:szCs w:val="24"/>
          <w:lang w:val="en-GB"/>
        </w:rPr>
        <w:t xml:space="preserve"> </w:t>
      </w:r>
      <w:r w:rsidR="00FD2439" w:rsidRPr="009D3A5C">
        <w:rPr>
          <w:rFonts w:ascii="Times New Roman" w:hAnsi="Times New Roman"/>
          <w:sz w:val="24"/>
          <w:szCs w:val="24"/>
          <w:lang w:val="en-GB"/>
        </w:rPr>
        <w:t>and</w:t>
      </w:r>
      <w:r w:rsidR="00100A98" w:rsidRPr="009D3A5C">
        <w:rPr>
          <w:rFonts w:ascii="Times New Roman" w:hAnsi="Times New Roman"/>
          <w:sz w:val="24"/>
          <w:szCs w:val="24"/>
          <w:lang w:val="en-GB"/>
        </w:rPr>
        <w:t xml:space="preserve"> an elevator. Due to </w:t>
      </w:r>
      <w:r w:rsidR="00F308A9" w:rsidRPr="009D3A5C">
        <w:rPr>
          <w:rFonts w:ascii="Times New Roman" w:hAnsi="Times New Roman"/>
          <w:sz w:val="24"/>
          <w:szCs w:val="24"/>
          <w:lang w:val="en-GB"/>
        </w:rPr>
        <w:t>insufficient</w:t>
      </w:r>
      <w:r w:rsidR="00100A98" w:rsidRPr="009D3A5C">
        <w:rPr>
          <w:rFonts w:ascii="Times New Roman" w:hAnsi="Times New Roman"/>
          <w:sz w:val="24"/>
          <w:szCs w:val="24"/>
          <w:lang w:val="en-GB"/>
        </w:rPr>
        <w:t xml:space="preserve"> finances, </w:t>
      </w:r>
      <w:r w:rsidR="00F308A9" w:rsidRPr="009D3A5C">
        <w:rPr>
          <w:rFonts w:ascii="Times New Roman" w:hAnsi="Times New Roman"/>
          <w:sz w:val="24"/>
          <w:szCs w:val="24"/>
          <w:lang w:val="en-GB"/>
        </w:rPr>
        <w:t>the</w:t>
      </w:r>
      <w:r w:rsidR="00100A98" w:rsidRPr="009D3A5C">
        <w:rPr>
          <w:rFonts w:ascii="Times New Roman" w:hAnsi="Times New Roman"/>
          <w:sz w:val="24"/>
          <w:szCs w:val="24"/>
          <w:lang w:val="en-GB"/>
        </w:rPr>
        <w:t xml:space="preserve"> </w:t>
      </w:r>
      <w:r w:rsidR="00FD2439" w:rsidRPr="009D3A5C">
        <w:rPr>
          <w:rFonts w:ascii="Times New Roman" w:hAnsi="Times New Roman"/>
          <w:sz w:val="24"/>
          <w:szCs w:val="24"/>
          <w:lang w:val="en-GB"/>
        </w:rPr>
        <w:t xml:space="preserve">financial </w:t>
      </w:r>
      <w:r w:rsidR="00100A98" w:rsidRPr="009D3A5C">
        <w:rPr>
          <w:rFonts w:ascii="Times New Roman" w:hAnsi="Times New Roman"/>
          <w:sz w:val="24"/>
          <w:szCs w:val="24"/>
          <w:lang w:val="en-GB"/>
        </w:rPr>
        <w:t xml:space="preserve">crisis in the </w:t>
      </w:r>
      <w:r w:rsidR="00F308A9" w:rsidRPr="009D3A5C">
        <w:rPr>
          <w:rFonts w:ascii="Times New Roman" w:hAnsi="Times New Roman"/>
          <w:sz w:val="24"/>
          <w:szCs w:val="24"/>
          <w:lang w:val="en-GB"/>
        </w:rPr>
        <w:t>19</w:t>
      </w:r>
      <w:r w:rsidR="00100A98" w:rsidRPr="009D3A5C">
        <w:rPr>
          <w:rFonts w:ascii="Times New Roman" w:hAnsi="Times New Roman"/>
          <w:sz w:val="24"/>
          <w:szCs w:val="24"/>
          <w:lang w:val="en-GB"/>
        </w:rPr>
        <w:t>30s</w:t>
      </w:r>
      <w:r w:rsidR="00F308A9" w:rsidRPr="009D3A5C">
        <w:rPr>
          <w:rFonts w:ascii="Times New Roman" w:hAnsi="Times New Roman"/>
          <w:sz w:val="24"/>
          <w:szCs w:val="24"/>
          <w:lang w:val="en-GB"/>
        </w:rPr>
        <w:t>,</w:t>
      </w:r>
      <w:r w:rsidR="00100A98" w:rsidRPr="009D3A5C">
        <w:rPr>
          <w:rFonts w:ascii="Times New Roman" w:hAnsi="Times New Roman"/>
          <w:sz w:val="24"/>
          <w:szCs w:val="24"/>
          <w:lang w:val="en-GB"/>
        </w:rPr>
        <w:t xml:space="preserve"> and the </w:t>
      </w:r>
      <w:r w:rsidR="00F308A9" w:rsidRPr="009D3A5C">
        <w:rPr>
          <w:rFonts w:ascii="Times New Roman" w:hAnsi="Times New Roman"/>
          <w:sz w:val="24"/>
          <w:szCs w:val="24"/>
          <w:lang w:val="en-GB"/>
        </w:rPr>
        <w:t xml:space="preserve">onset </w:t>
      </w:r>
      <w:r w:rsidR="00100A98" w:rsidRPr="009D3A5C">
        <w:rPr>
          <w:rFonts w:ascii="Times New Roman" w:hAnsi="Times New Roman"/>
          <w:sz w:val="24"/>
          <w:szCs w:val="24"/>
          <w:lang w:val="en-GB"/>
        </w:rPr>
        <w:t>of W</w:t>
      </w:r>
      <w:r w:rsidR="001E307C" w:rsidRPr="009D3A5C">
        <w:rPr>
          <w:rFonts w:ascii="Times New Roman" w:hAnsi="Times New Roman"/>
          <w:sz w:val="24"/>
          <w:szCs w:val="24"/>
          <w:lang w:val="en-GB"/>
        </w:rPr>
        <w:t xml:space="preserve">orld </w:t>
      </w:r>
      <w:r w:rsidR="00100A98" w:rsidRPr="009D3A5C">
        <w:rPr>
          <w:rFonts w:ascii="Times New Roman" w:hAnsi="Times New Roman"/>
          <w:sz w:val="24"/>
          <w:szCs w:val="24"/>
          <w:lang w:val="en-GB"/>
        </w:rPr>
        <w:t>W</w:t>
      </w:r>
      <w:r w:rsidR="001E307C" w:rsidRPr="009D3A5C">
        <w:rPr>
          <w:rFonts w:ascii="Times New Roman" w:hAnsi="Times New Roman"/>
          <w:sz w:val="24"/>
          <w:szCs w:val="24"/>
          <w:lang w:val="en-GB"/>
        </w:rPr>
        <w:t xml:space="preserve">ar </w:t>
      </w:r>
      <w:r w:rsidR="00100A98" w:rsidRPr="009D3A5C">
        <w:rPr>
          <w:rFonts w:ascii="Times New Roman" w:hAnsi="Times New Roman"/>
          <w:sz w:val="24"/>
          <w:szCs w:val="24"/>
          <w:lang w:val="en-GB"/>
        </w:rPr>
        <w:t>II</w:t>
      </w:r>
      <w:r w:rsidR="00F308A9" w:rsidRPr="009D3A5C">
        <w:rPr>
          <w:rFonts w:ascii="Times New Roman" w:hAnsi="Times New Roman"/>
          <w:sz w:val="24"/>
          <w:szCs w:val="24"/>
          <w:lang w:val="en-GB"/>
        </w:rPr>
        <w:t>,</w:t>
      </w:r>
      <w:r w:rsidR="00100A98" w:rsidRPr="009D3A5C">
        <w:rPr>
          <w:rFonts w:ascii="Times New Roman" w:hAnsi="Times New Roman"/>
          <w:sz w:val="24"/>
          <w:szCs w:val="24"/>
          <w:lang w:val="en-GB"/>
        </w:rPr>
        <w:t xml:space="preserve"> not all of </w:t>
      </w:r>
      <w:r w:rsidR="00FD2439" w:rsidRPr="009D3A5C">
        <w:rPr>
          <w:rFonts w:ascii="Times New Roman" w:hAnsi="Times New Roman"/>
          <w:sz w:val="24"/>
          <w:szCs w:val="24"/>
          <w:lang w:val="en-GB"/>
        </w:rPr>
        <w:t xml:space="preserve">these </w:t>
      </w:r>
      <w:r w:rsidR="00100A98" w:rsidRPr="009D3A5C">
        <w:rPr>
          <w:rFonts w:ascii="Times New Roman" w:hAnsi="Times New Roman"/>
          <w:sz w:val="24"/>
          <w:szCs w:val="24"/>
          <w:lang w:val="en-GB"/>
        </w:rPr>
        <w:t xml:space="preserve">plans were </w:t>
      </w:r>
      <w:r w:rsidR="00FD2439" w:rsidRPr="009D3A5C">
        <w:rPr>
          <w:rFonts w:ascii="Times New Roman" w:hAnsi="Times New Roman"/>
          <w:sz w:val="24"/>
          <w:szCs w:val="24"/>
          <w:lang w:val="en-GB"/>
        </w:rPr>
        <w:t xml:space="preserve">realised </w:t>
      </w:r>
      <w:r w:rsidR="00100A98" w:rsidRPr="009D3A5C">
        <w:rPr>
          <w:rFonts w:ascii="Times New Roman" w:hAnsi="Times New Roman"/>
          <w:sz w:val="24"/>
          <w:szCs w:val="24"/>
          <w:lang w:val="en-GB"/>
        </w:rPr>
        <w:t>during this period</w:t>
      </w:r>
      <w:r w:rsidR="005B0B5C" w:rsidRPr="009D3A5C">
        <w:rPr>
          <w:rStyle w:val="Sprotnaopomba-sklic"/>
          <w:rFonts w:ascii="Times New Roman" w:hAnsi="Times New Roman"/>
          <w:sz w:val="24"/>
          <w:szCs w:val="24"/>
          <w:lang w:val="en-GB"/>
        </w:rPr>
        <w:footnoteReference w:id="47"/>
      </w:r>
      <w:r w:rsidR="00100A98" w:rsidRPr="009D3A5C">
        <w:rPr>
          <w:rFonts w:ascii="Times New Roman" w:hAnsi="Times New Roman"/>
          <w:sz w:val="24"/>
          <w:szCs w:val="24"/>
          <w:lang w:val="en-GB"/>
        </w:rPr>
        <w:t xml:space="preserve"> (Shaw 2018).</w:t>
      </w:r>
    </w:p>
    <w:p w:rsidR="00C0796A" w:rsidRPr="009D3A5C" w:rsidRDefault="00C0796A" w:rsidP="009D3A5C">
      <w:pPr>
        <w:spacing w:after="0" w:line="360" w:lineRule="auto"/>
        <w:jc w:val="both"/>
        <w:rPr>
          <w:rFonts w:ascii="Times New Roman" w:hAnsi="Times New Roman"/>
          <w:sz w:val="24"/>
          <w:szCs w:val="24"/>
          <w:lang w:val="en-GB"/>
        </w:rPr>
      </w:pPr>
    </w:p>
    <w:p w:rsidR="00C0796A" w:rsidRPr="009D3A5C" w:rsidRDefault="00C0796A" w:rsidP="009D3A5C">
      <w:pPr>
        <w:spacing w:after="0" w:line="360" w:lineRule="auto"/>
        <w:jc w:val="both"/>
        <w:rPr>
          <w:rFonts w:ascii="Times New Roman" w:hAnsi="Times New Roman"/>
          <w:sz w:val="24"/>
          <w:szCs w:val="24"/>
          <w:lang w:val="en-GB"/>
        </w:rPr>
      </w:pPr>
      <w:r w:rsidRPr="009D3A5C">
        <w:rPr>
          <w:rFonts w:ascii="Times New Roman" w:hAnsi="Times New Roman"/>
          <w:sz w:val="24"/>
          <w:szCs w:val="24"/>
          <w:highlight w:val="yellow"/>
          <w:lang w:val="en-GB"/>
        </w:rPr>
        <w:t xml:space="preserve">Table 2: </w:t>
      </w:r>
      <w:r w:rsidR="008477CE" w:rsidRPr="009D3A5C">
        <w:rPr>
          <w:rFonts w:ascii="Times New Roman" w:hAnsi="Times New Roman"/>
          <w:sz w:val="24"/>
          <w:szCs w:val="24"/>
          <w:highlight w:val="yellow"/>
          <w:lang w:val="en-GB"/>
        </w:rPr>
        <w:t>The n</w:t>
      </w:r>
      <w:r w:rsidRPr="009D3A5C">
        <w:rPr>
          <w:rFonts w:ascii="Times New Roman" w:hAnsi="Times New Roman"/>
          <w:sz w:val="24"/>
          <w:szCs w:val="24"/>
          <w:highlight w:val="yellow"/>
          <w:lang w:val="en-GB"/>
        </w:rPr>
        <w:t xml:space="preserve">umber of guests at </w:t>
      </w:r>
      <w:r w:rsidR="008477CE" w:rsidRPr="009D3A5C">
        <w:rPr>
          <w:rFonts w:ascii="Times New Roman" w:hAnsi="Times New Roman"/>
          <w:sz w:val="24"/>
          <w:szCs w:val="24"/>
          <w:highlight w:val="yellow"/>
          <w:lang w:val="en-GB"/>
        </w:rPr>
        <w:t>the</w:t>
      </w:r>
      <w:r w:rsidRPr="009D3A5C">
        <w:rPr>
          <w:rFonts w:ascii="Times New Roman" w:hAnsi="Times New Roman"/>
          <w:sz w:val="24"/>
          <w:szCs w:val="24"/>
          <w:highlight w:val="yellow"/>
          <w:lang w:val="en-GB"/>
        </w:rPr>
        <w:t xml:space="preserve"> </w:t>
      </w:r>
      <w:r w:rsidRPr="009D3A5C">
        <w:rPr>
          <w:rFonts w:ascii="Times New Roman" w:hAnsi="Times New Roman"/>
          <w:i/>
          <w:sz w:val="24"/>
          <w:szCs w:val="24"/>
          <w:highlight w:val="yellow"/>
          <w:lang w:val="en-GB"/>
        </w:rPr>
        <w:t>Venezia Giuli</w:t>
      </w:r>
      <w:r w:rsidRPr="0092063C">
        <w:rPr>
          <w:rFonts w:ascii="Times New Roman" w:hAnsi="Times New Roman"/>
          <w:i/>
          <w:sz w:val="24"/>
          <w:szCs w:val="24"/>
          <w:highlight w:val="yellow"/>
          <w:lang w:val="en-GB"/>
        </w:rPr>
        <w:t>a</w:t>
      </w:r>
      <w:r w:rsidRPr="009D3A5C">
        <w:rPr>
          <w:rFonts w:ascii="Times New Roman" w:hAnsi="Times New Roman"/>
          <w:sz w:val="24"/>
          <w:szCs w:val="24"/>
          <w:highlight w:val="yellow"/>
          <w:lang w:val="en-GB"/>
        </w:rPr>
        <w:t xml:space="preserve"> </w:t>
      </w:r>
      <w:r w:rsidR="008477CE" w:rsidRPr="009D3A5C">
        <w:rPr>
          <w:rFonts w:ascii="Times New Roman" w:hAnsi="Times New Roman"/>
          <w:sz w:val="24"/>
          <w:szCs w:val="24"/>
          <w:highlight w:val="yellow"/>
          <w:lang w:val="en-GB"/>
        </w:rPr>
        <w:t xml:space="preserve">caves </w:t>
      </w:r>
      <w:r w:rsidRPr="009D3A5C">
        <w:rPr>
          <w:rFonts w:ascii="Times New Roman" w:hAnsi="Times New Roman"/>
          <w:sz w:val="24"/>
          <w:szCs w:val="24"/>
          <w:highlight w:val="yellow"/>
          <w:lang w:val="en-GB"/>
        </w:rPr>
        <w:t>in 1913 and 1925</w:t>
      </w:r>
      <w:r w:rsidR="00FA32CC" w:rsidRPr="009D3A5C">
        <w:rPr>
          <w:rFonts w:ascii="Times New Roman" w:hAnsi="Times New Roman"/>
          <w:sz w:val="24"/>
          <w:szCs w:val="24"/>
          <w:highlight w:val="yellow"/>
          <w:lang w:val="en-GB"/>
        </w:rPr>
        <w:t>.</w:t>
      </w:r>
      <w:r w:rsidR="00FA32CC" w:rsidRPr="009D3A5C">
        <w:rPr>
          <w:rStyle w:val="Sprotnaopomba-sklic"/>
          <w:rFonts w:ascii="Times New Roman" w:hAnsi="Times New Roman"/>
          <w:sz w:val="24"/>
          <w:szCs w:val="24"/>
          <w:highlight w:val="yellow"/>
          <w:lang w:val="en-GB"/>
        </w:rPr>
        <w:footnoteReference w:id="48"/>
      </w:r>
      <w:r w:rsidR="00F725C5" w:rsidRPr="009D3A5C">
        <w:rPr>
          <w:rFonts w:ascii="Times New Roman" w:hAnsi="Times New Roman"/>
          <w:sz w:val="24"/>
          <w:szCs w:val="24"/>
          <w:lang w:val="en-GB"/>
        </w:rPr>
        <w:t xml:space="preserve"> </w:t>
      </w:r>
    </w:p>
    <w:p w:rsidR="00C0796A" w:rsidRPr="009D3A5C" w:rsidRDefault="00C0796A" w:rsidP="009D3A5C">
      <w:pPr>
        <w:spacing w:after="0" w:line="360" w:lineRule="auto"/>
        <w:jc w:val="both"/>
        <w:rPr>
          <w:rFonts w:ascii="Times New Roman" w:hAnsi="Times New Roman"/>
          <w:sz w:val="24"/>
          <w:szCs w:val="24"/>
          <w:lang w:val="en-GB"/>
        </w:rPr>
      </w:pPr>
    </w:p>
    <w:p w:rsidR="001223BD" w:rsidRDefault="00810755" w:rsidP="001223BD">
      <w:pPr>
        <w:spacing w:after="0" w:line="360" w:lineRule="auto"/>
        <w:ind w:firstLine="709"/>
        <w:jc w:val="both"/>
        <w:rPr>
          <w:rFonts w:ascii="Times New Roman" w:hAnsi="Times New Roman"/>
          <w:sz w:val="24"/>
          <w:szCs w:val="24"/>
          <w:lang w:val="en-GB"/>
        </w:rPr>
      </w:pPr>
      <w:r w:rsidRPr="009D3A5C">
        <w:rPr>
          <w:rFonts w:ascii="Times New Roman" w:hAnsi="Times New Roman"/>
          <w:color w:val="000000"/>
          <w:sz w:val="24"/>
          <w:szCs w:val="24"/>
          <w:lang w:val="en-GB"/>
        </w:rPr>
        <w:t xml:space="preserve">The </w:t>
      </w:r>
      <w:r w:rsidR="0017403B" w:rsidRPr="009D3A5C">
        <w:rPr>
          <w:rFonts w:ascii="Times New Roman" w:hAnsi="Times New Roman"/>
          <w:color w:val="000000"/>
          <w:sz w:val="24"/>
          <w:szCs w:val="24"/>
          <w:lang w:val="en-GB"/>
        </w:rPr>
        <w:t xml:space="preserve">relatively “new” tourist </w:t>
      </w:r>
      <w:r w:rsidRPr="009D3A5C">
        <w:rPr>
          <w:rFonts w:ascii="Times New Roman" w:hAnsi="Times New Roman"/>
          <w:color w:val="000000"/>
          <w:sz w:val="24"/>
          <w:szCs w:val="24"/>
          <w:lang w:val="en-GB"/>
        </w:rPr>
        <w:t xml:space="preserve">offers </w:t>
      </w:r>
      <w:r w:rsidR="0017403B" w:rsidRPr="009D3A5C">
        <w:rPr>
          <w:rFonts w:ascii="Times New Roman" w:hAnsi="Times New Roman"/>
          <w:color w:val="000000"/>
          <w:sz w:val="24"/>
          <w:szCs w:val="24"/>
          <w:lang w:val="en-GB"/>
        </w:rPr>
        <w:t>in the region w</w:t>
      </w:r>
      <w:r w:rsidRPr="009D3A5C">
        <w:rPr>
          <w:rFonts w:ascii="Times New Roman" w:hAnsi="Times New Roman"/>
          <w:color w:val="000000"/>
          <w:sz w:val="24"/>
          <w:szCs w:val="24"/>
          <w:lang w:val="en-GB"/>
        </w:rPr>
        <w:t>ere</w:t>
      </w:r>
      <w:r w:rsidR="0017403B" w:rsidRPr="009D3A5C">
        <w:rPr>
          <w:rFonts w:ascii="Times New Roman" w:hAnsi="Times New Roman"/>
          <w:color w:val="000000"/>
          <w:sz w:val="24"/>
          <w:szCs w:val="24"/>
          <w:lang w:val="en-GB"/>
        </w:rPr>
        <w:t xml:space="preserve"> </w:t>
      </w:r>
      <w:r w:rsidRPr="009D3A5C">
        <w:rPr>
          <w:rFonts w:ascii="Times New Roman" w:hAnsi="Times New Roman"/>
          <w:sz w:val="24"/>
          <w:szCs w:val="24"/>
          <w:lang w:val="en-GB"/>
        </w:rPr>
        <w:t>related to the</w:t>
      </w:r>
      <w:r w:rsidR="00DD3350" w:rsidRPr="009D3A5C">
        <w:rPr>
          <w:rFonts w:ascii="Times New Roman" w:hAnsi="Times New Roman"/>
          <w:sz w:val="24"/>
          <w:szCs w:val="24"/>
          <w:lang w:val="en-GB"/>
        </w:rPr>
        <w:t xml:space="preserve"> attractions associated with “disaster, suffering, </w:t>
      </w:r>
      <w:r w:rsidR="009A30DA" w:rsidRPr="009D3A5C">
        <w:rPr>
          <w:rFonts w:ascii="Times New Roman" w:hAnsi="Times New Roman"/>
          <w:sz w:val="24"/>
          <w:szCs w:val="24"/>
          <w:lang w:val="en-GB"/>
        </w:rPr>
        <w:t>violence</w:t>
      </w:r>
      <w:r w:rsidRPr="009D3A5C">
        <w:rPr>
          <w:rFonts w:ascii="Times New Roman" w:hAnsi="Times New Roman"/>
          <w:sz w:val="24"/>
          <w:szCs w:val="24"/>
          <w:lang w:val="en-GB"/>
        </w:rPr>
        <w:t>,</w:t>
      </w:r>
      <w:r w:rsidR="009A30DA" w:rsidRPr="009D3A5C">
        <w:rPr>
          <w:rFonts w:ascii="Times New Roman" w:hAnsi="Times New Roman"/>
          <w:sz w:val="24"/>
          <w:szCs w:val="24"/>
          <w:lang w:val="en-GB"/>
        </w:rPr>
        <w:t xml:space="preserve"> or death”</w:t>
      </w:r>
      <w:r w:rsidR="00DD3350" w:rsidRPr="009D3A5C">
        <w:rPr>
          <w:rFonts w:ascii="Times New Roman" w:hAnsi="Times New Roman"/>
          <w:sz w:val="24"/>
          <w:szCs w:val="24"/>
          <w:lang w:val="en-GB"/>
        </w:rPr>
        <w:t>.</w:t>
      </w:r>
      <w:r w:rsidR="009A30DA" w:rsidRPr="009D3A5C">
        <w:rPr>
          <w:rStyle w:val="Sprotnaopomba-sklic"/>
          <w:rFonts w:ascii="Times New Roman" w:hAnsi="Times New Roman"/>
          <w:sz w:val="24"/>
          <w:szCs w:val="24"/>
          <w:lang w:val="en-GB"/>
        </w:rPr>
        <w:footnoteReference w:id="49"/>
      </w:r>
      <w:r w:rsidR="00DD3350" w:rsidRPr="009D3A5C">
        <w:rPr>
          <w:rFonts w:ascii="Times New Roman" w:hAnsi="Times New Roman"/>
          <w:sz w:val="24"/>
          <w:szCs w:val="24"/>
          <w:lang w:val="en-GB"/>
        </w:rPr>
        <w:t xml:space="preserve"> This type of tourism is most commonly associated with dark tourism</w:t>
      </w:r>
      <w:r w:rsidR="00C32CBC" w:rsidRPr="009D3A5C">
        <w:rPr>
          <w:rFonts w:ascii="Times New Roman" w:hAnsi="Times New Roman"/>
          <w:sz w:val="24"/>
          <w:szCs w:val="24"/>
          <w:lang w:val="en-GB"/>
        </w:rPr>
        <w:t xml:space="preserve"> (</w:t>
      </w:r>
      <w:r w:rsidR="005414D1" w:rsidRPr="009D3A5C">
        <w:rPr>
          <w:rFonts w:ascii="Times New Roman" w:hAnsi="Times New Roman"/>
          <w:sz w:val="24"/>
          <w:szCs w:val="24"/>
          <w:lang w:val="en-GB"/>
        </w:rPr>
        <w:t>as</w:t>
      </w:r>
      <w:r w:rsidR="00BB6C6B" w:rsidRPr="009D3A5C">
        <w:rPr>
          <w:rFonts w:ascii="Times New Roman" w:hAnsi="Times New Roman"/>
          <w:sz w:val="24"/>
          <w:szCs w:val="24"/>
          <w:lang w:val="en-GB"/>
        </w:rPr>
        <w:t xml:space="preserve"> </w:t>
      </w:r>
      <w:r w:rsidR="00C32CBC" w:rsidRPr="009D3A5C">
        <w:rPr>
          <w:rFonts w:ascii="Times New Roman" w:hAnsi="Times New Roman"/>
          <w:sz w:val="24"/>
          <w:szCs w:val="24"/>
          <w:lang w:val="en-GB"/>
        </w:rPr>
        <w:t>desc</w:t>
      </w:r>
      <w:r w:rsidR="00677BCC" w:rsidRPr="009D3A5C">
        <w:rPr>
          <w:rFonts w:ascii="Times New Roman" w:hAnsi="Times New Roman"/>
          <w:sz w:val="24"/>
          <w:szCs w:val="24"/>
          <w:lang w:val="en-GB"/>
        </w:rPr>
        <w:t>r</w:t>
      </w:r>
      <w:r w:rsidR="00C32CBC" w:rsidRPr="009D3A5C">
        <w:rPr>
          <w:rFonts w:ascii="Times New Roman" w:hAnsi="Times New Roman"/>
          <w:sz w:val="24"/>
          <w:szCs w:val="24"/>
          <w:lang w:val="en-GB"/>
        </w:rPr>
        <w:t>ibed by Lennon and Foley)</w:t>
      </w:r>
      <w:r w:rsidR="00DD3350" w:rsidRPr="009D3A5C">
        <w:rPr>
          <w:rFonts w:ascii="Times New Roman" w:hAnsi="Times New Roman"/>
          <w:sz w:val="24"/>
          <w:szCs w:val="24"/>
          <w:lang w:val="en-GB"/>
        </w:rPr>
        <w:t xml:space="preserve"> or considered a form of thanatourism</w:t>
      </w:r>
      <w:r w:rsidR="00C32CBC" w:rsidRPr="009D3A5C">
        <w:rPr>
          <w:rFonts w:ascii="Times New Roman" w:hAnsi="Times New Roman"/>
          <w:sz w:val="24"/>
          <w:szCs w:val="24"/>
          <w:lang w:val="en-GB"/>
        </w:rPr>
        <w:t xml:space="preserve"> (</w:t>
      </w:r>
      <w:r w:rsidR="00E32EB7" w:rsidRPr="009D3A5C">
        <w:rPr>
          <w:rFonts w:ascii="Times New Roman" w:hAnsi="Times New Roman"/>
          <w:sz w:val="24"/>
          <w:szCs w:val="24"/>
          <w:lang w:val="en-GB"/>
        </w:rPr>
        <w:t xml:space="preserve">as </w:t>
      </w:r>
      <w:r w:rsidR="00C32CBC" w:rsidRPr="009D3A5C">
        <w:rPr>
          <w:rFonts w:ascii="Times New Roman" w:hAnsi="Times New Roman"/>
          <w:sz w:val="24"/>
          <w:szCs w:val="24"/>
          <w:lang w:val="en-GB"/>
        </w:rPr>
        <w:t>described by Seaton)</w:t>
      </w:r>
      <w:r w:rsidR="009A30DA" w:rsidRPr="009D3A5C">
        <w:rPr>
          <w:rStyle w:val="Sprotnaopomba-sklic"/>
          <w:rFonts w:ascii="Times New Roman" w:hAnsi="Times New Roman"/>
          <w:sz w:val="24"/>
          <w:szCs w:val="24"/>
          <w:lang w:val="en-GB"/>
        </w:rPr>
        <w:footnoteReference w:id="50"/>
      </w:r>
      <w:r w:rsidR="003103DD" w:rsidRPr="009D3A5C">
        <w:rPr>
          <w:rFonts w:ascii="Times New Roman" w:hAnsi="Times New Roman"/>
          <w:sz w:val="24"/>
          <w:szCs w:val="24"/>
          <w:lang w:val="en-GB"/>
        </w:rPr>
        <w:t xml:space="preserve"> </w:t>
      </w:r>
      <w:r w:rsidR="00DD3350" w:rsidRPr="009D3A5C">
        <w:rPr>
          <w:rFonts w:ascii="Times New Roman" w:hAnsi="Times New Roman"/>
          <w:sz w:val="24"/>
          <w:szCs w:val="24"/>
          <w:lang w:val="en-GB"/>
        </w:rPr>
        <w:t>in “which issues such as remembrance, nationhood, family, honour and respect are regarded as integral aspects of tourist motivation and activity”.</w:t>
      </w:r>
      <w:r w:rsidR="009A30DA" w:rsidRPr="009D3A5C">
        <w:rPr>
          <w:rStyle w:val="Sprotnaopomba-sklic"/>
          <w:rFonts w:ascii="Times New Roman" w:hAnsi="Times New Roman"/>
          <w:sz w:val="24"/>
          <w:szCs w:val="24"/>
          <w:lang w:val="en-GB"/>
        </w:rPr>
        <w:footnoteReference w:id="51"/>
      </w:r>
      <w:r w:rsidR="00DD3350" w:rsidRPr="009D3A5C">
        <w:rPr>
          <w:rFonts w:ascii="Times New Roman" w:hAnsi="Times New Roman"/>
          <w:sz w:val="24"/>
          <w:szCs w:val="24"/>
          <w:lang w:val="en-GB"/>
        </w:rPr>
        <w:t xml:space="preserve"> </w:t>
      </w:r>
      <w:r w:rsidR="0017403B" w:rsidRPr="009D3A5C">
        <w:rPr>
          <w:rFonts w:ascii="Times New Roman" w:hAnsi="Times New Roman"/>
          <w:sz w:val="24"/>
          <w:szCs w:val="24"/>
          <w:lang w:val="en-GB"/>
        </w:rPr>
        <w:t xml:space="preserve">In the </w:t>
      </w:r>
      <w:r w:rsidR="00A160BB" w:rsidRPr="009D3A5C">
        <w:rPr>
          <w:rFonts w:ascii="Times New Roman" w:hAnsi="Times New Roman"/>
          <w:sz w:val="24"/>
          <w:szCs w:val="24"/>
          <w:lang w:val="en-GB"/>
        </w:rPr>
        <w:t>territory of Venezia Giulia</w:t>
      </w:r>
      <w:r w:rsidRPr="009D3A5C">
        <w:rPr>
          <w:rFonts w:ascii="Times New Roman" w:hAnsi="Times New Roman"/>
          <w:sz w:val="24"/>
          <w:szCs w:val="24"/>
          <w:lang w:val="en-GB"/>
        </w:rPr>
        <w:t>,</w:t>
      </w:r>
      <w:r w:rsidR="00224253" w:rsidRPr="009D3A5C">
        <w:rPr>
          <w:rFonts w:ascii="Times New Roman" w:hAnsi="Times New Roman"/>
          <w:sz w:val="24"/>
          <w:szCs w:val="24"/>
          <w:lang w:val="en-GB"/>
        </w:rPr>
        <w:t xml:space="preserve"> </w:t>
      </w:r>
      <w:r w:rsidR="00E32EB7" w:rsidRPr="009D3A5C">
        <w:rPr>
          <w:rFonts w:ascii="Times New Roman" w:hAnsi="Times New Roman"/>
          <w:sz w:val="24"/>
          <w:szCs w:val="24"/>
          <w:lang w:val="en-GB"/>
        </w:rPr>
        <w:t>tourism</w:t>
      </w:r>
      <w:r w:rsidR="00224253" w:rsidRPr="009D3A5C">
        <w:rPr>
          <w:rFonts w:ascii="Times New Roman" w:hAnsi="Times New Roman"/>
          <w:sz w:val="24"/>
          <w:szCs w:val="24"/>
          <w:lang w:val="en-GB"/>
        </w:rPr>
        <w:t xml:space="preserve"> also turned towards </w:t>
      </w:r>
      <w:r w:rsidR="0017403B" w:rsidRPr="009D3A5C">
        <w:rPr>
          <w:rFonts w:ascii="Times New Roman" w:hAnsi="Times New Roman"/>
          <w:sz w:val="24"/>
          <w:szCs w:val="24"/>
          <w:lang w:val="en-GB"/>
        </w:rPr>
        <w:t>W</w:t>
      </w:r>
      <w:r w:rsidR="00227273" w:rsidRPr="009D3A5C">
        <w:rPr>
          <w:rFonts w:ascii="Times New Roman" w:hAnsi="Times New Roman"/>
          <w:sz w:val="24"/>
          <w:szCs w:val="24"/>
          <w:lang w:val="en-GB"/>
        </w:rPr>
        <w:t xml:space="preserve">orld </w:t>
      </w:r>
      <w:r w:rsidR="0017403B" w:rsidRPr="009D3A5C">
        <w:rPr>
          <w:rFonts w:ascii="Times New Roman" w:hAnsi="Times New Roman"/>
          <w:sz w:val="24"/>
          <w:szCs w:val="24"/>
          <w:lang w:val="en-GB"/>
        </w:rPr>
        <w:t>W</w:t>
      </w:r>
      <w:r w:rsidR="00227273" w:rsidRPr="009D3A5C">
        <w:rPr>
          <w:rFonts w:ascii="Times New Roman" w:hAnsi="Times New Roman"/>
          <w:sz w:val="24"/>
          <w:szCs w:val="24"/>
          <w:lang w:val="en-GB"/>
        </w:rPr>
        <w:t xml:space="preserve">ar </w:t>
      </w:r>
      <w:r w:rsidR="0017403B" w:rsidRPr="009D3A5C">
        <w:rPr>
          <w:rFonts w:ascii="Times New Roman" w:hAnsi="Times New Roman"/>
          <w:sz w:val="24"/>
          <w:szCs w:val="24"/>
          <w:lang w:val="en-GB"/>
        </w:rPr>
        <w:t>I battlefield</w:t>
      </w:r>
      <w:r w:rsidR="009A69F0" w:rsidRPr="009D3A5C">
        <w:rPr>
          <w:rFonts w:ascii="Times New Roman" w:hAnsi="Times New Roman"/>
          <w:sz w:val="24"/>
          <w:szCs w:val="24"/>
          <w:lang w:val="en-GB"/>
        </w:rPr>
        <w:t>s</w:t>
      </w:r>
      <w:r w:rsidR="0017403B" w:rsidRPr="009D3A5C">
        <w:rPr>
          <w:rFonts w:ascii="Times New Roman" w:hAnsi="Times New Roman"/>
          <w:sz w:val="24"/>
          <w:szCs w:val="24"/>
          <w:lang w:val="en-GB"/>
        </w:rPr>
        <w:t xml:space="preserve"> </w:t>
      </w:r>
      <w:r w:rsidR="009A69F0" w:rsidRPr="009D3A5C">
        <w:rPr>
          <w:rFonts w:ascii="Times New Roman" w:hAnsi="Times New Roman"/>
          <w:sz w:val="24"/>
          <w:szCs w:val="24"/>
          <w:lang w:val="en-GB"/>
        </w:rPr>
        <w:t>of</w:t>
      </w:r>
      <w:r w:rsidR="0017403B" w:rsidRPr="009D3A5C">
        <w:rPr>
          <w:rFonts w:ascii="Times New Roman" w:hAnsi="Times New Roman"/>
          <w:sz w:val="24"/>
          <w:szCs w:val="24"/>
          <w:lang w:val="en-GB"/>
        </w:rPr>
        <w:t xml:space="preserve"> the former</w:t>
      </w:r>
      <w:r w:rsidR="00BB6C6B" w:rsidRPr="009D3A5C">
        <w:rPr>
          <w:rFonts w:ascii="Times New Roman" w:hAnsi="Times New Roman"/>
          <w:sz w:val="24"/>
          <w:szCs w:val="24"/>
          <w:lang w:val="en-GB"/>
        </w:rPr>
        <w:t xml:space="preserve"> Soča/Isonzo front (1915–1917).</w:t>
      </w:r>
    </w:p>
    <w:p w:rsidR="00BB6C6B" w:rsidRPr="001223BD" w:rsidRDefault="00DD3350" w:rsidP="001223BD">
      <w:pPr>
        <w:spacing w:after="0" w:line="360" w:lineRule="auto"/>
        <w:ind w:firstLine="709"/>
        <w:jc w:val="both"/>
        <w:rPr>
          <w:rFonts w:ascii="Times New Roman" w:hAnsi="Times New Roman"/>
          <w:sz w:val="24"/>
          <w:szCs w:val="24"/>
          <w:lang w:val="en-GB"/>
        </w:rPr>
      </w:pPr>
      <w:r w:rsidRPr="009D3A5C">
        <w:rPr>
          <w:rFonts w:ascii="Times New Roman" w:hAnsi="Times New Roman"/>
          <w:sz w:val="24"/>
          <w:szCs w:val="24"/>
          <w:lang w:val="en-GB"/>
        </w:rPr>
        <w:t>The first known large</w:t>
      </w:r>
      <w:r w:rsidR="00DF3B08" w:rsidRPr="009D3A5C">
        <w:rPr>
          <w:rFonts w:ascii="Times New Roman" w:hAnsi="Times New Roman"/>
          <w:sz w:val="24"/>
          <w:szCs w:val="24"/>
          <w:lang w:val="en-GB"/>
        </w:rPr>
        <w:t>-</w:t>
      </w:r>
      <w:r w:rsidRPr="009D3A5C">
        <w:rPr>
          <w:rFonts w:ascii="Times New Roman" w:hAnsi="Times New Roman"/>
          <w:sz w:val="24"/>
          <w:szCs w:val="24"/>
          <w:lang w:val="en-GB"/>
        </w:rPr>
        <w:t>scale visits to</w:t>
      </w:r>
      <w:r w:rsidR="008E179A" w:rsidRPr="009D3A5C">
        <w:rPr>
          <w:rFonts w:ascii="Times New Roman" w:hAnsi="Times New Roman"/>
          <w:sz w:val="24"/>
          <w:szCs w:val="24"/>
          <w:lang w:val="en-GB"/>
        </w:rPr>
        <w:t xml:space="preserve"> </w:t>
      </w:r>
      <w:r w:rsidR="00E32EB7" w:rsidRPr="009D3A5C">
        <w:rPr>
          <w:rFonts w:ascii="Times New Roman" w:hAnsi="Times New Roman"/>
          <w:sz w:val="24"/>
          <w:szCs w:val="24"/>
          <w:lang w:val="en-GB"/>
        </w:rPr>
        <w:t>battlefields</w:t>
      </w:r>
      <w:r w:rsidR="008E179A" w:rsidRPr="009D3A5C">
        <w:rPr>
          <w:rFonts w:ascii="Times New Roman" w:hAnsi="Times New Roman"/>
          <w:sz w:val="24"/>
          <w:szCs w:val="24"/>
          <w:lang w:val="en-GB"/>
        </w:rPr>
        <w:t xml:space="preserve"> </w:t>
      </w:r>
      <w:r w:rsidRPr="009D3A5C">
        <w:rPr>
          <w:rFonts w:ascii="Times New Roman" w:hAnsi="Times New Roman"/>
          <w:sz w:val="24"/>
          <w:szCs w:val="24"/>
          <w:lang w:val="en-GB"/>
        </w:rPr>
        <w:t xml:space="preserve">were </w:t>
      </w:r>
      <w:r w:rsidR="00E32EB7" w:rsidRPr="009D3A5C">
        <w:rPr>
          <w:rFonts w:ascii="Times New Roman" w:hAnsi="Times New Roman"/>
          <w:sz w:val="24"/>
          <w:szCs w:val="24"/>
          <w:lang w:val="en-GB"/>
        </w:rPr>
        <w:t xml:space="preserve">recorded </w:t>
      </w:r>
      <w:r w:rsidRPr="009D3A5C">
        <w:rPr>
          <w:rFonts w:ascii="Times New Roman" w:hAnsi="Times New Roman"/>
          <w:sz w:val="24"/>
          <w:szCs w:val="24"/>
          <w:lang w:val="en-GB"/>
        </w:rPr>
        <w:t xml:space="preserve">after the battle of Waterloo, which is considered to have changed </w:t>
      </w:r>
      <w:r w:rsidR="00DF3B08" w:rsidRPr="009D3A5C">
        <w:rPr>
          <w:rFonts w:ascii="Times New Roman" w:hAnsi="Times New Roman"/>
          <w:sz w:val="24"/>
          <w:szCs w:val="24"/>
          <w:lang w:val="en-GB"/>
        </w:rPr>
        <w:t xml:space="preserve">the </w:t>
      </w:r>
      <w:r w:rsidRPr="009D3A5C">
        <w:rPr>
          <w:rFonts w:ascii="Times New Roman" w:hAnsi="Times New Roman"/>
          <w:sz w:val="24"/>
          <w:szCs w:val="24"/>
          <w:lang w:val="en-GB"/>
        </w:rPr>
        <w:t>Britis</w:t>
      </w:r>
      <w:r w:rsidR="009A30DA" w:rsidRPr="009D3A5C">
        <w:rPr>
          <w:rFonts w:ascii="Times New Roman" w:hAnsi="Times New Roman"/>
          <w:sz w:val="24"/>
          <w:szCs w:val="24"/>
          <w:lang w:val="en-GB"/>
        </w:rPr>
        <w:t xml:space="preserve">h </w:t>
      </w:r>
      <w:r w:rsidR="00DF3B08" w:rsidRPr="009D3A5C">
        <w:rPr>
          <w:rFonts w:ascii="Times New Roman" w:hAnsi="Times New Roman"/>
          <w:sz w:val="24"/>
          <w:szCs w:val="24"/>
          <w:lang w:val="en-GB"/>
        </w:rPr>
        <w:t xml:space="preserve">trips </w:t>
      </w:r>
      <w:r w:rsidR="009A30DA" w:rsidRPr="009D3A5C">
        <w:rPr>
          <w:rFonts w:ascii="Times New Roman" w:hAnsi="Times New Roman"/>
          <w:sz w:val="24"/>
          <w:szCs w:val="24"/>
          <w:lang w:val="en-GB"/>
        </w:rPr>
        <w:t>to Europe</w:t>
      </w:r>
      <w:r w:rsidRPr="009D3A5C">
        <w:rPr>
          <w:rFonts w:ascii="Times New Roman" w:hAnsi="Times New Roman"/>
          <w:sz w:val="24"/>
          <w:szCs w:val="24"/>
          <w:lang w:val="en-GB"/>
        </w:rPr>
        <w:t>,</w:t>
      </w:r>
      <w:r w:rsidR="009A30DA" w:rsidRPr="009D3A5C">
        <w:rPr>
          <w:rStyle w:val="Sprotnaopomba-sklic"/>
          <w:rFonts w:ascii="Times New Roman" w:hAnsi="Times New Roman"/>
          <w:sz w:val="24"/>
          <w:szCs w:val="24"/>
          <w:lang w:val="en-GB"/>
        </w:rPr>
        <w:footnoteReference w:id="52"/>
      </w:r>
      <w:r w:rsidRPr="009D3A5C">
        <w:rPr>
          <w:rFonts w:ascii="Times New Roman" w:hAnsi="Times New Roman"/>
          <w:sz w:val="24"/>
          <w:szCs w:val="24"/>
          <w:lang w:val="en-GB"/>
        </w:rPr>
        <w:t xml:space="preserve"> “although intensive development of battlefield tourism was initiated no earlier </w:t>
      </w:r>
      <w:r w:rsidR="00E32EB7" w:rsidRPr="009D3A5C">
        <w:rPr>
          <w:rFonts w:ascii="Times New Roman" w:hAnsi="Times New Roman"/>
          <w:sz w:val="24"/>
          <w:szCs w:val="24"/>
          <w:lang w:val="en-GB"/>
        </w:rPr>
        <w:t xml:space="preserve">than </w:t>
      </w:r>
      <w:r w:rsidRPr="009D3A5C">
        <w:rPr>
          <w:rFonts w:ascii="Times New Roman" w:hAnsi="Times New Roman"/>
          <w:sz w:val="24"/>
          <w:szCs w:val="24"/>
          <w:lang w:val="en-GB"/>
        </w:rPr>
        <w:t>the end of W</w:t>
      </w:r>
      <w:r w:rsidR="001E307C" w:rsidRPr="009D3A5C">
        <w:rPr>
          <w:rFonts w:ascii="Times New Roman" w:hAnsi="Times New Roman"/>
          <w:sz w:val="24"/>
          <w:szCs w:val="24"/>
          <w:lang w:val="en-GB"/>
        </w:rPr>
        <w:t xml:space="preserve">orld </w:t>
      </w:r>
      <w:r w:rsidRPr="009D3A5C">
        <w:rPr>
          <w:rFonts w:ascii="Times New Roman" w:hAnsi="Times New Roman"/>
          <w:sz w:val="24"/>
          <w:szCs w:val="24"/>
          <w:lang w:val="en-GB"/>
        </w:rPr>
        <w:t>W</w:t>
      </w:r>
      <w:r w:rsidR="001E307C" w:rsidRPr="009D3A5C">
        <w:rPr>
          <w:rFonts w:ascii="Times New Roman" w:hAnsi="Times New Roman"/>
          <w:sz w:val="24"/>
          <w:szCs w:val="24"/>
          <w:lang w:val="en-GB"/>
        </w:rPr>
        <w:t xml:space="preserve">ar </w:t>
      </w:r>
      <w:r w:rsidRPr="009D3A5C">
        <w:rPr>
          <w:rFonts w:ascii="Times New Roman" w:hAnsi="Times New Roman"/>
          <w:sz w:val="24"/>
          <w:szCs w:val="24"/>
          <w:lang w:val="en-GB"/>
        </w:rPr>
        <w:t>I</w:t>
      </w:r>
      <w:r w:rsidR="009A30DA" w:rsidRPr="009D3A5C">
        <w:rPr>
          <w:rFonts w:ascii="Times New Roman" w:hAnsi="Times New Roman"/>
          <w:sz w:val="24"/>
          <w:szCs w:val="24"/>
          <w:lang w:val="en-GB"/>
        </w:rPr>
        <w:t>”</w:t>
      </w:r>
      <w:r w:rsidRPr="009D3A5C">
        <w:rPr>
          <w:rFonts w:ascii="Times New Roman" w:hAnsi="Times New Roman"/>
          <w:sz w:val="24"/>
          <w:szCs w:val="24"/>
          <w:lang w:val="en-GB"/>
        </w:rPr>
        <w:t>.</w:t>
      </w:r>
      <w:r w:rsidR="009A30DA" w:rsidRPr="009D3A5C">
        <w:rPr>
          <w:rStyle w:val="Sprotnaopomba-sklic"/>
          <w:rFonts w:ascii="Times New Roman" w:hAnsi="Times New Roman"/>
          <w:sz w:val="24"/>
          <w:szCs w:val="24"/>
          <w:lang w:val="en-GB"/>
        </w:rPr>
        <w:footnoteReference w:id="53"/>
      </w:r>
      <w:r w:rsidRPr="009D3A5C">
        <w:rPr>
          <w:rFonts w:ascii="Times New Roman" w:hAnsi="Times New Roman"/>
          <w:sz w:val="24"/>
          <w:szCs w:val="24"/>
          <w:lang w:val="en-GB"/>
        </w:rPr>
        <w:t xml:space="preserve"> </w:t>
      </w:r>
      <w:r w:rsidR="00E32EB7" w:rsidRPr="009D3A5C">
        <w:rPr>
          <w:rFonts w:ascii="Times New Roman" w:hAnsi="Times New Roman"/>
          <w:sz w:val="24"/>
          <w:szCs w:val="24"/>
          <w:lang w:val="en-GB"/>
        </w:rPr>
        <w:t>During this period</w:t>
      </w:r>
      <w:r w:rsidR="00DF3B08" w:rsidRPr="009D3A5C">
        <w:rPr>
          <w:rFonts w:ascii="Times New Roman" w:hAnsi="Times New Roman"/>
          <w:sz w:val="24"/>
          <w:szCs w:val="24"/>
          <w:lang w:val="en-GB"/>
        </w:rPr>
        <w:t>,</w:t>
      </w:r>
      <w:r w:rsidR="00E32EB7" w:rsidRPr="009D3A5C">
        <w:rPr>
          <w:rFonts w:ascii="Times New Roman" w:hAnsi="Times New Roman"/>
          <w:sz w:val="24"/>
          <w:szCs w:val="24"/>
          <w:lang w:val="en-GB"/>
        </w:rPr>
        <w:t xml:space="preserve"> </w:t>
      </w:r>
      <w:r w:rsidR="001A4C3A" w:rsidRPr="009D3A5C">
        <w:rPr>
          <w:rFonts w:ascii="Times New Roman" w:hAnsi="Times New Roman"/>
          <w:sz w:val="24"/>
          <w:szCs w:val="24"/>
          <w:lang w:val="en-GB"/>
        </w:rPr>
        <w:t>t</w:t>
      </w:r>
      <w:r w:rsidRPr="009D3A5C">
        <w:rPr>
          <w:rFonts w:ascii="Times New Roman" w:hAnsi="Times New Roman"/>
          <w:sz w:val="24"/>
          <w:szCs w:val="24"/>
          <w:lang w:val="en-GB"/>
        </w:rPr>
        <w:t>he tourist industry was in search of new potential markets, and considerable effort</w:t>
      </w:r>
      <w:r w:rsidR="00DF3B08" w:rsidRPr="009D3A5C">
        <w:rPr>
          <w:rFonts w:ascii="Times New Roman" w:hAnsi="Times New Roman"/>
          <w:sz w:val="24"/>
          <w:szCs w:val="24"/>
          <w:lang w:val="en-GB"/>
        </w:rPr>
        <w:t>s</w:t>
      </w:r>
      <w:r w:rsidRPr="009D3A5C">
        <w:rPr>
          <w:rFonts w:ascii="Times New Roman" w:hAnsi="Times New Roman"/>
          <w:sz w:val="24"/>
          <w:szCs w:val="24"/>
          <w:lang w:val="en-GB"/>
        </w:rPr>
        <w:t xml:space="preserve"> </w:t>
      </w:r>
      <w:r w:rsidR="00DF3B08" w:rsidRPr="009D3A5C">
        <w:rPr>
          <w:rFonts w:ascii="Times New Roman" w:hAnsi="Times New Roman"/>
          <w:sz w:val="24"/>
          <w:szCs w:val="24"/>
          <w:lang w:val="en-GB"/>
        </w:rPr>
        <w:t xml:space="preserve">were </w:t>
      </w:r>
      <w:r w:rsidRPr="009D3A5C">
        <w:rPr>
          <w:rFonts w:ascii="Times New Roman" w:hAnsi="Times New Roman"/>
          <w:sz w:val="24"/>
          <w:szCs w:val="24"/>
          <w:lang w:val="en-GB"/>
        </w:rPr>
        <w:t>made in the area of battlefield tourism, although the promotion of these visits was strongly related to (secular) pilgrimage</w:t>
      </w:r>
      <w:r w:rsidR="00DF3B08" w:rsidRPr="009D3A5C">
        <w:rPr>
          <w:rFonts w:ascii="Times New Roman" w:hAnsi="Times New Roman"/>
          <w:sz w:val="24"/>
          <w:szCs w:val="24"/>
          <w:lang w:val="en-GB"/>
        </w:rPr>
        <w:t>s</w:t>
      </w:r>
      <w:r w:rsidRPr="009D3A5C">
        <w:rPr>
          <w:rFonts w:ascii="Times New Roman" w:hAnsi="Times New Roman"/>
          <w:sz w:val="24"/>
          <w:szCs w:val="24"/>
          <w:lang w:val="en-GB"/>
        </w:rPr>
        <w:t xml:space="preserve"> to war sites.</w:t>
      </w:r>
      <w:r w:rsidR="009A30DA" w:rsidRPr="009D3A5C">
        <w:rPr>
          <w:rStyle w:val="Sprotnaopomba-sklic"/>
          <w:rFonts w:ascii="Times New Roman" w:hAnsi="Times New Roman"/>
          <w:sz w:val="24"/>
          <w:szCs w:val="24"/>
          <w:lang w:val="en-GB"/>
        </w:rPr>
        <w:footnoteReference w:id="54"/>
      </w:r>
      <w:r w:rsidRPr="009D3A5C">
        <w:rPr>
          <w:rFonts w:ascii="Times New Roman" w:hAnsi="Times New Roman"/>
          <w:sz w:val="24"/>
          <w:szCs w:val="24"/>
          <w:lang w:val="en-GB"/>
        </w:rPr>
        <w:t xml:space="preserve"> The intent</w:t>
      </w:r>
      <w:r w:rsidR="00DF3B08" w:rsidRPr="009D3A5C">
        <w:rPr>
          <w:rFonts w:ascii="Times New Roman" w:hAnsi="Times New Roman"/>
          <w:sz w:val="24"/>
          <w:szCs w:val="24"/>
          <w:lang w:val="en-GB"/>
        </w:rPr>
        <w:t>ion</w:t>
      </w:r>
      <w:r w:rsidRPr="009D3A5C">
        <w:rPr>
          <w:rFonts w:ascii="Times New Roman" w:hAnsi="Times New Roman"/>
          <w:sz w:val="24"/>
          <w:szCs w:val="24"/>
          <w:lang w:val="en-GB"/>
        </w:rPr>
        <w:t xml:space="preserve"> was to stir</w:t>
      </w:r>
      <w:r w:rsidR="00DF3B08" w:rsidRPr="009D3A5C">
        <w:rPr>
          <w:rFonts w:ascii="Times New Roman" w:hAnsi="Times New Roman"/>
          <w:sz w:val="24"/>
          <w:szCs w:val="24"/>
          <w:lang w:val="en-GB"/>
        </w:rPr>
        <w:t xml:space="preserve"> up</w:t>
      </w:r>
      <w:r w:rsidRPr="009D3A5C">
        <w:rPr>
          <w:rFonts w:ascii="Times New Roman" w:hAnsi="Times New Roman"/>
          <w:sz w:val="24"/>
          <w:szCs w:val="24"/>
          <w:lang w:val="en-GB"/>
        </w:rPr>
        <w:t xml:space="preserve"> emotions among </w:t>
      </w:r>
      <w:r w:rsidR="00DF3B08" w:rsidRPr="009D3A5C">
        <w:rPr>
          <w:rFonts w:ascii="Times New Roman" w:hAnsi="Times New Roman"/>
          <w:sz w:val="24"/>
          <w:szCs w:val="24"/>
          <w:lang w:val="en-GB"/>
        </w:rPr>
        <w:t xml:space="preserve">the </w:t>
      </w:r>
      <w:r w:rsidRPr="009D3A5C">
        <w:rPr>
          <w:rFonts w:ascii="Times New Roman" w:hAnsi="Times New Roman"/>
          <w:sz w:val="24"/>
          <w:szCs w:val="24"/>
          <w:lang w:val="en-GB"/>
        </w:rPr>
        <w:t>potential Italian tourists</w:t>
      </w:r>
      <w:r w:rsidR="00DF3B08" w:rsidRPr="009D3A5C">
        <w:rPr>
          <w:rFonts w:ascii="Times New Roman" w:hAnsi="Times New Roman"/>
          <w:sz w:val="24"/>
          <w:szCs w:val="24"/>
          <w:lang w:val="en-GB"/>
        </w:rPr>
        <w:t xml:space="preserve"> and</w:t>
      </w:r>
      <w:r w:rsidRPr="009D3A5C">
        <w:rPr>
          <w:rFonts w:ascii="Times New Roman" w:hAnsi="Times New Roman"/>
          <w:sz w:val="24"/>
          <w:szCs w:val="24"/>
          <w:lang w:val="en-GB"/>
        </w:rPr>
        <w:t xml:space="preserve"> encourage them to visit th</w:t>
      </w:r>
      <w:r w:rsidR="009A30DA" w:rsidRPr="009D3A5C">
        <w:rPr>
          <w:rFonts w:ascii="Times New Roman" w:hAnsi="Times New Roman"/>
          <w:sz w:val="24"/>
          <w:szCs w:val="24"/>
          <w:lang w:val="en-GB"/>
        </w:rPr>
        <w:t>ese war sites</w:t>
      </w:r>
      <w:r w:rsidRPr="009D3A5C">
        <w:rPr>
          <w:rFonts w:ascii="Times New Roman" w:hAnsi="Times New Roman"/>
          <w:sz w:val="24"/>
          <w:szCs w:val="24"/>
          <w:lang w:val="en-GB"/>
        </w:rPr>
        <w:t>.</w:t>
      </w:r>
      <w:r w:rsidRPr="009D3A5C">
        <w:rPr>
          <w:rStyle w:val="Sprotnaopomba-sklic"/>
          <w:rFonts w:ascii="Times New Roman" w:hAnsi="Times New Roman"/>
          <w:sz w:val="24"/>
          <w:szCs w:val="24"/>
          <w:lang w:val="en-GB"/>
        </w:rPr>
        <w:footnoteReference w:id="55"/>
      </w:r>
      <w:r w:rsidR="00575ECB" w:rsidRPr="009D3A5C">
        <w:rPr>
          <w:rFonts w:ascii="Times New Roman" w:hAnsi="Times New Roman"/>
          <w:sz w:val="24"/>
          <w:szCs w:val="24"/>
          <w:lang w:val="en-GB"/>
        </w:rPr>
        <w:t xml:space="preserve"> </w:t>
      </w:r>
      <w:r w:rsidR="00DF3B08" w:rsidRPr="009D3A5C">
        <w:rPr>
          <w:rFonts w:ascii="Times New Roman" w:hAnsi="Times New Roman"/>
          <w:sz w:val="24"/>
          <w:szCs w:val="24"/>
          <w:lang w:val="en-GB"/>
        </w:rPr>
        <w:t xml:space="preserve">In </w:t>
      </w:r>
      <w:r w:rsidR="00E32EB7" w:rsidRPr="009D3A5C">
        <w:rPr>
          <w:rFonts w:ascii="Times New Roman" w:hAnsi="Times New Roman"/>
          <w:sz w:val="24"/>
          <w:szCs w:val="24"/>
          <w:lang w:val="en-GB"/>
        </w:rPr>
        <w:t xml:space="preserve">the </w:t>
      </w:r>
      <w:r w:rsidR="00BB6C6B" w:rsidRPr="009D3A5C">
        <w:rPr>
          <w:rFonts w:ascii="Times New Roman" w:hAnsi="Times New Roman"/>
          <w:sz w:val="24"/>
          <w:szCs w:val="24"/>
          <w:lang w:val="en-GB"/>
        </w:rPr>
        <w:t xml:space="preserve">new </w:t>
      </w:r>
      <w:r w:rsidR="00BB6C6B" w:rsidRPr="009D3A5C">
        <w:rPr>
          <w:rFonts w:ascii="Times New Roman" w:hAnsi="Times New Roman"/>
          <w:sz w:val="24"/>
          <w:szCs w:val="24"/>
          <w:lang w:val="en-GB"/>
        </w:rPr>
        <w:lastRenderedPageBreak/>
        <w:t xml:space="preserve">political atmosphere, Italy was interested in affirming and justifying its presence in the region, which </w:t>
      </w:r>
      <w:r w:rsidR="00DF3B08" w:rsidRPr="009D3A5C">
        <w:rPr>
          <w:rFonts w:ascii="Times New Roman" w:hAnsi="Times New Roman"/>
          <w:sz w:val="24"/>
          <w:szCs w:val="24"/>
          <w:lang w:val="en-GB"/>
        </w:rPr>
        <w:t>it accomplished</w:t>
      </w:r>
      <w:r w:rsidR="00BB6C6B" w:rsidRPr="009D3A5C">
        <w:rPr>
          <w:rFonts w:ascii="Times New Roman" w:hAnsi="Times New Roman"/>
          <w:sz w:val="24"/>
          <w:szCs w:val="24"/>
          <w:lang w:val="en-GB"/>
        </w:rPr>
        <w:t xml:space="preserve"> through </w:t>
      </w:r>
      <w:r w:rsidR="00DF3B08" w:rsidRPr="009D3A5C">
        <w:rPr>
          <w:rFonts w:ascii="Times New Roman" w:hAnsi="Times New Roman"/>
          <w:sz w:val="24"/>
          <w:szCs w:val="24"/>
          <w:lang w:val="en-GB"/>
        </w:rPr>
        <w:t xml:space="preserve">various </w:t>
      </w:r>
      <w:r w:rsidR="00BB6C6B" w:rsidRPr="009D3A5C">
        <w:rPr>
          <w:rFonts w:ascii="Times New Roman" w:hAnsi="Times New Roman"/>
          <w:sz w:val="24"/>
          <w:szCs w:val="24"/>
          <w:lang w:val="en-GB"/>
        </w:rPr>
        <w:t xml:space="preserve">institutions such as the national tourist </w:t>
      </w:r>
      <w:r w:rsidR="00E32EB7" w:rsidRPr="009D3A5C">
        <w:rPr>
          <w:rFonts w:ascii="Times New Roman" w:hAnsi="Times New Roman"/>
          <w:sz w:val="24"/>
          <w:szCs w:val="24"/>
          <w:lang w:val="en-GB"/>
        </w:rPr>
        <w:t>organisation</w:t>
      </w:r>
      <w:r w:rsidR="00BB6C6B" w:rsidRPr="009D3A5C">
        <w:rPr>
          <w:rFonts w:ascii="Times New Roman" w:hAnsi="Times New Roman"/>
          <w:sz w:val="24"/>
          <w:szCs w:val="24"/>
          <w:lang w:val="en-GB"/>
        </w:rPr>
        <w:t>. The emphasis was on selected memor</w:t>
      </w:r>
      <w:r w:rsidR="00DF3B08" w:rsidRPr="009D3A5C">
        <w:rPr>
          <w:rFonts w:ascii="Times New Roman" w:hAnsi="Times New Roman"/>
          <w:sz w:val="24"/>
          <w:szCs w:val="24"/>
          <w:lang w:val="en-GB"/>
        </w:rPr>
        <w:t>ies</w:t>
      </w:r>
      <w:r w:rsidR="00BB6C6B" w:rsidRPr="009D3A5C">
        <w:rPr>
          <w:rFonts w:ascii="Times New Roman" w:hAnsi="Times New Roman"/>
          <w:sz w:val="24"/>
          <w:szCs w:val="24"/>
          <w:lang w:val="en-GB"/>
        </w:rPr>
        <w:t xml:space="preserve"> of Italian victories and on promoting the commemoration and glorification of sacrifice for the nation.</w:t>
      </w:r>
      <w:r w:rsidR="009A30DA" w:rsidRPr="009D3A5C">
        <w:rPr>
          <w:rStyle w:val="Sprotnaopomba-sklic"/>
          <w:rFonts w:ascii="Times New Roman" w:hAnsi="Times New Roman"/>
          <w:sz w:val="24"/>
          <w:szCs w:val="24"/>
          <w:lang w:val="en-GB"/>
        </w:rPr>
        <w:footnoteReference w:id="56"/>
      </w:r>
      <w:r w:rsidR="00BB6C6B" w:rsidRPr="009D3A5C">
        <w:rPr>
          <w:rFonts w:ascii="Times New Roman" w:hAnsi="Times New Roman"/>
          <w:sz w:val="24"/>
          <w:szCs w:val="24"/>
          <w:lang w:val="en-GB"/>
        </w:rPr>
        <w:t xml:space="preserve"> </w:t>
      </w:r>
      <w:r w:rsidR="00225425" w:rsidRPr="009D3A5C">
        <w:rPr>
          <w:rFonts w:ascii="Times New Roman" w:hAnsi="Times New Roman"/>
          <w:sz w:val="24"/>
          <w:szCs w:val="24"/>
          <w:lang w:val="en-GB"/>
        </w:rPr>
        <w:t>Q</w:t>
      </w:r>
      <w:r w:rsidR="008C5321" w:rsidRPr="009D3A5C">
        <w:rPr>
          <w:rFonts w:ascii="Times New Roman" w:hAnsi="Times New Roman"/>
          <w:sz w:val="24"/>
          <w:szCs w:val="24"/>
          <w:lang w:val="en-GB"/>
        </w:rPr>
        <w:t>uestions such as “</w:t>
      </w:r>
      <w:r w:rsidR="00E32EB7" w:rsidRPr="009D3A5C">
        <w:rPr>
          <w:rFonts w:ascii="Times New Roman" w:hAnsi="Times New Roman"/>
          <w:sz w:val="24"/>
          <w:szCs w:val="24"/>
          <w:lang w:val="en-GB"/>
        </w:rPr>
        <w:t>Who were</w:t>
      </w:r>
      <w:r w:rsidR="008C5321" w:rsidRPr="009D3A5C">
        <w:rPr>
          <w:rFonts w:ascii="Times New Roman" w:hAnsi="Times New Roman"/>
          <w:sz w:val="24"/>
          <w:szCs w:val="24"/>
          <w:lang w:val="en-GB"/>
        </w:rPr>
        <w:t xml:space="preserve"> these memorial</w:t>
      </w:r>
      <w:r w:rsidR="00E32EB7" w:rsidRPr="009D3A5C">
        <w:rPr>
          <w:rFonts w:ascii="Times New Roman" w:hAnsi="Times New Roman"/>
          <w:sz w:val="24"/>
          <w:szCs w:val="24"/>
          <w:lang w:val="en-GB"/>
        </w:rPr>
        <w:t>s</w:t>
      </w:r>
      <w:r w:rsidR="008C5321" w:rsidRPr="009D3A5C">
        <w:rPr>
          <w:rFonts w:ascii="Times New Roman" w:hAnsi="Times New Roman"/>
          <w:sz w:val="24"/>
          <w:szCs w:val="24"/>
          <w:lang w:val="en-GB"/>
        </w:rPr>
        <w:t xml:space="preserve"> </w:t>
      </w:r>
      <w:r w:rsidR="00E32EB7" w:rsidRPr="009D3A5C">
        <w:rPr>
          <w:rFonts w:ascii="Times New Roman" w:hAnsi="Times New Roman"/>
          <w:sz w:val="24"/>
          <w:szCs w:val="24"/>
          <w:lang w:val="en-GB"/>
        </w:rPr>
        <w:t>for</w:t>
      </w:r>
      <w:r w:rsidR="008C5321" w:rsidRPr="009D3A5C">
        <w:rPr>
          <w:rFonts w:ascii="Times New Roman" w:hAnsi="Times New Roman"/>
          <w:sz w:val="24"/>
          <w:szCs w:val="24"/>
          <w:lang w:val="en-GB"/>
        </w:rPr>
        <w:t xml:space="preserve">? Who were the visitors </w:t>
      </w:r>
      <w:r w:rsidR="00E32EB7" w:rsidRPr="009D3A5C">
        <w:rPr>
          <w:rFonts w:ascii="Times New Roman" w:hAnsi="Times New Roman"/>
          <w:sz w:val="24"/>
          <w:szCs w:val="24"/>
          <w:lang w:val="en-GB"/>
        </w:rPr>
        <w:t xml:space="preserve">to </w:t>
      </w:r>
      <w:r w:rsidR="008C5321" w:rsidRPr="009D3A5C">
        <w:rPr>
          <w:rFonts w:ascii="Times New Roman" w:hAnsi="Times New Roman"/>
          <w:sz w:val="24"/>
          <w:szCs w:val="24"/>
          <w:lang w:val="en-GB"/>
        </w:rPr>
        <w:t>war cemeteries and memorials (at Sredipolje/Redipuglia, Oslavje/Oslavia</w:t>
      </w:r>
      <w:r w:rsidR="00225425" w:rsidRPr="009D3A5C">
        <w:rPr>
          <w:rFonts w:ascii="Times New Roman" w:hAnsi="Times New Roman"/>
          <w:sz w:val="24"/>
          <w:szCs w:val="24"/>
          <w:lang w:val="en-GB"/>
        </w:rPr>
        <w:t>,</w:t>
      </w:r>
      <w:r w:rsidR="008C5321" w:rsidRPr="009D3A5C">
        <w:rPr>
          <w:rFonts w:ascii="Times New Roman" w:hAnsi="Times New Roman"/>
          <w:sz w:val="24"/>
          <w:szCs w:val="24"/>
          <w:lang w:val="en-GB"/>
        </w:rPr>
        <w:t xml:space="preserve"> Kobarid/Caporetto</w:t>
      </w:r>
      <w:r w:rsidR="00225425" w:rsidRPr="009D3A5C">
        <w:rPr>
          <w:rFonts w:ascii="Times New Roman" w:hAnsi="Times New Roman"/>
          <w:sz w:val="24"/>
          <w:szCs w:val="24"/>
          <w:lang w:val="en-GB"/>
        </w:rPr>
        <w:t>,</w:t>
      </w:r>
      <w:r w:rsidR="008C5321" w:rsidRPr="009D3A5C">
        <w:rPr>
          <w:rFonts w:ascii="Times New Roman" w:hAnsi="Times New Roman"/>
          <w:sz w:val="24"/>
          <w:szCs w:val="24"/>
          <w:lang w:val="en-GB"/>
        </w:rPr>
        <w:t xml:space="preserve"> and others)?” should be </w:t>
      </w:r>
      <w:r w:rsidR="00FF5ECF" w:rsidRPr="009D3A5C">
        <w:rPr>
          <w:rFonts w:ascii="Times New Roman" w:hAnsi="Times New Roman"/>
          <w:sz w:val="24"/>
          <w:szCs w:val="24"/>
          <w:lang w:val="en-GB"/>
        </w:rPr>
        <w:t xml:space="preserve">raised and </w:t>
      </w:r>
      <w:r w:rsidR="00DF3B08" w:rsidRPr="009D3A5C">
        <w:rPr>
          <w:rFonts w:ascii="Times New Roman" w:hAnsi="Times New Roman"/>
          <w:sz w:val="24"/>
          <w:szCs w:val="24"/>
          <w:lang w:val="en-GB"/>
        </w:rPr>
        <w:t>addressed</w:t>
      </w:r>
      <w:r w:rsidR="008C5321" w:rsidRPr="009D3A5C">
        <w:rPr>
          <w:rFonts w:ascii="Times New Roman" w:hAnsi="Times New Roman"/>
          <w:sz w:val="24"/>
          <w:szCs w:val="24"/>
          <w:lang w:val="en-GB"/>
        </w:rPr>
        <w:t xml:space="preserve">. </w:t>
      </w:r>
    </w:p>
    <w:p w:rsidR="00BB6C6B" w:rsidRPr="009D3A5C" w:rsidRDefault="00BB6C6B" w:rsidP="009D3A5C">
      <w:pPr>
        <w:spacing w:after="0" w:line="360" w:lineRule="auto"/>
        <w:jc w:val="both"/>
        <w:rPr>
          <w:rFonts w:ascii="Times New Roman" w:hAnsi="Times New Roman"/>
          <w:sz w:val="24"/>
          <w:szCs w:val="24"/>
          <w:lang w:val="en-GB"/>
        </w:rPr>
      </w:pPr>
    </w:p>
    <w:p w:rsidR="00CC7DFE" w:rsidRPr="009D3A5C" w:rsidRDefault="00BB6C6B" w:rsidP="001223BD">
      <w:pPr>
        <w:spacing w:after="0" w:line="360" w:lineRule="auto"/>
        <w:jc w:val="center"/>
        <w:rPr>
          <w:rFonts w:ascii="Times New Roman" w:hAnsi="Times New Roman"/>
          <w:b/>
          <w:i/>
          <w:color w:val="000000"/>
          <w:sz w:val="24"/>
          <w:szCs w:val="24"/>
          <w:lang w:val="en-GB"/>
        </w:rPr>
      </w:pPr>
      <w:r w:rsidRPr="009D3A5C">
        <w:rPr>
          <w:rFonts w:ascii="Times New Roman" w:hAnsi="Times New Roman"/>
          <w:b/>
          <w:sz w:val="24"/>
          <w:szCs w:val="24"/>
          <w:lang w:val="en-GB"/>
        </w:rPr>
        <w:t>“</w:t>
      </w:r>
      <w:r w:rsidR="00E32EB7" w:rsidRPr="009D3A5C">
        <w:rPr>
          <w:rFonts w:ascii="Times New Roman" w:hAnsi="Times New Roman"/>
          <w:b/>
          <w:sz w:val="24"/>
          <w:szCs w:val="24"/>
          <w:lang w:val="en-GB"/>
        </w:rPr>
        <w:t>Italianisation</w:t>
      </w:r>
      <w:r w:rsidR="00D527C4">
        <w:rPr>
          <w:rFonts w:ascii="Times New Roman" w:hAnsi="Times New Roman"/>
          <w:b/>
          <w:sz w:val="24"/>
          <w:szCs w:val="24"/>
          <w:lang w:val="en-GB"/>
        </w:rPr>
        <w:t>” of the Redeemed L</w:t>
      </w:r>
      <w:r w:rsidRPr="009D3A5C">
        <w:rPr>
          <w:rFonts w:ascii="Times New Roman" w:hAnsi="Times New Roman"/>
          <w:b/>
          <w:sz w:val="24"/>
          <w:szCs w:val="24"/>
          <w:lang w:val="en-GB"/>
        </w:rPr>
        <w:t>ands</w:t>
      </w:r>
    </w:p>
    <w:p w:rsidR="00E94A75" w:rsidRPr="009D3A5C" w:rsidRDefault="00570A59" w:rsidP="009D3A5C">
      <w:pPr>
        <w:spacing w:after="0" w:line="360" w:lineRule="auto"/>
        <w:ind w:firstLine="709"/>
        <w:jc w:val="both"/>
        <w:rPr>
          <w:rFonts w:ascii="Times New Roman" w:hAnsi="Times New Roman"/>
          <w:sz w:val="24"/>
          <w:szCs w:val="24"/>
          <w:lang w:val="en-GB"/>
        </w:rPr>
      </w:pPr>
      <w:r w:rsidRPr="009D3A5C">
        <w:rPr>
          <w:rFonts w:ascii="Times New Roman" w:hAnsi="Times New Roman"/>
          <w:sz w:val="24"/>
          <w:szCs w:val="24"/>
          <w:lang w:val="en-GB"/>
        </w:rPr>
        <w:t>As already explained, w</w:t>
      </w:r>
      <w:r w:rsidR="00575ECB" w:rsidRPr="009D3A5C">
        <w:rPr>
          <w:rFonts w:ascii="Times New Roman" w:hAnsi="Times New Roman"/>
          <w:sz w:val="24"/>
          <w:szCs w:val="24"/>
          <w:lang w:val="en-GB"/>
        </w:rPr>
        <w:t>e need to consider that the area under consideration was subject to significant change</w:t>
      </w:r>
      <w:r w:rsidR="00357E67" w:rsidRPr="009D3A5C">
        <w:rPr>
          <w:rFonts w:ascii="Times New Roman" w:hAnsi="Times New Roman"/>
          <w:sz w:val="24"/>
          <w:szCs w:val="24"/>
          <w:lang w:val="en-GB"/>
        </w:rPr>
        <w:t>s</w:t>
      </w:r>
      <w:r w:rsidR="00575ECB" w:rsidRPr="009D3A5C">
        <w:rPr>
          <w:rFonts w:ascii="Times New Roman" w:hAnsi="Times New Roman"/>
          <w:sz w:val="24"/>
          <w:szCs w:val="24"/>
          <w:lang w:val="en-GB"/>
        </w:rPr>
        <w:t xml:space="preserve"> in this period. First, W</w:t>
      </w:r>
      <w:r w:rsidR="00227273" w:rsidRPr="009D3A5C">
        <w:rPr>
          <w:rFonts w:ascii="Times New Roman" w:hAnsi="Times New Roman"/>
          <w:sz w:val="24"/>
          <w:szCs w:val="24"/>
          <w:lang w:val="en-GB"/>
        </w:rPr>
        <w:t xml:space="preserve">orld </w:t>
      </w:r>
      <w:r w:rsidR="00575ECB" w:rsidRPr="009D3A5C">
        <w:rPr>
          <w:rFonts w:ascii="Times New Roman" w:hAnsi="Times New Roman"/>
          <w:sz w:val="24"/>
          <w:szCs w:val="24"/>
          <w:lang w:val="en-GB"/>
        </w:rPr>
        <w:t>W</w:t>
      </w:r>
      <w:r w:rsidR="00227273" w:rsidRPr="009D3A5C">
        <w:rPr>
          <w:rFonts w:ascii="Times New Roman" w:hAnsi="Times New Roman"/>
          <w:sz w:val="24"/>
          <w:szCs w:val="24"/>
          <w:lang w:val="en-GB"/>
        </w:rPr>
        <w:t xml:space="preserve">ar </w:t>
      </w:r>
      <w:r w:rsidR="00575ECB" w:rsidRPr="009D3A5C">
        <w:rPr>
          <w:rFonts w:ascii="Times New Roman" w:hAnsi="Times New Roman"/>
          <w:sz w:val="24"/>
          <w:szCs w:val="24"/>
          <w:lang w:val="en-GB"/>
        </w:rPr>
        <w:t>I devastated the region where the</w:t>
      </w:r>
      <w:r w:rsidR="00815861" w:rsidRPr="009D3A5C">
        <w:rPr>
          <w:rFonts w:ascii="Times New Roman" w:hAnsi="Times New Roman"/>
          <w:sz w:val="24"/>
          <w:szCs w:val="24"/>
          <w:lang w:val="en-GB"/>
        </w:rPr>
        <w:t xml:space="preserve"> battles </w:t>
      </w:r>
      <w:r w:rsidR="00575ECB" w:rsidRPr="009D3A5C">
        <w:rPr>
          <w:rFonts w:ascii="Times New Roman" w:hAnsi="Times New Roman"/>
          <w:sz w:val="24"/>
          <w:szCs w:val="24"/>
          <w:lang w:val="en-GB"/>
        </w:rPr>
        <w:t xml:space="preserve">between the </w:t>
      </w:r>
      <w:r w:rsidR="00815861" w:rsidRPr="009D3A5C">
        <w:rPr>
          <w:rFonts w:ascii="Times New Roman" w:hAnsi="Times New Roman"/>
          <w:sz w:val="24"/>
          <w:szCs w:val="24"/>
          <w:lang w:val="en-GB"/>
        </w:rPr>
        <w:t xml:space="preserve">Italian and Austro-Hungarian </w:t>
      </w:r>
      <w:r w:rsidR="00575ECB" w:rsidRPr="009D3A5C">
        <w:rPr>
          <w:rFonts w:ascii="Times New Roman" w:hAnsi="Times New Roman"/>
          <w:sz w:val="24"/>
          <w:szCs w:val="24"/>
          <w:lang w:val="en-GB"/>
        </w:rPr>
        <w:t>armies took place</w:t>
      </w:r>
      <w:r w:rsidR="00815861" w:rsidRPr="009D3A5C">
        <w:rPr>
          <w:rFonts w:ascii="Times New Roman" w:hAnsi="Times New Roman"/>
          <w:sz w:val="24"/>
          <w:szCs w:val="24"/>
          <w:lang w:val="en-GB"/>
        </w:rPr>
        <w:t xml:space="preserve"> at the Soča/Isonzo Front</w:t>
      </w:r>
      <w:r w:rsidR="00575ECB" w:rsidRPr="009D3A5C">
        <w:rPr>
          <w:rFonts w:ascii="Times New Roman" w:hAnsi="Times New Roman"/>
          <w:sz w:val="24"/>
          <w:szCs w:val="24"/>
          <w:lang w:val="en-GB"/>
        </w:rPr>
        <w:t>.</w:t>
      </w:r>
      <w:r w:rsidR="00471BDC" w:rsidRPr="009D3A5C">
        <w:rPr>
          <w:rFonts w:ascii="Times New Roman" w:hAnsi="Times New Roman"/>
          <w:sz w:val="24"/>
          <w:szCs w:val="24"/>
          <w:lang w:val="en-GB"/>
        </w:rPr>
        <w:t xml:space="preserve"> After the war, this region was </w:t>
      </w:r>
      <w:r w:rsidR="00F15B82" w:rsidRPr="009D3A5C">
        <w:rPr>
          <w:rFonts w:ascii="Times New Roman" w:hAnsi="Times New Roman"/>
          <w:sz w:val="24"/>
          <w:szCs w:val="24"/>
          <w:lang w:val="en-GB"/>
        </w:rPr>
        <w:t xml:space="preserve">annexed </w:t>
      </w:r>
      <w:r w:rsidR="00471BDC" w:rsidRPr="009D3A5C">
        <w:rPr>
          <w:rFonts w:ascii="Times New Roman" w:hAnsi="Times New Roman"/>
          <w:sz w:val="24"/>
          <w:szCs w:val="24"/>
          <w:lang w:val="en-GB"/>
        </w:rPr>
        <w:t>to Italy (</w:t>
      </w:r>
      <w:r w:rsidR="00F15B82" w:rsidRPr="009D3A5C">
        <w:rPr>
          <w:rFonts w:ascii="Times New Roman" w:hAnsi="Times New Roman"/>
          <w:sz w:val="24"/>
          <w:szCs w:val="24"/>
          <w:lang w:val="en-GB"/>
        </w:rPr>
        <w:t xml:space="preserve">in line with the 1920 </w:t>
      </w:r>
      <w:r w:rsidR="00471BDC" w:rsidRPr="009D3A5C">
        <w:rPr>
          <w:rFonts w:ascii="Times New Roman" w:hAnsi="Times New Roman"/>
          <w:sz w:val="24"/>
          <w:szCs w:val="24"/>
          <w:lang w:val="en-GB"/>
        </w:rPr>
        <w:t xml:space="preserve">Treaty of Rapallo), which </w:t>
      </w:r>
      <w:r w:rsidR="00E32EB7" w:rsidRPr="009D3A5C">
        <w:rPr>
          <w:rFonts w:ascii="Times New Roman" w:hAnsi="Times New Roman"/>
          <w:sz w:val="24"/>
          <w:szCs w:val="24"/>
          <w:lang w:val="en-GB"/>
        </w:rPr>
        <w:t xml:space="preserve">symbolised </w:t>
      </w:r>
      <w:r w:rsidR="00471BDC" w:rsidRPr="009D3A5C">
        <w:rPr>
          <w:rFonts w:ascii="Times New Roman" w:hAnsi="Times New Roman"/>
          <w:sz w:val="24"/>
          <w:szCs w:val="24"/>
          <w:lang w:val="en-GB"/>
        </w:rPr>
        <w:t xml:space="preserve">not only the transition from one state to another but was </w:t>
      </w:r>
      <w:r w:rsidR="00BB6C6B" w:rsidRPr="009D3A5C">
        <w:rPr>
          <w:rFonts w:ascii="Times New Roman" w:hAnsi="Times New Roman"/>
          <w:sz w:val="24"/>
          <w:szCs w:val="24"/>
          <w:lang w:val="en-GB"/>
        </w:rPr>
        <w:t xml:space="preserve">also </w:t>
      </w:r>
      <w:r w:rsidR="00471BDC" w:rsidRPr="009D3A5C">
        <w:rPr>
          <w:rFonts w:ascii="Times New Roman" w:hAnsi="Times New Roman"/>
          <w:sz w:val="24"/>
          <w:szCs w:val="24"/>
          <w:lang w:val="en-GB"/>
        </w:rPr>
        <w:t xml:space="preserve">strongly marked by the Italian national ambitions to </w:t>
      </w:r>
      <w:r w:rsidR="00E32EB7" w:rsidRPr="009D3A5C">
        <w:rPr>
          <w:rFonts w:ascii="Times New Roman" w:hAnsi="Times New Roman"/>
          <w:sz w:val="24"/>
          <w:szCs w:val="24"/>
          <w:lang w:val="en-GB"/>
        </w:rPr>
        <w:t>“Italianise”</w:t>
      </w:r>
      <w:r w:rsidR="00471BDC" w:rsidRPr="009D3A5C">
        <w:rPr>
          <w:rFonts w:ascii="Times New Roman" w:hAnsi="Times New Roman"/>
          <w:sz w:val="24"/>
          <w:szCs w:val="24"/>
          <w:lang w:val="en-GB"/>
        </w:rPr>
        <w:t xml:space="preserve"> the region. In order to make this region ethnically Italian, the </w:t>
      </w:r>
      <w:r w:rsidR="00A100B5" w:rsidRPr="009D3A5C">
        <w:rPr>
          <w:rFonts w:ascii="Times New Roman" w:hAnsi="Times New Roman"/>
          <w:sz w:val="24"/>
          <w:szCs w:val="24"/>
          <w:lang w:val="en-GB"/>
        </w:rPr>
        <w:t>i</w:t>
      </w:r>
      <w:r w:rsidR="00471BDC" w:rsidRPr="009D3A5C">
        <w:rPr>
          <w:rFonts w:ascii="Times New Roman" w:hAnsi="Times New Roman"/>
          <w:sz w:val="24"/>
          <w:szCs w:val="24"/>
          <w:lang w:val="en-GB"/>
        </w:rPr>
        <w:t>m</w:t>
      </w:r>
      <w:r w:rsidR="00A100B5" w:rsidRPr="009D3A5C">
        <w:rPr>
          <w:rFonts w:ascii="Times New Roman" w:hAnsi="Times New Roman"/>
          <w:sz w:val="24"/>
          <w:szCs w:val="24"/>
          <w:lang w:val="en-GB"/>
        </w:rPr>
        <w:t>m</w:t>
      </w:r>
      <w:r w:rsidR="00471BDC" w:rsidRPr="009D3A5C">
        <w:rPr>
          <w:rFonts w:ascii="Times New Roman" w:hAnsi="Times New Roman"/>
          <w:sz w:val="24"/>
          <w:szCs w:val="24"/>
          <w:lang w:val="en-GB"/>
        </w:rPr>
        <w:t>igration of Italian teachers</w:t>
      </w:r>
      <w:r w:rsidR="004367F1" w:rsidRPr="009D3A5C">
        <w:rPr>
          <w:rFonts w:ascii="Times New Roman" w:hAnsi="Times New Roman"/>
          <w:sz w:val="24"/>
          <w:szCs w:val="24"/>
          <w:lang w:val="en-GB"/>
        </w:rPr>
        <w:t xml:space="preserve"> and officials</w:t>
      </w:r>
      <w:r w:rsidR="00471BDC" w:rsidRPr="009D3A5C">
        <w:rPr>
          <w:rFonts w:ascii="Times New Roman" w:hAnsi="Times New Roman"/>
          <w:sz w:val="24"/>
          <w:szCs w:val="24"/>
          <w:lang w:val="en-GB"/>
        </w:rPr>
        <w:t xml:space="preserve"> into this territory was </w:t>
      </w:r>
      <w:r w:rsidR="00F15B82" w:rsidRPr="009D3A5C">
        <w:rPr>
          <w:rFonts w:ascii="Times New Roman" w:hAnsi="Times New Roman"/>
          <w:sz w:val="24"/>
          <w:szCs w:val="24"/>
          <w:lang w:val="en-GB"/>
        </w:rPr>
        <w:t>encouraged</w:t>
      </w:r>
      <w:r w:rsidR="00471BDC" w:rsidRPr="009D3A5C">
        <w:rPr>
          <w:rFonts w:ascii="Times New Roman" w:hAnsi="Times New Roman"/>
          <w:sz w:val="24"/>
          <w:szCs w:val="24"/>
          <w:lang w:val="en-GB"/>
        </w:rPr>
        <w:t xml:space="preserve">. </w:t>
      </w:r>
      <w:r w:rsidR="00B85ADC" w:rsidRPr="009D3A5C">
        <w:rPr>
          <w:rFonts w:ascii="Times New Roman" w:hAnsi="Times New Roman"/>
          <w:sz w:val="24"/>
          <w:szCs w:val="24"/>
          <w:lang w:val="en-GB"/>
        </w:rPr>
        <w:t>The purpose was the</w:t>
      </w:r>
      <w:r w:rsidR="00F15B82" w:rsidRPr="009D3A5C">
        <w:rPr>
          <w:rFonts w:ascii="Times New Roman" w:hAnsi="Times New Roman"/>
          <w:sz w:val="24"/>
          <w:szCs w:val="24"/>
          <w:lang w:val="en-GB"/>
        </w:rPr>
        <w:t xml:space="preserve"> so-called</w:t>
      </w:r>
      <w:r w:rsidR="00B85ADC" w:rsidRPr="009D3A5C">
        <w:rPr>
          <w:rFonts w:ascii="Times New Roman" w:hAnsi="Times New Roman"/>
          <w:sz w:val="24"/>
          <w:szCs w:val="24"/>
          <w:lang w:val="en-GB"/>
        </w:rPr>
        <w:t xml:space="preserve"> </w:t>
      </w:r>
      <w:r w:rsidR="00B85ADC" w:rsidRPr="009D3A5C">
        <w:rPr>
          <w:rFonts w:ascii="Times New Roman" w:hAnsi="Times New Roman"/>
          <w:i/>
          <w:sz w:val="24"/>
          <w:szCs w:val="24"/>
          <w:lang w:val="en-GB"/>
        </w:rPr>
        <w:t>“ethnic bonification”</w:t>
      </w:r>
      <w:r w:rsidR="00CF5DED" w:rsidRPr="009D3A5C">
        <w:rPr>
          <w:rFonts w:ascii="Times New Roman" w:hAnsi="Times New Roman"/>
          <w:sz w:val="24"/>
          <w:szCs w:val="24"/>
          <w:lang w:val="en-GB"/>
        </w:rPr>
        <w:t xml:space="preserve"> –</w:t>
      </w:r>
      <w:r w:rsidR="00B85ADC" w:rsidRPr="009D3A5C">
        <w:rPr>
          <w:rFonts w:ascii="Times New Roman" w:hAnsi="Times New Roman"/>
          <w:sz w:val="24"/>
          <w:szCs w:val="24"/>
          <w:lang w:val="en-GB"/>
        </w:rPr>
        <w:t xml:space="preserve"> the settlement of Italians in the regions</w:t>
      </w:r>
      <w:r w:rsidR="00CF5DED" w:rsidRPr="009D3A5C">
        <w:rPr>
          <w:rFonts w:ascii="Times New Roman" w:hAnsi="Times New Roman"/>
          <w:sz w:val="24"/>
          <w:szCs w:val="24"/>
          <w:lang w:val="en-GB"/>
        </w:rPr>
        <w:t xml:space="preserve"> populated by</w:t>
      </w:r>
      <w:r w:rsidR="00B85ADC" w:rsidRPr="009D3A5C">
        <w:rPr>
          <w:rFonts w:ascii="Times New Roman" w:hAnsi="Times New Roman"/>
          <w:sz w:val="24"/>
          <w:szCs w:val="24"/>
          <w:lang w:val="en-GB"/>
        </w:rPr>
        <w:t xml:space="preserve"> Sloven</w:t>
      </w:r>
      <w:r w:rsidR="00CF5DED" w:rsidRPr="009D3A5C">
        <w:rPr>
          <w:rFonts w:ascii="Times New Roman" w:hAnsi="Times New Roman"/>
          <w:sz w:val="24"/>
          <w:szCs w:val="24"/>
          <w:lang w:val="en-GB"/>
        </w:rPr>
        <w:t>ians</w:t>
      </w:r>
      <w:r w:rsidR="00B85ADC" w:rsidRPr="009D3A5C">
        <w:rPr>
          <w:rFonts w:ascii="Times New Roman" w:hAnsi="Times New Roman"/>
          <w:sz w:val="24"/>
          <w:szCs w:val="24"/>
          <w:lang w:val="en-GB"/>
        </w:rPr>
        <w:t xml:space="preserve"> (and Croat</w:t>
      </w:r>
      <w:r w:rsidR="00E6247F" w:rsidRPr="009D3A5C">
        <w:rPr>
          <w:rFonts w:ascii="Times New Roman" w:hAnsi="Times New Roman"/>
          <w:sz w:val="24"/>
          <w:szCs w:val="24"/>
          <w:lang w:val="en-GB"/>
        </w:rPr>
        <w:t>ian</w:t>
      </w:r>
      <w:r w:rsidR="00B85ADC" w:rsidRPr="009D3A5C">
        <w:rPr>
          <w:rFonts w:ascii="Times New Roman" w:hAnsi="Times New Roman"/>
          <w:sz w:val="24"/>
          <w:szCs w:val="24"/>
          <w:lang w:val="en-GB"/>
        </w:rPr>
        <w:t>s)</w:t>
      </w:r>
      <w:r w:rsidR="00CF5DED" w:rsidRPr="009D3A5C">
        <w:rPr>
          <w:rFonts w:ascii="Times New Roman" w:hAnsi="Times New Roman"/>
          <w:sz w:val="24"/>
          <w:szCs w:val="24"/>
          <w:lang w:val="en-GB"/>
        </w:rPr>
        <w:t xml:space="preserve"> as well as</w:t>
      </w:r>
      <w:r w:rsidR="00B85ADC" w:rsidRPr="009D3A5C">
        <w:rPr>
          <w:rFonts w:ascii="Times New Roman" w:hAnsi="Times New Roman"/>
          <w:sz w:val="24"/>
          <w:szCs w:val="24"/>
          <w:lang w:val="en-GB"/>
        </w:rPr>
        <w:t xml:space="preserve"> </w:t>
      </w:r>
      <w:r w:rsidR="00CF5DED" w:rsidRPr="009D3A5C">
        <w:rPr>
          <w:rFonts w:ascii="Times New Roman" w:hAnsi="Times New Roman"/>
          <w:sz w:val="24"/>
          <w:szCs w:val="24"/>
          <w:lang w:val="en-GB"/>
        </w:rPr>
        <w:t xml:space="preserve">assisting </w:t>
      </w:r>
      <w:r w:rsidR="00B85ADC" w:rsidRPr="009D3A5C">
        <w:rPr>
          <w:rFonts w:ascii="Times New Roman" w:hAnsi="Times New Roman"/>
          <w:sz w:val="24"/>
          <w:szCs w:val="24"/>
          <w:lang w:val="en-GB"/>
        </w:rPr>
        <w:t>the</w:t>
      </w:r>
      <w:r w:rsidR="00CF5DED" w:rsidRPr="009D3A5C">
        <w:rPr>
          <w:rFonts w:ascii="Times New Roman" w:hAnsi="Times New Roman"/>
          <w:sz w:val="24"/>
          <w:szCs w:val="24"/>
          <w:lang w:val="en-GB"/>
        </w:rPr>
        <w:t>se settlers</w:t>
      </w:r>
      <w:r w:rsidR="00B85ADC" w:rsidRPr="009D3A5C">
        <w:rPr>
          <w:rFonts w:ascii="Times New Roman" w:hAnsi="Times New Roman"/>
          <w:sz w:val="24"/>
          <w:szCs w:val="24"/>
          <w:lang w:val="en-GB"/>
        </w:rPr>
        <w:t xml:space="preserve"> </w:t>
      </w:r>
      <w:r w:rsidR="00CF5DED" w:rsidRPr="009D3A5C">
        <w:rPr>
          <w:rFonts w:ascii="Times New Roman" w:hAnsi="Times New Roman"/>
          <w:sz w:val="24"/>
          <w:szCs w:val="24"/>
          <w:lang w:val="en-GB"/>
        </w:rPr>
        <w:t xml:space="preserve">in </w:t>
      </w:r>
      <w:r w:rsidR="00B85ADC" w:rsidRPr="009D3A5C">
        <w:rPr>
          <w:rFonts w:ascii="Times New Roman" w:hAnsi="Times New Roman"/>
          <w:sz w:val="24"/>
          <w:szCs w:val="24"/>
          <w:lang w:val="en-GB"/>
        </w:rPr>
        <w:t xml:space="preserve">the confiscation of </w:t>
      </w:r>
      <w:r w:rsidR="00CF5DED" w:rsidRPr="009D3A5C">
        <w:rPr>
          <w:rFonts w:ascii="Times New Roman" w:hAnsi="Times New Roman"/>
          <w:sz w:val="24"/>
          <w:szCs w:val="24"/>
          <w:lang w:val="en-GB"/>
        </w:rPr>
        <w:t xml:space="preserve">Slovenian </w:t>
      </w:r>
      <w:r w:rsidR="00B85ADC" w:rsidRPr="009D3A5C">
        <w:rPr>
          <w:rFonts w:ascii="Times New Roman" w:hAnsi="Times New Roman"/>
          <w:sz w:val="24"/>
          <w:szCs w:val="24"/>
          <w:lang w:val="en-GB"/>
        </w:rPr>
        <w:t>land</w:t>
      </w:r>
      <w:r w:rsidR="00934B25" w:rsidRPr="009D3A5C">
        <w:rPr>
          <w:rFonts w:ascii="Times New Roman" w:hAnsi="Times New Roman"/>
          <w:sz w:val="24"/>
          <w:szCs w:val="24"/>
          <w:lang w:val="en-GB"/>
        </w:rPr>
        <w:t xml:space="preserve"> (economic structure)</w:t>
      </w:r>
      <w:r w:rsidR="00B85ADC" w:rsidRPr="009D3A5C">
        <w:rPr>
          <w:rFonts w:ascii="Times New Roman" w:hAnsi="Times New Roman"/>
          <w:sz w:val="24"/>
          <w:szCs w:val="24"/>
          <w:lang w:val="en-GB"/>
        </w:rPr>
        <w:t xml:space="preserve"> for Italian </w:t>
      </w:r>
      <w:r w:rsidR="004F365E" w:rsidRPr="009D3A5C">
        <w:rPr>
          <w:rFonts w:ascii="Times New Roman" w:hAnsi="Times New Roman"/>
          <w:sz w:val="24"/>
          <w:szCs w:val="24"/>
          <w:lang w:val="en-GB"/>
        </w:rPr>
        <w:t xml:space="preserve">colonisation </w:t>
      </w:r>
      <w:r w:rsidR="00B85ADC" w:rsidRPr="009D3A5C">
        <w:rPr>
          <w:rFonts w:ascii="Times New Roman" w:hAnsi="Times New Roman"/>
          <w:sz w:val="24"/>
          <w:szCs w:val="24"/>
          <w:lang w:val="en-GB"/>
        </w:rPr>
        <w:t xml:space="preserve">(through associations such as </w:t>
      </w:r>
      <w:r w:rsidR="00B85ADC" w:rsidRPr="009D3A5C">
        <w:rPr>
          <w:rFonts w:ascii="Times New Roman" w:hAnsi="Times New Roman"/>
          <w:i/>
          <w:sz w:val="24"/>
          <w:szCs w:val="24"/>
          <w:lang w:val="en-GB"/>
        </w:rPr>
        <w:t>Ente per la Rinascita Agraria delle Tre Venezie</w:t>
      </w:r>
      <w:r w:rsidR="00615352" w:rsidRPr="009D3A5C">
        <w:rPr>
          <w:rFonts w:ascii="Times New Roman" w:hAnsi="Times New Roman"/>
          <w:sz w:val="24"/>
          <w:szCs w:val="24"/>
          <w:lang w:val="en-GB"/>
        </w:rPr>
        <w:t>)</w:t>
      </w:r>
      <w:r w:rsidR="00B85ADC" w:rsidRPr="009D3A5C">
        <w:rPr>
          <w:rFonts w:ascii="Times New Roman" w:hAnsi="Times New Roman"/>
          <w:sz w:val="24"/>
          <w:szCs w:val="24"/>
          <w:lang w:val="en-GB"/>
        </w:rPr>
        <w:t>.</w:t>
      </w:r>
      <w:r w:rsidR="00615352" w:rsidRPr="009D3A5C">
        <w:rPr>
          <w:rStyle w:val="Sprotnaopomba-sklic"/>
          <w:rFonts w:ascii="Times New Roman" w:hAnsi="Times New Roman"/>
          <w:sz w:val="24"/>
          <w:szCs w:val="24"/>
          <w:lang w:val="en-GB"/>
        </w:rPr>
        <w:footnoteReference w:id="57"/>
      </w:r>
      <w:r w:rsidR="00B85ADC" w:rsidRPr="009D3A5C">
        <w:rPr>
          <w:rFonts w:ascii="Times New Roman" w:hAnsi="Times New Roman"/>
          <w:sz w:val="24"/>
          <w:szCs w:val="24"/>
          <w:lang w:val="en-GB"/>
        </w:rPr>
        <w:t xml:space="preserve"> </w:t>
      </w:r>
      <w:r w:rsidR="00EA01ED" w:rsidRPr="009D3A5C">
        <w:rPr>
          <w:rFonts w:ascii="Times New Roman" w:hAnsi="Times New Roman"/>
          <w:sz w:val="24"/>
          <w:szCs w:val="24"/>
          <w:lang w:val="en-GB"/>
        </w:rPr>
        <w:t xml:space="preserve">The </w:t>
      </w:r>
      <w:r w:rsidR="00CF5DED" w:rsidRPr="009D3A5C">
        <w:rPr>
          <w:rFonts w:ascii="Times New Roman" w:hAnsi="Times New Roman"/>
          <w:sz w:val="24"/>
          <w:szCs w:val="24"/>
          <w:lang w:val="en-GB"/>
        </w:rPr>
        <w:t xml:space="preserve">process of </w:t>
      </w:r>
      <w:r w:rsidR="004F365E" w:rsidRPr="009D3A5C">
        <w:rPr>
          <w:rFonts w:ascii="Times New Roman" w:hAnsi="Times New Roman"/>
          <w:sz w:val="24"/>
          <w:szCs w:val="24"/>
          <w:lang w:val="en-GB"/>
        </w:rPr>
        <w:t>Italianis</w:t>
      </w:r>
      <w:r w:rsidR="00CF5DED" w:rsidRPr="009D3A5C">
        <w:rPr>
          <w:rFonts w:ascii="Times New Roman" w:hAnsi="Times New Roman"/>
          <w:sz w:val="24"/>
          <w:szCs w:val="24"/>
          <w:lang w:val="en-GB"/>
        </w:rPr>
        <w:t>ing</w:t>
      </w:r>
      <w:r w:rsidR="00EA01ED" w:rsidRPr="009D3A5C">
        <w:rPr>
          <w:rFonts w:ascii="Times New Roman" w:hAnsi="Times New Roman"/>
          <w:sz w:val="24"/>
          <w:szCs w:val="24"/>
          <w:lang w:val="en-GB"/>
        </w:rPr>
        <w:t xml:space="preserve"> this territory </w:t>
      </w:r>
      <w:r w:rsidR="00CF5DED" w:rsidRPr="009D3A5C">
        <w:rPr>
          <w:rFonts w:ascii="Times New Roman" w:hAnsi="Times New Roman"/>
          <w:sz w:val="24"/>
          <w:szCs w:val="24"/>
          <w:lang w:val="en-GB"/>
        </w:rPr>
        <w:t>took place</w:t>
      </w:r>
      <w:r w:rsidR="00EA01ED" w:rsidRPr="009D3A5C">
        <w:rPr>
          <w:rFonts w:ascii="Times New Roman" w:hAnsi="Times New Roman"/>
          <w:sz w:val="24"/>
          <w:szCs w:val="24"/>
          <w:lang w:val="en-GB"/>
        </w:rPr>
        <w:t xml:space="preserve"> in different </w:t>
      </w:r>
      <w:r w:rsidR="00CF5DED" w:rsidRPr="009D3A5C">
        <w:rPr>
          <w:rFonts w:ascii="Times New Roman" w:hAnsi="Times New Roman"/>
          <w:sz w:val="24"/>
          <w:szCs w:val="24"/>
          <w:lang w:val="en-GB"/>
        </w:rPr>
        <w:t>areas</w:t>
      </w:r>
      <w:r w:rsidR="00EA01ED" w:rsidRPr="009D3A5C">
        <w:rPr>
          <w:rFonts w:ascii="Times New Roman" w:hAnsi="Times New Roman"/>
          <w:sz w:val="24"/>
          <w:szCs w:val="24"/>
          <w:lang w:val="en-GB"/>
        </w:rPr>
        <w:t xml:space="preserve">, </w:t>
      </w:r>
      <w:r w:rsidR="00CF5DED" w:rsidRPr="009D3A5C">
        <w:rPr>
          <w:rFonts w:ascii="Times New Roman" w:hAnsi="Times New Roman"/>
          <w:sz w:val="24"/>
          <w:szCs w:val="24"/>
          <w:lang w:val="en-GB"/>
        </w:rPr>
        <w:t xml:space="preserve">focusing on the </w:t>
      </w:r>
      <w:r w:rsidR="00EA01ED" w:rsidRPr="009D3A5C">
        <w:rPr>
          <w:rFonts w:ascii="Times New Roman" w:hAnsi="Times New Roman"/>
          <w:sz w:val="24"/>
          <w:szCs w:val="24"/>
          <w:lang w:val="en-GB"/>
        </w:rPr>
        <w:t>political, economic, social</w:t>
      </w:r>
      <w:r w:rsidR="00CF5DED" w:rsidRPr="009D3A5C">
        <w:rPr>
          <w:rFonts w:ascii="Times New Roman" w:hAnsi="Times New Roman"/>
          <w:sz w:val="24"/>
          <w:szCs w:val="24"/>
          <w:lang w:val="en-GB"/>
        </w:rPr>
        <w:t>,</w:t>
      </w:r>
      <w:r w:rsidR="00EA01ED" w:rsidRPr="009D3A5C">
        <w:rPr>
          <w:rFonts w:ascii="Times New Roman" w:hAnsi="Times New Roman"/>
          <w:sz w:val="24"/>
          <w:szCs w:val="24"/>
          <w:lang w:val="en-GB"/>
        </w:rPr>
        <w:t xml:space="preserve"> and cultural </w:t>
      </w:r>
      <w:r w:rsidR="00B51ED1" w:rsidRPr="009D3A5C">
        <w:rPr>
          <w:rFonts w:ascii="Times New Roman" w:hAnsi="Times New Roman"/>
          <w:sz w:val="24"/>
          <w:szCs w:val="24"/>
          <w:lang w:val="en-GB"/>
        </w:rPr>
        <w:t xml:space="preserve">life. </w:t>
      </w:r>
      <w:r w:rsidR="002A5D49" w:rsidRPr="009D3A5C">
        <w:rPr>
          <w:rFonts w:ascii="Times New Roman" w:hAnsi="Times New Roman"/>
          <w:sz w:val="24"/>
          <w:szCs w:val="24"/>
          <w:lang w:val="en-GB"/>
        </w:rPr>
        <w:t xml:space="preserve">Efforts were </w:t>
      </w:r>
      <w:r w:rsidR="004F365E" w:rsidRPr="009D3A5C">
        <w:rPr>
          <w:rFonts w:ascii="Times New Roman" w:hAnsi="Times New Roman"/>
          <w:sz w:val="24"/>
          <w:szCs w:val="24"/>
          <w:lang w:val="en-GB"/>
        </w:rPr>
        <w:t xml:space="preserve">also </w:t>
      </w:r>
      <w:r w:rsidR="002A5D49" w:rsidRPr="009D3A5C">
        <w:rPr>
          <w:rFonts w:ascii="Times New Roman" w:hAnsi="Times New Roman"/>
          <w:sz w:val="24"/>
          <w:szCs w:val="24"/>
          <w:lang w:val="en-GB"/>
        </w:rPr>
        <w:t>made in</w:t>
      </w:r>
      <w:r w:rsidR="004F365E" w:rsidRPr="009D3A5C">
        <w:rPr>
          <w:rFonts w:ascii="Times New Roman" w:hAnsi="Times New Roman"/>
          <w:sz w:val="24"/>
          <w:szCs w:val="24"/>
          <w:lang w:val="en-GB"/>
        </w:rPr>
        <w:t xml:space="preserve"> the</w:t>
      </w:r>
      <w:r w:rsidR="002A5D49" w:rsidRPr="009D3A5C">
        <w:rPr>
          <w:rFonts w:ascii="Times New Roman" w:hAnsi="Times New Roman"/>
          <w:sz w:val="24"/>
          <w:szCs w:val="24"/>
          <w:lang w:val="en-GB"/>
        </w:rPr>
        <w:t xml:space="preserve"> tourism sector.</w:t>
      </w:r>
      <w:r w:rsidR="00825D0E" w:rsidRPr="009D3A5C">
        <w:rPr>
          <w:rFonts w:ascii="Times New Roman" w:hAnsi="Times New Roman"/>
          <w:sz w:val="24"/>
          <w:szCs w:val="24"/>
          <w:lang w:val="en-GB"/>
        </w:rPr>
        <w:t xml:space="preserve"> </w:t>
      </w:r>
      <w:r w:rsidR="005D1B20" w:rsidRPr="009D3A5C">
        <w:rPr>
          <w:rFonts w:ascii="Times New Roman" w:hAnsi="Times New Roman"/>
          <w:sz w:val="24"/>
          <w:szCs w:val="24"/>
          <w:lang w:val="en-GB"/>
        </w:rPr>
        <w:t xml:space="preserve">In order to “make” this land Italian, </w:t>
      </w:r>
      <w:r w:rsidR="00CF5DED" w:rsidRPr="009D3A5C">
        <w:rPr>
          <w:rFonts w:ascii="Times New Roman" w:hAnsi="Times New Roman"/>
          <w:sz w:val="24"/>
          <w:szCs w:val="24"/>
          <w:lang w:val="en-GB"/>
        </w:rPr>
        <w:t xml:space="preserve">much </w:t>
      </w:r>
      <w:r w:rsidR="00BB6C6B" w:rsidRPr="009D3A5C">
        <w:rPr>
          <w:rFonts w:ascii="Times New Roman" w:hAnsi="Times New Roman"/>
          <w:sz w:val="24"/>
          <w:szCs w:val="24"/>
          <w:lang w:val="en-GB"/>
        </w:rPr>
        <w:t>attention</w:t>
      </w:r>
      <w:r w:rsidR="005D1B20" w:rsidRPr="009D3A5C">
        <w:rPr>
          <w:rFonts w:ascii="Times New Roman" w:hAnsi="Times New Roman"/>
          <w:sz w:val="24"/>
          <w:szCs w:val="24"/>
          <w:lang w:val="en-GB"/>
        </w:rPr>
        <w:t xml:space="preserve"> was </w:t>
      </w:r>
      <w:r w:rsidR="00CF5DED" w:rsidRPr="009D3A5C">
        <w:rPr>
          <w:rFonts w:ascii="Times New Roman" w:hAnsi="Times New Roman"/>
          <w:sz w:val="24"/>
          <w:szCs w:val="24"/>
          <w:lang w:val="en-GB"/>
        </w:rPr>
        <w:t>paid to the particular</w:t>
      </w:r>
      <w:r w:rsidR="00103C79" w:rsidRPr="009D3A5C">
        <w:rPr>
          <w:rFonts w:ascii="Times New Roman" w:hAnsi="Times New Roman"/>
          <w:sz w:val="24"/>
          <w:szCs w:val="24"/>
          <w:lang w:val="en-GB"/>
        </w:rPr>
        <w:t xml:space="preserve"> segment of tourism</w:t>
      </w:r>
      <w:r w:rsidR="00CF5DED" w:rsidRPr="009D3A5C">
        <w:rPr>
          <w:rFonts w:ascii="Times New Roman" w:hAnsi="Times New Roman"/>
          <w:sz w:val="24"/>
          <w:szCs w:val="24"/>
          <w:lang w:val="en-GB"/>
        </w:rPr>
        <w:t xml:space="preserve"> </w:t>
      </w:r>
      <w:r w:rsidR="00103C79" w:rsidRPr="009D3A5C">
        <w:rPr>
          <w:rFonts w:ascii="Times New Roman" w:hAnsi="Times New Roman"/>
          <w:sz w:val="24"/>
          <w:szCs w:val="24"/>
          <w:lang w:val="en-GB"/>
        </w:rPr>
        <w:t xml:space="preserve">related to </w:t>
      </w:r>
      <w:r w:rsidR="005D1B20" w:rsidRPr="009D3A5C">
        <w:rPr>
          <w:rFonts w:ascii="Times New Roman" w:hAnsi="Times New Roman"/>
          <w:sz w:val="24"/>
          <w:szCs w:val="24"/>
          <w:lang w:val="en-GB"/>
        </w:rPr>
        <w:t>W</w:t>
      </w:r>
      <w:r w:rsidR="00227273" w:rsidRPr="009D3A5C">
        <w:rPr>
          <w:rFonts w:ascii="Times New Roman" w:hAnsi="Times New Roman"/>
          <w:sz w:val="24"/>
          <w:szCs w:val="24"/>
          <w:lang w:val="en-GB"/>
        </w:rPr>
        <w:t xml:space="preserve">orld </w:t>
      </w:r>
      <w:r w:rsidR="005D1B20" w:rsidRPr="009D3A5C">
        <w:rPr>
          <w:rFonts w:ascii="Times New Roman" w:hAnsi="Times New Roman"/>
          <w:sz w:val="24"/>
          <w:szCs w:val="24"/>
          <w:lang w:val="en-GB"/>
        </w:rPr>
        <w:t>W</w:t>
      </w:r>
      <w:r w:rsidR="00227273" w:rsidRPr="009D3A5C">
        <w:rPr>
          <w:rFonts w:ascii="Times New Roman" w:hAnsi="Times New Roman"/>
          <w:sz w:val="24"/>
          <w:szCs w:val="24"/>
          <w:lang w:val="en-GB"/>
        </w:rPr>
        <w:t xml:space="preserve">ar </w:t>
      </w:r>
      <w:r w:rsidR="005D1B20" w:rsidRPr="009D3A5C">
        <w:rPr>
          <w:rFonts w:ascii="Times New Roman" w:hAnsi="Times New Roman"/>
          <w:sz w:val="24"/>
          <w:szCs w:val="24"/>
          <w:lang w:val="en-GB"/>
        </w:rPr>
        <w:t>I battlefields.</w:t>
      </w:r>
      <w:r w:rsidR="00D26434" w:rsidRPr="009D3A5C">
        <w:rPr>
          <w:rFonts w:ascii="Times New Roman" w:hAnsi="Times New Roman"/>
          <w:sz w:val="24"/>
          <w:szCs w:val="24"/>
          <w:lang w:val="en-GB"/>
        </w:rPr>
        <w:t xml:space="preserve"> </w:t>
      </w:r>
      <w:r w:rsidR="00D26434" w:rsidRPr="009D3A5C">
        <w:rPr>
          <w:rFonts w:ascii="Times New Roman" w:hAnsi="Times New Roman"/>
          <w:color w:val="000000"/>
          <w:sz w:val="24"/>
          <w:szCs w:val="24"/>
          <w:lang w:val="en-GB"/>
        </w:rPr>
        <w:t>A</w:t>
      </w:r>
      <w:r w:rsidR="00E84B0B" w:rsidRPr="009D3A5C">
        <w:rPr>
          <w:rFonts w:ascii="Times New Roman" w:hAnsi="Times New Roman"/>
          <w:color w:val="000000"/>
          <w:sz w:val="24"/>
          <w:szCs w:val="24"/>
          <w:lang w:val="en-GB"/>
        </w:rPr>
        <w:t xml:space="preserve"> new market niche </w:t>
      </w:r>
      <w:r w:rsidR="00CF5DED" w:rsidRPr="009D3A5C">
        <w:rPr>
          <w:rFonts w:ascii="Times New Roman" w:hAnsi="Times New Roman"/>
          <w:color w:val="000000"/>
          <w:sz w:val="24"/>
          <w:szCs w:val="24"/>
          <w:lang w:val="en-GB"/>
        </w:rPr>
        <w:t xml:space="preserve">– </w:t>
      </w:r>
      <w:r w:rsidR="00E84B0B" w:rsidRPr="009D3A5C">
        <w:rPr>
          <w:rFonts w:ascii="Times New Roman" w:hAnsi="Times New Roman"/>
          <w:color w:val="000000"/>
          <w:sz w:val="24"/>
          <w:szCs w:val="24"/>
          <w:lang w:val="en-GB"/>
        </w:rPr>
        <w:t xml:space="preserve">the </w:t>
      </w:r>
      <w:r w:rsidR="004F365E" w:rsidRPr="009D3A5C">
        <w:rPr>
          <w:rFonts w:ascii="Times New Roman" w:hAnsi="Times New Roman"/>
          <w:color w:val="000000"/>
          <w:sz w:val="24"/>
          <w:szCs w:val="24"/>
          <w:lang w:val="en-GB"/>
        </w:rPr>
        <w:t>so-called</w:t>
      </w:r>
      <w:r w:rsidR="00E84B0B" w:rsidRPr="009D3A5C">
        <w:rPr>
          <w:rFonts w:ascii="Times New Roman" w:hAnsi="Times New Roman"/>
          <w:color w:val="000000"/>
          <w:sz w:val="24"/>
          <w:szCs w:val="24"/>
          <w:lang w:val="en-GB"/>
        </w:rPr>
        <w:t xml:space="preserve"> </w:t>
      </w:r>
      <w:r w:rsidR="004F365E" w:rsidRPr="009D3A5C">
        <w:rPr>
          <w:rFonts w:ascii="Times New Roman" w:hAnsi="Times New Roman"/>
          <w:color w:val="000000"/>
          <w:sz w:val="24"/>
          <w:szCs w:val="24"/>
          <w:lang w:val="en-GB"/>
        </w:rPr>
        <w:t>‘</w:t>
      </w:r>
      <w:r w:rsidR="00E84B0B" w:rsidRPr="009D3A5C">
        <w:rPr>
          <w:rFonts w:ascii="Times New Roman" w:hAnsi="Times New Roman"/>
          <w:color w:val="000000"/>
          <w:sz w:val="24"/>
          <w:szCs w:val="24"/>
          <w:lang w:val="en-GB"/>
        </w:rPr>
        <w:t>dark tourism</w:t>
      </w:r>
      <w:r w:rsidR="004F365E" w:rsidRPr="009D3A5C">
        <w:rPr>
          <w:rFonts w:ascii="Times New Roman" w:hAnsi="Times New Roman"/>
          <w:color w:val="000000"/>
          <w:sz w:val="24"/>
          <w:szCs w:val="24"/>
          <w:lang w:val="en-GB"/>
        </w:rPr>
        <w:t>’</w:t>
      </w:r>
      <w:r w:rsidR="00CF5DED" w:rsidRPr="009D3A5C">
        <w:rPr>
          <w:rFonts w:ascii="Times New Roman" w:hAnsi="Times New Roman"/>
          <w:color w:val="000000"/>
          <w:sz w:val="24"/>
          <w:szCs w:val="24"/>
          <w:lang w:val="en-GB"/>
        </w:rPr>
        <w:t xml:space="preserve"> – was introduced</w:t>
      </w:r>
      <w:r w:rsidR="00E84B0B" w:rsidRPr="009D3A5C">
        <w:rPr>
          <w:rFonts w:ascii="Times New Roman" w:hAnsi="Times New Roman"/>
          <w:color w:val="000000"/>
          <w:sz w:val="24"/>
          <w:szCs w:val="24"/>
          <w:lang w:val="en-GB"/>
        </w:rPr>
        <w:t xml:space="preserve">, </w:t>
      </w:r>
      <w:r w:rsidR="00CF5DED" w:rsidRPr="009D3A5C">
        <w:rPr>
          <w:rFonts w:ascii="Times New Roman" w:hAnsi="Times New Roman"/>
          <w:color w:val="000000"/>
          <w:sz w:val="24"/>
          <w:szCs w:val="24"/>
          <w:lang w:val="en-GB"/>
        </w:rPr>
        <w:t xml:space="preserve">related </w:t>
      </w:r>
      <w:r w:rsidR="00E84B0B" w:rsidRPr="009D3A5C">
        <w:rPr>
          <w:rFonts w:ascii="Times New Roman" w:hAnsi="Times New Roman"/>
          <w:color w:val="000000"/>
          <w:sz w:val="24"/>
          <w:szCs w:val="24"/>
          <w:lang w:val="en-GB"/>
        </w:rPr>
        <w:t xml:space="preserve">to </w:t>
      </w:r>
      <w:r w:rsidR="00CF5DED" w:rsidRPr="009D3A5C">
        <w:rPr>
          <w:rFonts w:ascii="Times New Roman" w:hAnsi="Times New Roman"/>
          <w:color w:val="000000"/>
          <w:sz w:val="24"/>
          <w:szCs w:val="24"/>
          <w:lang w:val="en-GB"/>
        </w:rPr>
        <w:t xml:space="preserve">the visits of </w:t>
      </w:r>
      <w:r w:rsidR="004F365E" w:rsidRPr="009D3A5C">
        <w:rPr>
          <w:rFonts w:ascii="Times New Roman" w:hAnsi="Times New Roman"/>
          <w:color w:val="000000"/>
          <w:sz w:val="24"/>
          <w:szCs w:val="24"/>
          <w:lang w:val="en-GB"/>
        </w:rPr>
        <w:t>battlefield</w:t>
      </w:r>
      <w:r w:rsidR="00CF5DED" w:rsidRPr="009D3A5C">
        <w:rPr>
          <w:rFonts w:ascii="Times New Roman" w:hAnsi="Times New Roman"/>
          <w:color w:val="000000"/>
          <w:sz w:val="24"/>
          <w:szCs w:val="24"/>
          <w:lang w:val="en-GB"/>
        </w:rPr>
        <w:t>s</w:t>
      </w:r>
      <w:r w:rsidR="00E84B0B" w:rsidRPr="009D3A5C">
        <w:rPr>
          <w:rFonts w:ascii="Times New Roman" w:hAnsi="Times New Roman"/>
          <w:color w:val="000000"/>
          <w:sz w:val="24"/>
          <w:szCs w:val="24"/>
          <w:lang w:val="en-GB"/>
        </w:rPr>
        <w:t xml:space="preserve"> (</w:t>
      </w:r>
      <w:r w:rsidR="00CF5DED" w:rsidRPr="009D3A5C">
        <w:rPr>
          <w:rFonts w:ascii="Times New Roman" w:hAnsi="Times New Roman"/>
          <w:color w:val="000000"/>
          <w:sz w:val="24"/>
          <w:szCs w:val="24"/>
          <w:lang w:val="en-GB"/>
        </w:rPr>
        <w:t xml:space="preserve">the </w:t>
      </w:r>
      <w:r w:rsidR="00E84B0B" w:rsidRPr="009D3A5C">
        <w:rPr>
          <w:rFonts w:ascii="Times New Roman" w:hAnsi="Times New Roman"/>
          <w:color w:val="000000"/>
          <w:sz w:val="24"/>
          <w:szCs w:val="24"/>
          <w:lang w:val="en-GB"/>
        </w:rPr>
        <w:t xml:space="preserve">Soča/Isonzo </w:t>
      </w:r>
      <w:r w:rsidR="00CF5DED" w:rsidRPr="009D3A5C">
        <w:rPr>
          <w:rFonts w:ascii="Times New Roman" w:hAnsi="Times New Roman"/>
          <w:color w:val="000000"/>
          <w:sz w:val="24"/>
          <w:szCs w:val="24"/>
          <w:lang w:val="en-GB"/>
        </w:rPr>
        <w:t>F</w:t>
      </w:r>
      <w:r w:rsidR="00E84B0B" w:rsidRPr="009D3A5C">
        <w:rPr>
          <w:rFonts w:ascii="Times New Roman" w:hAnsi="Times New Roman"/>
          <w:color w:val="000000"/>
          <w:sz w:val="24"/>
          <w:szCs w:val="24"/>
          <w:lang w:val="en-GB"/>
        </w:rPr>
        <w:t xml:space="preserve">ront, the myth of the fallen soldier, sacred </w:t>
      </w:r>
      <w:r w:rsidR="004F365E" w:rsidRPr="009D3A5C">
        <w:rPr>
          <w:rFonts w:ascii="Times New Roman" w:hAnsi="Times New Roman"/>
          <w:color w:val="000000"/>
          <w:sz w:val="24"/>
          <w:szCs w:val="24"/>
          <w:lang w:val="en-GB"/>
        </w:rPr>
        <w:t>sites</w:t>
      </w:r>
      <w:r w:rsidR="00E84B0B" w:rsidRPr="009D3A5C">
        <w:rPr>
          <w:rFonts w:ascii="Times New Roman" w:hAnsi="Times New Roman"/>
          <w:color w:val="000000"/>
          <w:sz w:val="24"/>
          <w:szCs w:val="24"/>
          <w:lang w:val="en-GB"/>
        </w:rPr>
        <w:t>).</w:t>
      </w:r>
      <w:r w:rsidR="007823DB" w:rsidRPr="009D3A5C">
        <w:rPr>
          <w:rFonts w:ascii="Times New Roman" w:hAnsi="Times New Roman"/>
          <w:color w:val="000000"/>
          <w:sz w:val="24"/>
          <w:szCs w:val="24"/>
          <w:lang w:val="en-GB"/>
        </w:rPr>
        <w:t xml:space="preserve"> The primary reason </w:t>
      </w:r>
      <w:r w:rsidR="00CF5DED" w:rsidRPr="009D3A5C">
        <w:rPr>
          <w:rFonts w:ascii="Times New Roman" w:hAnsi="Times New Roman"/>
          <w:color w:val="000000"/>
          <w:sz w:val="24"/>
          <w:szCs w:val="24"/>
          <w:lang w:val="en-GB"/>
        </w:rPr>
        <w:t>for these visits</w:t>
      </w:r>
      <w:r w:rsidR="007823DB" w:rsidRPr="009D3A5C">
        <w:rPr>
          <w:rFonts w:ascii="Times New Roman" w:hAnsi="Times New Roman"/>
          <w:color w:val="000000"/>
          <w:sz w:val="24"/>
          <w:szCs w:val="24"/>
          <w:lang w:val="en-GB"/>
        </w:rPr>
        <w:t xml:space="preserve"> </w:t>
      </w:r>
      <w:r w:rsidR="00DB391F" w:rsidRPr="009D3A5C">
        <w:rPr>
          <w:rFonts w:ascii="Times New Roman" w:hAnsi="Times New Roman"/>
          <w:color w:val="000000"/>
          <w:sz w:val="24"/>
          <w:szCs w:val="24"/>
          <w:lang w:val="en-GB"/>
        </w:rPr>
        <w:t>had nothing to do with</w:t>
      </w:r>
      <w:r w:rsidR="007823DB" w:rsidRPr="009D3A5C">
        <w:rPr>
          <w:rFonts w:ascii="Times New Roman" w:hAnsi="Times New Roman"/>
          <w:color w:val="000000"/>
          <w:sz w:val="24"/>
          <w:szCs w:val="24"/>
          <w:lang w:val="en-GB"/>
        </w:rPr>
        <w:t xml:space="preserve"> tourism, but </w:t>
      </w:r>
      <w:r w:rsidR="004F365E" w:rsidRPr="009D3A5C">
        <w:rPr>
          <w:rFonts w:ascii="Times New Roman" w:hAnsi="Times New Roman"/>
          <w:color w:val="000000"/>
          <w:sz w:val="24"/>
          <w:szCs w:val="24"/>
          <w:lang w:val="en-GB"/>
        </w:rPr>
        <w:t xml:space="preserve">rather </w:t>
      </w:r>
      <w:r w:rsidR="00DB391F" w:rsidRPr="009D3A5C">
        <w:rPr>
          <w:rFonts w:ascii="Times New Roman" w:hAnsi="Times New Roman"/>
          <w:color w:val="000000"/>
          <w:sz w:val="24"/>
          <w:szCs w:val="24"/>
          <w:lang w:val="en-GB"/>
        </w:rPr>
        <w:t xml:space="preserve">exhibited a </w:t>
      </w:r>
      <w:r w:rsidR="007823DB" w:rsidRPr="009D3A5C">
        <w:rPr>
          <w:rFonts w:ascii="Times New Roman" w:hAnsi="Times New Roman"/>
          <w:color w:val="000000"/>
          <w:sz w:val="24"/>
          <w:szCs w:val="24"/>
          <w:lang w:val="en-GB"/>
        </w:rPr>
        <w:t xml:space="preserve">memorial and commemorative </w:t>
      </w:r>
      <w:r w:rsidR="00DB391F" w:rsidRPr="009D3A5C">
        <w:rPr>
          <w:rFonts w:ascii="Times New Roman" w:hAnsi="Times New Roman"/>
          <w:color w:val="000000"/>
          <w:sz w:val="24"/>
          <w:szCs w:val="24"/>
          <w:lang w:val="en-GB"/>
        </w:rPr>
        <w:t xml:space="preserve">character </w:t>
      </w:r>
      <w:r w:rsidR="007823DB" w:rsidRPr="009D3A5C">
        <w:rPr>
          <w:rFonts w:ascii="Times New Roman" w:hAnsi="Times New Roman"/>
          <w:color w:val="000000"/>
          <w:sz w:val="24"/>
          <w:szCs w:val="24"/>
          <w:lang w:val="en-GB"/>
        </w:rPr>
        <w:t>(secular pilgrimage of veterans and bereaved families) with a strong national note</w:t>
      </w:r>
      <w:r w:rsidR="00DB391F" w:rsidRPr="009D3A5C">
        <w:rPr>
          <w:rFonts w:ascii="Times New Roman" w:hAnsi="Times New Roman"/>
          <w:color w:val="000000"/>
          <w:sz w:val="24"/>
          <w:szCs w:val="24"/>
          <w:lang w:val="en-GB"/>
        </w:rPr>
        <w:t xml:space="preserve"> as well as</w:t>
      </w:r>
      <w:r w:rsidR="007823DB" w:rsidRPr="009D3A5C">
        <w:rPr>
          <w:rFonts w:ascii="Times New Roman" w:hAnsi="Times New Roman"/>
          <w:color w:val="000000"/>
          <w:sz w:val="24"/>
          <w:szCs w:val="24"/>
          <w:lang w:val="en-GB"/>
        </w:rPr>
        <w:t xml:space="preserve"> patriotic an</w:t>
      </w:r>
      <w:r w:rsidR="00DB391F" w:rsidRPr="009D3A5C">
        <w:rPr>
          <w:rFonts w:ascii="Times New Roman" w:hAnsi="Times New Roman"/>
          <w:color w:val="000000"/>
          <w:sz w:val="24"/>
          <w:szCs w:val="24"/>
          <w:lang w:val="en-GB"/>
        </w:rPr>
        <w:t>d</w:t>
      </w:r>
      <w:r w:rsidR="007823DB" w:rsidRPr="009D3A5C">
        <w:rPr>
          <w:rFonts w:ascii="Times New Roman" w:hAnsi="Times New Roman"/>
          <w:color w:val="000000"/>
          <w:sz w:val="24"/>
          <w:szCs w:val="24"/>
          <w:lang w:val="en-GB"/>
        </w:rPr>
        <w:t xml:space="preserve"> educational </w:t>
      </w:r>
      <w:r w:rsidR="00DB391F" w:rsidRPr="009D3A5C">
        <w:rPr>
          <w:rFonts w:ascii="Times New Roman" w:hAnsi="Times New Roman"/>
          <w:color w:val="000000"/>
          <w:sz w:val="24"/>
          <w:szCs w:val="24"/>
          <w:lang w:val="en-GB"/>
        </w:rPr>
        <w:t>aspects</w:t>
      </w:r>
      <w:r w:rsidR="007823DB" w:rsidRPr="009D3A5C">
        <w:rPr>
          <w:rFonts w:ascii="Times New Roman" w:hAnsi="Times New Roman"/>
          <w:color w:val="000000"/>
          <w:sz w:val="24"/>
          <w:szCs w:val="24"/>
          <w:lang w:val="en-GB"/>
        </w:rPr>
        <w:t>.</w:t>
      </w:r>
      <w:r w:rsidR="00A14777" w:rsidRPr="009D3A5C">
        <w:rPr>
          <w:rFonts w:ascii="Times New Roman" w:hAnsi="Times New Roman"/>
          <w:color w:val="000000"/>
          <w:sz w:val="24"/>
          <w:szCs w:val="24"/>
          <w:lang w:val="en-GB"/>
        </w:rPr>
        <w:t xml:space="preserve"> Gradually</w:t>
      </w:r>
      <w:r w:rsidR="00615352" w:rsidRPr="009D3A5C">
        <w:rPr>
          <w:rFonts w:ascii="Times New Roman" w:hAnsi="Times New Roman"/>
          <w:color w:val="000000"/>
          <w:sz w:val="24"/>
          <w:szCs w:val="24"/>
          <w:lang w:val="en-GB"/>
        </w:rPr>
        <w:t>,</w:t>
      </w:r>
      <w:r w:rsidR="00A14777" w:rsidRPr="009D3A5C">
        <w:rPr>
          <w:rFonts w:ascii="Times New Roman" w:hAnsi="Times New Roman"/>
          <w:color w:val="000000"/>
          <w:sz w:val="24"/>
          <w:szCs w:val="24"/>
          <w:lang w:val="en-GB"/>
        </w:rPr>
        <w:t xml:space="preserve"> </w:t>
      </w:r>
      <w:r w:rsidR="004F365E" w:rsidRPr="009D3A5C">
        <w:rPr>
          <w:rFonts w:ascii="Times New Roman" w:hAnsi="Times New Roman"/>
          <w:color w:val="000000"/>
          <w:sz w:val="24"/>
          <w:szCs w:val="24"/>
          <w:lang w:val="en-GB"/>
        </w:rPr>
        <w:t xml:space="preserve">these </w:t>
      </w:r>
      <w:r w:rsidR="00A14777" w:rsidRPr="009D3A5C">
        <w:rPr>
          <w:rFonts w:ascii="Times New Roman" w:hAnsi="Times New Roman"/>
          <w:color w:val="000000"/>
          <w:sz w:val="24"/>
          <w:szCs w:val="24"/>
          <w:lang w:val="en-GB"/>
        </w:rPr>
        <w:t>types of visit</w:t>
      </w:r>
      <w:r w:rsidR="004F365E" w:rsidRPr="009D3A5C">
        <w:rPr>
          <w:rFonts w:ascii="Times New Roman" w:hAnsi="Times New Roman"/>
          <w:color w:val="000000"/>
          <w:sz w:val="24"/>
          <w:szCs w:val="24"/>
          <w:lang w:val="en-GB"/>
        </w:rPr>
        <w:t>s</w:t>
      </w:r>
      <w:r w:rsidR="00A14777" w:rsidRPr="009D3A5C">
        <w:rPr>
          <w:rFonts w:ascii="Times New Roman" w:hAnsi="Times New Roman"/>
          <w:color w:val="000000"/>
          <w:sz w:val="24"/>
          <w:szCs w:val="24"/>
          <w:lang w:val="en-GB"/>
        </w:rPr>
        <w:t xml:space="preserve"> </w:t>
      </w:r>
      <w:r w:rsidR="00DB391F" w:rsidRPr="009D3A5C">
        <w:rPr>
          <w:rFonts w:ascii="Times New Roman" w:hAnsi="Times New Roman"/>
          <w:color w:val="000000"/>
          <w:sz w:val="24"/>
          <w:szCs w:val="24"/>
          <w:lang w:val="en-GB"/>
        </w:rPr>
        <w:t>were integrated into</w:t>
      </w:r>
      <w:r w:rsidR="00A14777" w:rsidRPr="009D3A5C">
        <w:rPr>
          <w:rFonts w:ascii="Times New Roman" w:hAnsi="Times New Roman"/>
          <w:color w:val="000000"/>
          <w:sz w:val="24"/>
          <w:szCs w:val="24"/>
          <w:lang w:val="en-GB"/>
        </w:rPr>
        <w:t xml:space="preserve"> the</w:t>
      </w:r>
      <w:r w:rsidR="00DB391F" w:rsidRPr="009D3A5C">
        <w:rPr>
          <w:rFonts w:ascii="Times New Roman" w:hAnsi="Times New Roman"/>
          <w:color w:val="000000"/>
          <w:sz w:val="24"/>
          <w:szCs w:val="24"/>
          <w:lang w:val="en-GB"/>
        </w:rPr>
        <w:t xml:space="preserve"> offers of</w:t>
      </w:r>
      <w:r w:rsidR="00A14777" w:rsidRPr="009D3A5C">
        <w:rPr>
          <w:rFonts w:ascii="Times New Roman" w:hAnsi="Times New Roman"/>
          <w:color w:val="000000"/>
          <w:sz w:val="24"/>
          <w:szCs w:val="24"/>
          <w:lang w:val="en-GB"/>
        </w:rPr>
        <w:t xml:space="preserve"> tourist organi</w:t>
      </w:r>
      <w:r w:rsidR="004F365E" w:rsidRPr="009D3A5C">
        <w:rPr>
          <w:rFonts w:ascii="Times New Roman" w:hAnsi="Times New Roman"/>
          <w:color w:val="000000"/>
          <w:sz w:val="24"/>
          <w:szCs w:val="24"/>
          <w:lang w:val="en-GB"/>
        </w:rPr>
        <w:t>s</w:t>
      </w:r>
      <w:r w:rsidR="00A14777" w:rsidRPr="009D3A5C">
        <w:rPr>
          <w:rFonts w:ascii="Times New Roman" w:hAnsi="Times New Roman"/>
          <w:color w:val="000000"/>
          <w:sz w:val="24"/>
          <w:szCs w:val="24"/>
          <w:lang w:val="en-GB"/>
        </w:rPr>
        <w:t>ations,</w:t>
      </w:r>
      <w:r w:rsidR="00331FD3" w:rsidRPr="009D3A5C">
        <w:rPr>
          <w:rStyle w:val="Sprotnaopomba-sklic"/>
          <w:rFonts w:ascii="Times New Roman" w:hAnsi="Times New Roman"/>
          <w:color w:val="000000"/>
          <w:sz w:val="24"/>
          <w:szCs w:val="24"/>
          <w:lang w:val="en-GB"/>
        </w:rPr>
        <w:footnoteReference w:id="58"/>
      </w:r>
      <w:r w:rsidR="00A14777" w:rsidRPr="009D3A5C">
        <w:rPr>
          <w:rFonts w:ascii="Times New Roman" w:hAnsi="Times New Roman"/>
          <w:color w:val="000000"/>
          <w:sz w:val="24"/>
          <w:szCs w:val="24"/>
          <w:lang w:val="en-GB"/>
        </w:rPr>
        <w:t xml:space="preserve"> </w:t>
      </w:r>
      <w:r w:rsidR="00DB391F" w:rsidRPr="009D3A5C">
        <w:rPr>
          <w:rFonts w:ascii="Times New Roman" w:hAnsi="Times New Roman"/>
          <w:color w:val="000000"/>
          <w:sz w:val="24"/>
          <w:szCs w:val="24"/>
          <w:lang w:val="en-GB"/>
        </w:rPr>
        <w:t xml:space="preserve">which had </w:t>
      </w:r>
      <w:r w:rsidR="00A14777" w:rsidRPr="009D3A5C">
        <w:rPr>
          <w:rFonts w:ascii="Times New Roman" w:hAnsi="Times New Roman"/>
          <w:color w:val="000000"/>
          <w:sz w:val="24"/>
          <w:szCs w:val="24"/>
          <w:lang w:val="en-GB"/>
        </w:rPr>
        <w:t xml:space="preserve">a significant role in the creation of national identity in the </w:t>
      </w:r>
      <w:r w:rsidR="000C3835" w:rsidRPr="009D3A5C">
        <w:rPr>
          <w:rFonts w:ascii="Times New Roman" w:hAnsi="Times New Roman"/>
          <w:color w:val="000000"/>
          <w:sz w:val="24"/>
          <w:szCs w:val="24"/>
          <w:lang w:val="en-GB"/>
        </w:rPr>
        <w:t xml:space="preserve">contested </w:t>
      </w:r>
      <w:r w:rsidR="00A14777" w:rsidRPr="009D3A5C">
        <w:rPr>
          <w:rFonts w:ascii="Times New Roman" w:hAnsi="Times New Roman"/>
          <w:color w:val="000000"/>
          <w:sz w:val="24"/>
          <w:szCs w:val="24"/>
          <w:lang w:val="en-GB"/>
        </w:rPr>
        <w:t>border region o</w:t>
      </w:r>
      <w:r w:rsidR="00615352" w:rsidRPr="009D3A5C">
        <w:rPr>
          <w:rFonts w:ascii="Times New Roman" w:hAnsi="Times New Roman"/>
          <w:color w:val="000000"/>
          <w:sz w:val="24"/>
          <w:szCs w:val="24"/>
          <w:lang w:val="en-GB"/>
        </w:rPr>
        <w:t xml:space="preserve">f the </w:t>
      </w:r>
      <w:r w:rsidR="00DB391F" w:rsidRPr="009D3A5C">
        <w:rPr>
          <w:rFonts w:ascii="Times New Roman" w:hAnsi="Times New Roman"/>
          <w:color w:val="000000"/>
          <w:sz w:val="24"/>
          <w:szCs w:val="24"/>
          <w:lang w:val="en-GB"/>
        </w:rPr>
        <w:t xml:space="preserve">easternmost </w:t>
      </w:r>
      <w:r w:rsidR="00615352" w:rsidRPr="009D3A5C">
        <w:rPr>
          <w:rFonts w:ascii="Times New Roman" w:hAnsi="Times New Roman"/>
          <w:color w:val="000000"/>
          <w:sz w:val="24"/>
          <w:szCs w:val="24"/>
          <w:lang w:val="en-GB"/>
        </w:rPr>
        <w:t>Italian province</w:t>
      </w:r>
      <w:r w:rsidR="00A14777" w:rsidRPr="009D3A5C">
        <w:rPr>
          <w:rFonts w:ascii="Times New Roman" w:hAnsi="Times New Roman"/>
          <w:color w:val="000000"/>
          <w:sz w:val="24"/>
          <w:szCs w:val="24"/>
          <w:lang w:val="en-GB"/>
        </w:rPr>
        <w:t>.</w:t>
      </w:r>
      <w:r w:rsidR="00615352" w:rsidRPr="009D3A5C">
        <w:rPr>
          <w:rStyle w:val="Sprotnaopomba-sklic"/>
          <w:rFonts w:ascii="Times New Roman" w:hAnsi="Times New Roman"/>
          <w:color w:val="000000"/>
          <w:sz w:val="24"/>
          <w:szCs w:val="24"/>
          <w:lang w:val="en-GB"/>
        </w:rPr>
        <w:footnoteReference w:id="59"/>
      </w:r>
      <w:r w:rsidR="007823DB" w:rsidRPr="009D3A5C">
        <w:rPr>
          <w:rFonts w:ascii="Times New Roman" w:hAnsi="Times New Roman"/>
          <w:color w:val="000000"/>
          <w:sz w:val="24"/>
          <w:szCs w:val="24"/>
          <w:lang w:val="en-GB"/>
        </w:rPr>
        <w:t xml:space="preserve"> </w:t>
      </w:r>
      <w:r w:rsidR="00E84B0B" w:rsidRPr="009D3A5C">
        <w:rPr>
          <w:rFonts w:ascii="Times New Roman" w:hAnsi="Times New Roman"/>
          <w:color w:val="000000"/>
          <w:sz w:val="24"/>
          <w:szCs w:val="24"/>
          <w:lang w:val="en-GB"/>
        </w:rPr>
        <w:t xml:space="preserve">The </w:t>
      </w:r>
      <w:r w:rsidR="004F365E" w:rsidRPr="009D3A5C">
        <w:rPr>
          <w:rFonts w:ascii="Times New Roman" w:hAnsi="Times New Roman"/>
          <w:color w:val="000000"/>
          <w:sz w:val="24"/>
          <w:szCs w:val="24"/>
          <w:lang w:val="en-GB"/>
        </w:rPr>
        <w:t xml:space="preserve">war memorial </w:t>
      </w:r>
      <w:r w:rsidR="00F7125A" w:rsidRPr="009D3A5C">
        <w:rPr>
          <w:rFonts w:ascii="Times New Roman" w:hAnsi="Times New Roman"/>
          <w:color w:val="000000"/>
          <w:sz w:val="24"/>
          <w:szCs w:val="24"/>
          <w:lang w:val="en-GB"/>
        </w:rPr>
        <w:lastRenderedPageBreak/>
        <w:t>visit</w:t>
      </w:r>
      <w:r w:rsidR="004F365E" w:rsidRPr="009D3A5C">
        <w:rPr>
          <w:rFonts w:ascii="Times New Roman" w:hAnsi="Times New Roman"/>
          <w:color w:val="000000"/>
          <w:sz w:val="24"/>
          <w:szCs w:val="24"/>
          <w:lang w:val="en-GB"/>
        </w:rPr>
        <w:t>s</w:t>
      </w:r>
      <w:r w:rsidR="00F7125A" w:rsidRPr="009D3A5C">
        <w:rPr>
          <w:rFonts w:ascii="Times New Roman" w:hAnsi="Times New Roman"/>
          <w:color w:val="000000"/>
          <w:sz w:val="24"/>
          <w:szCs w:val="24"/>
          <w:lang w:val="en-GB"/>
        </w:rPr>
        <w:t xml:space="preserve"> </w:t>
      </w:r>
      <w:r w:rsidR="00DB391F" w:rsidRPr="009D3A5C">
        <w:rPr>
          <w:rFonts w:ascii="Times New Roman" w:hAnsi="Times New Roman"/>
          <w:color w:val="000000"/>
          <w:sz w:val="24"/>
          <w:szCs w:val="24"/>
          <w:lang w:val="en-GB"/>
        </w:rPr>
        <w:t xml:space="preserve">garnered much </w:t>
      </w:r>
      <w:r w:rsidR="00E84B0B" w:rsidRPr="009D3A5C">
        <w:rPr>
          <w:rFonts w:ascii="Times New Roman" w:hAnsi="Times New Roman"/>
          <w:color w:val="000000"/>
          <w:sz w:val="24"/>
          <w:szCs w:val="24"/>
          <w:lang w:val="en-GB"/>
        </w:rPr>
        <w:t>attention from historiographers,</w:t>
      </w:r>
      <w:r w:rsidR="00160B82" w:rsidRPr="009D3A5C">
        <w:rPr>
          <w:rStyle w:val="Sprotnaopomba-sklic"/>
          <w:rFonts w:ascii="Times New Roman" w:hAnsi="Times New Roman"/>
          <w:color w:val="000000"/>
          <w:sz w:val="24"/>
          <w:szCs w:val="24"/>
          <w:lang w:val="en-GB"/>
        </w:rPr>
        <w:footnoteReference w:id="60"/>
      </w:r>
      <w:r w:rsidR="00E84B0B" w:rsidRPr="009D3A5C">
        <w:rPr>
          <w:rFonts w:ascii="Times New Roman" w:hAnsi="Times New Roman"/>
          <w:color w:val="000000"/>
          <w:sz w:val="24"/>
          <w:szCs w:val="24"/>
          <w:lang w:val="en-GB"/>
        </w:rPr>
        <w:t xml:space="preserve"> but with no reference</w:t>
      </w:r>
      <w:r w:rsidR="00DB391F" w:rsidRPr="009D3A5C">
        <w:rPr>
          <w:rFonts w:ascii="Times New Roman" w:hAnsi="Times New Roman"/>
          <w:color w:val="000000"/>
          <w:sz w:val="24"/>
          <w:szCs w:val="24"/>
          <w:lang w:val="en-GB"/>
        </w:rPr>
        <w:t>s</w:t>
      </w:r>
      <w:r w:rsidR="00E84B0B" w:rsidRPr="009D3A5C">
        <w:rPr>
          <w:rFonts w:ascii="Times New Roman" w:hAnsi="Times New Roman"/>
          <w:color w:val="000000"/>
          <w:sz w:val="24"/>
          <w:szCs w:val="24"/>
          <w:lang w:val="en-GB"/>
        </w:rPr>
        <w:t xml:space="preserve"> or stud</w:t>
      </w:r>
      <w:r w:rsidR="00DB391F" w:rsidRPr="009D3A5C">
        <w:rPr>
          <w:rFonts w:ascii="Times New Roman" w:hAnsi="Times New Roman"/>
          <w:color w:val="000000"/>
          <w:sz w:val="24"/>
          <w:szCs w:val="24"/>
          <w:lang w:val="en-GB"/>
        </w:rPr>
        <w:t>ies</w:t>
      </w:r>
      <w:r w:rsidR="00E84B0B" w:rsidRPr="009D3A5C">
        <w:rPr>
          <w:rFonts w:ascii="Times New Roman" w:hAnsi="Times New Roman"/>
          <w:color w:val="000000"/>
          <w:sz w:val="24"/>
          <w:szCs w:val="24"/>
          <w:lang w:val="en-GB"/>
        </w:rPr>
        <w:t xml:space="preserve"> of </w:t>
      </w:r>
      <w:r w:rsidR="00DB391F" w:rsidRPr="009D3A5C">
        <w:rPr>
          <w:rFonts w:ascii="Times New Roman" w:hAnsi="Times New Roman"/>
          <w:color w:val="000000"/>
          <w:sz w:val="24"/>
          <w:szCs w:val="24"/>
          <w:lang w:val="en-GB"/>
        </w:rPr>
        <w:t xml:space="preserve">the impact of </w:t>
      </w:r>
      <w:r w:rsidR="00E84B0B" w:rsidRPr="009D3A5C">
        <w:rPr>
          <w:rFonts w:ascii="Times New Roman" w:hAnsi="Times New Roman"/>
          <w:color w:val="000000"/>
          <w:sz w:val="24"/>
          <w:szCs w:val="24"/>
          <w:lang w:val="en-GB"/>
        </w:rPr>
        <w:t>touris</w:t>
      </w:r>
      <w:r w:rsidR="00DB391F" w:rsidRPr="009D3A5C">
        <w:rPr>
          <w:rFonts w:ascii="Times New Roman" w:hAnsi="Times New Roman"/>
          <w:color w:val="000000"/>
          <w:sz w:val="24"/>
          <w:szCs w:val="24"/>
          <w:lang w:val="en-GB"/>
        </w:rPr>
        <w:t>m</w:t>
      </w:r>
      <w:r w:rsidR="00E84B0B" w:rsidRPr="009D3A5C">
        <w:rPr>
          <w:rFonts w:ascii="Times New Roman" w:hAnsi="Times New Roman"/>
          <w:color w:val="000000"/>
          <w:sz w:val="24"/>
          <w:szCs w:val="24"/>
          <w:lang w:val="en-GB"/>
        </w:rPr>
        <w:t xml:space="preserve"> and </w:t>
      </w:r>
      <w:r w:rsidR="00DB391F" w:rsidRPr="009D3A5C">
        <w:rPr>
          <w:rFonts w:ascii="Times New Roman" w:hAnsi="Times New Roman"/>
          <w:color w:val="000000"/>
          <w:sz w:val="24"/>
          <w:szCs w:val="24"/>
          <w:lang w:val="en-GB"/>
        </w:rPr>
        <w:t xml:space="preserve">these </w:t>
      </w:r>
      <w:r w:rsidR="00E84B0B" w:rsidRPr="009D3A5C">
        <w:rPr>
          <w:rFonts w:ascii="Times New Roman" w:hAnsi="Times New Roman"/>
          <w:color w:val="000000"/>
          <w:sz w:val="24"/>
          <w:szCs w:val="24"/>
          <w:lang w:val="en-GB"/>
        </w:rPr>
        <w:t>visit</w:t>
      </w:r>
      <w:r w:rsidR="004F365E" w:rsidRPr="009D3A5C">
        <w:rPr>
          <w:rFonts w:ascii="Times New Roman" w:hAnsi="Times New Roman"/>
          <w:color w:val="000000"/>
          <w:sz w:val="24"/>
          <w:szCs w:val="24"/>
          <w:lang w:val="en-GB"/>
        </w:rPr>
        <w:t>s</w:t>
      </w:r>
      <w:r w:rsidR="00DB391F" w:rsidRPr="009D3A5C">
        <w:rPr>
          <w:rFonts w:ascii="Times New Roman" w:hAnsi="Times New Roman"/>
          <w:color w:val="000000"/>
          <w:sz w:val="24"/>
          <w:szCs w:val="24"/>
          <w:lang w:val="en-GB"/>
        </w:rPr>
        <w:t xml:space="preserve"> or</w:t>
      </w:r>
      <w:r w:rsidR="00E84B0B" w:rsidRPr="009D3A5C">
        <w:rPr>
          <w:rFonts w:ascii="Times New Roman" w:hAnsi="Times New Roman"/>
          <w:color w:val="000000"/>
          <w:sz w:val="24"/>
          <w:szCs w:val="24"/>
          <w:lang w:val="en-GB"/>
        </w:rPr>
        <w:t xml:space="preserve"> the transition from “pilgrim</w:t>
      </w:r>
      <w:r w:rsidR="00DB391F" w:rsidRPr="009D3A5C">
        <w:rPr>
          <w:rFonts w:ascii="Times New Roman" w:hAnsi="Times New Roman"/>
          <w:color w:val="000000"/>
          <w:sz w:val="24"/>
          <w:szCs w:val="24"/>
          <w:lang w:val="en-GB"/>
        </w:rPr>
        <w:t>age</w:t>
      </w:r>
      <w:r w:rsidR="00E84B0B" w:rsidRPr="009D3A5C">
        <w:rPr>
          <w:rFonts w:ascii="Times New Roman" w:hAnsi="Times New Roman"/>
          <w:color w:val="000000"/>
          <w:sz w:val="24"/>
          <w:szCs w:val="24"/>
          <w:lang w:val="en-GB"/>
        </w:rPr>
        <w:t>” to “</w:t>
      </w:r>
      <w:r w:rsidR="000D38F3" w:rsidRPr="009D3A5C">
        <w:rPr>
          <w:rFonts w:ascii="Times New Roman" w:hAnsi="Times New Roman"/>
          <w:color w:val="000000"/>
          <w:sz w:val="24"/>
          <w:szCs w:val="24"/>
          <w:lang w:val="en-GB"/>
        </w:rPr>
        <w:t>tourist</w:t>
      </w:r>
      <w:r w:rsidR="00E84B0B" w:rsidRPr="009D3A5C">
        <w:rPr>
          <w:rFonts w:ascii="Times New Roman" w:hAnsi="Times New Roman"/>
          <w:color w:val="000000"/>
          <w:sz w:val="24"/>
          <w:szCs w:val="24"/>
          <w:lang w:val="en-GB"/>
        </w:rPr>
        <w:t>”</w:t>
      </w:r>
      <w:r w:rsidR="00DB391F" w:rsidRPr="009D3A5C">
        <w:rPr>
          <w:rFonts w:ascii="Times New Roman" w:hAnsi="Times New Roman"/>
          <w:color w:val="000000"/>
          <w:sz w:val="24"/>
          <w:szCs w:val="24"/>
          <w:lang w:val="en-GB"/>
        </w:rPr>
        <w:t xml:space="preserve"> sites</w:t>
      </w:r>
      <w:r w:rsidR="00E84B0B" w:rsidRPr="009D3A5C">
        <w:rPr>
          <w:rFonts w:ascii="Times New Roman" w:hAnsi="Times New Roman"/>
          <w:color w:val="000000"/>
          <w:sz w:val="24"/>
          <w:szCs w:val="24"/>
          <w:lang w:val="en-GB"/>
        </w:rPr>
        <w:t xml:space="preserve"> </w:t>
      </w:r>
      <w:r w:rsidR="001D7307" w:rsidRPr="009D3A5C">
        <w:rPr>
          <w:rFonts w:ascii="Times New Roman" w:hAnsi="Times New Roman"/>
          <w:color w:val="000000"/>
          <w:sz w:val="24"/>
          <w:szCs w:val="24"/>
          <w:lang w:val="en-GB"/>
        </w:rPr>
        <w:t xml:space="preserve">(more studies </w:t>
      </w:r>
      <w:r w:rsidR="00DB391F" w:rsidRPr="009D3A5C">
        <w:rPr>
          <w:rFonts w:ascii="Times New Roman" w:hAnsi="Times New Roman"/>
          <w:color w:val="000000"/>
          <w:sz w:val="24"/>
          <w:szCs w:val="24"/>
          <w:lang w:val="en-GB"/>
        </w:rPr>
        <w:t xml:space="preserve">have been carried out </w:t>
      </w:r>
      <w:r w:rsidR="001D7307" w:rsidRPr="009D3A5C">
        <w:rPr>
          <w:rFonts w:ascii="Times New Roman" w:hAnsi="Times New Roman"/>
          <w:color w:val="000000"/>
          <w:sz w:val="24"/>
          <w:szCs w:val="24"/>
          <w:lang w:val="en-GB"/>
        </w:rPr>
        <w:t>by ethnologists and anthropologists</w:t>
      </w:r>
      <w:r w:rsidR="00EC3200" w:rsidRPr="009D3A5C">
        <w:rPr>
          <w:rFonts w:ascii="Times New Roman" w:hAnsi="Times New Roman"/>
          <w:color w:val="000000"/>
          <w:sz w:val="24"/>
          <w:szCs w:val="24"/>
          <w:lang w:val="en-GB"/>
        </w:rPr>
        <w:t>,</w:t>
      </w:r>
      <w:r w:rsidR="001D7307" w:rsidRPr="009D3A5C">
        <w:rPr>
          <w:rFonts w:ascii="Times New Roman" w:hAnsi="Times New Roman"/>
          <w:color w:val="000000"/>
          <w:sz w:val="24"/>
          <w:szCs w:val="24"/>
          <w:lang w:val="en-GB"/>
        </w:rPr>
        <w:t xml:space="preserve"> </w:t>
      </w:r>
      <w:r w:rsidR="00DB391F" w:rsidRPr="009D3A5C">
        <w:rPr>
          <w:rFonts w:ascii="Times New Roman" w:hAnsi="Times New Roman"/>
          <w:color w:val="000000"/>
          <w:sz w:val="24"/>
          <w:szCs w:val="24"/>
          <w:lang w:val="en-GB"/>
        </w:rPr>
        <w:t>e.g.</w:t>
      </w:r>
      <w:r w:rsidR="001D7307" w:rsidRPr="009D3A5C">
        <w:rPr>
          <w:rFonts w:ascii="Times New Roman" w:hAnsi="Times New Roman"/>
          <w:color w:val="000000"/>
          <w:sz w:val="24"/>
          <w:szCs w:val="24"/>
          <w:lang w:val="en-GB"/>
        </w:rPr>
        <w:t xml:space="preserve"> Eade and Katić</w:t>
      </w:r>
      <w:r w:rsidR="00DB391F" w:rsidRPr="009D3A5C">
        <w:rPr>
          <w:rFonts w:ascii="Times New Roman" w:hAnsi="Times New Roman"/>
          <w:color w:val="000000"/>
          <w:sz w:val="24"/>
          <w:szCs w:val="24"/>
          <w:lang w:val="en-GB"/>
        </w:rPr>
        <w:t>)</w:t>
      </w:r>
      <w:r w:rsidR="00A836BE" w:rsidRPr="009D3A5C">
        <w:rPr>
          <w:rFonts w:ascii="Times New Roman" w:hAnsi="Times New Roman"/>
          <w:color w:val="000000"/>
          <w:sz w:val="24"/>
          <w:szCs w:val="24"/>
          <w:lang w:val="en-GB"/>
        </w:rPr>
        <w:t>.</w:t>
      </w:r>
      <w:r w:rsidR="00227273" w:rsidRPr="009D3A5C">
        <w:rPr>
          <w:rStyle w:val="Sprotnaopomba-sklic"/>
          <w:rFonts w:ascii="Times New Roman" w:hAnsi="Times New Roman"/>
          <w:color w:val="000000"/>
          <w:sz w:val="24"/>
          <w:szCs w:val="24"/>
          <w:lang w:val="en-GB"/>
        </w:rPr>
        <w:footnoteReference w:id="61"/>
      </w:r>
      <w:r w:rsidR="00E84B0B" w:rsidRPr="009D3A5C">
        <w:rPr>
          <w:rFonts w:ascii="Times New Roman" w:hAnsi="Times New Roman"/>
          <w:color w:val="000000"/>
          <w:sz w:val="24"/>
          <w:szCs w:val="24"/>
          <w:lang w:val="en-GB"/>
        </w:rPr>
        <w:t xml:space="preserve"> </w:t>
      </w:r>
      <w:r w:rsidR="00A12FC3" w:rsidRPr="009D3A5C">
        <w:rPr>
          <w:rFonts w:ascii="Times New Roman" w:hAnsi="Times New Roman"/>
          <w:color w:val="000000"/>
          <w:sz w:val="24"/>
          <w:szCs w:val="24"/>
          <w:lang w:val="en-GB"/>
        </w:rPr>
        <w:t>So far, g</w:t>
      </w:r>
      <w:r w:rsidR="001D7307" w:rsidRPr="009D3A5C">
        <w:rPr>
          <w:rFonts w:ascii="Times New Roman" w:hAnsi="Times New Roman"/>
          <w:color w:val="000000"/>
          <w:sz w:val="24"/>
          <w:szCs w:val="24"/>
          <w:lang w:val="en-GB"/>
        </w:rPr>
        <w:t xml:space="preserve">reater attention </w:t>
      </w:r>
      <w:r w:rsidR="00A12FC3" w:rsidRPr="009D3A5C">
        <w:rPr>
          <w:rFonts w:ascii="Times New Roman" w:hAnsi="Times New Roman"/>
          <w:color w:val="000000"/>
          <w:sz w:val="24"/>
          <w:szCs w:val="24"/>
          <w:lang w:val="en-GB"/>
        </w:rPr>
        <w:t xml:space="preserve">has been </w:t>
      </w:r>
      <w:r w:rsidR="00DB391F" w:rsidRPr="009D3A5C">
        <w:rPr>
          <w:rFonts w:ascii="Times New Roman" w:hAnsi="Times New Roman"/>
          <w:color w:val="000000"/>
          <w:sz w:val="24"/>
          <w:szCs w:val="24"/>
          <w:lang w:val="en-GB"/>
        </w:rPr>
        <w:t xml:space="preserve">paid </w:t>
      </w:r>
      <w:r w:rsidR="001D7307" w:rsidRPr="009D3A5C">
        <w:rPr>
          <w:rFonts w:ascii="Times New Roman" w:hAnsi="Times New Roman"/>
          <w:color w:val="000000"/>
          <w:sz w:val="24"/>
          <w:szCs w:val="24"/>
          <w:lang w:val="en-GB"/>
        </w:rPr>
        <w:t>to</w:t>
      </w:r>
      <w:r w:rsidR="00A12FC3" w:rsidRPr="009D3A5C">
        <w:rPr>
          <w:rFonts w:ascii="Times New Roman" w:hAnsi="Times New Roman"/>
          <w:color w:val="000000"/>
          <w:sz w:val="24"/>
          <w:szCs w:val="24"/>
          <w:lang w:val="en-GB"/>
        </w:rPr>
        <w:t xml:space="preserve"> the</w:t>
      </w:r>
      <w:r w:rsidR="001D7307" w:rsidRPr="009D3A5C">
        <w:rPr>
          <w:rFonts w:ascii="Times New Roman" w:hAnsi="Times New Roman"/>
          <w:color w:val="000000"/>
          <w:sz w:val="24"/>
          <w:szCs w:val="24"/>
          <w:lang w:val="en-GB"/>
        </w:rPr>
        <w:t xml:space="preserve"> </w:t>
      </w:r>
      <w:r w:rsidR="00AE2D60" w:rsidRPr="009D3A5C">
        <w:rPr>
          <w:rFonts w:ascii="Times New Roman" w:hAnsi="Times New Roman"/>
          <w:i/>
          <w:color w:val="000000"/>
          <w:sz w:val="24"/>
          <w:szCs w:val="24"/>
          <w:lang w:val="en-GB"/>
        </w:rPr>
        <w:t>battlefield</w:t>
      </w:r>
      <w:r w:rsidR="00AE2D60" w:rsidRPr="009D3A5C">
        <w:rPr>
          <w:rFonts w:ascii="Times New Roman" w:hAnsi="Times New Roman"/>
          <w:color w:val="000000"/>
          <w:sz w:val="24"/>
          <w:szCs w:val="24"/>
          <w:lang w:val="en-GB"/>
        </w:rPr>
        <w:t xml:space="preserve"> t</w:t>
      </w:r>
      <w:r w:rsidR="001D7307" w:rsidRPr="009D3A5C">
        <w:rPr>
          <w:rFonts w:ascii="Times New Roman" w:hAnsi="Times New Roman"/>
          <w:color w:val="000000"/>
          <w:sz w:val="24"/>
          <w:szCs w:val="24"/>
          <w:lang w:val="en-GB"/>
        </w:rPr>
        <w:t xml:space="preserve">ourism </w:t>
      </w:r>
      <w:r w:rsidR="00A12FC3" w:rsidRPr="009D3A5C">
        <w:rPr>
          <w:rFonts w:ascii="Times New Roman" w:hAnsi="Times New Roman"/>
          <w:color w:val="000000"/>
          <w:sz w:val="24"/>
          <w:szCs w:val="24"/>
          <w:lang w:val="en-GB"/>
        </w:rPr>
        <w:t xml:space="preserve">related to the </w:t>
      </w:r>
      <w:r w:rsidR="001D7307" w:rsidRPr="009D3A5C">
        <w:rPr>
          <w:rFonts w:ascii="Times New Roman" w:hAnsi="Times New Roman"/>
          <w:color w:val="000000"/>
          <w:sz w:val="24"/>
          <w:szCs w:val="24"/>
          <w:lang w:val="en-GB"/>
        </w:rPr>
        <w:t>W</w:t>
      </w:r>
      <w:r w:rsidR="001E307C" w:rsidRPr="009D3A5C">
        <w:rPr>
          <w:rFonts w:ascii="Times New Roman" w:hAnsi="Times New Roman"/>
          <w:color w:val="000000"/>
          <w:sz w:val="24"/>
          <w:szCs w:val="24"/>
          <w:lang w:val="en-GB"/>
        </w:rPr>
        <w:t xml:space="preserve">orld </w:t>
      </w:r>
      <w:r w:rsidR="001D7307" w:rsidRPr="009D3A5C">
        <w:rPr>
          <w:rFonts w:ascii="Times New Roman" w:hAnsi="Times New Roman"/>
          <w:color w:val="000000"/>
          <w:sz w:val="24"/>
          <w:szCs w:val="24"/>
          <w:lang w:val="en-GB"/>
        </w:rPr>
        <w:t>W</w:t>
      </w:r>
      <w:r w:rsidR="001E307C" w:rsidRPr="009D3A5C">
        <w:rPr>
          <w:rFonts w:ascii="Times New Roman" w:hAnsi="Times New Roman"/>
          <w:color w:val="000000"/>
          <w:sz w:val="24"/>
          <w:szCs w:val="24"/>
          <w:lang w:val="en-GB"/>
        </w:rPr>
        <w:t xml:space="preserve">ar </w:t>
      </w:r>
      <w:r w:rsidR="001D7307" w:rsidRPr="009D3A5C">
        <w:rPr>
          <w:rFonts w:ascii="Times New Roman" w:hAnsi="Times New Roman"/>
          <w:color w:val="000000"/>
          <w:sz w:val="24"/>
          <w:szCs w:val="24"/>
          <w:lang w:val="en-GB"/>
        </w:rPr>
        <w:t xml:space="preserve">I </w:t>
      </w:r>
      <w:r w:rsidR="00A12FC3" w:rsidRPr="009D3A5C">
        <w:rPr>
          <w:rFonts w:ascii="Times New Roman" w:hAnsi="Times New Roman"/>
          <w:color w:val="000000"/>
          <w:sz w:val="24"/>
          <w:szCs w:val="24"/>
          <w:lang w:val="en-GB"/>
        </w:rPr>
        <w:t>W</w:t>
      </w:r>
      <w:r w:rsidR="001D7307" w:rsidRPr="009D3A5C">
        <w:rPr>
          <w:rFonts w:ascii="Times New Roman" w:hAnsi="Times New Roman"/>
          <w:color w:val="000000"/>
          <w:sz w:val="24"/>
          <w:szCs w:val="24"/>
          <w:lang w:val="en-GB"/>
        </w:rPr>
        <w:t xml:space="preserve">estern </w:t>
      </w:r>
      <w:r w:rsidR="00A12FC3" w:rsidRPr="009D3A5C">
        <w:rPr>
          <w:rFonts w:ascii="Times New Roman" w:hAnsi="Times New Roman"/>
          <w:color w:val="000000"/>
          <w:sz w:val="24"/>
          <w:szCs w:val="24"/>
          <w:lang w:val="en-GB"/>
        </w:rPr>
        <w:t>F</w:t>
      </w:r>
      <w:r w:rsidR="001D7307" w:rsidRPr="009D3A5C">
        <w:rPr>
          <w:rFonts w:ascii="Times New Roman" w:hAnsi="Times New Roman"/>
          <w:color w:val="000000"/>
          <w:sz w:val="24"/>
          <w:szCs w:val="24"/>
          <w:lang w:val="en-GB"/>
        </w:rPr>
        <w:t>ront memorial sites</w:t>
      </w:r>
      <w:r w:rsidR="00A836BE" w:rsidRPr="009D3A5C">
        <w:rPr>
          <w:rFonts w:ascii="Times New Roman" w:hAnsi="Times New Roman"/>
          <w:color w:val="000000"/>
          <w:sz w:val="24"/>
          <w:szCs w:val="24"/>
          <w:lang w:val="en-GB"/>
        </w:rPr>
        <w:t>,</w:t>
      </w:r>
      <w:r w:rsidR="00A836BE" w:rsidRPr="009D3A5C">
        <w:rPr>
          <w:rStyle w:val="Sprotnaopomba-sklic"/>
          <w:rFonts w:ascii="Times New Roman" w:hAnsi="Times New Roman"/>
          <w:color w:val="000000"/>
          <w:sz w:val="24"/>
          <w:szCs w:val="24"/>
          <w:lang w:val="en-GB"/>
        </w:rPr>
        <w:footnoteReference w:id="62"/>
      </w:r>
      <w:r w:rsidR="00185CC6" w:rsidRPr="009D3A5C">
        <w:rPr>
          <w:rFonts w:ascii="Times New Roman" w:hAnsi="Times New Roman"/>
          <w:color w:val="000000"/>
          <w:sz w:val="24"/>
          <w:szCs w:val="24"/>
          <w:lang w:val="en-GB"/>
        </w:rPr>
        <w:t xml:space="preserve"> but the territory of </w:t>
      </w:r>
      <w:r w:rsidR="00A12FC3" w:rsidRPr="009D3A5C">
        <w:rPr>
          <w:rFonts w:ascii="Times New Roman" w:hAnsi="Times New Roman"/>
          <w:color w:val="000000"/>
          <w:sz w:val="24"/>
          <w:szCs w:val="24"/>
          <w:lang w:val="en-GB"/>
        </w:rPr>
        <w:t xml:space="preserve">the </w:t>
      </w:r>
      <w:r w:rsidR="00185CC6" w:rsidRPr="009D3A5C">
        <w:rPr>
          <w:rFonts w:ascii="Times New Roman" w:hAnsi="Times New Roman"/>
          <w:color w:val="000000"/>
          <w:sz w:val="24"/>
          <w:szCs w:val="24"/>
          <w:lang w:val="en-GB"/>
        </w:rPr>
        <w:t>today’s western Slovenia still needs to be taken into consideration</w:t>
      </w:r>
      <w:r w:rsidR="00AE2D60" w:rsidRPr="009D3A5C">
        <w:rPr>
          <w:rFonts w:ascii="Times New Roman" w:hAnsi="Times New Roman"/>
          <w:color w:val="000000"/>
          <w:sz w:val="24"/>
          <w:szCs w:val="24"/>
          <w:lang w:val="en-GB"/>
        </w:rPr>
        <w:t>.</w:t>
      </w:r>
      <w:r w:rsidR="00EC3200" w:rsidRPr="009D3A5C">
        <w:rPr>
          <w:rFonts w:ascii="Times New Roman" w:eastAsia="Times New Roman" w:hAnsi="Times New Roman"/>
          <w:iCs/>
          <w:spacing w:val="-1"/>
          <w:sz w:val="24"/>
          <w:szCs w:val="24"/>
          <w:lang w:val="en-GB" w:eastAsia="sl-SI"/>
        </w:rPr>
        <w:t xml:space="preserve"> </w:t>
      </w:r>
      <w:r w:rsidR="00E94A75" w:rsidRPr="009D3A5C">
        <w:rPr>
          <w:rFonts w:ascii="Times New Roman" w:eastAsia="Times New Roman" w:hAnsi="Times New Roman"/>
          <w:iCs/>
          <w:spacing w:val="-1"/>
          <w:sz w:val="24"/>
          <w:szCs w:val="24"/>
          <w:lang w:val="en-GB" w:eastAsia="sl-SI"/>
        </w:rPr>
        <w:t xml:space="preserve">The Italian </w:t>
      </w:r>
      <w:r w:rsidR="00A12FC3" w:rsidRPr="009D3A5C">
        <w:rPr>
          <w:rFonts w:ascii="Times New Roman" w:eastAsia="Times New Roman" w:hAnsi="Times New Roman"/>
          <w:iCs/>
          <w:spacing w:val="-1"/>
          <w:sz w:val="24"/>
          <w:szCs w:val="24"/>
          <w:lang w:val="en-GB" w:eastAsia="sl-SI"/>
        </w:rPr>
        <w:t>W</w:t>
      </w:r>
      <w:r w:rsidR="00E94A75" w:rsidRPr="009D3A5C">
        <w:rPr>
          <w:rFonts w:ascii="Times New Roman" w:eastAsia="Times New Roman" w:hAnsi="Times New Roman"/>
          <w:iCs/>
          <w:spacing w:val="-1"/>
          <w:sz w:val="24"/>
          <w:szCs w:val="24"/>
          <w:lang w:val="en-GB" w:eastAsia="sl-SI"/>
        </w:rPr>
        <w:t xml:space="preserve">ar </w:t>
      </w:r>
      <w:r w:rsidR="00A12FC3" w:rsidRPr="009D3A5C">
        <w:rPr>
          <w:rFonts w:ascii="Times New Roman" w:eastAsia="Times New Roman" w:hAnsi="Times New Roman"/>
          <w:iCs/>
          <w:spacing w:val="-1"/>
          <w:sz w:val="24"/>
          <w:szCs w:val="24"/>
          <w:lang w:val="en-GB" w:eastAsia="sl-SI"/>
        </w:rPr>
        <w:t>F</w:t>
      </w:r>
      <w:r w:rsidR="00E94A75" w:rsidRPr="009D3A5C">
        <w:rPr>
          <w:rFonts w:ascii="Times New Roman" w:eastAsia="Times New Roman" w:hAnsi="Times New Roman"/>
          <w:iCs/>
          <w:spacing w:val="-1"/>
          <w:sz w:val="24"/>
          <w:szCs w:val="24"/>
          <w:lang w:val="en-GB" w:eastAsia="sl-SI"/>
        </w:rPr>
        <w:t>ront (T</w:t>
      </w:r>
      <w:r w:rsidR="00103C79" w:rsidRPr="009D3A5C">
        <w:rPr>
          <w:rFonts w:ascii="Times New Roman" w:eastAsia="Times New Roman" w:hAnsi="Times New Roman"/>
          <w:iCs/>
          <w:spacing w:val="-1"/>
          <w:sz w:val="24"/>
          <w:szCs w:val="24"/>
          <w:lang w:val="en-GB" w:eastAsia="sl-SI"/>
        </w:rPr>
        <w:t>y</w:t>
      </w:r>
      <w:r w:rsidR="00E94A75" w:rsidRPr="009D3A5C">
        <w:rPr>
          <w:rFonts w:ascii="Times New Roman" w:eastAsia="Times New Roman" w:hAnsi="Times New Roman"/>
          <w:iCs/>
          <w:spacing w:val="-1"/>
          <w:sz w:val="24"/>
          <w:szCs w:val="24"/>
          <w:lang w:val="en-GB" w:eastAsia="sl-SI"/>
        </w:rPr>
        <w:t>rol and Soča/Isonzo)</w:t>
      </w:r>
      <w:r w:rsidR="006F5C17" w:rsidRPr="009D3A5C">
        <w:rPr>
          <w:rFonts w:ascii="Times New Roman" w:eastAsia="Times New Roman" w:hAnsi="Times New Roman"/>
          <w:iCs/>
          <w:spacing w:val="-1"/>
          <w:sz w:val="24"/>
          <w:szCs w:val="24"/>
          <w:lang w:val="en-GB" w:eastAsia="sl-SI"/>
        </w:rPr>
        <w:t xml:space="preserve"> and the</w:t>
      </w:r>
      <w:r w:rsidR="00E94A75" w:rsidRPr="009D3A5C">
        <w:rPr>
          <w:rFonts w:ascii="Times New Roman" w:eastAsia="Times New Roman" w:hAnsi="Times New Roman"/>
          <w:iCs/>
          <w:spacing w:val="-1"/>
          <w:sz w:val="24"/>
          <w:szCs w:val="24"/>
          <w:lang w:val="en-GB" w:eastAsia="sl-SI"/>
        </w:rPr>
        <w:t xml:space="preserve"> memorial sites </w:t>
      </w:r>
      <w:r w:rsidR="006F5C17" w:rsidRPr="009D3A5C">
        <w:rPr>
          <w:rFonts w:ascii="Times New Roman" w:eastAsia="Times New Roman" w:hAnsi="Times New Roman"/>
          <w:iCs/>
          <w:spacing w:val="-1"/>
          <w:sz w:val="24"/>
          <w:szCs w:val="24"/>
          <w:lang w:val="en-GB" w:eastAsia="sl-SI"/>
        </w:rPr>
        <w:t>in this territory seem to “</w:t>
      </w:r>
      <w:r w:rsidR="00E94A75" w:rsidRPr="009D3A5C">
        <w:rPr>
          <w:rFonts w:ascii="Times New Roman" w:eastAsia="Times New Roman" w:hAnsi="Times New Roman"/>
          <w:iCs/>
          <w:spacing w:val="-1"/>
          <w:sz w:val="24"/>
          <w:szCs w:val="24"/>
          <w:lang w:val="en-GB" w:eastAsia="sl-SI"/>
        </w:rPr>
        <w:t xml:space="preserve">represent a more nationally-oriented case of </w:t>
      </w:r>
      <w:r w:rsidR="00A12FC3" w:rsidRPr="009D3A5C">
        <w:rPr>
          <w:rFonts w:ascii="Times New Roman" w:eastAsia="Times New Roman" w:hAnsi="Times New Roman"/>
          <w:iCs/>
          <w:spacing w:val="-1"/>
          <w:sz w:val="24"/>
          <w:szCs w:val="24"/>
          <w:lang w:val="en-GB" w:eastAsia="sl-SI"/>
        </w:rPr>
        <w:t>‘</w:t>
      </w:r>
      <w:r w:rsidR="00E94A75" w:rsidRPr="009D3A5C">
        <w:rPr>
          <w:rFonts w:ascii="Times New Roman" w:eastAsia="Times New Roman" w:hAnsi="Times New Roman"/>
          <w:iCs/>
          <w:spacing w:val="-1"/>
          <w:sz w:val="24"/>
          <w:szCs w:val="24"/>
          <w:lang w:val="en-GB" w:eastAsia="sl-SI"/>
        </w:rPr>
        <w:t>tourism</w:t>
      </w:r>
      <w:r w:rsidR="00A12FC3" w:rsidRPr="009D3A5C">
        <w:rPr>
          <w:rFonts w:ascii="Times New Roman" w:eastAsia="Times New Roman" w:hAnsi="Times New Roman"/>
          <w:iCs/>
          <w:spacing w:val="-1"/>
          <w:sz w:val="24"/>
          <w:szCs w:val="24"/>
          <w:lang w:val="en-GB" w:eastAsia="sl-SI"/>
        </w:rPr>
        <w:t>’</w:t>
      </w:r>
      <w:r w:rsidR="00E94A75" w:rsidRPr="009D3A5C">
        <w:rPr>
          <w:rFonts w:ascii="Times New Roman" w:eastAsia="Times New Roman" w:hAnsi="Times New Roman"/>
          <w:iCs/>
          <w:spacing w:val="-1"/>
          <w:sz w:val="24"/>
          <w:szCs w:val="24"/>
          <w:lang w:val="en-GB" w:eastAsia="sl-SI"/>
        </w:rPr>
        <w:t xml:space="preserve"> development, since the sacred sites were mostly visited by Italians for</w:t>
      </w:r>
      <w:r w:rsidR="006F5C17" w:rsidRPr="009D3A5C">
        <w:rPr>
          <w:rFonts w:ascii="Times New Roman" w:eastAsia="Times New Roman" w:hAnsi="Times New Roman"/>
          <w:iCs/>
          <w:spacing w:val="-1"/>
          <w:sz w:val="24"/>
          <w:szCs w:val="24"/>
          <w:lang w:val="en-GB" w:eastAsia="sl-SI"/>
        </w:rPr>
        <w:t xml:space="preserve"> </w:t>
      </w:r>
      <w:r w:rsidR="00E94A75" w:rsidRPr="009D3A5C">
        <w:rPr>
          <w:rFonts w:ascii="Times New Roman" w:eastAsia="Times New Roman" w:hAnsi="Times New Roman"/>
          <w:iCs/>
          <w:spacing w:val="-1"/>
          <w:sz w:val="24"/>
          <w:szCs w:val="24"/>
          <w:lang w:val="en-GB" w:eastAsia="sl-SI"/>
        </w:rPr>
        <w:t xml:space="preserve">memorial purposes </w:t>
      </w:r>
      <w:r w:rsidR="00A12FC3" w:rsidRPr="009D3A5C">
        <w:rPr>
          <w:rFonts w:ascii="Times New Roman" w:eastAsia="Times New Roman" w:hAnsi="Times New Roman"/>
          <w:iCs/>
          <w:spacing w:val="-1"/>
          <w:sz w:val="24"/>
          <w:szCs w:val="24"/>
          <w:lang w:val="en-GB" w:eastAsia="sl-SI"/>
        </w:rPr>
        <w:t xml:space="preserve">– </w:t>
      </w:r>
      <w:r w:rsidR="00E94A75" w:rsidRPr="009D3A5C">
        <w:rPr>
          <w:rFonts w:ascii="Times New Roman" w:eastAsia="Times New Roman" w:hAnsi="Times New Roman"/>
          <w:iCs/>
          <w:spacing w:val="-1"/>
          <w:sz w:val="24"/>
          <w:szCs w:val="24"/>
          <w:lang w:val="en-GB" w:eastAsia="sl-SI"/>
        </w:rPr>
        <w:t>as part of a (secular) pilgrimage for the bereaved families and</w:t>
      </w:r>
      <w:r w:rsidR="006F5C17" w:rsidRPr="009D3A5C">
        <w:rPr>
          <w:rFonts w:ascii="Times New Roman" w:eastAsia="Times New Roman" w:hAnsi="Times New Roman"/>
          <w:iCs/>
          <w:spacing w:val="-1"/>
          <w:sz w:val="24"/>
          <w:szCs w:val="24"/>
          <w:lang w:val="en-GB" w:eastAsia="sl-SI"/>
        </w:rPr>
        <w:t xml:space="preserve"> </w:t>
      </w:r>
      <w:r w:rsidR="00E94A75" w:rsidRPr="009D3A5C">
        <w:rPr>
          <w:rFonts w:ascii="Times New Roman" w:eastAsia="Times New Roman" w:hAnsi="Times New Roman"/>
          <w:iCs/>
          <w:spacing w:val="-1"/>
          <w:sz w:val="24"/>
          <w:szCs w:val="24"/>
          <w:lang w:val="en-GB" w:eastAsia="sl-SI"/>
        </w:rPr>
        <w:t>sometimes ex-servicemen</w:t>
      </w:r>
      <w:r w:rsidR="00A12FC3" w:rsidRPr="009D3A5C">
        <w:rPr>
          <w:rFonts w:ascii="Times New Roman" w:eastAsia="Times New Roman" w:hAnsi="Times New Roman"/>
          <w:iCs/>
          <w:spacing w:val="-1"/>
          <w:sz w:val="24"/>
          <w:szCs w:val="24"/>
          <w:lang w:val="en-GB" w:eastAsia="sl-SI"/>
        </w:rPr>
        <w:t xml:space="preserve"> – </w:t>
      </w:r>
      <w:r w:rsidR="00E94A75" w:rsidRPr="009D3A5C">
        <w:rPr>
          <w:rFonts w:ascii="Times New Roman" w:eastAsia="Times New Roman" w:hAnsi="Times New Roman"/>
          <w:iCs/>
          <w:spacing w:val="-1"/>
          <w:sz w:val="24"/>
          <w:szCs w:val="24"/>
          <w:lang w:val="en-GB" w:eastAsia="sl-SI"/>
        </w:rPr>
        <w:t>as well as for patriotic and educational purposes</w:t>
      </w:r>
      <w:r w:rsidR="006F5C17" w:rsidRPr="009D3A5C">
        <w:rPr>
          <w:rFonts w:ascii="Times New Roman" w:eastAsia="Times New Roman" w:hAnsi="Times New Roman"/>
          <w:iCs/>
          <w:spacing w:val="-1"/>
          <w:sz w:val="24"/>
          <w:szCs w:val="24"/>
          <w:lang w:val="en-GB" w:eastAsia="sl-SI"/>
        </w:rPr>
        <w:t>”</w:t>
      </w:r>
      <w:r w:rsidR="00E94A75" w:rsidRPr="009D3A5C">
        <w:rPr>
          <w:rFonts w:ascii="Times New Roman" w:eastAsia="Times New Roman" w:hAnsi="Times New Roman"/>
          <w:iCs/>
          <w:spacing w:val="-1"/>
          <w:sz w:val="24"/>
          <w:szCs w:val="24"/>
          <w:lang w:val="en-GB" w:eastAsia="sl-SI"/>
        </w:rPr>
        <w:t>.</w:t>
      </w:r>
      <w:r w:rsidR="006F5C17" w:rsidRPr="009D3A5C">
        <w:rPr>
          <w:rStyle w:val="Sprotnaopomba-sklic"/>
          <w:rFonts w:ascii="Times New Roman" w:eastAsia="Times New Roman" w:hAnsi="Times New Roman"/>
          <w:iCs/>
          <w:spacing w:val="-1"/>
          <w:sz w:val="24"/>
          <w:szCs w:val="24"/>
          <w:lang w:val="en-GB" w:eastAsia="sl-SI"/>
        </w:rPr>
        <w:footnoteReference w:id="63"/>
      </w:r>
      <w:r w:rsidR="00E94A75" w:rsidRPr="009D3A5C">
        <w:rPr>
          <w:rFonts w:ascii="Times New Roman" w:eastAsia="Times New Roman" w:hAnsi="Times New Roman"/>
          <w:iCs/>
          <w:spacing w:val="-1"/>
          <w:sz w:val="24"/>
          <w:szCs w:val="24"/>
          <w:lang w:val="en-GB" w:eastAsia="sl-SI"/>
        </w:rPr>
        <w:t xml:space="preserve"> </w:t>
      </w:r>
      <w:r w:rsidR="006F0BC5" w:rsidRPr="009D3A5C">
        <w:rPr>
          <w:rFonts w:ascii="Times New Roman" w:eastAsia="Times New Roman" w:hAnsi="Times New Roman"/>
          <w:iCs/>
          <w:spacing w:val="-1"/>
          <w:sz w:val="24"/>
          <w:szCs w:val="24"/>
          <w:lang w:val="en-GB" w:eastAsia="sl-SI"/>
        </w:rPr>
        <w:t>“T</w:t>
      </w:r>
      <w:r w:rsidR="00E94A75" w:rsidRPr="009D3A5C">
        <w:rPr>
          <w:rFonts w:ascii="Times New Roman" w:eastAsia="Times New Roman" w:hAnsi="Times New Roman"/>
          <w:iCs/>
          <w:spacing w:val="-1"/>
          <w:sz w:val="24"/>
          <w:szCs w:val="24"/>
          <w:lang w:val="en-GB" w:eastAsia="sl-SI"/>
        </w:rPr>
        <w:t xml:space="preserve">hese sites seem to have kept a more </w:t>
      </w:r>
      <w:r w:rsidR="0074463D" w:rsidRPr="009D3A5C">
        <w:rPr>
          <w:rFonts w:ascii="Times New Roman" w:eastAsia="Times New Roman" w:hAnsi="Times New Roman"/>
          <w:iCs/>
          <w:spacing w:val="-1"/>
          <w:sz w:val="24"/>
          <w:szCs w:val="24"/>
          <w:lang w:val="en-GB" w:eastAsia="sl-SI"/>
        </w:rPr>
        <w:t>‘</w:t>
      </w:r>
      <w:r w:rsidR="00E94A75" w:rsidRPr="009D3A5C">
        <w:rPr>
          <w:rFonts w:ascii="Times New Roman" w:eastAsia="Times New Roman" w:hAnsi="Times New Roman"/>
          <w:iCs/>
          <w:spacing w:val="-1"/>
          <w:sz w:val="24"/>
          <w:szCs w:val="24"/>
          <w:lang w:val="en-GB" w:eastAsia="sl-SI"/>
        </w:rPr>
        <w:t>local</w:t>
      </w:r>
      <w:r w:rsidR="0074463D" w:rsidRPr="009D3A5C">
        <w:rPr>
          <w:rFonts w:ascii="Times New Roman" w:eastAsia="Times New Roman" w:hAnsi="Times New Roman"/>
          <w:iCs/>
          <w:spacing w:val="-1"/>
          <w:sz w:val="24"/>
          <w:szCs w:val="24"/>
          <w:lang w:val="en-GB" w:eastAsia="sl-SI"/>
        </w:rPr>
        <w:t>’</w:t>
      </w:r>
      <w:r w:rsidR="00E94A75" w:rsidRPr="009D3A5C">
        <w:rPr>
          <w:rFonts w:ascii="Times New Roman" w:eastAsia="Times New Roman" w:hAnsi="Times New Roman"/>
          <w:iCs/>
          <w:spacing w:val="-1"/>
          <w:sz w:val="24"/>
          <w:szCs w:val="24"/>
          <w:lang w:val="en-GB" w:eastAsia="sl-SI"/>
        </w:rPr>
        <w:t xml:space="preserve"> influence</w:t>
      </w:r>
      <w:r w:rsidR="006F0BC5" w:rsidRPr="009D3A5C">
        <w:rPr>
          <w:rFonts w:ascii="Times New Roman" w:eastAsia="Times New Roman" w:hAnsi="Times New Roman"/>
          <w:iCs/>
          <w:spacing w:val="-1"/>
          <w:sz w:val="24"/>
          <w:szCs w:val="24"/>
          <w:lang w:val="en-GB" w:eastAsia="sl-SI"/>
        </w:rPr>
        <w:t>”</w:t>
      </w:r>
      <w:r w:rsidR="00F920B0" w:rsidRPr="009D3A5C">
        <w:rPr>
          <w:rStyle w:val="Sprotnaopomba-sklic"/>
          <w:rFonts w:ascii="Times New Roman" w:eastAsia="Times New Roman" w:hAnsi="Times New Roman"/>
          <w:iCs/>
          <w:spacing w:val="-1"/>
          <w:sz w:val="24"/>
          <w:szCs w:val="24"/>
          <w:lang w:val="en-GB" w:eastAsia="sl-SI"/>
        </w:rPr>
        <w:footnoteReference w:id="64"/>
      </w:r>
      <w:r w:rsidR="00F920B0" w:rsidRPr="009D3A5C">
        <w:rPr>
          <w:rFonts w:ascii="Times New Roman" w:eastAsia="Times New Roman" w:hAnsi="Times New Roman"/>
          <w:iCs/>
          <w:spacing w:val="-1"/>
          <w:sz w:val="24"/>
          <w:szCs w:val="24"/>
          <w:lang w:val="en-GB" w:eastAsia="sl-SI"/>
        </w:rPr>
        <w:t xml:space="preserve"> and </w:t>
      </w:r>
      <w:r w:rsidR="00103C79" w:rsidRPr="009D3A5C">
        <w:rPr>
          <w:rFonts w:ascii="Times New Roman" w:eastAsia="Times New Roman" w:hAnsi="Times New Roman"/>
          <w:iCs/>
          <w:spacing w:val="-1"/>
          <w:sz w:val="24"/>
          <w:szCs w:val="24"/>
          <w:lang w:val="en-GB" w:eastAsia="sl-SI"/>
        </w:rPr>
        <w:t>it seems that</w:t>
      </w:r>
      <w:r w:rsidR="00F920B0" w:rsidRPr="009D3A5C">
        <w:rPr>
          <w:rFonts w:ascii="Times New Roman" w:eastAsia="Times New Roman" w:hAnsi="Times New Roman"/>
          <w:iCs/>
          <w:spacing w:val="-1"/>
          <w:sz w:val="24"/>
          <w:szCs w:val="24"/>
          <w:lang w:val="en-GB" w:eastAsia="sl-SI"/>
        </w:rPr>
        <w:t xml:space="preserve"> </w:t>
      </w:r>
      <w:r w:rsidR="0074463D" w:rsidRPr="009D3A5C">
        <w:rPr>
          <w:rFonts w:ascii="Times New Roman" w:eastAsia="Times New Roman" w:hAnsi="Times New Roman"/>
          <w:iCs/>
          <w:spacing w:val="-1"/>
          <w:sz w:val="24"/>
          <w:szCs w:val="24"/>
          <w:lang w:val="en-GB" w:eastAsia="sl-SI"/>
        </w:rPr>
        <w:t xml:space="preserve">the </w:t>
      </w:r>
      <w:r w:rsidR="00F920B0" w:rsidRPr="009D3A5C">
        <w:rPr>
          <w:rFonts w:ascii="Times New Roman" w:eastAsia="Times New Roman" w:hAnsi="Times New Roman"/>
          <w:iCs/>
          <w:spacing w:val="-1"/>
          <w:sz w:val="24"/>
          <w:szCs w:val="24"/>
          <w:lang w:val="en-GB" w:eastAsia="sl-SI"/>
        </w:rPr>
        <w:t>state was not able to supervise the battlefield tours</w:t>
      </w:r>
      <w:r w:rsidR="0031178E" w:rsidRPr="009D3A5C">
        <w:rPr>
          <w:rFonts w:ascii="Times New Roman" w:eastAsia="Times New Roman" w:hAnsi="Times New Roman"/>
          <w:iCs/>
          <w:spacing w:val="-1"/>
          <w:sz w:val="24"/>
          <w:szCs w:val="24"/>
          <w:lang w:val="en-GB" w:eastAsia="sl-SI"/>
        </w:rPr>
        <w:t xml:space="preserve"> effectively</w:t>
      </w:r>
      <w:r w:rsidR="00F920B0" w:rsidRPr="009D3A5C">
        <w:rPr>
          <w:rFonts w:ascii="Times New Roman" w:eastAsia="Times New Roman" w:hAnsi="Times New Roman"/>
          <w:iCs/>
          <w:spacing w:val="-1"/>
          <w:sz w:val="24"/>
          <w:szCs w:val="24"/>
          <w:lang w:val="en-GB" w:eastAsia="sl-SI"/>
        </w:rPr>
        <w:t>.</w:t>
      </w:r>
      <w:r w:rsidR="00F920B0" w:rsidRPr="009D3A5C">
        <w:rPr>
          <w:rStyle w:val="Sprotnaopomba-sklic"/>
          <w:rFonts w:ascii="Times New Roman" w:eastAsia="Times New Roman" w:hAnsi="Times New Roman"/>
          <w:iCs/>
          <w:spacing w:val="-1"/>
          <w:sz w:val="24"/>
          <w:szCs w:val="24"/>
          <w:lang w:val="en-GB" w:eastAsia="sl-SI"/>
        </w:rPr>
        <w:footnoteReference w:id="65"/>
      </w:r>
      <w:r w:rsidR="00F920B0" w:rsidRPr="009D3A5C">
        <w:rPr>
          <w:rFonts w:ascii="Times New Roman" w:eastAsia="Times New Roman" w:hAnsi="Times New Roman"/>
          <w:iCs/>
          <w:spacing w:val="-1"/>
          <w:sz w:val="24"/>
          <w:szCs w:val="24"/>
          <w:lang w:val="en-GB" w:eastAsia="sl-SI"/>
        </w:rPr>
        <w:t xml:space="preserve"> </w:t>
      </w:r>
    </w:p>
    <w:p w:rsidR="008634C7" w:rsidRPr="009D3A5C" w:rsidRDefault="008634C7" w:rsidP="009D3A5C">
      <w:pPr>
        <w:spacing w:after="0" w:line="360" w:lineRule="auto"/>
        <w:jc w:val="both"/>
        <w:rPr>
          <w:rFonts w:ascii="Times New Roman" w:eastAsia="Times New Roman" w:hAnsi="Times New Roman"/>
          <w:iCs/>
          <w:spacing w:val="-1"/>
          <w:sz w:val="24"/>
          <w:szCs w:val="24"/>
          <w:lang w:val="en-GB" w:eastAsia="sl-SI"/>
        </w:rPr>
      </w:pPr>
    </w:p>
    <w:p w:rsidR="00AE2D60" w:rsidRPr="009D3A5C" w:rsidRDefault="00B75BD6" w:rsidP="009D3A5C">
      <w:pPr>
        <w:spacing w:after="0" w:line="360" w:lineRule="auto"/>
        <w:ind w:firstLine="709"/>
        <w:jc w:val="both"/>
        <w:rPr>
          <w:rFonts w:ascii="Times New Roman" w:hAnsi="Times New Roman"/>
          <w:sz w:val="24"/>
          <w:szCs w:val="24"/>
          <w:lang w:val="en-GB"/>
        </w:rPr>
      </w:pPr>
      <w:r w:rsidRPr="009D3A5C">
        <w:rPr>
          <w:rFonts w:ascii="Times New Roman" w:eastAsia="Times New Roman" w:hAnsi="Times New Roman"/>
          <w:iCs/>
          <w:spacing w:val="-1"/>
          <w:sz w:val="24"/>
          <w:szCs w:val="24"/>
          <w:lang w:val="en-GB" w:eastAsia="sl-SI"/>
        </w:rPr>
        <w:t>The d</w:t>
      </w:r>
      <w:r w:rsidR="00BB6C6B" w:rsidRPr="009D3A5C">
        <w:rPr>
          <w:rFonts w:ascii="Times New Roman" w:eastAsia="Times New Roman" w:hAnsi="Times New Roman"/>
          <w:iCs/>
          <w:spacing w:val="-1"/>
          <w:sz w:val="24"/>
          <w:szCs w:val="24"/>
          <w:lang w:val="en-GB" w:eastAsia="sl-SI"/>
        </w:rPr>
        <w:t xml:space="preserve">ifferent aspects of tourism development </w:t>
      </w:r>
      <w:r w:rsidRPr="009D3A5C">
        <w:rPr>
          <w:rFonts w:ascii="Times New Roman" w:eastAsia="Times New Roman" w:hAnsi="Times New Roman"/>
          <w:iCs/>
          <w:spacing w:val="-1"/>
          <w:sz w:val="24"/>
          <w:szCs w:val="24"/>
          <w:lang w:val="en-GB" w:eastAsia="sl-SI"/>
        </w:rPr>
        <w:t xml:space="preserve">should be considered </w:t>
      </w:r>
      <w:r w:rsidR="00BB6C6B" w:rsidRPr="009D3A5C">
        <w:rPr>
          <w:rFonts w:ascii="Times New Roman" w:eastAsia="Times New Roman" w:hAnsi="Times New Roman"/>
          <w:iCs/>
          <w:spacing w:val="-1"/>
          <w:sz w:val="24"/>
          <w:szCs w:val="24"/>
          <w:lang w:val="en-GB" w:eastAsia="sl-SI"/>
        </w:rPr>
        <w:t>(both chronologically and by type of tourism) and appoint</w:t>
      </w:r>
      <w:r w:rsidRPr="009D3A5C">
        <w:rPr>
          <w:rFonts w:ascii="Times New Roman" w:eastAsia="Times New Roman" w:hAnsi="Times New Roman"/>
          <w:iCs/>
          <w:spacing w:val="-1"/>
          <w:sz w:val="24"/>
          <w:szCs w:val="24"/>
          <w:lang w:val="en-GB" w:eastAsia="sl-SI"/>
        </w:rPr>
        <w:t>ed</w:t>
      </w:r>
      <w:r w:rsidR="00BB6C6B" w:rsidRPr="009D3A5C">
        <w:rPr>
          <w:rFonts w:ascii="Times New Roman" w:eastAsia="Times New Roman" w:hAnsi="Times New Roman"/>
          <w:iCs/>
          <w:spacing w:val="-1"/>
          <w:sz w:val="24"/>
          <w:szCs w:val="24"/>
          <w:lang w:val="en-GB" w:eastAsia="sl-SI"/>
        </w:rPr>
        <w:t xml:space="preserve"> </w:t>
      </w:r>
      <w:r w:rsidR="00523CCF" w:rsidRPr="009D3A5C">
        <w:rPr>
          <w:rFonts w:ascii="Times New Roman" w:eastAsia="Times New Roman" w:hAnsi="Times New Roman"/>
          <w:iCs/>
          <w:spacing w:val="-1"/>
          <w:sz w:val="24"/>
          <w:szCs w:val="24"/>
          <w:lang w:val="en-GB" w:eastAsia="sl-SI"/>
        </w:rPr>
        <w:t>adequately. During this period</w:t>
      </w:r>
      <w:r w:rsidRPr="009D3A5C">
        <w:rPr>
          <w:rFonts w:ascii="Times New Roman" w:eastAsia="Times New Roman" w:hAnsi="Times New Roman"/>
          <w:iCs/>
          <w:spacing w:val="-1"/>
          <w:sz w:val="24"/>
          <w:szCs w:val="24"/>
          <w:lang w:val="en-GB" w:eastAsia="sl-SI"/>
        </w:rPr>
        <w:t>,</w:t>
      </w:r>
      <w:r w:rsidR="00523CCF" w:rsidRPr="009D3A5C">
        <w:rPr>
          <w:rFonts w:ascii="Times New Roman" w:eastAsia="Times New Roman" w:hAnsi="Times New Roman"/>
          <w:iCs/>
          <w:spacing w:val="-1"/>
          <w:sz w:val="24"/>
          <w:szCs w:val="24"/>
          <w:lang w:val="en-GB" w:eastAsia="sl-SI"/>
        </w:rPr>
        <w:t xml:space="preserve"> the “old” tourist destinations (</w:t>
      </w:r>
      <w:r w:rsidRPr="009D3A5C">
        <w:rPr>
          <w:rFonts w:ascii="Times New Roman" w:eastAsia="Times New Roman" w:hAnsi="Times New Roman"/>
          <w:iCs/>
          <w:spacing w:val="-1"/>
          <w:sz w:val="24"/>
          <w:szCs w:val="24"/>
          <w:lang w:val="en-GB" w:eastAsia="sl-SI"/>
        </w:rPr>
        <w:t xml:space="preserve">the </w:t>
      </w:r>
      <w:r w:rsidR="00523CCF" w:rsidRPr="009D3A5C">
        <w:rPr>
          <w:rFonts w:ascii="Times New Roman" w:eastAsia="Times New Roman" w:hAnsi="Times New Roman"/>
          <w:iCs/>
          <w:spacing w:val="-1"/>
          <w:sz w:val="24"/>
          <w:szCs w:val="24"/>
          <w:lang w:val="en-GB" w:eastAsia="sl-SI"/>
        </w:rPr>
        <w:t xml:space="preserve">seaside, </w:t>
      </w:r>
      <w:r w:rsidRPr="009D3A5C">
        <w:rPr>
          <w:rFonts w:ascii="Times New Roman" w:eastAsia="Times New Roman" w:hAnsi="Times New Roman"/>
          <w:iCs/>
          <w:spacing w:val="-1"/>
          <w:sz w:val="24"/>
          <w:szCs w:val="24"/>
          <w:lang w:val="en-GB" w:eastAsia="sl-SI"/>
        </w:rPr>
        <w:t xml:space="preserve">the </w:t>
      </w:r>
      <w:r w:rsidR="00523CCF" w:rsidRPr="009D3A5C">
        <w:rPr>
          <w:rFonts w:ascii="Times New Roman" w:eastAsia="Times New Roman" w:hAnsi="Times New Roman"/>
          <w:iCs/>
          <w:spacing w:val="-1"/>
          <w:sz w:val="24"/>
          <w:szCs w:val="24"/>
          <w:lang w:val="en-GB" w:eastAsia="sl-SI"/>
        </w:rPr>
        <w:t xml:space="preserve">caves) with </w:t>
      </w:r>
      <w:r w:rsidRPr="009D3A5C">
        <w:rPr>
          <w:rFonts w:ascii="Times New Roman" w:eastAsia="Times New Roman" w:hAnsi="Times New Roman"/>
          <w:iCs/>
          <w:spacing w:val="-1"/>
          <w:sz w:val="24"/>
          <w:szCs w:val="24"/>
          <w:lang w:val="en-GB" w:eastAsia="sl-SI"/>
        </w:rPr>
        <w:t xml:space="preserve">a </w:t>
      </w:r>
      <w:r w:rsidR="00523CCF" w:rsidRPr="009D3A5C">
        <w:rPr>
          <w:rFonts w:ascii="Times New Roman" w:eastAsia="Times New Roman" w:hAnsi="Times New Roman"/>
          <w:iCs/>
          <w:spacing w:val="-1"/>
          <w:sz w:val="24"/>
          <w:szCs w:val="24"/>
          <w:lang w:val="en-GB" w:eastAsia="sl-SI"/>
        </w:rPr>
        <w:t>tourist infrastructure</w:t>
      </w:r>
      <w:r w:rsidRPr="009D3A5C">
        <w:rPr>
          <w:rFonts w:ascii="Times New Roman" w:eastAsia="Times New Roman" w:hAnsi="Times New Roman"/>
          <w:iCs/>
          <w:spacing w:val="-1"/>
          <w:sz w:val="24"/>
          <w:szCs w:val="24"/>
          <w:lang w:val="en-GB" w:eastAsia="sl-SI"/>
        </w:rPr>
        <w:t xml:space="preserve"> put in place</w:t>
      </w:r>
      <w:r w:rsidR="00523CCF" w:rsidRPr="009D3A5C">
        <w:rPr>
          <w:rFonts w:ascii="Times New Roman" w:eastAsia="Times New Roman" w:hAnsi="Times New Roman"/>
          <w:iCs/>
          <w:spacing w:val="-1"/>
          <w:sz w:val="24"/>
          <w:szCs w:val="24"/>
          <w:lang w:val="en-GB" w:eastAsia="sl-SI"/>
        </w:rPr>
        <w:t xml:space="preserve"> before W</w:t>
      </w:r>
      <w:r w:rsidR="001E307C" w:rsidRPr="009D3A5C">
        <w:rPr>
          <w:rFonts w:ascii="Times New Roman" w:eastAsia="Times New Roman" w:hAnsi="Times New Roman"/>
          <w:iCs/>
          <w:spacing w:val="-1"/>
          <w:sz w:val="24"/>
          <w:szCs w:val="24"/>
          <w:lang w:val="en-GB" w:eastAsia="sl-SI"/>
        </w:rPr>
        <w:t xml:space="preserve">orld </w:t>
      </w:r>
      <w:r w:rsidR="00523CCF" w:rsidRPr="009D3A5C">
        <w:rPr>
          <w:rFonts w:ascii="Times New Roman" w:eastAsia="Times New Roman" w:hAnsi="Times New Roman"/>
          <w:iCs/>
          <w:spacing w:val="-1"/>
          <w:sz w:val="24"/>
          <w:szCs w:val="24"/>
          <w:lang w:val="en-GB" w:eastAsia="sl-SI"/>
        </w:rPr>
        <w:t>W</w:t>
      </w:r>
      <w:r w:rsidR="001E307C" w:rsidRPr="009D3A5C">
        <w:rPr>
          <w:rFonts w:ascii="Times New Roman" w:eastAsia="Times New Roman" w:hAnsi="Times New Roman"/>
          <w:iCs/>
          <w:spacing w:val="-1"/>
          <w:sz w:val="24"/>
          <w:szCs w:val="24"/>
          <w:lang w:val="en-GB" w:eastAsia="sl-SI"/>
        </w:rPr>
        <w:t xml:space="preserve">ar </w:t>
      </w:r>
      <w:r w:rsidR="00523CCF" w:rsidRPr="009D3A5C">
        <w:rPr>
          <w:rFonts w:ascii="Times New Roman" w:eastAsia="Times New Roman" w:hAnsi="Times New Roman"/>
          <w:iCs/>
          <w:spacing w:val="-1"/>
          <w:sz w:val="24"/>
          <w:szCs w:val="24"/>
          <w:lang w:val="en-GB" w:eastAsia="sl-SI"/>
        </w:rPr>
        <w:t xml:space="preserve">I needed an incentive in terms of a promotional strategy. On the other hand, </w:t>
      </w:r>
      <w:r w:rsidR="00523CCF" w:rsidRPr="009D3A5C">
        <w:rPr>
          <w:rFonts w:ascii="Times New Roman" w:eastAsia="Times New Roman" w:hAnsi="Times New Roman"/>
          <w:iCs/>
          <w:spacing w:val="-1"/>
          <w:sz w:val="24"/>
          <w:szCs w:val="24"/>
          <w:lang w:val="en-GB" w:eastAsia="sl-SI"/>
        </w:rPr>
        <w:lastRenderedPageBreak/>
        <w:t xml:space="preserve">a plan of tourist development and promotion of </w:t>
      </w:r>
      <w:r w:rsidRPr="009D3A5C">
        <w:rPr>
          <w:rFonts w:ascii="Times New Roman" w:eastAsia="Times New Roman" w:hAnsi="Times New Roman"/>
          <w:iCs/>
          <w:spacing w:val="-1"/>
          <w:sz w:val="24"/>
          <w:szCs w:val="24"/>
          <w:lang w:val="en-GB" w:eastAsia="sl-SI"/>
        </w:rPr>
        <w:t>the</w:t>
      </w:r>
      <w:r w:rsidR="00523CCF" w:rsidRPr="009D3A5C">
        <w:rPr>
          <w:rFonts w:ascii="Times New Roman" w:eastAsia="Times New Roman" w:hAnsi="Times New Roman"/>
          <w:iCs/>
          <w:spacing w:val="-1"/>
          <w:sz w:val="24"/>
          <w:szCs w:val="24"/>
          <w:lang w:val="en-GB" w:eastAsia="sl-SI"/>
        </w:rPr>
        <w:t xml:space="preserve"> “new” segment of tourism (battlefield</w:t>
      </w:r>
      <w:r w:rsidRPr="009D3A5C">
        <w:rPr>
          <w:rFonts w:ascii="Times New Roman" w:eastAsia="Times New Roman" w:hAnsi="Times New Roman"/>
          <w:iCs/>
          <w:spacing w:val="-1"/>
          <w:sz w:val="24"/>
          <w:szCs w:val="24"/>
          <w:lang w:val="en-GB" w:eastAsia="sl-SI"/>
        </w:rPr>
        <w:t>s</w:t>
      </w:r>
      <w:r w:rsidR="00523CCF" w:rsidRPr="009D3A5C">
        <w:rPr>
          <w:rFonts w:ascii="Times New Roman" w:eastAsia="Times New Roman" w:hAnsi="Times New Roman"/>
          <w:iCs/>
          <w:spacing w:val="-1"/>
          <w:sz w:val="24"/>
          <w:szCs w:val="24"/>
          <w:lang w:val="en-GB" w:eastAsia="sl-SI"/>
        </w:rPr>
        <w:t>) still needed to be implemented (</w:t>
      </w:r>
      <w:r w:rsidRPr="009D3A5C">
        <w:rPr>
          <w:rFonts w:ascii="Times New Roman" w:eastAsia="Times New Roman" w:hAnsi="Times New Roman"/>
          <w:iCs/>
          <w:spacing w:val="-1"/>
          <w:sz w:val="24"/>
          <w:szCs w:val="24"/>
          <w:lang w:val="en-GB" w:eastAsia="sl-SI"/>
        </w:rPr>
        <w:t xml:space="preserve">related to </w:t>
      </w:r>
      <w:r w:rsidR="00523CCF" w:rsidRPr="009D3A5C">
        <w:rPr>
          <w:rFonts w:ascii="Times New Roman" w:eastAsia="Times New Roman" w:hAnsi="Times New Roman"/>
          <w:iCs/>
          <w:spacing w:val="-1"/>
          <w:sz w:val="24"/>
          <w:szCs w:val="24"/>
          <w:lang w:val="en-GB" w:eastAsia="sl-SI"/>
        </w:rPr>
        <w:t>infrastructure, facilities, connections</w:t>
      </w:r>
      <w:r w:rsidRPr="009D3A5C">
        <w:rPr>
          <w:rFonts w:ascii="Times New Roman" w:eastAsia="Times New Roman" w:hAnsi="Times New Roman"/>
          <w:iCs/>
          <w:spacing w:val="-1"/>
          <w:sz w:val="24"/>
          <w:szCs w:val="24"/>
          <w:lang w:val="en-GB" w:eastAsia="sl-SI"/>
        </w:rPr>
        <w:t>,</w:t>
      </w:r>
      <w:r w:rsidR="00523CCF" w:rsidRPr="009D3A5C">
        <w:rPr>
          <w:rFonts w:ascii="Times New Roman" w:eastAsia="Times New Roman" w:hAnsi="Times New Roman"/>
          <w:iCs/>
          <w:spacing w:val="-1"/>
          <w:sz w:val="24"/>
          <w:szCs w:val="24"/>
          <w:lang w:val="en-GB" w:eastAsia="sl-SI"/>
        </w:rPr>
        <w:t xml:space="preserve"> etc.). </w:t>
      </w:r>
      <w:r w:rsidRPr="009D3A5C">
        <w:rPr>
          <w:rFonts w:ascii="Times New Roman" w:eastAsia="Times New Roman" w:hAnsi="Times New Roman"/>
          <w:iCs/>
          <w:spacing w:val="-1"/>
          <w:sz w:val="24"/>
          <w:szCs w:val="24"/>
          <w:lang w:val="en-GB" w:eastAsia="sl-SI"/>
        </w:rPr>
        <w:t>Naturally, t</w:t>
      </w:r>
      <w:r w:rsidR="00523CCF" w:rsidRPr="009D3A5C">
        <w:rPr>
          <w:rFonts w:ascii="Times New Roman" w:eastAsia="Times New Roman" w:hAnsi="Times New Roman"/>
          <w:iCs/>
          <w:spacing w:val="-1"/>
          <w:sz w:val="24"/>
          <w:szCs w:val="24"/>
          <w:lang w:val="en-GB" w:eastAsia="sl-SI"/>
        </w:rPr>
        <w:t xml:space="preserve">hat required </w:t>
      </w:r>
      <w:r w:rsidRPr="009D3A5C">
        <w:rPr>
          <w:rFonts w:ascii="Times New Roman" w:eastAsia="Times New Roman" w:hAnsi="Times New Roman"/>
          <w:iCs/>
          <w:spacing w:val="-1"/>
          <w:sz w:val="24"/>
          <w:szCs w:val="24"/>
          <w:lang w:val="en-GB" w:eastAsia="sl-SI"/>
        </w:rPr>
        <w:t xml:space="preserve">more extensive </w:t>
      </w:r>
      <w:r w:rsidR="00523CCF" w:rsidRPr="009D3A5C">
        <w:rPr>
          <w:rFonts w:ascii="Times New Roman" w:eastAsia="Times New Roman" w:hAnsi="Times New Roman"/>
          <w:iCs/>
          <w:spacing w:val="-1"/>
          <w:sz w:val="24"/>
          <w:szCs w:val="24"/>
          <w:lang w:val="en-GB" w:eastAsia="sl-SI"/>
        </w:rPr>
        <w:t xml:space="preserve">financial input. Nevertheless, we need to </w:t>
      </w:r>
      <w:r w:rsidRPr="009D3A5C">
        <w:rPr>
          <w:rFonts w:ascii="Times New Roman" w:eastAsia="Times New Roman" w:hAnsi="Times New Roman"/>
          <w:iCs/>
          <w:spacing w:val="-1"/>
          <w:sz w:val="24"/>
          <w:szCs w:val="24"/>
          <w:lang w:val="en-GB" w:eastAsia="sl-SI"/>
        </w:rPr>
        <w:t>take into account</w:t>
      </w:r>
      <w:r w:rsidR="00523CCF" w:rsidRPr="009D3A5C">
        <w:rPr>
          <w:rFonts w:ascii="Times New Roman" w:eastAsia="Times New Roman" w:hAnsi="Times New Roman"/>
          <w:iCs/>
          <w:spacing w:val="-1"/>
          <w:sz w:val="24"/>
          <w:szCs w:val="24"/>
          <w:lang w:val="en-GB" w:eastAsia="sl-SI"/>
        </w:rPr>
        <w:t xml:space="preserve"> that these destinations attracted </w:t>
      </w:r>
      <w:r w:rsidR="004F365E" w:rsidRPr="009D3A5C">
        <w:rPr>
          <w:rFonts w:ascii="Times New Roman" w:eastAsia="Times New Roman" w:hAnsi="Times New Roman"/>
          <w:iCs/>
          <w:spacing w:val="-1"/>
          <w:sz w:val="24"/>
          <w:szCs w:val="24"/>
          <w:lang w:val="en-GB" w:eastAsia="sl-SI"/>
        </w:rPr>
        <w:t xml:space="preserve">a </w:t>
      </w:r>
      <w:r w:rsidR="00523CCF" w:rsidRPr="009D3A5C">
        <w:rPr>
          <w:rFonts w:ascii="Times New Roman" w:eastAsia="Times New Roman" w:hAnsi="Times New Roman"/>
          <w:iCs/>
          <w:spacing w:val="-1"/>
          <w:sz w:val="24"/>
          <w:szCs w:val="24"/>
          <w:lang w:val="en-GB" w:eastAsia="sl-SI"/>
        </w:rPr>
        <w:t xml:space="preserve">different type of visitor. All </w:t>
      </w:r>
      <w:r w:rsidR="0007465B" w:rsidRPr="009D3A5C">
        <w:rPr>
          <w:rFonts w:ascii="Times New Roman" w:eastAsia="Times New Roman" w:hAnsi="Times New Roman"/>
          <w:iCs/>
          <w:spacing w:val="-1"/>
          <w:sz w:val="24"/>
          <w:szCs w:val="24"/>
          <w:lang w:val="en-GB" w:eastAsia="sl-SI"/>
        </w:rPr>
        <w:t>these aspects</w:t>
      </w:r>
      <w:r w:rsidR="00523CCF" w:rsidRPr="009D3A5C">
        <w:rPr>
          <w:rFonts w:ascii="Times New Roman" w:eastAsia="Times New Roman" w:hAnsi="Times New Roman"/>
          <w:iCs/>
          <w:spacing w:val="-1"/>
          <w:sz w:val="24"/>
          <w:szCs w:val="24"/>
          <w:lang w:val="en-GB" w:eastAsia="sl-SI"/>
        </w:rPr>
        <w:t xml:space="preserve"> should be approached with </w:t>
      </w:r>
      <w:r w:rsidR="001E6A7B" w:rsidRPr="009D3A5C">
        <w:rPr>
          <w:rFonts w:ascii="Times New Roman" w:eastAsia="Times New Roman" w:hAnsi="Times New Roman"/>
          <w:iCs/>
          <w:spacing w:val="-1"/>
          <w:sz w:val="24"/>
          <w:szCs w:val="24"/>
          <w:lang w:val="en-GB" w:eastAsia="sl-SI"/>
        </w:rPr>
        <w:t xml:space="preserve">an </w:t>
      </w:r>
      <w:r w:rsidRPr="009D3A5C">
        <w:rPr>
          <w:rFonts w:ascii="Times New Roman" w:eastAsia="Times New Roman" w:hAnsi="Times New Roman"/>
          <w:iCs/>
          <w:spacing w:val="-1"/>
          <w:sz w:val="24"/>
          <w:szCs w:val="24"/>
          <w:lang w:val="en-GB" w:eastAsia="sl-SI"/>
        </w:rPr>
        <w:t xml:space="preserve">appropriate </w:t>
      </w:r>
      <w:r w:rsidR="00523CCF" w:rsidRPr="009D3A5C">
        <w:rPr>
          <w:rFonts w:ascii="Times New Roman" w:eastAsia="Times New Roman" w:hAnsi="Times New Roman"/>
          <w:iCs/>
          <w:spacing w:val="-1"/>
          <w:sz w:val="24"/>
          <w:szCs w:val="24"/>
          <w:lang w:val="en-GB" w:eastAsia="sl-SI"/>
        </w:rPr>
        <w:t>methodology</w:t>
      </w:r>
      <w:r w:rsidR="0007465B" w:rsidRPr="009D3A5C">
        <w:rPr>
          <w:rFonts w:ascii="Times New Roman" w:eastAsia="Times New Roman" w:hAnsi="Times New Roman"/>
          <w:iCs/>
          <w:spacing w:val="-1"/>
          <w:sz w:val="24"/>
          <w:szCs w:val="24"/>
          <w:lang w:val="en-GB" w:eastAsia="sl-SI"/>
        </w:rPr>
        <w:t>,</w:t>
      </w:r>
      <w:r w:rsidR="00523CCF" w:rsidRPr="009D3A5C">
        <w:rPr>
          <w:rFonts w:ascii="Times New Roman" w:eastAsia="Times New Roman" w:hAnsi="Times New Roman"/>
          <w:iCs/>
          <w:spacing w:val="-1"/>
          <w:sz w:val="24"/>
          <w:szCs w:val="24"/>
          <w:lang w:val="en-GB" w:eastAsia="sl-SI"/>
        </w:rPr>
        <w:t xml:space="preserve"> </w:t>
      </w:r>
      <w:r w:rsidR="0007465B" w:rsidRPr="009D3A5C">
        <w:rPr>
          <w:rFonts w:ascii="Times New Roman" w:eastAsia="Times New Roman" w:hAnsi="Times New Roman"/>
          <w:iCs/>
          <w:spacing w:val="-1"/>
          <w:sz w:val="24"/>
          <w:szCs w:val="24"/>
          <w:lang w:val="en-GB" w:eastAsia="sl-SI"/>
        </w:rPr>
        <w:t>considering various typolog</w:t>
      </w:r>
      <w:r w:rsidRPr="009D3A5C">
        <w:rPr>
          <w:rFonts w:ascii="Times New Roman" w:eastAsia="Times New Roman" w:hAnsi="Times New Roman"/>
          <w:iCs/>
          <w:spacing w:val="-1"/>
          <w:sz w:val="24"/>
          <w:szCs w:val="24"/>
          <w:lang w:val="en-GB" w:eastAsia="sl-SI"/>
        </w:rPr>
        <w:t>ies</w:t>
      </w:r>
      <w:r w:rsidR="0007465B" w:rsidRPr="009D3A5C">
        <w:rPr>
          <w:rFonts w:ascii="Times New Roman" w:eastAsia="Times New Roman" w:hAnsi="Times New Roman"/>
          <w:iCs/>
          <w:spacing w:val="-1"/>
          <w:sz w:val="24"/>
          <w:szCs w:val="24"/>
          <w:lang w:val="en-GB" w:eastAsia="sl-SI"/>
        </w:rPr>
        <w:t xml:space="preserve"> of sources (e.g. statistical data and tourist records can be used for seaside resorts and partly for caves</w:t>
      </w:r>
      <w:r w:rsidRPr="009D3A5C">
        <w:rPr>
          <w:rFonts w:ascii="Times New Roman" w:eastAsia="Times New Roman" w:hAnsi="Times New Roman"/>
          <w:iCs/>
          <w:spacing w:val="-1"/>
          <w:sz w:val="24"/>
          <w:szCs w:val="24"/>
          <w:lang w:val="en-GB" w:eastAsia="sl-SI"/>
        </w:rPr>
        <w:t>; while</w:t>
      </w:r>
      <w:r w:rsidR="0007465B" w:rsidRPr="009D3A5C">
        <w:rPr>
          <w:rFonts w:ascii="Times New Roman" w:eastAsia="Times New Roman" w:hAnsi="Times New Roman"/>
          <w:iCs/>
          <w:spacing w:val="-1"/>
          <w:sz w:val="24"/>
          <w:szCs w:val="24"/>
          <w:lang w:val="en-GB" w:eastAsia="sl-SI"/>
        </w:rPr>
        <w:t xml:space="preserve"> memorial sources, war diaries, </w:t>
      </w:r>
      <w:r w:rsidRPr="009D3A5C">
        <w:rPr>
          <w:rFonts w:ascii="Times New Roman" w:eastAsia="Times New Roman" w:hAnsi="Times New Roman"/>
          <w:iCs/>
          <w:spacing w:val="-1"/>
          <w:sz w:val="24"/>
          <w:szCs w:val="24"/>
          <w:lang w:val="en-GB" w:eastAsia="sl-SI"/>
        </w:rPr>
        <w:t xml:space="preserve">and </w:t>
      </w:r>
      <w:r w:rsidR="0007465B" w:rsidRPr="009D3A5C">
        <w:rPr>
          <w:rFonts w:ascii="Times New Roman" w:eastAsia="Times New Roman" w:hAnsi="Times New Roman"/>
          <w:iCs/>
          <w:spacing w:val="-1"/>
          <w:sz w:val="24"/>
          <w:szCs w:val="24"/>
          <w:lang w:val="en-GB" w:eastAsia="sl-SI"/>
        </w:rPr>
        <w:t xml:space="preserve">registers </w:t>
      </w:r>
      <w:r w:rsidRPr="009D3A5C">
        <w:rPr>
          <w:rFonts w:ascii="Times New Roman" w:eastAsia="Times New Roman" w:hAnsi="Times New Roman"/>
          <w:iCs/>
          <w:spacing w:val="-1"/>
          <w:sz w:val="24"/>
          <w:szCs w:val="24"/>
          <w:lang w:val="en-GB" w:eastAsia="sl-SI"/>
        </w:rPr>
        <w:t xml:space="preserve">kept by the </w:t>
      </w:r>
      <w:r w:rsidR="0007465B" w:rsidRPr="009D3A5C">
        <w:rPr>
          <w:rFonts w:ascii="Times New Roman" w:eastAsia="Times New Roman" w:hAnsi="Times New Roman"/>
          <w:iCs/>
          <w:spacing w:val="-1"/>
          <w:sz w:val="24"/>
          <w:szCs w:val="24"/>
          <w:lang w:val="en-GB" w:eastAsia="sl-SI"/>
        </w:rPr>
        <w:t xml:space="preserve">societies that managed war graves and monuments are more </w:t>
      </w:r>
      <w:r w:rsidR="008D7371" w:rsidRPr="009D3A5C">
        <w:rPr>
          <w:rFonts w:ascii="Times New Roman" w:eastAsia="Times New Roman" w:hAnsi="Times New Roman"/>
          <w:iCs/>
          <w:spacing w:val="-1"/>
          <w:sz w:val="24"/>
          <w:szCs w:val="24"/>
          <w:lang w:val="en-GB" w:eastAsia="sl-SI"/>
        </w:rPr>
        <w:t xml:space="preserve">suitable </w:t>
      </w:r>
      <w:r w:rsidR="0007465B" w:rsidRPr="009D3A5C">
        <w:rPr>
          <w:rFonts w:ascii="Times New Roman" w:eastAsia="Times New Roman" w:hAnsi="Times New Roman"/>
          <w:iCs/>
          <w:spacing w:val="-1"/>
          <w:sz w:val="24"/>
          <w:szCs w:val="24"/>
          <w:lang w:val="en-GB" w:eastAsia="sl-SI"/>
        </w:rPr>
        <w:t xml:space="preserve">for </w:t>
      </w:r>
      <w:r w:rsidR="00821041" w:rsidRPr="009D3A5C">
        <w:rPr>
          <w:rFonts w:ascii="Times New Roman" w:eastAsia="Times New Roman" w:hAnsi="Times New Roman"/>
          <w:iCs/>
          <w:spacing w:val="-1"/>
          <w:sz w:val="24"/>
          <w:szCs w:val="24"/>
          <w:lang w:val="en-GB" w:eastAsia="sl-SI"/>
        </w:rPr>
        <w:t>World War</w:t>
      </w:r>
      <w:r w:rsidRPr="009D3A5C">
        <w:rPr>
          <w:rFonts w:ascii="Times New Roman" w:eastAsia="Times New Roman" w:hAnsi="Times New Roman"/>
          <w:iCs/>
          <w:spacing w:val="-1"/>
          <w:sz w:val="24"/>
          <w:szCs w:val="24"/>
          <w:lang w:val="en-GB" w:eastAsia="sl-SI"/>
        </w:rPr>
        <w:t xml:space="preserve"> I</w:t>
      </w:r>
      <w:r w:rsidR="0007465B" w:rsidRPr="009D3A5C">
        <w:rPr>
          <w:rFonts w:ascii="Times New Roman" w:eastAsia="Times New Roman" w:hAnsi="Times New Roman"/>
          <w:iCs/>
          <w:spacing w:val="-1"/>
          <w:sz w:val="24"/>
          <w:szCs w:val="24"/>
          <w:lang w:val="en-GB" w:eastAsia="sl-SI"/>
        </w:rPr>
        <w:t xml:space="preserve"> battlefields sites).</w:t>
      </w:r>
      <w:r w:rsidR="00056934" w:rsidRPr="009D3A5C">
        <w:rPr>
          <w:rFonts w:ascii="Times New Roman" w:eastAsia="Times New Roman" w:hAnsi="Times New Roman"/>
          <w:iCs/>
          <w:spacing w:val="-1"/>
          <w:sz w:val="24"/>
          <w:szCs w:val="24"/>
          <w:lang w:val="en-GB" w:eastAsia="sl-SI"/>
        </w:rPr>
        <w:t xml:space="preserve"> </w:t>
      </w:r>
    </w:p>
    <w:p w:rsidR="00BC3B75" w:rsidRPr="009D3A5C" w:rsidRDefault="00BC3B75" w:rsidP="009D3A5C">
      <w:pPr>
        <w:pStyle w:val="Odstavekseznama"/>
        <w:widowControl w:val="0"/>
        <w:tabs>
          <w:tab w:val="left" w:pos="480"/>
        </w:tabs>
        <w:kinsoku w:val="0"/>
        <w:overflowPunct w:val="0"/>
        <w:autoSpaceDE w:val="0"/>
        <w:autoSpaceDN w:val="0"/>
        <w:adjustRightInd w:val="0"/>
        <w:spacing w:after="0" w:line="360" w:lineRule="auto"/>
        <w:ind w:left="0"/>
        <w:jc w:val="both"/>
        <w:rPr>
          <w:rFonts w:ascii="Times New Roman" w:eastAsia="Times New Roman" w:hAnsi="Times New Roman"/>
          <w:b/>
          <w:iCs/>
          <w:spacing w:val="-1"/>
          <w:sz w:val="24"/>
          <w:szCs w:val="24"/>
          <w:lang w:val="en-GB" w:eastAsia="sl-SI"/>
        </w:rPr>
      </w:pPr>
    </w:p>
    <w:p w:rsidR="00B1376E" w:rsidRPr="009D3A5C" w:rsidRDefault="00EE0B3F" w:rsidP="00D527C4">
      <w:pPr>
        <w:spacing w:after="0" w:line="360" w:lineRule="auto"/>
        <w:jc w:val="center"/>
        <w:rPr>
          <w:rFonts w:ascii="Times New Roman" w:hAnsi="Times New Roman"/>
          <w:b/>
          <w:sz w:val="24"/>
          <w:szCs w:val="24"/>
          <w:lang w:val="en-GB"/>
        </w:rPr>
      </w:pPr>
      <w:r w:rsidRPr="009D3A5C">
        <w:rPr>
          <w:rFonts w:ascii="Times New Roman" w:hAnsi="Times New Roman"/>
          <w:b/>
          <w:sz w:val="24"/>
          <w:szCs w:val="24"/>
          <w:lang w:val="en-GB"/>
        </w:rPr>
        <w:t>T</w:t>
      </w:r>
      <w:r w:rsidR="002C06D3" w:rsidRPr="009D3A5C">
        <w:rPr>
          <w:rFonts w:ascii="Times New Roman" w:hAnsi="Times New Roman"/>
          <w:b/>
          <w:sz w:val="24"/>
          <w:szCs w:val="24"/>
          <w:lang w:val="en-GB"/>
        </w:rPr>
        <w:t xml:space="preserve">he </w:t>
      </w:r>
      <w:r w:rsidR="00D527C4">
        <w:rPr>
          <w:rFonts w:ascii="Times New Roman" w:hAnsi="Times New Roman"/>
          <w:b/>
          <w:sz w:val="24"/>
          <w:szCs w:val="24"/>
          <w:lang w:val="en-GB"/>
        </w:rPr>
        <w:t>E</w:t>
      </w:r>
      <w:r w:rsidR="00E6247F" w:rsidRPr="009D3A5C">
        <w:rPr>
          <w:rFonts w:ascii="Times New Roman" w:hAnsi="Times New Roman"/>
          <w:b/>
          <w:sz w:val="24"/>
          <w:szCs w:val="24"/>
          <w:lang w:val="en-GB"/>
        </w:rPr>
        <w:t xml:space="preserve">asternmost </w:t>
      </w:r>
      <w:r w:rsidR="00D527C4">
        <w:rPr>
          <w:rFonts w:ascii="Times New Roman" w:hAnsi="Times New Roman"/>
          <w:b/>
          <w:sz w:val="24"/>
          <w:szCs w:val="24"/>
          <w:lang w:val="en-GB"/>
        </w:rPr>
        <w:t>Italian R</w:t>
      </w:r>
      <w:r w:rsidR="002C06D3" w:rsidRPr="009D3A5C">
        <w:rPr>
          <w:rFonts w:ascii="Times New Roman" w:hAnsi="Times New Roman"/>
          <w:b/>
          <w:sz w:val="24"/>
          <w:szCs w:val="24"/>
          <w:lang w:val="en-GB"/>
        </w:rPr>
        <w:t>egion</w:t>
      </w:r>
      <w:r w:rsidR="00D527C4">
        <w:rPr>
          <w:rFonts w:ascii="Times New Roman" w:hAnsi="Times New Roman"/>
          <w:b/>
          <w:sz w:val="24"/>
          <w:szCs w:val="24"/>
          <w:lang w:val="en-GB"/>
        </w:rPr>
        <w:t>, Further I</w:t>
      </w:r>
      <w:r w:rsidR="00EB5D11" w:rsidRPr="009D3A5C">
        <w:rPr>
          <w:rFonts w:ascii="Times New Roman" w:hAnsi="Times New Roman"/>
          <w:b/>
          <w:sz w:val="24"/>
          <w:szCs w:val="24"/>
          <w:lang w:val="en-GB"/>
        </w:rPr>
        <w:t>nvestigation</w:t>
      </w:r>
    </w:p>
    <w:p w:rsidR="00D527C4" w:rsidRDefault="00242C51" w:rsidP="00D527C4">
      <w:pPr>
        <w:spacing w:after="0" w:line="360" w:lineRule="auto"/>
        <w:ind w:firstLine="709"/>
        <w:jc w:val="both"/>
        <w:rPr>
          <w:rFonts w:ascii="Times New Roman" w:hAnsi="Times New Roman"/>
          <w:color w:val="000000"/>
          <w:sz w:val="24"/>
          <w:szCs w:val="24"/>
          <w:lang w:val="en-GB"/>
        </w:rPr>
      </w:pPr>
      <w:r w:rsidRPr="009D3A5C">
        <w:rPr>
          <w:rFonts w:ascii="Times New Roman" w:hAnsi="Times New Roman"/>
          <w:color w:val="000000"/>
          <w:sz w:val="24"/>
          <w:szCs w:val="24"/>
          <w:lang w:val="en-GB"/>
        </w:rPr>
        <w:t xml:space="preserve">The area of </w:t>
      </w:r>
      <w:r w:rsidR="00E6247F" w:rsidRPr="009D3A5C">
        <w:rPr>
          <w:rFonts w:ascii="Times New Roman" w:hAnsi="Times New Roman"/>
          <w:color w:val="000000"/>
          <w:sz w:val="24"/>
          <w:szCs w:val="24"/>
          <w:lang w:val="en-GB"/>
        </w:rPr>
        <w:t xml:space="preserve">Venezia Giulia, </w:t>
      </w:r>
      <w:r w:rsidRPr="009D3A5C">
        <w:rPr>
          <w:rFonts w:ascii="Times New Roman" w:hAnsi="Times New Roman"/>
          <w:color w:val="000000"/>
          <w:sz w:val="24"/>
          <w:szCs w:val="24"/>
          <w:lang w:val="en-GB"/>
        </w:rPr>
        <w:t xml:space="preserve">the </w:t>
      </w:r>
      <w:r w:rsidR="00E6247F" w:rsidRPr="009D3A5C">
        <w:rPr>
          <w:rFonts w:ascii="Times New Roman" w:hAnsi="Times New Roman"/>
          <w:color w:val="000000"/>
          <w:sz w:val="24"/>
          <w:szCs w:val="24"/>
          <w:lang w:val="en-GB"/>
        </w:rPr>
        <w:t xml:space="preserve">easternmost </w:t>
      </w:r>
      <w:r w:rsidRPr="009D3A5C">
        <w:rPr>
          <w:rFonts w:ascii="Times New Roman" w:hAnsi="Times New Roman"/>
          <w:color w:val="000000"/>
          <w:sz w:val="24"/>
          <w:szCs w:val="24"/>
          <w:lang w:val="en-GB"/>
        </w:rPr>
        <w:t xml:space="preserve">Italian </w:t>
      </w:r>
      <w:r w:rsidR="00B1376E" w:rsidRPr="009D3A5C">
        <w:rPr>
          <w:rFonts w:ascii="Times New Roman" w:hAnsi="Times New Roman"/>
          <w:color w:val="000000"/>
          <w:sz w:val="24"/>
          <w:szCs w:val="24"/>
          <w:lang w:val="en-GB"/>
        </w:rPr>
        <w:t>region</w:t>
      </w:r>
      <w:r w:rsidR="00E6247F" w:rsidRPr="009D3A5C">
        <w:rPr>
          <w:rFonts w:ascii="Times New Roman" w:hAnsi="Times New Roman"/>
          <w:color w:val="000000"/>
          <w:sz w:val="24"/>
          <w:szCs w:val="24"/>
          <w:lang w:val="en-GB"/>
        </w:rPr>
        <w:t>,</w:t>
      </w:r>
      <w:r w:rsidRPr="009D3A5C">
        <w:rPr>
          <w:rFonts w:ascii="Times New Roman" w:hAnsi="Times New Roman"/>
          <w:color w:val="000000"/>
          <w:sz w:val="24"/>
          <w:szCs w:val="24"/>
          <w:lang w:val="en-GB"/>
        </w:rPr>
        <w:t xml:space="preserve"> represents a distinctive case study </w:t>
      </w:r>
      <w:r w:rsidR="00872572" w:rsidRPr="009D3A5C">
        <w:rPr>
          <w:rFonts w:ascii="Times New Roman" w:hAnsi="Times New Roman"/>
          <w:color w:val="000000"/>
          <w:sz w:val="24"/>
          <w:szCs w:val="24"/>
          <w:lang w:val="en-GB"/>
        </w:rPr>
        <w:t xml:space="preserve">of </w:t>
      </w:r>
      <w:r w:rsidR="00E6247F" w:rsidRPr="009D3A5C">
        <w:rPr>
          <w:rFonts w:ascii="Times New Roman" w:hAnsi="Times New Roman"/>
          <w:color w:val="000000"/>
          <w:sz w:val="24"/>
          <w:szCs w:val="24"/>
          <w:lang w:val="en-GB"/>
        </w:rPr>
        <w:t>the adaptation</w:t>
      </w:r>
      <w:r w:rsidR="00872572" w:rsidRPr="009D3A5C">
        <w:rPr>
          <w:rFonts w:ascii="Times New Roman" w:hAnsi="Times New Roman"/>
          <w:color w:val="000000"/>
          <w:sz w:val="24"/>
          <w:szCs w:val="24"/>
          <w:lang w:val="en-GB"/>
        </w:rPr>
        <w:t xml:space="preserve"> of touris</w:t>
      </w:r>
      <w:r w:rsidR="002B4AFA" w:rsidRPr="009D3A5C">
        <w:rPr>
          <w:rFonts w:ascii="Times New Roman" w:hAnsi="Times New Roman"/>
          <w:color w:val="000000"/>
          <w:sz w:val="24"/>
          <w:szCs w:val="24"/>
          <w:lang w:val="en-GB"/>
        </w:rPr>
        <w:t>m</w:t>
      </w:r>
      <w:r w:rsidR="00872572" w:rsidRPr="009D3A5C">
        <w:rPr>
          <w:rFonts w:ascii="Times New Roman" w:hAnsi="Times New Roman"/>
          <w:color w:val="000000"/>
          <w:sz w:val="24"/>
          <w:szCs w:val="24"/>
          <w:lang w:val="en-GB"/>
        </w:rPr>
        <w:t xml:space="preserve"> to new trend</w:t>
      </w:r>
      <w:r w:rsidR="002B4AFA" w:rsidRPr="009D3A5C">
        <w:rPr>
          <w:rFonts w:ascii="Times New Roman" w:hAnsi="Times New Roman"/>
          <w:color w:val="000000"/>
          <w:sz w:val="24"/>
          <w:szCs w:val="24"/>
          <w:lang w:val="en-GB"/>
        </w:rPr>
        <w:t>s</w:t>
      </w:r>
      <w:r w:rsidR="00872572" w:rsidRPr="009D3A5C">
        <w:rPr>
          <w:rFonts w:ascii="Times New Roman" w:hAnsi="Times New Roman"/>
          <w:color w:val="000000"/>
          <w:sz w:val="24"/>
          <w:szCs w:val="24"/>
          <w:lang w:val="en-GB"/>
        </w:rPr>
        <w:t xml:space="preserve"> and political systems</w:t>
      </w:r>
      <w:r w:rsidR="00E6247F" w:rsidRPr="009D3A5C">
        <w:rPr>
          <w:rFonts w:ascii="Times New Roman" w:hAnsi="Times New Roman"/>
          <w:color w:val="000000"/>
          <w:sz w:val="24"/>
          <w:szCs w:val="24"/>
          <w:lang w:val="en-GB"/>
        </w:rPr>
        <w:t xml:space="preserve"> –</w:t>
      </w:r>
      <w:r w:rsidR="002B4AFA" w:rsidRPr="009D3A5C">
        <w:rPr>
          <w:rFonts w:ascii="Times New Roman" w:hAnsi="Times New Roman"/>
          <w:color w:val="000000"/>
          <w:sz w:val="24"/>
          <w:szCs w:val="24"/>
          <w:lang w:val="en-GB"/>
        </w:rPr>
        <w:t xml:space="preserve"> </w:t>
      </w:r>
      <w:r w:rsidR="00E6247F" w:rsidRPr="009D3A5C">
        <w:rPr>
          <w:rFonts w:ascii="Times New Roman" w:hAnsi="Times New Roman"/>
          <w:color w:val="000000"/>
          <w:sz w:val="24"/>
          <w:szCs w:val="24"/>
          <w:lang w:val="en-GB"/>
        </w:rPr>
        <w:t xml:space="preserve">in particular </w:t>
      </w:r>
      <w:r w:rsidR="00872572" w:rsidRPr="009D3A5C">
        <w:rPr>
          <w:rFonts w:ascii="Times New Roman" w:hAnsi="Times New Roman"/>
          <w:color w:val="000000"/>
          <w:sz w:val="24"/>
          <w:szCs w:val="24"/>
          <w:lang w:val="en-GB"/>
        </w:rPr>
        <w:t>the transition from one state to another</w:t>
      </w:r>
      <w:r w:rsidR="002B4AFA" w:rsidRPr="009D3A5C">
        <w:rPr>
          <w:rFonts w:ascii="Times New Roman" w:hAnsi="Times New Roman"/>
          <w:color w:val="000000"/>
          <w:sz w:val="24"/>
          <w:szCs w:val="24"/>
          <w:lang w:val="en-GB"/>
        </w:rPr>
        <w:t>. This</w:t>
      </w:r>
      <w:r w:rsidR="00B1376E" w:rsidRPr="009D3A5C">
        <w:rPr>
          <w:rFonts w:ascii="Times New Roman" w:hAnsi="Times New Roman"/>
          <w:color w:val="000000"/>
          <w:sz w:val="24"/>
          <w:szCs w:val="24"/>
          <w:lang w:val="en-GB"/>
        </w:rPr>
        <w:t xml:space="preserve"> caused several changes in </w:t>
      </w:r>
      <w:r w:rsidR="00E6247F" w:rsidRPr="009D3A5C">
        <w:rPr>
          <w:rFonts w:ascii="Times New Roman" w:hAnsi="Times New Roman"/>
          <w:color w:val="000000"/>
          <w:sz w:val="24"/>
          <w:szCs w:val="24"/>
          <w:lang w:val="en-GB"/>
        </w:rPr>
        <w:t xml:space="preserve">the </w:t>
      </w:r>
      <w:r w:rsidR="00B1376E" w:rsidRPr="009D3A5C">
        <w:rPr>
          <w:rFonts w:ascii="Times New Roman" w:hAnsi="Times New Roman"/>
          <w:color w:val="000000"/>
          <w:sz w:val="24"/>
          <w:szCs w:val="24"/>
          <w:lang w:val="en-GB"/>
        </w:rPr>
        <w:t xml:space="preserve">political structure </w:t>
      </w:r>
      <w:r w:rsidR="00E6247F" w:rsidRPr="009D3A5C">
        <w:rPr>
          <w:rFonts w:ascii="Times New Roman" w:hAnsi="Times New Roman"/>
          <w:color w:val="000000"/>
          <w:sz w:val="24"/>
          <w:szCs w:val="24"/>
          <w:lang w:val="en-GB"/>
        </w:rPr>
        <w:t xml:space="preserve">as well as </w:t>
      </w:r>
      <w:r w:rsidR="00B1376E" w:rsidRPr="009D3A5C">
        <w:rPr>
          <w:rFonts w:ascii="Times New Roman" w:hAnsi="Times New Roman"/>
          <w:color w:val="000000"/>
          <w:sz w:val="24"/>
          <w:szCs w:val="24"/>
          <w:lang w:val="en-GB"/>
        </w:rPr>
        <w:t xml:space="preserve">from </w:t>
      </w:r>
      <w:r w:rsidR="00E6247F" w:rsidRPr="009D3A5C">
        <w:rPr>
          <w:rFonts w:ascii="Times New Roman" w:hAnsi="Times New Roman"/>
          <w:color w:val="000000"/>
          <w:sz w:val="24"/>
          <w:szCs w:val="24"/>
          <w:lang w:val="en-GB"/>
        </w:rPr>
        <w:t>the</w:t>
      </w:r>
      <w:r w:rsidR="00B1376E" w:rsidRPr="009D3A5C">
        <w:rPr>
          <w:rFonts w:ascii="Times New Roman" w:hAnsi="Times New Roman"/>
          <w:color w:val="000000"/>
          <w:sz w:val="24"/>
          <w:szCs w:val="24"/>
          <w:lang w:val="en-GB"/>
        </w:rPr>
        <w:t xml:space="preserve"> national perspective</w:t>
      </w:r>
      <w:r w:rsidR="005B4B84" w:rsidRPr="009D3A5C">
        <w:rPr>
          <w:rFonts w:ascii="Times New Roman" w:hAnsi="Times New Roman"/>
          <w:color w:val="000000"/>
          <w:sz w:val="24"/>
          <w:szCs w:val="24"/>
          <w:lang w:val="en-GB"/>
        </w:rPr>
        <w:t>, leading</w:t>
      </w:r>
      <w:r w:rsidR="002B4AFA" w:rsidRPr="009D3A5C">
        <w:rPr>
          <w:rFonts w:ascii="Times New Roman" w:hAnsi="Times New Roman"/>
          <w:color w:val="000000"/>
          <w:sz w:val="24"/>
          <w:szCs w:val="24"/>
          <w:lang w:val="en-GB"/>
        </w:rPr>
        <w:t xml:space="preserve"> to</w:t>
      </w:r>
      <w:r w:rsidR="00B1376E" w:rsidRPr="009D3A5C">
        <w:rPr>
          <w:rFonts w:ascii="Times New Roman" w:hAnsi="Times New Roman"/>
          <w:color w:val="000000"/>
          <w:sz w:val="24"/>
          <w:szCs w:val="24"/>
          <w:lang w:val="en-GB"/>
        </w:rPr>
        <w:t xml:space="preserve"> migrations of </w:t>
      </w:r>
      <w:r w:rsidR="002B4AFA" w:rsidRPr="009D3A5C">
        <w:rPr>
          <w:rFonts w:ascii="Times New Roman" w:hAnsi="Times New Roman"/>
          <w:color w:val="000000"/>
          <w:sz w:val="24"/>
          <w:szCs w:val="24"/>
          <w:lang w:val="en-GB"/>
        </w:rPr>
        <w:t xml:space="preserve">the </w:t>
      </w:r>
      <w:r w:rsidR="00B1376E" w:rsidRPr="009D3A5C">
        <w:rPr>
          <w:rFonts w:ascii="Times New Roman" w:hAnsi="Times New Roman"/>
          <w:color w:val="000000"/>
          <w:sz w:val="24"/>
          <w:szCs w:val="24"/>
          <w:lang w:val="en-GB"/>
        </w:rPr>
        <w:t>Sloven</w:t>
      </w:r>
      <w:r w:rsidR="00E6247F" w:rsidRPr="009D3A5C">
        <w:rPr>
          <w:rFonts w:ascii="Times New Roman" w:hAnsi="Times New Roman"/>
          <w:color w:val="000000"/>
          <w:sz w:val="24"/>
          <w:szCs w:val="24"/>
          <w:lang w:val="en-GB"/>
        </w:rPr>
        <w:t>ian</w:t>
      </w:r>
      <w:r w:rsidR="00B1376E" w:rsidRPr="009D3A5C">
        <w:rPr>
          <w:rFonts w:ascii="Times New Roman" w:hAnsi="Times New Roman"/>
          <w:color w:val="000000"/>
          <w:sz w:val="24"/>
          <w:szCs w:val="24"/>
          <w:lang w:val="en-GB"/>
        </w:rPr>
        <w:t xml:space="preserve"> (and Croat</w:t>
      </w:r>
      <w:r w:rsidR="00E6247F" w:rsidRPr="009D3A5C">
        <w:rPr>
          <w:rFonts w:ascii="Times New Roman" w:hAnsi="Times New Roman"/>
          <w:color w:val="000000"/>
          <w:sz w:val="24"/>
          <w:szCs w:val="24"/>
          <w:lang w:val="en-GB"/>
        </w:rPr>
        <w:t>ian</w:t>
      </w:r>
      <w:r w:rsidR="00B1376E" w:rsidRPr="009D3A5C">
        <w:rPr>
          <w:rFonts w:ascii="Times New Roman" w:hAnsi="Times New Roman"/>
          <w:color w:val="000000"/>
          <w:sz w:val="24"/>
          <w:szCs w:val="24"/>
          <w:lang w:val="en-GB"/>
        </w:rPr>
        <w:t>) population</w:t>
      </w:r>
      <w:r w:rsidR="00872572" w:rsidRPr="009D3A5C">
        <w:rPr>
          <w:rFonts w:ascii="Times New Roman" w:hAnsi="Times New Roman"/>
          <w:color w:val="000000"/>
          <w:sz w:val="24"/>
          <w:szCs w:val="24"/>
          <w:lang w:val="en-GB"/>
        </w:rPr>
        <w:t xml:space="preserve"> </w:t>
      </w:r>
      <w:r w:rsidR="00B1376E" w:rsidRPr="009D3A5C">
        <w:rPr>
          <w:rFonts w:ascii="Times New Roman" w:hAnsi="Times New Roman"/>
          <w:color w:val="000000"/>
          <w:sz w:val="24"/>
          <w:szCs w:val="24"/>
          <w:lang w:val="en-GB"/>
        </w:rPr>
        <w:t xml:space="preserve">from the region as well as </w:t>
      </w:r>
      <w:r w:rsidR="005B4B84" w:rsidRPr="009D3A5C">
        <w:rPr>
          <w:rFonts w:ascii="Times New Roman" w:hAnsi="Times New Roman"/>
          <w:color w:val="000000"/>
          <w:sz w:val="24"/>
          <w:szCs w:val="24"/>
          <w:lang w:val="en-GB"/>
        </w:rPr>
        <w:t xml:space="preserve">to </w:t>
      </w:r>
      <w:r w:rsidR="00B1376E" w:rsidRPr="009D3A5C">
        <w:rPr>
          <w:rFonts w:ascii="Times New Roman" w:hAnsi="Times New Roman"/>
          <w:color w:val="000000"/>
          <w:sz w:val="24"/>
          <w:szCs w:val="24"/>
          <w:lang w:val="en-GB"/>
        </w:rPr>
        <w:t xml:space="preserve">the immigration of Italians from other regions. </w:t>
      </w:r>
      <w:r w:rsidR="002B4AFA" w:rsidRPr="009D3A5C">
        <w:rPr>
          <w:rFonts w:ascii="Times New Roman" w:hAnsi="Times New Roman"/>
          <w:color w:val="000000"/>
          <w:sz w:val="24"/>
          <w:szCs w:val="24"/>
          <w:lang w:val="en-GB"/>
        </w:rPr>
        <w:t>T</w:t>
      </w:r>
      <w:r w:rsidR="002C06D3" w:rsidRPr="009D3A5C">
        <w:rPr>
          <w:rFonts w:ascii="Times New Roman" w:hAnsi="Times New Roman"/>
          <w:color w:val="000000"/>
          <w:sz w:val="24"/>
          <w:szCs w:val="24"/>
          <w:lang w:val="en-GB"/>
        </w:rPr>
        <w:t>he role of tourism in the fascist regime</w:t>
      </w:r>
      <w:r w:rsidR="00731939" w:rsidRPr="009D3A5C">
        <w:rPr>
          <w:rFonts w:ascii="Times New Roman" w:hAnsi="Times New Roman"/>
          <w:color w:val="000000"/>
          <w:sz w:val="24"/>
          <w:szCs w:val="24"/>
          <w:lang w:val="en-GB"/>
        </w:rPr>
        <w:t>;</w:t>
      </w:r>
      <w:r w:rsidR="002B4AFA" w:rsidRPr="009D3A5C">
        <w:rPr>
          <w:rFonts w:ascii="Times New Roman" w:hAnsi="Times New Roman"/>
          <w:color w:val="000000"/>
          <w:sz w:val="24"/>
          <w:szCs w:val="24"/>
          <w:lang w:val="en-GB"/>
        </w:rPr>
        <w:t xml:space="preserve"> </w:t>
      </w:r>
      <w:r w:rsidR="00731939" w:rsidRPr="009D3A5C">
        <w:rPr>
          <w:rFonts w:ascii="Times New Roman" w:hAnsi="Times New Roman"/>
          <w:color w:val="000000"/>
          <w:sz w:val="24"/>
          <w:szCs w:val="24"/>
          <w:lang w:val="en-GB"/>
        </w:rPr>
        <w:t>the way in which</w:t>
      </w:r>
      <w:r w:rsidR="002C06D3" w:rsidRPr="009D3A5C">
        <w:rPr>
          <w:rFonts w:ascii="Times New Roman" w:hAnsi="Times New Roman"/>
          <w:color w:val="000000"/>
          <w:sz w:val="24"/>
          <w:szCs w:val="24"/>
          <w:lang w:val="en-GB"/>
        </w:rPr>
        <w:t xml:space="preserve"> it</w:t>
      </w:r>
      <w:r w:rsidR="002B4AFA" w:rsidRPr="009D3A5C">
        <w:rPr>
          <w:rFonts w:ascii="Times New Roman" w:hAnsi="Times New Roman"/>
          <w:color w:val="000000"/>
          <w:sz w:val="24"/>
          <w:szCs w:val="24"/>
          <w:lang w:val="en-GB"/>
        </w:rPr>
        <w:t xml:space="preserve"> was</w:t>
      </w:r>
      <w:r w:rsidR="002C06D3" w:rsidRPr="009D3A5C">
        <w:rPr>
          <w:rFonts w:ascii="Times New Roman" w:hAnsi="Times New Roman"/>
          <w:color w:val="000000"/>
          <w:sz w:val="24"/>
          <w:szCs w:val="24"/>
          <w:lang w:val="en-GB"/>
        </w:rPr>
        <w:t xml:space="preserve"> interpreted and used as a to</w:t>
      </w:r>
      <w:r w:rsidR="002B4AFA" w:rsidRPr="009D3A5C">
        <w:rPr>
          <w:rFonts w:ascii="Times New Roman" w:hAnsi="Times New Roman"/>
          <w:color w:val="000000"/>
          <w:sz w:val="24"/>
          <w:szCs w:val="24"/>
          <w:lang w:val="en-GB"/>
        </w:rPr>
        <w:t>o</w:t>
      </w:r>
      <w:r w:rsidR="002C06D3" w:rsidRPr="009D3A5C">
        <w:rPr>
          <w:rFonts w:ascii="Times New Roman" w:hAnsi="Times New Roman"/>
          <w:color w:val="000000"/>
          <w:sz w:val="24"/>
          <w:szCs w:val="24"/>
          <w:lang w:val="en-GB"/>
        </w:rPr>
        <w:t>l for regime propaganda</w:t>
      </w:r>
      <w:r w:rsidR="00731939" w:rsidRPr="009D3A5C">
        <w:rPr>
          <w:rFonts w:ascii="Times New Roman" w:hAnsi="Times New Roman"/>
          <w:color w:val="000000"/>
          <w:sz w:val="24"/>
          <w:szCs w:val="24"/>
          <w:lang w:val="en-GB"/>
        </w:rPr>
        <w:t>;</w:t>
      </w:r>
      <w:r w:rsidR="00D74409" w:rsidRPr="009D3A5C">
        <w:rPr>
          <w:rStyle w:val="Sprotnaopomba-sklic"/>
          <w:rFonts w:ascii="Times New Roman" w:hAnsi="Times New Roman"/>
          <w:color w:val="000000"/>
          <w:sz w:val="24"/>
          <w:szCs w:val="24"/>
          <w:lang w:val="en-GB"/>
        </w:rPr>
        <w:footnoteReference w:id="66"/>
      </w:r>
      <w:r w:rsidR="002C06D3" w:rsidRPr="009D3A5C">
        <w:rPr>
          <w:rFonts w:ascii="Times New Roman" w:hAnsi="Times New Roman"/>
          <w:color w:val="000000"/>
          <w:sz w:val="24"/>
          <w:szCs w:val="24"/>
          <w:lang w:val="en-GB"/>
        </w:rPr>
        <w:t xml:space="preserve"> and </w:t>
      </w:r>
      <w:r w:rsidR="00731939" w:rsidRPr="009D3A5C">
        <w:rPr>
          <w:rFonts w:ascii="Times New Roman" w:hAnsi="Times New Roman"/>
          <w:color w:val="000000"/>
          <w:sz w:val="24"/>
          <w:szCs w:val="24"/>
          <w:lang w:val="en-GB"/>
        </w:rPr>
        <w:t xml:space="preserve">the </w:t>
      </w:r>
      <w:r w:rsidR="002C06D3" w:rsidRPr="009D3A5C">
        <w:rPr>
          <w:rFonts w:ascii="Times New Roman" w:hAnsi="Times New Roman"/>
          <w:color w:val="000000"/>
          <w:sz w:val="24"/>
          <w:szCs w:val="24"/>
          <w:lang w:val="en-GB"/>
        </w:rPr>
        <w:t>affirmation of the Italian national character of the border region</w:t>
      </w:r>
      <w:r w:rsidR="002443D6" w:rsidRPr="009D3A5C">
        <w:rPr>
          <w:rFonts w:ascii="Times New Roman" w:hAnsi="Times New Roman"/>
          <w:color w:val="000000"/>
          <w:sz w:val="24"/>
          <w:szCs w:val="24"/>
          <w:lang w:val="en-GB"/>
        </w:rPr>
        <w:t xml:space="preserve"> of Venezia Giulia</w:t>
      </w:r>
      <w:r w:rsidR="002C06D3" w:rsidRPr="009D3A5C">
        <w:rPr>
          <w:rFonts w:ascii="Times New Roman" w:hAnsi="Times New Roman"/>
          <w:color w:val="000000"/>
          <w:sz w:val="24"/>
          <w:szCs w:val="24"/>
          <w:lang w:val="en-GB"/>
        </w:rPr>
        <w:t xml:space="preserve"> has not been thoroughly studied yet</w:t>
      </w:r>
      <w:r w:rsidR="00872572" w:rsidRPr="009D3A5C">
        <w:rPr>
          <w:rFonts w:ascii="Times New Roman" w:hAnsi="Times New Roman"/>
          <w:color w:val="000000"/>
          <w:sz w:val="24"/>
          <w:szCs w:val="24"/>
          <w:lang w:val="en-GB"/>
        </w:rPr>
        <w:t xml:space="preserve">. </w:t>
      </w:r>
      <w:r w:rsidR="00BA2FA7" w:rsidRPr="009D3A5C">
        <w:rPr>
          <w:rFonts w:ascii="Times New Roman" w:hAnsi="Times New Roman"/>
          <w:color w:val="000000"/>
          <w:sz w:val="24"/>
          <w:szCs w:val="24"/>
          <w:lang w:val="en-GB"/>
        </w:rPr>
        <w:t xml:space="preserve">I </w:t>
      </w:r>
      <w:r w:rsidR="002B4AFA" w:rsidRPr="009D3A5C">
        <w:rPr>
          <w:rFonts w:ascii="Times New Roman" w:hAnsi="Times New Roman"/>
          <w:color w:val="000000"/>
          <w:sz w:val="24"/>
          <w:szCs w:val="24"/>
          <w:lang w:val="en-GB"/>
        </w:rPr>
        <w:t xml:space="preserve">intend </w:t>
      </w:r>
      <w:r w:rsidR="00044A8E" w:rsidRPr="009D3A5C">
        <w:rPr>
          <w:rFonts w:ascii="Times New Roman" w:hAnsi="Times New Roman"/>
          <w:color w:val="000000"/>
          <w:sz w:val="24"/>
          <w:szCs w:val="24"/>
          <w:lang w:val="en-GB"/>
        </w:rPr>
        <w:t>to</w:t>
      </w:r>
      <w:r w:rsidR="00BA2FA7" w:rsidRPr="009D3A5C">
        <w:rPr>
          <w:rFonts w:ascii="Times New Roman" w:hAnsi="Times New Roman"/>
          <w:color w:val="000000"/>
          <w:sz w:val="24"/>
          <w:szCs w:val="24"/>
          <w:lang w:val="en-GB"/>
        </w:rPr>
        <w:t xml:space="preserve"> </w:t>
      </w:r>
      <w:r w:rsidR="00731939" w:rsidRPr="009D3A5C">
        <w:rPr>
          <w:rFonts w:ascii="Times New Roman" w:hAnsi="Times New Roman"/>
          <w:color w:val="000000"/>
          <w:sz w:val="24"/>
          <w:szCs w:val="24"/>
          <w:lang w:val="en-GB"/>
        </w:rPr>
        <w:t xml:space="preserve">analyse </w:t>
      </w:r>
      <w:r w:rsidR="00BA2FA7" w:rsidRPr="009D3A5C">
        <w:rPr>
          <w:rFonts w:ascii="Times New Roman" w:hAnsi="Times New Roman"/>
          <w:color w:val="000000"/>
          <w:sz w:val="24"/>
          <w:szCs w:val="24"/>
          <w:lang w:val="en-GB"/>
        </w:rPr>
        <w:t xml:space="preserve">how the </w:t>
      </w:r>
      <w:r w:rsidR="002B4AFA" w:rsidRPr="009D3A5C">
        <w:rPr>
          <w:rFonts w:ascii="Times New Roman" w:hAnsi="Times New Roman"/>
          <w:color w:val="000000"/>
          <w:sz w:val="24"/>
          <w:szCs w:val="24"/>
          <w:lang w:val="en-GB"/>
        </w:rPr>
        <w:t xml:space="preserve">aforementioned tourism organisations </w:t>
      </w:r>
      <w:r w:rsidR="00BA2FA7" w:rsidRPr="009D3A5C">
        <w:rPr>
          <w:rFonts w:ascii="Times New Roman" w:hAnsi="Times New Roman"/>
          <w:color w:val="000000"/>
          <w:sz w:val="24"/>
          <w:szCs w:val="24"/>
          <w:lang w:val="en-GB"/>
        </w:rPr>
        <w:t xml:space="preserve">operated in this territory. I am interested in how social tourism </w:t>
      </w:r>
      <w:r w:rsidR="00731939" w:rsidRPr="009D3A5C">
        <w:rPr>
          <w:rFonts w:ascii="Times New Roman" w:hAnsi="Times New Roman"/>
          <w:color w:val="000000"/>
          <w:sz w:val="24"/>
          <w:szCs w:val="24"/>
          <w:lang w:val="en-GB"/>
        </w:rPr>
        <w:t xml:space="preserve">expanded </w:t>
      </w:r>
      <w:r w:rsidR="00BA2FA7" w:rsidRPr="009D3A5C">
        <w:rPr>
          <w:rFonts w:ascii="Times New Roman" w:hAnsi="Times New Roman"/>
          <w:color w:val="000000"/>
          <w:sz w:val="24"/>
          <w:szCs w:val="24"/>
          <w:lang w:val="en-GB"/>
        </w:rPr>
        <w:t xml:space="preserve">here and whether </w:t>
      </w:r>
      <w:r w:rsidR="002B4AFA" w:rsidRPr="009D3A5C">
        <w:rPr>
          <w:rFonts w:ascii="Times New Roman" w:hAnsi="Times New Roman"/>
          <w:color w:val="000000"/>
          <w:sz w:val="24"/>
          <w:szCs w:val="24"/>
          <w:lang w:val="en-GB"/>
        </w:rPr>
        <w:t xml:space="preserve">the </w:t>
      </w:r>
      <w:r w:rsidR="00BA2FA7" w:rsidRPr="009D3A5C">
        <w:rPr>
          <w:rFonts w:ascii="Times New Roman" w:hAnsi="Times New Roman"/>
          <w:color w:val="000000"/>
          <w:sz w:val="24"/>
          <w:szCs w:val="24"/>
          <w:lang w:val="en-GB"/>
        </w:rPr>
        <w:t xml:space="preserve">tourism </w:t>
      </w:r>
      <w:r w:rsidR="002B4AFA" w:rsidRPr="009D3A5C">
        <w:rPr>
          <w:rFonts w:ascii="Times New Roman" w:hAnsi="Times New Roman"/>
          <w:color w:val="000000"/>
          <w:sz w:val="24"/>
          <w:szCs w:val="24"/>
          <w:lang w:val="en-GB"/>
        </w:rPr>
        <w:t>industry</w:t>
      </w:r>
      <w:r w:rsidR="00731939" w:rsidRPr="009D3A5C">
        <w:rPr>
          <w:rFonts w:ascii="Times New Roman" w:hAnsi="Times New Roman"/>
          <w:color w:val="000000"/>
          <w:sz w:val="24"/>
          <w:szCs w:val="24"/>
          <w:lang w:val="en-GB"/>
        </w:rPr>
        <w:t xml:space="preserve"> –</w:t>
      </w:r>
      <w:r w:rsidR="00BA2FA7" w:rsidRPr="009D3A5C">
        <w:rPr>
          <w:rFonts w:ascii="Times New Roman" w:hAnsi="Times New Roman"/>
          <w:color w:val="000000"/>
          <w:sz w:val="24"/>
          <w:szCs w:val="24"/>
          <w:lang w:val="en-GB"/>
        </w:rPr>
        <w:t xml:space="preserve"> which</w:t>
      </w:r>
      <w:r w:rsidR="00731939" w:rsidRPr="009D3A5C">
        <w:rPr>
          <w:rFonts w:ascii="Times New Roman" w:hAnsi="Times New Roman"/>
          <w:color w:val="000000"/>
          <w:sz w:val="24"/>
          <w:szCs w:val="24"/>
          <w:lang w:val="en-GB"/>
        </w:rPr>
        <w:t xml:space="preserve"> had,</w:t>
      </w:r>
      <w:r w:rsidR="00BA2FA7" w:rsidRPr="009D3A5C">
        <w:rPr>
          <w:rFonts w:ascii="Times New Roman" w:hAnsi="Times New Roman"/>
          <w:color w:val="000000"/>
          <w:sz w:val="24"/>
          <w:szCs w:val="24"/>
          <w:lang w:val="en-GB"/>
        </w:rPr>
        <w:t xml:space="preserve"> until </w:t>
      </w:r>
      <w:r w:rsidR="00046370" w:rsidRPr="009D3A5C">
        <w:rPr>
          <w:rFonts w:ascii="Times New Roman" w:hAnsi="Times New Roman"/>
          <w:color w:val="000000"/>
          <w:sz w:val="24"/>
          <w:szCs w:val="24"/>
          <w:lang w:val="en-GB"/>
        </w:rPr>
        <w:t>W</w:t>
      </w:r>
      <w:r w:rsidR="001E307C" w:rsidRPr="009D3A5C">
        <w:rPr>
          <w:rFonts w:ascii="Times New Roman" w:hAnsi="Times New Roman"/>
          <w:color w:val="000000"/>
          <w:sz w:val="24"/>
          <w:szCs w:val="24"/>
          <w:lang w:val="en-GB"/>
        </w:rPr>
        <w:t xml:space="preserve">orld </w:t>
      </w:r>
      <w:r w:rsidR="00046370" w:rsidRPr="009D3A5C">
        <w:rPr>
          <w:rFonts w:ascii="Times New Roman" w:hAnsi="Times New Roman"/>
          <w:color w:val="000000"/>
          <w:sz w:val="24"/>
          <w:szCs w:val="24"/>
          <w:lang w:val="en-GB"/>
        </w:rPr>
        <w:t>W</w:t>
      </w:r>
      <w:r w:rsidR="001E307C" w:rsidRPr="009D3A5C">
        <w:rPr>
          <w:rFonts w:ascii="Times New Roman" w:hAnsi="Times New Roman"/>
          <w:color w:val="000000"/>
          <w:sz w:val="24"/>
          <w:szCs w:val="24"/>
          <w:lang w:val="en-GB"/>
        </w:rPr>
        <w:t xml:space="preserve">ar </w:t>
      </w:r>
      <w:r w:rsidR="00046370" w:rsidRPr="009D3A5C">
        <w:rPr>
          <w:rFonts w:ascii="Times New Roman" w:hAnsi="Times New Roman"/>
          <w:color w:val="000000"/>
          <w:sz w:val="24"/>
          <w:szCs w:val="24"/>
          <w:lang w:val="en-GB"/>
        </w:rPr>
        <w:t>I</w:t>
      </w:r>
      <w:r w:rsidR="00731939" w:rsidRPr="009D3A5C">
        <w:rPr>
          <w:rFonts w:ascii="Times New Roman" w:hAnsi="Times New Roman"/>
          <w:color w:val="000000"/>
          <w:sz w:val="24"/>
          <w:szCs w:val="24"/>
          <w:lang w:val="en-GB"/>
        </w:rPr>
        <w:t>,</w:t>
      </w:r>
      <w:r w:rsidR="00BA2FA7" w:rsidRPr="009D3A5C">
        <w:rPr>
          <w:rFonts w:ascii="Times New Roman" w:hAnsi="Times New Roman"/>
          <w:color w:val="000000"/>
          <w:sz w:val="24"/>
          <w:szCs w:val="24"/>
          <w:lang w:val="en-GB"/>
        </w:rPr>
        <w:t xml:space="preserve"> mostly </w:t>
      </w:r>
      <w:r w:rsidR="002B4AFA" w:rsidRPr="009D3A5C">
        <w:rPr>
          <w:rFonts w:ascii="Times New Roman" w:hAnsi="Times New Roman"/>
          <w:color w:val="000000"/>
          <w:sz w:val="24"/>
          <w:szCs w:val="24"/>
          <w:lang w:val="en-GB"/>
        </w:rPr>
        <w:t>targeted</w:t>
      </w:r>
      <w:r w:rsidR="00BA2FA7" w:rsidRPr="009D3A5C">
        <w:rPr>
          <w:rFonts w:ascii="Times New Roman" w:hAnsi="Times New Roman"/>
          <w:color w:val="000000"/>
          <w:sz w:val="24"/>
          <w:szCs w:val="24"/>
          <w:lang w:val="en-GB"/>
        </w:rPr>
        <w:t xml:space="preserve"> the </w:t>
      </w:r>
      <w:r w:rsidR="00BA2FA7" w:rsidRPr="009D3A5C">
        <w:rPr>
          <w:rFonts w:ascii="Times New Roman" w:hAnsi="Times New Roman"/>
          <w:i/>
          <w:color w:val="000000"/>
          <w:sz w:val="24"/>
          <w:szCs w:val="24"/>
          <w:lang w:val="en-GB"/>
        </w:rPr>
        <w:t>elite</w:t>
      </w:r>
      <w:r w:rsidR="00731939" w:rsidRPr="009D3A5C">
        <w:rPr>
          <w:rFonts w:ascii="Times New Roman" w:hAnsi="Times New Roman"/>
          <w:color w:val="000000"/>
          <w:sz w:val="24"/>
          <w:szCs w:val="24"/>
          <w:lang w:val="en-GB"/>
        </w:rPr>
        <w:t xml:space="preserve"> –</w:t>
      </w:r>
      <w:r w:rsidR="00BA2FA7" w:rsidRPr="009D3A5C">
        <w:rPr>
          <w:rFonts w:ascii="Times New Roman" w:hAnsi="Times New Roman"/>
          <w:color w:val="000000"/>
          <w:sz w:val="24"/>
          <w:szCs w:val="24"/>
          <w:lang w:val="en-GB"/>
        </w:rPr>
        <w:t xml:space="preserve"> adjust</w:t>
      </w:r>
      <w:r w:rsidR="00C966FE" w:rsidRPr="009D3A5C">
        <w:rPr>
          <w:rFonts w:ascii="Times New Roman" w:hAnsi="Times New Roman"/>
          <w:color w:val="000000"/>
          <w:sz w:val="24"/>
          <w:szCs w:val="24"/>
          <w:lang w:val="en-GB"/>
        </w:rPr>
        <w:t>ed</w:t>
      </w:r>
      <w:r w:rsidR="00BA2FA7" w:rsidRPr="009D3A5C">
        <w:rPr>
          <w:rFonts w:ascii="Times New Roman" w:hAnsi="Times New Roman"/>
          <w:color w:val="000000"/>
          <w:sz w:val="24"/>
          <w:szCs w:val="24"/>
          <w:lang w:val="en-GB"/>
        </w:rPr>
        <w:t xml:space="preserve"> t</w:t>
      </w:r>
      <w:r w:rsidR="00046370" w:rsidRPr="009D3A5C">
        <w:rPr>
          <w:rFonts w:ascii="Times New Roman" w:hAnsi="Times New Roman"/>
          <w:color w:val="000000"/>
          <w:sz w:val="24"/>
          <w:szCs w:val="24"/>
          <w:lang w:val="en-GB"/>
        </w:rPr>
        <w:t xml:space="preserve">o </w:t>
      </w:r>
      <w:r w:rsidR="00731939" w:rsidRPr="009D3A5C">
        <w:rPr>
          <w:rFonts w:ascii="Times New Roman" w:hAnsi="Times New Roman"/>
          <w:color w:val="000000"/>
          <w:sz w:val="24"/>
          <w:szCs w:val="24"/>
          <w:lang w:val="en-GB"/>
        </w:rPr>
        <w:t xml:space="preserve">the </w:t>
      </w:r>
      <w:r w:rsidR="00046370" w:rsidRPr="009D3A5C">
        <w:rPr>
          <w:rFonts w:ascii="Times New Roman" w:hAnsi="Times New Roman"/>
          <w:color w:val="000000"/>
          <w:sz w:val="24"/>
          <w:szCs w:val="24"/>
          <w:lang w:val="en-GB"/>
        </w:rPr>
        <w:t>new circumstances and demand.</w:t>
      </w:r>
      <w:r w:rsidR="00044A8E" w:rsidRPr="009D3A5C">
        <w:rPr>
          <w:rStyle w:val="Sprotnaopomba-sklic"/>
          <w:rFonts w:ascii="Times New Roman" w:hAnsi="Times New Roman"/>
          <w:color w:val="000000"/>
          <w:sz w:val="24"/>
          <w:szCs w:val="24"/>
          <w:lang w:val="en-GB"/>
        </w:rPr>
        <w:footnoteReference w:id="67"/>
      </w:r>
    </w:p>
    <w:p w:rsidR="00D527C4" w:rsidRDefault="00BA2FA7" w:rsidP="00D527C4">
      <w:pPr>
        <w:spacing w:after="0" w:line="360" w:lineRule="auto"/>
        <w:ind w:firstLine="709"/>
        <w:jc w:val="both"/>
        <w:rPr>
          <w:rFonts w:ascii="Times New Roman" w:hAnsi="Times New Roman"/>
          <w:color w:val="000000"/>
          <w:sz w:val="24"/>
          <w:szCs w:val="24"/>
          <w:lang w:val="en-GB"/>
        </w:rPr>
      </w:pPr>
      <w:r w:rsidRPr="009D3A5C">
        <w:rPr>
          <w:rFonts w:ascii="Times New Roman" w:hAnsi="Times New Roman"/>
          <w:color w:val="000000"/>
          <w:sz w:val="24"/>
          <w:szCs w:val="24"/>
          <w:lang w:val="en-GB"/>
        </w:rPr>
        <w:t>The Adriatic seaside destinations from the Austrian period</w:t>
      </w:r>
      <w:r w:rsidR="007C7ACA" w:rsidRPr="009D3A5C">
        <w:rPr>
          <w:rFonts w:ascii="Times New Roman" w:hAnsi="Times New Roman"/>
          <w:color w:val="000000"/>
          <w:sz w:val="24"/>
          <w:szCs w:val="24"/>
          <w:lang w:val="en-GB"/>
        </w:rPr>
        <w:t xml:space="preserve"> –</w:t>
      </w:r>
      <w:r w:rsidRPr="009D3A5C">
        <w:rPr>
          <w:rFonts w:ascii="Times New Roman" w:hAnsi="Times New Roman"/>
          <w:color w:val="000000"/>
          <w:sz w:val="24"/>
          <w:szCs w:val="24"/>
          <w:lang w:val="en-GB"/>
        </w:rPr>
        <w:t xml:space="preserve"> </w:t>
      </w:r>
      <w:r w:rsidR="002B4AFA" w:rsidRPr="009D3A5C">
        <w:rPr>
          <w:rFonts w:ascii="Times New Roman" w:hAnsi="Times New Roman"/>
          <w:color w:val="000000"/>
          <w:sz w:val="24"/>
          <w:szCs w:val="24"/>
          <w:lang w:val="en-GB"/>
        </w:rPr>
        <w:t xml:space="preserve">such </w:t>
      </w:r>
      <w:r w:rsidRPr="009D3A5C">
        <w:rPr>
          <w:rFonts w:ascii="Times New Roman" w:hAnsi="Times New Roman"/>
          <w:color w:val="000000"/>
          <w:sz w:val="24"/>
          <w:szCs w:val="24"/>
          <w:lang w:val="en-GB"/>
        </w:rPr>
        <w:t>as Opatija</w:t>
      </w:r>
      <w:r w:rsidR="00046370" w:rsidRPr="009D3A5C">
        <w:rPr>
          <w:rFonts w:ascii="Times New Roman" w:hAnsi="Times New Roman"/>
          <w:color w:val="000000"/>
          <w:sz w:val="24"/>
          <w:szCs w:val="24"/>
          <w:lang w:val="en-GB"/>
        </w:rPr>
        <w:t>/Abbazia</w:t>
      </w:r>
      <w:r w:rsidRPr="009D3A5C">
        <w:rPr>
          <w:rFonts w:ascii="Times New Roman" w:hAnsi="Times New Roman"/>
          <w:color w:val="000000"/>
          <w:sz w:val="24"/>
          <w:szCs w:val="24"/>
          <w:lang w:val="en-GB"/>
        </w:rPr>
        <w:t>, Portorož</w:t>
      </w:r>
      <w:r w:rsidR="00046370" w:rsidRPr="009D3A5C">
        <w:rPr>
          <w:rFonts w:ascii="Times New Roman" w:hAnsi="Times New Roman"/>
          <w:color w:val="000000"/>
          <w:sz w:val="24"/>
          <w:szCs w:val="24"/>
          <w:lang w:val="en-GB"/>
        </w:rPr>
        <w:t>/Portorose</w:t>
      </w:r>
      <w:r w:rsidRPr="009D3A5C">
        <w:rPr>
          <w:rFonts w:ascii="Times New Roman" w:hAnsi="Times New Roman"/>
          <w:color w:val="000000"/>
          <w:sz w:val="24"/>
          <w:szCs w:val="24"/>
          <w:lang w:val="en-GB"/>
        </w:rPr>
        <w:t>, Lošinj</w:t>
      </w:r>
      <w:r w:rsidR="00046370" w:rsidRPr="009D3A5C">
        <w:rPr>
          <w:rFonts w:ascii="Times New Roman" w:hAnsi="Times New Roman"/>
          <w:color w:val="000000"/>
          <w:sz w:val="24"/>
          <w:szCs w:val="24"/>
          <w:lang w:val="en-GB"/>
        </w:rPr>
        <w:t>/Lussin</w:t>
      </w:r>
      <w:r w:rsidRPr="009D3A5C">
        <w:rPr>
          <w:rFonts w:ascii="Times New Roman" w:hAnsi="Times New Roman"/>
          <w:color w:val="000000"/>
          <w:sz w:val="24"/>
          <w:szCs w:val="24"/>
          <w:lang w:val="en-GB"/>
        </w:rPr>
        <w:t>, Lovran</w:t>
      </w:r>
      <w:r w:rsidR="00046370" w:rsidRPr="009D3A5C">
        <w:rPr>
          <w:rFonts w:ascii="Times New Roman" w:hAnsi="Times New Roman"/>
          <w:color w:val="000000"/>
          <w:sz w:val="24"/>
          <w:szCs w:val="24"/>
          <w:lang w:val="en-GB"/>
        </w:rPr>
        <w:t>/Laurana</w:t>
      </w:r>
      <w:r w:rsidRPr="009D3A5C">
        <w:rPr>
          <w:rFonts w:ascii="Times New Roman" w:hAnsi="Times New Roman"/>
          <w:color w:val="000000"/>
          <w:sz w:val="24"/>
          <w:szCs w:val="24"/>
          <w:lang w:val="en-GB"/>
        </w:rPr>
        <w:t xml:space="preserve"> and </w:t>
      </w:r>
      <w:r w:rsidR="00046370" w:rsidRPr="009D3A5C">
        <w:rPr>
          <w:rFonts w:ascii="Times New Roman" w:hAnsi="Times New Roman"/>
          <w:color w:val="000000"/>
          <w:sz w:val="24"/>
          <w:szCs w:val="24"/>
          <w:lang w:val="en-GB"/>
        </w:rPr>
        <w:t>Brijuni/</w:t>
      </w:r>
      <w:r w:rsidRPr="009D3A5C">
        <w:rPr>
          <w:rFonts w:ascii="Times New Roman" w:hAnsi="Times New Roman"/>
          <w:color w:val="000000"/>
          <w:sz w:val="24"/>
          <w:szCs w:val="24"/>
          <w:lang w:val="en-GB"/>
        </w:rPr>
        <w:t>Brioni</w:t>
      </w:r>
      <w:r w:rsidR="007C7ACA" w:rsidRPr="009D3A5C">
        <w:rPr>
          <w:rFonts w:ascii="Times New Roman" w:hAnsi="Times New Roman"/>
          <w:color w:val="000000"/>
          <w:sz w:val="24"/>
          <w:szCs w:val="24"/>
          <w:lang w:val="en-GB"/>
        </w:rPr>
        <w:t xml:space="preserve"> –</w:t>
      </w:r>
      <w:r w:rsidRPr="009D3A5C">
        <w:rPr>
          <w:rFonts w:ascii="Times New Roman" w:hAnsi="Times New Roman"/>
          <w:color w:val="000000"/>
          <w:sz w:val="24"/>
          <w:szCs w:val="24"/>
          <w:lang w:val="en-GB"/>
        </w:rPr>
        <w:t xml:space="preserve"> were </w:t>
      </w:r>
      <w:r w:rsidR="007C7ACA" w:rsidRPr="009D3A5C">
        <w:rPr>
          <w:rFonts w:ascii="Times New Roman" w:hAnsi="Times New Roman"/>
          <w:color w:val="000000"/>
          <w:sz w:val="24"/>
          <w:szCs w:val="24"/>
          <w:lang w:val="en-GB"/>
        </w:rPr>
        <w:t>well-</w:t>
      </w:r>
      <w:r w:rsidRPr="009D3A5C">
        <w:rPr>
          <w:rFonts w:ascii="Times New Roman" w:hAnsi="Times New Roman"/>
          <w:color w:val="000000"/>
          <w:sz w:val="24"/>
          <w:szCs w:val="24"/>
          <w:lang w:val="en-GB"/>
        </w:rPr>
        <w:t xml:space="preserve">known and acclaimed destinations of the upper class. </w:t>
      </w:r>
      <w:r w:rsidR="00C966FE" w:rsidRPr="009D3A5C">
        <w:rPr>
          <w:rFonts w:ascii="Times New Roman" w:hAnsi="Times New Roman"/>
          <w:color w:val="000000"/>
          <w:sz w:val="24"/>
          <w:szCs w:val="24"/>
          <w:lang w:val="en-GB"/>
        </w:rPr>
        <w:t xml:space="preserve">My interest is to </w:t>
      </w:r>
      <w:r w:rsidR="007C7ACA" w:rsidRPr="009D3A5C">
        <w:rPr>
          <w:rFonts w:ascii="Times New Roman" w:hAnsi="Times New Roman"/>
          <w:color w:val="000000"/>
          <w:sz w:val="24"/>
          <w:szCs w:val="24"/>
          <w:lang w:val="en-GB"/>
        </w:rPr>
        <w:t xml:space="preserve">explore </w:t>
      </w:r>
      <w:r w:rsidR="00C966FE" w:rsidRPr="009D3A5C">
        <w:rPr>
          <w:rFonts w:ascii="Times New Roman" w:hAnsi="Times New Roman"/>
          <w:color w:val="000000"/>
          <w:sz w:val="24"/>
          <w:szCs w:val="24"/>
          <w:lang w:val="en-GB"/>
        </w:rPr>
        <w:t xml:space="preserve">how these localities managed to offer different types of supply on the tourist market (foreign guests still in search </w:t>
      </w:r>
      <w:r w:rsidR="002B4AFA" w:rsidRPr="009D3A5C">
        <w:rPr>
          <w:rFonts w:ascii="Times New Roman" w:hAnsi="Times New Roman"/>
          <w:color w:val="000000"/>
          <w:sz w:val="24"/>
          <w:szCs w:val="24"/>
          <w:lang w:val="en-GB"/>
        </w:rPr>
        <w:t>of “</w:t>
      </w:r>
      <w:r w:rsidR="00C966FE" w:rsidRPr="009D3A5C">
        <w:rPr>
          <w:rFonts w:ascii="Times New Roman" w:hAnsi="Times New Roman"/>
          <w:color w:val="000000"/>
          <w:sz w:val="24"/>
          <w:szCs w:val="24"/>
          <w:lang w:val="en-GB"/>
        </w:rPr>
        <w:t>fashionable</w:t>
      </w:r>
      <w:r w:rsidR="002B4AFA" w:rsidRPr="009D3A5C">
        <w:rPr>
          <w:rFonts w:ascii="Times New Roman" w:hAnsi="Times New Roman"/>
          <w:color w:val="000000"/>
          <w:sz w:val="24"/>
          <w:szCs w:val="24"/>
          <w:lang w:val="en-GB"/>
        </w:rPr>
        <w:t>”</w:t>
      </w:r>
      <w:r w:rsidR="00C966FE" w:rsidRPr="009D3A5C">
        <w:rPr>
          <w:rFonts w:ascii="Times New Roman" w:hAnsi="Times New Roman"/>
          <w:color w:val="000000"/>
          <w:sz w:val="24"/>
          <w:szCs w:val="24"/>
          <w:lang w:val="en-GB"/>
        </w:rPr>
        <w:t xml:space="preserve"> destinations </w:t>
      </w:r>
      <w:r w:rsidR="007C7ACA" w:rsidRPr="009D3A5C">
        <w:rPr>
          <w:rFonts w:ascii="Times New Roman" w:hAnsi="Times New Roman"/>
          <w:color w:val="000000"/>
          <w:sz w:val="24"/>
          <w:szCs w:val="24"/>
          <w:lang w:val="en-GB"/>
        </w:rPr>
        <w:t xml:space="preserve">vs </w:t>
      </w:r>
      <w:r w:rsidR="00C966FE" w:rsidRPr="009D3A5C">
        <w:rPr>
          <w:rFonts w:ascii="Times New Roman" w:hAnsi="Times New Roman"/>
          <w:color w:val="000000"/>
          <w:sz w:val="24"/>
          <w:szCs w:val="24"/>
          <w:lang w:val="en-GB"/>
        </w:rPr>
        <w:t>workers and children</w:t>
      </w:r>
      <w:r w:rsidR="00F321EF" w:rsidRPr="009D3A5C">
        <w:rPr>
          <w:rFonts w:ascii="Times New Roman" w:hAnsi="Times New Roman"/>
          <w:color w:val="000000"/>
          <w:sz w:val="24"/>
          <w:szCs w:val="24"/>
          <w:lang w:val="en-GB"/>
        </w:rPr>
        <w:t>)</w:t>
      </w:r>
      <w:r w:rsidR="00C966FE" w:rsidRPr="009D3A5C">
        <w:rPr>
          <w:rFonts w:ascii="Times New Roman" w:hAnsi="Times New Roman"/>
          <w:color w:val="000000"/>
          <w:sz w:val="24"/>
          <w:szCs w:val="24"/>
          <w:lang w:val="en-GB"/>
        </w:rPr>
        <w:t>.</w:t>
      </w:r>
      <w:r w:rsidR="00E92662" w:rsidRPr="009D3A5C">
        <w:rPr>
          <w:rFonts w:ascii="Times New Roman" w:hAnsi="Times New Roman"/>
          <w:color w:val="000000"/>
          <w:sz w:val="24"/>
          <w:szCs w:val="24"/>
          <w:lang w:val="en-GB"/>
        </w:rPr>
        <w:t xml:space="preserve"> In this sense, different aspects of tourism development will be </w:t>
      </w:r>
      <w:r w:rsidR="007C7ACA" w:rsidRPr="009D3A5C">
        <w:rPr>
          <w:rFonts w:ascii="Times New Roman" w:hAnsi="Times New Roman"/>
          <w:color w:val="000000"/>
          <w:sz w:val="24"/>
          <w:szCs w:val="24"/>
          <w:lang w:val="en-GB"/>
        </w:rPr>
        <w:t>underlined</w:t>
      </w:r>
      <w:r w:rsidR="00E92662" w:rsidRPr="009D3A5C">
        <w:rPr>
          <w:rFonts w:ascii="Times New Roman" w:hAnsi="Times New Roman"/>
          <w:color w:val="000000"/>
          <w:sz w:val="24"/>
          <w:szCs w:val="24"/>
          <w:lang w:val="en-GB"/>
        </w:rPr>
        <w:t>.</w:t>
      </w:r>
      <w:r w:rsidR="00056934" w:rsidRPr="009D3A5C">
        <w:rPr>
          <w:rFonts w:ascii="Times New Roman" w:hAnsi="Times New Roman"/>
          <w:color w:val="000000"/>
          <w:sz w:val="24"/>
          <w:szCs w:val="24"/>
          <w:lang w:val="en-GB"/>
        </w:rPr>
        <w:t xml:space="preserve"> </w:t>
      </w:r>
    </w:p>
    <w:p w:rsidR="008143E8" w:rsidRPr="00D527C4" w:rsidRDefault="008143E8" w:rsidP="00D527C4">
      <w:pPr>
        <w:spacing w:after="0" w:line="360" w:lineRule="auto"/>
        <w:ind w:firstLine="709"/>
        <w:jc w:val="both"/>
        <w:rPr>
          <w:rFonts w:ascii="Times New Roman" w:hAnsi="Times New Roman"/>
          <w:color w:val="000000"/>
          <w:sz w:val="24"/>
          <w:szCs w:val="24"/>
          <w:lang w:val="en-GB"/>
        </w:rPr>
      </w:pPr>
      <w:r w:rsidRPr="009D3A5C">
        <w:rPr>
          <w:rFonts w:ascii="Times New Roman" w:hAnsi="Times New Roman"/>
          <w:sz w:val="24"/>
          <w:szCs w:val="24"/>
          <w:lang w:val="en-GB"/>
        </w:rPr>
        <w:t>An important tourist activity</w:t>
      </w:r>
      <w:r w:rsidR="00C77885" w:rsidRPr="009D3A5C">
        <w:rPr>
          <w:rFonts w:ascii="Times New Roman" w:hAnsi="Times New Roman"/>
          <w:sz w:val="24"/>
          <w:szCs w:val="24"/>
          <w:lang w:val="en-GB"/>
        </w:rPr>
        <w:t xml:space="preserve"> – cave tourism – </w:t>
      </w:r>
      <w:r w:rsidRPr="009D3A5C">
        <w:rPr>
          <w:rFonts w:ascii="Times New Roman" w:hAnsi="Times New Roman"/>
          <w:sz w:val="24"/>
          <w:szCs w:val="24"/>
          <w:lang w:val="en-GB"/>
        </w:rPr>
        <w:t>shows continuity since the preindustrial period</w:t>
      </w:r>
      <w:r w:rsidR="00D556F7" w:rsidRPr="009D3A5C">
        <w:rPr>
          <w:rFonts w:ascii="Times New Roman" w:hAnsi="Times New Roman"/>
          <w:sz w:val="24"/>
          <w:szCs w:val="24"/>
          <w:lang w:val="en-GB"/>
        </w:rPr>
        <w:t>,</w:t>
      </w:r>
      <w:r w:rsidRPr="009D3A5C">
        <w:rPr>
          <w:rFonts w:ascii="Times New Roman" w:hAnsi="Times New Roman"/>
          <w:sz w:val="24"/>
          <w:szCs w:val="24"/>
          <w:lang w:val="en-GB"/>
        </w:rPr>
        <w:t xml:space="preserve"> </w:t>
      </w:r>
      <w:r w:rsidR="007C7ACA" w:rsidRPr="009D3A5C">
        <w:rPr>
          <w:rFonts w:ascii="Times New Roman" w:hAnsi="Times New Roman"/>
          <w:sz w:val="24"/>
          <w:szCs w:val="24"/>
          <w:lang w:val="en-GB"/>
        </w:rPr>
        <w:t>while</w:t>
      </w:r>
      <w:r w:rsidRPr="009D3A5C">
        <w:rPr>
          <w:rFonts w:ascii="Times New Roman" w:hAnsi="Times New Roman"/>
          <w:sz w:val="24"/>
          <w:szCs w:val="24"/>
          <w:lang w:val="en-GB"/>
        </w:rPr>
        <w:t xml:space="preserve"> successful development</w:t>
      </w:r>
      <w:r w:rsidR="007C7ACA" w:rsidRPr="009D3A5C">
        <w:rPr>
          <w:rFonts w:ascii="Times New Roman" w:hAnsi="Times New Roman"/>
          <w:sz w:val="24"/>
          <w:szCs w:val="24"/>
          <w:lang w:val="en-GB"/>
        </w:rPr>
        <w:t xml:space="preserve"> has also been evident</w:t>
      </w:r>
      <w:r w:rsidRPr="009D3A5C">
        <w:rPr>
          <w:rFonts w:ascii="Times New Roman" w:hAnsi="Times New Roman"/>
          <w:sz w:val="24"/>
          <w:szCs w:val="24"/>
          <w:lang w:val="en-GB"/>
        </w:rPr>
        <w:t xml:space="preserve"> in the period of modern tourism</w:t>
      </w:r>
      <w:r w:rsidR="00C77885" w:rsidRPr="009D3A5C">
        <w:rPr>
          <w:rFonts w:ascii="Times New Roman" w:hAnsi="Times New Roman"/>
          <w:sz w:val="24"/>
          <w:szCs w:val="24"/>
          <w:lang w:val="en-GB"/>
        </w:rPr>
        <w:t xml:space="preserve"> development</w:t>
      </w:r>
      <w:r w:rsidRPr="009D3A5C">
        <w:rPr>
          <w:rFonts w:ascii="Times New Roman" w:hAnsi="Times New Roman"/>
          <w:sz w:val="24"/>
          <w:szCs w:val="24"/>
          <w:lang w:val="en-GB"/>
        </w:rPr>
        <w:t>.</w:t>
      </w:r>
      <w:r w:rsidR="00C77885" w:rsidRPr="009D3A5C">
        <w:rPr>
          <w:rFonts w:ascii="Times New Roman" w:hAnsi="Times New Roman"/>
          <w:sz w:val="24"/>
          <w:szCs w:val="24"/>
          <w:lang w:val="en-GB"/>
        </w:rPr>
        <w:t xml:space="preserve"> </w:t>
      </w:r>
      <w:r w:rsidR="00EB1586" w:rsidRPr="009D3A5C">
        <w:rPr>
          <w:rFonts w:ascii="Times New Roman" w:hAnsi="Times New Roman"/>
          <w:sz w:val="24"/>
          <w:szCs w:val="24"/>
          <w:lang w:val="en-GB"/>
        </w:rPr>
        <w:t xml:space="preserve">The </w:t>
      </w:r>
      <w:r w:rsidR="00D556F7" w:rsidRPr="009D3A5C">
        <w:rPr>
          <w:rFonts w:ascii="Times New Roman" w:hAnsi="Times New Roman"/>
          <w:sz w:val="24"/>
          <w:szCs w:val="24"/>
          <w:lang w:val="en-GB"/>
        </w:rPr>
        <w:t>Kar</w:t>
      </w:r>
      <w:r w:rsidR="00EB1586" w:rsidRPr="009D3A5C">
        <w:rPr>
          <w:rFonts w:ascii="Times New Roman" w:hAnsi="Times New Roman"/>
          <w:sz w:val="24"/>
          <w:szCs w:val="24"/>
          <w:lang w:val="en-GB"/>
        </w:rPr>
        <w:t>s</w:t>
      </w:r>
      <w:r w:rsidR="00D556F7" w:rsidRPr="009D3A5C">
        <w:rPr>
          <w:rFonts w:ascii="Times New Roman" w:hAnsi="Times New Roman"/>
          <w:sz w:val="24"/>
          <w:szCs w:val="24"/>
          <w:lang w:val="en-GB"/>
        </w:rPr>
        <w:t>t</w:t>
      </w:r>
      <w:r w:rsidR="00EB1586" w:rsidRPr="009D3A5C">
        <w:rPr>
          <w:rFonts w:ascii="Times New Roman" w:hAnsi="Times New Roman"/>
          <w:sz w:val="24"/>
          <w:szCs w:val="24"/>
          <w:lang w:val="en-GB"/>
        </w:rPr>
        <w:t xml:space="preserve"> underground had </w:t>
      </w:r>
      <w:r w:rsidR="00A57D91" w:rsidRPr="009D3A5C">
        <w:rPr>
          <w:rFonts w:ascii="Times New Roman" w:hAnsi="Times New Roman"/>
          <w:sz w:val="24"/>
          <w:szCs w:val="24"/>
          <w:lang w:val="en-GB"/>
        </w:rPr>
        <w:t xml:space="preserve">enjoyed </w:t>
      </w:r>
      <w:r w:rsidR="00EB1586" w:rsidRPr="009D3A5C">
        <w:rPr>
          <w:rFonts w:ascii="Times New Roman" w:hAnsi="Times New Roman"/>
          <w:sz w:val="24"/>
          <w:szCs w:val="24"/>
          <w:lang w:val="en-GB"/>
        </w:rPr>
        <w:t xml:space="preserve">a long tradition of visits from foreign </w:t>
      </w:r>
      <w:r w:rsidR="00EB1586" w:rsidRPr="009D3A5C">
        <w:rPr>
          <w:rFonts w:ascii="Times New Roman" w:hAnsi="Times New Roman"/>
          <w:sz w:val="24"/>
          <w:szCs w:val="24"/>
          <w:lang w:val="en-GB"/>
        </w:rPr>
        <w:lastRenderedPageBreak/>
        <w:t>travellers,</w:t>
      </w:r>
      <w:r w:rsidR="00D556F7" w:rsidRPr="009D3A5C">
        <w:rPr>
          <w:rFonts w:ascii="Times New Roman" w:hAnsi="Times New Roman"/>
          <w:sz w:val="24"/>
          <w:szCs w:val="24"/>
          <w:lang w:val="en-GB"/>
        </w:rPr>
        <w:t xml:space="preserve"> but</w:t>
      </w:r>
      <w:r w:rsidR="00EB1586" w:rsidRPr="009D3A5C">
        <w:rPr>
          <w:rFonts w:ascii="Times New Roman" w:hAnsi="Times New Roman"/>
          <w:sz w:val="24"/>
          <w:szCs w:val="24"/>
          <w:lang w:val="en-GB"/>
        </w:rPr>
        <w:t xml:space="preserve"> intensive development – both in </w:t>
      </w:r>
      <w:r w:rsidR="00A57D91" w:rsidRPr="009D3A5C">
        <w:rPr>
          <w:rFonts w:ascii="Times New Roman" w:hAnsi="Times New Roman"/>
          <w:sz w:val="24"/>
          <w:szCs w:val="24"/>
          <w:lang w:val="en-GB"/>
        </w:rPr>
        <w:t xml:space="preserve">terms of </w:t>
      </w:r>
      <w:r w:rsidR="00EB1586" w:rsidRPr="009D3A5C">
        <w:rPr>
          <w:rFonts w:ascii="Times New Roman" w:hAnsi="Times New Roman"/>
          <w:sz w:val="24"/>
          <w:szCs w:val="24"/>
          <w:lang w:val="en-GB"/>
        </w:rPr>
        <w:t>cave research as</w:t>
      </w:r>
      <w:r w:rsidR="00A57D91" w:rsidRPr="009D3A5C">
        <w:rPr>
          <w:rFonts w:ascii="Times New Roman" w:hAnsi="Times New Roman"/>
          <w:sz w:val="24"/>
          <w:szCs w:val="24"/>
          <w:lang w:val="en-GB"/>
        </w:rPr>
        <w:t xml:space="preserve"> well as</w:t>
      </w:r>
      <w:r w:rsidR="00EB1586" w:rsidRPr="009D3A5C">
        <w:rPr>
          <w:rFonts w:ascii="Times New Roman" w:hAnsi="Times New Roman"/>
          <w:sz w:val="24"/>
          <w:szCs w:val="24"/>
          <w:lang w:val="en-GB"/>
        </w:rPr>
        <w:t xml:space="preserve"> tourist visits – </w:t>
      </w:r>
      <w:r w:rsidR="00A57D91" w:rsidRPr="009D3A5C">
        <w:rPr>
          <w:rFonts w:ascii="Times New Roman" w:hAnsi="Times New Roman"/>
          <w:sz w:val="24"/>
          <w:szCs w:val="24"/>
          <w:lang w:val="en-GB"/>
        </w:rPr>
        <w:t xml:space="preserve">took place </w:t>
      </w:r>
      <w:r w:rsidR="00EB1586" w:rsidRPr="009D3A5C">
        <w:rPr>
          <w:rFonts w:ascii="Times New Roman" w:hAnsi="Times New Roman"/>
          <w:sz w:val="24"/>
          <w:szCs w:val="24"/>
          <w:lang w:val="en-GB"/>
        </w:rPr>
        <w:t>during the 19</w:t>
      </w:r>
      <w:r w:rsidR="00EB1586" w:rsidRPr="009D3A5C">
        <w:rPr>
          <w:rFonts w:ascii="Times New Roman" w:hAnsi="Times New Roman"/>
          <w:sz w:val="24"/>
          <w:szCs w:val="24"/>
          <w:vertAlign w:val="superscript"/>
          <w:lang w:val="en-GB"/>
        </w:rPr>
        <w:t>th</w:t>
      </w:r>
      <w:r w:rsidR="00EB1586" w:rsidRPr="009D3A5C">
        <w:rPr>
          <w:rFonts w:ascii="Times New Roman" w:hAnsi="Times New Roman"/>
          <w:sz w:val="24"/>
          <w:szCs w:val="24"/>
          <w:lang w:val="en-GB"/>
        </w:rPr>
        <w:t xml:space="preserve"> century. </w:t>
      </w:r>
      <w:r w:rsidR="00D556F7" w:rsidRPr="009D3A5C">
        <w:rPr>
          <w:rFonts w:ascii="Times New Roman" w:hAnsi="Times New Roman"/>
          <w:sz w:val="24"/>
          <w:szCs w:val="24"/>
          <w:lang w:val="en-GB"/>
        </w:rPr>
        <w:t xml:space="preserve">Postojna </w:t>
      </w:r>
      <w:r w:rsidR="00A57D91" w:rsidRPr="009D3A5C">
        <w:rPr>
          <w:rFonts w:ascii="Times New Roman" w:hAnsi="Times New Roman"/>
          <w:sz w:val="24"/>
          <w:szCs w:val="24"/>
          <w:lang w:val="en-GB"/>
        </w:rPr>
        <w:t>C</w:t>
      </w:r>
      <w:r w:rsidR="00D556F7" w:rsidRPr="009D3A5C">
        <w:rPr>
          <w:rFonts w:ascii="Times New Roman" w:hAnsi="Times New Roman"/>
          <w:sz w:val="24"/>
          <w:szCs w:val="24"/>
          <w:lang w:val="en-GB"/>
        </w:rPr>
        <w:t>ave</w:t>
      </w:r>
      <w:r w:rsidR="001326EE" w:rsidRPr="009D3A5C">
        <w:rPr>
          <w:rFonts w:ascii="Times New Roman" w:hAnsi="Times New Roman"/>
          <w:sz w:val="24"/>
          <w:szCs w:val="24"/>
          <w:lang w:val="en-GB"/>
        </w:rPr>
        <w:t>,</w:t>
      </w:r>
      <w:r w:rsidR="00D556F7" w:rsidRPr="009D3A5C">
        <w:rPr>
          <w:rFonts w:ascii="Times New Roman" w:hAnsi="Times New Roman"/>
          <w:sz w:val="24"/>
          <w:szCs w:val="24"/>
          <w:lang w:val="en-GB"/>
        </w:rPr>
        <w:t xml:space="preserve"> the most recogni</w:t>
      </w:r>
      <w:r w:rsidR="002B4AFA" w:rsidRPr="009D3A5C">
        <w:rPr>
          <w:rFonts w:ascii="Times New Roman" w:hAnsi="Times New Roman"/>
          <w:sz w:val="24"/>
          <w:szCs w:val="24"/>
          <w:lang w:val="en-GB"/>
        </w:rPr>
        <w:t>s</w:t>
      </w:r>
      <w:r w:rsidR="00D556F7" w:rsidRPr="009D3A5C">
        <w:rPr>
          <w:rFonts w:ascii="Times New Roman" w:hAnsi="Times New Roman"/>
          <w:sz w:val="24"/>
          <w:szCs w:val="24"/>
          <w:lang w:val="en-GB"/>
        </w:rPr>
        <w:t>ed cave</w:t>
      </w:r>
      <w:r w:rsidR="002B4AFA" w:rsidRPr="009D3A5C">
        <w:rPr>
          <w:rFonts w:ascii="Times New Roman" w:hAnsi="Times New Roman"/>
          <w:sz w:val="24"/>
          <w:szCs w:val="24"/>
          <w:lang w:val="en-GB"/>
        </w:rPr>
        <w:t xml:space="preserve"> </w:t>
      </w:r>
      <w:r w:rsidR="00A57D91" w:rsidRPr="009D3A5C">
        <w:rPr>
          <w:rFonts w:ascii="Times New Roman" w:hAnsi="Times New Roman"/>
          <w:sz w:val="24"/>
          <w:szCs w:val="24"/>
          <w:lang w:val="en-GB"/>
        </w:rPr>
        <w:t>boasting the largest number of visitors</w:t>
      </w:r>
      <w:r w:rsidR="00D556F7" w:rsidRPr="009D3A5C">
        <w:rPr>
          <w:rFonts w:ascii="Times New Roman" w:hAnsi="Times New Roman"/>
          <w:sz w:val="24"/>
          <w:szCs w:val="24"/>
          <w:lang w:val="en-GB"/>
        </w:rPr>
        <w:t xml:space="preserve">, </w:t>
      </w:r>
      <w:r w:rsidR="002B4AFA" w:rsidRPr="009D3A5C">
        <w:rPr>
          <w:rFonts w:ascii="Times New Roman" w:hAnsi="Times New Roman"/>
          <w:sz w:val="24"/>
          <w:szCs w:val="24"/>
          <w:lang w:val="en-GB"/>
        </w:rPr>
        <w:t xml:space="preserve">kept </w:t>
      </w:r>
      <w:r w:rsidR="00A57D91" w:rsidRPr="009D3A5C">
        <w:rPr>
          <w:rFonts w:ascii="Times New Roman" w:hAnsi="Times New Roman"/>
          <w:sz w:val="24"/>
          <w:szCs w:val="24"/>
          <w:lang w:val="en-GB"/>
        </w:rPr>
        <w:t xml:space="preserve">improving </w:t>
      </w:r>
      <w:r w:rsidR="002B4AFA" w:rsidRPr="009D3A5C">
        <w:rPr>
          <w:rFonts w:ascii="Times New Roman" w:hAnsi="Times New Roman"/>
          <w:sz w:val="24"/>
          <w:szCs w:val="24"/>
          <w:lang w:val="en-GB"/>
        </w:rPr>
        <w:t xml:space="preserve">its visibility </w:t>
      </w:r>
      <w:r w:rsidR="00D556F7" w:rsidRPr="009D3A5C">
        <w:rPr>
          <w:rFonts w:ascii="Times New Roman" w:hAnsi="Times New Roman"/>
          <w:sz w:val="24"/>
          <w:szCs w:val="24"/>
          <w:lang w:val="en-GB"/>
        </w:rPr>
        <w:t xml:space="preserve">in the Italian period </w:t>
      </w:r>
      <w:r w:rsidR="00F321EF" w:rsidRPr="009D3A5C">
        <w:rPr>
          <w:rFonts w:ascii="Times New Roman" w:hAnsi="Times New Roman"/>
          <w:sz w:val="24"/>
          <w:szCs w:val="24"/>
          <w:lang w:val="en-GB"/>
        </w:rPr>
        <w:t>(see Table 2)</w:t>
      </w:r>
      <w:r w:rsidR="00D556F7" w:rsidRPr="009D3A5C">
        <w:rPr>
          <w:rFonts w:ascii="Times New Roman" w:hAnsi="Times New Roman"/>
          <w:sz w:val="24"/>
          <w:szCs w:val="24"/>
          <w:lang w:val="en-GB"/>
        </w:rPr>
        <w:t>. Other caves such as Vilenica, Škocjan</w:t>
      </w:r>
      <w:r w:rsidR="00A57D91" w:rsidRPr="009D3A5C">
        <w:rPr>
          <w:rFonts w:ascii="Times New Roman" w:hAnsi="Times New Roman"/>
          <w:sz w:val="24"/>
          <w:szCs w:val="24"/>
          <w:lang w:val="en-GB"/>
        </w:rPr>
        <w:t>,</w:t>
      </w:r>
      <w:r w:rsidR="00D556F7" w:rsidRPr="009D3A5C">
        <w:rPr>
          <w:rFonts w:ascii="Times New Roman" w:hAnsi="Times New Roman"/>
          <w:sz w:val="24"/>
          <w:szCs w:val="24"/>
          <w:lang w:val="en-GB"/>
        </w:rPr>
        <w:t xml:space="preserve"> and Divača experienced significant change</w:t>
      </w:r>
      <w:r w:rsidR="00A57D91" w:rsidRPr="009D3A5C">
        <w:rPr>
          <w:rFonts w:ascii="Times New Roman" w:hAnsi="Times New Roman"/>
          <w:sz w:val="24"/>
          <w:szCs w:val="24"/>
          <w:lang w:val="en-GB"/>
        </w:rPr>
        <w:t>s</w:t>
      </w:r>
      <w:r w:rsidR="00D556F7" w:rsidRPr="009D3A5C">
        <w:rPr>
          <w:rFonts w:ascii="Times New Roman" w:hAnsi="Times New Roman"/>
          <w:sz w:val="24"/>
          <w:szCs w:val="24"/>
          <w:lang w:val="en-GB"/>
        </w:rPr>
        <w:t xml:space="preserve"> </w:t>
      </w:r>
      <w:r w:rsidR="002B4AFA" w:rsidRPr="009D3A5C">
        <w:rPr>
          <w:rFonts w:ascii="Times New Roman" w:hAnsi="Times New Roman"/>
          <w:sz w:val="24"/>
          <w:szCs w:val="24"/>
          <w:lang w:val="en-GB"/>
        </w:rPr>
        <w:t xml:space="preserve">from </w:t>
      </w:r>
      <w:r w:rsidR="00A57D91" w:rsidRPr="009D3A5C">
        <w:rPr>
          <w:rFonts w:ascii="Times New Roman" w:hAnsi="Times New Roman"/>
          <w:sz w:val="24"/>
          <w:szCs w:val="24"/>
          <w:lang w:val="en-GB"/>
        </w:rPr>
        <w:t xml:space="preserve">the </w:t>
      </w:r>
      <w:r w:rsidR="00D556F7" w:rsidRPr="009D3A5C">
        <w:rPr>
          <w:rFonts w:ascii="Times New Roman" w:hAnsi="Times New Roman"/>
          <w:sz w:val="24"/>
          <w:szCs w:val="24"/>
          <w:lang w:val="en-GB"/>
        </w:rPr>
        <w:t xml:space="preserve">administrative </w:t>
      </w:r>
      <w:r w:rsidR="002B4AFA" w:rsidRPr="009D3A5C">
        <w:rPr>
          <w:rFonts w:ascii="Times New Roman" w:hAnsi="Times New Roman"/>
          <w:sz w:val="24"/>
          <w:szCs w:val="24"/>
          <w:lang w:val="en-GB"/>
        </w:rPr>
        <w:t>point</w:t>
      </w:r>
      <w:r w:rsidR="00A57D91" w:rsidRPr="009D3A5C">
        <w:rPr>
          <w:rFonts w:ascii="Times New Roman" w:hAnsi="Times New Roman"/>
          <w:sz w:val="24"/>
          <w:szCs w:val="24"/>
          <w:lang w:val="en-GB"/>
        </w:rPr>
        <w:t xml:space="preserve"> of view</w:t>
      </w:r>
      <w:r w:rsidR="004E50AB" w:rsidRPr="009D3A5C">
        <w:rPr>
          <w:rFonts w:ascii="Times New Roman" w:hAnsi="Times New Roman"/>
          <w:sz w:val="24"/>
          <w:szCs w:val="24"/>
          <w:lang w:val="en-GB"/>
        </w:rPr>
        <w:t>. W</w:t>
      </w:r>
      <w:r w:rsidR="00D556F7" w:rsidRPr="009D3A5C">
        <w:rPr>
          <w:rFonts w:ascii="Times New Roman" w:hAnsi="Times New Roman"/>
          <w:sz w:val="24"/>
          <w:szCs w:val="24"/>
          <w:lang w:val="en-GB"/>
        </w:rPr>
        <w:t>ith the exception of Vilenica</w:t>
      </w:r>
      <w:r w:rsidR="00A57D91" w:rsidRPr="009D3A5C">
        <w:rPr>
          <w:rFonts w:ascii="Times New Roman" w:hAnsi="Times New Roman"/>
          <w:sz w:val="24"/>
          <w:szCs w:val="24"/>
          <w:lang w:val="en-GB"/>
        </w:rPr>
        <w:t xml:space="preserve">, </w:t>
      </w:r>
      <w:r w:rsidR="004E50AB" w:rsidRPr="009D3A5C">
        <w:rPr>
          <w:rFonts w:ascii="Times New Roman" w:hAnsi="Times New Roman"/>
          <w:sz w:val="24"/>
          <w:szCs w:val="24"/>
          <w:lang w:val="en-GB"/>
        </w:rPr>
        <w:t xml:space="preserve">which </w:t>
      </w:r>
      <w:r w:rsidR="00A57D91" w:rsidRPr="009D3A5C">
        <w:rPr>
          <w:rFonts w:ascii="Times New Roman" w:hAnsi="Times New Roman"/>
          <w:sz w:val="24"/>
          <w:szCs w:val="24"/>
          <w:lang w:val="en-GB"/>
        </w:rPr>
        <w:t xml:space="preserve">had been </w:t>
      </w:r>
      <w:r w:rsidR="004E50AB" w:rsidRPr="009D3A5C">
        <w:rPr>
          <w:rFonts w:ascii="Times New Roman" w:hAnsi="Times New Roman"/>
          <w:sz w:val="24"/>
          <w:szCs w:val="24"/>
          <w:lang w:val="en-GB"/>
        </w:rPr>
        <w:t>administrated by the Italian Alpine Society</w:t>
      </w:r>
      <w:r w:rsidR="00A57D91" w:rsidRPr="009D3A5C">
        <w:rPr>
          <w:rFonts w:ascii="Times New Roman" w:hAnsi="Times New Roman"/>
          <w:sz w:val="24"/>
          <w:szCs w:val="24"/>
          <w:lang w:val="en-GB"/>
        </w:rPr>
        <w:t xml:space="preserve"> even before World War I,</w:t>
      </w:r>
      <w:r w:rsidR="004E50AB" w:rsidRPr="009D3A5C">
        <w:rPr>
          <w:rFonts w:ascii="Times New Roman" w:hAnsi="Times New Roman"/>
          <w:sz w:val="24"/>
          <w:szCs w:val="24"/>
          <w:lang w:val="en-GB"/>
        </w:rPr>
        <w:t xml:space="preserve"> the cave</w:t>
      </w:r>
      <w:r w:rsidR="00231C7D" w:rsidRPr="009D3A5C">
        <w:rPr>
          <w:rFonts w:ascii="Times New Roman" w:hAnsi="Times New Roman"/>
          <w:sz w:val="24"/>
          <w:szCs w:val="24"/>
          <w:lang w:val="en-GB"/>
        </w:rPr>
        <w:t>s</w:t>
      </w:r>
      <w:r w:rsidR="004E50AB" w:rsidRPr="009D3A5C">
        <w:rPr>
          <w:rFonts w:ascii="Times New Roman" w:hAnsi="Times New Roman"/>
          <w:sz w:val="24"/>
          <w:szCs w:val="24"/>
          <w:lang w:val="en-GB"/>
        </w:rPr>
        <w:t xml:space="preserve"> came under the jurisdictio</w:t>
      </w:r>
      <w:r w:rsidR="002E10BB" w:rsidRPr="009D3A5C">
        <w:rPr>
          <w:rFonts w:ascii="Times New Roman" w:hAnsi="Times New Roman"/>
          <w:sz w:val="24"/>
          <w:szCs w:val="24"/>
          <w:lang w:val="en-GB"/>
        </w:rPr>
        <w:t>n of the Alpine Society</w:t>
      </w:r>
      <w:r w:rsidR="00A57D91" w:rsidRPr="009D3A5C">
        <w:rPr>
          <w:rFonts w:ascii="Times New Roman" w:hAnsi="Times New Roman"/>
          <w:sz w:val="24"/>
          <w:szCs w:val="24"/>
          <w:lang w:val="en-GB"/>
        </w:rPr>
        <w:t>,</w:t>
      </w:r>
      <w:r w:rsidR="002B4AFA" w:rsidRPr="009D3A5C">
        <w:rPr>
          <w:rFonts w:ascii="Times New Roman" w:hAnsi="Times New Roman"/>
          <w:sz w:val="24"/>
          <w:szCs w:val="24"/>
          <w:lang w:val="en-GB"/>
        </w:rPr>
        <w:t xml:space="preserve"> which</w:t>
      </w:r>
      <w:r w:rsidR="004E50AB" w:rsidRPr="009D3A5C">
        <w:rPr>
          <w:rFonts w:ascii="Times New Roman" w:hAnsi="Times New Roman"/>
          <w:sz w:val="24"/>
          <w:szCs w:val="24"/>
          <w:lang w:val="en-GB"/>
        </w:rPr>
        <w:t xml:space="preserve"> </w:t>
      </w:r>
      <w:r w:rsidR="00A57D91" w:rsidRPr="009D3A5C">
        <w:rPr>
          <w:rFonts w:ascii="Times New Roman" w:hAnsi="Times New Roman"/>
          <w:sz w:val="24"/>
          <w:szCs w:val="24"/>
          <w:lang w:val="en-GB"/>
        </w:rPr>
        <w:t>was</w:t>
      </w:r>
      <w:r w:rsidR="004E50AB" w:rsidRPr="009D3A5C">
        <w:rPr>
          <w:rFonts w:ascii="Times New Roman" w:hAnsi="Times New Roman"/>
          <w:sz w:val="24"/>
          <w:szCs w:val="24"/>
          <w:lang w:val="en-GB"/>
        </w:rPr>
        <w:t xml:space="preserve"> </w:t>
      </w:r>
      <w:r w:rsidR="00231C7D" w:rsidRPr="009D3A5C">
        <w:rPr>
          <w:rFonts w:ascii="Times New Roman" w:hAnsi="Times New Roman"/>
          <w:sz w:val="24"/>
          <w:szCs w:val="24"/>
          <w:lang w:val="en-GB"/>
        </w:rPr>
        <w:t xml:space="preserve">an </w:t>
      </w:r>
      <w:r w:rsidR="004E50AB" w:rsidRPr="009D3A5C">
        <w:rPr>
          <w:rFonts w:ascii="Times New Roman" w:hAnsi="Times New Roman"/>
          <w:sz w:val="24"/>
          <w:szCs w:val="24"/>
          <w:lang w:val="en-GB"/>
        </w:rPr>
        <w:t xml:space="preserve">important factor of regime propaganda and national affirmation. One of the measures implemented by the </w:t>
      </w:r>
      <w:r w:rsidR="00A57D91" w:rsidRPr="009D3A5C">
        <w:rPr>
          <w:rFonts w:ascii="Times New Roman" w:hAnsi="Times New Roman"/>
          <w:sz w:val="24"/>
          <w:szCs w:val="24"/>
          <w:lang w:val="en-GB"/>
        </w:rPr>
        <w:t>S</w:t>
      </w:r>
      <w:r w:rsidR="004E50AB" w:rsidRPr="009D3A5C">
        <w:rPr>
          <w:rFonts w:ascii="Times New Roman" w:hAnsi="Times New Roman"/>
          <w:sz w:val="24"/>
          <w:szCs w:val="24"/>
          <w:lang w:val="en-GB"/>
        </w:rPr>
        <w:t xml:space="preserve">ociety after </w:t>
      </w:r>
      <w:r w:rsidR="00A57D91" w:rsidRPr="009D3A5C">
        <w:rPr>
          <w:rFonts w:ascii="Times New Roman" w:hAnsi="Times New Roman"/>
          <w:sz w:val="24"/>
          <w:szCs w:val="24"/>
          <w:lang w:val="en-GB"/>
        </w:rPr>
        <w:t>its acquisition</w:t>
      </w:r>
      <w:r w:rsidR="004E50AB" w:rsidRPr="009D3A5C">
        <w:rPr>
          <w:rFonts w:ascii="Times New Roman" w:hAnsi="Times New Roman"/>
          <w:sz w:val="24"/>
          <w:szCs w:val="24"/>
          <w:lang w:val="en-GB"/>
        </w:rPr>
        <w:t xml:space="preserve"> of the Škocjan </w:t>
      </w:r>
      <w:r w:rsidR="00A57D91" w:rsidRPr="009D3A5C">
        <w:rPr>
          <w:rFonts w:ascii="Times New Roman" w:hAnsi="Times New Roman"/>
          <w:sz w:val="24"/>
          <w:szCs w:val="24"/>
          <w:lang w:val="en-GB"/>
        </w:rPr>
        <w:t>C</w:t>
      </w:r>
      <w:r w:rsidR="004E50AB" w:rsidRPr="009D3A5C">
        <w:rPr>
          <w:rFonts w:ascii="Times New Roman" w:hAnsi="Times New Roman"/>
          <w:sz w:val="24"/>
          <w:szCs w:val="24"/>
          <w:lang w:val="en-GB"/>
        </w:rPr>
        <w:t xml:space="preserve">aves was </w:t>
      </w:r>
      <w:r w:rsidR="00A57D91" w:rsidRPr="009D3A5C">
        <w:rPr>
          <w:rFonts w:ascii="Times New Roman" w:hAnsi="Times New Roman"/>
          <w:sz w:val="24"/>
          <w:szCs w:val="24"/>
          <w:lang w:val="en-GB"/>
        </w:rPr>
        <w:t xml:space="preserve">to </w:t>
      </w:r>
      <w:r w:rsidR="004E50AB" w:rsidRPr="009D3A5C">
        <w:rPr>
          <w:rFonts w:ascii="Times New Roman" w:hAnsi="Times New Roman"/>
          <w:sz w:val="24"/>
          <w:szCs w:val="24"/>
          <w:lang w:val="en-GB"/>
        </w:rPr>
        <w:t xml:space="preserve">change </w:t>
      </w:r>
      <w:r w:rsidR="00A57D91" w:rsidRPr="009D3A5C">
        <w:rPr>
          <w:rFonts w:ascii="Times New Roman" w:hAnsi="Times New Roman"/>
          <w:sz w:val="24"/>
          <w:szCs w:val="24"/>
          <w:lang w:val="en-GB"/>
        </w:rPr>
        <w:t xml:space="preserve">the </w:t>
      </w:r>
      <w:r w:rsidR="004E50AB" w:rsidRPr="009D3A5C">
        <w:rPr>
          <w:rFonts w:ascii="Times New Roman" w:hAnsi="Times New Roman"/>
          <w:sz w:val="24"/>
          <w:szCs w:val="24"/>
          <w:lang w:val="en-GB"/>
        </w:rPr>
        <w:t>denominations</w:t>
      </w:r>
      <w:r w:rsidR="00A57D91" w:rsidRPr="009D3A5C">
        <w:rPr>
          <w:rFonts w:ascii="Times New Roman" w:hAnsi="Times New Roman"/>
          <w:sz w:val="24"/>
          <w:szCs w:val="24"/>
          <w:lang w:val="en-GB"/>
        </w:rPr>
        <w:t xml:space="preserve"> of the cave sections</w:t>
      </w:r>
      <w:r w:rsidR="004E50AB" w:rsidRPr="009D3A5C">
        <w:rPr>
          <w:rFonts w:ascii="Times New Roman" w:hAnsi="Times New Roman"/>
          <w:sz w:val="24"/>
          <w:szCs w:val="24"/>
          <w:lang w:val="en-GB"/>
        </w:rPr>
        <w:t>.</w:t>
      </w:r>
      <w:r w:rsidR="00F321EF" w:rsidRPr="009D3A5C">
        <w:rPr>
          <w:rStyle w:val="Sprotnaopomba-sklic"/>
          <w:rFonts w:ascii="Times New Roman" w:hAnsi="Times New Roman"/>
          <w:sz w:val="24"/>
          <w:szCs w:val="24"/>
          <w:lang w:val="en-GB"/>
        </w:rPr>
        <w:footnoteReference w:id="68"/>
      </w:r>
      <w:r w:rsidR="004E50AB" w:rsidRPr="009D3A5C">
        <w:rPr>
          <w:rFonts w:ascii="Times New Roman" w:hAnsi="Times New Roman"/>
          <w:sz w:val="24"/>
          <w:szCs w:val="24"/>
          <w:lang w:val="en-GB"/>
        </w:rPr>
        <w:t xml:space="preserve"> Similar to seaside tourism, the development of cave tourism during the two </w:t>
      </w:r>
      <w:r w:rsidR="00821041" w:rsidRPr="009D3A5C">
        <w:rPr>
          <w:rFonts w:ascii="Times New Roman" w:hAnsi="Times New Roman"/>
          <w:sz w:val="24"/>
          <w:szCs w:val="24"/>
          <w:lang w:val="en-GB"/>
        </w:rPr>
        <w:t>World W</w:t>
      </w:r>
      <w:r w:rsidR="004E50AB" w:rsidRPr="009D3A5C">
        <w:rPr>
          <w:rFonts w:ascii="Times New Roman" w:hAnsi="Times New Roman"/>
          <w:sz w:val="24"/>
          <w:szCs w:val="24"/>
          <w:lang w:val="en-GB"/>
        </w:rPr>
        <w:t xml:space="preserve">ars has not </w:t>
      </w:r>
      <w:r w:rsidR="00A57D91" w:rsidRPr="009D3A5C">
        <w:rPr>
          <w:rFonts w:ascii="Times New Roman" w:hAnsi="Times New Roman"/>
          <w:sz w:val="24"/>
          <w:szCs w:val="24"/>
          <w:lang w:val="en-GB"/>
        </w:rPr>
        <w:t xml:space="preserve">yet </w:t>
      </w:r>
      <w:r w:rsidR="004E50AB" w:rsidRPr="009D3A5C">
        <w:rPr>
          <w:rFonts w:ascii="Times New Roman" w:hAnsi="Times New Roman"/>
          <w:sz w:val="24"/>
          <w:szCs w:val="24"/>
          <w:lang w:val="en-GB"/>
        </w:rPr>
        <w:t xml:space="preserve">been </w:t>
      </w:r>
      <w:r w:rsidR="00A57D91" w:rsidRPr="009D3A5C">
        <w:rPr>
          <w:rFonts w:ascii="Times New Roman" w:hAnsi="Times New Roman"/>
          <w:sz w:val="24"/>
          <w:szCs w:val="24"/>
          <w:lang w:val="en-GB"/>
        </w:rPr>
        <w:t xml:space="preserve">the </w:t>
      </w:r>
      <w:r w:rsidR="004E50AB" w:rsidRPr="009D3A5C">
        <w:rPr>
          <w:rFonts w:ascii="Times New Roman" w:hAnsi="Times New Roman"/>
          <w:sz w:val="24"/>
          <w:szCs w:val="24"/>
          <w:lang w:val="en-GB"/>
        </w:rPr>
        <w:t xml:space="preserve">subject </w:t>
      </w:r>
      <w:r w:rsidR="00A57D91" w:rsidRPr="009D3A5C">
        <w:rPr>
          <w:rFonts w:ascii="Times New Roman" w:hAnsi="Times New Roman"/>
          <w:sz w:val="24"/>
          <w:szCs w:val="24"/>
          <w:lang w:val="en-GB"/>
        </w:rPr>
        <w:t>of</w:t>
      </w:r>
      <w:r w:rsidR="004E50AB" w:rsidRPr="009D3A5C">
        <w:rPr>
          <w:rFonts w:ascii="Times New Roman" w:hAnsi="Times New Roman"/>
          <w:sz w:val="24"/>
          <w:szCs w:val="24"/>
          <w:lang w:val="en-GB"/>
        </w:rPr>
        <w:t xml:space="preserve"> extended scientific research from </w:t>
      </w:r>
      <w:r w:rsidR="002B4AFA" w:rsidRPr="009D3A5C">
        <w:rPr>
          <w:rFonts w:ascii="Times New Roman" w:hAnsi="Times New Roman"/>
          <w:sz w:val="24"/>
          <w:szCs w:val="24"/>
          <w:lang w:val="en-GB"/>
        </w:rPr>
        <w:t xml:space="preserve">the </w:t>
      </w:r>
      <w:r w:rsidR="004E50AB" w:rsidRPr="009D3A5C">
        <w:rPr>
          <w:rFonts w:ascii="Times New Roman" w:hAnsi="Times New Roman"/>
          <w:sz w:val="24"/>
          <w:szCs w:val="24"/>
          <w:lang w:val="en-GB"/>
        </w:rPr>
        <w:t>perspective</w:t>
      </w:r>
      <w:r w:rsidR="002B4AFA" w:rsidRPr="009D3A5C">
        <w:rPr>
          <w:rFonts w:ascii="Times New Roman" w:hAnsi="Times New Roman"/>
          <w:sz w:val="24"/>
          <w:szCs w:val="24"/>
          <w:lang w:val="en-GB"/>
        </w:rPr>
        <w:t xml:space="preserve"> discussed</w:t>
      </w:r>
      <w:r w:rsidR="0069137F" w:rsidRPr="009D3A5C">
        <w:rPr>
          <w:rFonts w:ascii="Times New Roman" w:hAnsi="Times New Roman"/>
          <w:sz w:val="24"/>
          <w:szCs w:val="24"/>
          <w:lang w:val="en-GB"/>
        </w:rPr>
        <w:t xml:space="preserve"> in this study</w:t>
      </w:r>
      <w:r w:rsidR="004E50AB" w:rsidRPr="009D3A5C">
        <w:rPr>
          <w:rFonts w:ascii="Times New Roman" w:hAnsi="Times New Roman"/>
          <w:sz w:val="24"/>
          <w:szCs w:val="24"/>
          <w:lang w:val="en-GB"/>
        </w:rPr>
        <w:t>.</w:t>
      </w:r>
    </w:p>
    <w:p w:rsidR="00D527C4" w:rsidRDefault="008714F1" w:rsidP="009D3A5C">
      <w:pPr>
        <w:autoSpaceDE w:val="0"/>
        <w:autoSpaceDN w:val="0"/>
        <w:adjustRightInd w:val="0"/>
        <w:spacing w:after="0" w:line="360" w:lineRule="auto"/>
        <w:jc w:val="both"/>
        <w:rPr>
          <w:rFonts w:ascii="Times New Roman" w:hAnsi="Times New Roman"/>
          <w:sz w:val="24"/>
          <w:szCs w:val="24"/>
          <w:lang w:val="en-GB"/>
        </w:rPr>
      </w:pPr>
      <w:r w:rsidRPr="009D3A5C">
        <w:rPr>
          <w:rFonts w:ascii="Times New Roman" w:hAnsi="Times New Roman"/>
          <w:sz w:val="24"/>
          <w:szCs w:val="24"/>
          <w:lang w:val="en-GB"/>
        </w:rPr>
        <w:t xml:space="preserve">As mentioned above, </w:t>
      </w:r>
      <w:r w:rsidR="001C2A85" w:rsidRPr="009D3A5C">
        <w:rPr>
          <w:rFonts w:ascii="Times New Roman" w:hAnsi="Times New Roman"/>
          <w:sz w:val="24"/>
          <w:szCs w:val="24"/>
          <w:lang w:val="en-GB"/>
        </w:rPr>
        <w:t xml:space="preserve">apart from the </w:t>
      </w:r>
      <w:r w:rsidRPr="009D3A5C">
        <w:rPr>
          <w:rFonts w:ascii="Times New Roman" w:hAnsi="Times New Roman"/>
          <w:sz w:val="24"/>
          <w:szCs w:val="24"/>
          <w:lang w:val="en-GB"/>
        </w:rPr>
        <w:t xml:space="preserve">seaside and underground tourist destinations, another tourist segment will </w:t>
      </w:r>
      <w:r w:rsidR="001C2A85" w:rsidRPr="009D3A5C">
        <w:rPr>
          <w:rFonts w:ascii="Times New Roman" w:hAnsi="Times New Roman"/>
          <w:sz w:val="24"/>
          <w:szCs w:val="24"/>
          <w:lang w:val="en-GB"/>
        </w:rPr>
        <w:t xml:space="preserve">also </w:t>
      </w:r>
      <w:r w:rsidRPr="009D3A5C">
        <w:rPr>
          <w:rFonts w:ascii="Times New Roman" w:hAnsi="Times New Roman"/>
          <w:sz w:val="24"/>
          <w:szCs w:val="24"/>
          <w:lang w:val="en-GB"/>
        </w:rPr>
        <w:t>be taken into consideration</w:t>
      </w:r>
      <w:r w:rsidR="001C2A85" w:rsidRPr="009D3A5C">
        <w:rPr>
          <w:rFonts w:ascii="Times New Roman" w:hAnsi="Times New Roman"/>
          <w:sz w:val="24"/>
          <w:szCs w:val="24"/>
          <w:lang w:val="en-GB"/>
        </w:rPr>
        <w:t>:</w:t>
      </w:r>
      <w:r w:rsidRPr="009D3A5C">
        <w:rPr>
          <w:rFonts w:ascii="Times New Roman" w:hAnsi="Times New Roman"/>
          <w:sz w:val="24"/>
          <w:szCs w:val="24"/>
          <w:lang w:val="en-GB"/>
        </w:rPr>
        <w:t xml:space="preserve"> the study of </w:t>
      </w:r>
      <w:r w:rsidR="001C2A85" w:rsidRPr="009D3A5C">
        <w:rPr>
          <w:rFonts w:ascii="Times New Roman" w:hAnsi="Times New Roman"/>
          <w:sz w:val="24"/>
          <w:szCs w:val="24"/>
          <w:lang w:val="en-GB"/>
        </w:rPr>
        <w:t xml:space="preserve">the </w:t>
      </w:r>
      <w:r w:rsidRPr="009D3A5C">
        <w:rPr>
          <w:rFonts w:ascii="Times New Roman" w:hAnsi="Times New Roman"/>
          <w:sz w:val="24"/>
          <w:szCs w:val="24"/>
          <w:lang w:val="en-GB"/>
        </w:rPr>
        <w:t xml:space="preserve">former </w:t>
      </w:r>
      <w:r w:rsidR="00821041" w:rsidRPr="009D3A5C">
        <w:rPr>
          <w:rFonts w:ascii="Times New Roman" w:hAnsi="Times New Roman"/>
          <w:sz w:val="24"/>
          <w:szCs w:val="24"/>
          <w:lang w:val="en-GB"/>
        </w:rPr>
        <w:t xml:space="preserve">World War I </w:t>
      </w:r>
      <w:r w:rsidR="002B4AFA" w:rsidRPr="009D3A5C">
        <w:rPr>
          <w:rFonts w:ascii="Times New Roman" w:hAnsi="Times New Roman"/>
          <w:sz w:val="24"/>
          <w:szCs w:val="24"/>
          <w:lang w:val="en-GB"/>
        </w:rPr>
        <w:t>battlefield visits</w:t>
      </w:r>
      <w:r w:rsidRPr="009D3A5C">
        <w:rPr>
          <w:rFonts w:ascii="Times New Roman" w:hAnsi="Times New Roman"/>
          <w:sz w:val="24"/>
          <w:szCs w:val="24"/>
          <w:lang w:val="en-GB"/>
        </w:rPr>
        <w:t xml:space="preserve">. The Italian authorities promoted this activity, </w:t>
      </w:r>
      <w:r w:rsidR="001C2A85" w:rsidRPr="009D3A5C">
        <w:rPr>
          <w:rFonts w:ascii="Times New Roman" w:hAnsi="Times New Roman"/>
          <w:sz w:val="24"/>
          <w:szCs w:val="24"/>
          <w:lang w:val="en-GB"/>
        </w:rPr>
        <w:t xml:space="preserve">as </w:t>
      </w:r>
      <w:r w:rsidRPr="009D3A5C">
        <w:rPr>
          <w:rFonts w:ascii="Times New Roman" w:hAnsi="Times New Roman"/>
          <w:sz w:val="24"/>
          <w:szCs w:val="24"/>
          <w:lang w:val="en-GB"/>
        </w:rPr>
        <w:t xml:space="preserve">the battlefields </w:t>
      </w:r>
      <w:r w:rsidR="001C2A85" w:rsidRPr="009D3A5C">
        <w:rPr>
          <w:rFonts w:ascii="Times New Roman" w:hAnsi="Times New Roman"/>
          <w:sz w:val="24"/>
          <w:szCs w:val="24"/>
          <w:lang w:val="en-GB"/>
        </w:rPr>
        <w:t xml:space="preserve">possessed </w:t>
      </w:r>
      <w:r w:rsidRPr="009D3A5C">
        <w:rPr>
          <w:rFonts w:ascii="Times New Roman" w:hAnsi="Times New Roman"/>
          <w:sz w:val="24"/>
          <w:szCs w:val="24"/>
          <w:lang w:val="en-GB"/>
        </w:rPr>
        <w:t>a strong symbolic value and role in the construction or consolidation of the Italian national consciousness in the territory</w:t>
      </w:r>
      <w:r w:rsidR="001C2A85" w:rsidRPr="009D3A5C">
        <w:rPr>
          <w:rFonts w:ascii="Times New Roman" w:hAnsi="Times New Roman"/>
          <w:sz w:val="24"/>
          <w:szCs w:val="24"/>
          <w:lang w:val="en-GB"/>
        </w:rPr>
        <w:t xml:space="preserve"> under consideration</w:t>
      </w:r>
      <w:r w:rsidR="00EB5D11" w:rsidRPr="009D3A5C">
        <w:rPr>
          <w:rFonts w:ascii="Times New Roman" w:hAnsi="Times New Roman"/>
          <w:sz w:val="24"/>
          <w:szCs w:val="24"/>
          <w:lang w:val="en-GB"/>
        </w:rPr>
        <w:t xml:space="preserve"> (e. g. </w:t>
      </w:r>
      <w:r w:rsidRPr="009D3A5C">
        <w:rPr>
          <w:rFonts w:ascii="Times New Roman" w:hAnsi="Times New Roman"/>
          <w:sz w:val="24"/>
          <w:szCs w:val="24"/>
          <w:lang w:val="en-GB"/>
        </w:rPr>
        <w:t xml:space="preserve">the </w:t>
      </w:r>
      <w:r w:rsidR="00EB5D11" w:rsidRPr="009D3A5C">
        <w:rPr>
          <w:rFonts w:ascii="Times New Roman" w:hAnsi="Times New Roman"/>
          <w:sz w:val="24"/>
          <w:szCs w:val="24"/>
          <w:lang w:val="en-GB"/>
        </w:rPr>
        <w:t xml:space="preserve">involvement of the </w:t>
      </w:r>
      <w:r w:rsidRPr="009D3A5C">
        <w:rPr>
          <w:rFonts w:ascii="Times New Roman" w:hAnsi="Times New Roman"/>
          <w:sz w:val="24"/>
          <w:szCs w:val="24"/>
          <w:lang w:val="en-GB"/>
        </w:rPr>
        <w:t>youth population in this process</w:t>
      </w:r>
      <w:r w:rsidR="001C2A85" w:rsidRPr="009D3A5C">
        <w:rPr>
          <w:rFonts w:ascii="Times New Roman" w:hAnsi="Times New Roman"/>
          <w:sz w:val="24"/>
          <w:szCs w:val="24"/>
          <w:lang w:val="en-GB"/>
        </w:rPr>
        <w:t xml:space="preserve"> –</w:t>
      </w:r>
      <w:r w:rsidRPr="009D3A5C">
        <w:rPr>
          <w:rFonts w:ascii="Times New Roman" w:hAnsi="Times New Roman"/>
          <w:sz w:val="24"/>
          <w:szCs w:val="24"/>
          <w:lang w:val="en-GB"/>
        </w:rPr>
        <w:t xml:space="preserve"> in the </w:t>
      </w:r>
      <w:r w:rsidR="002B4AFA" w:rsidRPr="009D3A5C">
        <w:rPr>
          <w:rFonts w:ascii="Times New Roman" w:hAnsi="Times New Roman"/>
          <w:sz w:val="24"/>
          <w:szCs w:val="24"/>
          <w:lang w:val="en-GB"/>
        </w:rPr>
        <w:t xml:space="preserve">construction </w:t>
      </w:r>
      <w:r w:rsidRPr="009D3A5C">
        <w:rPr>
          <w:rFonts w:ascii="Times New Roman" w:hAnsi="Times New Roman"/>
          <w:sz w:val="24"/>
          <w:szCs w:val="24"/>
          <w:lang w:val="en-GB"/>
        </w:rPr>
        <w:t>of national identity through memorial and educational visits of war sites</w:t>
      </w:r>
      <w:r w:rsidR="00EB5D11" w:rsidRPr="009D3A5C">
        <w:rPr>
          <w:rFonts w:ascii="Times New Roman" w:hAnsi="Times New Roman"/>
          <w:sz w:val="24"/>
          <w:szCs w:val="24"/>
          <w:lang w:val="en-GB"/>
        </w:rPr>
        <w:t>)</w:t>
      </w:r>
      <w:r w:rsidRPr="009D3A5C">
        <w:rPr>
          <w:rFonts w:ascii="Times New Roman" w:hAnsi="Times New Roman"/>
          <w:sz w:val="24"/>
          <w:szCs w:val="24"/>
          <w:lang w:val="en-GB"/>
        </w:rPr>
        <w:t>.</w:t>
      </w:r>
    </w:p>
    <w:p w:rsidR="009A7994" w:rsidRPr="00D527C4" w:rsidRDefault="00EB5D11" w:rsidP="00D527C4">
      <w:pPr>
        <w:autoSpaceDE w:val="0"/>
        <w:autoSpaceDN w:val="0"/>
        <w:adjustRightInd w:val="0"/>
        <w:spacing w:after="0" w:line="360" w:lineRule="auto"/>
        <w:ind w:firstLine="709"/>
        <w:jc w:val="both"/>
        <w:rPr>
          <w:rFonts w:ascii="Times New Roman" w:hAnsi="Times New Roman"/>
          <w:sz w:val="24"/>
          <w:szCs w:val="24"/>
          <w:lang w:val="en-GB"/>
        </w:rPr>
      </w:pPr>
      <w:r w:rsidRPr="009D3A5C">
        <w:rPr>
          <w:rFonts w:ascii="Times New Roman" w:hAnsi="Times New Roman"/>
          <w:sz w:val="24"/>
          <w:szCs w:val="24"/>
          <w:lang w:val="en-GB"/>
        </w:rPr>
        <w:t>T</w:t>
      </w:r>
      <w:r w:rsidR="009A7994" w:rsidRPr="009D3A5C">
        <w:rPr>
          <w:rFonts w:ascii="Times New Roman" w:hAnsi="Times New Roman"/>
          <w:sz w:val="24"/>
          <w:szCs w:val="24"/>
          <w:lang w:val="en-GB"/>
        </w:rPr>
        <w:t xml:space="preserve">he question of </w:t>
      </w:r>
      <w:r w:rsidR="002B4AFA" w:rsidRPr="009D3A5C">
        <w:rPr>
          <w:rFonts w:ascii="Times New Roman" w:hAnsi="Times New Roman"/>
          <w:sz w:val="24"/>
          <w:szCs w:val="24"/>
          <w:lang w:val="en-GB"/>
        </w:rPr>
        <w:t>the main target groups of tourists</w:t>
      </w:r>
      <w:r w:rsidR="009A7994" w:rsidRPr="009D3A5C">
        <w:rPr>
          <w:rFonts w:ascii="Times New Roman" w:hAnsi="Times New Roman"/>
          <w:sz w:val="24"/>
          <w:szCs w:val="24"/>
          <w:lang w:val="en-GB"/>
        </w:rPr>
        <w:t xml:space="preserve"> will be addressed in </w:t>
      </w:r>
      <w:r w:rsidR="00A91B2C" w:rsidRPr="009D3A5C">
        <w:rPr>
          <w:rFonts w:ascii="Times New Roman" w:hAnsi="Times New Roman"/>
          <w:sz w:val="24"/>
          <w:szCs w:val="24"/>
          <w:lang w:val="en-GB"/>
        </w:rPr>
        <w:t xml:space="preserve">the </w:t>
      </w:r>
      <w:r w:rsidR="009A7994" w:rsidRPr="009D3A5C">
        <w:rPr>
          <w:rFonts w:ascii="Times New Roman" w:hAnsi="Times New Roman"/>
          <w:sz w:val="24"/>
          <w:szCs w:val="24"/>
          <w:lang w:val="en-GB"/>
        </w:rPr>
        <w:t xml:space="preserve">selected case studies of seaside </w:t>
      </w:r>
      <w:r w:rsidR="00A91B2C" w:rsidRPr="009D3A5C">
        <w:rPr>
          <w:rFonts w:ascii="Times New Roman" w:hAnsi="Times New Roman"/>
          <w:sz w:val="24"/>
          <w:szCs w:val="24"/>
          <w:lang w:val="en-GB"/>
        </w:rPr>
        <w:t>locations</w:t>
      </w:r>
      <w:r w:rsidR="009A7994" w:rsidRPr="009D3A5C">
        <w:rPr>
          <w:rFonts w:ascii="Times New Roman" w:hAnsi="Times New Roman"/>
          <w:sz w:val="24"/>
          <w:szCs w:val="24"/>
          <w:lang w:val="en-GB"/>
        </w:rPr>
        <w:t>, caves</w:t>
      </w:r>
      <w:r w:rsidR="00A91B2C" w:rsidRPr="009D3A5C">
        <w:rPr>
          <w:rFonts w:ascii="Times New Roman" w:hAnsi="Times New Roman"/>
          <w:sz w:val="24"/>
          <w:szCs w:val="24"/>
          <w:lang w:val="en-GB"/>
        </w:rPr>
        <w:t>,</w:t>
      </w:r>
      <w:r w:rsidR="009A7994" w:rsidRPr="009D3A5C">
        <w:rPr>
          <w:rFonts w:ascii="Times New Roman" w:hAnsi="Times New Roman"/>
          <w:sz w:val="24"/>
          <w:szCs w:val="24"/>
          <w:lang w:val="en-GB"/>
        </w:rPr>
        <w:t xml:space="preserve"> and the former battlefield </w:t>
      </w:r>
      <w:r w:rsidR="00A91B2C" w:rsidRPr="009D3A5C">
        <w:rPr>
          <w:rFonts w:ascii="Times New Roman" w:hAnsi="Times New Roman"/>
          <w:sz w:val="24"/>
          <w:szCs w:val="24"/>
          <w:lang w:val="en-GB"/>
        </w:rPr>
        <w:t xml:space="preserve">sites </w:t>
      </w:r>
      <w:r w:rsidR="009A7994" w:rsidRPr="009D3A5C">
        <w:rPr>
          <w:rFonts w:ascii="Times New Roman" w:hAnsi="Times New Roman"/>
          <w:sz w:val="24"/>
          <w:szCs w:val="24"/>
          <w:lang w:val="en-GB"/>
        </w:rPr>
        <w:t xml:space="preserve">of </w:t>
      </w:r>
      <w:r w:rsidR="00A91B2C" w:rsidRPr="009D3A5C">
        <w:rPr>
          <w:rFonts w:ascii="Times New Roman" w:hAnsi="Times New Roman"/>
          <w:sz w:val="24"/>
          <w:szCs w:val="24"/>
          <w:lang w:val="en-GB"/>
        </w:rPr>
        <w:t xml:space="preserve">the </w:t>
      </w:r>
      <w:r w:rsidR="009A7994" w:rsidRPr="009D3A5C">
        <w:rPr>
          <w:rFonts w:ascii="Times New Roman" w:hAnsi="Times New Roman"/>
          <w:sz w:val="24"/>
          <w:szCs w:val="24"/>
          <w:lang w:val="en-GB"/>
        </w:rPr>
        <w:t xml:space="preserve">Soča/Isonzo </w:t>
      </w:r>
      <w:r w:rsidR="00A91B2C" w:rsidRPr="009D3A5C">
        <w:rPr>
          <w:rFonts w:ascii="Times New Roman" w:hAnsi="Times New Roman"/>
          <w:sz w:val="24"/>
          <w:szCs w:val="24"/>
          <w:lang w:val="en-GB"/>
        </w:rPr>
        <w:t>F</w:t>
      </w:r>
      <w:r w:rsidR="009A7994" w:rsidRPr="009D3A5C">
        <w:rPr>
          <w:rFonts w:ascii="Times New Roman" w:hAnsi="Times New Roman"/>
          <w:sz w:val="24"/>
          <w:szCs w:val="24"/>
          <w:lang w:val="en-GB"/>
        </w:rPr>
        <w:t>ront.</w:t>
      </w:r>
      <w:r w:rsidR="002B4AFA" w:rsidRPr="009D3A5C">
        <w:rPr>
          <w:rFonts w:ascii="Times New Roman" w:hAnsi="Times New Roman"/>
          <w:sz w:val="24"/>
          <w:szCs w:val="24"/>
          <w:lang w:val="en-GB"/>
        </w:rPr>
        <w:t xml:space="preserve"> </w:t>
      </w:r>
      <w:r w:rsidR="009A7994" w:rsidRPr="009D3A5C">
        <w:rPr>
          <w:rFonts w:ascii="Times New Roman" w:hAnsi="Times New Roman"/>
          <w:color w:val="000000"/>
          <w:sz w:val="24"/>
          <w:szCs w:val="24"/>
          <w:lang w:val="en-GB"/>
        </w:rPr>
        <w:t xml:space="preserve">The </w:t>
      </w:r>
      <w:r w:rsidR="0069137F" w:rsidRPr="009D3A5C">
        <w:rPr>
          <w:rFonts w:ascii="Times New Roman" w:hAnsi="Times New Roman"/>
          <w:color w:val="000000"/>
          <w:sz w:val="24"/>
          <w:szCs w:val="24"/>
          <w:lang w:val="en-GB"/>
        </w:rPr>
        <w:t>study of tourism development</w:t>
      </w:r>
      <w:r w:rsidR="009A7994" w:rsidRPr="009D3A5C">
        <w:rPr>
          <w:rFonts w:ascii="Times New Roman" w:hAnsi="Times New Roman"/>
          <w:color w:val="000000"/>
          <w:sz w:val="24"/>
          <w:szCs w:val="24"/>
          <w:lang w:val="en-GB"/>
        </w:rPr>
        <w:t xml:space="preserve"> will </w:t>
      </w:r>
      <w:r w:rsidR="00A91B2C" w:rsidRPr="009D3A5C">
        <w:rPr>
          <w:rFonts w:ascii="Times New Roman" w:hAnsi="Times New Roman"/>
          <w:color w:val="000000"/>
          <w:sz w:val="24"/>
          <w:szCs w:val="24"/>
          <w:lang w:val="en-GB"/>
        </w:rPr>
        <w:t xml:space="preserve">shed </w:t>
      </w:r>
      <w:r w:rsidR="009A7994" w:rsidRPr="009D3A5C">
        <w:rPr>
          <w:rFonts w:ascii="Times New Roman" w:hAnsi="Times New Roman"/>
          <w:color w:val="000000"/>
          <w:sz w:val="24"/>
          <w:szCs w:val="24"/>
          <w:lang w:val="en-GB"/>
        </w:rPr>
        <w:t>entirely new light on the history of the first half of the 20</w:t>
      </w:r>
      <w:r w:rsidR="009A7994" w:rsidRPr="009D3A5C">
        <w:rPr>
          <w:rFonts w:ascii="Times New Roman" w:hAnsi="Times New Roman"/>
          <w:color w:val="000000"/>
          <w:sz w:val="24"/>
          <w:szCs w:val="24"/>
          <w:vertAlign w:val="superscript"/>
          <w:lang w:val="en-GB"/>
        </w:rPr>
        <w:t>th</w:t>
      </w:r>
      <w:r w:rsidR="009A7994" w:rsidRPr="009D3A5C">
        <w:rPr>
          <w:rFonts w:ascii="Times New Roman" w:hAnsi="Times New Roman"/>
          <w:color w:val="000000"/>
          <w:sz w:val="24"/>
          <w:szCs w:val="24"/>
          <w:lang w:val="en-GB"/>
        </w:rPr>
        <w:t xml:space="preserve"> century in the studied territory </w:t>
      </w:r>
      <w:r w:rsidR="00A91B2C" w:rsidRPr="009D3A5C">
        <w:rPr>
          <w:rFonts w:ascii="Times New Roman" w:hAnsi="Times New Roman"/>
          <w:color w:val="000000"/>
          <w:sz w:val="24"/>
          <w:szCs w:val="24"/>
          <w:lang w:val="en-GB"/>
        </w:rPr>
        <w:t>as well as</w:t>
      </w:r>
      <w:r w:rsidR="009A7994" w:rsidRPr="009D3A5C">
        <w:rPr>
          <w:rFonts w:ascii="Times New Roman" w:hAnsi="Times New Roman"/>
          <w:color w:val="000000"/>
          <w:sz w:val="24"/>
          <w:szCs w:val="24"/>
          <w:lang w:val="en-GB"/>
        </w:rPr>
        <w:t xml:space="preserve"> provide a valuable new starting point for new research in </w:t>
      </w:r>
      <w:r w:rsidR="00A91B2C" w:rsidRPr="009D3A5C">
        <w:rPr>
          <w:rFonts w:ascii="Times New Roman" w:hAnsi="Times New Roman"/>
          <w:color w:val="000000"/>
          <w:sz w:val="24"/>
          <w:szCs w:val="24"/>
          <w:lang w:val="en-GB"/>
        </w:rPr>
        <w:t xml:space="preserve">the context of </w:t>
      </w:r>
      <w:r w:rsidR="009A7994" w:rsidRPr="009D3A5C">
        <w:rPr>
          <w:rFonts w:ascii="Times New Roman" w:hAnsi="Times New Roman"/>
          <w:color w:val="000000"/>
          <w:sz w:val="24"/>
          <w:szCs w:val="24"/>
          <w:lang w:val="en-GB"/>
        </w:rPr>
        <w:t xml:space="preserve">other disciplines, e.g. urbanism (influence of tourism on spatial planning, urban expansion, regulation of water and sea, etc.), architectural history (introduction of new modern building types and </w:t>
      </w:r>
      <w:r w:rsidR="00A91B2C" w:rsidRPr="009D3A5C">
        <w:rPr>
          <w:rFonts w:ascii="Times New Roman" w:hAnsi="Times New Roman"/>
          <w:color w:val="000000"/>
          <w:sz w:val="24"/>
          <w:szCs w:val="24"/>
          <w:lang w:val="en-GB"/>
        </w:rPr>
        <w:t>thus</w:t>
      </w:r>
      <w:r w:rsidR="009A7994" w:rsidRPr="009D3A5C">
        <w:rPr>
          <w:rFonts w:ascii="Times New Roman" w:hAnsi="Times New Roman"/>
          <w:color w:val="000000"/>
          <w:sz w:val="24"/>
          <w:szCs w:val="24"/>
          <w:lang w:val="en-GB"/>
        </w:rPr>
        <w:t xml:space="preserve"> also the introduction of the first examples of modernist architecture in this area), heritage studies (</w:t>
      </w:r>
      <w:r w:rsidR="00A91B2C" w:rsidRPr="009D3A5C">
        <w:rPr>
          <w:rFonts w:ascii="Times New Roman" w:hAnsi="Times New Roman"/>
          <w:color w:val="000000"/>
          <w:sz w:val="24"/>
          <w:szCs w:val="24"/>
          <w:lang w:val="en-GB"/>
        </w:rPr>
        <w:t xml:space="preserve">the </w:t>
      </w:r>
      <w:r w:rsidR="009A7994" w:rsidRPr="009D3A5C">
        <w:rPr>
          <w:rFonts w:ascii="Times New Roman" w:hAnsi="Times New Roman"/>
          <w:color w:val="000000"/>
          <w:sz w:val="24"/>
          <w:szCs w:val="24"/>
          <w:lang w:val="en-GB"/>
        </w:rPr>
        <w:t xml:space="preserve">importance of cultural heritage and monuments in tourist offer), anthropology of tourism (ongoing research </w:t>
      </w:r>
      <w:r w:rsidR="00A91B2C" w:rsidRPr="009D3A5C">
        <w:rPr>
          <w:rFonts w:ascii="Times New Roman" w:hAnsi="Times New Roman"/>
          <w:color w:val="000000"/>
          <w:sz w:val="24"/>
          <w:szCs w:val="24"/>
          <w:lang w:val="en-GB"/>
        </w:rPr>
        <w:t xml:space="preserve">in the context of the </w:t>
      </w:r>
      <w:r w:rsidR="009A7994" w:rsidRPr="009D3A5C">
        <w:rPr>
          <w:rFonts w:ascii="Times New Roman" w:hAnsi="Times New Roman"/>
          <w:color w:val="000000"/>
          <w:sz w:val="24"/>
          <w:szCs w:val="24"/>
          <w:lang w:val="en-GB"/>
        </w:rPr>
        <w:t>W</w:t>
      </w:r>
      <w:r w:rsidR="001E307C" w:rsidRPr="009D3A5C">
        <w:rPr>
          <w:rFonts w:ascii="Times New Roman" w:hAnsi="Times New Roman"/>
          <w:color w:val="000000"/>
          <w:sz w:val="24"/>
          <w:szCs w:val="24"/>
          <w:lang w:val="en-GB"/>
        </w:rPr>
        <w:t xml:space="preserve">orld </w:t>
      </w:r>
      <w:r w:rsidR="009A7994" w:rsidRPr="009D3A5C">
        <w:rPr>
          <w:rFonts w:ascii="Times New Roman" w:hAnsi="Times New Roman"/>
          <w:color w:val="000000"/>
          <w:sz w:val="24"/>
          <w:szCs w:val="24"/>
          <w:lang w:val="en-GB"/>
        </w:rPr>
        <w:t>W</w:t>
      </w:r>
      <w:r w:rsidR="001E307C" w:rsidRPr="009D3A5C">
        <w:rPr>
          <w:rFonts w:ascii="Times New Roman" w:hAnsi="Times New Roman"/>
          <w:color w:val="000000"/>
          <w:sz w:val="24"/>
          <w:szCs w:val="24"/>
          <w:lang w:val="en-GB"/>
        </w:rPr>
        <w:t xml:space="preserve">ar </w:t>
      </w:r>
      <w:r w:rsidR="009A7994" w:rsidRPr="009D3A5C">
        <w:rPr>
          <w:rFonts w:ascii="Times New Roman" w:hAnsi="Times New Roman"/>
          <w:color w:val="000000"/>
          <w:sz w:val="24"/>
          <w:szCs w:val="24"/>
          <w:lang w:val="en-GB"/>
        </w:rPr>
        <w:t xml:space="preserve">I anniversary at </w:t>
      </w:r>
      <w:r w:rsidR="00A91B2C" w:rsidRPr="009D3A5C">
        <w:rPr>
          <w:rFonts w:ascii="Times New Roman" w:hAnsi="Times New Roman"/>
          <w:color w:val="000000"/>
          <w:sz w:val="24"/>
          <w:szCs w:val="24"/>
          <w:lang w:val="en-GB"/>
        </w:rPr>
        <w:t xml:space="preserve">the </w:t>
      </w:r>
      <w:r w:rsidR="009A7994" w:rsidRPr="009D3A5C">
        <w:rPr>
          <w:rFonts w:ascii="Times New Roman" w:hAnsi="Times New Roman"/>
          <w:color w:val="000000"/>
          <w:sz w:val="24"/>
          <w:szCs w:val="24"/>
          <w:lang w:val="en-GB"/>
        </w:rPr>
        <w:t xml:space="preserve">Soča/Isonzo </w:t>
      </w:r>
      <w:r w:rsidR="00A91B2C" w:rsidRPr="009D3A5C">
        <w:rPr>
          <w:rFonts w:ascii="Times New Roman" w:hAnsi="Times New Roman"/>
          <w:color w:val="000000"/>
          <w:sz w:val="24"/>
          <w:szCs w:val="24"/>
          <w:lang w:val="en-GB"/>
        </w:rPr>
        <w:t>F</w:t>
      </w:r>
      <w:r w:rsidR="009A7994" w:rsidRPr="009D3A5C">
        <w:rPr>
          <w:rFonts w:ascii="Times New Roman" w:hAnsi="Times New Roman"/>
          <w:color w:val="000000"/>
          <w:sz w:val="24"/>
          <w:szCs w:val="24"/>
          <w:lang w:val="en-GB"/>
        </w:rPr>
        <w:t>ront)</w:t>
      </w:r>
      <w:r w:rsidR="00A91B2C" w:rsidRPr="009D3A5C">
        <w:rPr>
          <w:rFonts w:ascii="Times New Roman" w:hAnsi="Times New Roman"/>
          <w:color w:val="000000"/>
          <w:sz w:val="24"/>
          <w:szCs w:val="24"/>
          <w:lang w:val="en-GB"/>
        </w:rPr>
        <w:t>,</w:t>
      </w:r>
      <w:r w:rsidR="009A7994" w:rsidRPr="009D3A5C">
        <w:rPr>
          <w:rFonts w:ascii="Times New Roman" w:hAnsi="Times New Roman"/>
          <w:color w:val="000000"/>
          <w:sz w:val="24"/>
          <w:szCs w:val="24"/>
          <w:lang w:val="en-GB"/>
        </w:rPr>
        <w:t xml:space="preserve"> etc. </w:t>
      </w:r>
    </w:p>
    <w:p w:rsidR="0042272C" w:rsidRPr="009D3A5C" w:rsidRDefault="0042272C" w:rsidP="009D3A5C">
      <w:pPr>
        <w:autoSpaceDE w:val="0"/>
        <w:autoSpaceDN w:val="0"/>
        <w:adjustRightInd w:val="0"/>
        <w:spacing w:after="0" w:line="360" w:lineRule="auto"/>
        <w:rPr>
          <w:rFonts w:ascii="Times New Roman" w:eastAsia="84maq,Bold" w:hAnsi="Times New Roman"/>
          <w:b/>
          <w:sz w:val="24"/>
          <w:szCs w:val="24"/>
          <w:highlight w:val="yellow"/>
          <w:lang w:val="en-GB"/>
        </w:rPr>
      </w:pPr>
    </w:p>
    <w:p w:rsidR="00080D37" w:rsidRPr="009D3A5C" w:rsidRDefault="00DF3B08" w:rsidP="00D527C4">
      <w:pPr>
        <w:autoSpaceDE w:val="0"/>
        <w:autoSpaceDN w:val="0"/>
        <w:adjustRightInd w:val="0"/>
        <w:spacing w:after="0" w:line="360" w:lineRule="auto"/>
        <w:jc w:val="center"/>
        <w:rPr>
          <w:rFonts w:ascii="Times New Roman" w:eastAsia="84maq,Bold" w:hAnsi="Times New Roman"/>
          <w:b/>
          <w:sz w:val="24"/>
          <w:szCs w:val="24"/>
          <w:lang w:val="en-GB"/>
        </w:rPr>
      </w:pPr>
      <w:r w:rsidRPr="009D3A5C">
        <w:rPr>
          <w:rFonts w:ascii="Times New Roman" w:eastAsia="84maq,Bold" w:hAnsi="Times New Roman"/>
          <w:b/>
          <w:sz w:val="24"/>
          <w:szCs w:val="24"/>
          <w:lang w:val="en-GB"/>
        </w:rPr>
        <w:t xml:space="preserve">Final </w:t>
      </w:r>
      <w:r w:rsidR="00D527C4">
        <w:rPr>
          <w:rFonts w:ascii="Times New Roman" w:eastAsia="84maq,Bold" w:hAnsi="Times New Roman"/>
          <w:b/>
          <w:sz w:val="24"/>
          <w:szCs w:val="24"/>
          <w:lang w:val="en-GB"/>
        </w:rPr>
        <w:t>R</w:t>
      </w:r>
      <w:r w:rsidR="009A7994" w:rsidRPr="009D3A5C">
        <w:rPr>
          <w:rFonts w:ascii="Times New Roman" w:eastAsia="84maq,Bold" w:hAnsi="Times New Roman"/>
          <w:b/>
          <w:sz w:val="24"/>
          <w:szCs w:val="24"/>
          <w:lang w:val="en-GB"/>
        </w:rPr>
        <w:t>emarks</w:t>
      </w:r>
    </w:p>
    <w:p w:rsidR="00576EE6" w:rsidRPr="009D3A5C" w:rsidRDefault="00576EE6" w:rsidP="009D3A5C">
      <w:pPr>
        <w:spacing w:after="0" w:line="360" w:lineRule="auto"/>
        <w:ind w:firstLine="709"/>
        <w:jc w:val="both"/>
        <w:rPr>
          <w:rFonts w:ascii="Times New Roman" w:hAnsi="Times New Roman"/>
          <w:sz w:val="24"/>
          <w:szCs w:val="24"/>
          <w:lang w:val="en-GB"/>
        </w:rPr>
      </w:pPr>
      <w:r w:rsidRPr="009D3A5C">
        <w:rPr>
          <w:rFonts w:ascii="Times New Roman" w:hAnsi="Times New Roman"/>
          <w:sz w:val="24"/>
          <w:szCs w:val="24"/>
          <w:lang w:val="en-GB"/>
        </w:rPr>
        <w:t xml:space="preserve">The paper proposes </w:t>
      </w:r>
      <w:r w:rsidR="00B06156" w:rsidRPr="009D3A5C">
        <w:rPr>
          <w:rFonts w:ascii="Times New Roman" w:hAnsi="Times New Roman"/>
          <w:sz w:val="24"/>
          <w:szCs w:val="24"/>
          <w:lang w:val="en-GB"/>
        </w:rPr>
        <w:t xml:space="preserve">an </w:t>
      </w:r>
      <w:r w:rsidRPr="009D3A5C">
        <w:rPr>
          <w:rFonts w:ascii="Times New Roman" w:hAnsi="Times New Roman"/>
          <w:sz w:val="24"/>
          <w:szCs w:val="24"/>
          <w:lang w:val="en-GB"/>
        </w:rPr>
        <w:t>analysis of tourist development in Venezia Giulia during the Italian fascist regime. T</w:t>
      </w:r>
      <w:r w:rsidR="00B06156" w:rsidRPr="009D3A5C">
        <w:rPr>
          <w:rFonts w:ascii="Times New Roman" w:hAnsi="Times New Roman"/>
          <w:sz w:val="24"/>
          <w:szCs w:val="24"/>
          <w:lang w:val="en-GB"/>
        </w:rPr>
        <w:t>hroughout history, t</w:t>
      </w:r>
      <w:r w:rsidRPr="009D3A5C">
        <w:rPr>
          <w:rFonts w:ascii="Times New Roman" w:hAnsi="Times New Roman"/>
          <w:sz w:val="24"/>
          <w:szCs w:val="24"/>
          <w:lang w:val="en-GB"/>
        </w:rPr>
        <w:t xml:space="preserve">he studied </w:t>
      </w:r>
      <w:r w:rsidR="00B06156" w:rsidRPr="009D3A5C">
        <w:rPr>
          <w:rFonts w:ascii="Times New Roman" w:hAnsi="Times New Roman"/>
          <w:sz w:val="24"/>
          <w:szCs w:val="24"/>
          <w:lang w:val="en-GB"/>
        </w:rPr>
        <w:t xml:space="preserve">region </w:t>
      </w:r>
      <w:r w:rsidRPr="009D3A5C">
        <w:rPr>
          <w:rFonts w:ascii="Times New Roman" w:hAnsi="Times New Roman"/>
          <w:sz w:val="24"/>
          <w:szCs w:val="24"/>
          <w:lang w:val="en-GB"/>
        </w:rPr>
        <w:t xml:space="preserve">has been </w:t>
      </w:r>
      <w:r w:rsidR="001504B1" w:rsidRPr="009D3A5C">
        <w:rPr>
          <w:rFonts w:ascii="Times New Roman" w:hAnsi="Times New Roman"/>
          <w:sz w:val="24"/>
          <w:szCs w:val="24"/>
          <w:lang w:val="en-GB"/>
        </w:rPr>
        <w:t xml:space="preserve">subject to </w:t>
      </w:r>
      <w:r w:rsidR="00B06156" w:rsidRPr="009D3A5C">
        <w:rPr>
          <w:rFonts w:ascii="Times New Roman" w:hAnsi="Times New Roman"/>
          <w:sz w:val="24"/>
          <w:szCs w:val="24"/>
          <w:lang w:val="en-GB"/>
        </w:rPr>
        <w:t xml:space="preserve">border </w:t>
      </w:r>
      <w:r w:rsidR="001504B1" w:rsidRPr="009D3A5C">
        <w:rPr>
          <w:rFonts w:ascii="Times New Roman" w:hAnsi="Times New Roman"/>
          <w:sz w:val="24"/>
          <w:szCs w:val="24"/>
          <w:lang w:val="en-GB"/>
        </w:rPr>
        <w:lastRenderedPageBreak/>
        <w:t>changes and migration processes</w:t>
      </w:r>
      <w:r w:rsidRPr="009D3A5C">
        <w:rPr>
          <w:rFonts w:ascii="Times New Roman" w:hAnsi="Times New Roman"/>
          <w:sz w:val="24"/>
          <w:szCs w:val="24"/>
          <w:lang w:val="en-GB"/>
        </w:rPr>
        <w:t xml:space="preserve">, </w:t>
      </w:r>
      <w:r w:rsidR="00B06156" w:rsidRPr="009D3A5C">
        <w:rPr>
          <w:rFonts w:ascii="Times New Roman" w:hAnsi="Times New Roman"/>
          <w:sz w:val="24"/>
          <w:szCs w:val="24"/>
          <w:lang w:val="en-GB"/>
        </w:rPr>
        <w:t xml:space="preserve">as </w:t>
      </w:r>
      <w:r w:rsidRPr="009D3A5C">
        <w:rPr>
          <w:rFonts w:ascii="Times New Roman" w:hAnsi="Times New Roman"/>
          <w:sz w:val="24"/>
          <w:szCs w:val="24"/>
          <w:lang w:val="en-GB"/>
        </w:rPr>
        <w:t>it represented a strategic interest zone of different, usually opposi</w:t>
      </w:r>
      <w:r w:rsidR="00B06156" w:rsidRPr="009D3A5C">
        <w:rPr>
          <w:rFonts w:ascii="Times New Roman" w:hAnsi="Times New Roman"/>
          <w:sz w:val="24"/>
          <w:szCs w:val="24"/>
          <w:lang w:val="en-GB"/>
        </w:rPr>
        <w:t>ng</w:t>
      </w:r>
      <w:r w:rsidRPr="009D3A5C">
        <w:rPr>
          <w:rFonts w:ascii="Times New Roman" w:hAnsi="Times New Roman"/>
          <w:sz w:val="24"/>
          <w:szCs w:val="24"/>
          <w:lang w:val="en-GB"/>
        </w:rPr>
        <w:t xml:space="preserve"> political powers. </w:t>
      </w:r>
      <w:r w:rsidR="001504B1" w:rsidRPr="009D3A5C">
        <w:rPr>
          <w:rFonts w:ascii="Times New Roman" w:hAnsi="Times New Roman"/>
          <w:sz w:val="24"/>
          <w:szCs w:val="24"/>
          <w:lang w:val="en-GB"/>
        </w:rPr>
        <w:t>Even i</w:t>
      </w:r>
      <w:r w:rsidRPr="009D3A5C">
        <w:rPr>
          <w:rFonts w:ascii="Times New Roman" w:hAnsi="Times New Roman"/>
          <w:sz w:val="24"/>
          <w:szCs w:val="24"/>
          <w:lang w:val="en-GB"/>
        </w:rPr>
        <w:t xml:space="preserve">f we </w:t>
      </w:r>
      <w:r w:rsidR="001504B1" w:rsidRPr="009D3A5C">
        <w:rPr>
          <w:rFonts w:ascii="Times New Roman" w:hAnsi="Times New Roman"/>
          <w:sz w:val="24"/>
          <w:szCs w:val="24"/>
          <w:lang w:val="en-GB"/>
        </w:rPr>
        <w:t xml:space="preserve">only </w:t>
      </w:r>
      <w:r w:rsidRPr="009D3A5C">
        <w:rPr>
          <w:rFonts w:ascii="Times New Roman" w:hAnsi="Times New Roman"/>
          <w:sz w:val="24"/>
          <w:szCs w:val="24"/>
          <w:lang w:val="en-GB"/>
        </w:rPr>
        <w:t>consider the 20</w:t>
      </w:r>
      <w:r w:rsidRPr="009D3A5C">
        <w:rPr>
          <w:rFonts w:ascii="Times New Roman" w:hAnsi="Times New Roman"/>
          <w:sz w:val="24"/>
          <w:szCs w:val="24"/>
          <w:vertAlign w:val="superscript"/>
          <w:lang w:val="en-GB"/>
        </w:rPr>
        <w:t>th</w:t>
      </w:r>
      <w:r w:rsidRPr="009D3A5C">
        <w:rPr>
          <w:rFonts w:ascii="Times New Roman" w:hAnsi="Times New Roman"/>
          <w:sz w:val="24"/>
          <w:szCs w:val="24"/>
          <w:lang w:val="en-GB"/>
        </w:rPr>
        <w:t xml:space="preserve"> century, drastic border changes occurred in this area, reflected in the territory itself as </w:t>
      </w:r>
      <w:r w:rsidR="001504B1" w:rsidRPr="009D3A5C">
        <w:rPr>
          <w:rFonts w:ascii="Times New Roman" w:hAnsi="Times New Roman"/>
          <w:sz w:val="24"/>
          <w:szCs w:val="24"/>
          <w:lang w:val="en-GB"/>
        </w:rPr>
        <w:t>well as i</w:t>
      </w:r>
      <w:r w:rsidRPr="009D3A5C">
        <w:rPr>
          <w:rFonts w:ascii="Times New Roman" w:hAnsi="Times New Roman"/>
          <w:sz w:val="24"/>
          <w:szCs w:val="24"/>
          <w:lang w:val="en-GB"/>
        </w:rPr>
        <w:t>n its population. W</w:t>
      </w:r>
      <w:r w:rsidR="00821041" w:rsidRPr="009D3A5C">
        <w:rPr>
          <w:rFonts w:ascii="Times New Roman" w:hAnsi="Times New Roman"/>
          <w:sz w:val="24"/>
          <w:szCs w:val="24"/>
          <w:lang w:val="en-GB"/>
        </w:rPr>
        <w:t xml:space="preserve">orld </w:t>
      </w:r>
      <w:r w:rsidRPr="009D3A5C">
        <w:rPr>
          <w:rFonts w:ascii="Times New Roman" w:hAnsi="Times New Roman"/>
          <w:sz w:val="24"/>
          <w:szCs w:val="24"/>
          <w:lang w:val="en-GB"/>
        </w:rPr>
        <w:t>W</w:t>
      </w:r>
      <w:r w:rsidR="00821041" w:rsidRPr="009D3A5C">
        <w:rPr>
          <w:rFonts w:ascii="Times New Roman" w:hAnsi="Times New Roman"/>
          <w:sz w:val="24"/>
          <w:szCs w:val="24"/>
          <w:lang w:val="en-GB"/>
        </w:rPr>
        <w:t xml:space="preserve">ar </w:t>
      </w:r>
      <w:r w:rsidRPr="009D3A5C">
        <w:rPr>
          <w:rFonts w:ascii="Times New Roman" w:hAnsi="Times New Roman"/>
          <w:sz w:val="24"/>
          <w:szCs w:val="24"/>
          <w:lang w:val="en-GB"/>
        </w:rPr>
        <w:t xml:space="preserve">I </w:t>
      </w:r>
      <w:r w:rsidR="00B06156" w:rsidRPr="009D3A5C">
        <w:rPr>
          <w:rFonts w:ascii="Times New Roman" w:hAnsi="Times New Roman"/>
          <w:sz w:val="24"/>
          <w:szCs w:val="24"/>
          <w:lang w:val="en-GB"/>
        </w:rPr>
        <w:t>(the Soča/Isonzo Front) has left its mark</w:t>
      </w:r>
      <w:r w:rsidRPr="009D3A5C">
        <w:rPr>
          <w:rFonts w:ascii="Times New Roman" w:hAnsi="Times New Roman"/>
          <w:sz w:val="24"/>
          <w:szCs w:val="24"/>
          <w:lang w:val="en-GB"/>
        </w:rPr>
        <w:t xml:space="preserve"> </w:t>
      </w:r>
      <w:r w:rsidR="00B06156" w:rsidRPr="009D3A5C">
        <w:rPr>
          <w:rFonts w:ascii="Times New Roman" w:hAnsi="Times New Roman"/>
          <w:sz w:val="24"/>
          <w:szCs w:val="24"/>
          <w:lang w:val="en-GB"/>
        </w:rPr>
        <w:t xml:space="preserve">on </w:t>
      </w:r>
      <w:r w:rsidRPr="009D3A5C">
        <w:rPr>
          <w:rFonts w:ascii="Times New Roman" w:hAnsi="Times New Roman"/>
          <w:sz w:val="24"/>
          <w:szCs w:val="24"/>
          <w:lang w:val="en-GB"/>
        </w:rPr>
        <w:t>this area</w:t>
      </w:r>
      <w:r w:rsidR="00B06156" w:rsidRPr="009D3A5C">
        <w:rPr>
          <w:rFonts w:ascii="Times New Roman" w:hAnsi="Times New Roman"/>
          <w:sz w:val="24"/>
          <w:szCs w:val="24"/>
          <w:lang w:val="en-GB"/>
        </w:rPr>
        <w:t xml:space="preserve"> as well</w:t>
      </w:r>
      <w:r w:rsidRPr="009D3A5C">
        <w:rPr>
          <w:rFonts w:ascii="Times New Roman" w:hAnsi="Times New Roman"/>
          <w:sz w:val="24"/>
          <w:szCs w:val="24"/>
          <w:lang w:val="en-GB"/>
        </w:rPr>
        <w:t xml:space="preserve">. After the war, this territory was </w:t>
      </w:r>
      <w:r w:rsidR="00B06156" w:rsidRPr="009D3A5C">
        <w:rPr>
          <w:rFonts w:ascii="Times New Roman" w:hAnsi="Times New Roman"/>
          <w:sz w:val="24"/>
          <w:szCs w:val="24"/>
          <w:lang w:val="en-GB"/>
        </w:rPr>
        <w:t xml:space="preserve">once </w:t>
      </w:r>
      <w:r w:rsidRPr="009D3A5C">
        <w:rPr>
          <w:rFonts w:ascii="Times New Roman" w:hAnsi="Times New Roman"/>
          <w:sz w:val="24"/>
          <w:szCs w:val="24"/>
          <w:lang w:val="en-GB"/>
        </w:rPr>
        <w:t xml:space="preserve">again subject to </w:t>
      </w:r>
      <w:r w:rsidR="00B06156" w:rsidRPr="009D3A5C">
        <w:rPr>
          <w:rFonts w:ascii="Times New Roman" w:hAnsi="Times New Roman"/>
          <w:sz w:val="24"/>
          <w:szCs w:val="24"/>
          <w:lang w:val="en-GB"/>
        </w:rPr>
        <w:t xml:space="preserve">many </w:t>
      </w:r>
      <w:r w:rsidRPr="009D3A5C">
        <w:rPr>
          <w:rFonts w:ascii="Times New Roman" w:hAnsi="Times New Roman"/>
          <w:sz w:val="24"/>
          <w:szCs w:val="24"/>
          <w:lang w:val="en-GB"/>
        </w:rPr>
        <w:t>changes</w:t>
      </w:r>
      <w:r w:rsidR="00B06156" w:rsidRPr="009D3A5C">
        <w:rPr>
          <w:rFonts w:ascii="Times New Roman" w:hAnsi="Times New Roman"/>
          <w:sz w:val="24"/>
          <w:szCs w:val="24"/>
          <w:lang w:val="en-GB"/>
        </w:rPr>
        <w:t xml:space="preserve"> in light of</w:t>
      </w:r>
      <w:r w:rsidRPr="009D3A5C">
        <w:rPr>
          <w:rFonts w:ascii="Times New Roman" w:hAnsi="Times New Roman"/>
          <w:sz w:val="24"/>
          <w:szCs w:val="24"/>
          <w:lang w:val="en-GB"/>
        </w:rPr>
        <w:t xml:space="preserve"> the collapse of the old regime (Austria-Hungary) and </w:t>
      </w:r>
      <w:r w:rsidR="00B06156" w:rsidRPr="009D3A5C">
        <w:rPr>
          <w:rFonts w:ascii="Times New Roman" w:hAnsi="Times New Roman"/>
          <w:sz w:val="24"/>
          <w:szCs w:val="24"/>
          <w:lang w:val="en-GB"/>
        </w:rPr>
        <w:t xml:space="preserve">the onset of </w:t>
      </w:r>
      <w:r w:rsidRPr="009D3A5C">
        <w:rPr>
          <w:rFonts w:ascii="Times New Roman" w:hAnsi="Times New Roman"/>
          <w:sz w:val="24"/>
          <w:szCs w:val="24"/>
          <w:lang w:val="en-GB"/>
        </w:rPr>
        <w:t>a new political reality, brought</w:t>
      </w:r>
      <w:r w:rsidR="00B06156" w:rsidRPr="009D3A5C">
        <w:rPr>
          <w:rFonts w:ascii="Times New Roman" w:hAnsi="Times New Roman"/>
          <w:sz w:val="24"/>
          <w:szCs w:val="24"/>
          <w:lang w:val="en-GB"/>
        </w:rPr>
        <w:t xml:space="preserve"> about</w:t>
      </w:r>
      <w:r w:rsidRPr="009D3A5C">
        <w:rPr>
          <w:rFonts w:ascii="Times New Roman" w:hAnsi="Times New Roman"/>
          <w:sz w:val="24"/>
          <w:szCs w:val="24"/>
          <w:lang w:val="en-GB"/>
        </w:rPr>
        <w:t xml:space="preserve"> by the Italian state. </w:t>
      </w:r>
      <w:r w:rsidR="00B06156" w:rsidRPr="009D3A5C">
        <w:rPr>
          <w:rFonts w:ascii="Times New Roman" w:hAnsi="Times New Roman"/>
          <w:sz w:val="24"/>
          <w:szCs w:val="24"/>
          <w:lang w:val="en-GB"/>
        </w:rPr>
        <w:t>Additionally, t</w:t>
      </w:r>
      <w:r w:rsidRPr="009D3A5C">
        <w:rPr>
          <w:rFonts w:ascii="Times New Roman" w:hAnsi="Times New Roman"/>
          <w:sz w:val="24"/>
          <w:szCs w:val="24"/>
          <w:lang w:val="en-GB"/>
        </w:rPr>
        <w:t>he change of the state structure was subject to a new national structure, which was</w:t>
      </w:r>
      <w:r w:rsidR="00B06156" w:rsidRPr="009D3A5C">
        <w:rPr>
          <w:rFonts w:ascii="Times New Roman" w:hAnsi="Times New Roman"/>
          <w:sz w:val="24"/>
          <w:szCs w:val="24"/>
          <w:lang w:val="en-GB"/>
        </w:rPr>
        <w:t>,</w:t>
      </w:r>
      <w:r w:rsidRPr="009D3A5C">
        <w:rPr>
          <w:rFonts w:ascii="Times New Roman" w:hAnsi="Times New Roman"/>
          <w:sz w:val="24"/>
          <w:szCs w:val="24"/>
          <w:lang w:val="en-GB"/>
        </w:rPr>
        <w:t xml:space="preserve"> in this period</w:t>
      </w:r>
      <w:r w:rsidR="00B06156" w:rsidRPr="009D3A5C">
        <w:rPr>
          <w:rFonts w:ascii="Times New Roman" w:hAnsi="Times New Roman"/>
          <w:sz w:val="24"/>
          <w:szCs w:val="24"/>
          <w:lang w:val="en-GB"/>
        </w:rPr>
        <w:t>,</w:t>
      </w:r>
      <w:r w:rsidRPr="009D3A5C">
        <w:rPr>
          <w:rFonts w:ascii="Times New Roman" w:hAnsi="Times New Roman"/>
          <w:sz w:val="24"/>
          <w:szCs w:val="24"/>
          <w:lang w:val="en-GB"/>
        </w:rPr>
        <w:t xml:space="preserve"> </w:t>
      </w:r>
      <w:r w:rsidR="001504B1" w:rsidRPr="009D3A5C">
        <w:rPr>
          <w:rFonts w:ascii="Times New Roman" w:hAnsi="Times New Roman"/>
          <w:sz w:val="24"/>
          <w:szCs w:val="24"/>
          <w:lang w:val="en-GB"/>
        </w:rPr>
        <w:t xml:space="preserve">characterised </w:t>
      </w:r>
      <w:r w:rsidRPr="009D3A5C">
        <w:rPr>
          <w:rFonts w:ascii="Times New Roman" w:hAnsi="Times New Roman"/>
          <w:sz w:val="24"/>
          <w:szCs w:val="24"/>
          <w:lang w:val="en-GB"/>
        </w:rPr>
        <w:t xml:space="preserve">by a greater </w:t>
      </w:r>
      <w:r w:rsidR="001504B1" w:rsidRPr="009D3A5C">
        <w:rPr>
          <w:rFonts w:ascii="Times New Roman" w:hAnsi="Times New Roman"/>
          <w:sz w:val="24"/>
          <w:szCs w:val="24"/>
          <w:lang w:val="en-GB"/>
        </w:rPr>
        <w:t xml:space="preserve">radicalisation </w:t>
      </w:r>
      <w:r w:rsidRPr="009D3A5C">
        <w:rPr>
          <w:rFonts w:ascii="Times New Roman" w:hAnsi="Times New Roman"/>
          <w:sz w:val="24"/>
          <w:szCs w:val="24"/>
          <w:lang w:val="en-GB"/>
        </w:rPr>
        <w:t xml:space="preserve">of national ideas. </w:t>
      </w:r>
    </w:p>
    <w:p w:rsidR="00D527C4" w:rsidRDefault="00576EE6" w:rsidP="00D527C4">
      <w:pPr>
        <w:spacing w:after="0" w:line="360" w:lineRule="auto"/>
        <w:ind w:firstLine="709"/>
        <w:jc w:val="both"/>
        <w:rPr>
          <w:rFonts w:ascii="Times New Roman" w:eastAsia="Times New Roman" w:hAnsi="Times New Roman"/>
          <w:iCs/>
          <w:spacing w:val="-1"/>
          <w:sz w:val="24"/>
          <w:szCs w:val="24"/>
          <w:lang w:val="en-GB" w:eastAsia="sl-SI"/>
        </w:rPr>
      </w:pPr>
      <w:r w:rsidRPr="009D3A5C">
        <w:rPr>
          <w:rFonts w:ascii="Times New Roman" w:hAnsi="Times New Roman"/>
          <w:sz w:val="24"/>
          <w:szCs w:val="24"/>
          <w:lang w:val="en-GB"/>
        </w:rPr>
        <w:t>The development of tourism after W</w:t>
      </w:r>
      <w:r w:rsidR="006C75D3" w:rsidRPr="009D3A5C">
        <w:rPr>
          <w:rFonts w:ascii="Times New Roman" w:hAnsi="Times New Roman"/>
          <w:sz w:val="24"/>
          <w:szCs w:val="24"/>
          <w:lang w:val="en-GB"/>
        </w:rPr>
        <w:t xml:space="preserve">orld </w:t>
      </w:r>
      <w:r w:rsidRPr="009D3A5C">
        <w:rPr>
          <w:rFonts w:ascii="Times New Roman" w:hAnsi="Times New Roman"/>
          <w:sz w:val="24"/>
          <w:szCs w:val="24"/>
          <w:lang w:val="en-GB"/>
        </w:rPr>
        <w:t>W</w:t>
      </w:r>
      <w:r w:rsidR="006C75D3" w:rsidRPr="009D3A5C">
        <w:rPr>
          <w:rFonts w:ascii="Times New Roman" w:hAnsi="Times New Roman"/>
          <w:sz w:val="24"/>
          <w:szCs w:val="24"/>
          <w:lang w:val="en-GB"/>
        </w:rPr>
        <w:t xml:space="preserve">ar </w:t>
      </w:r>
      <w:r w:rsidRPr="009D3A5C">
        <w:rPr>
          <w:rFonts w:ascii="Times New Roman" w:hAnsi="Times New Roman"/>
          <w:sz w:val="24"/>
          <w:szCs w:val="24"/>
          <w:lang w:val="en-GB"/>
        </w:rPr>
        <w:t xml:space="preserve">I can be </w:t>
      </w:r>
      <w:r w:rsidR="00B06156" w:rsidRPr="009D3A5C">
        <w:rPr>
          <w:rFonts w:ascii="Times New Roman" w:hAnsi="Times New Roman"/>
          <w:sz w:val="24"/>
          <w:szCs w:val="24"/>
          <w:lang w:val="en-GB"/>
        </w:rPr>
        <w:t xml:space="preserve">placed </w:t>
      </w:r>
      <w:r w:rsidRPr="009D3A5C">
        <w:rPr>
          <w:rFonts w:ascii="Times New Roman" w:hAnsi="Times New Roman"/>
          <w:sz w:val="24"/>
          <w:szCs w:val="24"/>
          <w:lang w:val="en-GB"/>
        </w:rPr>
        <w:t xml:space="preserve">in the </w:t>
      </w:r>
      <w:r w:rsidR="00B06156" w:rsidRPr="009D3A5C">
        <w:rPr>
          <w:rFonts w:ascii="Times New Roman" w:hAnsi="Times New Roman"/>
          <w:sz w:val="24"/>
          <w:szCs w:val="24"/>
          <w:lang w:val="en-GB"/>
        </w:rPr>
        <w:t xml:space="preserve">context </w:t>
      </w:r>
      <w:r w:rsidRPr="009D3A5C">
        <w:rPr>
          <w:rFonts w:ascii="Times New Roman" w:hAnsi="Times New Roman"/>
          <w:sz w:val="24"/>
          <w:szCs w:val="24"/>
          <w:lang w:val="en-GB"/>
        </w:rPr>
        <w:t xml:space="preserve">of </w:t>
      </w:r>
      <w:r w:rsidR="00B06156" w:rsidRPr="009D3A5C">
        <w:rPr>
          <w:rFonts w:ascii="Times New Roman" w:hAnsi="Times New Roman"/>
          <w:sz w:val="24"/>
          <w:szCs w:val="24"/>
          <w:lang w:val="en-GB"/>
        </w:rPr>
        <w:t xml:space="preserve">the </w:t>
      </w:r>
      <w:r w:rsidRPr="009D3A5C">
        <w:rPr>
          <w:rFonts w:ascii="Times New Roman" w:hAnsi="Times New Roman"/>
          <w:sz w:val="24"/>
          <w:szCs w:val="24"/>
          <w:lang w:val="en-GB"/>
        </w:rPr>
        <w:t xml:space="preserve">political events and processes that took place </w:t>
      </w:r>
      <w:r w:rsidR="00B06156" w:rsidRPr="009D3A5C">
        <w:rPr>
          <w:rFonts w:ascii="Times New Roman" w:hAnsi="Times New Roman"/>
          <w:sz w:val="24"/>
          <w:szCs w:val="24"/>
          <w:lang w:val="en-GB"/>
        </w:rPr>
        <w:t xml:space="preserve">during </w:t>
      </w:r>
      <w:r w:rsidRPr="009D3A5C">
        <w:rPr>
          <w:rFonts w:ascii="Times New Roman" w:hAnsi="Times New Roman"/>
          <w:sz w:val="24"/>
          <w:szCs w:val="24"/>
          <w:lang w:val="en-GB"/>
        </w:rPr>
        <w:t>th</w:t>
      </w:r>
      <w:r w:rsidR="00B06156" w:rsidRPr="009D3A5C">
        <w:rPr>
          <w:rFonts w:ascii="Times New Roman" w:hAnsi="Times New Roman"/>
          <w:sz w:val="24"/>
          <w:szCs w:val="24"/>
          <w:lang w:val="en-GB"/>
        </w:rPr>
        <w:t>at</w:t>
      </w:r>
      <w:r w:rsidRPr="009D3A5C">
        <w:rPr>
          <w:rFonts w:ascii="Times New Roman" w:hAnsi="Times New Roman"/>
          <w:sz w:val="24"/>
          <w:szCs w:val="24"/>
          <w:lang w:val="en-GB"/>
        </w:rPr>
        <w:t xml:space="preserve"> period. Similarly to </w:t>
      </w:r>
      <w:r w:rsidR="001504B1" w:rsidRPr="009D3A5C">
        <w:rPr>
          <w:rFonts w:ascii="Times New Roman" w:hAnsi="Times New Roman"/>
          <w:sz w:val="24"/>
          <w:szCs w:val="24"/>
          <w:lang w:val="en-GB"/>
        </w:rPr>
        <w:t xml:space="preserve">the </w:t>
      </w:r>
      <w:r w:rsidRPr="009D3A5C">
        <w:rPr>
          <w:rFonts w:ascii="Times New Roman" w:hAnsi="Times New Roman"/>
          <w:sz w:val="24"/>
          <w:szCs w:val="24"/>
          <w:lang w:val="en-GB"/>
        </w:rPr>
        <w:t xml:space="preserve">political arena, </w:t>
      </w:r>
      <w:r w:rsidR="001504B1" w:rsidRPr="009D3A5C">
        <w:rPr>
          <w:rFonts w:ascii="Times New Roman" w:hAnsi="Times New Roman"/>
          <w:sz w:val="24"/>
          <w:szCs w:val="24"/>
          <w:lang w:val="en-GB"/>
        </w:rPr>
        <w:t xml:space="preserve">the </w:t>
      </w:r>
      <w:r w:rsidRPr="009D3A5C">
        <w:rPr>
          <w:rFonts w:ascii="Times New Roman" w:hAnsi="Times New Roman"/>
          <w:sz w:val="24"/>
          <w:szCs w:val="24"/>
          <w:lang w:val="en-GB"/>
        </w:rPr>
        <w:t xml:space="preserve">tourism industry faced crucial transitions. </w:t>
      </w:r>
      <w:r w:rsidR="001504B1" w:rsidRPr="009D3A5C">
        <w:rPr>
          <w:rFonts w:ascii="Times New Roman" w:hAnsi="Times New Roman"/>
          <w:sz w:val="24"/>
          <w:szCs w:val="24"/>
          <w:lang w:val="en-GB"/>
        </w:rPr>
        <w:t>T</w:t>
      </w:r>
      <w:r w:rsidRPr="009D3A5C">
        <w:rPr>
          <w:rFonts w:ascii="Times New Roman" w:hAnsi="Times New Roman"/>
          <w:sz w:val="24"/>
          <w:szCs w:val="24"/>
          <w:lang w:val="en-GB"/>
        </w:rPr>
        <w:t>he end of the war</w:t>
      </w:r>
      <w:r w:rsidR="001504B1" w:rsidRPr="009D3A5C">
        <w:rPr>
          <w:rFonts w:ascii="Times New Roman" w:hAnsi="Times New Roman"/>
          <w:sz w:val="24"/>
          <w:szCs w:val="24"/>
          <w:lang w:val="en-GB"/>
        </w:rPr>
        <w:t xml:space="preserve"> marked</w:t>
      </w:r>
      <w:r w:rsidRPr="009D3A5C">
        <w:rPr>
          <w:rFonts w:ascii="Times New Roman" w:hAnsi="Times New Roman"/>
          <w:sz w:val="24"/>
          <w:szCs w:val="24"/>
          <w:lang w:val="en-GB"/>
        </w:rPr>
        <w:t xml:space="preserve"> the </w:t>
      </w:r>
      <w:r w:rsidR="00B06156" w:rsidRPr="009D3A5C">
        <w:rPr>
          <w:rFonts w:ascii="Times New Roman" w:hAnsi="Times New Roman"/>
          <w:sz w:val="24"/>
          <w:szCs w:val="24"/>
          <w:lang w:val="en-GB"/>
        </w:rPr>
        <w:t xml:space="preserve">conclusion </w:t>
      </w:r>
      <w:r w:rsidRPr="009D3A5C">
        <w:rPr>
          <w:rFonts w:ascii="Times New Roman" w:hAnsi="Times New Roman"/>
          <w:sz w:val="24"/>
          <w:szCs w:val="24"/>
          <w:lang w:val="en-GB"/>
        </w:rPr>
        <w:t>of</w:t>
      </w:r>
      <w:r w:rsidR="00B06156" w:rsidRPr="009D3A5C">
        <w:rPr>
          <w:rFonts w:ascii="Times New Roman" w:hAnsi="Times New Roman"/>
          <w:sz w:val="24"/>
          <w:szCs w:val="24"/>
          <w:lang w:val="en-GB"/>
        </w:rPr>
        <w:t xml:space="preserve"> the</w:t>
      </w:r>
      <w:r w:rsidRPr="009D3A5C">
        <w:rPr>
          <w:rFonts w:ascii="Times New Roman" w:hAnsi="Times New Roman"/>
          <w:sz w:val="24"/>
          <w:szCs w:val="24"/>
          <w:lang w:val="en-GB"/>
        </w:rPr>
        <w:t xml:space="preserve"> </w:t>
      </w:r>
      <w:r w:rsidR="00B06156" w:rsidRPr="009D3A5C">
        <w:rPr>
          <w:rFonts w:ascii="Times New Roman" w:hAnsi="Times New Roman"/>
          <w:sz w:val="24"/>
          <w:szCs w:val="24"/>
          <w:lang w:val="en-GB"/>
        </w:rPr>
        <w:t xml:space="preserve">contemporaneous </w:t>
      </w:r>
      <w:r w:rsidRPr="009D3A5C">
        <w:rPr>
          <w:rFonts w:ascii="Times New Roman" w:hAnsi="Times New Roman"/>
          <w:i/>
          <w:sz w:val="24"/>
          <w:szCs w:val="24"/>
          <w:lang w:val="en-GB"/>
        </w:rPr>
        <w:t>elite</w:t>
      </w:r>
      <w:r w:rsidRPr="009D3A5C">
        <w:rPr>
          <w:rFonts w:ascii="Times New Roman" w:hAnsi="Times New Roman"/>
          <w:sz w:val="24"/>
          <w:szCs w:val="24"/>
          <w:lang w:val="en-GB"/>
        </w:rPr>
        <w:t xml:space="preserve"> tourism – which </w:t>
      </w:r>
      <w:r w:rsidR="00B06156" w:rsidRPr="009D3A5C">
        <w:rPr>
          <w:rFonts w:ascii="Times New Roman" w:hAnsi="Times New Roman"/>
          <w:sz w:val="24"/>
          <w:szCs w:val="24"/>
          <w:lang w:val="en-GB"/>
        </w:rPr>
        <w:t xml:space="preserve">had </w:t>
      </w:r>
      <w:r w:rsidRPr="009D3A5C">
        <w:rPr>
          <w:rFonts w:ascii="Times New Roman" w:hAnsi="Times New Roman"/>
          <w:sz w:val="24"/>
          <w:szCs w:val="24"/>
          <w:lang w:val="en-GB"/>
        </w:rPr>
        <w:t xml:space="preserve">developed as a significant economic industry after the industrial revolution. The interwar period </w:t>
      </w:r>
      <w:r w:rsidR="00B06156" w:rsidRPr="009D3A5C">
        <w:rPr>
          <w:rFonts w:ascii="Times New Roman" w:hAnsi="Times New Roman"/>
          <w:sz w:val="24"/>
          <w:szCs w:val="24"/>
          <w:lang w:val="en-GB"/>
        </w:rPr>
        <w:t xml:space="preserve">brought about </w:t>
      </w:r>
      <w:r w:rsidRPr="009D3A5C">
        <w:rPr>
          <w:rFonts w:ascii="Times New Roman" w:hAnsi="Times New Roman"/>
          <w:sz w:val="24"/>
          <w:szCs w:val="24"/>
          <w:lang w:val="en-GB"/>
        </w:rPr>
        <w:t xml:space="preserve">a slow but efficient transition </w:t>
      </w:r>
      <w:r w:rsidR="00B06156" w:rsidRPr="009D3A5C">
        <w:rPr>
          <w:rFonts w:ascii="Times New Roman" w:hAnsi="Times New Roman"/>
          <w:sz w:val="24"/>
          <w:szCs w:val="24"/>
          <w:lang w:val="en-GB"/>
        </w:rPr>
        <w:t xml:space="preserve">of </w:t>
      </w:r>
      <w:r w:rsidRPr="009D3A5C">
        <w:rPr>
          <w:rFonts w:ascii="Times New Roman" w:hAnsi="Times New Roman"/>
          <w:sz w:val="24"/>
          <w:szCs w:val="24"/>
          <w:lang w:val="en-GB"/>
        </w:rPr>
        <w:t xml:space="preserve">the tourist industry. </w:t>
      </w:r>
      <w:r w:rsidRPr="009D3A5C">
        <w:rPr>
          <w:rFonts w:ascii="Times New Roman" w:eastAsia="Times New Roman" w:hAnsi="Times New Roman"/>
          <w:iCs/>
          <w:spacing w:val="-1"/>
          <w:sz w:val="24"/>
          <w:szCs w:val="24"/>
          <w:lang w:val="en-GB" w:eastAsia="sl-SI"/>
        </w:rPr>
        <w:t xml:space="preserve">Despite the difficult post-war circumstances, Italy soon began to </w:t>
      </w:r>
      <w:r w:rsidR="001504B1" w:rsidRPr="009D3A5C">
        <w:rPr>
          <w:rFonts w:ascii="Times New Roman" w:eastAsia="Times New Roman" w:hAnsi="Times New Roman"/>
          <w:iCs/>
          <w:spacing w:val="-1"/>
          <w:sz w:val="24"/>
          <w:szCs w:val="24"/>
          <w:lang w:val="en-GB" w:eastAsia="sl-SI"/>
        </w:rPr>
        <w:t xml:space="preserve">organise </w:t>
      </w:r>
      <w:r w:rsidRPr="009D3A5C">
        <w:rPr>
          <w:rFonts w:ascii="Times New Roman" w:eastAsia="Times New Roman" w:hAnsi="Times New Roman"/>
          <w:iCs/>
          <w:spacing w:val="-1"/>
          <w:sz w:val="24"/>
          <w:szCs w:val="24"/>
          <w:lang w:val="en-GB" w:eastAsia="sl-SI"/>
        </w:rPr>
        <w:t xml:space="preserve">the field of tourism. The </w:t>
      </w:r>
      <w:r w:rsidR="00821041" w:rsidRPr="009D3A5C">
        <w:rPr>
          <w:rFonts w:ascii="Times New Roman" w:eastAsia="Times New Roman" w:hAnsi="Times New Roman"/>
          <w:iCs/>
          <w:spacing w:val="-1"/>
          <w:sz w:val="24"/>
          <w:szCs w:val="24"/>
          <w:lang w:val="en-GB" w:eastAsia="sl-SI"/>
        </w:rPr>
        <w:t>19</w:t>
      </w:r>
      <w:r w:rsidRPr="009D3A5C">
        <w:rPr>
          <w:rFonts w:ascii="Times New Roman" w:eastAsia="Times New Roman" w:hAnsi="Times New Roman"/>
          <w:iCs/>
          <w:spacing w:val="-1"/>
          <w:sz w:val="24"/>
          <w:szCs w:val="24"/>
          <w:lang w:val="en-GB" w:eastAsia="sl-SI"/>
        </w:rPr>
        <w:t xml:space="preserve">20s are even considered </w:t>
      </w:r>
      <w:r w:rsidR="00B06156" w:rsidRPr="009D3A5C">
        <w:rPr>
          <w:rFonts w:ascii="Times New Roman" w:eastAsia="Times New Roman" w:hAnsi="Times New Roman"/>
          <w:iCs/>
          <w:spacing w:val="-1"/>
          <w:sz w:val="24"/>
          <w:szCs w:val="24"/>
          <w:lang w:val="en-GB" w:eastAsia="sl-SI"/>
        </w:rPr>
        <w:t>as</w:t>
      </w:r>
      <w:r w:rsidRPr="009D3A5C">
        <w:rPr>
          <w:rFonts w:ascii="Times New Roman" w:eastAsia="Times New Roman" w:hAnsi="Times New Roman"/>
          <w:iCs/>
          <w:spacing w:val="-1"/>
          <w:sz w:val="24"/>
          <w:szCs w:val="24"/>
          <w:lang w:val="en-GB" w:eastAsia="sl-SI"/>
        </w:rPr>
        <w:t xml:space="preserve"> the most important period for tourism development</w:t>
      </w:r>
      <w:r w:rsidR="00B06156" w:rsidRPr="009D3A5C">
        <w:rPr>
          <w:rFonts w:ascii="Times New Roman" w:eastAsia="Times New Roman" w:hAnsi="Times New Roman"/>
          <w:iCs/>
          <w:spacing w:val="-1"/>
          <w:sz w:val="24"/>
          <w:szCs w:val="24"/>
          <w:lang w:val="en-GB" w:eastAsia="sl-SI"/>
        </w:rPr>
        <w:t>:</w:t>
      </w:r>
      <w:r w:rsidRPr="009D3A5C">
        <w:rPr>
          <w:rFonts w:ascii="Times New Roman" w:eastAsia="Times New Roman" w:hAnsi="Times New Roman"/>
          <w:iCs/>
          <w:spacing w:val="-1"/>
          <w:sz w:val="24"/>
          <w:szCs w:val="24"/>
          <w:lang w:val="en-GB" w:eastAsia="sl-SI"/>
        </w:rPr>
        <w:t xml:space="preserve"> a period of transition</w:t>
      </w:r>
      <w:r w:rsidR="00B06156" w:rsidRPr="009D3A5C">
        <w:rPr>
          <w:rFonts w:ascii="Times New Roman" w:eastAsia="Times New Roman" w:hAnsi="Times New Roman"/>
          <w:iCs/>
          <w:spacing w:val="-1"/>
          <w:sz w:val="24"/>
          <w:szCs w:val="24"/>
          <w:lang w:val="en-GB" w:eastAsia="sl-SI"/>
        </w:rPr>
        <w:t xml:space="preserve"> that</w:t>
      </w:r>
      <w:r w:rsidRPr="009D3A5C">
        <w:rPr>
          <w:rFonts w:ascii="Times New Roman" w:eastAsia="Times New Roman" w:hAnsi="Times New Roman"/>
          <w:iCs/>
          <w:spacing w:val="-1"/>
          <w:sz w:val="24"/>
          <w:szCs w:val="24"/>
          <w:lang w:val="en-GB" w:eastAsia="sl-SI"/>
        </w:rPr>
        <w:t xml:space="preserve"> changed the history of Italian tourism.</w:t>
      </w:r>
      <w:r w:rsidRPr="009D3A5C">
        <w:rPr>
          <w:rStyle w:val="Sprotnaopomba-sklic"/>
          <w:rFonts w:ascii="Times New Roman" w:eastAsia="Times New Roman" w:hAnsi="Times New Roman"/>
          <w:iCs/>
          <w:spacing w:val="-1"/>
          <w:sz w:val="24"/>
          <w:szCs w:val="24"/>
          <w:lang w:val="en-GB" w:eastAsia="sl-SI"/>
        </w:rPr>
        <w:footnoteReference w:id="69"/>
      </w:r>
      <w:r w:rsidRPr="009D3A5C">
        <w:rPr>
          <w:rFonts w:ascii="Times New Roman" w:eastAsia="Times New Roman" w:hAnsi="Times New Roman"/>
          <w:iCs/>
          <w:spacing w:val="-1"/>
          <w:sz w:val="24"/>
          <w:szCs w:val="24"/>
          <w:lang w:val="en-GB" w:eastAsia="sl-SI"/>
        </w:rPr>
        <w:t xml:space="preserve"> In fact, </w:t>
      </w:r>
      <w:r w:rsidR="00B06156" w:rsidRPr="009D3A5C">
        <w:rPr>
          <w:rFonts w:ascii="Times New Roman" w:eastAsia="Times New Roman" w:hAnsi="Times New Roman"/>
          <w:iCs/>
          <w:spacing w:val="-1"/>
          <w:sz w:val="24"/>
          <w:szCs w:val="24"/>
          <w:lang w:val="en-GB" w:eastAsia="sl-SI"/>
        </w:rPr>
        <w:t xml:space="preserve">tourism </w:t>
      </w:r>
      <w:r w:rsidRPr="009D3A5C">
        <w:rPr>
          <w:rFonts w:ascii="Times New Roman" w:eastAsia="Times New Roman" w:hAnsi="Times New Roman"/>
          <w:iCs/>
          <w:spacing w:val="-1"/>
          <w:sz w:val="24"/>
          <w:szCs w:val="24"/>
          <w:lang w:val="en-GB" w:eastAsia="sl-SI"/>
        </w:rPr>
        <w:t xml:space="preserve">development </w:t>
      </w:r>
      <w:r w:rsidR="001504B1" w:rsidRPr="009D3A5C">
        <w:rPr>
          <w:rFonts w:ascii="Times New Roman" w:eastAsia="Times New Roman" w:hAnsi="Times New Roman"/>
          <w:iCs/>
          <w:spacing w:val="-1"/>
          <w:sz w:val="24"/>
          <w:szCs w:val="24"/>
          <w:lang w:val="en-GB" w:eastAsia="sl-SI"/>
        </w:rPr>
        <w:t xml:space="preserve">during </w:t>
      </w:r>
      <w:r w:rsidRPr="009D3A5C">
        <w:rPr>
          <w:rFonts w:ascii="Times New Roman" w:eastAsia="Times New Roman" w:hAnsi="Times New Roman"/>
          <w:iCs/>
          <w:spacing w:val="-1"/>
          <w:sz w:val="24"/>
          <w:szCs w:val="24"/>
          <w:lang w:val="en-GB" w:eastAsia="sl-SI"/>
        </w:rPr>
        <w:t>th</w:t>
      </w:r>
      <w:r w:rsidR="001504B1" w:rsidRPr="009D3A5C">
        <w:rPr>
          <w:rFonts w:ascii="Times New Roman" w:eastAsia="Times New Roman" w:hAnsi="Times New Roman"/>
          <w:iCs/>
          <w:spacing w:val="-1"/>
          <w:sz w:val="24"/>
          <w:szCs w:val="24"/>
          <w:lang w:val="en-GB" w:eastAsia="sl-SI"/>
        </w:rPr>
        <w:t>e</w:t>
      </w:r>
      <w:r w:rsidRPr="009D3A5C">
        <w:rPr>
          <w:rFonts w:ascii="Times New Roman" w:eastAsia="Times New Roman" w:hAnsi="Times New Roman"/>
          <w:iCs/>
          <w:spacing w:val="-1"/>
          <w:sz w:val="24"/>
          <w:szCs w:val="24"/>
          <w:lang w:val="en-GB" w:eastAsia="sl-SI"/>
        </w:rPr>
        <w:t>s</w:t>
      </w:r>
      <w:r w:rsidR="001504B1" w:rsidRPr="009D3A5C">
        <w:rPr>
          <w:rFonts w:ascii="Times New Roman" w:eastAsia="Times New Roman" w:hAnsi="Times New Roman"/>
          <w:iCs/>
          <w:spacing w:val="-1"/>
          <w:sz w:val="24"/>
          <w:szCs w:val="24"/>
          <w:lang w:val="en-GB" w:eastAsia="sl-SI"/>
        </w:rPr>
        <w:t>e</w:t>
      </w:r>
      <w:r w:rsidRPr="009D3A5C">
        <w:rPr>
          <w:rFonts w:ascii="Times New Roman" w:eastAsia="Times New Roman" w:hAnsi="Times New Roman"/>
          <w:iCs/>
          <w:spacing w:val="-1"/>
          <w:sz w:val="24"/>
          <w:szCs w:val="24"/>
          <w:lang w:val="en-GB" w:eastAsia="sl-SI"/>
        </w:rPr>
        <w:t xml:space="preserve"> years is considered to have had a positive impact on the expansion of social accessibility, which means that also the lower social strata started to benefit from tourism services (mainly through </w:t>
      </w:r>
      <w:r w:rsidR="00B06156" w:rsidRPr="009D3A5C">
        <w:rPr>
          <w:rFonts w:ascii="Times New Roman" w:eastAsia="Times New Roman" w:hAnsi="Times New Roman"/>
          <w:iCs/>
          <w:spacing w:val="-1"/>
          <w:sz w:val="24"/>
          <w:szCs w:val="24"/>
          <w:lang w:val="en-GB" w:eastAsia="sl-SI"/>
        </w:rPr>
        <w:t xml:space="preserve">the </w:t>
      </w:r>
      <w:r w:rsidRPr="009D3A5C">
        <w:rPr>
          <w:rFonts w:ascii="Times New Roman" w:eastAsia="Times New Roman" w:hAnsi="Times New Roman"/>
          <w:iCs/>
          <w:spacing w:val="-1"/>
          <w:sz w:val="24"/>
          <w:szCs w:val="24"/>
          <w:lang w:val="en-GB" w:eastAsia="sl-SI"/>
        </w:rPr>
        <w:t xml:space="preserve">OND and </w:t>
      </w:r>
      <w:r w:rsidR="00B06156" w:rsidRPr="009D3A5C">
        <w:rPr>
          <w:rFonts w:ascii="Times New Roman" w:eastAsia="Times New Roman" w:hAnsi="Times New Roman"/>
          <w:iCs/>
          <w:spacing w:val="-1"/>
          <w:sz w:val="24"/>
          <w:szCs w:val="24"/>
          <w:lang w:val="en-GB" w:eastAsia="sl-SI"/>
        </w:rPr>
        <w:t xml:space="preserve">the </w:t>
      </w:r>
      <w:r w:rsidRPr="009D3A5C">
        <w:rPr>
          <w:rFonts w:ascii="Times New Roman" w:eastAsia="Times New Roman" w:hAnsi="Times New Roman"/>
          <w:iCs/>
          <w:spacing w:val="-1"/>
          <w:sz w:val="24"/>
          <w:szCs w:val="24"/>
          <w:lang w:val="en-GB" w:eastAsia="sl-SI"/>
        </w:rPr>
        <w:t xml:space="preserve">ONB). </w:t>
      </w:r>
      <w:r w:rsidRPr="009D3A5C">
        <w:rPr>
          <w:rFonts w:ascii="Times New Roman" w:hAnsi="Times New Roman"/>
          <w:sz w:val="24"/>
          <w:szCs w:val="24"/>
          <w:lang w:val="en-GB"/>
        </w:rPr>
        <w:t>T</w:t>
      </w:r>
      <w:r w:rsidR="00B06156" w:rsidRPr="009D3A5C">
        <w:rPr>
          <w:rFonts w:ascii="Times New Roman" w:hAnsi="Times New Roman"/>
          <w:sz w:val="24"/>
          <w:szCs w:val="24"/>
          <w:lang w:val="en-GB"/>
        </w:rPr>
        <w:t xml:space="preserve">he accessibility and </w:t>
      </w:r>
      <w:r w:rsidR="0069089D" w:rsidRPr="009D3A5C">
        <w:rPr>
          <w:rFonts w:ascii="Times New Roman" w:hAnsi="Times New Roman"/>
          <w:sz w:val="24"/>
          <w:szCs w:val="24"/>
          <w:lang w:val="en-GB"/>
        </w:rPr>
        <w:t>popularity</w:t>
      </w:r>
      <w:r w:rsidR="00B06156" w:rsidRPr="009D3A5C">
        <w:rPr>
          <w:rFonts w:ascii="Times New Roman" w:hAnsi="Times New Roman"/>
          <w:sz w:val="24"/>
          <w:szCs w:val="24"/>
          <w:lang w:val="en-GB"/>
        </w:rPr>
        <w:t xml:space="preserve"> of t</w:t>
      </w:r>
      <w:r w:rsidRPr="009D3A5C">
        <w:rPr>
          <w:rFonts w:ascii="Times New Roman" w:hAnsi="Times New Roman"/>
          <w:sz w:val="24"/>
          <w:szCs w:val="24"/>
          <w:lang w:val="en-GB"/>
        </w:rPr>
        <w:t xml:space="preserve">ourism </w:t>
      </w:r>
      <w:r w:rsidR="00B06156" w:rsidRPr="009D3A5C">
        <w:rPr>
          <w:rFonts w:ascii="Times New Roman" w:hAnsi="Times New Roman"/>
          <w:sz w:val="24"/>
          <w:szCs w:val="24"/>
          <w:lang w:val="en-GB"/>
        </w:rPr>
        <w:t>gradually</w:t>
      </w:r>
      <w:r w:rsidRPr="009D3A5C">
        <w:rPr>
          <w:rFonts w:ascii="Times New Roman" w:hAnsi="Times New Roman"/>
          <w:sz w:val="24"/>
          <w:szCs w:val="24"/>
          <w:lang w:val="en-GB"/>
        </w:rPr>
        <w:t xml:space="preserve"> “expanded”.</w:t>
      </w:r>
    </w:p>
    <w:p w:rsidR="00576EE6" w:rsidRPr="009D3A5C" w:rsidRDefault="001504B1" w:rsidP="00D527C4">
      <w:pPr>
        <w:spacing w:after="0" w:line="360" w:lineRule="auto"/>
        <w:ind w:firstLine="709"/>
        <w:jc w:val="both"/>
        <w:rPr>
          <w:rFonts w:ascii="Times New Roman" w:eastAsia="Times New Roman" w:hAnsi="Times New Roman"/>
          <w:iCs/>
          <w:spacing w:val="-1"/>
          <w:sz w:val="24"/>
          <w:szCs w:val="24"/>
          <w:lang w:val="en-GB" w:eastAsia="sl-SI"/>
        </w:rPr>
      </w:pPr>
      <w:r w:rsidRPr="009D3A5C">
        <w:rPr>
          <w:rFonts w:ascii="Times New Roman" w:eastAsia="Times New Roman" w:hAnsi="Times New Roman"/>
          <w:iCs/>
          <w:spacing w:val="-1"/>
          <w:sz w:val="24"/>
          <w:szCs w:val="24"/>
          <w:lang w:val="en-GB" w:eastAsia="sl-SI"/>
        </w:rPr>
        <w:t xml:space="preserve">This </w:t>
      </w:r>
      <w:r w:rsidR="00576EE6" w:rsidRPr="009D3A5C">
        <w:rPr>
          <w:rFonts w:ascii="Times New Roman" w:eastAsia="Times New Roman" w:hAnsi="Times New Roman"/>
          <w:iCs/>
          <w:spacing w:val="-1"/>
          <w:sz w:val="24"/>
          <w:szCs w:val="24"/>
          <w:lang w:val="en-GB" w:eastAsia="sl-SI"/>
        </w:rPr>
        <w:t xml:space="preserve">paper </w:t>
      </w:r>
      <w:r w:rsidR="004B0489" w:rsidRPr="009D3A5C">
        <w:rPr>
          <w:rFonts w:ascii="Times New Roman" w:eastAsia="Times New Roman" w:hAnsi="Times New Roman"/>
          <w:iCs/>
          <w:spacing w:val="-1"/>
          <w:sz w:val="24"/>
          <w:szCs w:val="24"/>
          <w:lang w:val="en-GB" w:eastAsia="sl-SI"/>
        </w:rPr>
        <w:t>refers to</w:t>
      </w:r>
      <w:r w:rsidR="00576EE6" w:rsidRPr="009D3A5C">
        <w:rPr>
          <w:rFonts w:ascii="Times New Roman" w:eastAsia="Times New Roman" w:hAnsi="Times New Roman"/>
          <w:iCs/>
          <w:spacing w:val="-1"/>
          <w:sz w:val="24"/>
          <w:szCs w:val="24"/>
          <w:lang w:val="en-GB" w:eastAsia="sl-SI"/>
        </w:rPr>
        <w:t xml:space="preserve"> a case study that investigates the extensive relations</w:t>
      </w:r>
      <w:r w:rsidRPr="009D3A5C">
        <w:rPr>
          <w:rFonts w:ascii="Times New Roman" w:eastAsia="Times New Roman" w:hAnsi="Times New Roman"/>
          <w:iCs/>
          <w:spacing w:val="-1"/>
          <w:sz w:val="24"/>
          <w:szCs w:val="24"/>
          <w:lang w:val="en-GB" w:eastAsia="sl-SI"/>
        </w:rPr>
        <w:t>hip</w:t>
      </w:r>
      <w:r w:rsidR="00576EE6" w:rsidRPr="009D3A5C">
        <w:rPr>
          <w:rFonts w:ascii="Times New Roman" w:eastAsia="Times New Roman" w:hAnsi="Times New Roman"/>
          <w:iCs/>
          <w:spacing w:val="-1"/>
          <w:sz w:val="24"/>
          <w:szCs w:val="24"/>
          <w:lang w:val="en-GB" w:eastAsia="sl-SI"/>
        </w:rPr>
        <w:t xml:space="preserve"> between political power and ideology </w:t>
      </w:r>
      <w:r w:rsidR="004B0489" w:rsidRPr="009D3A5C">
        <w:rPr>
          <w:rFonts w:ascii="Times New Roman" w:eastAsia="Times New Roman" w:hAnsi="Times New Roman"/>
          <w:iCs/>
          <w:spacing w:val="-1"/>
          <w:sz w:val="24"/>
          <w:szCs w:val="24"/>
          <w:lang w:val="en-GB" w:eastAsia="sl-SI"/>
        </w:rPr>
        <w:t>as well as between</w:t>
      </w:r>
      <w:r w:rsidR="00576EE6" w:rsidRPr="009D3A5C">
        <w:rPr>
          <w:rFonts w:ascii="Times New Roman" w:eastAsia="Times New Roman" w:hAnsi="Times New Roman"/>
          <w:iCs/>
          <w:spacing w:val="-1"/>
          <w:sz w:val="24"/>
          <w:szCs w:val="24"/>
          <w:lang w:val="en-GB" w:eastAsia="sl-SI"/>
        </w:rPr>
        <w:t xml:space="preserve"> </w:t>
      </w:r>
      <w:r w:rsidR="004B0489" w:rsidRPr="009D3A5C">
        <w:rPr>
          <w:rFonts w:ascii="Times New Roman" w:eastAsia="Times New Roman" w:hAnsi="Times New Roman"/>
          <w:iCs/>
          <w:spacing w:val="-1"/>
          <w:sz w:val="24"/>
          <w:szCs w:val="24"/>
          <w:lang w:val="en-GB" w:eastAsia="sl-SI"/>
        </w:rPr>
        <w:t xml:space="preserve">the </w:t>
      </w:r>
      <w:r w:rsidR="00576EE6" w:rsidRPr="009D3A5C">
        <w:rPr>
          <w:rFonts w:ascii="Times New Roman" w:eastAsia="Times New Roman" w:hAnsi="Times New Roman"/>
          <w:iCs/>
          <w:spacing w:val="-1"/>
          <w:sz w:val="24"/>
          <w:szCs w:val="24"/>
          <w:lang w:val="en-GB" w:eastAsia="sl-SI"/>
        </w:rPr>
        <w:t xml:space="preserve">economy and society. Within the study of </w:t>
      </w:r>
      <w:r w:rsidR="004B0489" w:rsidRPr="009D3A5C">
        <w:rPr>
          <w:rFonts w:ascii="Times New Roman" w:eastAsia="Times New Roman" w:hAnsi="Times New Roman"/>
          <w:iCs/>
          <w:spacing w:val="-1"/>
          <w:sz w:val="24"/>
          <w:szCs w:val="24"/>
          <w:lang w:val="en-GB" w:eastAsia="sl-SI"/>
        </w:rPr>
        <w:t xml:space="preserve">the </w:t>
      </w:r>
      <w:r w:rsidR="00576EE6" w:rsidRPr="009D3A5C">
        <w:rPr>
          <w:rFonts w:ascii="Times New Roman" w:eastAsia="Times New Roman" w:hAnsi="Times New Roman"/>
          <w:iCs/>
          <w:spacing w:val="-1"/>
          <w:sz w:val="24"/>
          <w:szCs w:val="24"/>
          <w:lang w:val="en-GB" w:eastAsia="sl-SI"/>
        </w:rPr>
        <w:t xml:space="preserve">significant economic activity in which social and cultural relations are strongly integrated, it </w:t>
      </w:r>
      <w:r w:rsidR="004B0489" w:rsidRPr="009D3A5C">
        <w:rPr>
          <w:rFonts w:ascii="Times New Roman" w:eastAsia="Times New Roman" w:hAnsi="Times New Roman"/>
          <w:iCs/>
          <w:spacing w:val="-1"/>
          <w:sz w:val="24"/>
          <w:szCs w:val="24"/>
          <w:lang w:val="en-GB" w:eastAsia="sl-SI"/>
        </w:rPr>
        <w:t xml:space="preserve">raises </w:t>
      </w:r>
      <w:r w:rsidR="00576EE6" w:rsidRPr="009D3A5C">
        <w:rPr>
          <w:rFonts w:ascii="Times New Roman" w:eastAsia="Times New Roman" w:hAnsi="Times New Roman"/>
          <w:iCs/>
          <w:spacing w:val="-1"/>
          <w:sz w:val="24"/>
          <w:szCs w:val="24"/>
          <w:lang w:val="en-GB" w:eastAsia="sl-SI"/>
        </w:rPr>
        <w:t xml:space="preserve">new research questions </w:t>
      </w:r>
      <w:r w:rsidR="004B0489" w:rsidRPr="009D3A5C">
        <w:rPr>
          <w:rFonts w:ascii="Times New Roman" w:eastAsia="Times New Roman" w:hAnsi="Times New Roman"/>
          <w:iCs/>
          <w:spacing w:val="-1"/>
          <w:sz w:val="24"/>
          <w:szCs w:val="24"/>
          <w:lang w:val="en-GB" w:eastAsia="sl-SI"/>
        </w:rPr>
        <w:t>about</w:t>
      </w:r>
      <w:r w:rsidR="00576EE6" w:rsidRPr="009D3A5C">
        <w:rPr>
          <w:rFonts w:ascii="Times New Roman" w:eastAsia="Times New Roman" w:hAnsi="Times New Roman"/>
          <w:iCs/>
          <w:spacing w:val="-1"/>
          <w:sz w:val="24"/>
          <w:szCs w:val="24"/>
          <w:lang w:val="en-GB" w:eastAsia="sl-SI"/>
        </w:rPr>
        <w:t xml:space="preserve"> the development processes </w:t>
      </w:r>
      <w:r w:rsidR="004B0489" w:rsidRPr="009D3A5C">
        <w:rPr>
          <w:rFonts w:ascii="Times New Roman" w:eastAsia="Times New Roman" w:hAnsi="Times New Roman"/>
          <w:iCs/>
          <w:spacing w:val="-1"/>
          <w:sz w:val="24"/>
          <w:szCs w:val="24"/>
          <w:lang w:val="en-GB" w:eastAsia="sl-SI"/>
        </w:rPr>
        <w:t xml:space="preserve">described </w:t>
      </w:r>
      <w:r w:rsidR="00576EE6" w:rsidRPr="009D3A5C">
        <w:rPr>
          <w:rFonts w:ascii="Times New Roman" w:eastAsia="Times New Roman" w:hAnsi="Times New Roman"/>
          <w:iCs/>
          <w:spacing w:val="-1"/>
          <w:sz w:val="24"/>
          <w:szCs w:val="24"/>
          <w:lang w:val="en-GB" w:eastAsia="sl-SI"/>
        </w:rPr>
        <w:t>in the case study of the border</w:t>
      </w:r>
      <w:r w:rsidRPr="009D3A5C">
        <w:rPr>
          <w:rFonts w:ascii="Times New Roman" w:eastAsia="Times New Roman" w:hAnsi="Times New Roman"/>
          <w:iCs/>
          <w:spacing w:val="-1"/>
          <w:sz w:val="24"/>
          <w:szCs w:val="24"/>
          <w:lang w:val="en-GB" w:eastAsia="sl-SI"/>
        </w:rPr>
        <w:t xml:space="preserve"> and </w:t>
      </w:r>
      <w:r w:rsidR="004B0489" w:rsidRPr="009D3A5C">
        <w:rPr>
          <w:rFonts w:ascii="Times New Roman" w:eastAsia="Times New Roman" w:hAnsi="Times New Roman"/>
          <w:iCs/>
          <w:spacing w:val="-1"/>
          <w:sz w:val="24"/>
          <w:szCs w:val="24"/>
          <w:lang w:val="en-GB" w:eastAsia="sl-SI"/>
        </w:rPr>
        <w:t xml:space="preserve">the disputed </w:t>
      </w:r>
      <w:r w:rsidR="00576EE6" w:rsidRPr="009D3A5C">
        <w:rPr>
          <w:rFonts w:ascii="Times New Roman" w:eastAsia="Times New Roman" w:hAnsi="Times New Roman"/>
          <w:iCs/>
          <w:spacing w:val="-1"/>
          <w:sz w:val="24"/>
          <w:szCs w:val="24"/>
          <w:lang w:val="en-GB" w:eastAsia="sl-SI"/>
        </w:rPr>
        <w:t xml:space="preserve">territory of Venezia Giulia during the interwar period. </w:t>
      </w:r>
      <w:r w:rsidRPr="009D3A5C">
        <w:rPr>
          <w:rFonts w:ascii="Times New Roman" w:eastAsia="Times New Roman" w:hAnsi="Times New Roman"/>
          <w:iCs/>
          <w:spacing w:val="-1"/>
          <w:sz w:val="24"/>
          <w:szCs w:val="24"/>
          <w:lang w:val="en-GB" w:eastAsia="sl-SI"/>
        </w:rPr>
        <w:t>S</w:t>
      </w:r>
      <w:r w:rsidR="00576EE6" w:rsidRPr="009D3A5C">
        <w:rPr>
          <w:rFonts w:ascii="Times New Roman" w:eastAsia="Times New Roman" w:hAnsi="Times New Roman"/>
          <w:iCs/>
          <w:spacing w:val="-1"/>
          <w:sz w:val="24"/>
          <w:szCs w:val="24"/>
          <w:lang w:val="en-GB" w:eastAsia="sl-SI"/>
        </w:rPr>
        <w:t xml:space="preserve">uch </w:t>
      </w:r>
      <w:r w:rsidRPr="009D3A5C">
        <w:rPr>
          <w:rFonts w:ascii="Times New Roman" w:eastAsia="Times New Roman" w:hAnsi="Times New Roman"/>
          <w:iCs/>
          <w:spacing w:val="-1"/>
          <w:sz w:val="24"/>
          <w:szCs w:val="24"/>
          <w:lang w:val="en-GB" w:eastAsia="sl-SI"/>
        </w:rPr>
        <w:t xml:space="preserve">a </w:t>
      </w:r>
      <w:r w:rsidR="00576EE6" w:rsidRPr="009D3A5C">
        <w:rPr>
          <w:rFonts w:ascii="Times New Roman" w:eastAsia="Times New Roman" w:hAnsi="Times New Roman"/>
          <w:iCs/>
          <w:spacing w:val="-1"/>
          <w:sz w:val="24"/>
          <w:szCs w:val="24"/>
          <w:lang w:val="en-GB" w:eastAsia="sl-SI"/>
        </w:rPr>
        <w:t xml:space="preserve">study will outline the wider context of </w:t>
      </w:r>
      <w:r w:rsidR="004B0489" w:rsidRPr="009D3A5C">
        <w:rPr>
          <w:rFonts w:ascii="Times New Roman" w:eastAsia="Times New Roman" w:hAnsi="Times New Roman"/>
          <w:iCs/>
          <w:spacing w:val="-1"/>
          <w:sz w:val="24"/>
          <w:szCs w:val="24"/>
          <w:lang w:val="en-GB" w:eastAsia="sl-SI"/>
        </w:rPr>
        <w:t xml:space="preserve">the </w:t>
      </w:r>
      <w:r w:rsidR="00576EE6" w:rsidRPr="009D3A5C">
        <w:rPr>
          <w:rFonts w:ascii="Times New Roman" w:eastAsia="Times New Roman" w:hAnsi="Times New Roman"/>
          <w:iCs/>
          <w:spacing w:val="-1"/>
          <w:sz w:val="24"/>
          <w:szCs w:val="24"/>
          <w:lang w:val="en-GB" w:eastAsia="sl-SI"/>
        </w:rPr>
        <w:t xml:space="preserve">social and economic development of the region and </w:t>
      </w:r>
      <w:r w:rsidR="004B0489" w:rsidRPr="009D3A5C">
        <w:rPr>
          <w:rFonts w:ascii="Times New Roman" w:eastAsia="Times New Roman" w:hAnsi="Times New Roman"/>
          <w:iCs/>
          <w:spacing w:val="-1"/>
          <w:sz w:val="24"/>
          <w:szCs w:val="24"/>
          <w:lang w:val="en-GB" w:eastAsia="sl-SI"/>
        </w:rPr>
        <w:t>simultaneously</w:t>
      </w:r>
      <w:r w:rsidR="00576EE6" w:rsidRPr="009D3A5C">
        <w:rPr>
          <w:rFonts w:ascii="Times New Roman" w:eastAsia="Times New Roman" w:hAnsi="Times New Roman"/>
          <w:iCs/>
          <w:spacing w:val="-1"/>
          <w:sz w:val="24"/>
          <w:szCs w:val="24"/>
          <w:lang w:val="en-GB" w:eastAsia="sl-SI"/>
        </w:rPr>
        <w:t xml:space="preserve"> </w:t>
      </w:r>
      <w:r w:rsidRPr="009D3A5C">
        <w:rPr>
          <w:rFonts w:ascii="Times New Roman" w:eastAsia="Times New Roman" w:hAnsi="Times New Roman"/>
          <w:iCs/>
          <w:spacing w:val="-1"/>
          <w:sz w:val="24"/>
          <w:szCs w:val="24"/>
          <w:lang w:val="en-GB" w:eastAsia="sl-SI"/>
        </w:rPr>
        <w:t xml:space="preserve">recognise </w:t>
      </w:r>
      <w:r w:rsidR="00576EE6" w:rsidRPr="009D3A5C">
        <w:rPr>
          <w:rFonts w:ascii="Times New Roman" w:eastAsia="Times New Roman" w:hAnsi="Times New Roman"/>
          <w:iCs/>
          <w:spacing w:val="-1"/>
          <w:sz w:val="24"/>
          <w:szCs w:val="24"/>
          <w:lang w:val="en-GB" w:eastAsia="sl-SI"/>
        </w:rPr>
        <w:t xml:space="preserve">the influence of the fascist regime on </w:t>
      </w:r>
      <w:r w:rsidRPr="009D3A5C">
        <w:rPr>
          <w:rFonts w:ascii="Times New Roman" w:eastAsia="Times New Roman" w:hAnsi="Times New Roman"/>
          <w:iCs/>
          <w:spacing w:val="-1"/>
          <w:sz w:val="24"/>
          <w:szCs w:val="24"/>
          <w:lang w:val="en-GB" w:eastAsia="sl-SI"/>
        </w:rPr>
        <w:t>tourism development</w:t>
      </w:r>
      <w:r w:rsidR="00576EE6" w:rsidRPr="009D3A5C">
        <w:rPr>
          <w:rFonts w:ascii="Times New Roman" w:eastAsia="Times New Roman" w:hAnsi="Times New Roman"/>
          <w:iCs/>
          <w:spacing w:val="-1"/>
          <w:sz w:val="24"/>
          <w:szCs w:val="24"/>
          <w:lang w:val="en-GB" w:eastAsia="sl-SI"/>
        </w:rPr>
        <w:t xml:space="preserve">. This means that the fascist doctrine will be </w:t>
      </w:r>
      <w:r w:rsidR="004B0489" w:rsidRPr="009D3A5C">
        <w:rPr>
          <w:rFonts w:ascii="Times New Roman" w:eastAsia="Times New Roman" w:hAnsi="Times New Roman"/>
          <w:iCs/>
          <w:spacing w:val="-1"/>
          <w:sz w:val="24"/>
          <w:szCs w:val="24"/>
          <w:lang w:val="en-GB" w:eastAsia="sl-SI"/>
        </w:rPr>
        <w:t xml:space="preserve">explored </w:t>
      </w:r>
      <w:r w:rsidR="00576EE6" w:rsidRPr="009D3A5C">
        <w:rPr>
          <w:rFonts w:ascii="Times New Roman" w:eastAsia="Times New Roman" w:hAnsi="Times New Roman"/>
          <w:iCs/>
          <w:spacing w:val="-1"/>
          <w:sz w:val="24"/>
          <w:szCs w:val="24"/>
          <w:lang w:val="en-GB" w:eastAsia="sl-SI"/>
        </w:rPr>
        <w:t>from a new perspective.</w:t>
      </w:r>
    </w:p>
    <w:p w:rsidR="00163A5C" w:rsidRPr="009D3A5C" w:rsidRDefault="00163A5C" w:rsidP="00A4223E">
      <w:pPr>
        <w:spacing w:after="0" w:line="360" w:lineRule="auto"/>
        <w:ind w:firstLine="709"/>
        <w:jc w:val="both"/>
        <w:rPr>
          <w:rFonts w:ascii="Times New Roman" w:hAnsi="Times New Roman"/>
          <w:sz w:val="24"/>
          <w:szCs w:val="24"/>
          <w:lang w:val="en-GB"/>
        </w:rPr>
      </w:pPr>
      <w:r w:rsidRPr="009D3A5C">
        <w:rPr>
          <w:rFonts w:ascii="Times New Roman" w:hAnsi="Times New Roman"/>
          <w:sz w:val="24"/>
          <w:szCs w:val="24"/>
          <w:lang w:val="en-GB"/>
        </w:rPr>
        <w:t>The research questions</w:t>
      </w:r>
      <w:r w:rsidR="004B0489" w:rsidRPr="009D3A5C">
        <w:rPr>
          <w:rFonts w:ascii="Times New Roman" w:hAnsi="Times New Roman"/>
          <w:sz w:val="24"/>
          <w:szCs w:val="24"/>
          <w:lang w:val="en-GB"/>
        </w:rPr>
        <w:t xml:space="preserve"> – </w:t>
      </w:r>
      <w:r w:rsidRPr="009D3A5C">
        <w:rPr>
          <w:rFonts w:ascii="Times New Roman" w:hAnsi="Times New Roman"/>
          <w:sz w:val="24"/>
          <w:szCs w:val="24"/>
          <w:lang w:val="en-GB"/>
        </w:rPr>
        <w:t>for example</w:t>
      </w:r>
      <w:r w:rsidR="004B0489" w:rsidRPr="009D3A5C">
        <w:rPr>
          <w:rFonts w:ascii="Times New Roman" w:hAnsi="Times New Roman"/>
          <w:sz w:val="24"/>
          <w:szCs w:val="24"/>
          <w:lang w:val="en-GB"/>
        </w:rPr>
        <w:t>,</w:t>
      </w:r>
      <w:r w:rsidRPr="009D3A5C">
        <w:rPr>
          <w:rFonts w:ascii="Times New Roman" w:hAnsi="Times New Roman"/>
          <w:sz w:val="24"/>
          <w:szCs w:val="24"/>
          <w:lang w:val="en-GB"/>
        </w:rPr>
        <w:t xml:space="preserve"> how the regime managed to “shape” the tourist sector </w:t>
      </w:r>
      <w:r w:rsidR="004B0489" w:rsidRPr="009D3A5C">
        <w:rPr>
          <w:rFonts w:ascii="Times New Roman" w:hAnsi="Times New Roman"/>
          <w:sz w:val="24"/>
          <w:szCs w:val="24"/>
          <w:lang w:val="en-GB"/>
        </w:rPr>
        <w:t xml:space="preserve">during </w:t>
      </w:r>
      <w:r w:rsidRPr="009D3A5C">
        <w:rPr>
          <w:rFonts w:ascii="Times New Roman" w:hAnsi="Times New Roman"/>
          <w:sz w:val="24"/>
          <w:szCs w:val="24"/>
          <w:lang w:val="en-GB"/>
        </w:rPr>
        <w:t xml:space="preserve">the </w:t>
      </w:r>
      <w:r w:rsidR="004B0489" w:rsidRPr="009D3A5C">
        <w:rPr>
          <w:rFonts w:ascii="Times New Roman" w:hAnsi="Times New Roman"/>
          <w:sz w:val="24"/>
          <w:szCs w:val="24"/>
          <w:lang w:val="en-GB"/>
        </w:rPr>
        <w:t>post-</w:t>
      </w:r>
      <w:r w:rsidRPr="009D3A5C">
        <w:rPr>
          <w:rFonts w:ascii="Times New Roman" w:hAnsi="Times New Roman"/>
          <w:sz w:val="24"/>
          <w:szCs w:val="24"/>
          <w:lang w:val="en-GB"/>
        </w:rPr>
        <w:t>war period in Venezia Giulia</w:t>
      </w:r>
      <w:r w:rsidR="004B0489" w:rsidRPr="009D3A5C">
        <w:rPr>
          <w:rFonts w:ascii="Times New Roman" w:hAnsi="Times New Roman"/>
          <w:sz w:val="24"/>
          <w:szCs w:val="24"/>
          <w:lang w:val="en-GB"/>
        </w:rPr>
        <w:t>;</w:t>
      </w:r>
      <w:r w:rsidRPr="009D3A5C">
        <w:rPr>
          <w:rFonts w:ascii="Times New Roman" w:hAnsi="Times New Roman"/>
          <w:sz w:val="24"/>
          <w:szCs w:val="24"/>
          <w:lang w:val="en-GB"/>
        </w:rPr>
        <w:t xml:space="preserve"> which target groups of tourists did it focus on</w:t>
      </w:r>
      <w:r w:rsidR="004B0489" w:rsidRPr="009D3A5C">
        <w:rPr>
          <w:rFonts w:ascii="Times New Roman" w:hAnsi="Times New Roman"/>
          <w:sz w:val="24"/>
          <w:szCs w:val="24"/>
          <w:lang w:val="en-GB"/>
        </w:rPr>
        <w:t>;</w:t>
      </w:r>
      <w:r w:rsidRPr="009D3A5C">
        <w:rPr>
          <w:rFonts w:ascii="Times New Roman" w:hAnsi="Times New Roman"/>
          <w:sz w:val="24"/>
          <w:szCs w:val="24"/>
          <w:lang w:val="en-GB"/>
        </w:rPr>
        <w:t xml:space="preserve"> and how or </w:t>
      </w:r>
      <w:r w:rsidR="004B0489" w:rsidRPr="009D3A5C">
        <w:rPr>
          <w:rFonts w:ascii="Times New Roman" w:hAnsi="Times New Roman"/>
          <w:sz w:val="24"/>
          <w:szCs w:val="24"/>
          <w:lang w:val="en-GB"/>
        </w:rPr>
        <w:t xml:space="preserve">whether </w:t>
      </w:r>
      <w:r w:rsidRPr="009D3A5C">
        <w:rPr>
          <w:rFonts w:ascii="Times New Roman" w:hAnsi="Times New Roman"/>
          <w:sz w:val="24"/>
          <w:szCs w:val="24"/>
          <w:lang w:val="en-GB"/>
        </w:rPr>
        <w:t>the tourism industry managed to adjust to th</w:t>
      </w:r>
      <w:r w:rsidR="004B0489" w:rsidRPr="009D3A5C">
        <w:rPr>
          <w:rFonts w:ascii="Times New Roman" w:hAnsi="Times New Roman"/>
          <w:sz w:val="24"/>
          <w:szCs w:val="24"/>
          <w:lang w:val="en-GB"/>
        </w:rPr>
        <w:t>e</w:t>
      </w:r>
      <w:r w:rsidRPr="009D3A5C">
        <w:rPr>
          <w:rFonts w:ascii="Times New Roman" w:hAnsi="Times New Roman"/>
          <w:sz w:val="24"/>
          <w:szCs w:val="24"/>
          <w:lang w:val="en-GB"/>
        </w:rPr>
        <w:t xml:space="preserve"> new circumstances</w:t>
      </w:r>
      <w:r w:rsidR="004B0489" w:rsidRPr="009D3A5C">
        <w:rPr>
          <w:rFonts w:ascii="Times New Roman" w:hAnsi="Times New Roman"/>
          <w:sz w:val="24"/>
          <w:szCs w:val="24"/>
          <w:lang w:val="en-GB"/>
        </w:rPr>
        <w:t>; and</w:t>
      </w:r>
      <w:r w:rsidRPr="009D3A5C">
        <w:rPr>
          <w:rFonts w:ascii="Times New Roman" w:hAnsi="Times New Roman"/>
          <w:sz w:val="24"/>
          <w:szCs w:val="24"/>
          <w:lang w:val="en-GB"/>
        </w:rPr>
        <w:t xml:space="preserve"> in </w:t>
      </w:r>
      <w:r w:rsidR="004B0489" w:rsidRPr="009D3A5C">
        <w:rPr>
          <w:rFonts w:ascii="Times New Roman" w:hAnsi="Times New Roman"/>
          <w:sz w:val="24"/>
          <w:szCs w:val="24"/>
          <w:lang w:val="en-GB"/>
        </w:rPr>
        <w:t xml:space="preserve">what </w:t>
      </w:r>
      <w:r w:rsidRPr="009D3A5C">
        <w:rPr>
          <w:rFonts w:ascii="Times New Roman" w:hAnsi="Times New Roman"/>
          <w:sz w:val="24"/>
          <w:szCs w:val="24"/>
          <w:lang w:val="en-GB"/>
        </w:rPr>
        <w:t xml:space="preserve">way and how did it (if it </w:t>
      </w:r>
      <w:r w:rsidR="004B0489" w:rsidRPr="009D3A5C">
        <w:rPr>
          <w:rFonts w:ascii="Times New Roman" w:hAnsi="Times New Roman"/>
          <w:sz w:val="24"/>
          <w:szCs w:val="24"/>
          <w:lang w:val="en-GB"/>
        </w:rPr>
        <w:t xml:space="preserve">actually </w:t>
      </w:r>
      <w:r w:rsidRPr="009D3A5C">
        <w:rPr>
          <w:rFonts w:ascii="Times New Roman" w:hAnsi="Times New Roman"/>
          <w:sz w:val="24"/>
          <w:szCs w:val="24"/>
          <w:lang w:val="en-GB"/>
        </w:rPr>
        <w:t xml:space="preserve">did) upgrade </w:t>
      </w:r>
      <w:r w:rsidR="004B0489" w:rsidRPr="009D3A5C">
        <w:rPr>
          <w:rFonts w:ascii="Times New Roman" w:hAnsi="Times New Roman"/>
          <w:sz w:val="24"/>
          <w:szCs w:val="24"/>
          <w:lang w:val="en-GB"/>
        </w:rPr>
        <w:t xml:space="preserve">the </w:t>
      </w:r>
      <w:r w:rsidRPr="009D3A5C">
        <w:rPr>
          <w:rFonts w:ascii="Times New Roman" w:hAnsi="Times New Roman"/>
          <w:sz w:val="24"/>
          <w:szCs w:val="24"/>
          <w:lang w:val="en-GB"/>
        </w:rPr>
        <w:t xml:space="preserve">tourist offer </w:t>
      </w:r>
      <w:r w:rsidRPr="009D3A5C">
        <w:rPr>
          <w:rFonts w:ascii="Times New Roman" w:hAnsi="Times New Roman"/>
          <w:sz w:val="24"/>
          <w:szCs w:val="24"/>
          <w:lang w:val="en-GB"/>
        </w:rPr>
        <w:lastRenderedPageBreak/>
        <w:t>with new content (e.g. visit</w:t>
      </w:r>
      <w:r w:rsidR="004B0489" w:rsidRPr="009D3A5C">
        <w:rPr>
          <w:rFonts w:ascii="Times New Roman" w:hAnsi="Times New Roman"/>
          <w:sz w:val="24"/>
          <w:szCs w:val="24"/>
          <w:lang w:val="en-GB"/>
        </w:rPr>
        <w:t>s</w:t>
      </w:r>
      <w:r w:rsidRPr="009D3A5C">
        <w:rPr>
          <w:rFonts w:ascii="Times New Roman" w:hAnsi="Times New Roman"/>
          <w:sz w:val="24"/>
          <w:szCs w:val="24"/>
          <w:lang w:val="en-GB"/>
        </w:rPr>
        <w:t xml:space="preserve"> of W</w:t>
      </w:r>
      <w:r w:rsidR="006C75D3" w:rsidRPr="009D3A5C">
        <w:rPr>
          <w:rFonts w:ascii="Times New Roman" w:hAnsi="Times New Roman"/>
          <w:sz w:val="24"/>
          <w:szCs w:val="24"/>
          <w:lang w:val="en-GB"/>
        </w:rPr>
        <w:t xml:space="preserve">orld </w:t>
      </w:r>
      <w:r w:rsidRPr="009D3A5C">
        <w:rPr>
          <w:rFonts w:ascii="Times New Roman" w:hAnsi="Times New Roman"/>
          <w:sz w:val="24"/>
          <w:szCs w:val="24"/>
          <w:lang w:val="en-GB"/>
        </w:rPr>
        <w:t>W</w:t>
      </w:r>
      <w:r w:rsidR="006C75D3" w:rsidRPr="009D3A5C">
        <w:rPr>
          <w:rFonts w:ascii="Times New Roman" w:hAnsi="Times New Roman"/>
          <w:sz w:val="24"/>
          <w:szCs w:val="24"/>
          <w:lang w:val="en-GB"/>
        </w:rPr>
        <w:t xml:space="preserve">ar </w:t>
      </w:r>
      <w:r w:rsidRPr="009D3A5C">
        <w:rPr>
          <w:rFonts w:ascii="Times New Roman" w:hAnsi="Times New Roman"/>
          <w:sz w:val="24"/>
          <w:szCs w:val="24"/>
          <w:lang w:val="en-GB"/>
        </w:rPr>
        <w:t>I battlefields)</w:t>
      </w:r>
      <w:r w:rsidR="004B0489" w:rsidRPr="009D3A5C">
        <w:rPr>
          <w:rFonts w:ascii="Times New Roman" w:hAnsi="Times New Roman"/>
          <w:sz w:val="24"/>
          <w:szCs w:val="24"/>
          <w:lang w:val="en-GB"/>
        </w:rPr>
        <w:t xml:space="preserve"> –</w:t>
      </w:r>
      <w:r w:rsidRPr="009D3A5C">
        <w:rPr>
          <w:rFonts w:ascii="Times New Roman" w:hAnsi="Times New Roman"/>
          <w:sz w:val="24"/>
          <w:szCs w:val="24"/>
          <w:lang w:val="en-GB"/>
        </w:rPr>
        <w:t xml:space="preserve"> also open </w:t>
      </w:r>
      <w:r w:rsidR="004B0489" w:rsidRPr="009D3A5C">
        <w:rPr>
          <w:rFonts w:ascii="Times New Roman" w:hAnsi="Times New Roman"/>
          <w:sz w:val="24"/>
          <w:szCs w:val="24"/>
          <w:lang w:val="en-GB"/>
        </w:rPr>
        <w:t xml:space="preserve">up </w:t>
      </w:r>
      <w:r w:rsidRPr="009D3A5C">
        <w:rPr>
          <w:rFonts w:ascii="Times New Roman" w:hAnsi="Times New Roman"/>
          <w:sz w:val="24"/>
          <w:szCs w:val="24"/>
          <w:lang w:val="en-GB"/>
        </w:rPr>
        <w:t xml:space="preserve">entirely new thematic horizons in </w:t>
      </w:r>
      <w:r w:rsidR="004B0489" w:rsidRPr="009D3A5C">
        <w:rPr>
          <w:rFonts w:ascii="Times New Roman" w:hAnsi="Times New Roman"/>
          <w:sz w:val="24"/>
          <w:szCs w:val="24"/>
          <w:lang w:val="en-GB"/>
        </w:rPr>
        <w:t xml:space="preserve">Slovenian </w:t>
      </w:r>
      <w:r w:rsidRPr="009D3A5C">
        <w:rPr>
          <w:rFonts w:ascii="Times New Roman" w:hAnsi="Times New Roman"/>
          <w:sz w:val="24"/>
          <w:szCs w:val="24"/>
          <w:lang w:val="en-GB"/>
        </w:rPr>
        <w:t>historiography.</w:t>
      </w:r>
    </w:p>
    <w:p w:rsidR="0092063C" w:rsidRDefault="00576EE6" w:rsidP="00A4223E">
      <w:pPr>
        <w:spacing w:after="0" w:line="360" w:lineRule="auto"/>
        <w:ind w:firstLine="709"/>
        <w:jc w:val="both"/>
        <w:rPr>
          <w:rFonts w:ascii="Times New Roman" w:eastAsia="Times New Roman" w:hAnsi="Times New Roman"/>
          <w:iCs/>
          <w:spacing w:val="-1"/>
          <w:sz w:val="24"/>
          <w:szCs w:val="24"/>
          <w:lang w:val="en-GB" w:eastAsia="sl-SI"/>
        </w:rPr>
      </w:pPr>
      <w:r w:rsidRPr="009D3A5C">
        <w:rPr>
          <w:rFonts w:ascii="Times New Roman" w:hAnsi="Times New Roman"/>
          <w:color w:val="000000"/>
          <w:sz w:val="24"/>
          <w:szCs w:val="24"/>
          <w:lang w:val="en-GB"/>
        </w:rPr>
        <w:t xml:space="preserve">The results </w:t>
      </w:r>
      <w:r w:rsidR="004B0489" w:rsidRPr="009D3A5C">
        <w:rPr>
          <w:rFonts w:ascii="Times New Roman" w:hAnsi="Times New Roman"/>
          <w:color w:val="000000"/>
          <w:sz w:val="24"/>
          <w:szCs w:val="24"/>
          <w:lang w:val="en-GB"/>
        </w:rPr>
        <w:t xml:space="preserve">involved in </w:t>
      </w:r>
      <w:r w:rsidRPr="009D3A5C">
        <w:rPr>
          <w:rFonts w:ascii="Times New Roman" w:hAnsi="Times New Roman"/>
          <w:color w:val="000000"/>
          <w:sz w:val="24"/>
          <w:szCs w:val="24"/>
          <w:lang w:val="en-GB"/>
        </w:rPr>
        <w:t xml:space="preserve">such </w:t>
      </w:r>
      <w:r w:rsidR="001504B1" w:rsidRPr="009D3A5C">
        <w:rPr>
          <w:rFonts w:ascii="Times New Roman" w:hAnsi="Times New Roman"/>
          <w:color w:val="000000"/>
          <w:sz w:val="24"/>
          <w:szCs w:val="24"/>
          <w:lang w:val="en-GB"/>
        </w:rPr>
        <w:t xml:space="preserve">a </w:t>
      </w:r>
      <w:r w:rsidRPr="009D3A5C">
        <w:rPr>
          <w:rFonts w:ascii="Times New Roman" w:hAnsi="Times New Roman"/>
          <w:color w:val="000000"/>
          <w:sz w:val="24"/>
          <w:szCs w:val="24"/>
          <w:lang w:val="en-GB"/>
        </w:rPr>
        <w:t xml:space="preserve">study will contribute to a better understanding of </w:t>
      </w:r>
      <w:r w:rsidR="004B0489" w:rsidRPr="009D3A5C">
        <w:rPr>
          <w:rFonts w:ascii="Times New Roman" w:hAnsi="Times New Roman"/>
          <w:color w:val="000000"/>
          <w:sz w:val="24"/>
          <w:szCs w:val="24"/>
          <w:lang w:val="en-GB"/>
        </w:rPr>
        <w:t xml:space="preserve">the </w:t>
      </w:r>
      <w:r w:rsidRPr="009D3A5C">
        <w:rPr>
          <w:rFonts w:ascii="Times New Roman" w:hAnsi="Times New Roman"/>
          <w:color w:val="000000"/>
          <w:sz w:val="24"/>
          <w:szCs w:val="24"/>
          <w:lang w:val="en-GB"/>
        </w:rPr>
        <w:t>historical development of one of the most important and constantly growing economic industr</w:t>
      </w:r>
      <w:r w:rsidR="004B0489" w:rsidRPr="009D3A5C">
        <w:rPr>
          <w:rFonts w:ascii="Times New Roman" w:hAnsi="Times New Roman"/>
          <w:color w:val="000000"/>
          <w:sz w:val="24"/>
          <w:szCs w:val="24"/>
          <w:lang w:val="en-GB"/>
        </w:rPr>
        <w:t>ies</w:t>
      </w:r>
      <w:r w:rsidRPr="009D3A5C">
        <w:rPr>
          <w:rFonts w:ascii="Times New Roman" w:hAnsi="Times New Roman"/>
          <w:color w:val="000000"/>
          <w:sz w:val="24"/>
          <w:szCs w:val="24"/>
          <w:lang w:val="en-GB"/>
        </w:rPr>
        <w:t xml:space="preserve"> in the world.</w:t>
      </w:r>
      <w:r w:rsidR="00A17379" w:rsidRPr="009D3A5C">
        <w:rPr>
          <w:rFonts w:ascii="Times New Roman" w:eastAsia="Times New Roman" w:hAnsi="Times New Roman"/>
          <w:iCs/>
          <w:spacing w:val="-1"/>
          <w:sz w:val="24"/>
          <w:szCs w:val="24"/>
          <w:lang w:val="en-GB" w:eastAsia="sl-SI"/>
        </w:rPr>
        <w:t xml:space="preserve"> </w:t>
      </w:r>
      <w:r w:rsidRPr="009D3A5C">
        <w:rPr>
          <w:rFonts w:ascii="Times New Roman" w:eastAsia="Times New Roman" w:hAnsi="Times New Roman"/>
          <w:iCs/>
          <w:spacing w:val="-1"/>
          <w:sz w:val="24"/>
          <w:szCs w:val="24"/>
          <w:lang w:val="en-GB" w:eastAsia="sl-SI"/>
        </w:rPr>
        <w:t xml:space="preserve">The emphasis </w:t>
      </w:r>
      <w:r w:rsidR="00DD34E0" w:rsidRPr="009D3A5C">
        <w:rPr>
          <w:rFonts w:ascii="Times New Roman" w:eastAsia="Times New Roman" w:hAnsi="Times New Roman"/>
          <w:iCs/>
          <w:spacing w:val="-1"/>
          <w:sz w:val="24"/>
          <w:szCs w:val="24"/>
          <w:lang w:val="en-GB" w:eastAsia="sl-SI"/>
        </w:rPr>
        <w:t xml:space="preserve">will be </w:t>
      </w:r>
      <w:r w:rsidRPr="009D3A5C">
        <w:rPr>
          <w:rFonts w:ascii="Times New Roman" w:eastAsia="Times New Roman" w:hAnsi="Times New Roman"/>
          <w:iCs/>
          <w:spacing w:val="-1"/>
          <w:sz w:val="24"/>
          <w:szCs w:val="24"/>
          <w:lang w:val="en-GB" w:eastAsia="sl-SI"/>
        </w:rPr>
        <w:t>on analysi</w:t>
      </w:r>
      <w:r w:rsidR="00DD34E0" w:rsidRPr="009D3A5C">
        <w:rPr>
          <w:rFonts w:ascii="Times New Roman" w:eastAsia="Times New Roman" w:hAnsi="Times New Roman"/>
          <w:iCs/>
          <w:spacing w:val="-1"/>
          <w:sz w:val="24"/>
          <w:szCs w:val="24"/>
          <w:lang w:val="en-GB" w:eastAsia="sl-SI"/>
        </w:rPr>
        <w:t>ng</w:t>
      </w:r>
      <w:r w:rsidRPr="009D3A5C">
        <w:rPr>
          <w:rFonts w:ascii="Times New Roman" w:eastAsia="Times New Roman" w:hAnsi="Times New Roman"/>
          <w:iCs/>
          <w:spacing w:val="-1"/>
          <w:sz w:val="24"/>
          <w:szCs w:val="24"/>
          <w:lang w:val="en-GB" w:eastAsia="sl-SI"/>
        </w:rPr>
        <w:t xml:space="preserve"> </w:t>
      </w:r>
      <w:r w:rsidR="00DD34E0" w:rsidRPr="009D3A5C">
        <w:rPr>
          <w:rFonts w:ascii="Times New Roman" w:eastAsia="Times New Roman" w:hAnsi="Times New Roman"/>
          <w:iCs/>
          <w:spacing w:val="-1"/>
          <w:sz w:val="24"/>
          <w:szCs w:val="24"/>
          <w:lang w:val="en-GB" w:eastAsia="sl-SI"/>
        </w:rPr>
        <w:t xml:space="preserve">the </w:t>
      </w:r>
      <w:r w:rsidRPr="009D3A5C">
        <w:rPr>
          <w:rFonts w:ascii="Times New Roman" w:eastAsia="Times New Roman" w:hAnsi="Times New Roman"/>
          <w:iCs/>
          <w:spacing w:val="-1"/>
          <w:sz w:val="24"/>
          <w:szCs w:val="24"/>
          <w:lang w:val="en-GB" w:eastAsia="sl-SI"/>
        </w:rPr>
        <w:t>efforts for the “</w:t>
      </w:r>
      <w:r w:rsidR="001504B1" w:rsidRPr="009D3A5C">
        <w:rPr>
          <w:rFonts w:ascii="Times New Roman" w:eastAsia="Times New Roman" w:hAnsi="Times New Roman"/>
          <w:iCs/>
          <w:spacing w:val="-1"/>
          <w:sz w:val="24"/>
          <w:szCs w:val="24"/>
          <w:lang w:val="en-GB" w:eastAsia="sl-SI"/>
        </w:rPr>
        <w:t>nationalisation</w:t>
      </w:r>
      <w:r w:rsidRPr="009D3A5C">
        <w:rPr>
          <w:rFonts w:ascii="Times New Roman" w:eastAsia="Times New Roman" w:hAnsi="Times New Roman"/>
          <w:iCs/>
          <w:spacing w:val="-1"/>
          <w:sz w:val="24"/>
          <w:szCs w:val="24"/>
          <w:lang w:val="en-GB" w:eastAsia="sl-SI"/>
        </w:rPr>
        <w:t xml:space="preserve">” of tourism and promotion of Italian tourist destinations in the new provinces as a direct reflection of </w:t>
      </w:r>
      <w:r w:rsidR="00DD34E0" w:rsidRPr="009D3A5C">
        <w:rPr>
          <w:rFonts w:ascii="Times New Roman" w:eastAsia="Times New Roman" w:hAnsi="Times New Roman"/>
          <w:iCs/>
          <w:spacing w:val="-1"/>
          <w:sz w:val="24"/>
          <w:szCs w:val="24"/>
          <w:lang w:val="en-GB" w:eastAsia="sl-SI"/>
        </w:rPr>
        <w:t xml:space="preserve">the </w:t>
      </w:r>
      <w:r w:rsidRPr="009D3A5C">
        <w:rPr>
          <w:rFonts w:ascii="Times New Roman" w:eastAsia="Times New Roman" w:hAnsi="Times New Roman"/>
          <w:iCs/>
          <w:spacing w:val="-1"/>
          <w:sz w:val="24"/>
          <w:szCs w:val="24"/>
          <w:lang w:val="en-GB" w:eastAsia="sl-SI"/>
        </w:rPr>
        <w:t xml:space="preserve">fascist ideology. </w:t>
      </w:r>
      <w:r w:rsidR="00DD34E0" w:rsidRPr="009D3A5C">
        <w:rPr>
          <w:rFonts w:ascii="Times New Roman" w:eastAsia="Times New Roman" w:hAnsi="Times New Roman"/>
          <w:iCs/>
          <w:spacing w:val="-1"/>
          <w:sz w:val="24"/>
          <w:szCs w:val="24"/>
          <w:lang w:val="en-GB" w:eastAsia="sl-SI"/>
        </w:rPr>
        <w:t xml:space="preserve">Due to </w:t>
      </w:r>
      <w:r w:rsidRPr="009D3A5C">
        <w:rPr>
          <w:rFonts w:ascii="Times New Roman" w:eastAsia="Times New Roman" w:hAnsi="Times New Roman"/>
          <w:iCs/>
          <w:spacing w:val="-1"/>
          <w:sz w:val="24"/>
          <w:szCs w:val="24"/>
          <w:lang w:val="en-GB" w:eastAsia="sl-SI"/>
        </w:rPr>
        <w:t xml:space="preserve">the need for </w:t>
      </w:r>
      <w:r w:rsidR="00DD34E0" w:rsidRPr="009D3A5C">
        <w:rPr>
          <w:rFonts w:ascii="Times New Roman" w:eastAsia="Times New Roman" w:hAnsi="Times New Roman"/>
          <w:iCs/>
          <w:spacing w:val="-1"/>
          <w:sz w:val="24"/>
          <w:szCs w:val="24"/>
          <w:lang w:val="en-GB" w:eastAsia="sl-SI"/>
        </w:rPr>
        <w:t xml:space="preserve">the </w:t>
      </w:r>
      <w:r w:rsidRPr="009D3A5C">
        <w:rPr>
          <w:rFonts w:ascii="Times New Roman" w:eastAsia="Times New Roman" w:hAnsi="Times New Roman"/>
          <w:iCs/>
          <w:spacing w:val="-1"/>
          <w:sz w:val="24"/>
          <w:szCs w:val="24"/>
          <w:lang w:val="en-GB" w:eastAsia="sl-SI"/>
        </w:rPr>
        <w:t>integration of the new</w:t>
      </w:r>
      <w:r w:rsidR="00DD34E0" w:rsidRPr="009D3A5C">
        <w:rPr>
          <w:rFonts w:ascii="Times New Roman" w:eastAsia="Times New Roman" w:hAnsi="Times New Roman"/>
          <w:iCs/>
          <w:spacing w:val="-1"/>
          <w:sz w:val="24"/>
          <w:szCs w:val="24"/>
          <w:lang w:val="en-GB" w:eastAsia="sl-SI"/>
        </w:rPr>
        <w:t>ly</w:t>
      </w:r>
      <w:r w:rsidRPr="009D3A5C">
        <w:rPr>
          <w:rFonts w:ascii="Times New Roman" w:eastAsia="Times New Roman" w:hAnsi="Times New Roman"/>
          <w:iCs/>
          <w:spacing w:val="-1"/>
          <w:sz w:val="24"/>
          <w:szCs w:val="24"/>
          <w:lang w:val="en-GB" w:eastAsia="sl-SI"/>
        </w:rPr>
        <w:t xml:space="preserve"> acquired territories in</w:t>
      </w:r>
      <w:r w:rsidR="00DD34E0" w:rsidRPr="009D3A5C">
        <w:rPr>
          <w:rFonts w:ascii="Times New Roman" w:eastAsia="Times New Roman" w:hAnsi="Times New Roman"/>
          <w:iCs/>
          <w:spacing w:val="-1"/>
          <w:sz w:val="24"/>
          <w:szCs w:val="24"/>
          <w:lang w:val="en-GB" w:eastAsia="sl-SI"/>
        </w:rPr>
        <w:t>to</w:t>
      </w:r>
      <w:r w:rsidRPr="009D3A5C">
        <w:rPr>
          <w:rFonts w:ascii="Times New Roman" w:eastAsia="Times New Roman" w:hAnsi="Times New Roman"/>
          <w:iCs/>
          <w:spacing w:val="-1"/>
          <w:sz w:val="24"/>
          <w:szCs w:val="24"/>
          <w:lang w:val="en-GB" w:eastAsia="sl-SI"/>
        </w:rPr>
        <w:t xml:space="preserve"> the Italian reality, the </w:t>
      </w:r>
      <w:r w:rsidR="00716D35" w:rsidRPr="009D3A5C">
        <w:rPr>
          <w:rFonts w:ascii="Times New Roman" w:eastAsia="Times New Roman" w:hAnsi="Times New Roman"/>
          <w:iCs/>
          <w:spacing w:val="-1"/>
          <w:sz w:val="24"/>
          <w:szCs w:val="24"/>
          <w:lang w:val="en-GB" w:eastAsia="sl-SI"/>
        </w:rPr>
        <w:t xml:space="preserve">state </w:t>
      </w:r>
      <w:r w:rsidRPr="009D3A5C">
        <w:rPr>
          <w:rFonts w:ascii="Times New Roman" w:eastAsia="Times New Roman" w:hAnsi="Times New Roman"/>
          <w:iCs/>
          <w:spacing w:val="-1"/>
          <w:sz w:val="24"/>
          <w:szCs w:val="24"/>
          <w:lang w:val="en-GB" w:eastAsia="sl-SI"/>
        </w:rPr>
        <w:t>aim</w:t>
      </w:r>
      <w:r w:rsidR="002F24F3" w:rsidRPr="009D3A5C">
        <w:rPr>
          <w:rFonts w:ascii="Times New Roman" w:eastAsia="Times New Roman" w:hAnsi="Times New Roman"/>
          <w:iCs/>
          <w:spacing w:val="-1"/>
          <w:sz w:val="24"/>
          <w:szCs w:val="24"/>
          <w:lang w:val="en-GB" w:eastAsia="sl-SI"/>
        </w:rPr>
        <w:t>ed</w:t>
      </w:r>
      <w:r w:rsidRPr="009D3A5C">
        <w:rPr>
          <w:rFonts w:ascii="Times New Roman" w:eastAsia="Times New Roman" w:hAnsi="Times New Roman"/>
          <w:iCs/>
          <w:spacing w:val="-1"/>
          <w:sz w:val="24"/>
          <w:szCs w:val="24"/>
          <w:lang w:val="en-GB" w:eastAsia="sl-SI"/>
        </w:rPr>
        <w:t xml:space="preserve"> to prove the</w:t>
      </w:r>
      <w:r w:rsidR="001504B1" w:rsidRPr="009D3A5C">
        <w:rPr>
          <w:rFonts w:ascii="Times New Roman" w:eastAsia="Times New Roman" w:hAnsi="Times New Roman"/>
          <w:iCs/>
          <w:spacing w:val="-1"/>
          <w:sz w:val="24"/>
          <w:szCs w:val="24"/>
          <w:lang w:val="en-GB" w:eastAsia="sl-SI"/>
        </w:rPr>
        <w:t xml:space="preserve"> level of</w:t>
      </w:r>
      <w:r w:rsidR="00DD34E0" w:rsidRPr="009D3A5C">
        <w:rPr>
          <w:rFonts w:ascii="Times New Roman" w:eastAsia="Times New Roman" w:hAnsi="Times New Roman"/>
          <w:iCs/>
          <w:spacing w:val="-1"/>
          <w:sz w:val="24"/>
          <w:szCs w:val="24"/>
          <w:lang w:val="en-GB" w:eastAsia="sl-SI"/>
        </w:rPr>
        <w:t xml:space="preserve"> the</w:t>
      </w:r>
      <w:r w:rsidRPr="009D3A5C">
        <w:rPr>
          <w:rFonts w:ascii="Times New Roman" w:eastAsia="Times New Roman" w:hAnsi="Times New Roman"/>
          <w:iCs/>
          <w:spacing w:val="-1"/>
          <w:sz w:val="24"/>
          <w:szCs w:val="24"/>
          <w:lang w:val="en-GB" w:eastAsia="sl-SI"/>
        </w:rPr>
        <w:t xml:space="preserve"> </w:t>
      </w:r>
      <w:r w:rsidR="00DD34E0" w:rsidRPr="009D3A5C">
        <w:rPr>
          <w:rFonts w:ascii="Times New Roman" w:eastAsia="Times New Roman" w:hAnsi="Times New Roman"/>
          <w:i/>
          <w:iCs/>
          <w:spacing w:val="-1"/>
          <w:sz w:val="24"/>
          <w:szCs w:val="24"/>
          <w:lang w:val="en-GB" w:eastAsia="sl-SI"/>
        </w:rPr>
        <w:t>I</w:t>
      </w:r>
      <w:r w:rsidR="001504B1" w:rsidRPr="009D3A5C">
        <w:rPr>
          <w:rFonts w:ascii="Times New Roman" w:eastAsia="Times New Roman" w:hAnsi="Times New Roman"/>
          <w:i/>
          <w:iCs/>
          <w:spacing w:val="-1"/>
          <w:sz w:val="24"/>
          <w:szCs w:val="24"/>
          <w:lang w:val="en-GB" w:eastAsia="sl-SI"/>
        </w:rPr>
        <w:t>talianisation</w:t>
      </w:r>
      <w:r w:rsidR="001504B1" w:rsidRPr="009D3A5C">
        <w:rPr>
          <w:rFonts w:ascii="Times New Roman" w:eastAsia="Times New Roman" w:hAnsi="Times New Roman"/>
          <w:iCs/>
          <w:spacing w:val="-1"/>
          <w:sz w:val="24"/>
          <w:szCs w:val="24"/>
          <w:lang w:val="en-GB" w:eastAsia="sl-SI"/>
        </w:rPr>
        <w:t xml:space="preserve"> </w:t>
      </w:r>
      <w:r w:rsidRPr="009D3A5C">
        <w:rPr>
          <w:rFonts w:ascii="Times New Roman" w:eastAsia="Times New Roman" w:hAnsi="Times New Roman"/>
          <w:iCs/>
          <w:spacing w:val="-1"/>
          <w:sz w:val="24"/>
          <w:szCs w:val="24"/>
          <w:lang w:val="en-GB" w:eastAsia="sl-SI"/>
        </w:rPr>
        <w:t xml:space="preserve">of this area and the continuity of its presence. In the Italian perception, especially political, this region represented </w:t>
      </w:r>
      <w:r w:rsidR="00DD34E0" w:rsidRPr="009D3A5C">
        <w:rPr>
          <w:rFonts w:ascii="Times New Roman" w:eastAsia="Times New Roman" w:hAnsi="Times New Roman"/>
          <w:iCs/>
          <w:spacing w:val="-1"/>
          <w:sz w:val="24"/>
          <w:szCs w:val="24"/>
          <w:lang w:val="en-GB" w:eastAsia="sl-SI"/>
        </w:rPr>
        <w:t>the final “redemption” of the</w:t>
      </w:r>
      <w:r w:rsidRPr="009D3A5C">
        <w:rPr>
          <w:rFonts w:ascii="Times New Roman" w:eastAsia="Times New Roman" w:hAnsi="Times New Roman"/>
          <w:iCs/>
          <w:spacing w:val="-1"/>
          <w:sz w:val="24"/>
          <w:szCs w:val="24"/>
          <w:lang w:val="en-GB" w:eastAsia="sl-SI"/>
        </w:rPr>
        <w:t xml:space="preserve"> provinces that </w:t>
      </w:r>
      <w:r w:rsidR="00DD34E0" w:rsidRPr="009D3A5C">
        <w:rPr>
          <w:rFonts w:ascii="Times New Roman" w:eastAsia="Times New Roman" w:hAnsi="Times New Roman"/>
          <w:iCs/>
          <w:spacing w:val="-1"/>
          <w:sz w:val="24"/>
          <w:szCs w:val="24"/>
          <w:lang w:val="en-GB" w:eastAsia="sl-SI"/>
        </w:rPr>
        <w:t xml:space="preserve">had been </w:t>
      </w:r>
      <w:r w:rsidRPr="009D3A5C">
        <w:rPr>
          <w:rFonts w:ascii="Times New Roman" w:eastAsia="Times New Roman" w:hAnsi="Times New Roman"/>
          <w:iCs/>
          <w:spacing w:val="-1"/>
          <w:sz w:val="24"/>
          <w:szCs w:val="24"/>
          <w:lang w:val="en-GB" w:eastAsia="sl-SI"/>
        </w:rPr>
        <w:t xml:space="preserve">associated </w:t>
      </w:r>
      <w:r w:rsidR="00DD34E0" w:rsidRPr="009D3A5C">
        <w:rPr>
          <w:rFonts w:ascii="Times New Roman" w:eastAsia="Times New Roman" w:hAnsi="Times New Roman"/>
          <w:iCs/>
          <w:spacing w:val="-1"/>
          <w:sz w:val="24"/>
          <w:szCs w:val="24"/>
          <w:lang w:val="en-GB" w:eastAsia="sl-SI"/>
        </w:rPr>
        <w:t>with</w:t>
      </w:r>
      <w:r w:rsidRPr="009D3A5C">
        <w:rPr>
          <w:rFonts w:ascii="Times New Roman" w:eastAsia="Times New Roman" w:hAnsi="Times New Roman"/>
          <w:iCs/>
          <w:spacing w:val="-1"/>
          <w:sz w:val="24"/>
          <w:szCs w:val="24"/>
          <w:lang w:val="en-GB" w:eastAsia="sl-SI"/>
        </w:rPr>
        <w:t xml:space="preserve"> the long Venetian presence and heritage, which was used as </w:t>
      </w:r>
      <w:r w:rsidR="00DD34E0" w:rsidRPr="009D3A5C">
        <w:rPr>
          <w:rFonts w:ascii="Times New Roman" w:eastAsia="Times New Roman" w:hAnsi="Times New Roman"/>
          <w:iCs/>
          <w:spacing w:val="-1"/>
          <w:sz w:val="24"/>
          <w:szCs w:val="24"/>
          <w:lang w:val="en-GB" w:eastAsia="sl-SI"/>
        </w:rPr>
        <w:t xml:space="preserve">a </w:t>
      </w:r>
      <w:r w:rsidRPr="009D3A5C">
        <w:rPr>
          <w:rFonts w:ascii="Times New Roman" w:eastAsia="Times New Roman" w:hAnsi="Times New Roman"/>
          <w:iCs/>
          <w:spacing w:val="-1"/>
          <w:sz w:val="24"/>
          <w:szCs w:val="24"/>
          <w:lang w:val="en-GB" w:eastAsia="sl-SI"/>
        </w:rPr>
        <w:t>justification for the</w:t>
      </w:r>
      <w:r w:rsidR="00DD34E0" w:rsidRPr="009D3A5C">
        <w:rPr>
          <w:rFonts w:ascii="Times New Roman" w:eastAsia="Times New Roman" w:hAnsi="Times New Roman"/>
          <w:iCs/>
          <w:spacing w:val="-1"/>
          <w:sz w:val="24"/>
          <w:szCs w:val="24"/>
          <w:lang w:val="en-GB" w:eastAsia="sl-SI"/>
        </w:rPr>
        <w:t xml:space="preserve"> Italian</w:t>
      </w:r>
      <w:r w:rsidRPr="009D3A5C">
        <w:rPr>
          <w:rFonts w:ascii="Times New Roman" w:eastAsia="Times New Roman" w:hAnsi="Times New Roman"/>
          <w:iCs/>
          <w:spacing w:val="-1"/>
          <w:sz w:val="24"/>
          <w:szCs w:val="24"/>
          <w:lang w:val="en-GB" w:eastAsia="sl-SI"/>
        </w:rPr>
        <w:t xml:space="preserve"> territorial appetites since the 19</w:t>
      </w:r>
      <w:r w:rsidRPr="009D3A5C">
        <w:rPr>
          <w:rFonts w:ascii="Times New Roman" w:eastAsia="Times New Roman" w:hAnsi="Times New Roman"/>
          <w:iCs/>
          <w:spacing w:val="-1"/>
          <w:sz w:val="24"/>
          <w:szCs w:val="24"/>
          <w:vertAlign w:val="superscript"/>
          <w:lang w:val="en-GB" w:eastAsia="sl-SI"/>
        </w:rPr>
        <w:t>th</w:t>
      </w:r>
      <w:r w:rsidRPr="009D3A5C">
        <w:rPr>
          <w:rFonts w:ascii="Times New Roman" w:eastAsia="Times New Roman" w:hAnsi="Times New Roman"/>
          <w:iCs/>
          <w:spacing w:val="-1"/>
          <w:sz w:val="24"/>
          <w:szCs w:val="24"/>
          <w:lang w:val="en-GB" w:eastAsia="sl-SI"/>
        </w:rPr>
        <w:t xml:space="preserve"> century (especially by the </w:t>
      </w:r>
      <w:r w:rsidRPr="009D3A5C">
        <w:rPr>
          <w:rFonts w:ascii="Times New Roman" w:eastAsia="Times New Roman" w:hAnsi="Times New Roman"/>
          <w:i/>
          <w:iCs/>
          <w:spacing w:val="-1"/>
          <w:sz w:val="24"/>
          <w:szCs w:val="24"/>
          <w:lang w:val="en-GB" w:eastAsia="sl-SI"/>
        </w:rPr>
        <w:t>irredentist</w:t>
      </w:r>
      <w:r w:rsidRPr="009D3A5C">
        <w:rPr>
          <w:rFonts w:ascii="Times New Roman" w:eastAsia="Times New Roman" w:hAnsi="Times New Roman"/>
          <w:iCs/>
          <w:spacing w:val="-1"/>
          <w:sz w:val="24"/>
          <w:szCs w:val="24"/>
          <w:lang w:val="en-GB" w:eastAsia="sl-SI"/>
        </w:rPr>
        <w:t xml:space="preserve"> movement). </w:t>
      </w:r>
      <w:r w:rsidR="00716D35" w:rsidRPr="009D3A5C">
        <w:rPr>
          <w:rFonts w:ascii="Times New Roman" w:eastAsia="Times New Roman" w:hAnsi="Times New Roman"/>
          <w:iCs/>
          <w:spacing w:val="-1"/>
          <w:sz w:val="24"/>
          <w:szCs w:val="24"/>
          <w:lang w:val="en-GB" w:eastAsia="sl-SI"/>
        </w:rPr>
        <w:t>Such</w:t>
      </w:r>
      <w:r w:rsidR="00DD34E0" w:rsidRPr="009D3A5C">
        <w:rPr>
          <w:rFonts w:ascii="Times New Roman" w:eastAsia="Times New Roman" w:hAnsi="Times New Roman"/>
          <w:iCs/>
          <w:spacing w:val="-1"/>
          <w:sz w:val="24"/>
          <w:szCs w:val="24"/>
          <w:lang w:val="en-GB" w:eastAsia="sl-SI"/>
        </w:rPr>
        <w:t xml:space="preserve"> an</w:t>
      </w:r>
      <w:r w:rsidR="00716D35" w:rsidRPr="009D3A5C">
        <w:rPr>
          <w:rFonts w:ascii="Times New Roman" w:eastAsia="Times New Roman" w:hAnsi="Times New Roman"/>
          <w:iCs/>
          <w:spacing w:val="-1"/>
          <w:sz w:val="24"/>
          <w:szCs w:val="24"/>
          <w:lang w:val="en-GB" w:eastAsia="sl-SI"/>
        </w:rPr>
        <w:t xml:space="preserve"> in-depth</w:t>
      </w:r>
      <w:r w:rsidRPr="009D3A5C">
        <w:rPr>
          <w:rFonts w:ascii="Times New Roman" w:eastAsia="Times New Roman" w:hAnsi="Times New Roman"/>
          <w:iCs/>
          <w:spacing w:val="-1"/>
          <w:sz w:val="24"/>
          <w:szCs w:val="24"/>
          <w:lang w:val="en-GB" w:eastAsia="sl-SI"/>
        </w:rPr>
        <w:t xml:space="preserve"> study will thus offer a different evaluation of the studied period, which is</w:t>
      </w:r>
      <w:r w:rsidR="00DD34E0" w:rsidRPr="009D3A5C">
        <w:rPr>
          <w:rFonts w:ascii="Times New Roman" w:eastAsia="Times New Roman" w:hAnsi="Times New Roman"/>
          <w:iCs/>
          <w:spacing w:val="-1"/>
          <w:sz w:val="24"/>
          <w:szCs w:val="24"/>
          <w:lang w:val="en-GB" w:eastAsia="sl-SI"/>
        </w:rPr>
        <w:t>,</w:t>
      </w:r>
      <w:r w:rsidRPr="009D3A5C">
        <w:rPr>
          <w:rFonts w:ascii="Times New Roman" w:eastAsia="Times New Roman" w:hAnsi="Times New Roman"/>
          <w:iCs/>
          <w:spacing w:val="-1"/>
          <w:sz w:val="24"/>
          <w:szCs w:val="24"/>
          <w:lang w:val="en-GB" w:eastAsia="sl-SI"/>
        </w:rPr>
        <w:t xml:space="preserve"> in</w:t>
      </w:r>
      <w:r w:rsidR="00DD34E0" w:rsidRPr="009D3A5C">
        <w:rPr>
          <w:rFonts w:ascii="Times New Roman" w:eastAsia="Times New Roman" w:hAnsi="Times New Roman"/>
          <w:iCs/>
          <w:spacing w:val="-1"/>
          <w:sz w:val="24"/>
          <w:szCs w:val="24"/>
          <w:lang w:val="en-GB" w:eastAsia="sl-SI"/>
        </w:rPr>
        <w:t xml:space="preserve"> the</w:t>
      </w:r>
      <w:r w:rsidRPr="009D3A5C">
        <w:rPr>
          <w:rFonts w:ascii="Times New Roman" w:eastAsia="Times New Roman" w:hAnsi="Times New Roman"/>
          <w:iCs/>
          <w:spacing w:val="-1"/>
          <w:sz w:val="24"/>
          <w:szCs w:val="24"/>
          <w:lang w:val="en-GB" w:eastAsia="sl-SI"/>
        </w:rPr>
        <w:t xml:space="preserve"> Sloven</w:t>
      </w:r>
      <w:r w:rsidR="00DD34E0" w:rsidRPr="009D3A5C">
        <w:rPr>
          <w:rFonts w:ascii="Times New Roman" w:eastAsia="Times New Roman" w:hAnsi="Times New Roman"/>
          <w:iCs/>
          <w:spacing w:val="-1"/>
          <w:sz w:val="24"/>
          <w:szCs w:val="24"/>
          <w:lang w:val="en-GB" w:eastAsia="sl-SI"/>
        </w:rPr>
        <w:t>ian</w:t>
      </w:r>
      <w:r w:rsidRPr="009D3A5C">
        <w:rPr>
          <w:rFonts w:ascii="Times New Roman" w:eastAsia="Times New Roman" w:hAnsi="Times New Roman"/>
          <w:iCs/>
          <w:spacing w:val="-1"/>
          <w:sz w:val="24"/>
          <w:szCs w:val="24"/>
          <w:lang w:val="en-GB" w:eastAsia="sl-SI"/>
        </w:rPr>
        <w:t xml:space="preserve"> historiography</w:t>
      </w:r>
      <w:r w:rsidR="00DD34E0" w:rsidRPr="009D3A5C">
        <w:rPr>
          <w:rFonts w:ascii="Times New Roman" w:eastAsia="Times New Roman" w:hAnsi="Times New Roman"/>
          <w:iCs/>
          <w:spacing w:val="-1"/>
          <w:sz w:val="24"/>
          <w:szCs w:val="24"/>
          <w:lang w:val="en-GB" w:eastAsia="sl-SI"/>
        </w:rPr>
        <w:t>,</w:t>
      </w:r>
      <w:r w:rsidRPr="009D3A5C">
        <w:rPr>
          <w:rFonts w:ascii="Times New Roman" w:eastAsia="Times New Roman" w:hAnsi="Times New Roman"/>
          <w:iCs/>
          <w:spacing w:val="-1"/>
          <w:sz w:val="24"/>
          <w:szCs w:val="24"/>
          <w:lang w:val="en-GB" w:eastAsia="sl-SI"/>
        </w:rPr>
        <w:t xml:space="preserve"> mostly considered from the perspective of </w:t>
      </w:r>
      <w:r w:rsidR="00DD34E0" w:rsidRPr="009D3A5C">
        <w:rPr>
          <w:rFonts w:ascii="Times New Roman" w:eastAsia="Times New Roman" w:hAnsi="Times New Roman"/>
          <w:iCs/>
          <w:spacing w:val="-1"/>
          <w:sz w:val="24"/>
          <w:szCs w:val="24"/>
          <w:lang w:val="en-GB" w:eastAsia="sl-SI"/>
        </w:rPr>
        <w:t xml:space="preserve">the </w:t>
      </w:r>
      <w:r w:rsidRPr="009D3A5C">
        <w:rPr>
          <w:rFonts w:ascii="Times New Roman" w:eastAsia="Times New Roman" w:hAnsi="Times New Roman"/>
          <w:iCs/>
          <w:spacing w:val="-1"/>
          <w:sz w:val="24"/>
          <w:szCs w:val="24"/>
          <w:lang w:val="en-GB" w:eastAsia="sl-SI"/>
        </w:rPr>
        <w:t>national assimilation politics carried out by the fascist regime and the resistance movement of the Sloven</w:t>
      </w:r>
      <w:r w:rsidR="00E6247F" w:rsidRPr="009D3A5C">
        <w:rPr>
          <w:rFonts w:ascii="Times New Roman" w:eastAsia="Times New Roman" w:hAnsi="Times New Roman"/>
          <w:iCs/>
          <w:spacing w:val="-1"/>
          <w:sz w:val="24"/>
          <w:szCs w:val="24"/>
          <w:lang w:val="en-GB" w:eastAsia="sl-SI"/>
        </w:rPr>
        <w:t>ian</w:t>
      </w:r>
      <w:r w:rsidRPr="009D3A5C">
        <w:rPr>
          <w:rFonts w:ascii="Times New Roman" w:eastAsia="Times New Roman" w:hAnsi="Times New Roman"/>
          <w:iCs/>
          <w:spacing w:val="-1"/>
          <w:sz w:val="24"/>
          <w:szCs w:val="24"/>
          <w:lang w:val="en-GB" w:eastAsia="sl-SI"/>
        </w:rPr>
        <w:t xml:space="preserve"> (and Croat</w:t>
      </w:r>
      <w:r w:rsidR="00E6247F" w:rsidRPr="009D3A5C">
        <w:rPr>
          <w:rFonts w:ascii="Times New Roman" w:eastAsia="Times New Roman" w:hAnsi="Times New Roman"/>
          <w:iCs/>
          <w:spacing w:val="-1"/>
          <w:sz w:val="24"/>
          <w:szCs w:val="24"/>
          <w:lang w:val="en-GB" w:eastAsia="sl-SI"/>
        </w:rPr>
        <w:t>ian</w:t>
      </w:r>
      <w:r w:rsidRPr="009D3A5C">
        <w:rPr>
          <w:rFonts w:ascii="Times New Roman" w:eastAsia="Times New Roman" w:hAnsi="Times New Roman"/>
          <w:iCs/>
          <w:spacing w:val="-1"/>
          <w:sz w:val="24"/>
          <w:szCs w:val="24"/>
          <w:lang w:val="en-GB" w:eastAsia="sl-SI"/>
        </w:rPr>
        <w:t xml:space="preserve">) population. The study aims to show the </w:t>
      </w:r>
      <w:r w:rsidRPr="009D3A5C">
        <w:rPr>
          <w:rFonts w:ascii="Times New Roman" w:hAnsi="Times New Roman"/>
          <w:color w:val="000000"/>
          <w:sz w:val="24"/>
          <w:szCs w:val="24"/>
          <w:lang w:val="en-GB"/>
        </w:rPr>
        <w:t xml:space="preserve">multiplicity </w:t>
      </w:r>
      <w:r w:rsidRPr="009D3A5C">
        <w:rPr>
          <w:rFonts w:ascii="Times New Roman" w:eastAsia="Times New Roman" w:hAnsi="Times New Roman"/>
          <w:iCs/>
          <w:spacing w:val="-1"/>
          <w:sz w:val="24"/>
          <w:szCs w:val="24"/>
          <w:lang w:val="en-GB" w:eastAsia="sl-SI"/>
        </w:rPr>
        <w:t xml:space="preserve">of the Italian fascist system and its impact </w:t>
      </w:r>
      <w:r w:rsidR="00560ED4" w:rsidRPr="009D3A5C">
        <w:rPr>
          <w:rFonts w:ascii="Times New Roman" w:eastAsia="Times New Roman" w:hAnsi="Times New Roman"/>
          <w:iCs/>
          <w:spacing w:val="-1"/>
          <w:sz w:val="24"/>
          <w:szCs w:val="24"/>
          <w:lang w:val="en-GB" w:eastAsia="sl-SI"/>
        </w:rPr>
        <w:t xml:space="preserve">on </w:t>
      </w:r>
      <w:r w:rsidRPr="009D3A5C">
        <w:rPr>
          <w:rFonts w:ascii="Times New Roman" w:eastAsia="Times New Roman" w:hAnsi="Times New Roman"/>
          <w:iCs/>
          <w:spacing w:val="-1"/>
          <w:sz w:val="24"/>
          <w:szCs w:val="24"/>
          <w:lang w:val="en-GB" w:eastAsia="sl-SI"/>
        </w:rPr>
        <w:t xml:space="preserve">the social and economic fields. </w:t>
      </w:r>
      <w:r w:rsidR="00163A5C" w:rsidRPr="009D3A5C">
        <w:rPr>
          <w:rFonts w:ascii="Times New Roman" w:hAnsi="Times New Roman"/>
          <w:color w:val="000000"/>
          <w:sz w:val="24"/>
          <w:szCs w:val="24"/>
          <w:lang w:val="en-GB"/>
        </w:rPr>
        <w:t>It addresses</w:t>
      </w:r>
      <w:r w:rsidR="00163A5C" w:rsidRPr="009D3A5C" w:rsidDel="004F365E">
        <w:rPr>
          <w:rFonts w:ascii="Times New Roman" w:hAnsi="Times New Roman"/>
          <w:color w:val="000000"/>
          <w:sz w:val="24"/>
          <w:szCs w:val="24"/>
          <w:lang w:val="en-GB"/>
        </w:rPr>
        <w:t xml:space="preserve"> </w:t>
      </w:r>
      <w:r w:rsidR="00163A5C" w:rsidRPr="009D3A5C">
        <w:rPr>
          <w:rFonts w:ascii="Times New Roman" w:hAnsi="Times New Roman"/>
          <w:color w:val="000000"/>
          <w:sz w:val="24"/>
          <w:szCs w:val="24"/>
          <w:lang w:val="en-GB"/>
        </w:rPr>
        <w:t xml:space="preserve">these phenomena in a comprehensive analysis of </w:t>
      </w:r>
      <w:r w:rsidR="00560ED4" w:rsidRPr="009D3A5C">
        <w:rPr>
          <w:rFonts w:ascii="Times New Roman" w:hAnsi="Times New Roman"/>
          <w:color w:val="000000"/>
          <w:sz w:val="24"/>
          <w:szCs w:val="24"/>
          <w:lang w:val="en-GB"/>
        </w:rPr>
        <w:t xml:space="preserve">the </w:t>
      </w:r>
      <w:r w:rsidR="00163A5C" w:rsidRPr="009D3A5C">
        <w:rPr>
          <w:rFonts w:ascii="Times New Roman" w:hAnsi="Times New Roman"/>
          <w:color w:val="000000"/>
          <w:sz w:val="24"/>
          <w:szCs w:val="24"/>
          <w:lang w:val="en-GB"/>
        </w:rPr>
        <w:t xml:space="preserve">different typologies of tourist </w:t>
      </w:r>
      <w:r w:rsidR="00716D35" w:rsidRPr="009D3A5C">
        <w:rPr>
          <w:rFonts w:ascii="Times New Roman" w:hAnsi="Times New Roman"/>
          <w:color w:val="000000"/>
          <w:sz w:val="24"/>
          <w:szCs w:val="24"/>
          <w:lang w:val="en-GB"/>
        </w:rPr>
        <w:t xml:space="preserve">destinations, </w:t>
      </w:r>
      <w:r w:rsidR="00163A5C" w:rsidRPr="009D3A5C">
        <w:rPr>
          <w:rFonts w:ascii="Times New Roman" w:hAnsi="Times New Roman"/>
          <w:color w:val="000000"/>
          <w:sz w:val="24"/>
          <w:szCs w:val="24"/>
          <w:lang w:val="en-GB"/>
        </w:rPr>
        <w:t>present in this area during the interwar period.</w:t>
      </w:r>
      <w:r w:rsidR="00056934" w:rsidRPr="009D3A5C">
        <w:rPr>
          <w:rFonts w:ascii="Times New Roman" w:hAnsi="Times New Roman"/>
          <w:color w:val="000000"/>
          <w:sz w:val="24"/>
          <w:szCs w:val="24"/>
          <w:lang w:val="en-GB"/>
        </w:rPr>
        <w:t xml:space="preserve"> </w:t>
      </w:r>
      <w:r w:rsidR="00163A5C" w:rsidRPr="009D3A5C">
        <w:rPr>
          <w:rFonts w:ascii="Times New Roman" w:eastAsia="Times New Roman" w:hAnsi="Times New Roman"/>
          <w:iCs/>
          <w:spacing w:val="-1"/>
          <w:sz w:val="24"/>
          <w:szCs w:val="24"/>
          <w:lang w:val="en-GB" w:eastAsia="sl-SI"/>
        </w:rPr>
        <w:t xml:space="preserve">It </w:t>
      </w:r>
      <w:r w:rsidRPr="009D3A5C">
        <w:rPr>
          <w:rFonts w:ascii="Times New Roman" w:eastAsia="Times New Roman" w:hAnsi="Times New Roman"/>
          <w:iCs/>
          <w:spacing w:val="-1"/>
          <w:sz w:val="24"/>
          <w:szCs w:val="24"/>
          <w:lang w:val="en-GB" w:eastAsia="sl-SI"/>
        </w:rPr>
        <w:t xml:space="preserve">thus poses </w:t>
      </w:r>
      <w:r w:rsidR="00163A5C" w:rsidRPr="009D3A5C">
        <w:rPr>
          <w:rFonts w:ascii="Times New Roman" w:eastAsia="Times New Roman" w:hAnsi="Times New Roman"/>
          <w:iCs/>
          <w:spacing w:val="-1"/>
          <w:sz w:val="24"/>
          <w:szCs w:val="24"/>
          <w:lang w:val="en-GB" w:eastAsia="sl-SI"/>
        </w:rPr>
        <w:t>questions about</w:t>
      </w:r>
      <w:r w:rsidRPr="009D3A5C">
        <w:rPr>
          <w:rFonts w:ascii="Times New Roman" w:eastAsia="Times New Roman" w:hAnsi="Times New Roman"/>
          <w:iCs/>
          <w:spacing w:val="-1"/>
          <w:sz w:val="24"/>
          <w:szCs w:val="24"/>
          <w:lang w:val="en-GB" w:eastAsia="sl-SI"/>
        </w:rPr>
        <w:t xml:space="preserve"> the involvement of </w:t>
      </w:r>
      <w:r w:rsidR="00560ED4" w:rsidRPr="009D3A5C">
        <w:rPr>
          <w:rFonts w:ascii="Times New Roman" w:eastAsia="Times New Roman" w:hAnsi="Times New Roman"/>
          <w:iCs/>
          <w:spacing w:val="-1"/>
          <w:sz w:val="24"/>
          <w:szCs w:val="24"/>
          <w:lang w:val="en-GB" w:eastAsia="sl-SI"/>
        </w:rPr>
        <w:t xml:space="preserve">the </w:t>
      </w:r>
      <w:r w:rsidRPr="009D3A5C">
        <w:rPr>
          <w:rFonts w:ascii="Times New Roman" w:eastAsia="Times New Roman" w:hAnsi="Times New Roman"/>
          <w:iCs/>
          <w:spacing w:val="-1"/>
          <w:sz w:val="24"/>
          <w:szCs w:val="24"/>
          <w:lang w:val="en-GB" w:eastAsia="sl-SI"/>
        </w:rPr>
        <w:t>radical national political ideology propaganda in the economic sector</w:t>
      </w:r>
      <w:r w:rsidR="00163A5C" w:rsidRPr="009D3A5C">
        <w:rPr>
          <w:rFonts w:ascii="Times New Roman" w:eastAsia="Times New Roman" w:hAnsi="Times New Roman"/>
          <w:iCs/>
          <w:spacing w:val="-1"/>
          <w:sz w:val="24"/>
          <w:szCs w:val="24"/>
          <w:lang w:val="en-GB" w:eastAsia="sl-SI"/>
        </w:rPr>
        <w:t xml:space="preserve"> (tourism) in the </w:t>
      </w:r>
      <w:r w:rsidR="00C028D1" w:rsidRPr="009D3A5C">
        <w:rPr>
          <w:rFonts w:ascii="Times New Roman" w:eastAsia="Times New Roman" w:hAnsi="Times New Roman"/>
          <w:iCs/>
          <w:spacing w:val="-1"/>
          <w:sz w:val="24"/>
          <w:szCs w:val="24"/>
          <w:lang w:val="en-GB" w:eastAsia="sl-SI"/>
        </w:rPr>
        <w:t xml:space="preserve">region </w:t>
      </w:r>
      <w:r w:rsidR="00163A5C" w:rsidRPr="009D3A5C">
        <w:rPr>
          <w:rFonts w:ascii="Times New Roman" w:eastAsia="Times New Roman" w:hAnsi="Times New Roman"/>
          <w:iCs/>
          <w:spacing w:val="-1"/>
          <w:sz w:val="24"/>
          <w:szCs w:val="24"/>
          <w:lang w:val="en-GB" w:eastAsia="sl-SI"/>
        </w:rPr>
        <w:t>of Venezia Giulia</w:t>
      </w:r>
      <w:r w:rsidRPr="009D3A5C">
        <w:rPr>
          <w:rFonts w:ascii="Times New Roman" w:eastAsia="Times New Roman" w:hAnsi="Times New Roman"/>
          <w:iCs/>
          <w:spacing w:val="-1"/>
          <w:sz w:val="24"/>
          <w:szCs w:val="24"/>
          <w:lang w:val="en-GB" w:eastAsia="sl-SI"/>
        </w:rPr>
        <w:t>.</w:t>
      </w:r>
    </w:p>
    <w:p w:rsidR="0092063C" w:rsidRDefault="0092063C" w:rsidP="009D3A5C">
      <w:pPr>
        <w:spacing w:after="0" w:line="360" w:lineRule="auto"/>
        <w:jc w:val="center"/>
        <w:rPr>
          <w:rFonts w:ascii="Times New Roman" w:hAnsi="Times New Roman"/>
          <w:b/>
          <w:bCs/>
          <w:sz w:val="24"/>
          <w:szCs w:val="24"/>
          <w:lang w:val="en-GB"/>
        </w:rPr>
      </w:pPr>
    </w:p>
    <w:p w:rsidR="009D3A5C" w:rsidRDefault="009D3A5C" w:rsidP="009D3A5C">
      <w:pPr>
        <w:spacing w:after="0" w:line="360" w:lineRule="auto"/>
        <w:jc w:val="center"/>
        <w:rPr>
          <w:rFonts w:ascii="Times New Roman" w:hAnsi="Times New Roman"/>
          <w:b/>
          <w:bCs/>
          <w:sz w:val="24"/>
          <w:szCs w:val="24"/>
          <w:lang w:val="en-GB"/>
        </w:rPr>
      </w:pPr>
      <w:r w:rsidRPr="00CC262F">
        <w:rPr>
          <w:rFonts w:ascii="Times New Roman" w:hAnsi="Times New Roman"/>
          <w:b/>
          <w:bCs/>
          <w:sz w:val="24"/>
          <w:szCs w:val="24"/>
          <w:lang w:val="en-GB"/>
        </w:rPr>
        <w:t>Literature and Sources</w:t>
      </w:r>
    </w:p>
    <w:p w:rsidR="009D3A5C" w:rsidRPr="0066040F" w:rsidRDefault="00D527C4" w:rsidP="00D527C4">
      <w:pPr>
        <w:spacing w:after="0" w:line="360" w:lineRule="auto"/>
        <w:jc w:val="center"/>
        <w:rPr>
          <w:rFonts w:ascii="Times New Roman" w:hAnsi="Times New Roman"/>
          <w:bCs/>
          <w:sz w:val="20"/>
          <w:szCs w:val="20"/>
          <w:lang w:val="en-GB"/>
        </w:rPr>
      </w:pPr>
      <w:r>
        <w:rPr>
          <w:rFonts w:ascii="Times New Roman" w:hAnsi="Times New Roman"/>
          <w:bCs/>
          <w:sz w:val="20"/>
          <w:szCs w:val="20"/>
          <w:lang w:val="en-GB"/>
        </w:rPr>
        <w:t>Literature</w:t>
      </w:r>
    </w:p>
    <w:p w:rsidR="009D3A5C" w:rsidRPr="0066040F" w:rsidRDefault="009D3A5C" w:rsidP="00AE5BE8">
      <w:pPr>
        <w:numPr>
          <w:ilvl w:val="0"/>
          <w:numId w:val="11"/>
        </w:numPr>
        <w:spacing w:after="0" w:line="360" w:lineRule="auto"/>
        <w:jc w:val="both"/>
        <w:rPr>
          <w:rFonts w:ascii="Times New Roman" w:hAnsi="Times New Roman"/>
          <w:sz w:val="20"/>
          <w:szCs w:val="20"/>
          <w:lang w:val="it-IT"/>
        </w:rPr>
      </w:pPr>
      <w:r w:rsidRPr="0066040F">
        <w:rPr>
          <w:rFonts w:ascii="Times New Roman" w:hAnsi="Times New Roman"/>
          <w:sz w:val="20"/>
          <w:szCs w:val="20"/>
          <w:lang w:val="it-IT"/>
        </w:rPr>
        <w:t xml:space="preserve">Agosteo, Aldo and </w:t>
      </w:r>
      <w:r w:rsidR="00F45FA3" w:rsidRPr="0066040F">
        <w:rPr>
          <w:rFonts w:ascii="Times New Roman" w:hAnsi="Times New Roman"/>
          <w:sz w:val="20"/>
          <w:szCs w:val="20"/>
          <w:lang w:val="it-IT"/>
        </w:rPr>
        <w:t>Antonio Sereno.</w:t>
      </w:r>
      <w:r w:rsidRPr="0066040F">
        <w:rPr>
          <w:rFonts w:ascii="Times New Roman" w:hAnsi="Times New Roman"/>
          <w:sz w:val="20"/>
          <w:szCs w:val="20"/>
          <w:lang w:val="it-IT"/>
        </w:rPr>
        <w:t xml:space="preserve"> </w:t>
      </w:r>
      <w:r w:rsidRPr="0066040F">
        <w:rPr>
          <w:rFonts w:ascii="Times New Roman" w:hAnsi="Times New Roman"/>
          <w:i/>
          <w:sz w:val="20"/>
          <w:szCs w:val="20"/>
          <w:lang w:val="it-IT"/>
        </w:rPr>
        <w:t>Fascismo e turismo (politica e storia del turismo sociale)</w:t>
      </w:r>
      <w:r w:rsidRPr="0066040F">
        <w:rPr>
          <w:rFonts w:ascii="Times New Roman" w:hAnsi="Times New Roman"/>
          <w:sz w:val="20"/>
          <w:szCs w:val="20"/>
          <w:lang w:val="it-IT"/>
        </w:rPr>
        <w:t>. Viterbo: Editrice Agnesotti, Collana della SIST, 2007.</w:t>
      </w:r>
    </w:p>
    <w:p w:rsidR="009D3A5C" w:rsidRPr="0066040F" w:rsidRDefault="009D3A5C" w:rsidP="00AE5BE8">
      <w:pPr>
        <w:numPr>
          <w:ilvl w:val="0"/>
          <w:numId w:val="11"/>
        </w:numPr>
        <w:spacing w:after="0" w:line="360" w:lineRule="auto"/>
        <w:jc w:val="both"/>
        <w:rPr>
          <w:rFonts w:ascii="Times New Roman" w:hAnsi="Times New Roman"/>
          <w:sz w:val="20"/>
          <w:szCs w:val="20"/>
          <w:lang w:val="en-GB"/>
        </w:rPr>
      </w:pPr>
      <w:r w:rsidRPr="0066040F">
        <w:rPr>
          <w:rFonts w:ascii="Times New Roman" w:hAnsi="Times New Roman"/>
          <w:sz w:val="20"/>
          <w:szCs w:val="20"/>
          <w:lang w:val="en-GB"/>
        </w:rPr>
        <w:t>Baranowski, Shelley</w:t>
      </w:r>
      <w:r w:rsidRPr="0066040F">
        <w:rPr>
          <w:rFonts w:ascii="Times New Roman" w:hAnsi="Times New Roman"/>
          <w:sz w:val="20"/>
          <w:szCs w:val="20"/>
        </w:rPr>
        <w:t>.</w:t>
      </w:r>
      <w:r w:rsidRPr="0066040F">
        <w:rPr>
          <w:rFonts w:ascii="Times New Roman" w:hAnsi="Times New Roman"/>
          <w:sz w:val="20"/>
          <w:szCs w:val="20"/>
          <w:lang w:val="en-GB"/>
        </w:rPr>
        <w:t xml:space="preserve"> </w:t>
      </w:r>
      <w:r w:rsidR="00D527C4">
        <w:rPr>
          <w:rFonts w:ascii="Times New Roman" w:hAnsi="Times New Roman"/>
          <w:i/>
          <w:sz w:val="20"/>
          <w:szCs w:val="20"/>
          <w:lang w:val="en-GB"/>
        </w:rPr>
        <w:t>StrengthT</w:t>
      </w:r>
      <w:r w:rsidRPr="0066040F">
        <w:rPr>
          <w:rFonts w:ascii="Times New Roman" w:hAnsi="Times New Roman"/>
          <w:i/>
          <w:sz w:val="20"/>
          <w:szCs w:val="20"/>
          <w:lang w:val="en-GB"/>
        </w:rPr>
        <w:t>th</w:t>
      </w:r>
      <w:r w:rsidRPr="0066040F">
        <w:rPr>
          <w:rFonts w:ascii="Times New Roman" w:hAnsi="Times New Roman"/>
          <w:i/>
          <w:sz w:val="20"/>
          <w:szCs w:val="20"/>
        </w:rPr>
        <w:t xml:space="preserve">rough Joy: Consumerism and Mass </w:t>
      </w:r>
      <w:r w:rsidRPr="0066040F">
        <w:rPr>
          <w:rFonts w:ascii="Times New Roman" w:hAnsi="Times New Roman"/>
          <w:i/>
          <w:sz w:val="20"/>
          <w:szCs w:val="20"/>
          <w:lang w:val="en-GB"/>
        </w:rPr>
        <w:t>Tourism in the Third Reich</w:t>
      </w:r>
      <w:r w:rsidRPr="0066040F">
        <w:rPr>
          <w:rFonts w:ascii="Times New Roman" w:hAnsi="Times New Roman"/>
          <w:sz w:val="20"/>
          <w:szCs w:val="20"/>
        </w:rPr>
        <w:t>.</w:t>
      </w:r>
      <w:r w:rsidRPr="0066040F">
        <w:rPr>
          <w:rFonts w:ascii="Times New Roman" w:hAnsi="Times New Roman"/>
          <w:sz w:val="20"/>
          <w:szCs w:val="20"/>
          <w:lang w:val="en-GB"/>
        </w:rPr>
        <w:t xml:space="preserve"> </w:t>
      </w:r>
      <w:r w:rsidRPr="0066040F">
        <w:rPr>
          <w:rFonts w:ascii="Times New Roman" w:hAnsi="Times New Roman"/>
          <w:sz w:val="20"/>
          <w:szCs w:val="20"/>
        </w:rPr>
        <w:t>Cambridge</w:t>
      </w:r>
      <w:r w:rsidR="002442A6" w:rsidRPr="0066040F">
        <w:rPr>
          <w:rFonts w:ascii="Times New Roman" w:hAnsi="Times New Roman"/>
          <w:sz w:val="20"/>
          <w:szCs w:val="20"/>
        </w:rPr>
        <w:t xml:space="preserve">: </w:t>
      </w:r>
      <w:r w:rsidR="0092063C" w:rsidRPr="0066040F">
        <w:rPr>
          <w:rFonts w:ascii="Times New Roman" w:hAnsi="Times New Roman"/>
          <w:sz w:val="20"/>
          <w:szCs w:val="20"/>
        </w:rPr>
        <w:t>Cambridge University Press</w:t>
      </w:r>
      <w:r w:rsidRPr="0066040F">
        <w:rPr>
          <w:rFonts w:ascii="Times New Roman" w:hAnsi="Times New Roman"/>
          <w:sz w:val="20"/>
          <w:szCs w:val="20"/>
        </w:rPr>
        <w:t>, 2004</w:t>
      </w:r>
      <w:r w:rsidRPr="0066040F">
        <w:rPr>
          <w:rFonts w:ascii="Times New Roman" w:hAnsi="Times New Roman"/>
          <w:sz w:val="20"/>
          <w:szCs w:val="20"/>
          <w:lang w:val="en-GB"/>
        </w:rPr>
        <w:t>.</w:t>
      </w:r>
    </w:p>
    <w:p w:rsidR="009D3A5C" w:rsidRPr="0066040F" w:rsidRDefault="009D3A5C" w:rsidP="00AE5BE8">
      <w:pPr>
        <w:numPr>
          <w:ilvl w:val="0"/>
          <w:numId w:val="11"/>
        </w:numPr>
        <w:spacing w:after="0" w:line="360" w:lineRule="auto"/>
        <w:jc w:val="both"/>
        <w:rPr>
          <w:rFonts w:ascii="Times New Roman" w:hAnsi="Times New Roman"/>
          <w:sz w:val="20"/>
          <w:szCs w:val="20"/>
          <w:lang w:val="it-IT"/>
        </w:rPr>
      </w:pPr>
      <w:r w:rsidRPr="0066040F">
        <w:rPr>
          <w:rFonts w:ascii="Times New Roman" w:hAnsi="Times New Roman"/>
          <w:sz w:val="20"/>
          <w:szCs w:val="20"/>
          <w:lang w:val="en-GB"/>
        </w:rPr>
        <w:t xml:space="preserve">Batagelj, Borut. “Odkritje gora: strukturne spremembe v dojemanju gora na Slovenskem do začetka 20. stoletja.” </w:t>
      </w:r>
      <w:r w:rsidRPr="0066040F">
        <w:rPr>
          <w:rFonts w:ascii="Times New Roman" w:hAnsi="Times New Roman"/>
          <w:i/>
          <w:sz w:val="20"/>
          <w:szCs w:val="20"/>
          <w:lang w:val="it-IT"/>
        </w:rPr>
        <w:t>Ekonomska i Ekohistorija</w:t>
      </w:r>
      <w:r w:rsidR="00F45FA3" w:rsidRPr="0066040F">
        <w:rPr>
          <w:rFonts w:ascii="Times New Roman" w:hAnsi="Times New Roman"/>
          <w:sz w:val="20"/>
          <w:szCs w:val="20"/>
          <w:lang w:val="it-IT"/>
        </w:rPr>
        <w:t xml:space="preserve"> VI, No. 6 (2010): 124–</w:t>
      </w:r>
      <w:r w:rsidRPr="0066040F">
        <w:rPr>
          <w:rFonts w:ascii="Times New Roman" w:hAnsi="Times New Roman"/>
          <w:sz w:val="20"/>
          <w:szCs w:val="20"/>
          <w:lang w:val="it-IT"/>
        </w:rPr>
        <w:t>42.</w:t>
      </w:r>
    </w:p>
    <w:p w:rsidR="009D3A5C" w:rsidRPr="0066040F" w:rsidRDefault="009D3A5C" w:rsidP="00AE5BE8">
      <w:pPr>
        <w:numPr>
          <w:ilvl w:val="0"/>
          <w:numId w:val="11"/>
        </w:numPr>
        <w:spacing w:after="0" w:line="360" w:lineRule="auto"/>
        <w:jc w:val="both"/>
        <w:rPr>
          <w:rFonts w:ascii="Times New Roman" w:hAnsi="Times New Roman"/>
          <w:sz w:val="20"/>
          <w:szCs w:val="20"/>
          <w:lang w:val="it-IT"/>
        </w:rPr>
      </w:pPr>
      <w:r w:rsidRPr="0066040F">
        <w:rPr>
          <w:rFonts w:ascii="Times New Roman" w:hAnsi="Times New Roman"/>
          <w:sz w:val="20"/>
          <w:szCs w:val="20"/>
          <w:lang w:val="it-IT"/>
        </w:rPr>
        <w:t xml:space="preserve">Battilani, Patrizia. “L'impatto della guerra sull'immagine turistica dei luoghi: il caso del Trentino e dell'alto Adige.” In </w:t>
      </w:r>
      <w:r w:rsidRPr="0066040F">
        <w:rPr>
          <w:rFonts w:ascii="Times New Roman" w:hAnsi="Times New Roman"/>
          <w:i/>
          <w:sz w:val="20"/>
          <w:szCs w:val="20"/>
          <w:lang w:val="it-IT"/>
        </w:rPr>
        <w:t>Krieg und Tourismus im Spannungsfeld des Ersten Weltkrieges: Guerra e Tourismo nell'area di tensione della Prima Guerra Mondiale</w:t>
      </w:r>
      <w:r w:rsidRPr="0066040F">
        <w:rPr>
          <w:rFonts w:ascii="Times New Roman" w:hAnsi="Times New Roman"/>
          <w:sz w:val="20"/>
          <w:szCs w:val="20"/>
          <w:lang w:val="it-IT"/>
        </w:rPr>
        <w:t xml:space="preserve">, edited by Patrick Gasser, Andrea Leonardi and Gunda Barth-Scalmani, </w:t>
      </w:r>
      <w:r w:rsidR="00F45FA3" w:rsidRPr="0066040F">
        <w:rPr>
          <w:rFonts w:ascii="Times New Roman" w:hAnsi="Times New Roman"/>
          <w:sz w:val="20"/>
          <w:szCs w:val="20"/>
          <w:lang w:val="it-IT"/>
        </w:rPr>
        <w:t>249–</w:t>
      </w:r>
      <w:r w:rsidRPr="0066040F">
        <w:rPr>
          <w:rFonts w:ascii="Times New Roman" w:hAnsi="Times New Roman"/>
          <w:sz w:val="20"/>
          <w:szCs w:val="20"/>
          <w:lang w:val="it-IT"/>
        </w:rPr>
        <w:t>70. Innsbruck: Studien Verlag, 2014.</w:t>
      </w:r>
    </w:p>
    <w:p w:rsidR="009D3A5C" w:rsidRPr="0066040F" w:rsidRDefault="009D3A5C" w:rsidP="00AE5BE8">
      <w:pPr>
        <w:numPr>
          <w:ilvl w:val="0"/>
          <w:numId w:val="11"/>
        </w:numPr>
        <w:spacing w:after="0" w:line="360" w:lineRule="auto"/>
        <w:jc w:val="both"/>
        <w:rPr>
          <w:rFonts w:ascii="Times New Roman" w:hAnsi="Times New Roman"/>
          <w:sz w:val="20"/>
          <w:szCs w:val="20"/>
          <w:lang w:val="en-GB"/>
        </w:rPr>
      </w:pPr>
      <w:r w:rsidRPr="0066040F">
        <w:rPr>
          <w:rFonts w:ascii="Times New Roman" w:hAnsi="Times New Roman"/>
          <w:sz w:val="20"/>
          <w:szCs w:val="20"/>
          <w:lang w:val="it-IT"/>
        </w:rPr>
        <w:t xml:space="preserve">Battilani, Patrizia and </w:t>
      </w:r>
      <w:r w:rsidR="00F45FA3" w:rsidRPr="0066040F">
        <w:rPr>
          <w:rFonts w:ascii="Times New Roman" w:hAnsi="Times New Roman"/>
          <w:sz w:val="20"/>
          <w:szCs w:val="20"/>
          <w:lang w:val="it-IT"/>
        </w:rPr>
        <w:t>Francesca Fauri</w:t>
      </w:r>
      <w:r w:rsidRPr="0066040F">
        <w:rPr>
          <w:rFonts w:ascii="Times New Roman" w:hAnsi="Times New Roman"/>
          <w:sz w:val="20"/>
          <w:szCs w:val="20"/>
          <w:lang w:val="it-IT"/>
        </w:rPr>
        <w:t xml:space="preserve">. </w:t>
      </w:r>
      <w:r w:rsidR="00D527C4">
        <w:rPr>
          <w:rFonts w:ascii="Times New Roman" w:hAnsi="Times New Roman"/>
          <w:sz w:val="20"/>
          <w:szCs w:val="20"/>
          <w:lang w:val="en-GB"/>
        </w:rPr>
        <w:t>“The Rise of a Service-based Economy and Its Transformation: Seaside Tourism and the C</w:t>
      </w:r>
      <w:r w:rsidRPr="0066040F">
        <w:rPr>
          <w:rFonts w:ascii="Times New Roman" w:hAnsi="Times New Roman"/>
          <w:sz w:val="20"/>
          <w:szCs w:val="20"/>
          <w:lang w:val="en-GB"/>
        </w:rPr>
        <w:t xml:space="preserve">ase </w:t>
      </w:r>
      <w:r w:rsidRPr="0066040F">
        <w:rPr>
          <w:rFonts w:ascii="Times New Roman" w:hAnsi="Times New Roman"/>
          <w:sz w:val="20"/>
          <w:szCs w:val="20"/>
        </w:rPr>
        <w:t>of Rimini.</w:t>
      </w:r>
      <w:r w:rsidRPr="0066040F">
        <w:rPr>
          <w:rFonts w:ascii="Times New Roman" w:hAnsi="Times New Roman"/>
          <w:sz w:val="20"/>
          <w:szCs w:val="20"/>
          <w:lang w:val="en-GB"/>
        </w:rPr>
        <w:t xml:space="preserve">” </w:t>
      </w:r>
      <w:r w:rsidRPr="0066040F">
        <w:rPr>
          <w:rFonts w:ascii="Times New Roman" w:hAnsi="Times New Roman"/>
          <w:i/>
          <w:sz w:val="20"/>
          <w:szCs w:val="20"/>
          <w:lang w:val="en-GB"/>
        </w:rPr>
        <w:t>Journal of Tourism History</w:t>
      </w:r>
      <w:r w:rsidR="00F45FA3" w:rsidRPr="0066040F">
        <w:rPr>
          <w:rFonts w:ascii="Times New Roman" w:hAnsi="Times New Roman"/>
          <w:sz w:val="20"/>
          <w:szCs w:val="20"/>
          <w:lang w:val="en-GB"/>
        </w:rPr>
        <w:t xml:space="preserve"> 1, N</w:t>
      </w:r>
      <w:r w:rsidRPr="0066040F">
        <w:rPr>
          <w:rFonts w:ascii="Times New Roman" w:hAnsi="Times New Roman"/>
          <w:sz w:val="20"/>
          <w:szCs w:val="20"/>
          <w:lang w:val="en-GB"/>
        </w:rPr>
        <w:t>o. 1 (2009): 27–48.</w:t>
      </w:r>
    </w:p>
    <w:p w:rsidR="009D3A5C" w:rsidRPr="0066040F" w:rsidRDefault="009D3A5C" w:rsidP="00AE5BE8">
      <w:pPr>
        <w:numPr>
          <w:ilvl w:val="0"/>
          <w:numId w:val="11"/>
        </w:numPr>
        <w:spacing w:after="0" w:line="360" w:lineRule="auto"/>
        <w:jc w:val="both"/>
        <w:rPr>
          <w:rFonts w:ascii="Times New Roman" w:hAnsi="Times New Roman"/>
          <w:sz w:val="20"/>
          <w:szCs w:val="20"/>
          <w:lang w:val="it-IT"/>
        </w:rPr>
      </w:pPr>
      <w:r w:rsidRPr="0066040F">
        <w:rPr>
          <w:rFonts w:ascii="Times New Roman" w:hAnsi="Times New Roman"/>
          <w:sz w:val="20"/>
          <w:szCs w:val="20"/>
          <w:lang w:val="it-IT"/>
        </w:rPr>
        <w:lastRenderedPageBreak/>
        <w:t xml:space="preserve">Berrino, Annunziata. “La nascita delle Aziende Autonome e le politiche di sviluppo territoriale in Italia tra le due guerre.” </w:t>
      </w:r>
      <w:r w:rsidRPr="0066040F">
        <w:rPr>
          <w:rFonts w:ascii="Times New Roman" w:hAnsi="Times New Roman"/>
          <w:i/>
          <w:sz w:val="20"/>
          <w:szCs w:val="20"/>
          <w:lang w:val="it-IT"/>
        </w:rPr>
        <w:t>Storia del turismo, Annale</w:t>
      </w:r>
      <w:r w:rsidR="00F45FA3" w:rsidRPr="0066040F">
        <w:rPr>
          <w:rFonts w:ascii="Times New Roman" w:hAnsi="Times New Roman"/>
          <w:sz w:val="20"/>
          <w:szCs w:val="20"/>
          <w:lang w:val="it-IT"/>
        </w:rPr>
        <w:t>, N</w:t>
      </w:r>
      <w:r w:rsidRPr="0066040F">
        <w:rPr>
          <w:rFonts w:ascii="Times New Roman" w:hAnsi="Times New Roman"/>
          <w:sz w:val="20"/>
          <w:szCs w:val="20"/>
          <w:lang w:val="it-IT"/>
        </w:rPr>
        <w:t xml:space="preserve">o. 5 (2005): 33–54. </w:t>
      </w:r>
    </w:p>
    <w:p w:rsidR="00A92945" w:rsidRPr="0066040F" w:rsidRDefault="00A92945" w:rsidP="00AE5BE8">
      <w:pPr>
        <w:numPr>
          <w:ilvl w:val="0"/>
          <w:numId w:val="11"/>
        </w:numPr>
        <w:spacing w:after="0" w:line="360" w:lineRule="auto"/>
        <w:jc w:val="both"/>
        <w:rPr>
          <w:rFonts w:ascii="Times New Roman" w:hAnsi="Times New Roman"/>
          <w:sz w:val="20"/>
          <w:szCs w:val="20"/>
          <w:lang w:val="en-GB"/>
        </w:rPr>
      </w:pPr>
      <w:r w:rsidRPr="0066040F">
        <w:rPr>
          <w:rFonts w:ascii="Times New Roman" w:hAnsi="Times New Roman"/>
          <w:sz w:val="20"/>
          <w:szCs w:val="20"/>
        </w:rPr>
        <w:t xml:space="preserve">Berrino, Annunziata and </w:t>
      </w:r>
      <w:r w:rsidR="000D56CC" w:rsidRPr="0066040F">
        <w:rPr>
          <w:rFonts w:ascii="Times New Roman" w:hAnsi="Times New Roman"/>
          <w:sz w:val="20"/>
          <w:szCs w:val="20"/>
        </w:rPr>
        <w:t>Ew</w:t>
      </w:r>
      <w:r w:rsidR="000D56CC" w:rsidRPr="0066040F">
        <w:rPr>
          <w:rFonts w:ascii="Times New Roman" w:hAnsi="Times New Roman"/>
          <w:sz w:val="20"/>
          <w:szCs w:val="20"/>
          <w:lang w:val="it-IT"/>
        </w:rPr>
        <w:t>a Kawamura.</w:t>
      </w:r>
      <w:r w:rsidRPr="0066040F">
        <w:rPr>
          <w:rFonts w:ascii="Times New Roman" w:hAnsi="Times New Roman"/>
          <w:sz w:val="20"/>
          <w:szCs w:val="20"/>
          <w:lang w:val="it-IT"/>
        </w:rPr>
        <w:t xml:space="preserve"> “Grande guerra nell'area Sudtirolese: i mutamenti di una regione turistica e il dibattinto che li accompagna.” </w:t>
      </w:r>
      <w:r w:rsidRPr="0066040F">
        <w:rPr>
          <w:rFonts w:ascii="Times New Roman" w:hAnsi="Times New Roman"/>
          <w:sz w:val="20"/>
          <w:szCs w:val="20"/>
          <w:lang w:val="de-AT"/>
        </w:rPr>
        <w:t xml:space="preserve">In </w:t>
      </w:r>
      <w:r w:rsidRPr="0066040F">
        <w:rPr>
          <w:rFonts w:ascii="Times New Roman" w:hAnsi="Times New Roman"/>
          <w:i/>
          <w:sz w:val="20"/>
          <w:szCs w:val="20"/>
          <w:lang w:val="de-AT"/>
        </w:rPr>
        <w:t>Krieg und Tourismus im Spannungsfeld des Ersten Weltkrieges</w:t>
      </w:r>
      <w:r w:rsidRPr="0066040F">
        <w:rPr>
          <w:rFonts w:ascii="Times New Roman" w:hAnsi="Times New Roman"/>
          <w:sz w:val="20"/>
          <w:szCs w:val="20"/>
          <w:lang w:val="de-AT"/>
        </w:rPr>
        <w:t>, edited by Patrick Gasser, Andrea Leonardi and Gunda Barth-Scalmani, 271–92. Innsbruck: Studien Verlag, 2014.</w:t>
      </w:r>
    </w:p>
    <w:p w:rsidR="009D3A5C" w:rsidRPr="0066040F" w:rsidRDefault="009D3A5C" w:rsidP="00AE5BE8">
      <w:pPr>
        <w:numPr>
          <w:ilvl w:val="0"/>
          <w:numId w:val="11"/>
        </w:numPr>
        <w:spacing w:after="0" w:line="360" w:lineRule="auto"/>
        <w:jc w:val="both"/>
        <w:rPr>
          <w:rFonts w:ascii="Times New Roman" w:hAnsi="Times New Roman"/>
          <w:sz w:val="20"/>
          <w:szCs w:val="20"/>
        </w:rPr>
      </w:pPr>
      <w:r w:rsidRPr="0066040F">
        <w:rPr>
          <w:rFonts w:ascii="Times New Roman" w:hAnsi="Times New Roman"/>
          <w:sz w:val="20"/>
          <w:szCs w:val="20"/>
          <w:lang w:val="en-GB"/>
        </w:rPr>
        <w:t>Bo</w:t>
      </w:r>
      <w:r w:rsidR="00D527C4">
        <w:rPr>
          <w:rFonts w:ascii="Times New Roman" w:hAnsi="Times New Roman"/>
          <w:sz w:val="20"/>
          <w:szCs w:val="20"/>
          <w:lang w:val="en-GB"/>
        </w:rPr>
        <w:t>sworth, Richard J. B. “Tourist P</w:t>
      </w:r>
      <w:r w:rsidRPr="0066040F">
        <w:rPr>
          <w:rFonts w:ascii="Times New Roman" w:hAnsi="Times New Roman"/>
          <w:sz w:val="20"/>
          <w:szCs w:val="20"/>
          <w:lang w:val="en-GB"/>
        </w:rPr>
        <w:t>lanning in Fascist Italy and the L</w:t>
      </w:r>
      <w:r w:rsidRPr="0066040F">
        <w:rPr>
          <w:rFonts w:ascii="Times New Roman" w:hAnsi="Times New Roman"/>
          <w:sz w:val="20"/>
          <w:szCs w:val="20"/>
        </w:rPr>
        <w:t>imits of a Totalitarian Culture.</w:t>
      </w:r>
      <w:r w:rsidRPr="0066040F">
        <w:rPr>
          <w:rFonts w:ascii="Times New Roman" w:hAnsi="Times New Roman"/>
          <w:sz w:val="20"/>
          <w:szCs w:val="20"/>
          <w:lang w:val="en-GB"/>
        </w:rPr>
        <w:t xml:space="preserve">” </w:t>
      </w:r>
      <w:r w:rsidRPr="0066040F">
        <w:rPr>
          <w:rFonts w:ascii="Times New Roman" w:hAnsi="Times New Roman"/>
          <w:i/>
          <w:sz w:val="20"/>
          <w:szCs w:val="20"/>
          <w:lang w:val="en-GB"/>
        </w:rPr>
        <w:t>Contemporary European History</w:t>
      </w:r>
      <w:r w:rsidR="00F45FA3" w:rsidRPr="0066040F">
        <w:rPr>
          <w:rFonts w:ascii="Times New Roman" w:hAnsi="Times New Roman"/>
          <w:sz w:val="20"/>
          <w:szCs w:val="20"/>
          <w:lang w:val="en-GB"/>
        </w:rPr>
        <w:t xml:space="preserve"> 6, N</w:t>
      </w:r>
      <w:r w:rsidRPr="0066040F">
        <w:rPr>
          <w:rFonts w:ascii="Times New Roman" w:hAnsi="Times New Roman"/>
          <w:sz w:val="20"/>
          <w:szCs w:val="20"/>
          <w:lang w:val="en-GB"/>
        </w:rPr>
        <w:t>o. 1 (1997):</w:t>
      </w:r>
      <w:r w:rsidRPr="0066040F">
        <w:rPr>
          <w:rFonts w:ascii="Times New Roman" w:hAnsi="Times New Roman"/>
          <w:sz w:val="20"/>
          <w:szCs w:val="20"/>
        </w:rPr>
        <w:t xml:space="preserve"> 1–25.</w:t>
      </w:r>
    </w:p>
    <w:p w:rsidR="007468C9" w:rsidRPr="0066040F" w:rsidRDefault="007468C9" w:rsidP="00AE5BE8">
      <w:pPr>
        <w:numPr>
          <w:ilvl w:val="0"/>
          <w:numId w:val="11"/>
        </w:numPr>
        <w:spacing w:after="0" w:line="360" w:lineRule="auto"/>
        <w:jc w:val="both"/>
        <w:rPr>
          <w:rFonts w:ascii="Times New Roman" w:hAnsi="Times New Roman"/>
          <w:sz w:val="20"/>
          <w:szCs w:val="20"/>
          <w:lang w:val="it-IT"/>
        </w:rPr>
      </w:pPr>
      <w:r w:rsidRPr="0066040F">
        <w:rPr>
          <w:rFonts w:ascii="Times New Roman" w:hAnsi="Times New Roman"/>
          <w:sz w:val="20"/>
          <w:szCs w:val="20"/>
        </w:rPr>
        <w:t xml:space="preserve">Capuzzo, Ester. “”Visitate la Libia”. Il turismo nella Quarta Sponda tra le due guerre mondiali.” </w:t>
      </w:r>
      <w:r w:rsidRPr="0066040F">
        <w:rPr>
          <w:rFonts w:ascii="Times New Roman" w:hAnsi="Times New Roman"/>
          <w:i/>
          <w:sz w:val="20"/>
          <w:szCs w:val="20"/>
        </w:rPr>
        <w:t>Nova Histo</w:t>
      </w:r>
      <w:r w:rsidRPr="0066040F">
        <w:rPr>
          <w:rFonts w:ascii="Times New Roman" w:hAnsi="Times New Roman"/>
          <w:i/>
          <w:sz w:val="20"/>
          <w:szCs w:val="20"/>
          <w:lang w:val="it-IT"/>
        </w:rPr>
        <w:t>rica</w:t>
      </w:r>
      <w:r w:rsidRPr="0066040F">
        <w:rPr>
          <w:rFonts w:ascii="Times New Roman" w:hAnsi="Times New Roman"/>
          <w:sz w:val="20"/>
          <w:szCs w:val="20"/>
          <w:lang w:val="it-IT"/>
        </w:rPr>
        <w:t>, No. 56 (2016): 3–35.</w:t>
      </w:r>
    </w:p>
    <w:p w:rsidR="009D3A5C" w:rsidRPr="0066040F" w:rsidRDefault="009D3A5C" w:rsidP="00AE5BE8">
      <w:pPr>
        <w:numPr>
          <w:ilvl w:val="0"/>
          <w:numId w:val="11"/>
        </w:numPr>
        <w:spacing w:after="0" w:line="360" w:lineRule="auto"/>
        <w:jc w:val="both"/>
        <w:rPr>
          <w:rFonts w:ascii="Times New Roman" w:hAnsi="Times New Roman"/>
          <w:sz w:val="20"/>
          <w:szCs w:val="20"/>
          <w:lang w:val="it-IT"/>
        </w:rPr>
      </w:pPr>
      <w:r w:rsidRPr="0066040F">
        <w:rPr>
          <w:rFonts w:ascii="Times New Roman" w:hAnsi="Times New Roman"/>
          <w:sz w:val="20"/>
          <w:szCs w:val="20"/>
          <w:lang w:val="it-IT"/>
        </w:rPr>
        <w:t xml:space="preserve">Dato, Gaetano. “Lineamenti storiografici, memorie pubbliche e miti all’origine del sacrario di Redipuglia. La fondazione di un tempio della nazione.” </w:t>
      </w:r>
      <w:r w:rsidRPr="0066040F">
        <w:rPr>
          <w:rFonts w:ascii="Times New Roman" w:hAnsi="Times New Roman"/>
          <w:i/>
          <w:sz w:val="20"/>
          <w:szCs w:val="20"/>
          <w:lang w:val="it-IT"/>
        </w:rPr>
        <w:t>Acta Histriae</w:t>
      </w:r>
      <w:r w:rsidR="00F45FA3" w:rsidRPr="0066040F">
        <w:rPr>
          <w:rFonts w:ascii="Times New Roman" w:hAnsi="Times New Roman"/>
          <w:sz w:val="20"/>
          <w:szCs w:val="20"/>
          <w:lang w:val="it-IT"/>
        </w:rPr>
        <w:t xml:space="preserve"> 18, N</w:t>
      </w:r>
      <w:r w:rsidRPr="0066040F">
        <w:rPr>
          <w:rFonts w:ascii="Times New Roman" w:hAnsi="Times New Roman"/>
          <w:sz w:val="20"/>
          <w:szCs w:val="20"/>
          <w:lang w:val="it-IT"/>
        </w:rPr>
        <w:t xml:space="preserve">o. 3 (2014): 399–424. </w:t>
      </w:r>
    </w:p>
    <w:p w:rsidR="009D3A5C" w:rsidRPr="0066040F" w:rsidRDefault="009D3A5C" w:rsidP="00AE5BE8">
      <w:pPr>
        <w:numPr>
          <w:ilvl w:val="0"/>
          <w:numId w:val="11"/>
        </w:numPr>
        <w:spacing w:after="0" w:line="360" w:lineRule="auto"/>
        <w:jc w:val="both"/>
        <w:rPr>
          <w:rFonts w:ascii="Times New Roman" w:hAnsi="Times New Roman"/>
          <w:sz w:val="20"/>
          <w:szCs w:val="20"/>
          <w:lang w:val="it-IT"/>
        </w:rPr>
      </w:pPr>
      <w:r w:rsidRPr="0066040F">
        <w:rPr>
          <w:rFonts w:ascii="Times New Roman" w:hAnsi="Times New Roman"/>
          <w:sz w:val="20"/>
          <w:szCs w:val="20"/>
          <w:lang w:val="en-GB"/>
        </w:rPr>
        <w:t xml:space="preserve">De Grazia, Victoria. </w:t>
      </w:r>
      <w:r w:rsidRPr="0066040F">
        <w:rPr>
          <w:rFonts w:ascii="Times New Roman" w:hAnsi="Times New Roman"/>
          <w:i/>
          <w:sz w:val="20"/>
          <w:szCs w:val="20"/>
          <w:lang w:val="en-GB"/>
        </w:rPr>
        <w:t>The Culture of Consent: Mass Organisation of Leisure in Fascist Italy</w:t>
      </w:r>
      <w:r w:rsidRPr="0066040F">
        <w:rPr>
          <w:rFonts w:ascii="Times New Roman" w:hAnsi="Times New Roman"/>
          <w:sz w:val="20"/>
          <w:szCs w:val="20"/>
          <w:lang w:val="en-GB"/>
        </w:rPr>
        <w:t>.</w:t>
      </w:r>
      <w:r w:rsidRPr="0066040F">
        <w:rPr>
          <w:rFonts w:ascii="Times New Roman" w:hAnsi="Times New Roman"/>
          <w:sz w:val="20"/>
          <w:szCs w:val="20"/>
        </w:rPr>
        <w:t xml:space="preserve"> </w:t>
      </w:r>
      <w:r w:rsidRPr="0066040F">
        <w:rPr>
          <w:rFonts w:ascii="Times New Roman" w:hAnsi="Times New Roman"/>
          <w:sz w:val="20"/>
          <w:szCs w:val="20"/>
          <w:lang w:val="it-IT"/>
        </w:rPr>
        <w:t>Cambridge University Press, 2009.</w:t>
      </w:r>
    </w:p>
    <w:p w:rsidR="00987DBA" w:rsidRPr="0066040F" w:rsidRDefault="00987DBA" w:rsidP="00AE5BE8">
      <w:pPr>
        <w:numPr>
          <w:ilvl w:val="0"/>
          <w:numId w:val="11"/>
        </w:numPr>
        <w:spacing w:after="0" w:line="360" w:lineRule="auto"/>
        <w:jc w:val="both"/>
        <w:rPr>
          <w:rFonts w:ascii="Times New Roman" w:hAnsi="Times New Roman"/>
          <w:sz w:val="20"/>
          <w:szCs w:val="20"/>
          <w:lang w:val="en-GB"/>
        </w:rPr>
      </w:pPr>
      <w:r w:rsidRPr="0066040F">
        <w:rPr>
          <w:rFonts w:ascii="Times New Roman" w:hAnsi="Times New Roman"/>
          <w:sz w:val="20"/>
          <w:szCs w:val="20"/>
          <w:lang w:val="en-GB"/>
        </w:rPr>
        <w:t>Eade</w:t>
      </w:r>
      <w:r w:rsidR="00930A46" w:rsidRPr="0066040F">
        <w:rPr>
          <w:rFonts w:ascii="Times New Roman" w:hAnsi="Times New Roman"/>
          <w:sz w:val="20"/>
          <w:szCs w:val="20"/>
          <w:lang w:val="en-GB"/>
        </w:rPr>
        <w:t>,</w:t>
      </w:r>
      <w:r w:rsidRPr="0066040F">
        <w:rPr>
          <w:rFonts w:ascii="Times New Roman" w:hAnsi="Times New Roman"/>
          <w:sz w:val="20"/>
          <w:szCs w:val="20"/>
          <w:lang w:val="en-GB"/>
        </w:rPr>
        <w:t xml:space="preserve"> </w:t>
      </w:r>
      <w:r w:rsidR="00930A46" w:rsidRPr="0066040F">
        <w:rPr>
          <w:rFonts w:ascii="Times New Roman" w:hAnsi="Times New Roman"/>
          <w:sz w:val="20"/>
          <w:szCs w:val="20"/>
          <w:lang w:val="en-GB"/>
        </w:rPr>
        <w:t xml:space="preserve">John </w:t>
      </w:r>
      <w:r w:rsidRPr="0066040F">
        <w:rPr>
          <w:rFonts w:ascii="Times New Roman" w:hAnsi="Times New Roman"/>
          <w:sz w:val="20"/>
          <w:szCs w:val="20"/>
          <w:lang w:val="en-GB"/>
        </w:rPr>
        <w:t xml:space="preserve">and </w:t>
      </w:r>
      <w:r w:rsidR="000D56CC" w:rsidRPr="0066040F">
        <w:rPr>
          <w:rFonts w:ascii="Times New Roman" w:hAnsi="Times New Roman"/>
          <w:sz w:val="20"/>
          <w:szCs w:val="20"/>
          <w:lang w:val="en-GB"/>
        </w:rPr>
        <w:t>Mario Katić,</w:t>
      </w:r>
      <w:r w:rsidR="002C613D" w:rsidRPr="0066040F">
        <w:rPr>
          <w:rFonts w:ascii="Times New Roman" w:hAnsi="Times New Roman"/>
          <w:sz w:val="20"/>
          <w:szCs w:val="20"/>
          <w:lang w:val="en-GB"/>
        </w:rPr>
        <w:t xml:space="preserve"> </w:t>
      </w:r>
      <w:r w:rsidRPr="0066040F">
        <w:rPr>
          <w:rFonts w:ascii="Times New Roman" w:hAnsi="Times New Roman"/>
          <w:sz w:val="20"/>
          <w:szCs w:val="20"/>
          <w:lang w:val="en-GB"/>
        </w:rPr>
        <w:t>ed</w:t>
      </w:r>
      <w:r w:rsidR="002C613D" w:rsidRPr="0066040F">
        <w:rPr>
          <w:rFonts w:ascii="Times New Roman" w:hAnsi="Times New Roman"/>
          <w:sz w:val="20"/>
          <w:szCs w:val="20"/>
          <w:lang w:val="en-GB"/>
        </w:rPr>
        <w:t>s</w:t>
      </w:r>
      <w:r w:rsidRPr="0066040F">
        <w:rPr>
          <w:rFonts w:ascii="Times New Roman" w:hAnsi="Times New Roman"/>
          <w:sz w:val="20"/>
          <w:szCs w:val="20"/>
          <w:lang w:val="en-GB"/>
        </w:rPr>
        <w:t xml:space="preserve">., </w:t>
      </w:r>
      <w:r w:rsidRPr="0066040F">
        <w:rPr>
          <w:rFonts w:ascii="Times New Roman" w:hAnsi="Times New Roman"/>
          <w:i/>
          <w:sz w:val="20"/>
          <w:szCs w:val="20"/>
          <w:lang w:val="en-GB"/>
        </w:rPr>
        <w:t>Military Pilgrimage and Battlefield Tourism. Commemorating the Dead</w:t>
      </w:r>
      <w:r w:rsidR="002C613D" w:rsidRPr="0066040F">
        <w:rPr>
          <w:rFonts w:ascii="Times New Roman" w:hAnsi="Times New Roman"/>
          <w:sz w:val="20"/>
          <w:szCs w:val="20"/>
          <w:lang w:val="en-GB"/>
        </w:rPr>
        <w:t xml:space="preserve">. </w:t>
      </w:r>
      <w:r w:rsidRPr="0066040F">
        <w:rPr>
          <w:rFonts w:ascii="Times New Roman" w:hAnsi="Times New Roman"/>
          <w:sz w:val="20"/>
          <w:szCs w:val="20"/>
          <w:lang w:val="en-GB"/>
        </w:rPr>
        <w:t>London, New York: Routledge,</w:t>
      </w:r>
      <w:r w:rsidR="002C613D" w:rsidRPr="0066040F">
        <w:rPr>
          <w:rFonts w:ascii="Times New Roman" w:hAnsi="Times New Roman"/>
          <w:sz w:val="20"/>
          <w:szCs w:val="20"/>
          <w:lang w:val="en-GB"/>
        </w:rPr>
        <w:t xml:space="preserve"> Taylor and Francis Group, 2017</w:t>
      </w:r>
      <w:r w:rsidRPr="0066040F">
        <w:rPr>
          <w:rFonts w:ascii="Times New Roman" w:hAnsi="Times New Roman"/>
          <w:sz w:val="20"/>
          <w:szCs w:val="20"/>
          <w:lang w:val="en-GB"/>
        </w:rPr>
        <w:t>.</w:t>
      </w:r>
    </w:p>
    <w:p w:rsidR="009D3A5C" w:rsidRPr="0066040F" w:rsidRDefault="009D3A5C" w:rsidP="00AE5BE8">
      <w:pPr>
        <w:numPr>
          <w:ilvl w:val="0"/>
          <w:numId w:val="11"/>
        </w:numPr>
        <w:spacing w:after="0" w:line="360" w:lineRule="auto"/>
        <w:jc w:val="both"/>
        <w:rPr>
          <w:rFonts w:ascii="Times New Roman" w:hAnsi="Times New Roman"/>
          <w:sz w:val="20"/>
          <w:szCs w:val="20"/>
          <w:lang w:val="en-GB"/>
        </w:rPr>
      </w:pPr>
      <w:r w:rsidRPr="0066040F">
        <w:rPr>
          <w:rFonts w:ascii="Times New Roman" w:hAnsi="Times New Roman"/>
          <w:sz w:val="20"/>
          <w:szCs w:val="20"/>
          <w:lang w:val="it-IT"/>
        </w:rPr>
        <w:t xml:space="preserve">ENIT (Ente nazionale industrie turistiche). </w:t>
      </w:r>
      <w:r w:rsidRPr="0066040F">
        <w:rPr>
          <w:rFonts w:ascii="Times New Roman" w:hAnsi="Times New Roman"/>
          <w:i/>
          <w:sz w:val="20"/>
          <w:szCs w:val="20"/>
          <w:lang w:val="it-IT"/>
        </w:rPr>
        <w:t>L' assetto delle stazioni di cura, di soggiorno e di turismo: R. decreto-legge 15 aprile 1926, n. 765</w:t>
      </w:r>
      <w:r w:rsidRPr="0066040F">
        <w:rPr>
          <w:rFonts w:ascii="Times New Roman" w:hAnsi="Times New Roman"/>
          <w:sz w:val="20"/>
          <w:szCs w:val="20"/>
          <w:lang w:val="it-IT"/>
        </w:rPr>
        <w:t xml:space="preserve">. </w:t>
      </w:r>
      <w:r w:rsidRPr="0066040F">
        <w:rPr>
          <w:rFonts w:ascii="Times New Roman" w:hAnsi="Times New Roman"/>
          <w:sz w:val="20"/>
          <w:szCs w:val="20"/>
          <w:lang w:val="en-GB"/>
        </w:rPr>
        <w:t>Roma: Tipografia del Senato, 1926.</w:t>
      </w:r>
    </w:p>
    <w:p w:rsidR="009D3A5C" w:rsidRPr="0066040F" w:rsidRDefault="009D3A5C" w:rsidP="00AE5BE8">
      <w:pPr>
        <w:numPr>
          <w:ilvl w:val="0"/>
          <w:numId w:val="11"/>
        </w:numPr>
        <w:spacing w:after="0" w:line="360" w:lineRule="auto"/>
        <w:jc w:val="both"/>
        <w:rPr>
          <w:rFonts w:ascii="Times New Roman" w:hAnsi="Times New Roman"/>
          <w:sz w:val="20"/>
          <w:szCs w:val="20"/>
          <w:lang w:val="it-IT"/>
        </w:rPr>
      </w:pPr>
      <w:r w:rsidRPr="0066040F">
        <w:rPr>
          <w:rFonts w:ascii="Times New Roman" w:hAnsi="Times New Roman"/>
          <w:sz w:val="20"/>
          <w:szCs w:val="20"/>
          <w:lang w:val="it-IT"/>
        </w:rPr>
        <w:t xml:space="preserve">ENIT (Ente nazionale industrie turistiche). </w:t>
      </w:r>
      <w:r w:rsidRPr="0066040F">
        <w:rPr>
          <w:rFonts w:ascii="Times New Roman" w:hAnsi="Times New Roman"/>
          <w:i/>
          <w:sz w:val="20"/>
          <w:szCs w:val="20"/>
          <w:lang w:val="it-IT"/>
        </w:rPr>
        <w:t>Relazione sull’attività svolta nell’anno 1925: propaganda, organizzazione, statistica, consorzio degli uffici di viaggio e turismo, bilancio</w:t>
      </w:r>
      <w:r w:rsidRPr="0066040F">
        <w:rPr>
          <w:rFonts w:ascii="Times New Roman" w:hAnsi="Times New Roman"/>
          <w:sz w:val="20"/>
          <w:szCs w:val="20"/>
          <w:lang w:val="it-IT"/>
        </w:rPr>
        <w:t>. Roma: Tipografia del Senato, 1926.</w:t>
      </w:r>
    </w:p>
    <w:p w:rsidR="009D3A5C" w:rsidRPr="0066040F" w:rsidRDefault="009D3A5C" w:rsidP="00AE5BE8">
      <w:pPr>
        <w:numPr>
          <w:ilvl w:val="0"/>
          <w:numId w:val="11"/>
        </w:numPr>
        <w:spacing w:after="0" w:line="360" w:lineRule="auto"/>
        <w:jc w:val="both"/>
        <w:rPr>
          <w:rFonts w:ascii="Times New Roman" w:hAnsi="Times New Roman"/>
          <w:sz w:val="20"/>
          <w:szCs w:val="20"/>
          <w:lang w:val="it-IT"/>
        </w:rPr>
      </w:pPr>
      <w:r w:rsidRPr="0066040F">
        <w:rPr>
          <w:rFonts w:ascii="Times New Roman" w:hAnsi="Times New Roman"/>
          <w:sz w:val="20"/>
          <w:szCs w:val="20"/>
          <w:lang w:val="it-IT"/>
        </w:rPr>
        <w:t xml:space="preserve">Habe, Franc. “Vodniška literatura Postojnske jame.” </w:t>
      </w:r>
      <w:r w:rsidRPr="0066040F">
        <w:rPr>
          <w:rFonts w:ascii="Times New Roman" w:hAnsi="Times New Roman"/>
          <w:i/>
          <w:sz w:val="20"/>
          <w:szCs w:val="20"/>
          <w:lang w:val="it-IT"/>
        </w:rPr>
        <w:t>Naše jame, Glasilo društva za raziskovanje jam Slovenije</w:t>
      </w:r>
      <w:r w:rsidR="00F45FA3" w:rsidRPr="0066040F">
        <w:rPr>
          <w:rFonts w:ascii="Times New Roman" w:hAnsi="Times New Roman"/>
          <w:sz w:val="20"/>
          <w:szCs w:val="20"/>
          <w:lang w:val="it-IT"/>
        </w:rPr>
        <w:t xml:space="preserve"> 10/1968, N</w:t>
      </w:r>
      <w:r w:rsidRPr="0066040F">
        <w:rPr>
          <w:rFonts w:ascii="Times New Roman" w:hAnsi="Times New Roman"/>
          <w:sz w:val="20"/>
          <w:szCs w:val="20"/>
          <w:lang w:val="it-IT"/>
        </w:rPr>
        <w:t>o. 1–2 (1969): 15–32.</w:t>
      </w:r>
    </w:p>
    <w:p w:rsidR="00F07507" w:rsidRPr="0066040F" w:rsidRDefault="00F07507" w:rsidP="00AE5BE8">
      <w:pPr>
        <w:numPr>
          <w:ilvl w:val="0"/>
          <w:numId w:val="11"/>
        </w:numPr>
        <w:spacing w:after="0" w:line="360" w:lineRule="auto"/>
        <w:jc w:val="both"/>
        <w:rPr>
          <w:rFonts w:ascii="Times New Roman" w:hAnsi="Times New Roman"/>
          <w:sz w:val="20"/>
          <w:szCs w:val="20"/>
          <w:lang w:val="en-GB"/>
        </w:rPr>
      </w:pPr>
      <w:r w:rsidRPr="0066040F">
        <w:rPr>
          <w:rFonts w:ascii="Times New Roman" w:hAnsi="Times New Roman"/>
          <w:sz w:val="20"/>
          <w:szCs w:val="20"/>
        </w:rPr>
        <w:t>Hametz, Maura. “Rep</w:t>
      </w:r>
      <w:r w:rsidR="00D527C4">
        <w:rPr>
          <w:rFonts w:ascii="Times New Roman" w:hAnsi="Times New Roman"/>
          <w:sz w:val="20"/>
          <w:szCs w:val="20"/>
        </w:rPr>
        <w:t>lacing Venice in the Adriatic: Tourism and Italian I</w:t>
      </w:r>
      <w:r w:rsidRPr="0066040F">
        <w:rPr>
          <w:rFonts w:ascii="Times New Roman" w:hAnsi="Times New Roman"/>
          <w:sz w:val="20"/>
          <w:szCs w:val="20"/>
        </w:rPr>
        <w:t xml:space="preserve">rredentism 1880–1936.” </w:t>
      </w:r>
      <w:r w:rsidRPr="0066040F">
        <w:rPr>
          <w:rFonts w:ascii="Times New Roman" w:hAnsi="Times New Roman"/>
          <w:i/>
          <w:sz w:val="20"/>
          <w:szCs w:val="20"/>
        </w:rPr>
        <w:t>Journal of Tourism History</w:t>
      </w:r>
      <w:r w:rsidRPr="0066040F">
        <w:rPr>
          <w:rFonts w:ascii="Times New Roman" w:hAnsi="Times New Roman"/>
          <w:sz w:val="20"/>
          <w:szCs w:val="20"/>
        </w:rPr>
        <w:t xml:space="preserve"> 6, No. </w:t>
      </w:r>
      <w:r w:rsidRPr="0066040F">
        <w:rPr>
          <w:rFonts w:ascii="Times New Roman" w:hAnsi="Times New Roman"/>
          <w:sz w:val="20"/>
          <w:szCs w:val="20"/>
          <w:lang w:val="en-GB"/>
        </w:rPr>
        <w:t xml:space="preserve">2–3 (2014): 107–21. </w:t>
      </w:r>
    </w:p>
    <w:p w:rsidR="007468C9" w:rsidRPr="0066040F" w:rsidRDefault="007468C9" w:rsidP="00AE5BE8">
      <w:pPr>
        <w:numPr>
          <w:ilvl w:val="0"/>
          <w:numId w:val="11"/>
        </w:numPr>
        <w:spacing w:after="0" w:line="360" w:lineRule="auto"/>
        <w:jc w:val="both"/>
        <w:rPr>
          <w:rFonts w:ascii="Times New Roman" w:hAnsi="Times New Roman"/>
          <w:sz w:val="20"/>
          <w:szCs w:val="20"/>
        </w:rPr>
      </w:pPr>
      <w:r w:rsidRPr="0066040F">
        <w:rPr>
          <w:rFonts w:ascii="Times New Roman" w:hAnsi="Times New Roman"/>
          <w:sz w:val="20"/>
          <w:szCs w:val="20"/>
        </w:rPr>
        <w:t>Hom</w:t>
      </w:r>
      <w:r w:rsidR="00D527C4">
        <w:rPr>
          <w:rFonts w:ascii="Times New Roman" w:hAnsi="Times New Roman"/>
          <w:sz w:val="20"/>
          <w:szCs w:val="20"/>
        </w:rPr>
        <w:t>, Stephanie Malia. “Empires of Tourism Travel and Rhetoric in Italian C</w:t>
      </w:r>
      <w:r w:rsidRPr="0066040F">
        <w:rPr>
          <w:rFonts w:ascii="Times New Roman" w:hAnsi="Times New Roman"/>
          <w:sz w:val="20"/>
          <w:szCs w:val="20"/>
        </w:rPr>
        <w:t xml:space="preserve">olonial Libya and Albania 1911–1943.” </w:t>
      </w:r>
      <w:r w:rsidRPr="0066040F">
        <w:rPr>
          <w:rFonts w:ascii="Times New Roman" w:hAnsi="Times New Roman"/>
          <w:i/>
          <w:sz w:val="20"/>
          <w:szCs w:val="20"/>
        </w:rPr>
        <w:t>Journal of Tourism History 4</w:t>
      </w:r>
      <w:r w:rsidRPr="0066040F">
        <w:rPr>
          <w:rFonts w:ascii="Times New Roman" w:hAnsi="Times New Roman"/>
          <w:sz w:val="20"/>
          <w:szCs w:val="20"/>
        </w:rPr>
        <w:t>, No. 3 (2012): 281–300.</w:t>
      </w:r>
    </w:p>
    <w:p w:rsidR="00376E8F" w:rsidRPr="0066040F" w:rsidRDefault="00376E8F" w:rsidP="00AE5BE8">
      <w:pPr>
        <w:numPr>
          <w:ilvl w:val="0"/>
          <w:numId w:val="11"/>
        </w:numPr>
        <w:spacing w:after="0" w:line="360" w:lineRule="auto"/>
        <w:jc w:val="both"/>
        <w:rPr>
          <w:rFonts w:ascii="Times New Roman" w:hAnsi="Times New Roman"/>
          <w:sz w:val="20"/>
          <w:szCs w:val="20"/>
          <w:lang w:val="en-GB"/>
        </w:rPr>
      </w:pPr>
      <w:r w:rsidRPr="0066040F">
        <w:rPr>
          <w:rFonts w:ascii="Times New Roman" w:hAnsi="Times New Roman"/>
          <w:sz w:val="20"/>
          <w:szCs w:val="20"/>
          <w:lang w:val="en-GB"/>
        </w:rPr>
        <w:t xml:space="preserve">Iles, Jennifer. “Encounters in the Fields – Tourism to the Battlefields of the Western Front.” </w:t>
      </w:r>
      <w:r w:rsidRPr="0066040F">
        <w:rPr>
          <w:rFonts w:ascii="Times New Roman" w:hAnsi="Times New Roman"/>
          <w:i/>
          <w:sz w:val="20"/>
          <w:szCs w:val="20"/>
          <w:lang w:val="en-GB"/>
        </w:rPr>
        <w:t>Journal of Tourism and Cultural Change</w:t>
      </w:r>
      <w:r w:rsidRPr="0066040F">
        <w:rPr>
          <w:rFonts w:ascii="Times New Roman" w:hAnsi="Times New Roman"/>
          <w:sz w:val="20"/>
          <w:szCs w:val="20"/>
          <w:lang w:val="en-GB"/>
        </w:rPr>
        <w:t xml:space="preserve"> 6/2 (2008): 138–54. </w:t>
      </w:r>
    </w:p>
    <w:p w:rsidR="009D3A5C" w:rsidRPr="0066040F" w:rsidRDefault="009D3A5C" w:rsidP="00AE5BE8">
      <w:pPr>
        <w:numPr>
          <w:ilvl w:val="0"/>
          <w:numId w:val="11"/>
        </w:numPr>
        <w:spacing w:after="0" w:line="360" w:lineRule="auto"/>
        <w:jc w:val="both"/>
        <w:rPr>
          <w:rFonts w:ascii="Times New Roman" w:hAnsi="Times New Roman"/>
          <w:sz w:val="20"/>
          <w:szCs w:val="20"/>
          <w:lang w:val="en-GB"/>
        </w:rPr>
      </w:pPr>
      <w:r w:rsidRPr="0066040F">
        <w:rPr>
          <w:rFonts w:ascii="Times New Roman" w:hAnsi="Times New Roman"/>
          <w:sz w:val="20"/>
          <w:szCs w:val="20"/>
          <w:lang w:val="en-GB"/>
        </w:rPr>
        <w:t>Iles, Jennifer</w:t>
      </w:r>
      <w:r w:rsidRPr="0066040F">
        <w:rPr>
          <w:rFonts w:ascii="Times New Roman" w:hAnsi="Times New Roman"/>
          <w:sz w:val="20"/>
          <w:szCs w:val="20"/>
        </w:rPr>
        <w:t>.</w:t>
      </w:r>
      <w:r w:rsidRPr="0066040F">
        <w:rPr>
          <w:rFonts w:ascii="Times New Roman" w:hAnsi="Times New Roman"/>
          <w:sz w:val="20"/>
          <w:szCs w:val="20"/>
          <w:lang w:val="en-GB"/>
        </w:rPr>
        <w:t xml:space="preserve"> “Exploring Landscapes after Battle. Tou</w:t>
      </w:r>
      <w:r w:rsidR="00D527C4">
        <w:rPr>
          <w:rFonts w:ascii="Times New Roman" w:hAnsi="Times New Roman"/>
          <w:sz w:val="20"/>
          <w:szCs w:val="20"/>
          <w:lang w:val="en-GB"/>
        </w:rPr>
        <w:t>rists at Home on the Old Front L</w:t>
      </w:r>
      <w:r w:rsidRPr="0066040F">
        <w:rPr>
          <w:rFonts w:ascii="Times New Roman" w:hAnsi="Times New Roman"/>
          <w:sz w:val="20"/>
          <w:szCs w:val="20"/>
          <w:lang w:val="en-GB"/>
        </w:rPr>
        <w:t>ines</w:t>
      </w:r>
      <w:r w:rsidRPr="0066040F">
        <w:rPr>
          <w:rFonts w:ascii="Times New Roman" w:hAnsi="Times New Roman"/>
          <w:sz w:val="20"/>
          <w:szCs w:val="20"/>
        </w:rPr>
        <w:t>.</w:t>
      </w:r>
      <w:r w:rsidRPr="0066040F">
        <w:rPr>
          <w:rFonts w:ascii="Times New Roman" w:hAnsi="Times New Roman"/>
          <w:sz w:val="20"/>
          <w:szCs w:val="20"/>
          <w:lang w:val="en-GB"/>
        </w:rPr>
        <w:t xml:space="preserve">” </w:t>
      </w:r>
      <w:r w:rsidRPr="0066040F">
        <w:rPr>
          <w:rFonts w:ascii="Times New Roman" w:hAnsi="Times New Roman"/>
          <w:sz w:val="20"/>
          <w:szCs w:val="20"/>
        </w:rPr>
        <w:t>I</w:t>
      </w:r>
      <w:r w:rsidRPr="0066040F">
        <w:rPr>
          <w:rFonts w:ascii="Times New Roman" w:hAnsi="Times New Roman"/>
          <w:sz w:val="20"/>
          <w:szCs w:val="20"/>
          <w:lang w:val="en-GB"/>
        </w:rPr>
        <w:t xml:space="preserve">n </w:t>
      </w:r>
      <w:r w:rsidR="00D527C4">
        <w:rPr>
          <w:rFonts w:ascii="Times New Roman" w:hAnsi="Times New Roman"/>
          <w:i/>
          <w:sz w:val="20"/>
          <w:szCs w:val="20"/>
          <w:lang w:val="en-GB"/>
        </w:rPr>
        <w:t>Writing the Dark Side of T</w:t>
      </w:r>
      <w:r w:rsidRPr="0066040F">
        <w:rPr>
          <w:rFonts w:ascii="Times New Roman" w:hAnsi="Times New Roman"/>
          <w:i/>
          <w:sz w:val="20"/>
          <w:szCs w:val="20"/>
          <w:lang w:val="en-GB"/>
        </w:rPr>
        <w:t>ravel</w:t>
      </w:r>
      <w:r w:rsidRPr="0066040F">
        <w:rPr>
          <w:rFonts w:ascii="Times New Roman" w:hAnsi="Times New Roman"/>
          <w:sz w:val="20"/>
          <w:szCs w:val="20"/>
          <w:lang w:val="en-GB"/>
        </w:rPr>
        <w:t>, ed</w:t>
      </w:r>
      <w:r w:rsidRPr="0066040F">
        <w:rPr>
          <w:rFonts w:ascii="Times New Roman" w:hAnsi="Times New Roman"/>
          <w:sz w:val="20"/>
          <w:szCs w:val="20"/>
        </w:rPr>
        <w:t>ited by</w:t>
      </w:r>
      <w:r w:rsidRPr="0066040F">
        <w:rPr>
          <w:rFonts w:ascii="Times New Roman" w:hAnsi="Times New Roman"/>
          <w:sz w:val="20"/>
          <w:szCs w:val="20"/>
          <w:lang w:val="en-GB"/>
        </w:rPr>
        <w:t xml:space="preserve"> Jonathan Skinner</w:t>
      </w:r>
      <w:r w:rsidRPr="0066040F">
        <w:rPr>
          <w:rFonts w:ascii="Times New Roman" w:hAnsi="Times New Roman"/>
          <w:sz w:val="20"/>
          <w:szCs w:val="20"/>
        </w:rPr>
        <w:t xml:space="preserve">, 182–202. </w:t>
      </w:r>
      <w:r w:rsidRPr="0066040F">
        <w:rPr>
          <w:rFonts w:ascii="Times New Roman" w:hAnsi="Times New Roman"/>
          <w:sz w:val="20"/>
          <w:szCs w:val="20"/>
          <w:lang w:val="en-GB"/>
        </w:rPr>
        <w:t>New York</w:t>
      </w:r>
      <w:r w:rsidRPr="0066040F">
        <w:rPr>
          <w:rFonts w:ascii="Times New Roman" w:hAnsi="Times New Roman"/>
          <w:sz w:val="20"/>
          <w:szCs w:val="20"/>
        </w:rPr>
        <w:t xml:space="preserve"> – Oxford: Berghahn Books, 2012</w:t>
      </w:r>
      <w:r w:rsidRPr="0066040F">
        <w:rPr>
          <w:rFonts w:ascii="Times New Roman" w:hAnsi="Times New Roman"/>
          <w:sz w:val="20"/>
          <w:szCs w:val="20"/>
          <w:lang w:val="en-GB"/>
        </w:rPr>
        <w:t>.</w:t>
      </w:r>
    </w:p>
    <w:p w:rsidR="00F07507" w:rsidRPr="0066040F" w:rsidRDefault="00F07507" w:rsidP="00AE5BE8">
      <w:pPr>
        <w:numPr>
          <w:ilvl w:val="0"/>
          <w:numId w:val="11"/>
        </w:numPr>
        <w:spacing w:after="0" w:line="360" w:lineRule="auto"/>
        <w:jc w:val="both"/>
        <w:rPr>
          <w:rFonts w:ascii="Times New Roman" w:hAnsi="Times New Roman"/>
          <w:sz w:val="20"/>
          <w:szCs w:val="20"/>
        </w:rPr>
      </w:pPr>
      <w:r w:rsidRPr="0066040F">
        <w:rPr>
          <w:rFonts w:ascii="Times New Roman" w:hAnsi="Times New Roman"/>
          <w:sz w:val="20"/>
          <w:szCs w:val="20"/>
        </w:rPr>
        <w:t xml:space="preserve">Janša-Zorn, Olga. “Turizem v Sloveniji v času med obema vojnama.” In </w:t>
      </w:r>
      <w:r w:rsidRPr="0066040F">
        <w:rPr>
          <w:rFonts w:ascii="Times New Roman" w:hAnsi="Times New Roman"/>
          <w:i/>
          <w:sz w:val="20"/>
          <w:szCs w:val="20"/>
        </w:rPr>
        <w:t>Razvoj turizma v Sloveniji</w:t>
      </w:r>
      <w:r w:rsidRPr="0066040F">
        <w:rPr>
          <w:rFonts w:ascii="Times New Roman" w:hAnsi="Times New Roman"/>
          <w:sz w:val="20"/>
          <w:szCs w:val="20"/>
        </w:rPr>
        <w:t>, edited by Franc Rozman and Žarko Lazarević, 78–95. Ljubljana: Zveza zgodovinskih društev Slovenije, 1996.</w:t>
      </w:r>
    </w:p>
    <w:p w:rsidR="009D3A5C" w:rsidRPr="0066040F" w:rsidRDefault="009D3A5C" w:rsidP="00AE5BE8">
      <w:pPr>
        <w:numPr>
          <w:ilvl w:val="0"/>
          <w:numId w:val="11"/>
        </w:numPr>
        <w:spacing w:after="0" w:line="360" w:lineRule="auto"/>
        <w:jc w:val="both"/>
        <w:rPr>
          <w:rFonts w:ascii="Times New Roman" w:hAnsi="Times New Roman"/>
          <w:sz w:val="20"/>
          <w:szCs w:val="20"/>
        </w:rPr>
      </w:pPr>
      <w:r w:rsidRPr="0066040F">
        <w:rPr>
          <w:rFonts w:ascii="Times New Roman" w:hAnsi="Times New Roman"/>
          <w:sz w:val="20"/>
          <w:szCs w:val="20"/>
          <w:lang w:val="en-GB"/>
        </w:rPr>
        <w:t xml:space="preserve">Judson, Pieter M. </w:t>
      </w:r>
      <w:r w:rsidRPr="0066040F">
        <w:rPr>
          <w:rFonts w:ascii="Times New Roman" w:hAnsi="Times New Roman"/>
          <w:i/>
          <w:sz w:val="20"/>
          <w:szCs w:val="20"/>
          <w:lang w:val="en-GB"/>
        </w:rPr>
        <w:t>Guardians of the Nation. Activists on the Language Frontiers of Imperial Austria</w:t>
      </w:r>
      <w:r w:rsidRPr="0066040F">
        <w:rPr>
          <w:rFonts w:ascii="Times New Roman" w:hAnsi="Times New Roman"/>
          <w:sz w:val="20"/>
          <w:szCs w:val="20"/>
        </w:rPr>
        <w:t>.</w:t>
      </w:r>
      <w:r w:rsidRPr="0066040F">
        <w:rPr>
          <w:rFonts w:ascii="Times New Roman" w:hAnsi="Times New Roman"/>
          <w:sz w:val="20"/>
          <w:szCs w:val="20"/>
          <w:lang w:val="en-GB"/>
        </w:rPr>
        <w:t xml:space="preserve"> Harvard: Harvard University Press, 2007.</w:t>
      </w:r>
    </w:p>
    <w:p w:rsidR="009D3A5C" w:rsidRPr="0066040F" w:rsidRDefault="009D3A5C" w:rsidP="00AE5BE8">
      <w:pPr>
        <w:numPr>
          <w:ilvl w:val="0"/>
          <w:numId w:val="11"/>
        </w:numPr>
        <w:spacing w:after="0" w:line="360" w:lineRule="auto"/>
        <w:jc w:val="both"/>
        <w:rPr>
          <w:rFonts w:ascii="Times New Roman" w:hAnsi="Times New Roman"/>
          <w:sz w:val="20"/>
          <w:szCs w:val="20"/>
        </w:rPr>
      </w:pPr>
      <w:r w:rsidRPr="0066040F">
        <w:rPr>
          <w:rFonts w:ascii="Times New Roman" w:hAnsi="Times New Roman"/>
          <w:sz w:val="20"/>
          <w:szCs w:val="20"/>
          <w:lang w:val="en-GB"/>
        </w:rPr>
        <w:t xml:space="preserve">Judson, </w:t>
      </w:r>
      <w:r w:rsidRPr="0066040F">
        <w:rPr>
          <w:rFonts w:ascii="Times New Roman" w:hAnsi="Times New Roman"/>
          <w:sz w:val="20"/>
          <w:szCs w:val="20"/>
        </w:rPr>
        <w:t>Pieter. “</w:t>
      </w:r>
      <w:r w:rsidR="00F45FA3" w:rsidRPr="0066040F">
        <w:rPr>
          <w:rFonts w:ascii="Times New Roman" w:hAnsi="Times New Roman"/>
          <w:sz w:val="20"/>
          <w:szCs w:val="20"/>
          <w:lang w:val="en-GB"/>
        </w:rPr>
        <w:t>'</w:t>
      </w:r>
      <w:r w:rsidR="00D527C4">
        <w:rPr>
          <w:rFonts w:ascii="Times New Roman" w:hAnsi="Times New Roman"/>
          <w:sz w:val="20"/>
          <w:szCs w:val="20"/>
          <w:lang w:val="en-GB"/>
        </w:rPr>
        <w:t>Every German Visitor Has an V</w:t>
      </w:r>
      <w:r w:rsidRPr="0066040F">
        <w:rPr>
          <w:rFonts w:ascii="Times New Roman" w:hAnsi="Times New Roman"/>
          <w:sz w:val="20"/>
          <w:szCs w:val="20"/>
          <w:lang w:val="en-GB"/>
        </w:rPr>
        <w:t>ölkisch</w:t>
      </w:r>
      <w:r w:rsidR="00D527C4">
        <w:rPr>
          <w:rFonts w:ascii="Times New Roman" w:hAnsi="Times New Roman"/>
          <w:sz w:val="20"/>
          <w:szCs w:val="20"/>
          <w:lang w:val="en-GB"/>
        </w:rPr>
        <w:t xml:space="preserve"> Obligation He M</w:t>
      </w:r>
      <w:r w:rsidRPr="0066040F">
        <w:rPr>
          <w:rFonts w:ascii="Times New Roman" w:hAnsi="Times New Roman"/>
          <w:sz w:val="20"/>
          <w:szCs w:val="20"/>
          <w:lang w:val="en-GB"/>
        </w:rPr>
        <w:t xml:space="preserve">ust </w:t>
      </w:r>
      <w:r w:rsidRPr="0066040F">
        <w:rPr>
          <w:rFonts w:ascii="Times New Roman" w:hAnsi="Times New Roman"/>
          <w:sz w:val="20"/>
          <w:szCs w:val="20"/>
        </w:rPr>
        <w:t>f</w:t>
      </w:r>
      <w:r w:rsidR="00D527C4">
        <w:rPr>
          <w:rFonts w:ascii="Times New Roman" w:hAnsi="Times New Roman"/>
          <w:sz w:val="20"/>
          <w:szCs w:val="20"/>
        </w:rPr>
        <w:t>F</w:t>
      </w:r>
      <w:r w:rsidRPr="0066040F">
        <w:rPr>
          <w:rFonts w:ascii="Times New Roman" w:hAnsi="Times New Roman"/>
          <w:sz w:val="20"/>
          <w:szCs w:val="20"/>
        </w:rPr>
        <w:t>ulfil</w:t>
      </w:r>
      <w:r w:rsidR="00F45FA3" w:rsidRPr="0066040F">
        <w:rPr>
          <w:rFonts w:ascii="Times New Roman" w:hAnsi="Times New Roman"/>
          <w:sz w:val="20"/>
          <w:szCs w:val="20"/>
        </w:rPr>
        <w:t>'</w:t>
      </w:r>
      <w:r w:rsidRPr="0066040F">
        <w:rPr>
          <w:rFonts w:ascii="Times New Roman" w:hAnsi="Times New Roman"/>
          <w:sz w:val="20"/>
          <w:szCs w:val="20"/>
          <w:lang w:val="en-GB"/>
        </w:rPr>
        <w:t>: Nationalist Tourism in the</w:t>
      </w:r>
      <w:r w:rsidRPr="0066040F">
        <w:rPr>
          <w:rFonts w:ascii="Times New Roman" w:hAnsi="Times New Roman"/>
          <w:sz w:val="20"/>
          <w:szCs w:val="20"/>
        </w:rPr>
        <w:t xml:space="preserve"> Austrian Empire, 1880–1918.” In</w:t>
      </w:r>
      <w:r w:rsidRPr="0066040F">
        <w:rPr>
          <w:rFonts w:ascii="Times New Roman" w:hAnsi="Times New Roman"/>
          <w:sz w:val="20"/>
          <w:szCs w:val="20"/>
          <w:lang w:val="en-GB"/>
        </w:rPr>
        <w:t xml:space="preserve"> </w:t>
      </w:r>
      <w:r w:rsidRPr="0066040F">
        <w:rPr>
          <w:rFonts w:ascii="Times New Roman" w:hAnsi="Times New Roman"/>
          <w:i/>
          <w:sz w:val="20"/>
          <w:szCs w:val="20"/>
          <w:lang w:val="en-GB"/>
        </w:rPr>
        <w:t>Histories of Leisure</w:t>
      </w:r>
      <w:r w:rsidRPr="0066040F">
        <w:rPr>
          <w:rFonts w:ascii="Times New Roman" w:hAnsi="Times New Roman"/>
          <w:sz w:val="20"/>
          <w:szCs w:val="20"/>
          <w:lang w:val="en-GB"/>
        </w:rPr>
        <w:t>, ed</w:t>
      </w:r>
      <w:r w:rsidRPr="0066040F">
        <w:rPr>
          <w:rFonts w:ascii="Times New Roman" w:hAnsi="Times New Roman"/>
          <w:sz w:val="20"/>
          <w:szCs w:val="20"/>
        </w:rPr>
        <w:t>ited by</w:t>
      </w:r>
      <w:r w:rsidRPr="0066040F">
        <w:rPr>
          <w:rFonts w:ascii="Times New Roman" w:hAnsi="Times New Roman"/>
          <w:sz w:val="20"/>
          <w:szCs w:val="20"/>
          <w:lang w:val="en-GB"/>
        </w:rPr>
        <w:t xml:space="preserve"> Rudy J. Koshar</w:t>
      </w:r>
      <w:r w:rsidRPr="0066040F">
        <w:rPr>
          <w:rFonts w:ascii="Times New Roman" w:hAnsi="Times New Roman"/>
          <w:sz w:val="20"/>
          <w:szCs w:val="20"/>
        </w:rPr>
        <w:t xml:space="preserve">, </w:t>
      </w:r>
      <w:r w:rsidR="00F45FA3" w:rsidRPr="0066040F">
        <w:rPr>
          <w:rFonts w:ascii="Times New Roman" w:hAnsi="Times New Roman"/>
          <w:sz w:val="20"/>
          <w:szCs w:val="20"/>
        </w:rPr>
        <w:t>147–</w:t>
      </w:r>
      <w:r w:rsidRPr="0066040F">
        <w:rPr>
          <w:rFonts w:ascii="Times New Roman" w:hAnsi="Times New Roman"/>
          <w:sz w:val="20"/>
          <w:szCs w:val="20"/>
        </w:rPr>
        <w:t>68.</w:t>
      </w:r>
      <w:r w:rsidRPr="0066040F">
        <w:rPr>
          <w:rFonts w:ascii="Times New Roman" w:hAnsi="Times New Roman"/>
          <w:sz w:val="20"/>
          <w:szCs w:val="20"/>
          <w:lang w:val="en-GB"/>
        </w:rPr>
        <w:t xml:space="preserve"> Oxford, New York: Berg, 2002</w:t>
      </w:r>
    </w:p>
    <w:p w:rsidR="00F07507" w:rsidRPr="0066040F" w:rsidRDefault="00F07507" w:rsidP="00AE5BE8">
      <w:pPr>
        <w:numPr>
          <w:ilvl w:val="0"/>
          <w:numId w:val="11"/>
        </w:numPr>
        <w:spacing w:after="0" w:line="360" w:lineRule="auto"/>
        <w:jc w:val="both"/>
        <w:rPr>
          <w:rFonts w:ascii="Times New Roman" w:hAnsi="Times New Roman"/>
          <w:sz w:val="20"/>
          <w:szCs w:val="20"/>
          <w:lang w:val="en-GB"/>
        </w:rPr>
      </w:pPr>
      <w:r w:rsidRPr="0066040F">
        <w:rPr>
          <w:rFonts w:ascii="Times New Roman" w:hAnsi="Times New Roman"/>
          <w:sz w:val="20"/>
          <w:szCs w:val="20"/>
        </w:rPr>
        <w:lastRenderedPageBreak/>
        <w:t xml:space="preserve">Kacin-Wohinz, Milica and </w:t>
      </w:r>
      <w:r w:rsidR="000D56CC" w:rsidRPr="0066040F">
        <w:rPr>
          <w:rFonts w:ascii="Times New Roman" w:hAnsi="Times New Roman"/>
          <w:sz w:val="20"/>
          <w:szCs w:val="20"/>
        </w:rPr>
        <w:t>Marta Verginella</w:t>
      </w:r>
      <w:r w:rsidRPr="0066040F">
        <w:rPr>
          <w:rFonts w:ascii="Times New Roman" w:hAnsi="Times New Roman"/>
          <w:sz w:val="20"/>
          <w:szCs w:val="20"/>
        </w:rPr>
        <w:t xml:space="preserve">. </w:t>
      </w:r>
      <w:r w:rsidRPr="0066040F">
        <w:rPr>
          <w:rFonts w:ascii="Times New Roman" w:hAnsi="Times New Roman"/>
          <w:i/>
          <w:sz w:val="20"/>
          <w:szCs w:val="20"/>
        </w:rPr>
        <w:t>Primorski upor fašizmu: 1920–1941</w:t>
      </w:r>
      <w:r w:rsidRPr="0066040F">
        <w:rPr>
          <w:rFonts w:ascii="Times New Roman" w:hAnsi="Times New Roman"/>
          <w:sz w:val="20"/>
          <w:szCs w:val="20"/>
        </w:rPr>
        <w:t>. Ljubljana: Društvo Slovenska matica, 2008.</w:t>
      </w:r>
    </w:p>
    <w:p w:rsidR="009D3A5C" w:rsidRPr="0066040F" w:rsidRDefault="009D3A5C" w:rsidP="00AE5BE8">
      <w:pPr>
        <w:numPr>
          <w:ilvl w:val="0"/>
          <w:numId w:val="11"/>
        </w:numPr>
        <w:spacing w:after="0" w:line="360" w:lineRule="auto"/>
        <w:jc w:val="both"/>
        <w:rPr>
          <w:rFonts w:ascii="Times New Roman" w:hAnsi="Times New Roman"/>
          <w:sz w:val="20"/>
          <w:szCs w:val="20"/>
          <w:lang w:val="it-IT"/>
        </w:rPr>
      </w:pPr>
      <w:r w:rsidRPr="0066040F">
        <w:rPr>
          <w:rFonts w:ascii="Times New Roman" w:hAnsi="Times New Roman"/>
          <w:sz w:val="20"/>
          <w:szCs w:val="20"/>
        </w:rPr>
        <w:t xml:space="preserve">Kavrečič, Petra and </w:t>
      </w:r>
      <w:r w:rsidR="00F45FA3" w:rsidRPr="0066040F">
        <w:rPr>
          <w:rFonts w:ascii="Times New Roman" w:hAnsi="Times New Roman"/>
          <w:sz w:val="20"/>
          <w:szCs w:val="20"/>
        </w:rPr>
        <w:t xml:space="preserve">Milan </w:t>
      </w:r>
      <w:r w:rsidRPr="0066040F">
        <w:rPr>
          <w:rFonts w:ascii="Times New Roman" w:hAnsi="Times New Roman"/>
          <w:sz w:val="20"/>
          <w:szCs w:val="20"/>
        </w:rPr>
        <w:t xml:space="preserve">Radošević. “Na morje! Izzivi turističnega razvoja v Istri v času Avstro-Ogrske in italijanske uprave s posebnim ozirom na leto 1925.” </w:t>
      </w:r>
      <w:r w:rsidRPr="0066040F">
        <w:rPr>
          <w:rFonts w:ascii="Times New Roman" w:hAnsi="Times New Roman"/>
          <w:i/>
          <w:sz w:val="20"/>
          <w:szCs w:val="20"/>
          <w:lang w:val="it-IT"/>
        </w:rPr>
        <w:t>Zgodovina za vse, vse za zgodovino</w:t>
      </w:r>
      <w:r w:rsidR="00F45FA3" w:rsidRPr="0066040F">
        <w:rPr>
          <w:rFonts w:ascii="Times New Roman" w:hAnsi="Times New Roman"/>
          <w:sz w:val="20"/>
          <w:szCs w:val="20"/>
          <w:lang w:val="it-IT"/>
        </w:rPr>
        <w:t xml:space="preserve"> 24</w:t>
      </w:r>
      <w:r w:rsidRPr="0066040F">
        <w:rPr>
          <w:rFonts w:ascii="Times New Roman" w:hAnsi="Times New Roman"/>
          <w:sz w:val="20"/>
          <w:szCs w:val="20"/>
          <w:lang w:val="it-IT"/>
        </w:rPr>
        <w:t>,</w:t>
      </w:r>
      <w:r w:rsidR="00F45FA3" w:rsidRPr="0066040F">
        <w:rPr>
          <w:rFonts w:ascii="Times New Roman" w:hAnsi="Times New Roman"/>
          <w:sz w:val="20"/>
          <w:szCs w:val="20"/>
          <w:lang w:val="it-IT"/>
        </w:rPr>
        <w:t xml:space="preserve"> N</w:t>
      </w:r>
      <w:r w:rsidRPr="0066040F">
        <w:rPr>
          <w:rFonts w:ascii="Times New Roman" w:hAnsi="Times New Roman"/>
          <w:sz w:val="20"/>
          <w:szCs w:val="20"/>
          <w:lang w:val="it-IT"/>
        </w:rPr>
        <w:t>o. 2 (2017): 21–40.</w:t>
      </w:r>
    </w:p>
    <w:p w:rsidR="009D3A5C" w:rsidRPr="0066040F" w:rsidRDefault="009D3A5C" w:rsidP="00AE5BE8">
      <w:pPr>
        <w:numPr>
          <w:ilvl w:val="0"/>
          <w:numId w:val="11"/>
        </w:numPr>
        <w:spacing w:after="0" w:line="360" w:lineRule="auto"/>
        <w:jc w:val="both"/>
        <w:rPr>
          <w:rFonts w:ascii="Times New Roman" w:hAnsi="Times New Roman"/>
          <w:sz w:val="20"/>
          <w:szCs w:val="20"/>
          <w:lang w:val="en-GB"/>
        </w:rPr>
      </w:pPr>
      <w:r w:rsidRPr="0066040F">
        <w:rPr>
          <w:rFonts w:ascii="Times New Roman" w:hAnsi="Times New Roman"/>
          <w:sz w:val="20"/>
          <w:szCs w:val="20"/>
          <w:lang w:val="en-GB"/>
        </w:rPr>
        <w:t xml:space="preserve">Kavrečič, Petra. </w:t>
      </w:r>
      <w:r w:rsidR="00F45FA3" w:rsidRPr="0066040F">
        <w:rPr>
          <w:rFonts w:ascii="Times New Roman" w:hAnsi="Times New Roman"/>
          <w:sz w:val="20"/>
          <w:szCs w:val="20"/>
        </w:rPr>
        <w:t>“'Sacro pellegrinaggio'</w:t>
      </w:r>
      <w:r w:rsidRPr="0066040F">
        <w:rPr>
          <w:rFonts w:ascii="Times New Roman" w:hAnsi="Times New Roman"/>
          <w:sz w:val="20"/>
          <w:szCs w:val="20"/>
          <w:lang w:val="en-GB"/>
        </w:rPr>
        <w:t>. Visits of World War I Memorials on the Soča/Isonzo Front in the Interwar Period</w:t>
      </w:r>
      <w:r w:rsidRPr="0066040F">
        <w:rPr>
          <w:rFonts w:ascii="Times New Roman" w:hAnsi="Times New Roman"/>
          <w:sz w:val="20"/>
          <w:szCs w:val="20"/>
        </w:rPr>
        <w:t>.</w:t>
      </w:r>
      <w:r w:rsidRPr="0066040F">
        <w:rPr>
          <w:rFonts w:ascii="Times New Roman" w:hAnsi="Times New Roman"/>
          <w:sz w:val="20"/>
          <w:szCs w:val="20"/>
          <w:lang w:val="en-GB"/>
        </w:rPr>
        <w:t xml:space="preserve">” </w:t>
      </w:r>
      <w:r w:rsidRPr="0066040F">
        <w:rPr>
          <w:rFonts w:ascii="Times New Roman" w:hAnsi="Times New Roman"/>
          <w:i/>
          <w:sz w:val="20"/>
          <w:szCs w:val="20"/>
          <w:lang w:val="en-GB"/>
        </w:rPr>
        <w:t>Etnološka tribina</w:t>
      </w:r>
      <w:r w:rsidR="00F45FA3" w:rsidRPr="0066040F">
        <w:rPr>
          <w:rFonts w:ascii="Times New Roman" w:hAnsi="Times New Roman"/>
          <w:sz w:val="20"/>
          <w:szCs w:val="20"/>
        </w:rPr>
        <w:t xml:space="preserve"> 40, No. 47 (2017): 141–</w:t>
      </w:r>
      <w:r w:rsidRPr="0066040F">
        <w:rPr>
          <w:rFonts w:ascii="Times New Roman" w:hAnsi="Times New Roman"/>
          <w:sz w:val="20"/>
          <w:szCs w:val="20"/>
        </w:rPr>
        <w:t>60</w:t>
      </w:r>
      <w:r w:rsidRPr="0066040F">
        <w:rPr>
          <w:rFonts w:ascii="Times New Roman" w:hAnsi="Times New Roman"/>
          <w:sz w:val="20"/>
          <w:szCs w:val="20"/>
          <w:lang w:val="en-GB"/>
        </w:rPr>
        <w:t xml:space="preserve">. </w:t>
      </w:r>
    </w:p>
    <w:p w:rsidR="009D3A5C" w:rsidRPr="0066040F" w:rsidRDefault="009D3A5C" w:rsidP="00AE5BE8">
      <w:pPr>
        <w:numPr>
          <w:ilvl w:val="0"/>
          <w:numId w:val="11"/>
        </w:numPr>
        <w:spacing w:after="0" w:line="360" w:lineRule="auto"/>
        <w:jc w:val="both"/>
        <w:rPr>
          <w:rFonts w:ascii="Times New Roman" w:hAnsi="Times New Roman"/>
          <w:sz w:val="20"/>
          <w:szCs w:val="20"/>
          <w:lang w:val="en-GB"/>
        </w:rPr>
      </w:pPr>
      <w:r w:rsidRPr="0066040F">
        <w:rPr>
          <w:rFonts w:ascii="Times New Roman" w:hAnsi="Times New Roman"/>
          <w:sz w:val="20"/>
          <w:szCs w:val="20"/>
          <w:lang w:val="en-GB"/>
        </w:rPr>
        <w:t>K</w:t>
      </w:r>
      <w:r w:rsidRPr="0066040F">
        <w:rPr>
          <w:rFonts w:ascii="Times New Roman" w:hAnsi="Times New Roman"/>
          <w:sz w:val="20"/>
          <w:szCs w:val="20"/>
        </w:rPr>
        <w:t xml:space="preserve">avrečič, </w:t>
      </w:r>
      <w:r w:rsidRPr="0066040F">
        <w:rPr>
          <w:rFonts w:ascii="Times New Roman" w:hAnsi="Times New Roman"/>
          <w:sz w:val="20"/>
          <w:szCs w:val="20"/>
          <w:lang w:val="en-GB"/>
        </w:rPr>
        <w:t>Petra</w:t>
      </w:r>
      <w:r w:rsidRPr="0066040F">
        <w:rPr>
          <w:rFonts w:ascii="Times New Roman" w:hAnsi="Times New Roman"/>
          <w:sz w:val="20"/>
          <w:szCs w:val="20"/>
        </w:rPr>
        <w:t>.</w:t>
      </w:r>
      <w:r w:rsidRPr="0066040F">
        <w:rPr>
          <w:rFonts w:ascii="Times New Roman" w:hAnsi="Times New Roman"/>
          <w:sz w:val="20"/>
          <w:szCs w:val="20"/>
          <w:lang w:val="en-GB"/>
        </w:rPr>
        <w:t xml:space="preserve"> </w:t>
      </w:r>
      <w:r w:rsidRPr="0066040F">
        <w:rPr>
          <w:rFonts w:ascii="Times New Roman" w:hAnsi="Times New Roman"/>
          <w:i/>
          <w:sz w:val="20"/>
          <w:szCs w:val="20"/>
          <w:lang w:val="en-GB"/>
        </w:rPr>
        <w:t>Turizem v Avstrijskem primorju: zdravilišča, kopališča in kraške jame (1819</w:t>
      </w:r>
      <w:r w:rsidR="00F45FA3" w:rsidRPr="0066040F">
        <w:rPr>
          <w:rFonts w:ascii="Times New Roman" w:hAnsi="Times New Roman"/>
          <w:sz w:val="20"/>
          <w:szCs w:val="20"/>
        </w:rPr>
        <w:t>–</w:t>
      </w:r>
      <w:r w:rsidRPr="0066040F">
        <w:rPr>
          <w:rFonts w:ascii="Times New Roman" w:hAnsi="Times New Roman"/>
          <w:i/>
          <w:sz w:val="20"/>
          <w:szCs w:val="20"/>
          <w:lang w:val="en-GB"/>
        </w:rPr>
        <w:t>1914)</w:t>
      </w:r>
      <w:r w:rsidRPr="0066040F">
        <w:rPr>
          <w:rFonts w:ascii="Times New Roman" w:hAnsi="Times New Roman"/>
          <w:sz w:val="20"/>
          <w:szCs w:val="20"/>
          <w:lang w:val="en-GB"/>
        </w:rPr>
        <w:t>, 2. dopolnjena izdaja</w:t>
      </w:r>
      <w:r w:rsidRPr="0066040F">
        <w:rPr>
          <w:rFonts w:ascii="Times New Roman" w:hAnsi="Times New Roman"/>
          <w:sz w:val="20"/>
          <w:szCs w:val="20"/>
        </w:rPr>
        <w:t>.</w:t>
      </w:r>
      <w:r w:rsidRPr="0066040F">
        <w:rPr>
          <w:rFonts w:ascii="Times New Roman" w:hAnsi="Times New Roman"/>
          <w:sz w:val="20"/>
          <w:szCs w:val="20"/>
          <w:lang w:val="en-GB"/>
        </w:rPr>
        <w:t xml:space="preserve"> Koper: Založ</w:t>
      </w:r>
      <w:r w:rsidRPr="0066040F">
        <w:rPr>
          <w:rFonts w:ascii="Times New Roman" w:hAnsi="Times New Roman"/>
          <w:sz w:val="20"/>
          <w:szCs w:val="20"/>
        </w:rPr>
        <w:t>ba Univerze na Primorskem, 2017</w:t>
      </w:r>
      <w:r w:rsidRPr="0066040F">
        <w:rPr>
          <w:rFonts w:ascii="Times New Roman" w:hAnsi="Times New Roman"/>
          <w:sz w:val="20"/>
          <w:szCs w:val="20"/>
          <w:lang w:val="en-GB"/>
        </w:rPr>
        <w:t>.</w:t>
      </w:r>
    </w:p>
    <w:p w:rsidR="009D3A5C" w:rsidRPr="0066040F" w:rsidRDefault="009D3A5C" w:rsidP="00AE5BE8">
      <w:pPr>
        <w:numPr>
          <w:ilvl w:val="0"/>
          <w:numId w:val="11"/>
        </w:numPr>
        <w:spacing w:after="0" w:line="360" w:lineRule="auto"/>
        <w:jc w:val="both"/>
        <w:rPr>
          <w:rFonts w:ascii="Times New Roman" w:hAnsi="Times New Roman"/>
          <w:sz w:val="20"/>
          <w:szCs w:val="20"/>
          <w:lang w:val="it-IT"/>
        </w:rPr>
      </w:pPr>
      <w:r w:rsidRPr="0066040F">
        <w:rPr>
          <w:rFonts w:ascii="Times New Roman" w:hAnsi="Times New Roman"/>
          <w:sz w:val="20"/>
          <w:szCs w:val="20"/>
          <w:lang w:val="en-GB"/>
        </w:rPr>
        <w:t>Klabjan, Borut</w:t>
      </w:r>
      <w:r w:rsidRPr="0066040F">
        <w:rPr>
          <w:rFonts w:ascii="Times New Roman" w:hAnsi="Times New Roman"/>
          <w:sz w:val="20"/>
          <w:szCs w:val="20"/>
        </w:rPr>
        <w:t>.</w:t>
      </w:r>
      <w:r w:rsidR="00D527C4">
        <w:rPr>
          <w:rFonts w:ascii="Times New Roman" w:hAnsi="Times New Roman"/>
          <w:sz w:val="20"/>
          <w:szCs w:val="20"/>
          <w:lang w:val="en-GB"/>
        </w:rPr>
        <w:t xml:space="preserve"> “Nation and C</w:t>
      </w:r>
      <w:r w:rsidRPr="0066040F">
        <w:rPr>
          <w:rFonts w:ascii="Times New Roman" w:hAnsi="Times New Roman"/>
          <w:sz w:val="20"/>
          <w:szCs w:val="20"/>
          <w:lang w:val="en-GB"/>
        </w:rPr>
        <w:t>omm</w:t>
      </w:r>
      <w:r w:rsidR="00D527C4">
        <w:rPr>
          <w:rFonts w:ascii="Times New Roman" w:hAnsi="Times New Roman"/>
          <w:sz w:val="20"/>
          <w:szCs w:val="20"/>
          <w:lang w:val="en-GB"/>
        </w:rPr>
        <w:t>emoration in the Adriatic: the Commemoration of the Italian Unknown Soldier in a Multinational Area: the C</w:t>
      </w:r>
      <w:r w:rsidRPr="0066040F">
        <w:rPr>
          <w:rFonts w:ascii="Times New Roman" w:hAnsi="Times New Roman"/>
          <w:sz w:val="20"/>
          <w:szCs w:val="20"/>
          <w:lang w:val="en-GB"/>
        </w:rPr>
        <w:t xml:space="preserve">ase </w:t>
      </w:r>
      <w:r w:rsidR="00D527C4">
        <w:rPr>
          <w:rFonts w:ascii="Times New Roman" w:hAnsi="Times New Roman"/>
          <w:sz w:val="20"/>
          <w:szCs w:val="20"/>
        </w:rPr>
        <w:t>of the Former Austrian L</w:t>
      </w:r>
      <w:r w:rsidRPr="0066040F">
        <w:rPr>
          <w:rFonts w:ascii="Times New Roman" w:hAnsi="Times New Roman"/>
          <w:sz w:val="20"/>
          <w:szCs w:val="20"/>
        </w:rPr>
        <w:t>ittoral.</w:t>
      </w:r>
      <w:r w:rsidRPr="0066040F">
        <w:rPr>
          <w:rFonts w:ascii="Times New Roman" w:hAnsi="Times New Roman"/>
          <w:sz w:val="20"/>
          <w:szCs w:val="20"/>
          <w:lang w:val="en-GB"/>
        </w:rPr>
        <w:t xml:space="preserve">” </w:t>
      </w:r>
      <w:r w:rsidRPr="0066040F">
        <w:rPr>
          <w:rFonts w:ascii="Times New Roman" w:hAnsi="Times New Roman"/>
          <w:i/>
          <w:sz w:val="20"/>
          <w:szCs w:val="20"/>
          <w:lang w:val="it-IT"/>
        </w:rPr>
        <w:t>Acta Histriae</w:t>
      </w:r>
      <w:r w:rsidRPr="0066040F">
        <w:rPr>
          <w:rFonts w:ascii="Times New Roman" w:hAnsi="Times New Roman"/>
          <w:sz w:val="20"/>
          <w:szCs w:val="20"/>
          <w:lang w:val="it-IT"/>
        </w:rPr>
        <w:t xml:space="preserve"> 22, </w:t>
      </w:r>
      <w:r w:rsidR="00F45FA3" w:rsidRPr="0066040F">
        <w:rPr>
          <w:rFonts w:ascii="Times New Roman" w:hAnsi="Times New Roman"/>
          <w:sz w:val="20"/>
          <w:szCs w:val="20"/>
          <w:lang w:val="it-IT"/>
        </w:rPr>
        <w:t>N</w:t>
      </w:r>
      <w:r w:rsidRPr="0066040F">
        <w:rPr>
          <w:rFonts w:ascii="Times New Roman" w:hAnsi="Times New Roman"/>
          <w:sz w:val="20"/>
          <w:szCs w:val="20"/>
          <w:lang w:val="it-IT"/>
        </w:rPr>
        <w:t xml:space="preserve">o. 3 (2010): 695–714. </w:t>
      </w:r>
    </w:p>
    <w:p w:rsidR="009D3A5C" w:rsidRPr="0066040F" w:rsidRDefault="009D3A5C" w:rsidP="00AE5BE8">
      <w:pPr>
        <w:numPr>
          <w:ilvl w:val="0"/>
          <w:numId w:val="11"/>
        </w:numPr>
        <w:spacing w:after="0" w:line="360" w:lineRule="auto"/>
        <w:jc w:val="both"/>
        <w:rPr>
          <w:rFonts w:ascii="Times New Roman" w:hAnsi="Times New Roman"/>
          <w:sz w:val="20"/>
          <w:szCs w:val="20"/>
        </w:rPr>
      </w:pPr>
      <w:r w:rsidRPr="0066040F">
        <w:rPr>
          <w:rFonts w:ascii="Times New Roman" w:hAnsi="Times New Roman"/>
          <w:sz w:val="20"/>
          <w:szCs w:val="20"/>
          <w:lang w:val="it-IT"/>
        </w:rPr>
        <w:t>Leonardi, Andrea. “La prima guerra mondiale e la vulnerabilità del fenomeno turistico.”</w:t>
      </w:r>
      <w:r w:rsidR="00F45FA3" w:rsidRPr="0066040F">
        <w:rPr>
          <w:rFonts w:ascii="Times New Roman" w:hAnsi="Times New Roman"/>
          <w:sz w:val="20"/>
          <w:szCs w:val="20"/>
          <w:lang w:val="it-IT"/>
        </w:rPr>
        <w:t xml:space="preserve"> In</w:t>
      </w:r>
      <w:r w:rsidRPr="0066040F">
        <w:rPr>
          <w:rFonts w:ascii="Times New Roman" w:hAnsi="Times New Roman"/>
          <w:sz w:val="20"/>
          <w:szCs w:val="20"/>
          <w:lang w:val="it-IT"/>
        </w:rPr>
        <w:t xml:space="preserve"> </w:t>
      </w:r>
      <w:r w:rsidRPr="0066040F">
        <w:rPr>
          <w:rFonts w:ascii="Times New Roman" w:hAnsi="Times New Roman"/>
          <w:i/>
          <w:sz w:val="20"/>
          <w:szCs w:val="20"/>
          <w:lang w:val="it-IT"/>
        </w:rPr>
        <w:t>Krieg und Tourismus im Spannungsfeld des Ersten Weltkrieges: Guerra e Tourismo nell'area di tensione della Prima Guerra Mondiale</w:t>
      </w:r>
      <w:r w:rsidRPr="0066040F">
        <w:rPr>
          <w:rFonts w:ascii="Times New Roman" w:hAnsi="Times New Roman"/>
          <w:sz w:val="20"/>
          <w:szCs w:val="20"/>
          <w:lang w:val="it-IT"/>
        </w:rPr>
        <w:t xml:space="preserve">, edited by Patrick Gasser, Andrea Leonardi and Gunda Barth-Scalmani, 57–98. </w:t>
      </w:r>
      <w:r w:rsidRPr="0066040F">
        <w:rPr>
          <w:rFonts w:ascii="Times New Roman" w:hAnsi="Times New Roman"/>
          <w:sz w:val="20"/>
          <w:szCs w:val="20"/>
          <w:lang w:val="en-GB"/>
        </w:rPr>
        <w:t>Innsbruck: Studien Verlag, 2014.</w:t>
      </w:r>
    </w:p>
    <w:p w:rsidR="009D3A5C" w:rsidRPr="0066040F" w:rsidRDefault="009D3A5C" w:rsidP="00AE5BE8">
      <w:pPr>
        <w:numPr>
          <w:ilvl w:val="0"/>
          <w:numId w:val="11"/>
        </w:numPr>
        <w:spacing w:after="0" w:line="360" w:lineRule="auto"/>
        <w:jc w:val="both"/>
        <w:rPr>
          <w:rFonts w:ascii="Times New Roman" w:hAnsi="Times New Roman"/>
          <w:sz w:val="20"/>
          <w:szCs w:val="20"/>
          <w:lang w:val="it-IT"/>
        </w:rPr>
      </w:pPr>
      <w:r w:rsidRPr="0066040F">
        <w:rPr>
          <w:rFonts w:ascii="Times New Roman" w:hAnsi="Times New Roman"/>
          <w:sz w:val="20"/>
          <w:szCs w:val="20"/>
          <w:lang w:val="it-IT"/>
        </w:rPr>
        <w:t xml:space="preserve">Livi, Livio. </w:t>
      </w:r>
      <w:r w:rsidRPr="0066040F">
        <w:rPr>
          <w:rFonts w:ascii="Times New Roman" w:hAnsi="Times New Roman"/>
          <w:i/>
          <w:sz w:val="20"/>
          <w:szCs w:val="20"/>
          <w:lang w:val="it-IT"/>
        </w:rPr>
        <w:t>L'economia della Regione Giulia nel 1926. Capitolo V. Il movimento dei forestieri</w:t>
      </w:r>
      <w:r w:rsidRPr="0066040F">
        <w:rPr>
          <w:rFonts w:ascii="Times New Roman" w:hAnsi="Times New Roman"/>
          <w:sz w:val="20"/>
          <w:szCs w:val="20"/>
          <w:lang w:val="it-IT"/>
        </w:rPr>
        <w:t>. Trieste: Istituto statistico-economico annesso alla R. Università degli studi economici e commerciali di Trieste, 1926.</w:t>
      </w:r>
    </w:p>
    <w:p w:rsidR="009D3A5C" w:rsidRPr="0066040F" w:rsidRDefault="009D3A5C" w:rsidP="00AE5BE8">
      <w:pPr>
        <w:numPr>
          <w:ilvl w:val="0"/>
          <w:numId w:val="11"/>
        </w:numPr>
        <w:spacing w:after="0" w:line="360" w:lineRule="auto"/>
        <w:jc w:val="both"/>
        <w:rPr>
          <w:rFonts w:ascii="Times New Roman" w:hAnsi="Times New Roman"/>
          <w:sz w:val="20"/>
          <w:szCs w:val="20"/>
          <w:lang w:val="en-GB"/>
        </w:rPr>
      </w:pPr>
      <w:r w:rsidRPr="0066040F">
        <w:rPr>
          <w:rFonts w:ascii="Times New Roman" w:hAnsi="Times New Roman"/>
          <w:sz w:val="20"/>
          <w:szCs w:val="20"/>
          <w:lang w:val="en-GB"/>
        </w:rPr>
        <w:t xml:space="preserve">Löfgren, Orvar. </w:t>
      </w:r>
      <w:r w:rsidR="00D527C4">
        <w:rPr>
          <w:rFonts w:ascii="Times New Roman" w:hAnsi="Times New Roman"/>
          <w:i/>
          <w:sz w:val="20"/>
          <w:szCs w:val="20"/>
          <w:lang w:val="en-GB"/>
        </w:rPr>
        <w:t>On Holiday. A History of V</w:t>
      </w:r>
      <w:r w:rsidRPr="0066040F">
        <w:rPr>
          <w:rFonts w:ascii="Times New Roman" w:hAnsi="Times New Roman"/>
          <w:i/>
          <w:sz w:val="20"/>
          <w:szCs w:val="20"/>
          <w:lang w:val="en-GB"/>
        </w:rPr>
        <w:t>acationing</w:t>
      </w:r>
      <w:r w:rsidRPr="0066040F">
        <w:rPr>
          <w:rFonts w:ascii="Times New Roman" w:hAnsi="Times New Roman"/>
          <w:sz w:val="20"/>
          <w:szCs w:val="20"/>
        </w:rPr>
        <w:t>.</w:t>
      </w:r>
      <w:r w:rsidRPr="0066040F">
        <w:rPr>
          <w:rFonts w:ascii="Times New Roman" w:hAnsi="Times New Roman"/>
          <w:sz w:val="20"/>
          <w:szCs w:val="20"/>
          <w:lang w:val="en-GB"/>
        </w:rPr>
        <w:t xml:space="preserve"> Berkley, Los Angeles, London: Unive</w:t>
      </w:r>
      <w:r w:rsidRPr="0066040F">
        <w:rPr>
          <w:rFonts w:ascii="Times New Roman" w:hAnsi="Times New Roman"/>
          <w:sz w:val="20"/>
          <w:szCs w:val="20"/>
        </w:rPr>
        <w:t>rsity of California Press, 2002</w:t>
      </w:r>
      <w:r w:rsidRPr="0066040F">
        <w:rPr>
          <w:rFonts w:ascii="Times New Roman" w:hAnsi="Times New Roman"/>
          <w:sz w:val="20"/>
          <w:szCs w:val="20"/>
          <w:lang w:val="en-GB"/>
        </w:rPr>
        <w:t>.</w:t>
      </w:r>
    </w:p>
    <w:p w:rsidR="00ED7720" w:rsidRPr="0066040F" w:rsidRDefault="00ED7720" w:rsidP="00AE5BE8">
      <w:pPr>
        <w:numPr>
          <w:ilvl w:val="0"/>
          <w:numId w:val="11"/>
        </w:numPr>
        <w:spacing w:after="0" w:line="360" w:lineRule="auto"/>
        <w:jc w:val="both"/>
        <w:rPr>
          <w:rFonts w:ascii="Times New Roman" w:hAnsi="Times New Roman"/>
          <w:sz w:val="20"/>
          <w:szCs w:val="20"/>
          <w:lang w:val="it-IT"/>
        </w:rPr>
      </w:pPr>
      <w:r w:rsidRPr="0066040F">
        <w:rPr>
          <w:rFonts w:ascii="Times New Roman" w:hAnsi="Times New Roman"/>
          <w:sz w:val="20"/>
          <w:szCs w:val="20"/>
          <w:lang w:val="en-GB"/>
        </w:rPr>
        <w:t xml:space="preserve">Lloyd, David William. </w:t>
      </w:r>
      <w:r w:rsidRPr="0066040F">
        <w:rPr>
          <w:rFonts w:ascii="Times New Roman" w:hAnsi="Times New Roman"/>
          <w:i/>
          <w:sz w:val="20"/>
          <w:szCs w:val="20"/>
          <w:lang w:val="en-GB"/>
        </w:rPr>
        <w:t>Battlefield Tourism. Pilgrimage and the Commemoration of the Great War in Britain, Australia and Canada, 1919–1939</w:t>
      </w:r>
      <w:r w:rsidRPr="0066040F">
        <w:rPr>
          <w:rFonts w:ascii="Times New Roman" w:hAnsi="Times New Roman"/>
          <w:sz w:val="20"/>
          <w:szCs w:val="20"/>
          <w:lang w:val="en-GB"/>
        </w:rPr>
        <w:t xml:space="preserve">. Oxford, New York: Berg, 1998. </w:t>
      </w:r>
    </w:p>
    <w:p w:rsidR="00A92945" w:rsidRPr="0066040F" w:rsidRDefault="00A92945" w:rsidP="00AE5BE8">
      <w:pPr>
        <w:numPr>
          <w:ilvl w:val="0"/>
          <w:numId w:val="11"/>
        </w:numPr>
        <w:spacing w:after="0" w:line="360" w:lineRule="auto"/>
        <w:jc w:val="both"/>
        <w:rPr>
          <w:rFonts w:ascii="Times New Roman" w:hAnsi="Times New Roman"/>
          <w:sz w:val="20"/>
          <w:szCs w:val="20"/>
          <w:lang w:val="it-IT"/>
        </w:rPr>
      </w:pPr>
      <w:r w:rsidRPr="0066040F">
        <w:rPr>
          <w:rFonts w:ascii="Times New Roman" w:hAnsi="Times New Roman"/>
          <w:sz w:val="20"/>
          <w:szCs w:val="20"/>
        </w:rPr>
        <w:t xml:space="preserve">Mikša, Peter. “Gradnja slovenske nacionalne identitete na podlagi t. i. nacionalnega boja v gorah.” In </w:t>
      </w:r>
      <w:r w:rsidRPr="0066040F">
        <w:rPr>
          <w:rFonts w:ascii="Times New Roman" w:hAnsi="Times New Roman"/>
          <w:i/>
          <w:sz w:val="20"/>
          <w:szCs w:val="20"/>
        </w:rPr>
        <w:t xml:space="preserve">Simpozij v spomin dr. Milanu Ževartu: zbornik povzetkov 2. simpozija v spomin dr. </w:t>
      </w:r>
      <w:r w:rsidRPr="0066040F">
        <w:rPr>
          <w:rFonts w:ascii="Times New Roman" w:hAnsi="Times New Roman"/>
          <w:i/>
          <w:sz w:val="20"/>
          <w:szCs w:val="20"/>
          <w:lang w:val="it-IT"/>
        </w:rPr>
        <w:t>Milanu Ževartu</w:t>
      </w:r>
      <w:r w:rsidRPr="0066040F">
        <w:rPr>
          <w:rFonts w:ascii="Times New Roman" w:hAnsi="Times New Roman"/>
          <w:sz w:val="20"/>
          <w:szCs w:val="20"/>
          <w:lang w:val="it-IT"/>
        </w:rPr>
        <w:t>, 19. Velenje, 15 November 2018.</w:t>
      </w:r>
    </w:p>
    <w:p w:rsidR="00A92945" w:rsidRPr="0066040F" w:rsidRDefault="00A92945" w:rsidP="00AE5BE8">
      <w:pPr>
        <w:numPr>
          <w:ilvl w:val="0"/>
          <w:numId w:val="11"/>
        </w:numPr>
        <w:spacing w:after="0" w:line="360" w:lineRule="auto"/>
        <w:jc w:val="both"/>
        <w:rPr>
          <w:rFonts w:ascii="Times New Roman" w:hAnsi="Times New Roman"/>
          <w:sz w:val="20"/>
          <w:szCs w:val="20"/>
          <w:lang w:val="en-GB"/>
        </w:rPr>
      </w:pPr>
      <w:r w:rsidRPr="0066040F">
        <w:rPr>
          <w:rFonts w:ascii="Times New Roman" w:hAnsi="Times New Roman"/>
          <w:sz w:val="20"/>
          <w:szCs w:val="20"/>
        </w:rPr>
        <w:t xml:space="preserve">Mikša, Peter and </w:t>
      </w:r>
      <w:r w:rsidR="000D56CC" w:rsidRPr="0066040F">
        <w:rPr>
          <w:rFonts w:ascii="Times New Roman" w:hAnsi="Times New Roman"/>
          <w:sz w:val="20"/>
          <w:szCs w:val="20"/>
        </w:rPr>
        <w:t>Kornelija Ajlec</w:t>
      </w:r>
      <w:r w:rsidRPr="0066040F">
        <w:rPr>
          <w:rFonts w:ascii="Times New Roman" w:hAnsi="Times New Roman"/>
          <w:sz w:val="20"/>
          <w:szCs w:val="20"/>
        </w:rPr>
        <w:t xml:space="preserve">. </w:t>
      </w:r>
      <w:r w:rsidRPr="0066040F">
        <w:rPr>
          <w:rFonts w:ascii="Times New Roman" w:hAnsi="Times New Roman"/>
          <w:i/>
          <w:sz w:val="20"/>
          <w:szCs w:val="20"/>
        </w:rPr>
        <w:t>Slovensko planinstvo = Slovene mountaineering</w:t>
      </w:r>
      <w:r w:rsidRPr="0066040F">
        <w:rPr>
          <w:rFonts w:ascii="Times New Roman" w:hAnsi="Times New Roman"/>
          <w:sz w:val="20"/>
          <w:szCs w:val="20"/>
        </w:rPr>
        <w:t>. Ljubljana: Planinska zveza Slovenije, 2015.</w:t>
      </w:r>
    </w:p>
    <w:p w:rsidR="00A92945" w:rsidRPr="0066040F" w:rsidRDefault="00A92945" w:rsidP="00AE5BE8">
      <w:pPr>
        <w:numPr>
          <w:ilvl w:val="0"/>
          <w:numId w:val="11"/>
        </w:numPr>
        <w:spacing w:after="0" w:line="360" w:lineRule="auto"/>
        <w:jc w:val="both"/>
        <w:rPr>
          <w:rFonts w:ascii="Times New Roman" w:hAnsi="Times New Roman"/>
          <w:sz w:val="20"/>
          <w:szCs w:val="20"/>
          <w:lang w:val="en-GB"/>
        </w:rPr>
      </w:pPr>
      <w:r w:rsidRPr="0066040F">
        <w:rPr>
          <w:rFonts w:ascii="Times New Roman" w:hAnsi="Times New Roman"/>
          <w:sz w:val="20"/>
          <w:szCs w:val="20"/>
        </w:rPr>
        <w:t xml:space="preserve">Morosini, Stefano. “I rifugi Alpini dell'Alto Adige/Südtirol dalla fruizione turistica al presidio nazionale (1918–1943).” In </w:t>
      </w:r>
      <w:r w:rsidRPr="0066040F">
        <w:rPr>
          <w:rFonts w:ascii="Times New Roman" w:hAnsi="Times New Roman"/>
          <w:i/>
          <w:sz w:val="20"/>
          <w:szCs w:val="20"/>
        </w:rPr>
        <w:t>Krieg und Tourismus im Spannungsfeld des Ersten Weltkrieges</w:t>
      </w:r>
      <w:r w:rsidRPr="0066040F">
        <w:rPr>
          <w:rFonts w:ascii="Times New Roman" w:hAnsi="Times New Roman"/>
          <w:sz w:val="20"/>
          <w:szCs w:val="20"/>
        </w:rPr>
        <w:t>, edited by Patrick Gasser, Andrea Leonardi and Gunda Barth-Scalmani, 181–207. Innsbruck: Studien Verlag, 2014.</w:t>
      </w:r>
    </w:p>
    <w:p w:rsidR="009D3A5C" w:rsidRPr="0066040F" w:rsidRDefault="009D3A5C" w:rsidP="00AE5BE8">
      <w:pPr>
        <w:numPr>
          <w:ilvl w:val="0"/>
          <w:numId w:val="11"/>
        </w:numPr>
        <w:spacing w:after="0" w:line="360" w:lineRule="auto"/>
        <w:jc w:val="both"/>
        <w:rPr>
          <w:rFonts w:ascii="Times New Roman" w:hAnsi="Times New Roman"/>
          <w:sz w:val="20"/>
          <w:szCs w:val="20"/>
          <w:lang w:val="it-IT"/>
        </w:rPr>
      </w:pPr>
      <w:r w:rsidRPr="0066040F">
        <w:rPr>
          <w:rFonts w:ascii="Times New Roman" w:hAnsi="Times New Roman"/>
          <w:sz w:val="20"/>
          <w:szCs w:val="20"/>
          <w:lang w:val="it-IT"/>
        </w:rPr>
        <w:t xml:space="preserve">Mosse, George L. </w:t>
      </w:r>
      <w:r w:rsidRPr="0066040F">
        <w:rPr>
          <w:rFonts w:ascii="Times New Roman" w:hAnsi="Times New Roman"/>
          <w:i/>
          <w:sz w:val="20"/>
          <w:szCs w:val="20"/>
          <w:lang w:val="it-IT"/>
        </w:rPr>
        <w:t>Le guerre mondiali. Dalla tragedia al mito dei caduti</w:t>
      </w:r>
      <w:r w:rsidRPr="0066040F">
        <w:rPr>
          <w:rFonts w:ascii="Times New Roman" w:hAnsi="Times New Roman"/>
          <w:sz w:val="20"/>
          <w:szCs w:val="20"/>
          <w:lang w:val="it-IT"/>
        </w:rPr>
        <w:t>. Roma; Bari: Edizioni Laterza, 2007.</w:t>
      </w:r>
    </w:p>
    <w:p w:rsidR="00F07507" w:rsidRPr="0066040F" w:rsidRDefault="00F07507" w:rsidP="00AE5BE8">
      <w:pPr>
        <w:numPr>
          <w:ilvl w:val="0"/>
          <w:numId w:val="11"/>
        </w:numPr>
        <w:spacing w:after="0" w:line="360" w:lineRule="auto"/>
        <w:jc w:val="both"/>
        <w:rPr>
          <w:rFonts w:ascii="Times New Roman" w:hAnsi="Times New Roman"/>
          <w:sz w:val="20"/>
          <w:szCs w:val="20"/>
        </w:rPr>
      </w:pPr>
      <w:r w:rsidRPr="0066040F">
        <w:rPr>
          <w:rFonts w:ascii="Times New Roman" w:hAnsi="Times New Roman"/>
          <w:sz w:val="20"/>
          <w:szCs w:val="20"/>
        </w:rPr>
        <w:t xml:space="preserve">Pelikan, Egon. </w:t>
      </w:r>
      <w:r w:rsidRPr="0066040F">
        <w:rPr>
          <w:rFonts w:ascii="Times New Roman" w:hAnsi="Times New Roman"/>
          <w:i/>
          <w:sz w:val="20"/>
          <w:szCs w:val="20"/>
        </w:rPr>
        <w:t>Tajno delovanje primorske duhovščine pod fašizmom – Primorski krščanski socialci med Vatikanom, fašistično Italijo in slovensko katoliško desnico – zgodovinsko ozadje romana Kaplan Martin Čedermac</w:t>
      </w:r>
      <w:r w:rsidRPr="0066040F">
        <w:rPr>
          <w:rFonts w:ascii="Times New Roman" w:hAnsi="Times New Roman"/>
          <w:sz w:val="20"/>
          <w:szCs w:val="20"/>
        </w:rPr>
        <w:t>. Ljubljana: Nova revija, 2002.</w:t>
      </w:r>
    </w:p>
    <w:p w:rsidR="00376E8F" w:rsidRPr="0066040F" w:rsidRDefault="000D56CC" w:rsidP="00AE5BE8">
      <w:pPr>
        <w:numPr>
          <w:ilvl w:val="0"/>
          <w:numId w:val="11"/>
        </w:numPr>
        <w:spacing w:after="0" w:line="360" w:lineRule="auto"/>
        <w:jc w:val="both"/>
        <w:rPr>
          <w:rFonts w:ascii="Times New Roman" w:hAnsi="Times New Roman"/>
          <w:sz w:val="20"/>
          <w:szCs w:val="20"/>
          <w:lang w:val="it-IT"/>
        </w:rPr>
      </w:pPr>
      <w:r w:rsidRPr="0066040F">
        <w:rPr>
          <w:rFonts w:ascii="Times New Roman" w:hAnsi="Times New Roman"/>
          <w:sz w:val="20"/>
          <w:szCs w:val="20"/>
          <w:lang w:val="it-IT"/>
        </w:rPr>
        <w:t>Pirjevec, Jože</w:t>
      </w:r>
      <w:r w:rsidR="00376E8F" w:rsidRPr="0066040F">
        <w:rPr>
          <w:rFonts w:ascii="Times New Roman" w:hAnsi="Times New Roman"/>
          <w:sz w:val="20"/>
          <w:szCs w:val="20"/>
          <w:lang w:val="it-IT"/>
        </w:rPr>
        <w:t xml:space="preserve">. </w:t>
      </w:r>
      <w:r w:rsidR="00376E8F" w:rsidRPr="0066040F">
        <w:rPr>
          <w:rFonts w:ascii="Times New Roman" w:hAnsi="Times New Roman"/>
          <w:i/>
          <w:sz w:val="20"/>
          <w:szCs w:val="20"/>
          <w:lang w:val="it-IT"/>
        </w:rPr>
        <w:t>'Trst je naš!'. Boj Slovencev za morje (1848–1954)</w:t>
      </w:r>
      <w:r w:rsidR="00376E8F" w:rsidRPr="0066040F">
        <w:rPr>
          <w:rFonts w:ascii="Times New Roman" w:hAnsi="Times New Roman"/>
          <w:sz w:val="20"/>
          <w:szCs w:val="20"/>
          <w:lang w:val="it-IT"/>
        </w:rPr>
        <w:t xml:space="preserve">. Ljubljana: Nova revija, 2008. </w:t>
      </w:r>
    </w:p>
    <w:p w:rsidR="009D3A5C" w:rsidRPr="0066040F" w:rsidRDefault="009D3A5C" w:rsidP="00AE5BE8">
      <w:pPr>
        <w:numPr>
          <w:ilvl w:val="0"/>
          <w:numId w:val="11"/>
        </w:numPr>
        <w:spacing w:after="0" w:line="360" w:lineRule="auto"/>
        <w:jc w:val="both"/>
        <w:rPr>
          <w:rFonts w:ascii="Times New Roman" w:hAnsi="Times New Roman"/>
          <w:sz w:val="20"/>
          <w:szCs w:val="20"/>
          <w:lang w:val="en-GB"/>
        </w:rPr>
      </w:pPr>
      <w:r w:rsidRPr="0066040F">
        <w:rPr>
          <w:rFonts w:ascii="Times New Roman" w:hAnsi="Times New Roman"/>
          <w:sz w:val="20"/>
          <w:szCs w:val="20"/>
          <w:lang w:val="it-IT"/>
        </w:rPr>
        <w:t>Prinčič, Jože</w:t>
      </w:r>
      <w:r w:rsidRPr="0066040F">
        <w:rPr>
          <w:rFonts w:ascii="Times New Roman" w:hAnsi="Times New Roman"/>
          <w:sz w:val="20"/>
          <w:szCs w:val="20"/>
        </w:rPr>
        <w:t>.</w:t>
      </w:r>
      <w:r w:rsidRPr="0066040F">
        <w:rPr>
          <w:rFonts w:ascii="Times New Roman" w:hAnsi="Times New Roman"/>
          <w:sz w:val="20"/>
          <w:szCs w:val="20"/>
          <w:lang w:val="it-IT"/>
        </w:rPr>
        <w:t xml:space="preserve"> “Primorsko in postojnsko gospodarstvo v času med obema vojnama.” </w:t>
      </w:r>
      <w:r w:rsidRPr="0066040F">
        <w:rPr>
          <w:rFonts w:ascii="Times New Roman" w:hAnsi="Times New Roman"/>
          <w:i/>
          <w:sz w:val="20"/>
          <w:szCs w:val="20"/>
          <w:lang w:val="it-IT"/>
        </w:rPr>
        <w:t>Prispevki za novejšo zgodovino</w:t>
      </w:r>
      <w:r w:rsidR="00F45FA3" w:rsidRPr="0066040F">
        <w:rPr>
          <w:rFonts w:ascii="Times New Roman" w:hAnsi="Times New Roman"/>
          <w:sz w:val="20"/>
          <w:szCs w:val="20"/>
          <w:lang w:val="it-IT"/>
        </w:rPr>
        <w:t xml:space="preserve"> 49</w:t>
      </w:r>
      <w:r w:rsidRPr="0066040F">
        <w:rPr>
          <w:rFonts w:ascii="Times New Roman" w:hAnsi="Times New Roman"/>
          <w:sz w:val="20"/>
          <w:szCs w:val="20"/>
          <w:lang w:val="it-IT"/>
        </w:rPr>
        <w:t xml:space="preserve">, </w:t>
      </w:r>
      <w:r w:rsidR="00F45FA3" w:rsidRPr="0066040F">
        <w:rPr>
          <w:rFonts w:ascii="Times New Roman" w:hAnsi="Times New Roman"/>
          <w:sz w:val="20"/>
          <w:szCs w:val="20"/>
          <w:lang w:val="it-IT"/>
        </w:rPr>
        <w:t>N</w:t>
      </w:r>
      <w:r w:rsidRPr="0066040F">
        <w:rPr>
          <w:rFonts w:ascii="Times New Roman" w:hAnsi="Times New Roman"/>
          <w:sz w:val="20"/>
          <w:szCs w:val="20"/>
          <w:lang w:val="it-IT"/>
        </w:rPr>
        <w:t>o. 1 (2009)</w:t>
      </w:r>
      <w:r w:rsidRPr="0066040F">
        <w:rPr>
          <w:rFonts w:ascii="Times New Roman" w:hAnsi="Times New Roman"/>
          <w:sz w:val="20"/>
          <w:szCs w:val="20"/>
          <w:lang w:val="en-GB"/>
        </w:rPr>
        <w:t xml:space="preserve">: </w:t>
      </w:r>
      <w:r w:rsidR="00F45FA3" w:rsidRPr="0066040F">
        <w:rPr>
          <w:rFonts w:ascii="Times New Roman" w:hAnsi="Times New Roman"/>
          <w:sz w:val="20"/>
          <w:szCs w:val="20"/>
        </w:rPr>
        <w:t>171–</w:t>
      </w:r>
      <w:r w:rsidRPr="0066040F">
        <w:rPr>
          <w:rFonts w:ascii="Times New Roman" w:hAnsi="Times New Roman"/>
          <w:sz w:val="20"/>
          <w:szCs w:val="20"/>
        </w:rPr>
        <w:t>84</w:t>
      </w:r>
      <w:r w:rsidRPr="0066040F">
        <w:rPr>
          <w:rFonts w:ascii="Times New Roman" w:hAnsi="Times New Roman"/>
          <w:sz w:val="20"/>
          <w:szCs w:val="20"/>
          <w:lang w:val="en-GB"/>
        </w:rPr>
        <w:t>.</w:t>
      </w:r>
    </w:p>
    <w:p w:rsidR="009D3A5C" w:rsidRPr="0066040F" w:rsidRDefault="009D3A5C" w:rsidP="00AE5BE8">
      <w:pPr>
        <w:numPr>
          <w:ilvl w:val="0"/>
          <w:numId w:val="11"/>
        </w:numPr>
        <w:spacing w:after="0" w:line="360" w:lineRule="auto"/>
        <w:jc w:val="both"/>
        <w:rPr>
          <w:rFonts w:ascii="Times New Roman" w:hAnsi="Times New Roman"/>
          <w:sz w:val="20"/>
          <w:szCs w:val="20"/>
          <w:lang w:val="en-GB"/>
        </w:rPr>
      </w:pPr>
      <w:r w:rsidRPr="0066040F">
        <w:rPr>
          <w:rFonts w:ascii="Times New Roman" w:hAnsi="Times New Roman"/>
          <w:sz w:val="20"/>
          <w:szCs w:val="20"/>
          <w:lang w:val="en-GB"/>
        </w:rPr>
        <w:lastRenderedPageBreak/>
        <w:t>Puc, Matjaž</w:t>
      </w:r>
      <w:r w:rsidRPr="0066040F">
        <w:rPr>
          <w:rFonts w:ascii="Times New Roman" w:hAnsi="Times New Roman"/>
          <w:sz w:val="20"/>
          <w:szCs w:val="20"/>
        </w:rPr>
        <w:t>.</w:t>
      </w:r>
      <w:r w:rsidRPr="0066040F">
        <w:rPr>
          <w:rFonts w:ascii="Times New Roman" w:hAnsi="Times New Roman"/>
          <w:sz w:val="20"/>
          <w:szCs w:val="20"/>
          <w:lang w:val="en-GB"/>
        </w:rPr>
        <w:t xml:space="preserve"> </w:t>
      </w:r>
      <w:r w:rsidRPr="0066040F">
        <w:rPr>
          <w:rFonts w:ascii="Times New Roman" w:hAnsi="Times New Roman"/>
          <w:i/>
          <w:sz w:val="20"/>
          <w:szCs w:val="20"/>
          <w:lang w:val="en-GB"/>
        </w:rPr>
        <w:t>Škocjanske jame pri Divači: kronika raziskovanj in turističnega obiska</w:t>
      </w:r>
      <w:r w:rsidRPr="0066040F">
        <w:rPr>
          <w:rFonts w:ascii="Times New Roman" w:hAnsi="Times New Roman"/>
          <w:sz w:val="20"/>
          <w:szCs w:val="20"/>
        </w:rPr>
        <w:t xml:space="preserve">. </w:t>
      </w:r>
      <w:r w:rsidRPr="0066040F">
        <w:rPr>
          <w:rFonts w:ascii="Times New Roman" w:hAnsi="Times New Roman"/>
          <w:sz w:val="20"/>
          <w:szCs w:val="20"/>
          <w:lang w:val="en-GB"/>
        </w:rPr>
        <w:t>Škocjan: PŠJ, 2015.</w:t>
      </w:r>
    </w:p>
    <w:p w:rsidR="009D3A5C" w:rsidRPr="0066040F" w:rsidRDefault="009D3A5C" w:rsidP="00AE5BE8">
      <w:pPr>
        <w:numPr>
          <w:ilvl w:val="0"/>
          <w:numId w:val="11"/>
        </w:numPr>
        <w:spacing w:after="0" w:line="360" w:lineRule="auto"/>
        <w:jc w:val="both"/>
        <w:rPr>
          <w:rFonts w:ascii="Times New Roman" w:hAnsi="Times New Roman"/>
          <w:sz w:val="20"/>
          <w:szCs w:val="20"/>
          <w:lang w:val="en-GB"/>
        </w:rPr>
      </w:pPr>
      <w:r w:rsidRPr="0066040F">
        <w:rPr>
          <w:rFonts w:ascii="Times New Roman" w:hAnsi="Times New Roman"/>
          <w:sz w:val="20"/>
          <w:szCs w:val="20"/>
          <w:lang w:val="en-GB"/>
        </w:rPr>
        <w:t>Seaton, A. V.</w:t>
      </w:r>
      <w:r w:rsidRPr="0066040F">
        <w:rPr>
          <w:rFonts w:ascii="Times New Roman" w:hAnsi="Times New Roman"/>
          <w:sz w:val="20"/>
          <w:szCs w:val="20"/>
        </w:rPr>
        <w:t xml:space="preserve"> </w:t>
      </w:r>
      <w:r w:rsidR="00D527C4">
        <w:rPr>
          <w:rFonts w:ascii="Times New Roman" w:hAnsi="Times New Roman"/>
          <w:sz w:val="20"/>
          <w:szCs w:val="20"/>
          <w:lang w:val="en-GB"/>
        </w:rPr>
        <w:t>“War and T</w:t>
      </w:r>
      <w:r w:rsidRPr="0066040F">
        <w:rPr>
          <w:rFonts w:ascii="Times New Roman" w:hAnsi="Times New Roman"/>
          <w:sz w:val="20"/>
          <w:szCs w:val="20"/>
        </w:rPr>
        <w:t>hanatourism: Waterloo 1815–1914.</w:t>
      </w:r>
      <w:r w:rsidRPr="0066040F">
        <w:rPr>
          <w:rFonts w:ascii="Times New Roman" w:hAnsi="Times New Roman"/>
          <w:sz w:val="20"/>
          <w:szCs w:val="20"/>
          <w:lang w:val="en-GB"/>
        </w:rPr>
        <w:t xml:space="preserve">” </w:t>
      </w:r>
      <w:r w:rsidR="00D527C4">
        <w:rPr>
          <w:rFonts w:ascii="Times New Roman" w:hAnsi="Times New Roman"/>
          <w:i/>
          <w:sz w:val="20"/>
          <w:szCs w:val="20"/>
          <w:lang w:val="en-GB"/>
        </w:rPr>
        <w:t>Annals of Tourism R</w:t>
      </w:r>
      <w:r w:rsidRPr="0066040F">
        <w:rPr>
          <w:rFonts w:ascii="Times New Roman" w:hAnsi="Times New Roman"/>
          <w:i/>
          <w:sz w:val="20"/>
          <w:szCs w:val="20"/>
          <w:lang w:val="en-GB"/>
        </w:rPr>
        <w:t>esearch</w:t>
      </w:r>
      <w:r w:rsidR="00F45FA3" w:rsidRPr="0066040F">
        <w:rPr>
          <w:rFonts w:ascii="Times New Roman" w:hAnsi="Times New Roman"/>
          <w:sz w:val="20"/>
          <w:szCs w:val="20"/>
          <w:lang w:val="en-GB"/>
        </w:rPr>
        <w:t xml:space="preserve"> 26, No. 1 (1999): 130–</w:t>
      </w:r>
      <w:r w:rsidRPr="0066040F">
        <w:rPr>
          <w:rFonts w:ascii="Times New Roman" w:hAnsi="Times New Roman"/>
          <w:sz w:val="20"/>
          <w:szCs w:val="20"/>
          <w:lang w:val="en-GB"/>
        </w:rPr>
        <w:t>58.</w:t>
      </w:r>
    </w:p>
    <w:p w:rsidR="009D3A5C" w:rsidRPr="0066040F" w:rsidRDefault="009D3A5C" w:rsidP="00AE5BE8">
      <w:pPr>
        <w:numPr>
          <w:ilvl w:val="0"/>
          <w:numId w:val="11"/>
        </w:numPr>
        <w:spacing w:after="0" w:line="360" w:lineRule="auto"/>
        <w:jc w:val="both"/>
        <w:rPr>
          <w:rFonts w:ascii="Times New Roman" w:hAnsi="Times New Roman"/>
          <w:sz w:val="20"/>
          <w:szCs w:val="20"/>
        </w:rPr>
      </w:pPr>
      <w:r w:rsidRPr="0066040F">
        <w:rPr>
          <w:rFonts w:ascii="Times New Roman" w:hAnsi="Times New Roman"/>
          <w:sz w:val="20"/>
          <w:szCs w:val="20"/>
          <w:lang w:val="en-GB"/>
        </w:rPr>
        <w:t>Semmens, Kristin</w:t>
      </w:r>
      <w:r w:rsidRPr="0066040F">
        <w:rPr>
          <w:rFonts w:ascii="Times New Roman" w:hAnsi="Times New Roman"/>
          <w:sz w:val="20"/>
          <w:szCs w:val="20"/>
        </w:rPr>
        <w:t>.</w:t>
      </w:r>
      <w:r w:rsidRPr="0066040F">
        <w:rPr>
          <w:rFonts w:ascii="Times New Roman" w:hAnsi="Times New Roman"/>
          <w:sz w:val="20"/>
          <w:szCs w:val="20"/>
          <w:lang w:val="en-GB"/>
        </w:rPr>
        <w:t xml:space="preserve"> </w:t>
      </w:r>
      <w:r w:rsidRPr="0066040F">
        <w:rPr>
          <w:rFonts w:ascii="Times New Roman" w:hAnsi="Times New Roman"/>
          <w:i/>
          <w:sz w:val="20"/>
          <w:szCs w:val="20"/>
          <w:lang w:val="en-GB"/>
        </w:rPr>
        <w:t>Seeing Hitler's Germany: Tourism in the Third Reich</w:t>
      </w:r>
      <w:r w:rsidRPr="0066040F">
        <w:rPr>
          <w:rFonts w:ascii="Times New Roman" w:hAnsi="Times New Roman"/>
          <w:sz w:val="20"/>
          <w:szCs w:val="20"/>
        </w:rPr>
        <w:t xml:space="preserve">. </w:t>
      </w:r>
      <w:r w:rsidRPr="0066040F">
        <w:rPr>
          <w:rFonts w:ascii="Times New Roman" w:hAnsi="Times New Roman"/>
          <w:sz w:val="20"/>
          <w:szCs w:val="20"/>
          <w:lang w:val="en-GB"/>
        </w:rPr>
        <w:t>Basingst</w:t>
      </w:r>
      <w:r w:rsidRPr="0066040F">
        <w:rPr>
          <w:rFonts w:ascii="Times New Roman" w:hAnsi="Times New Roman"/>
          <w:sz w:val="20"/>
          <w:szCs w:val="20"/>
        </w:rPr>
        <w:t>oke: Palgrave Macmillan, 2005.</w:t>
      </w:r>
    </w:p>
    <w:p w:rsidR="009D3A5C" w:rsidRPr="0066040F" w:rsidRDefault="009D3A5C" w:rsidP="00AE5BE8">
      <w:pPr>
        <w:numPr>
          <w:ilvl w:val="0"/>
          <w:numId w:val="11"/>
        </w:numPr>
        <w:spacing w:after="0" w:line="360" w:lineRule="auto"/>
        <w:jc w:val="both"/>
        <w:rPr>
          <w:rFonts w:ascii="Times New Roman" w:hAnsi="Times New Roman"/>
          <w:sz w:val="20"/>
          <w:szCs w:val="20"/>
        </w:rPr>
      </w:pPr>
      <w:r w:rsidRPr="0066040F">
        <w:rPr>
          <w:rFonts w:ascii="Times New Roman" w:hAnsi="Times New Roman"/>
          <w:sz w:val="20"/>
          <w:szCs w:val="20"/>
        </w:rPr>
        <w:t xml:space="preserve">Shaw, Trevor. </w:t>
      </w:r>
      <w:r w:rsidRPr="0066040F">
        <w:rPr>
          <w:rFonts w:ascii="Times New Roman" w:hAnsi="Times New Roman"/>
          <w:i/>
          <w:sz w:val="20"/>
          <w:szCs w:val="20"/>
        </w:rPr>
        <w:t>Škocjanske jame 1920–1940</w:t>
      </w:r>
      <w:r w:rsidRPr="0066040F">
        <w:rPr>
          <w:rFonts w:ascii="Times New Roman" w:hAnsi="Times New Roman"/>
          <w:sz w:val="20"/>
          <w:szCs w:val="20"/>
        </w:rPr>
        <w:t>. Ljubljana: Zalozba ZRC, 2018.</w:t>
      </w:r>
    </w:p>
    <w:p w:rsidR="00A92945" w:rsidRPr="0066040F" w:rsidRDefault="00A92945" w:rsidP="00AE5BE8">
      <w:pPr>
        <w:numPr>
          <w:ilvl w:val="0"/>
          <w:numId w:val="11"/>
        </w:numPr>
        <w:spacing w:after="0" w:line="360" w:lineRule="auto"/>
        <w:jc w:val="both"/>
        <w:rPr>
          <w:rFonts w:ascii="Times New Roman" w:hAnsi="Times New Roman"/>
          <w:sz w:val="20"/>
          <w:szCs w:val="20"/>
          <w:lang w:val="en-GB"/>
        </w:rPr>
      </w:pPr>
      <w:r w:rsidRPr="0066040F">
        <w:rPr>
          <w:rFonts w:ascii="Times New Roman" w:hAnsi="Times New Roman"/>
          <w:sz w:val="20"/>
          <w:szCs w:val="20"/>
          <w:lang w:val="en-GB"/>
        </w:rPr>
        <w:t xml:space="preserve">Spode, Hasso. “Fordism, Mass Tourism and </w:t>
      </w:r>
      <w:r w:rsidR="00D527C4">
        <w:rPr>
          <w:rFonts w:ascii="Times New Roman" w:hAnsi="Times New Roman"/>
          <w:sz w:val="20"/>
          <w:szCs w:val="20"/>
          <w:lang w:val="en-GB"/>
        </w:rPr>
        <w:t>the Third Reich: The ʻStrength T</w:t>
      </w:r>
      <w:r w:rsidRPr="0066040F">
        <w:rPr>
          <w:rFonts w:ascii="Times New Roman" w:hAnsi="Times New Roman"/>
          <w:sz w:val="20"/>
          <w:szCs w:val="20"/>
          <w:lang w:val="en-GB"/>
        </w:rPr>
        <w:t xml:space="preserve">hrough Joyʼ Seaside Resort as an Index Fossil.” </w:t>
      </w:r>
      <w:r w:rsidRPr="0066040F">
        <w:rPr>
          <w:rFonts w:ascii="Times New Roman" w:hAnsi="Times New Roman"/>
          <w:i/>
          <w:sz w:val="20"/>
          <w:szCs w:val="20"/>
          <w:lang w:val="en-GB"/>
        </w:rPr>
        <w:t>Journal of Social History</w:t>
      </w:r>
      <w:r w:rsidRPr="0066040F">
        <w:rPr>
          <w:rFonts w:ascii="Times New Roman" w:hAnsi="Times New Roman"/>
          <w:sz w:val="20"/>
          <w:szCs w:val="20"/>
          <w:lang w:val="en-GB"/>
        </w:rPr>
        <w:t xml:space="preserve"> 38, No. 1 (2004): 127–55.</w:t>
      </w:r>
    </w:p>
    <w:p w:rsidR="009D3A5C" w:rsidRPr="0066040F" w:rsidRDefault="009D3A5C" w:rsidP="00AE5BE8">
      <w:pPr>
        <w:numPr>
          <w:ilvl w:val="0"/>
          <w:numId w:val="11"/>
        </w:numPr>
        <w:spacing w:after="0" w:line="360" w:lineRule="auto"/>
        <w:jc w:val="both"/>
        <w:rPr>
          <w:rFonts w:ascii="Times New Roman" w:hAnsi="Times New Roman"/>
          <w:sz w:val="20"/>
          <w:szCs w:val="20"/>
          <w:lang w:val="it-IT"/>
        </w:rPr>
      </w:pPr>
      <w:r w:rsidRPr="0066040F">
        <w:rPr>
          <w:rFonts w:ascii="Times New Roman" w:hAnsi="Times New Roman"/>
          <w:sz w:val="20"/>
          <w:szCs w:val="20"/>
        </w:rPr>
        <w:t xml:space="preserve">Širok, Kaja. “Identitete, zgodovina in dediščina prostora – prakse spominjanja in komemoracije na Goriškem v XX. stoletju.” </w:t>
      </w:r>
      <w:r w:rsidRPr="0066040F">
        <w:rPr>
          <w:rFonts w:ascii="Times New Roman" w:hAnsi="Times New Roman"/>
          <w:i/>
          <w:sz w:val="20"/>
          <w:szCs w:val="20"/>
          <w:lang w:val="it-IT"/>
        </w:rPr>
        <w:t>Acta Histriae</w:t>
      </w:r>
      <w:r w:rsidR="00F45FA3" w:rsidRPr="0066040F">
        <w:rPr>
          <w:rFonts w:ascii="Times New Roman" w:hAnsi="Times New Roman"/>
          <w:sz w:val="20"/>
          <w:szCs w:val="20"/>
          <w:lang w:val="it-IT"/>
        </w:rPr>
        <w:t xml:space="preserve"> 20, N</w:t>
      </w:r>
      <w:r w:rsidRPr="0066040F">
        <w:rPr>
          <w:rFonts w:ascii="Times New Roman" w:hAnsi="Times New Roman"/>
          <w:sz w:val="20"/>
          <w:szCs w:val="20"/>
          <w:lang w:val="it-IT"/>
        </w:rPr>
        <w:t xml:space="preserve">o. 4 (2012): 631–46. </w:t>
      </w:r>
    </w:p>
    <w:p w:rsidR="009D3A5C" w:rsidRPr="0066040F" w:rsidRDefault="009D3A5C" w:rsidP="00AE5BE8">
      <w:pPr>
        <w:numPr>
          <w:ilvl w:val="0"/>
          <w:numId w:val="11"/>
        </w:numPr>
        <w:spacing w:after="0" w:line="360" w:lineRule="auto"/>
        <w:jc w:val="both"/>
        <w:rPr>
          <w:rFonts w:ascii="Times New Roman" w:hAnsi="Times New Roman"/>
          <w:sz w:val="20"/>
          <w:szCs w:val="20"/>
          <w:lang w:val="it-IT"/>
        </w:rPr>
      </w:pPr>
      <w:r w:rsidRPr="0066040F">
        <w:rPr>
          <w:rFonts w:ascii="Times New Roman" w:hAnsi="Times New Roman"/>
          <w:sz w:val="20"/>
          <w:szCs w:val="20"/>
          <w:lang w:val="it-IT"/>
        </w:rPr>
        <w:t xml:space="preserve">Širok, Kaja. “Spomin in pozaba na obmejnem območju: predstave o Goriški preteklosti.” </w:t>
      </w:r>
      <w:r w:rsidRPr="0066040F">
        <w:rPr>
          <w:rFonts w:ascii="Times New Roman" w:hAnsi="Times New Roman"/>
          <w:i/>
          <w:sz w:val="20"/>
          <w:szCs w:val="20"/>
          <w:lang w:val="it-IT"/>
        </w:rPr>
        <w:t>Acta Histriae</w:t>
      </w:r>
      <w:r w:rsidR="00F45FA3" w:rsidRPr="0066040F">
        <w:rPr>
          <w:rFonts w:ascii="Times New Roman" w:hAnsi="Times New Roman"/>
          <w:sz w:val="20"/>
          <w:szCs w:val="20"/>
          <w:lang w:val="it-IT"/>
        </w:rPr>
        <w:t xml:space="preserve"> 18, N</w:t>
      </w:r>
      <w:r w:rsidRPr="0066040F">
        <w:rPr>
          <w:rFonts w:ascii="Times New Roman" w:hAnsi="Times New Roman"/>
          <w:sz w:val="20"/>
          <w:szCs w:val="20"/>
          <w:lang w:val="it-IT"/>
        </w:rPr>
        <w:t>o. 1–2 (2010): 337–57.</w:t>
      </w:r>
    </w:p>
    <w:p w:rsidR="009D3A5C" w:rsidRPr="0066040F" w:rsidRDefault="009D3A5C" w:rsidP="00AE5BE8">
      <w:pPr>
        <w:numPr>
          <w:ilvl w:val="0"/>
          <w:numId w:val="11"/>
        </w:numPr>
        <w:spacing w:after="0" w:line="360" w:lineRule="auto"/>
        <w:jc w:val="both"/>
        <w:rPr>
          <w:rFonts w:ascii="Times New Roman" w:hAnsi="Times New Roman"/>
          <w:sz w:val="20"/>
          <w:szCs w:val="20"/>
        </w:rPr>
      </w:pPr>
      <w:r w:rsidRPr="0066040F">
        <w:rPr>
          <w:rFonts w:ascii="Times New Roman" w:hAnsi="Times New Roman"/>
          <w:sz w:val="20"/>
          <w:szCs w:val="20"/>
          <w:lang w:val="en-GB"/>
        </w:rPr>
        <w:t xml:space="preserve">Šuligoj, </w:t>
      </w:r>
      <w:r w:rsidRPr="0066040F">
        <w:rPr>
          <w:rFonts w:ascii="Times New Roman" w:hAnsi="Times New Roman"/>
          <w:sz w:val="20"/>
          <w:szCs w:val="20"/>
        </w:rPr>
        <w:t xml:space="preserve">Metod. </w:t>
      </w:r>
      <w:r w:rsidRPr="0066040F">
        <w:rPr>
          <w:rFonts w:ascii="Times New Roman" w:hAnsi="Times New Roman"/>
          <w:sz w:val="20"/>
          <w:szCs w:val="20"/>
          <w:lang w:val="en-GB"/>
        </w:rPr>
        <w:t>“Memories of War</w:t>
      </w:r>
      <w:r w:rsidRPr="0066040F">
        <w:rPr>
          <w:rFonts w:ascii="Times New Roman" w:hAnsi="Times New Roman"/>
          <w:sz w:val="20"/>
          <w:szCs w:val="20"/>
        </w:rPr>
        <w:t xml:space="preserve"> and Warfare Tourism in Croatia.</w:t>
      </w:r>
      <w:r w:rsidRPr="0066040F">
        <w:rPr>
          <w:rFonts w:ascii="Times New Roman" w:hAnsi="Times New Roman"/>
          <w:sz w:val="20"/>
          <w:szCs w:val="20"/>
          <w:lang w:val="en-GB"/>
        </w:rPr>
        <w:t xml:space="preserve">” </w:t>
      </w:r>
      <w:r w:rsidRPr="0066040F">
        <w:rPr>
          <w:rFonts w:ascii="Times New Roman" w:hAnsi="Times New Roman"/>
          <w:i/>
          <w:sz w:val="20"/>
          <w:szCs w:val="20"/>
          <w:lang w:val="en-GB"/>
        </w:rPr>
        <w:t>Annales, Ser. Hist. sociol.</w:t>
      </w:r>
      <w:r w:rsidR="00F45FA3" w:rsidRPr="0066040F">
        <w:rPr>
          <w:rFonts w:ascii="Times New Roman" w:hAnsi="Times New Roman"/>
          <w:sz w:val="20"/>
          <w:szCs w:val="20"/>
          <w:lang w:val="en-GB"/>
        </w:rPr>
        <w:t xml:space="preserve"> 26, N</w:t>
      </w:r>
      <w:r w:rsidRPr="0066040F">
        <w:rPr>
          <w:rFonts w:ascii="Times New Roman" w:hAnsi="Times New Roman"/>
          <w:sz w:val="20"/>
          <w:szCs w:val="20"/>
          <w:lang w:val="en-GB"/>
        </w:rPr>
        <w:t xml:space="preserve">o. 2 (2016): </w:t>
      </w:r>
      <w:r w:rsidR="00F45FA3" w:rsidRPr="0066040F">
        <w:rPr>
          <w:rFonts w:ascii="Times New Roman" w:hAnsi="Times New Roman"/>
          <w:sz w:val="20"/>
          <w:szCs w:val="20"/>
        </w:rPr>
        <w:t>259–</w:t>
      </w:r>
      <w:r w:rsidRPr="0066040F">
        <w:rPr>
          <w:rFonts w:ascii="Times New Roman" w:hAnsi="Times New Roman"/>
          <w:sz w:val="20"/>
          <w:szCs w:val="20"/>
        </w:rPr>
        <w:t>70</w:t>
      </w:r>
      <w:r w:rsidRPr="0066040F">
        <w:rPr>
          <w:rFonts w:ascii="Times New Roman" w:hAnsi="Times New Roman"/>
          <w:sz w:val="20"/>
          <w:szCs w:val="20"/>
          <w:lang w:val="en-GB"/>
        </w:rPr>
        <w:t>.</w:t>
      </w:r>
    </w:p>
    <w:p w:rsidR="009D3A5C" w:rsidRPr="0066040F" w:rsidRDefault="009D3A5C" w:rsidP="00AE5BE8">
      <w:pPr>
        <w:numPr>
          <w:ilvl w:val="0"/>
          <w:numId w:val="11"/>
        </w:numPr>
        <w:spacing w:after="0" w:line="360" w:lineRule="auto"/>
        <w:jc w:val="both"/>
        <w:rPr>
          <w:rFonts w:ascii="Times New Roman" w:hAnsi="Times New Roman"/>
          <w:sz w:val="20"/>
          <w:szCs w:val="20"/>
          <w:lang w:val="it-IT"/>
        </w:rPr>
      </w:pPr>
      <w:r w:rsidRPr="0066040F">
        <w:rPr>
          <w:rFonts w:ascii="Times New Roman" w:hAnsi="Times New Roman"/>
          <w:sz w:val="20"/>
          <w:szCs w:val="20"/>
        </w:rPr>
        <w:t xml:space="preserve">Šuligoj, Metod and Medarić, Zorana. “Turistični prevozi, potovanja in izleti na obali severne Istre od 19. stoletja dalje=Turistički prijevozi, putovanja i izleti na obali sjeverne Istre od 19. stoljeća dalje.” </w:t>
      </w:r>
      <w:r w:rsidRPr="0066040F">
        <w:rPr>
          <w:rFonts w:ascii="Times New Roman" w:hAnsi="Times New Roman"/>
          <w:sz w:val="20"/>
          <w:szCs w:val="20"/>
          <w:lang w:val="it-IT"/>
        </w:rPr>
        <w:t xml:space="preserve">In </w:t>
      </w:r>
      <w:r w:rsidRPr="0066040F">
        <w:rPr>
          <w:rFonts w:ascii="Times New Roman" w:hAnsi="Times New Roman"/>
          <w:i/>
          <w:sz w:val="20"/>
          <w:szCs w:val="20"/>
          <w:lang w:val="it-IT"/>
        </w:rPr>
        <w:t>Retrospektiva turizma Istre</w:t>
      </w:r>
      <w:r w:rsidRPr="0066040F">
        <w:rPr>
          <w:rFonts w:ascii="Times New Roman" w:hAnsi="Times New Roman"/>
          <w:sz w:val="20"/>
          <w:szCs w:val="20"/>
          <w:lang w:val="it-IT"/>
        </w:rPr>
        <w:t>, edited by Metod Šuligoj, 49</w:t>
      </w:r>
      <w:r w:rsidR="00F45FA3" w:rsidRPr="0066040F">
        <w:rPr>
          <w:rFonts w:ascii="Times New Roman" w:hAnsi="Times New Roman"/>
          <w:sz w:val="20"/>
          <w:szCs w:val="20"/>
          <w:lang w:val="it-IT"/>
        </w:rPr>
        <w:t>–</w:t>
      </w:r>
      <w:r w:rsidRPr="0066040F">
        <w:rPr>
          <w:rFonts w:ascii="Times New Roman" w:hAnsi="Times New Roman"/>
          <w:sz w:val="20"/>
          <w:szCs w:val="20"/>
          <w:lang w:val="it-IT"/>
        </w:rPr>
        <w:t>110. Koper: Založba Univerze na Primorskem, 2015).</w:t>
      </w:r>
    </w:p>
    <w:p w:rsidR="009D3A5C" w:rsidRPr="0066040F" w:rsidRDefault="009D3A5C" w:rsidP="00AE5BE8">
      <w:pPr>
        <w:numPr>
          <w:ilvl w:val="0"/>
          <w:numId w:val="11"/>
        </w:numPr>
        <w:spacing w:after="0" w:line="360" w:lineRule="auto"/>
        <w:jc w:val="both"/>
        <w:rPr>
          <w:rFonts w:ascii="Times New Roman" w:hAnsi="Times New Roman"/>
          <w:sz w:val="20"/>
          <w:szCs w:val="20"/>
          <w:lang w:val="it-IT"/>
        </w:rPr>
      </w:pPr>
      <w:r w:rsidRPr="0066040F">
        <w:rPr>
          <w:rFonts w:ascii="Times New Roman" w:hAnsi="Times New Roman"/>
          <w:sz w:val="20"/>
          <w:szCs w:val="20"/>
          <w:lang w:val="it-IT"/>
        </w:rPr>
        <w:t xml:space="preserve">Todero, Fabio “Il culto del soldato caduto nella Venezia Giulia dalla Grande guerra al fascism.” In </w:t>
      </w:r>
      <w:r w:rsidRPr="0066040F">
        <w:rPr>
          <w:rFonts w:ascii="Times New Roman" w:hAnsi="Times New Roman"/>
          <w:i/>
          <w:sz w:val="20"/>
          <w:szCs w:val="20"/>
          <w:lang w:val="it-IT"/>
        </w:rPr>
        <w:t>Regime fascista, nazione e periferie</w:t>
      </w:r>
      <w:r w:rsidRPr="0066040F">
        <w:rPr>
          <w:rFonts w:ascii="Times New Roman" w:hAnsi="Times New Roman"/>
          <w:sz w:val="20"/>
          <w:szCs w:val="20"/>
          <w:lang w:val="it-IT"/>
        </w:rPr>
        <w:t>, edited by Anna Maria Vinci, 51–68. Udin</w:t>
      </w:r>
      <w:r w:rsidR="00F45FA3" w:rsidRPr="0066040F">
        <w:rPr>
          <w:rFonts w:ascii="Times New Roman" w:hAnsi="Times New Roman"/>
          <w:sz w:val="20"/>
          <w:szCs w:val="20"/>
          <w:lang w:val="it-IT"/>
        </w:rPr>
        <w:t>e: Studi e documenti, 2010</w:t>
      </w:r>
      <w:r w:rsidRPr="0066040F">
        <w:rPr>
          <w:rFonts w:ascii="Times New Roman" w:hAnsi="Times New Roman"/>
          <w:sz w:val="20"/>
          <w:szCs w:val="20"/>
          <w:lang w:val="it-IT"/>
        </w:rPr>
        <w:t>.</w:t>
      </w:r>
    </w:p>
    <w:p w:rsidR="00376E8F" w:rsidRPr="0066040F" w:rsidRDefault="00376E8F" w:rsidP="00AE5BE8">
      <w:pPr>
        <w:numPr>
          <w:ilvl w:val="0"/>
          <w:numId w:val="11"/>
        </w:numPr>
        <w:spacing w:after="0" w:line="360" w:lineRule="auto"/>
        <w:jc w:val="both"/>
        <w:rPr>
          <w:rFonts w:ascii="Times New Roman" w:hAnsi="Times New Roman"/>
          <w:sz w:val="20"/>
          <w:szCs w:val="20"/>
          <w:lang w:val="it-IT"/>
        </w:rPr>
      </w:pPr>
      <w:r w:rsidRPr="0066040F">
        <w:rPr>
          <w:rFonts w:ascii="Times New Roman" w:hAnsi="Times New Roman"/>
          <w:sz w:val="20"/>
          <w:szCs w:val="20"/>
          <w:lang w:val="it-IT"/>
        </w:rPr>
        <w:t xml:space="preserve">Verginella, Marta. </w:t>
      </w:r>
      <w:r w:rsidRPr="0066040F">
        <w:rPr>
          <w:rFonts w:ascii="Times New Roman" w:hAnsi="Times New Roman"/>
          <w:i/>
          <w:sz w:val="20"/>
          <w:szCs w:val="20"/>
          <w:lang w:val="it-IT"/>
        </w:rPr>
        <w:t>Meja drugih. Primorsko vprašanje in slovenski spomin</w:t>
      </w:r>
      <w:r w:rsidRPr="0066040F">
        <w:rPr>
          <w:rFonts w:ascii="Times New Roman" w:hAnsi="Times New Roman"/>
          <w:sz w:val="20"/>
          <w:szCs w:val="20"/>
          <w:lang w:val="it-IT"/>
        </w:rPr>
        <w:t>. Ljubljana: Modrijan, 2009.</w:t>
      </w:r>
    </w:p>
    <w:p w:rsidR="00F07507" w:rsidRPr="0066040F" w:rsidRDefault="00F07507" w:rsidP="00AE5BE8">
      <w:pPr>
        <w:numPr>
          <w:ilvl w:val="0"/>
          <w:numId w:val="11"/>
        </w:numPr>
        <w:spacing w:after="0" w:line="360" w:lineRule="auto"/>
        <w:jc w:val="both"/>
        <w:rPr>
          <w:rFonts w:ascii="Times New Roman" w:hAnsi="Times New Roman"/>
          <w:sz w:val="20"/>
          <w:szCs w:val="20"/>
          <w:lang w:val="en-GB"/>
        </w:rPr>
      </w:pPr>
      <w:r w:rsidRPr="0066040F">
        <w:rPr>
          <w:rFonts w:ascii="Times New Roman" w:hAnsi="Times New Roman"/>
          <w:sz w:val="20"/>
          <w:szCs w:val="20"/>
        </w:rPr>
        <w:t xml:space="preserve">Verginella, Marta, </w:t>
      </w:r>
      <w:r w:rsidR="00F83E20" w:rsidRPr="0066040F">
        <w:rPr>
          <w:rFonts w:ascii="Times New Roman" w:hAnsi="Times New Roman"/>
          <w:sz w:val="20"/>
          <w:szCs w:val="20"/>
        </w:rPr>
        <w:t>Sandi Volk</w:t>
      </w:r>
      <w:r w:rsidRPr="0066040F">
        <w:rPr>
          <w:rFonts w:ascii="Times New Roman" w:hAnsi="Times New Roman"/>
          <w:sz w:val="20"/>
          <w:szCs w:val="20"/>
        </w:rPr>
        <w:t xml:space="preserve"> and </w:t>
      </w:r>
      <w:r w:rsidR="00F83E20" w:rsidRPr="0066040F">
        <w:rPr>
          <w:rFonts w:ascii="Times New Roman" w:hAnsi="Times New Roman"/>
          <w:sz w:val="20"/>
          <w:szCs w:val="20"/>
        </w:rPr>
        <w:t>Katja Colja</w:t>
      </w:r>
      <w:r w:rsidRPr="0066040F">
        <w:rPr>
          <w:rFonts w:ascii="Times New Roman" w:hAnsi="Times New Roman"/>
          <w:sz w:val="20"/>
          <w:szCs w:val="20"/>
        </w:rPr>
        <w:t xml:space="preserve">. </w:t>
      </w:r>
      <w:r w:rsidRPr="0066040F">
        <w:rPr>
          <w:rFonts w:ascii="Times New Roman" w:hAnsi="Times New Roman"/>
          <w:i/>
          <w:sz w:val="20"/>
          <w:szCs w:val="20"/>
        </w:rPr>
        <w:t>Ljudje v vojni: druga svetovna vojna v Trstu in na Primorskem</w:t>
      </w:r>
      <w:r w:rsidRPr="0066040F">
        <w:rPr>
          <w:rFonts w:ascii="Times New Roman" w:hAnsi="Times New Roman"/>
          <w:sz w:val="20"/>
          <w:szCs w:val="20"/>
        </w:rPr>
        <w:t>. Koper: Zgodovinsko društvo za južno Primorsko, 1995.</w:t>
      </w:r>
    </w:p>
    <w:p w:rsidR="009D3A5C" w:rsidRPr="0066040F" w:rsidRDefault="009D3A5C" w:rsidP="00AE5BE8">
      <w:pPr>
        <w:numPr>
          <w:ilvl w:val="0"/>
          <w:numId w:val="11"/>
        </w:numPr>
        <w:spacing w:after="0" w:line="360" w:lineRule="auto"/>
        <w:jc w:val="both"/>
        <w:rPr>
          <w:rFonts w:ascii="Times New Roman" w:hAnsi="Times New Roman"/>
          <w:sz w:val="20"/>
          <w:szCs w:val="20"/>
          <w:lang w:val="it-IT"/>
        </w:rPr>
      </w:pPr>
      <w:r w:rsidRPr="0066040F">
        <w:rPr>
          <w:rFonts w:ascii="Times New Roman" w:hAnsi="Times New Roman"/>
          <w:sz w:val="20"/>
          <w:szCs w:val="20"/>
          <w:lang w:val="it-IT"/>
        </w:rPr>
        <w:t xml:space="preserve">Visintin, Angelo. “Dalla Grande guerra al fascismo. L’ ipotesi della Vittoria sui campi di battaglia dell’Isonzo.” In </w:t>
      </w:r>
      <w:r w:rsidRPr="0066040F">
        <w:rPr>
          <w:rFonts w:ascii="Times New Roman" w:hAnsi="Times New Roman"/>
          <w:i/>
          <w:sz w:val="20"/>
          <w:szCs w:val="20"/>
          <w:lang w:val="it-IT"/>
        </w:rPr>
        <w:t>Regime fascista, nazione e periferie</w:t>
      </w:r>
      <w:r w:rsidRPr="0066040F">
        <w:rPr>
          <w:rFonts w:ascii="Times New Roman" w:hAnsi="Times New Roman"/>
          <w:sz w:val="20"/>
          <w:szCs w:val="20"/>
          <w:lang w:val="it-IT"/>
        </w:rPr>
        <w:t>, edited by Anna Maria Vinci, 69–87. Udine: Studi e documenti, 2010, 30.</w:t>
      </w:r>
    </w:p>
    <w:p w:rsidR="00F07507" w:rsidRPr="0066040F" w:rsidRDefault="00F07507" w:rsidP="00AE5BE8">
      <w:pPr>
        <w:numPr>
          <w:ilvl w:val="0"/>
          <w:numId w:val="11"/>
        </w:numPr>
        <w:spacing w:after="0" w:line="360" w:lineRule="auto"/>
        <w:jc w:val="both"/>
        <w:rPr>
          <w:rFonts w:ascii="Times New Roman" w:hAnsi="Times New Roman"/>
          <w:sz w:val="20"/>
          <w:szCs w:val="20"/>
        </w:rPr>
      </w:pPr>
      <w:r w:rsidRPr="0066040F">
        <w:rPr>
          <w:rFonts w:ascii="Times New Roman" w:hAnsi="Times New Roman"/>
          <w:sz w:val="20"/>
          <w:szCs w:val="20"/>
        </w:rPr>
        <w:t xml:space="preserve">Walter, Tony. “War Grave Pilgrimage”. In </w:t>
      </w:r>
      <w:r w:rsidRPr="0066040F">
        <w:rPr>
          <w:rFonts w:ascii="Times New Roman" w:hAnsi="Times New Roman"/>
          <w:i/>
          <w:sz w:val="20"/>
          <w:szCs w:val="20"/>
        </w:rPr>
        <w:t>Pilgrimage in Popular Culture</w:t>
      </w:r>
      <w:r w:rsidRPr="0066040F">
        <w:rPr>
          <w:rFonts w:ascii="Times New Roman" w:hAnsi="Times New Roman"/>
          <w:sz w:val="20"/>
          <w:szCs w:val="20"/>
        </w:rPr>
        <w:t>, edited by Ian Reader and Tony Walter, 63–91. London: Palgrave, Macmillan, 1993.</w:t>
      </w:r>
    </w:p>
    <w:p w:rsidR="009D3A5C" w:rsidRPr="0066040F" w:rsidRDefault="009D3A5C" w:rsidP="00AE5BE8">
      <w:pPr>
        <w:numPr>
          <w:ilvl w:val="0"/>
          <w:numId w:val="11"/>
        </w:numPr>
        <w:spacing w:after="0" w:line="360" w:lineRule="auto"/>
        <w:jc w:val="both"/>
        <w:rPr>
          <w:rFonts w:ascii="Times New Roman" w:hAnsi="Times New Roman"/>
          <w:sz w:val="20"/>
          <w:szCs w:val="20"/>
        </w:rPr>
      </w:pPr>
      <w:r w:rsidRPr="0066040F">
        <w:rPr>
          <w:rFonts w:ascii="Times New Roman" w:hAnsi="Times New Roman"/>
          <w:sz w:val="20"/>
          <w:szCs w:val="20"/>
          <w:lang w:val="en-GB"/>
        </w:rPr>
        <w:t>Winter, Caroline</w:t>
      </w:r>
      <w:r w:rsidRPr="0066040F">
        <w:rPr>
          <w:rFonts w:ascii="Times New Roman" w:hAnsi="Times New Roman"/>
          <w:sz w:val="20"/>
          <w:szCs w:val="20"/>
        </w:rPr>
        <w:t>.</w:t>
      </w:r>
      <w:r w:rsidRPr="0066040F">
        <w:rPr>
          <w:rFonts w:ascii="Times New Roman" w:hAnsi="Times New Roman"/>
          <w:sz w:val="20"/>
          <w:szCs w:val="20"/>
          <w:lang w:val="en-GB"/>
        </w:rPr>
        <w:t xml:space="preserve"> “Battlefield Visitor Motivations. Explorations in the Great War </w:t>
      </w:r>
      <w:r w:rsidRPr="0066040F">
        <w:rPr>
          <w:rFonts w:ascii="Times New Roman" w:hAnsi="Times New Roman"/>
          <w:sz w:val="20"/>
          <w:szCs w:val="20"/>
        </w:rPr>
        <w:t>Town of Ieper, Belgium.</w:t>
      </w:r>
      <w:r w:rsidRPr="0066040F">
        <w:rPr>
          <w:rFonts w:ascii="Times New Roman" w:hAnsi="Times New Roman"/>
          <w:sz w:val="20"/>
          <w:szCs w:val="20"/>
          <w:lang w:val="en-GB"/>
        </w:rPr>
        <w:t xml:space="preserve">” </w:t>
      </w:r>
      <w:r w:rsidRPr="0066040F">
        <w:rPr>
          <w:rFonts w:ascii="Times New Roman" w:hAnsi="Times New Roman"/>
          <w:i/>
          <w:sz w:val="20"/>
          <w:szCs w:val="20"/>
          <w:lang w:val="en-GB"/>
        </w:rPr>
        <w:t>International Journal of Tourism Research</w:t>
      </w:r>
      <w:r w:rsidRPr="0066040F">
        <w:rPr>
          <w:rFonts w:ascii="Times New Roman" w:hAnsi="Times New Roman"/>
          <w:sz w:val="20"/>
          <w:szCs w:val="20"/>
          <w:lang w:val="en-GB"/>
        </w:rPr>
        <w:t xml:space="preserve"> 13 (2011): </w:t>
      </w:r>
      <w:r w:rsidR="00F45FA3" w:rsidRPr="0066040F">
        <w:rPr>
          <w:rFonts w:ascii="Times New Roman" w:hAnsi="Times New Roman"/>
          <w:sz w:val="20"/>
          <w:szCs w:val="20"/>
        </w:rPr>
        <w:t>164–</w:t>
      </w:r>
      <w:r w:rsidRPr="0066040F">
        <w:rPr>
          <w:rFonts w:ascii="Times New Roman" w:hAnsi="Times New Roman"/>
          <w:sz w:val="20"/>
          <w:szCs w:val="20"/>
        </w:rPr>
        <w:t>76.</w:t>
      </w:r>
    </w:p>
    <w:p w:rsidR="007C73D7" w:rsidRPr="0066040F" w:rsidRDefault="00A92945" w:rsidP="00AE5BE8">
      <w:pPr>
        <w:numPr>
          <w:ilvl w:val="0"/>
          <w:numId w:val="11"/>
        </w:numPr>
        <w:spacing w:after="0" w:line="360" w:lineRule="auto"/>
        <w:jc w:val="both"/>
        <w:rPr>
          <w:rFonts w:ascii="Times New Roman" w:hAnsi="Times New Roman"/>
          <w:sz w:val="20"/>
          <w:szCs w:val="20"/>
          <w:lang w:val="en-GB"/>
        </w:rPr>
      </w:pPr>
      <w:r w:rsidRPr="0066040F">
        <w:rPr>
          <w:rFonts w:ascii="Times New Roman" w:hAnsi="Times New Roman"/>
          <w:sz w:val="20"/>
          <w:szCs w:val="20"/>
          <w:lang w:val="en-GB"/>
        </w:rPr>
        <w:t xml:space="preserve">Wolff, Larry. </w:t>
      </w:r>
      <w:r w:rsidRPr="0066040F">
        <w:rPr>
          <w:rFonts w:ascii="Times New Roman" w:hAnsi="Times New Roman"/>
          <w:i/>
          <w:sz w:val="20"/>
          <w:szCs w:val="20"/>
          <w:lang w:val="en-GB"/>
        </w:rPr>
        <w:t>Venice and the Slavs: The Discovery of Dalmatia in the Age of Enlightenment</w:t>
      </w:r>
      <w:r w:rsidRPr="0066040F">
        <w:rPr>
          <w:rFonts w:ascii="Times New Roman" w:hAnsi="Times New Roman"/>
          <w:sz w:val="20"/>
          <w:szCs w:val="20"/>
          <w:lang w:val="en-GB"/>
        </w:rPr>
        <w:t>. Stanford: Stanford University Press, 2001.</w:t>
      </w:r>
    </w:p>
    <w:p w:rsidR="003A6732" w:rsidRPr="0066040F" w:rsidRDefault="003A6732" w:rsidP="003A6732">
      <w:pPr>
        <w:spacing w:after="0" w:line="360" w:lineRule="auto"/>
        <w:ind w:left="284"/>
        <w:jc w:val="both"/>
        <w:rPr>
          <w:rFonts w:ascii="Times New Roman" w:hAnsi="Times New Roman"/>
          <w:sz w:val="20"/>
          <w:szCs w:val="20"/>
          <w:lang w:val="it-IT"/>
        </w:rPr>
      </w:pPr>
    </w:p>
    <w:p w:rsidR="009D3A5C" w:rsidRPr="0066040F" w:rsidRDefault="00D527C4" w:rsidP="00D527C4">
      <w:pPr>
        <w:spacing w:line="360" w:lineRule="auto"/>
        <w:jc w:val="center"/>
        <w:rPr>
          <w:rFonts w:ascii="Times New Roman" w:hAnsi="Times New Roman"/>
          <w:sz w:val="20"/>
          <w:szCs w:val="20"/>
          <w:lang w:val="it-IT"/>
        </w:rPr>
      </w:pPr>
      <w:r>
        <w:rPr>
          <w:rFonts w:ascii="Times New Roman" w:hAnsi="Times New Roman"/>
          <w:sz w:val="20"/>
          <w:szCs w:val="20"/>
          <w:lang w:val="it-IT"/>
        </w:rPr>
        <w:t>Online Sources</w:t>
      </w:r>
    </w:p>
    <w:p w:rsidR="009D3A5C" w:rsidRPr="0066040F" w:rsidRDefault="009D3A5C" w:rsidP="00AE5BE8">
      <w:pPr>
        <w:numPr>
          <w:ilvl w:val="0"/>
          <w:numId w:val="11"/>
        </w:numPr>
        <w:spacing w:after="0" w:line="360" w:lineRule="auto"/>
        <w:jc w:val="both"/>
        <w:rPr>
          <w:rFonts w:ascii="Times New Roman" w:hAnsi="Times New Roman"/>
          <w:sz w:val="20"/>
          <w:szCs w:val="20"/>
          <w:lang w:val="en-GB"/>
        </w:rPr>
      </w:pPr>
      <w:r w:rsidRPr="0066040F">
        <w:rPr>
          <w:rFonts w:ascii="Times New Roman" w:hAnsi="Times New Roman"/>
          <w:sz w:val="20"/>
          <w:szCs w:val="20"/>
          <w:lang w:val="it-IT"/>
        </w:rPr>
        <w:t>RD</w:t>
      </w:r>
      <w:r w:rsidRPr="0066040F">
        <w:rPr>
          <w:rFonts w:ascii="Times New Roman" w:hAnsi="Times New Roman"/>
          <w:i/>
          <w:sz w:val="20"/>
          <w:szCs w:val="20"/>
          <w:lang w:val="it-IT"/>
        </w:rPr>
        <w:t xml:space="preserve"> (Regio decreto) 24. 5. 1925, n. 1102. “Approvazione del regolamento per le migliorie igieniche negli alberghi</w:t>
      </w:r>
      <w:r w:rsidRPr="0066040F">
        <w:rPr>
          <w:rFonts w:ascii="Times New Roman" w:hAnsi="Times New Roman"/>
          <w:sz w:val="20"/>
          <w:szCs w:val="20"/>
          <w:lang w:val="it-IT"/>
        </w:rPr>
        <w:t xml:space="preserve">.” </w:t>
      </w:r>
      <w:r w:rsidRPr="0066040F">
        <w:rPr>
          <w:rFonts w:ascii="Times New Roman" w:hAnsi="Times New Roman"/>
          <w:sz w:val="20"/>
          <w:szCs w:val="20"/>
          <w:lang w:val="en-GB"/>
        </w:rPr>
        <w:t xml:space="preserve">Accessed July 15, 2020. </w:t>
      </w:r>
      <w:hyperlink r:id="rId8" w:history="1">
        <w:r w:rsidRPr="0066040F">
          <w:rPr>
            <w:rStyle w:val="Hiperpovezava"/>
            <w:rFonts w:ascii="Times New Roman" w:hAnsi="Times New Roman"/>
            <w:color w:val="auto"/>
            <w:sz w:val="20"/>
            <w:szCs w:val="20"/>
            <w:u w:val="none"/>
          </w:rPr>
          <w:t>http://www.comune.jesi.an.it/M</w:t>
        </w:r>
        <w:r w:rsidRPr="0066040F">
          <w:rPr>
            <w:rStyle w:val="Hiperpovezava"/>
            <w:rFonts w:ascii="Times New Roman" w:hAnsi="Times New Roman"/>
            <w:color w:val="auto"/>
            <w:sz w:val="20"/>
            <w:szCs w:val="20"/>
            <w:u w:val="none"/>
          </w:rPr>
          <w:t>V</w:t>
        </w:r>
        <w:r w:rsidRPr="0066040F">
          <w:rPr>
            <w:rStyle w:val="Hiperpovezava"/>
            <w:rFonts w:ascii="Times New Roman" w:hAnsi="Times New Roman"/>
            <w:color w:val="auto"/>
            <w:sz w:val="20"/>
            <w:szCs w:val="20"/>
            <w:u w:val="none"/>
          </w:rPr>
          <w:t>/leggi/rd1102-25.htm</w:t>
        </w:r>
      </w:hyperlink>
      <w:r w:rsidRPr="0066040F">
        <w:rPr>
          <w:rFonts w:ascii="Times New Roman" w:hAnsi="Times New Roman"/>
          <w:sz w:val="20"/>
          <w:szCs w:val="20"/>
        </w:rPr>
        <w:t xml:space="preserve">.  </w:t>
      </w:r>
    </w:p>
    <w:p w:rsidR="00D527C4" w:rsidRDefault="009D3A5C" w:rsidP="00D527C4">
      <w:pPr>
        <w:numPr>
          <w:ilvl w:val="0"/>
          <w:numId w:val="11"/>
        </w:numPr>
        <w:spacing w:after="0" w:line="360" w:lineRule="auto"/>
        <w:jc w:val="both"/>
        <w:rPr>
          <w:rFonts w:ascii="Times New Roman" w:hAnsi="Times New Roman"/>
          <w:sz w:val="20"/>
          <w:szCs w:val="20"/>
          <w:lang w:val="en-GB"/>
        </w:rPr>
      </w:pPr>
      <w:r w:rsidRPr="0066040F">
        <w:rPr>
          <w:rFonts w:ascii="Times New Roman" w:hAnsi="Times New Roman"/>
          <w:sz w:val="20"/>
          <w:szCs w:val="20"/>
          <w:lang w:val="it-IT"/>
        </w:rPr>
        <w:lastRenderedPageBreak/>
        <w:t xml:space="preserve">RDL </w:t>
      </w:r>
      <w:r w:rsidRPr="0066040F">
        <w:rPr>
          <w:rFonts w:ascii="Times New Roman" w:hAnsi="Times New Roman"/>
          <w:i/>
          <w:sz w:val="20"/>
          <w:szCs w:val="20"/>
          <w:lang w:val="it-IT"/>
        </w:rPr>
        <w:t>(Regio decreto legge) 15. 4. 1926 n. 765. “Provvedimenti per la tutela e lo sviluppo dei luoghi di cura di soggiorno o di turismo.</w:t>
      </w:r>
      <w:r w:rsidRPr="0066040F">
        <w:rPr>
          <w:rFonts w:ascii="Times New Roman" w:hAnsi="Times New Roman"/>
          <w:sz w:val="20"/>
          <w:szCs w:val="20"/>
          <w:lang w:val="it-IT"/>
        </w:rPr>
        <w:t xml:space="preserve">” </w:t>
      </w:r>
      <w:r w:rsidRPr="0066040F">
        <w:rPr>
          <w:rFonts w:ascii="Times New Roman" w:hAnsi="Times New Roman"/>
          <w:sz w:val="20"/>
          <w:szCs w:val="20"/>
          <w:lang w:val="en-GB"/>
        </w:rPr>
        <w:t>Accessed July 15, 2020.</w:t>
      </w:r>
      <w:r w:rsidRPr="00D527C4">
        <w:rPr>
          <w:rFonts w:ascii="Times New Roman" w:hAnsi="Times New Roman"/>
          <w:sz w:val="20"/>
          <w:szCs w:val="20"/>
          <w:lang w:val="en-GB"/>
        </w:rPr>
        <w:t xml:space="preserve"> </w:t>
      </w:r>
    </w:p>
    <w:p w:rsidR="009D3A5C" w:rsidRPr="00D527C4" w:rsidRDefault="009D3A5C" w:rsidP="00D527C4">
      <w:pPr>
        <w:spacing w:after="0" w:line="360" w:lineRule="auto"/>
        <w:ind w:left="720"/>
        <w:jc w:val="both"/>
        <w:rPr>
          <w:rFonts w:ascii="Times New Roman" w:hAnsi="Times New Roman"/>
          <w:sz w:val="20"/>
          <w:szCs w:val="20"/>
          <w:lang w:val="en-GB"/>
        </w:rPr>
      </w:pPr>
      <w:hyperlink r:id="rId9" w:history="1">
        <w:r w:rsidRPr="00D527C4">
          <w:rPr>
            <w:rStyle w:val="Hiperpovezava"/>
            <w:rFonts w:ascii="Times New Roman" w:hAnsi="Times New Roman"/>
            <w:color w:val="auto"/>
            <w:sz w:val="20"/>
            <w:szCs w:val="20"/>
            <w:u w:val="none"/>
            <w:lang w:val="en-GB"/>
          </w:rPr>
          <w:t>http://www.edizionieuropee.it/LAW/HTML/89/zn96_02_001.html</w:t>
        </w:r>
      </w:hyperlink>
      <w:r w:rsidRPr="00D527C4">
        <w:rPr>
          <w:rFonts w:ascii="Times New Roman" w:hAnsi="Times New Roman"/>
          <w:sz w:val="20"/>
          <w:szCs w:val="20"/>
          <w:lang w:val="en-GB"/>
        </w:rPr>
        <w:t xml:space="preserve">. </w:t>
      </w:r>
    </w:p>
    <w:p w:rsidR="009D3A5C" w:rsidRPr="009D3A5C" w:rsidRDefault="009D3A5C" w:rsidP="009D3A5C">
      <w:pPr>
        <w:spacing w:line="360" w:lineRule="auto"/>
        <w:rPr>
          <w:rFonts w:ascii="Times New Roman" w:hAnsi="Times New Roman"/>
          <w:sz w:val="24"/>
          <w:szCs w:val="24"/>
        </w:rPr>
      </w:pPr>
    </w:p>
    <w:p w:rsidR="009D3A5C" w:rsidRPr="009D3A5C" w:rsidRDefault="009D3A5C" w:rsidP="009D3A5C">
      <w:pPr>
        <w:autoSpaceDE w:val="0"/>
        <w:autoSpaceDN w:val="0"/>
        <w:adjustRightInd w:val="0"/>
        <w:spacing w:after="0" w:line="360" w:lineRule="auto"/>
        <w:jc w:val="center"/>
        <w:rPr>
          <w:rFonts w:ascii="Times New Roman" w:hAnsi="Times New Roman"/>
          <w:b/>
          <w:sz w:val="24"/>
          <w:szCs w:val="24"/>
          <w:lang w:val="en-GB" w:eastAsia="en-GB"/>
        </w:rPr>
      </w:pPr>
    </w:p>
    <w:p w:rsidR="009D3A5C" w:rsidRPr="009D3A5C" w:rsidRDefault="009D3A5C" w:rsidP="009D3A5C">
      <w:pPr>
        <w:autoSpaceDE w:val="0"/>
        <w:autoSpaceDN w:val="0"/>
        <w:adjustRightInd w:val="0"/>
        <w:spacing w:after="0" w:line="360" w:lineRule="auto"/>
        <w:jc w:val="center"/>
        <w:rPr>
          <w:rFonts w:ascii="Times New Roman" w:hAnsi="Times New Roman"/>
          <w:sz w:val="20"/>
          <w:szCs w:val="24"/>
          <w:lang w:val="en-GB" w:eastAsia="en-GB"/>
        </w:rPr>
      </w:pPr>
      <w:r w:rsidRPr="009D3A5C">
        <w:rPr>
          <w:rFonts w:ascii="Times New Roman" w:hAnsi="Times New Roman"/>
          <w:sz w:val="20"/>
          <w:szCs w:val="24"/>
          <w:lang w:val="en-GB" w:eastAsia="en-GB"/>
        </w:rPr>
        <w:t>Petra Kavrečič</w:t>
      </w:r>
    </w:p>
    <w:p w:rsidR="009D3A5C" w:rsidRPr="00882976" w:rsidRDefault="009D3A5C" w:rsidP="009D3A5C">
      <w:pPr>
        <w:autoSpaceDE w:val="0"/>
        <w:autoSpaceDN w:val="0"/>
        <w:adjustRightInd w:val="0"/>
        <w:spacing w:after="0" w:line="360" w:lineRule="auto"/>
        <w:jc w:val="center"/>
        <w:rPr>
          <w:rFonts w:ascii="Times New Roman" w:hAnsi="Times New Roman"/>
          <w:sz w:val="20"/>
          <w:szCs w:val="24"/>
          <w:lang w:val="it-IT" w:eastAsia="en-GB"/>
        </w:rPr>
      </w:pPr>
      <w:r w:rsidRPr="009D3A5C">
        <w:rPr>
          <w:rFonts w:ascii="Times New Roman" w:hAnsi="Times New Roman"/>
          <w:sz w:val="20"/>
          <w:szCs w:val="24"/>
          <w:lang w:val="en-GB" w:eastAsia="en-GB"/>
        </w:rPr>
        <w:t xml:space="preserve">TURIZEM IN FAŠIZEM. </w:t>
      </w:r>
      <w:r w:rsidRPr="00882976">
        <w:rPr>
          <w:rFonts w:ascii="Times New Roman" w:hAnsi="Times New Roman"/>
          <w:sz w:val="20"/>
          <w:szCs w:val="24"/>
          <w:lang w:val="it-IT" w:eastAsia="en-GB"/>
        </w:rPr>
        <w:t>TURISTIČNI RAZVOJ NA ITALIJANSKI VZHODNI MEJI</w:t>
      </w:r>
    </w:p>
    <w:p w:rsidR="009D3A5C" w:rsidRPr="00882976" w:rsidRDefault="009D3A5C" w:rsidP="009D3A5C">
      <w:pPr>
        <w:autoSpaceDE w:val="0"/>
        <w:autoSpaceDN w:val="0"/>
        <w:adjustRightInd w:val="0"/>
        <w:spacing w:after="0" w:line="360" w:lineRule="auto"/>
        <w:jc w:val="center"/>
        <w:rPr>
          <w:rFonts w:ascii="Times New Roman" w:hAnsi="Times New Roman"/>
          <w:sz w:val="20"/>
          <w:szCs w:val="24"/>
          <w:lang w:val="it-IT" w:eastAsia="en-GB"/>
        </w:rPr>
      </w:pPr>
      <w:r w:rsidRPr="00882976">
        <w:rPr>
          <w:rFonts w:ascii="Times New Roman" w:hAnsi="Times New Roman"/>
          <w:sz w:val="20"/>
          <w:szCs w:val="24"/>
          <w:lang w:val="it-IT" w:eastAsia="en-GB"/>
        </w:rPr>
        <w:t>POVZETEK</w:t>
      </w:r>
    </w:p>
    <w:p w:rsidR="009D3A5C" w:rsidRPr="009D3A5C" w:rsidRDefault="009D3A5C" w:rsidP="009D3A5C">
      <w:pPr>
        <w:autoSpaceDE w:val="0"/>
        <w:autoSpaceDN w:val="0"/>
        <w:adjustRightInd w:val="0"/>
        <w:spacing w:after="0" w:line="360" w:lineRule="auto"/>
        <w:ind w:firstLine="709"/>
        <w:jc w:val="both"/>
        <w:rPr>
          <w:rFonts w:ascii="Times New Roman" w:hAnsi="Times New Roman"/>
          <w:sz w:val="20"/>
          <w:szCs w:val="24"/>
          <w:lang w:eastAsia="en-GB"/>
        </w:rPr>
      </w:pPr>
      <w:r w:rsidRPr="009D3A5C">
        <w:rPr>
          <w:rFonts w:ascii="Times New Roman" w:hAnsi="Times New Roman"/>
          <w:sz w:val="20"/>
          <w:szCs w:val="24"/>
          <w:lang w:eastAsia="en-GB"/>
        </w:rPr>
        <w:t>Prispevek se osredotoča na obravnavo turističnega razvoja nekdanje italijanske province Julijske krajine (</w:t>
      </w:r>
      <w:r w:rsidRPr="009D3A5C">
        <w:rPr>
          <w:rFonts w:ascii="Times New Roman" w:hAnsi="Times New Roman"/>
          <w:i/>
          <w:sz w:val="20"/>
          <w:szCs w:val="24"/>
          <w:lang w:eastAsia="en-GB"/>
        </w:rPr>
        <w:t>Venezia Giulia</w:t>
      </w:r>
      <w:r w:rsidRPr="009D3A5C">
        <w:rPr>
          <w:rFonts w:ascii="Times New Roman" w:hAnsi="Times New Roman"/>
          <w:sz w:val="20"/>
          <w:szCs w:val="24"/>
          <w:lang w:eastAsia="en-GB"/>
        </w:rPr>
        <w:t>). V ospredju zanimanja je torej obdobje med obema vojnama. Območje, ki je predmet analize, predstavlja zanimivo študijo primera, ki še ni bila deležna zadostne historične znanstvene obravnave, vsaj glede področja turističnega razvoja. Namen prispevka je analiza povezave med ukrepi za konsolidacijo političnega režima in težnjo po nacionalni afirmaciji na eni ter turističnim sektorjem na drugi strani. Obravnavan je turistični razvoj današnje zahodne Slovenije, to je območje, ki je po prvi svetovni vojni prešlo iz ene politične strukture (Avstro-Ogrska) v drugo (Kraljevina Italija). Pri tem se je teritorij (oziroma njegovo prebivalstvo) v okviru nove države kmalu moral soočiti z naraščajočim totalitarnim političnim režimom, fašizmom, ki je tudi uradno stopil na oblast leta 1922. V ospredju zanimanja je ugotoviti, kako je posameznim turističnim krajem (»starim« in »novim« destinacijam) uspelo prilagoditi svojo ponudbo v spremenjenih političnih okoliščinah. Obmorske turistične destinacije in podzemne jame so bile prepoznavne in uveljavljene turistične točke že v avstrijskem obdobju. Zanima me, ali je na njihov nadaljnji razvoj močno vplivala nova politična doktrina. Poleg že uveljavljenih, »starih« turističnih atrakcij so se na območju, pogorišču bitk prve svetovne vojne, razvijale tudi »nove« oblike turistične ponudbe. Slednje so bile povezane s sekularnim romanjem, žalovanjem in spominom na gloriozno žrtvovanje za nacijo. V okviru praks, ki so se na območju nekdanjih bojišč pojavile po koncu vojne (spomeniki neznanim junakom, pokopališča, grobišča in monumentalni spomeniki ali cone spomina), se je razvila tudi nova tipologija turistične ponudbe (temni turizem, turizem obiskovanja bojišč).</w:t>
      </w:r>
    </w:p>
    <w:p w:rsidR="000150BC" w:rsidRPr="00882976" w:rsidRDefault="000150BC" w:rsidP="009D3A5C">
      <w:pPr>
        <w:autoSpaceDE w:val="0"/>
        <w:autoSpaceDN w:val="0"/>
        <w:adjustRightInd w:val="0"/>
        <w:spacing w:after="0" w:line="360" w:lineRule="auto"/>
        <w:jc w:val="both"/>
        <w:rPr>
          <w:rFonts w:ascii="Times New Roman" w:eastAsia="84maq,Bold" w:hAnsi="Times New Roman"/>
          <w:i/>
          <w:iCs/>
          <w:sz w:val="24"/>
          <w:szCs w:val="24"/>
        </w:rPr>
      </w:pPr>
    </w:p>
    <w:sectPr w:rsidR="000150BC" w:rsidRPr="00882976">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25A" w:rsidRDefault="0073425A" w:rsidP="00A6672B">
      <w:pPr>
        <w:spacing w:after="0" w:line="240" w:lineRule="auto"/>
      </w:pPr>
      <w:r>
        <w:separator/>
      </w:r>
    </w:p>
  </w:endnote>
  <w:endnote w:type="continuationSeparator" w:id="0">
    <w:p w:rsidR="0073425A" w:rsidRDefault="0073425A" w:rsidP="00A66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IFURW A+ Garamond Premr Pro">
    <w:altName w:val="Times New Roman"/>
    <w:panose1 w:val="00000000000000000000"/>
    <w:charset w:val="00"/>
    <w:family w:val="roman"/>
    <w:notTrueType/>
    <w:pitch w:val="default"/>
    <w:sig w:usb0="00000001" w:usb1="00000000" w:usb2="00000000" w:usb3="00000000" w:csb0="00000003" w:csb1="00000000"/>
  </w:font>
  <w:font w:name="Garamond Premr Pro">
    <w:altName w:val="Times New Roman"/>
    <w:panose1 w:val="00000000000000000000"/>
    <w:charset w:val="00"/>
    <w:family w:val="roman"/>
    <w:notTrueType/>
    <w:pitch w:val="default"/>
    <w:sig w:usb0="00000003" w:usb1="00000000" w:usb2="00000000" w:usb3="00000000" w:csb0="00000001" w:csb1="00000000"/>
  </w:font>
  <w:font w:name="84maq,Bold">
    <w:altName w:val="Yu Gothic UI"/>
    <w:panose1 w:val="00000000000000000000"/>
    <w:charset w:val="80"/>
    <w:family w:val="auto"/>
    <w:notTrueType/>
    <w:pitch w:val="default"/>
    <w:sig w:usb0="00000001" w:usb1="08070000" w:usb2="00000010" w:usb3="00000000" w:csb0="0002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B3C" w:rsidRPr="005E0036" w:rsidRDefault="00575B3C">
    <w:pPr>
      <w:pStyle w:val="Noga"/>
      <w:jc w:val="right"/>
      <w:rPr>
        <w:rFonts w:ascii="Times New Roman" w:hAnsi="Times New Roman"/>
        <w:sz w:val="24"/>
        <w:szCs w:val="24"/>
      </w:rPr>
    </w:pPr>
    <w:r w:rsidRPr="005E0036">
      <w:rPr>
        <w:rFonts w:ascii="Times New Roman" w:hAnsi="Times New Roman"/>
        <w:sz w:val="24"/>
        <w:szCs w:val="24"/>
      </w:rPr>
      <w:fldChar w:fldCharType="begin"/>
    </w:r>
    <w:r w:rsidRPr="005E0036">
      <w:rPr>
        <w:rFonts w:ascii="Times New Roman" w:hAnsi="Times New Roman"/>
        <w:sz w:val="24"/>
        <w:szCs w:val="24"/>
      </w:rPr>
      <w:instrText>PAGE   \* MERGEFORMAT</w:instrText>
    </w:r>
    <w:r w:rsidRPr="005E0036">
      <w:rPr>
        <w:rFonts w:ascii="Times New Roman" w:hAnsi="Times New Roman"/>
        <w:sz w:val="24"/>
        <w:szCs w:val="24"/>
      </w:rPr>
      <w:fldChar w:fldCharType="separate"/>
    </w:r>
    <w:r w:rsidR="00B827A1">
      <w:rPr>
        <w:rFonts w:ascii="Times New Roman" w:hAnsi="Times New Roman"/>
        <w:noProof/>
        <w:sz w:val="24"/>
        <w:szCs w:val="24"/>
      </w:rPr>
      <w:t>13</w:t>
    </w:r>
    <w:r w:rsidRPr="005E0036">
      <w:rPr>
        <w:rFonts w:ascii="Times New Roman" w:hAnsi="Times New Roman"/>
        <w:sz w:val="24"/>
        <w:szCs w:val="24"/>
      </w:rPr>
      <w:fldChar w:fldCharType="end"/>
    </w:r>
  </w:p>
  <w:p w:rsidR="00575B3C" w:rsidRPr="005E0036" w:rsidRDefault="00575B3C">
    <w:pPr>
      <w:pStyle w:val="Noga"/>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25A" w:rsidRDefault="0073425A" w:rsidP="00A6672B">
      <w:pPr>
        <w:spacing w:after="0" w:line="240" w:lineRule="auto"/>
      </w:pPr>
      <w:r>
        <w:separator/>
      </w:r>
    </w:p>
  </w:footnote>
  <w:footnote w:type="continuationSeparator" w:id="0">
    <w:p w:rsidR="0073425A" w:rsidRDefault="0073425A" w:rsidP="00A6672B">
      <w:pPr>
        <w:spacing w:after="0" w:line="240" w:lineRule="auto"/>
      </w:pPr>
      <w:r>
        <w:continuationSeparator/>
      </w:r>
    </w:p>
  </w:footnote>
  <w:footnote w:id="1">
    <w:p w:rsidR="009D3A5C" w:rsidRPr="009D5C73" w:rsidRDefault="009D3A5C" w:rsidP="009D3A5C">
      <w:pPr>
        <w:pStyle w:val="Sprotnaopomba-besedilo"/>
        <w:spacing w:after="0"/>
        <w:rPr>
          <w:rFonts w:ascii="Times New Roman" w:hAnsi="Times New Roman"/>
          <w:lang w:val="sl-SI"/>
        </w:rPr>
      </w:pPr>
      <w:r w:rsidRPr="009D5C73">
        <w:rPr>
          <w:rStyle w:val="Sprotnaopomba-sklic"/>
          <w:rFonts w:ascii="Times New Roman" w:hAnsi="Times New Roman"/>
        </w:rPr>
        <w:t>*</w:t>
      </w:r>
      <w:r w:rsidRPr="009D5C73">
        <w:rPr>
          <w:rFonts w:ascii="Times New Roman" w:hAnsi="Times New Roman"/>
        </w:rPr>
        <w:t xml:space="preserve"> </w:t>
      </w:r>
      <w:r w:rsidRPr="009D5C73">
        <w:rPr>
          <w:rFonts w:ascii="Times New Roman" w:hAnsi="Times New Roman"/>
          <w:b/>
          <w:lang w:val="en-GB" w:eastAsia="en-GB"/>
        </w:rPr>
        <w:t>D.Sc., Assistant Professor of History, Department of History, Faculty of Humanities, University of Primorska, Titov trg 5, 6000 Koper</w:t>
      </w:r>
      <w:r w:rsidR="00A4223E" w:rsidRPr="009D5C73">
        <w:rPr>
          <w:rFonts w:ascii="Times New Roman" w:hAnsi="Times New Roman"/>
          <w:b/>
          <w:lang w:val="en-GB" w:eastAsia="en-GB"/>
        </w:rPr>
        <w:t>;</w:t>
      </w:r>
      <w:r w:rsidRPr="009D5C73">
        <w:rPr>
          <w:rFonts w:ascii="Times New Roman" w:hAnsi="Times New Roman"/>
          <w:b/>
          <w:lang w:val="en-GB" w:eastAsia="en-GB"/>
        </w:rPr>
        <w:t xml:space="preserve"> </w:t>
      </w:r>
      <w:hyperlink r:id="rId1" w:history="1">
        <w:r w:rsidRPr="009D5C73">
          <w:rPr>
            <w:rStyle w:val="Hiperpovezava"/>
            <w:rFonts w:ascii="Times New Roman" w:hAnsi="Times New Roman"/>
            <w:b/>
            <w:color w:val="auto"/>
            <w:u w:val="none"/>
            <w:lang w:val="en-GB" w:eastAsia="en-GB"/>
          </w:rPr>
          <w:t>petra.kavrecic@fhs.upr.si</w:t>
        </w:r>
      </w:hyperlink>
    </w:p>
  </w:footnote>
  <w:footnote w:id="2">
    <w:p w:rsidR="00575B3C" w:rsidRPr="009D5C73" w:rsidRDefault="00575B3C" w:rsidP="009D3A5C">
      <w:pPr>
        <w:pStyle w:val="Sprotnaopomba-besedilo"/>
        <w:spacing w:after="0" w:line="240" w:lineRule="auto"/>
        <w:jc w:val="both"/>
        <w:rPr>
          <w:rFonts w:ascii="Times New Roman" w:hAnsi="Times New Roman"/>
          <w:highlight w:val="yellow"/>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This paper is the result of the research project “Post-Imperial Transitions and Transformations from a Local Perspective: Slovene Borderlands Between the Dual Monarchy and Nation States (1918–1923)” (J6-1801), financially supported by the Slovenian Research Agency. </w:t>
      </w:r>
    </w:p>
  </w:footnote>
  <w:footnote w:id="3">
    <w:p w:rsidR="00575B3C" w:rsidRPr="009D5C73" w:rsidRDefault="00575B3C" w:rsidP="00FD65A7">
      <w:pPr>
        <w:pStyle w:val="Sprotnaopomba-besedilo"/>
        <w:spacing w:after="0" w:line="240" w:lineRule="auto"/>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From the end of World War I to the end of World War II, </w:t>
      </w:r>
      <w:r w:rsidRPr="009D5C73">
        <w:rPr>
          <w:rFonts w:ascii="Times New Roman" w:hAnsi="Times New Roman"/>
          <w:i/>
          <w:lang w:val="en-GB"/>
        </w:rPr>
        <w:t>Venezia Giulia</w:t>
      </w:r>
      <w:r w:rsidRPr="009D5C73">
        <w:rPr>
          <w:rFonts w:ascii="Times New Roman" w:hAnsi="Times New Roman"/>
          <w:lang w:val="en-GB"/>
        </w:rPr>
        <w:t xml:space="preserve"> was an Italian region. Between 1923 and 1947, the region was divided into five provinces; Trieste/Trst, Gorizia/Gorica, Pula/Pola (Istra/Istria) and Rijeka/Fiume. After the Treaty of Paris (1947) and the Memorandum of London (1954), parts of the former region were annexed to Yugoslavia.</w:t>
      </w:r>
    </w:p>
  </w:footnote>
  <w:footnote w:id="4">
    <w:p w:rsidR="00575B3C" w:rsidRPr="009D5C73" w:rsidRDefault="00575B3C" w:rsidP="0096021D">
      <w:pPr>
        <w:pStyle w:val="Sprotnaopomba-besedilo"/>
        <w:spacing w:after="0"/>
        <w:jc w:val="both"/>
        <w:rPr>
          <w:rFonts w:ascii="Times New Roman" w:hAnsi="Times New Roman"/>
          <w:lang w:val="it-IT"/>
        </w:rPr>
      </w:pPr>
      <w:r w:rsidRPr="009D5C73">
        <w:rPr>
          <w:rStyle w:val="Sprotnaopomba-sklic"/>
          <w:rFonts w:ascii="Times New Roman" w:hAnsi="Times New Roman"/>
          <w:lang w:val="en-GB"/>
        </w:rPr>
        <w:footnoteRef/>
      </w:r>
      <w:r w:rsidRPr="009D5C73">
        <w:rPr>
          <w:rFonts w:ascii="Times New Roman" w:hAnsi="Times New Roman"/>
          <w:lang w:val="en-GB"/>
        </w:rPr>
        <w:t xml:space="preserve"> See e. g. Jože Pirjevec, </w:t>
      </w:r>
      <w:r w:rsidR="00F45FA3" w:rsidRPr="009D5C73">
        <w:rPr>
          <w:rFonts w:ascii="Times New Roman" w:hAnsi="Times New Roman"/>
          <w:i/>
          <w:lang w:val="en-GB"/>
        </w:rPr>
        <w:t>'</w:t>
      </w:r>
      <w:r w:rsidRPr="009D5C73">
        <w:rPr>
          <w:rFonts w:ascii="Times New Roman" w:hAnsi="Times New Roman"/>
          <w:i/>
          <w:lang w:val="en-GB"/>
        </w:rPr>
        <w:t>Trst je naš!</w:t>
      </w:r>
      <w:r w:rsidR="00F45FA3" w:rsidRPr="009D5C73">
        <w:rPr>
          <w:rFonts w:ascii="Times New Roman" w:hAnsi="Times New Roman"/>
          <w:i/>
          <w:lang w:val="en-GB"/>
        </w:rPr>
        <w:t>'</w:t>
      </w:r>
      <w:r w:rsidR="00A4223E" w:rsidRPr="009D5C73">
        <w:rPr>
          <w:rFonts w:ascii="Times New Roman" w:hAnsi="Times New Roman"/>
          <w:i/>
          <w:lang w:val="en-GB"/>
        </w:rPr>
        <w:t>.</w:t>
      </w:r>
      <w:r w:rsidR="00F45FA3" w:rsidRPr="009D5C73">
        <w:rPr>
          <w:rFonts w:ascii="Times New Roman" w:hAnsi="Times New Roman"/>
          <w:i/>
          <w:lang w:val="en-GB"/>
        </w:rPr>
        <w:t xml:space="preserve"> </w:t>
      </w:r>
      <w:r w:rsidR="00F45FA3" w:rsidRPr="009D5C73">
        <w:rPr>
          <w:rFonts w:ascii="Times New Roman" w:hAnsi="Times New Roman"/>
          <w:i/>
          <w:lang w:val="it-IT"/>
        </w:rPr>
        <w:t>B</w:t>
      </w:r>
      <w:r w:rsidRPr="009D5C73">
        <w:rPr>
          <w:rFonts w:ascii="Times New Roman" w:hAnsi="Times New Roman"/>
          <w:i/>
          <w:lang w:val="it-IT"/>
        </w:rPr>
        <w:t xml:space="preserve">oj Slovencev za morje (1848–1954) </w:t>
      </w:r>
      <w:r w:rsidRPr="009D5C73">
        <w:rPr>
          <w:rFonts w:ascii="Times New Roman" w:hAnsi="Times New Roman"/>
          <w:lang w:val="it-IT"/>
        </w:rPr>
        <w:t>(Ljubljana</w:t>
      </w:r>
      <w:r w:rsidR="00F45FA3" w:rsidRPr="009D5C73">
        <w:rPr>
          <w:rFonts w:ascii="Times New Roman" w:hAnsi="Times New Roman"/>
          <w:lang w:val="it-IT"/>
        </w:rPr>
        <w:t>: Nova revija, 2008).</w:t>
      </w:r>
      <w:r w:rsidRPr="009D5C73">
        <w:rPr>
          <w:rFonts w:ascii="Times New Roman" w:hAnsi="Times New Roman"/>
          <w:lang w:val="it-IT"/>
        </w:rPr>
        <w:t xml:space="preserve"> Marta Verginella, </w:t>
      </w:r>
      <w:r w:rsidRPr="009D5C73">
        <w:rPr>
          <w:rFonts w:ascii="Times New Roman" w:hAnsi="Times New Roman"/>
          <w:i/>
          <w:lang w:val="it-IT"/>
        </w:rPr>
        <w:t>Meja drugih</w:t>
      </w:r>
      <w:r w:rsidR="00F45FA3" w:rsidRPr="009D5C73">
        <w:rPr>
          <w:rFonts w:ascii="Times New Roman" w:hAnsi="Times New Roman"/>
          <w:i/>
          <w:lang w:val="it-IT"/>
        </w:rPr>
        <w:t>. P</w:t>
      </w:r>
      <w:r w:rsidRPr="009D5C73">
        <w:rPr>
          <w:rFonts w:ascii="Times New Roman" w:hAnsi="Times New Roman"/>
          <w:i/>
          <w:lang w:val="it-IT"/>
        </w:rPr>
        <w:t>rimorsko vprašanje in slovenski spomin</w:t>
      </w:r>
      <w:r w:rsidR="00F45FA3" w:rsidRPr="009D5C73">
        <w:rPr>
          <w:rFonts w:ascii="Times New Roman" w:hAnsi="Times New Roman"/>
          <w:lang w:val="it-IT"/>
        </w:rPr>
        <w:t xml:space="preserve"> (Ljubljana: Modrijan, 2009).</w:t>
      </w:r>
      <w:r w:rsidR="00AE5BE8" w:rsidRPr="009D5C73">
        <w:rPr>
          <w:rFonts w:ascii="Times New Roman" w:hAnsi="Times New Roman"/>
          <w:lang w:val="it-IT"/>
        </w:rPr>
        <w:t xml:space="preserve"> Milica Kacin-Wohinz and</w:t>
      </w:r>
      <w:r w:rsidRPr="009D5C73">
        <w:rPr>
          <w:rFonts w:ascii="Times New Roman" w:hAnsi="Times New Roman"/>
          <w:lang w:val="it-IT"/>
        </w:rPr>
        <w:t xml:space="preserve"> Marta Verginella, </w:t>
      </w:r>
      <w:r w:rsidRPr="009D5C73">
        <w:rPr>
          <w:rFonts w:ascii="Times New Roman" w:hAnsi="Times New Roman"/>
          <w:i/>
          <w:lang w:val="it-IT"/>
        </w:rPr>
        <w:t>Primorski upor fašizmu: 1920–1941</w:t>
      </w:r>
      <w:r w:rsidRPr="009D5C73">
        <w:rPr>
          <w:rFonts w:ascii="Times New Roman" w:hAnsi="Times New Roman"/>
          <w:lang w:val="it-IT"/>
        </w:rPr>
        <w:t xml:space="preserve"> (Ljubljana: </w:t>
      </w:r>
      <w:r w:rsidR="00F45FA3" w:rsidRPr="009D5C73">
        <w:rPr>
          <w:rFonts w:ascii="Times New Roman" w:hAnsi="Times New Roman"/>
          <w:lang w:val="it-IT"/>
        </w:rPr>
        <w:t>Društvo Slovenska matica, 2008).</w:t>
      </w:r>
      <w:r w:rsidRPr="009D5C73">
        <w:rPr>
          <w:rFonts w:ascii="Times New Roman" w:hAnsi="Times New Roman"/>
          <w:lang w:val="it-IT"/>
        </w:rPr>
        <w:t xml:space="preserve"> Marta Verginella, Sandi Volk and Katja Colja, </w:t>
      </w:r>
      <w:r w:rsidRPr="009D5C73">
        <w:rPr>
          <w:rFonts w:ascii="Times New Roman" w:hAnsi="Times New Roman"/>
          <w:i/>
          <w:lang w:val="it-IT"/>
        </w:rPr>
        <w:t>Ljudje v vojni: druga svetovna vojna v Trstu in na Primorskem</w:t>
      </w:r>
      <w:r w:rsidRPr="009D5C73">
        <w:rPr>
          <w:rFonts w:ascii="Times New Roman" w:hAnsi="Times New Roman"/>
          <w:lang w:val="it-IT"/>
        </w:rPr>
        <w:t xml:space="preserve"> (Koper: Zgodovinsko dr</w:t>
      </w:r>
      <w:r w:rsidR="00F45FA3" w:rsidRPr="009D5C73">
        <w:rPr>
          <w:rFonts w:ascii="Times New Roman" w:hAnsi="Times New Roman"/>
          <w:lang w:val="it-IT"/>
        </w:rPr>
        <w:t>uštvo za južno Primorsko, 1995).</w:t>
      </w:r>
      <w:r w:rsidRPr="009D5C73">
        <w:rPr>
          <w:rFonts w:ascii="Times New Roman" w:hAnsi="Times New Roman"/>
          <w:lang w:val="it-IT"/>
        </w:rPr>
        <w:t xml:space="preserve"> Egon Pelikan, </w:t>
      </w:r>
      <w:r w:rsidRPr="009D5C73">
        <w:rPr>
          <w:rFonts w:ascii="Times New Roman" w:hAnsi="Times New Roman"/>
          <w:i/>
          <w:lang w:val="it-IT"/>
        </w:rPr>
        <w:t>Tajno delovanje primorske duhovščine pod fašizmom</w:t>
      </w:r>
      <w:r w:rsidR="00F45FA3" w:rsidRPr="009D5C73">
        <w:rPr>
          <w:rFonts w:ascii="Times New Roman" w:hAnsi="Times New Roman"/>
          <w:i/>
          <w:lang w:val="it-IT"/>
        </w:rPr>
        <w:t>- P</w:t>
      </w:r>
      <w:r w:rsidRPr="009D5C73">
        <w:rPr>
          <w:rFonts w:ascii="Times New Roman" w:hAnsi="Times New Roman"/>
          <w:i/>
          <w:lang w:val="it-IT"/>
        </w:rPr>
        <w:t>rimorski krščanski socialci med Vatikanom, fašistično Italijo in slovensko katoliško desnico – zgodovinsko ozadje romana Kaplan Martin Čedermac</w:t>
      </w:r>
      <w:r w:rsidRPr="009D5C73">
        <w:rPr>
          <w:rFonts w:ascii="Times New Roman" w:hAnsi="Times New Roman"/>
          <w:lang w:val="it-IT"/>
        </w:rPr>
        <w:t xml:space="preserve"> (Ljubljana: Nova revija, 2002).</w:t>
      </w:r>
    </w:p>
  </w:footnote>
  <w:footnote w:id="5">
    <w:p w:rsidR="00575B3C" w:rsidRPr="009D5C73" w:rsidRDefault="00575B3C" w:rsidP="00192AF4">
      <w:pPr>
        <w:pStyle w:val="Sprotnaopomba-besedilo"/>
        <w:spacing w:after="0"/>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See e.g. Olga Janša-Zorn, “Turizem v Sloveniji v času med obema vojnama</w:t>
      </w:r>
      <w:r w:rsidR="00AE5BE8" w:rsidRPr="009D5C73">
        <w:rPr>
          <w:rFonts w:ascii="Times New Roman" w:hAnsi="Times New Roman"/>
          <w:lang w:val="en-GB"/>
        </w:rPr>
        <w:t>,</w:t>
      </w:r>
      <w:r w:rsidRPr="009D5C73">
        <w:rPr>
          <w:rFonts w:ascii="Times New Roman" w:hAnsi="Times New Roman"/>
          <w:lang w:val="en-GB"/>
        </w:rPr>
        <w:t xml:space="preserve">” in </w:t>
      </w:r>
      <w:r w:rsidRPr="009D5C73">
        <w:rPr>
          <w:rFonts w:ascii="Times New Roman" w:hAnsi="Times New Roman"/>
          <w:i/>
          <w:lang w:val="en-GB"/>
        </w:rPr>
        <w:t>Razvoj turizma v Sloveniji</w:t>
      </w:r>
      <w:r w:rsidRPr="009D5C73">
        <w:rPr>
          <w:rFonts w:ascii="Times New Roman" w:hAnsi="Times New Roman"/>
          <w:lang w:val="en-GB"/>
        </w:rPr>
        <w:t xml:space="preserve">, ed. Franc Rozman and Žarko Lazarević (Ljubljana: Zveza zgodovinskih </w:t>
      </w:r>
      <w:r w:rsidR="00F45FA3" w:rsidRPr="009D5C73">
        <w:rPr>
          <w:rFonts w:ascii="Times New Roman" w:hAnsi="Times New Roman"/>
          <w:lang w:val="en-GB"/>
        </w:rPr>
        <w:t>društev Slovenije, 1996), 78–95.</w:t>
      </w:r>
      <w:r w:rsidRPr="009D5C73">
        <w:rPr>
          <w:rFonts w:ascii="Times New Roman" w:hAnsi="Times New Roman"/>
          <w:lang w:val="en-GB"/>
        </w:rPr>
        <w:t xml:space="preserve"> Metod Šuligoj, ed., </w:t>
      </w:r>
      <w:r w:rsidRPr="009D5C73">
        <w:rPr>
          <w:rFonts w:ascii="Times New Roman" w:hAnsi="Times New Roman"/>
          <w:i/>
          <w:lang w:val="en-GB"/>
        </w:rPr>
        <w:t>Retrospektiva turizma Istre</w:t>
      </w:r>
      <w:r w:rsidRPr="009D5C73">
        <w:rPr>
          <w:rFonts w:ascii="Times New Roman" w:hAnsi="Times New Roman"/>
          <w:lang w:val="en-GB"/>
        </w:rPr>
        <w:t xml:space="preserve"> (Koper: Založba Univerze na Primorskem, 2015). </w:t>
      </w:r>
    </w:p>
  </w:footnote>
  <w:footnote w:id="6">
    <w:p w:rsidR="00575B3C" w:rsidRPr="009D5C73" w:rsidRDefault="00575B3C" w:rsidP="009F618A">
      <w:pPr>
        <w:pStyle w:val="Sprotnaopomba-besedilo"/>
        <w:spacing w:after="0"/>
        <w:jc w:val="both"/>
        <w:rPr>
          <w:rFonts w:ascii="Times New Roman" w:eastAsia="Times New Roman" w:hAnsi="Times New Roman"/>
          <w:iCs/>
          <w:spacing w:val="-1"/>
          <w:lang w:val="en-GB" w:eastAsia="sl-SI"/>
        </w:rPr>
      </w:pPr>
      <w:r w:rsidRPr="009D5C73">
        <w:rPr>
          <w:rStyle w:val="Sprotnaopomba-sklic"/>
          <w:rFonts w:ascii="Times New Roman" w:hAnsi="Times New Roman"/>
          <w:lang w:val="en-GB"/>
        </w:rPr>
        <w:footnoteRef/>
      </w:r>
      <w:r w:rsidRPr="009D5C73">
        <w:rPr>
          <w:rFonts w:ascii="Times New Roman" w:hAnsi="Times New Roman"/>
          <w:lang w:val="en-GB"/>
        </w:rPr>
        <w:t xml:space="preserve"> For Istria and Dalmatia, see e.g. Maura Hametz, “Rep</w:t>
      </w:r>
      <w:r w:rsidR="00C04E56">
        <w:rPr>
          <w:rFonts w:ascii="Times New Roman" w:hAnsi="Times New Roman"/>
          <w:lang w:val="en-GB"/>
        </w:rPr>
        <w:t>lacing Venice in the Adriatic: Tourism and Italian I</w:t>
      </w:r>
      <w:r w:rsidRPr="009D5C73">
        <w:rPr>
          <w:rFonts w:ascii="Times New Roman" w:hAnsi="Times New Roman"/>
          <w:lang w:val="en-GB"/>
        </w:rPr>
        <w:t xml:space="preserve">rredentism 1880–1936,” </w:t>
      </w:r>
      <w:r w:rsidRPr="009D5C73">
        <w:rPr>
          <w:rFonts w:ascii="Times New Roman" w:hAnsi="Times New Roman"/>
          <w:i/>
          <w:lang w:val="en-GB"/>
        </w:rPr>
        <w:t>Journal of Tourism History</w:t>
      </w:r>
      <w:r w:rsidRPr="009D5C73">
        <w:rPr>
          <w:rFonts w:ascii="Times New Roman" w:hAnsi="Times New Roman"/>
          <w:lang w:val="en-GB"/>
        </w:rPr>
        <w:t xml:space="preserve"> 6, No</w:t>
      </w:r>
      <w:r w:rsidR="002442A6" w:rsidRPr="009D5C73">
        <w:rPr>
          <w:rFonts w:ascii="Times New Roman" w:hAnsi="Times New Roman"/>
          <w:lang w:val="en-GB"/>
        </w:rPr>
        <w:t>. 2–3 (2014): 107–</w:t>
      </w:r>
      <w:r w:rsidRPr="009D5C73">
        <w:rPr>
          <w:rFonts w:ascii="Times New Roman" w:hAnsi="Times New Roman"/>
          <w:lang w:val="en-GB"/>
        </w:rPr>
        <w:t xml:space="preserve">21. </w:t>
      </w:r>
      <w:r w:rsidRPr="009D5C73">
        <w:rPr>
          <w:rFonts w:ascii="Times New Roman" w:eastAsia="Times New Roman" w:hAnsi="Times New Roman"/>
          <w:iCs/>
          <w:spacing w:val="-1"/>
          <w:lang w:val="en-GB" w:eastAsia="sl-SI"/>
        </w:rPr>
        <w:t>In the Italian perception, especially political, this region represented its now “redeemed” provinces that were associated to the long Venetian presence and heritage, which was used as a justification for their territorial appetites since the 19</w:t>
      </w:r>
      <w:r w:rsidRPr="009D5C73">
        <w:rPr>
          <w:rFonts w:ascii="Times New Roman" w:eastAsia="Times New Roman" w:hAnsi="Times New Roman"/>
          <w:iCs/>
          <w:spacing w:val="-1"/>
          <w:vertAlign w:val="superscript"/>
          <w:lang w:val="en-GB" w:eastAsia="sl-SI"/>
        </w:rPr>
        <w:t>th</w:t>
      </w:r>
      <w:r w:rsidRPr="009D5C73">
        <w:rPr>
          <w:rFonts w:ascii="Times New Roman" w:eastAsia="Times New Roman" w:hAnsi="Times New Roman"/>
          <w:iCs/>
          <w:spacing w:val="-1"/>
          <w:lang w:val="en-GB" w:eastAsia="sl-SI"/>
        </w:rPr>
        <w:t xml:space="preserve"> century. Hametz’s article focuses on the role of tourism in the identification of the Venetian heritage of Istria and Dalmatia as Italian.</w:t>
      </w:r>
    </w:p>
    <w:p w:rsidR="00575B3C" w:rsidRPr="009D5C73" w:rsidRDefault="00575B3C" w:rsidP="009F618A">
      <w:pPr>
        <w:pStyle w:val="Sprotnaopomba-besedilo"/>
        <w:spacing w:after="0"/>
        <w:jc w:val="both"/>
        <w:rPr>
          <w:rFonts w:ascii="Times New Roman" w:hAnsi="Times New Roman"/>
          <w:lang w:val="en-GB"/>
        </w:rPr>
      </w:pPr>
      <w:r w:rsidRPr="009D5C73">
        <w:rPr>
          <w:rFonts w:ascii="Times New Roman" w:hAnsi="Times New Roman"/>
          <w:lang w:val="en-GB"/>
        </w:rPr>
        <w:t>For Libya and Albania, see e.g. St</w:t>
      </w:r>
      <w:r w:rsidR="00C04E56">
        <w:rPr>
          <w:rFonts w:ascii="Times New Roman" w:hAnsi="Times New Roman"/>
          <w:lang w:val="en-GB"/>
        </w:rPr>
        <w:t>ephanie Malia Hom, “Empires of Tourism T</w:t>
      </w:r>
      <w:r w:rsidRPr="009D5C73">
        <w:rPr>
          <w:rFonts w:ascii="Times New Roman" w:hAnsi="Times New Roman"/>
          <w:lang w:val="en-GB"/>
        </w:rPr>
        <w:t>ravel a</w:t>
      </w:r>
      <w:r w:rsidR="00C04E56">
        <w:rPr>
          <w:rFonts w:ascii="Times New Roman" w:hAnsi="Times New Roman"/>
          <w:lang w:val="en-GB"/>
        </w:rPr>
        <w:t xml:space="preserve">nd Rhetoric in Italian Colonial </w:t>
      </w:r>
      <w:r w:rsidRPr="009D5C73">
        <w:rPr>
          <w:rFonts w:ascii="Times New Roman" w:hAnsi="Times New Roman"/>
          <w:lang w:val="en-GB"/>
        </w:rPr>
        <w:t xml:space="preserve">Libya and Albania 1911–1943,” </w:t>
      </w:r>
      <w:r w:rsidRPr="009D5C73">
        <w:rPr>
          <w:rFonts w:ascii="Times New Roman" w:hAnsi="Times New Roman"/>
          <w:i/>
          <w:lang w:val="en-GB"/>
        </w:rPr>
        <w:t>Journal of Tourism History</w:t>
      </w:r>
      <w:r w:rsidRPr="009D5C73">
        <w:rPr>
          <w:rFonts w:ascii="Times New Roman" w:hAnsi="Times New Roman"/>
          <w:lang w:val="en-GB"/>
        </w:rPr>
        <w:t xml:space="preserve"> 4, No. 3 (2012): 281–300.</w:t>
      </w:r>
    </w:p>
    <w:p w:rsidR="00575B3C" w:rsidRPr="009D5C73" w:rsidRDefault="00575B3C" w:rsidP="009F618A">
      <w:pPr>
        <w:pStyle w:val="Sprotnaopomba-besedilo"/>
        <w:spacing w:after="0"/>
        <w:jc w:val="both"/>
        <w:rPr>
          <w:rFonts w:ascii="Times New Roman" w:hAnsi="Times New Roman"/>
          <w:lang w:val="en-GB"/>
        </w:rPr>
      </w:pPr>
      <w:r w:rsidRPr="009D5C73">
        <w:rPr>
          <w:rFonts w:ascii="Times New Roman" w:hAnsi="Times New Roman"/>
          <w:lang w:val="en-GB"/>
        </w:rPr>
        <w:t xml:space="preserve">For Libya, see e.g. Ester Capuzzo, “”Visitate la Libia”. Il turismo nella Quarta Sponda tra le due guerre mondiali,” </w:t>
      </w:r>
      <w:r w:rsidRPr="009D5C73">
        <w:rPr>
          <w:rFonts w:ascii="Times New Roman" w:hAnsi="Times New Roman"/>
          <w:i/>
          <w:lang w:val="en-GB"/>
        </w:rPr>
        <w:t>Nova Historica</w:t>
      </w:r>
      <w:r w:rsidRPr="009D5C73">
        <w:rPr>
          <w:rFonts w:ascii="Times New Roman" w:hAnsi="Times New Roman"/>
          <w:lang w:val="en-GB"/>
        </w:rPr>
        <w:t>, No. 56 (2016): 3–35.</w:t>
      </w:r>
    </w:p>
  </w:footnote>
  <w:footnote w:id="7">
    <w:p w:rsidR="00575B3C" w:rsidRPr="009D5C73" w:rsidRDefault="00575B3C" w:rsidP="00396DAA">
      <w:pPr>
        <w:pStyle w:val="Sprotnaopomba-besedilo"/>
        <w:spacing w:after="0"/>
        <w:jc w:val="both"/>
        <w:rPr>
          <w:rFonts w:ascii="Times New Roman" w:hAnsi="Times New Roman"/>
          <w:lang w:val="it-IT"/>
        </w:rPr>
      </w:pPr>
      <w:r w:rsidRPr="009D5C73">
        <w:rPr>
          <w:rStyle w:val="Sprotnaopomba-sklic"/>
          <w:rFonts w:ascii="Times New Roman" w:hAnsi="Times New Roman"/>
          <w:lang w:val="en-GB"/>
        </w:rPr>
        <w:footnoteRef/>
      </w:r>
      <w:r w:rsidRPr="009D5C73">
        <w:rPr>
          <w:rFonts w:ascii="Times New Roman" w:hAnsi="Times New Roman"/>
          <w:lang w:val="en-GB"/>
        </w:rPr>
        <w:t xml:space="preserve"> For South Tyrol, see e.g. Stefano Morosini, “I rifugi Alpini dell'Alto Adige/Südtirol dalla fruizione turistica al presidio nazionale (1918–1943)</w:t>
      </w:r>
      <w:r w:rsidR="001E436F" w:rsidRPr="009D5C73">
        <w:rPr>
          <w:rFonts w:ascii="Times New Roman" w:hAnsi="Times New Roman"/>
          <w:lang w:val="en-GB"/>
        </w:rPr>
        <w:t>,</w:t>
      </w:r>
      <w:r w:rsidRPr="009D5C73">
        <w:rPr>
          <w:rFonts w:ascii="Times New Roman" w:hAnsi="Times New Roman"/>
          <w:lang w:val="en-GB"/>
        </w:rPr>
        <w:t xml:space="preserve">” in </w:t>
      </w:r>
      <w:r w:rsidRPr="009D5C73">
        <w:rPr>
          <w:rFonts w:ascii="Times New Roman" w:hAnsi="Times New Roman"/>
          <w:i/>
          <w:lang w:val="en-GB"/>
        </w:rPr>
        <w:t>Krieg und Tourismus im Spannungsfeld des Ersten Weltkrieges</w:t>
      </w:r>
      <w:r w:rsidRPr="009D5C73">
        <w:rPr>
          <w:rFonts w:ascii="Times New Roman" w:hAnsi="Times New Roman"/>
          <w:lang w:val="en-GB"/>
        </w:rPr>
        <w:t xml:space="preserve">, ed. </w:t>
      </w:r>
      <w:r w:rsidRPr="009D5C73">
        <w:rPr>
          <w:rFonts w:ascii="Times New Roman" w:hAnsi="Times New Roman"/>
          <w:lang w:val="it-IT"/>
        </w:rPr>
        <w:t>Patrick Gasser,</w:t>
      </w:r>
      <w:r w:rsidR="00AE5BE8" w:rsidRPr="009D5C73">
        <w:rPr>
          <w:rFonts w:ascii="Times New Roman" w:hAnsi="Times New Roman"/>
          <w:lang w:val="it-IT"/>
        </w:rPr>
        <w:t xml:space="preserve"> Andrea Leonardi</w:t>
      </w:r>
      <w:r w:rsidRPr="009D5C73">
        <w:rPr>
          <w:rFonts w:ascii="Times New Roman" w:hAnsi="Times New Roman"/>
          <w:lang w:val="it-IT"/>
        </w:rPr>
        <w:t xml:space="preserve"> and Gunda Barth-Scalmani (Innsbruck: Studien Verlag, 2014), 181–207</w:t>
      </w:r>
      <w:r w:rsidR="002442A6" w:rsidRPr="009D5C73">
        <w:rPr>
          <w:rFonts w:ascii="Times New Roman" w:hAnsi="Times New Roman"/>
          <w:lang w:val="it-IT"/>
        </w:rPr>
        <w:t>.</w:t>
      </w:r>
      <w:r w:rsidRPr="009D5C73">
        <w:rPr>
          <w:rFonts w:ascii="Times New Roman" w:hAnsi="Times New Roman"/>
          <w:lang w:val="it-IT"/>
        </w:rPr>
        <w:t xml:space="preserve"> Annunziata Berrino and Ewa Kawamura, “Grande guerra nell'area Sudtirolese: i mutamenti di una regione turistica e il dibattinto che li accompagna</w:t>
      </w:r>
      <w:r w:rsidR="00AE5BE8" w:rsidRPr="009D5C73">
        <w:rPr>
          <w:rFonts w:ascii="Times New Roman" w:hAnsi="Times New Roman"/>
          <w:lang w:val="it-IT"/>
        </w:rPr>
        <w:t>,</w:t>
      </w:r>
      <w:r w:rsidRPr="009D5C73">
        <w:rPr>
          <w:rFonts w:ascii="Times New Roman" w:hAnsi="Times New Roman"/>
          <w:lang w:val="it-IT"/>
        </w:rPr>
        <w:t xml:space="preserve">” in </w:t>
      </w:r>
      <w:r w:rsidRPr="009D5C73">
        <w:rPr>
          <w:rFonts w:ascii="Times New Roman" w:hAnsi="Times New Roman"/>
          <w:i/>
          <w:lang w:val="it-IT"/>
        </w:rPr>
        <w:t>Krieg und Tourismus im Spannungsfeld des Ersten Weltkrieges</w:t>
      </w:r>
      <w:r w:rsidRPr="009D5C73">
        <w:rPr>
          <w:rFonts w:ascii="Times New Roman" w:hAnsi="Times New Roman"/>
          <w:lang w:val="it-IT"/>
        </w:rPr>
        <w:t>, ed. Patrick Gasser, Andrea Leonardi and Gunda Barth-Scalmani (Innsbruck: Studien Verlag, 2014), 271–92</w:t>
      </w:r>
      <w:r w:rsidR="002442A6" w:rsidRPr="009D5C73">
        <w:rPr>
          <w:rFonts w:ascii="Times New Roman" w:hAnsi="Times New Roman"/>
          <w:lang w:val="it-IT"/>
        </w:rPr>
        <w:t>.</w:t>
      </w:r>
      <w:r w:rsidRPr="009D5C73">
        <w:rPr>
          <w:rFonts w:ascii="Times New Roman" w:hAnsi="Times New Roman"/>
          <w:lang w:val="it-IT"/>
        </w:rPr>
        <w:t xml:space="preserve"> Patrizia Battilani, “L'impatto della guerra sull'immagine turistica dei luoghi: il caso del Trentino e dell'alto Adige</w:t>
      </w:r>
      <w:r w:rsidR="00AE5BE8" w:rsidRPr="009D5C73">
        <w:rPr>
          <w:rFonts w:ascii="Times New Roman" w:hAnsi="Times New Roman"/>
          <w:lang w:val="it-IT"/>
        </w:rPr>
        <w:t>,</w:t>
      </w:r>
      <w:r w:rsidRPr="009D5C73">
        <w:rPr>
          <w:rFonts w:ascii="Times New Roman" w:hAnsi="Times New Roman"/>
          <w:lang w:val="it-IT"/>
        </w:rPr>
        <w:t xml:space="preserve">” in </w:t>
      </w:r>
      <w:r w:rsidRPr="009D5C73">
        <w:rPr>
          <w:rFonts w:ascii="Times New Roman" w:hAnsi="Times New Roman"/>
          <w:i/>
          <w:lang w:val="it-IT"/>
        </w:rPr>
        <w:t>Krieg und Tourismus im Spannungsfeld des Ersten Weltkrieges</w:t>
      </w:r>
      <w:r w:rsidRPr="009D5C73">
        <w:rPr>
          <w:rFonts w:ascii="Times New Roman" w:hAnsi="Times New Roman"/>
          <w:lang w:val="it-IT"/>
        </w:rPr>
        <w:t xml:space="preserve">, ed. </w:t>
      </w:r>
      <w:r w:rsidR="001E436F" w:rsidRPr="009D5C73">
        <w:rPr>
          <w:rFonts w:ascii="Times New Roman" w:hAnsi="Times New Roman"/>
          <w:lang w:val="it-IT"/>
        </w:rPr>
        <w:t>Patrick Gasser, Andrea Leonardi</w:t>
      </w:r>
      <w:r w:rsidRPr="009D5C73">
        <w:rPr>
          <w:rFonts w:ascii="Times New Roman" w:hAnsi="Times New Roman"/>
          <w:lang w:val="it-IT"/>
        </w:rPr>
        <w:t xml:space="preserve"> and Gunda Barth-Scalmani (Innsbruck: Studien Verlag, 2014), 33–54.</w:t>
      </w:r>
    </w:p>
  </w:footnote>
  <w:footnote w:id="8">
    <w:p w:rsidR="003642D5" w:rsidRPr="009D5C73" w:rsidRDefault="00575B3C" w:rsidP="001E436F">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See </w:t>
      </w:r>
      <w:r w:rsidR="003642D5" w:rsidRPr="009D5C73">
        <w:rPr>
          <w:rFonts w:ascii="Times New Roman" w:hAnsi="Times New Roman"/>
          <w:lang w:val="en-GB"/>
        </w:rPr>
        <w:t xml:space="preserve"> e.g. </w:t>
      </w:r>
      <w:r w:rsidR="00C04E56">
        <w:rPr>
          <w:rFonts w:ascii="Times New Roman" w:hAnsi="Times New Roman"/>
          <w:lang w:val="en-GB"/>
        </w:rPr>
        <w:t xml:space="preserve">Hametz, </w:t>
      </w:r>
      <w:r w:rsidR="001223BD">
        <w:rPr>
          <w:rFonts w:ascii="Times New Roman" w:hAnsi="Times New Roman"/>
          <w:lang w:val="en-GB"/>
        </w:rPr>
        <w:t>“</w:t>
      </w:r>
      <w:r w:rsidR="003642D5" w:rsidRPr="009D5C73">
        <w:rPr>
          <w:rFonts w:ascii="Times New Roman" w:hAnsi="Times New Roman"/>
          <w:lang w:val="en-GB"/>
        </w:rPr>
        <w:t>Replacing Venice in the Adriatic</w:t>
      </w:r>
      <w:r w:rsidR="00C04E56">
        <w:rPr>
          <w:rFonts w:ascii="Times New Roman" w:hAnsi="Times New Roman"/>
          <w:lang w:val="en-GB"/>
        </w:rPr>
        <w:t>,</w:t>
      </w:r>
      <w:r w:rsidR="001223BD">
        <w:rPr>
          <w:rFonts w:ascii="Times New Roman" w:hAnsi="Times New Roman"/>
          <w:lang w:val="en-GB"/>
        </w:rPr>
        <w:t>”</w:t>
      </w:r>
      <w:r w:rsidR="00C04E56">
        <w:rPr>
          <w:rFonts w:ascii="Times New Roman" w:hAnsi="Times New Roman"/>
          <w:lang w:val="en-GB"/>
        </w:rPr>
        <w:t xml:space="preserve"> 1</w:t>
      </w:r>
      <w:r w:rsidR="003642D5" w:rsidRPr="009D5C73">
        <w:rPr>
          <w:rFonts w:ascii="Times New Roman" w:hAnsi="Times New Roman"/>
          <w:lang w:val="en-GB"/>
        </w:rPr>
        <w:t>07–21. In the Italian perception, especially political, this region represented its now “redeemed” provinces that were associated to the long Venetian presence and heritage, which was used as a justification for their territorial appetites since the 19</w:t>
      </w:r>
      <w:r w:rsidR="003642D5" w:rsidRPr="009D5C73">
        <w:rPr>
          <w:rFonts w:ascii="Times New Roman" w:hAnsi="Times New Roman"/>
          <w:vertAlign w:val="superscript"/>
          <w:lang w:val="en-GB"/>
        </w:rPr>
        <w:t>th</w:t>
      </w:r>
      <w:r w:rsidR="003642D5" w:rsidRPr="009D5C73">
        <w:rPr>
          <w:rFonts w:ascii="Times New Roman" w:hAnsi="Times New Roman"/>
          <w:lang w:val="en-GB"/>
        </w:rPr>
        <w:t xml:space="preserve"> century. Hametz’s article focuses on the role of tourism in the identification of the Venetian heritage of Istria and Dalmatia as Italian.</w:t>
      </w:r>
    </w:p>
    <w:p w:rsidR="003642D5" w:rsidRPr="009D5C73" w:rsidRDefault="003642D5" w:rsidP="001E436F">
      <w:pPr>
        <w:pStyle w:val="Sprotnaopomba-besedilo"/>
        <w:spacing w:after="0"/>
        <w:jc w:val="both"/>
        <w:rPr>
          <w:rFonts w:ascii="Times New Roman" w:hAnsi="Times New Roman"/>
          <w:lang w:val="en-GB"/>
        </w:rPr>
      </w:pPr>
      <w:r w:rsidRPr="009D5C73">
        <w:rPr>
          <w:rFonts w:ascii="Times New Roman" w:hAnsi="Times New Roman"/>
          <w:lang w:val="en-GB"/>
        </w:rPr>
        <w:t>For Libya and Albania,</w:t>
      </w:r>
      <w:r w:rsidR="00C04E56">
        <w:rPr>
          <w:rFonts w:ascii="Times New Roman" w:hAnsi="Times New Roman"/>
          <w:lang w:val="en-GB"/>
        </w:rPr>
        <w:t xml:space="preserve"> see e.g. Stephanie Malia Hom, </w:t>
      </w:r>
      <w:r w:rsidR="001223BD">
        <w:rPr>
          <w:rFonts w:ascii="Times New Roman" w:hAnsi="Times New Roman"/>
          <w:lang w:val="en-GB"/>
        </w:rPr>
        <w:t>“</w:t>
      </w:r>
      <w:r w:rsidR="00C04E56">
        <w:rPr>
          <w:rFonts w:ascii="Times New Roman" w:hAnsi="Times New Roman"/>
          <w:lang w:val="en-GB"/>
        </w:rPr>
        <w:t>Empires of Tourism,</w:t>
      </w:r>
      <w:r w:rsidR="001223BD">
        <w:rPr>
          <w:rFonts w:ascii="Times New Roman" w:hAnsi="Times New Roman"/>
          <w:lang w:val="en-GB"/>
        </w:rPr>
        <w:t>”</w:t>
      </w:r>
      <w:r w:rsidR="00C04E56">
        <w:rPr>
          <w:rFonts w:ascii="Times New Roman" w:hAnsi="Times New Roman"/>
          <w:lang w:val="en-GB"/>
        </w:rPr>
        <w:t xml:space="preserve"> </w:t>
      </w:r>
      <w:r w:rsidRPr="009D5C73">
        <w:rPr>
          <w:rFonts w:ascii="Times New Roman" w:hAnsi="Times New Roman"/>
          <w:lang w:val="en-GB"/>
        </w:rPr>
        <w:t>281–300.</w:t>
      </w:r>
    </w:p>
    <w:p w:rsidR="00575B3C" w:rsidRPr="009D5C73" w:rsidRDefault="003642D5" w:rsidP="001E436F">
      <w:pPr>
        <w:pStyle w:val="Sprotnaopomba-besedilo"/>
        <w:spacing w:after="0"/>
        <w:jc w:val="both"/>
        <w:rPr>
          <w:rFonts w:ascii="Times New Roman" w:hAnsi="Times New Roman"/>
          <w:lang w:val="it-IT"/>
        </w:rPr>
      </w:pPr>
      <w:r w:rsidRPr="009D5C73">
        <w:rPr>
          <w:rFonts w:ascii="Times New Roman" w:hAnsi="Times New Roman"/>
          <w:lang w:val="it-IT"/>
        </w:rPr>
        <w:t xml:space="preserve">For Libya, see e.g. </w:t>
      </w:r>
      <w:r w:rsidR="00C04E56">
        <w:rPr>
          <w:rFonts w:ascii="Times New Roman" w:hAnsi="Times New Roman"/>
          <w:lang w:val="it-IT"/>
        </w:rPr>
        <w:t>Capuzzo, “</w:t>
      </w:r>
      <w:r w:rsidRPr="009D5C73">
        <w:rPr>
          <w:rFonts w:ascii="Times New Roman" w:hAnsi="Times New Roman"/>
          <w:lang w:val="it-IT"/>
        </w:rPr>
        <w:t>Visitate la Libia</w:t>
      </w:r>
      <w:r w:rsidR="00C04E56">
        <w:rPr>
          <w:rFonts w:ascii="Times New Roman" w:hAnsi="Times New Roman"/>
          <w:lang w:val="it-IT"/>
        </w:rPr>
        <w:t>,</w:t>
      </w:r>
      <w:r w:rsidRPr="009D5C73">
        <w:rPr>
          <w:rFonts w:ascii="Times New Roman" w:hAnsi="Times New Roman"/>
          <w:lang w:val="it-IT"/>
        </w:rPr>
        <w:t>” 3–35.</w:t>
      </w:r>
    </w:p>
  </w:footnote>
  <w:footnote w:id="9">
    <w:p w:rsidR="00575B3C" w:rsidRPr="009D5C73" w:rsidRDefault="00575B3C" w:rsidP="001E436F">
      <w:pPr>
        <w:pStyle w:val="Sprotnaopomba-besedilo"/>
        <w:spacing w:after="0" w:line="240" w:lineRule="auto"/>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Annunziata Berrino, “La nascita delle Aziende Autonome e le politiche di sviluppo territoriale in Italia tra le due guerre</w:t>
      </w:r>
      <w:r w:rsidR="001E436F" w:rsidRPr="009D5C73">
        <w:rPr>
          <w:rFonts w:ascii="Times New Roman" w:hAnsi="Times New Roman"/>
          <w:lang w:val="en-GB"/>
        </w:rPr>
        <w:t>,</w:t>
      </w:r>
      <w:r w:rsidRPr="009D5C73">
        <w:rPr>
          <w:rFonts w:ascii="Times New Roman" w:hAnsi="Times New Roman"/>
          <w:lang w:val="en-GB"/>
        </w:rPr>
        <w:t xml:space="preserve">” </w:t>
      </w:r>
      <w:r w:rsidRPr="009D5C73">
        <w:rPr>
          <w:rFonts w:ascii="Times New Roman" w:hAnsi="Times New Roman"/>
          <w:i/>
          <w:lang w:val="en-GB"/>
        </w:rPr>
        <w:t>Storia del turismo, Annale,</w:t>
      </w:r>
      <w:r w:rsidRPr="009D5C73">
        <w:rPr>
          <w:rFonts w:ascii="Times New Roman" w:hAnsi="Times New Roman"/>
          <w:lang w:val="en-GB"/>
        </w:rPr>
        <w:t xml:space="preserve"> No. 5 (2005): 38. </w:t>
      </w:r>
    </w:p>
    <w:p w:rsidR="00C04E56" w:rsidRDefault="00575B3C" w:rsidP="001E436F">
      <w:pPr>
        <w:pStyle w:val="Sprotnaopomba-besedilo"/>
        <w:spacing w:after="0" w:line="240" w:lineRule="auto"/>
        <w:jc w:val="both"/>
        <w:rPr>
          <w:rFonts w:ascii="Times New Roman" w:hAnsi="Times New Roman"/>
          <w:lang w:val="it-IT"/>
        </w:rPr>
      </w:pPr>
      <w:r w:rsidRPr="009D5C73">
        <w:rPr>
          <w:rFonts w:ascii="Times New Roman" w:hAnsi="Times New Roman"/>
          <w:lang w:val="en-GB"/>
        </w:rPr>
        <w:t>The Aziende Azienda autonoma di cura, soggiorno e turismo were established by the Law, with the RDL (</w:t>
      </w:r>
      <w:r w:rsidRPr="009D5C73">
        <w:rPr>
          <w:rFonts w:ascii="Times New Roman" w:hAnsi="Times New Roman"/>
          <w:i/>
          <w:lang w:val="en-GB"/>
        </w:rPr>
        <w:t xml:space="preserve">Regio decreto legge) of 15 April 1926, No. 765. </w:t>
      </w:r>
      <w:r w:rsidRPr="009D5C73">
        <w:rPr>
          <w:rFonts w:ascii="Times New Roman" w:hAnsi="Times New Roman"/>
          <w:i/>
          <w:lang w:val="it-IT"/>
        </w:rPr>
        <w:t>“Provvedimenti per la tutela e lo sviluppo dei luoghi di cura di soggiorno o di turismo,</w:t>
      </w:r>
      <w:r w:rsidRPr="009D5C73">
        <w:rPr>
          <w:rFonts w:ascii="Times New Roman" w:hAnsi="Times New Roman"/>
          <w:lang w:val="it-IT"/>
        </w:rPr>
        <w:t>” accessed on 15 July 2020,</w:t>
      </w:r>
      <w:r w:rsidR="00C04E56">
        <w:rPr>
          <w:rFonts w:ascii="Times New Roman" w:hAnsi="Times New Roman"/>
          <w:lang w:val="it-IT"/>
        </w:rPr>
        <w:t xml:space="preserve"> </w:t>
      </w:r>
    </w:p>
    <w:p w:rsidR="00575B3C" w:rsidRPr="009D5C73" w:rsidRDefault="00575B3C" w:rsidP="001E436F">
      <w:pPr>
        <w:pStyle w:val="Sprotnaopomba-besedilo"/>
        <w:spacing w:after="0" w:line="240" w:lineRule="auto"/>
        <w:jc w:val="both"/>
        <w:rPr>
          <w:rFonts w:ascii="Times New Roman" w:hAnsi="Times New Roman"/>
          <w:lang w:val="it-IT"/>
        </w:rPr>
      </w:pPr>
      <w:hyperlink r:id="rId2" w:history="1">
        <w:r w:rsidRPr="009D5C73">
          <w:rPr>
            <w:rStyle w:val="Hiperpovezava"/>
            <w:rFonts w:ascii="Times New Roman" w:hAnsi="Times New Roman"/>
            <w:color w:val="auto"/>
            <w:u w:val="none"/>
            <w:lang w:val="it-IT"/>
          </w:rPr>
          <w:t>http://www.edizionieuropee.it/LAW/HTML/89/zn96_02_001.html</w:t>
        </w:r>
      </w:hyperlink>
      <w:r w:rsidRPr="009D5C73">
        <w:rPr>
          <w:rFonts w:ascii="Times New Roman" w:hAnsi="Times New Roman"/>
          <w:lang w:val="it-IT"/>
        </w:rPr>
        <w:t>.</w:t>
      </w:r>
    </w:p>
    <w:p w:rsidR="00575B3C" w:rsidRPr="009D5C73" w:rsidRDefault="00575B3C" w:rsidP="001E436F">
      <w:pPr>
        <w:pStyle w:val="Sprotnaopomba-besedilo"/>
        <w:spacing w:after="0" w:line="240" w:lineRule="auto"/>
        <w:jc w:val="both"/>
        <w:rPr>
          <w:rFonts w:ascii="Times New Roman" w:hAnsi="Times New Roman"/>
          <w:lang w:val="en-GB"/>
        </w:rPr>
      </w:pPr>
      <w:r w:rsidRPr="009D5C73">
        <w:rPr>
          <w:rFonts w:ascii="Times New Roman" w:hAnsi="Times New Roman"/>
          <w:lang w:val="en-GB"/>
        </w:rPr>
        <w:t xml:space="preserve">The Aziende were the administrative organisation of tourism and health localities. In ENIT (Ente nazionale industrie turistiche), </w:t>
      </w:r>
      <w:r w:rsidRPr="009D5C73">
        <w:rPr>
          <w:rFonts w:ascii="Times New Roman" w:hAnsi="Times New Roman"/>
          <w:i/>
          <w:lang w:val="en-GB"/>
        </w:rPr>
        <w:t>L' assetto delle stazioni di cura, di soggiorno e di turismo: R. decreto-legge 15 aprile 1926, n. 765</w:t>
      </w:r>
      <w:r w:rsidRPr="009D5C73">
        <w:rPr>
          <w:rFonts w:ascii="Times New Roman" w:hAnsi="Times New Roman"/>
          <w:lang w:val="en-GB"/>
        </w:rPr>
        <w:t xml:space="preserve"> (Rome: Tipografia del Senato, 1926), 9.</w:t>
      </w:r>
    </w:p>
  </w:footnote>
  <w:footnote w:id="10">
    <w:p w:rsidR="00575B3C" w:rsidRPr="009D5C73" w:rsidRDefault="00575B3C" w:rsidP="001E436F">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This was stated by Fulvio Suvich, an important Italian politician and diplomat during the fascist period. He was also the Government Commissioner for </w:t>
      </w:r>
      <w:r w:rsidR="00F11104" w:rsidRPr="009D5C73">
        <w:rPr>
          <w:rFonts w:ascii="Times New Roman" w:hAnsi="Times New Roman"/>
          <w:lang w:val="en-GB"/>
        </w:rPr>
        <w:t xml:space="preserve">the </w:t>
      </w:r>
      <w:r w:rsidR="002442A6" w:rsidRPr="009D5C73">
        <w:rPr>
          <w:rFonts w:ascii="Times New Roman" w:hAnsi="Times New Roman"/>
          <w:lang w:val="en-GB"/>
        </w:rPr>
        <w:t>ENIT. –</w:t>
      </w:r>
      <w:r w:rsidRPr="009D5C73">
        <w:rPr>
          <w:rFonts w:ascii="Times New Roman" w:hAnsi="Times New Roman"/>
          <w:lang w:val="en-GB"/>
        </w:rPr>
        <w:t xml:space="preserve"> Richard J. B. B</w:t>
      </w:r>
      <w:r w:rsidR="00C04E56">
        <w:rPr>
          <w:rFonts w:ascii="Times New Roman" w:hAnsi="Times New Roman"/>
          <w:lang w:val="en-GB"/>
        </w:rPr>
        <w:t>osworth, “Tourist P</w:t>
      </w:r>
      <w:r w:rsidRPr="009D5C73">
        <w:rPr>
          <w:rFonts w:ascii="Times New Roman" w:hAnsi="Times New Roman"/>
          <w:lang w:val="en-GB"/>
        </w:rPr>
        <w:t>lanning in Fascist Italy and the Limits of a Totalitarian Culture</w:t>
      </w:r>
      <w:r w:rsidR="001E436F" w:rsidRPr="009D5C73">
        <w:rPr>
          <w:rFonts w:ascii="Times New Roman" w:hAnsi="Times New Roman"/>
          <w:lang w:val="en-GB"/>
        </w:rPr>
        <w:t>,</w:t>
      </w:r>
      <w:r w:rsidRPr="009D5C73">
        <w:rPr>
          <w:rFonts w:ascii="Times New Roman" w:hAnsi="Times New Roman"/>
          <w:lang w:val="en-GB"/>
        </w:rPr>
        <w:t xml:space="preserve">” </w:t>
      </w:r>
      <w:r w:rsidRPr="009D5C73">
        <w:rPr>
          <w:rFonts w:ascii="Times New Roman" w:hAnsi="Times New Roman"/>
          <w:i/>
          <w:lang w:val="en-GB"/>
        </w:rPr>
        <w:t>Contemporary European History</w:t>
      </w:r>
      <w:r w:rsidRPr="009D5C73">
        <w:rPr>
          <w:rFonts w:ascii="Times New Roman" w:hAnsi="Times New Roman"/>
          <w:lang w:val="en-GB"/>
        </w:rPr>
        <w:t xml:space="preserve"> 6, No. 1 (1997): 15</w:t>
      </w:r>
      <w:r w:rsidR="002442A6" w:rsidRPr="009D5C73">
        <w:rPr>
          <w:rFonts w:ascii="Times New Roman" w:hAnsi="Times New Roman"/>
          <w:lang w:val="en-GB"/>
        </w:rPr>
        <w:t>.</w:t>
      </w:r>
      <w:r w:rsidRPr="009D5C73">
        <w:rPr>
          <w:rFonts w:ascii="Times New Roman" w:hAnsi="Times New Roman"/>
          <w:lang w:val="en-GB"/>
        </w:rPr>
        <w:t xml:space="preserve"> Petra Kavrečič, </w:t>
      </w:r>
      <w:r w:rsidR="001E436F" w:rsidRPr="009D5C73">
        <w:rPr>
          <w:rFonts w:ascii="Times New Roman" w:hAnsi="Times New Roman"/>
          <w:lang w:val="en-GB"/>
        </w:rPr>
        <w:t>“</w:t>
      </w:r>
      <w:r w:rsidR="002442A6" w:rsidRPr="009D5C73">
        <w:rPr>
          <w:rFonts w:ascii="Times New Roman" w:hAnsi="Times New Roman"/>
          <w:lang w:val="en-GB"/>
        </w:rPr>
        <w:t>'Sacro pellegrinaggio'</w:t>
      </w:r>
      <w:r w:rsidRPr="009D5C73">
        <w:rPr>
          <w:rFonts w:ascii="Times New Roman" w:hAnsi="Times New Roman"/>
          <w:lang w:val="en-GB"/>
        </w:rPr>
        <w:t>. Visits of World War I Memorials on the Soča/Isonzo Front in the Interwar Period</w:t>
      </w:r>
      <w:r w:rsidR="001E436F" w:rsidRPr="009D5C73">
        <w:rPr>
          <w:rFonts w:ascii="Times New Roman" w:hAnsi="Times New Roman"/>
          <w:lang w:val="en-GB"/>
        </w:rPr>
        <w:t>,</w:t>
      </w:r>
      <w:r w:rsidRPr="009D5C73">
        <w:rPr>
          <w:rFonts w:ascii="Times New Roman" w:hAnsi="Times New Roman"/>
          <w:lang w:val="en-GB"/>
        </w:rPr>
        <w:t xml:space="preserve">” </w:t>
      </w:r>
      <w:r w:rsidRPr="009D5C73">
        <w:rPr>
          <w:rFonts w:ascii="Times New Roman" w:hAnsi="Times New Roman"/>
          <w:i/>
          <w:lang w:val="en-GB"/>
        </w:rPr>
        <w:t>Etnološka tribina</w:t>
      </w:r>
      <w:r w:rsidR="00C04E56">
        <w:rPr>
          <w:rFonts w:ascii="Times New Roman" w:hAnsi="Times New Roman"/>
          <w:lang w:val="en-GB"/>
        </w:rPr>
        <w:t xml:space="preserve"> 40, No. 47 (2017): 153, </w:t>
      </w:r>
      <w:r w:rsidR="002442A6" w:rsidRPr="009D5C73">
        <w:rPr>
          <w:rFonts w:ascii="Times New Roman" w:hAnsi="Times New Roman"/>
          <w:lang w:val="en-GB"/>
        </w:rPr>
        <w:t>5</w:t>
      </w:r>
      <w:r w:rsidRPr="009D5C73">
        <w:rPr>
          <w:rFonts w:ascii="Times New Roman" w:hAnsi="Times New Roman"/>
          <w:lang w:val="en-GB"/>
        </w:rPr>
        <w:t xml:space="preserve">4. </w:t>
      </w:r>
    </w:p>
  </w:footnote>
  <w:footnote w:id="11">
    <w:p w:rsidR="00575B3C" w:rsidRPr="009D5C73" w:rsidRDefault="00575B3C" w:rsidP="00FD65A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00C04E56">
        <w:rPr>
          <w:rFonts w:ascii="Times New Roman" w:hAnsi="Times New Roman"/>
          <w:lang w:val="en-GB"/>
        </w:rPr>
        <w:t xml:space="preserve"> Bosworth, “Tourist P</w:t>
      </w:r>
      <w:r w:rsidRPr="009D5C73">
        <w:rPr>
          <w:rFonts w:ascii="Times New Roman" w:hAnsi="Times New Roman"/>
          <w:lang w:val="en-GB"/>
        </w:rPr>
        <w:t>lanning</w:t>
      </w:r>
      <w:r w:rsidR="001E436F" w:rsidRPr="009D5C73">
        <w:rPr>
          <w:rFonts w:ascii="Times New Roman" w:hAnsi="Times New Roman"/>
          <w:lang w:val="en-GB"/>
        </w:rPr>
        <w:t>,</w:t>
      </w:r>
      <w:r w:rsidRPr="009D5C73">
        <w:rPr>
          <w:rFonts w:ascii="Times New Roman" w:hAnsi="Times New Roman"/>
          <w:lang w:val="en-GB"/>
        </w:rPr>
        <w:t>” 15.</w:t>
      </w:r>
    </w:p>
  </w:footnote>
  <w:footnote w:id="12">
    <w:p w:rsidR="00575B3C" w:rsidRPr="009D5C73" w:rsidRDefault="00575B3C" w:rsidP="008634C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001E436F" w:rsidRPr="009D5C73">
        <w:rPr>
          <w:rFonts w:ascii="Times New Roman" w:hAnsi="Times New Roman"/>
          <w:lang w:val="en-GB"/>
        </w:rPr>
        <w:t xml:space="preserve"> </w:t>
      </w:r>
      <w:r w:rsidRPr="009D5C73">
        <w:rPr>
          <w:rFonts w:ascii="Times New Roman" w:hAnsi="Times New Roman"/>
          <w:lang w:val="en-GB"/>
        </w:rPr>
        <w:t>Tourism was also seen as a part of the totalitarian system: “everything was for the state, nothing was outside the state, no</w:t>
      </w:r>
      <w:r w:rsidR="002442A6" w:rsidRPr="009D5C73">
        <w:rPr>
          <w:rFonts w:ascii="Times New Roman" w:hAnsi="Times New Roman"/>
          <w:lang w:val="en-GB"/>
        </w:rPr>
        <w:t xml:space="preserve"> one was against the state”. –</w:t>
      </w:r>
      <w:r w:rsidRPr="009D5C73">
        <w:rPr>
          <w:rFonts w:ascii="Times New Roman" w:hAnsi="Times New Roman"/>
          <w:lang w:val="en-GB"/>
        </w:rPr>
        <w:t xml:space="preserve"> Bosworth, “T</w:t>
      </w:r>
      <w:r w:rsidR="001223BD">
        <w:rPr>
          <w:rFonts w:ascii="Times New Roman" w:hAnsi="Times New Roman"/>
          <w:lang w:val="en-GB"/>
        </w:rPr>
        <w:t>ourist P</w:t>
      </w:r>
      <w:r w:rsidRPr="009D5C73">
        <w:rPr>
          <w:rFonts w:ascii="Times New Roman" w:hAnsi="Times New Roman"/>
          <w:lang w:val="en-GB"/>
        </w:rPr>
        <w:t>lanning,” 9.</w:t>
      </w:r>
    </w:p>
  </w:footnote>
  <w:footnote w:id="13">
    <w:p w:rsidR="00575B3C" w:rsidRPr="009D5C73" w:rsidRDefault="00575B3C" w:rsidP="008634C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KdF was the subsidiary of the Deutsche Arbeitsfront. See: Kristin Semmens, </w:t>
      </w:r>
      <w:r w:rsidRPr="009D5C73">
        <w:rPr>
          <w:rFonts w:ascii="Times New Roman" w:hAnsi="Times New Roman"/>
          <w:i/>
          <w:lang w:val="en-GB"/>
        </w:rPr>
        <w:t>Seeing Hitler's Germany: Tourism in the Third Reich</w:t>
      </w:r>
      <w:r w:rsidRPr="009D5C73">
        <w:rPr>
          <w:rFonts w:ascii="Times New Roman" w:hAnsi="Times New Roman"/>
          <w:lang w:val="en-GB"/>
        </w:rPr>
        <w:t xml:space="preserve"> (Basings</w:t>
      </w:r>
      <w:r w:rsidR="002442A6" w:rsidRPr="009D5C73">
        <w:rPr>
          <w:rFonts w:ascii="Times New Roman" w:hAnsi="Times New Roman"/>
          <w:lang w:val="en-GB"/>
        </w:rPr>
        <w:t>toke: Palgrave Macmillan, 2005).</w:t>
      </w:r>
      <w:r w:rsidRPr="009D5C73">
        <w:rPr>
          <w:rFonts w:ascii="Times New Roman" w:hAnsi="Times New Roman"/>
          <w:lang w:val="en-GB"/>
        </w:rPr>
        <w:t xml:space="preserve"> Shelley Baranowski</w:t>
      </w:r>
      <w:r w:rsidR="001223BD">
        <w:rPr>
          <w:rFonts w:ascii="Times New Roman" w:hAnsi="Times New Roman"/>
          <w:i/>
          <w:lang w:val="en-GB"/>
        </w:rPr>
        <w:t>, Strength T</w:t>
      </w:r>
      <w:r w:rsidRPr="009D5C73">
        <w:rPr>
          <w:rFonts w:ascii="Times New Roman" w:hAnsi="Times New Roman"/>
          <w:i/>
          <w:lang w:val="en-GB"/>
        </w:rPr>
        <w:t>hrough Joy: Consumerism and Mass Tourism in the Third Reich</w:t>
      </w:r>
      <w:r w:rsidRPr="009D5C73">
        <w:rPr>
          <w:rFonts w:ascii="Times New Roman" w:hAnsi="Times New Roman"/>
          <w:lang w:val="en-GB"/>
        </w:rPr>
        <w:t xml:space="preserve"> (Cambridge: </w:t>
      </w:r>
      <w:r w:rsidR="0092063C" w:rsidRPr="009D5C73">
        <w:rPr>
          <w:rFonts w:ascii="Times New Roman" w:hAnsi="Times New Roman"/>
          <w:lang w:val="en-GB"/>
        </w:rPr>
        <w:t>Cambridge University Press</w:t>
      </w:r>
      <w:r w:rsidR="002442A6" w:rsidRPr="009D5C73">
        <w:rPr>
          <w:rFonts w:ascii="Times New Roman" w:hAnsi="Times New Roman"/>
          <w:lang w:val="en-GB"/>
        </w:rPr>
        <w:t xml:space="preserve">, </w:t>
      </w:r>
      <w:r w:rsidRPr="009D5C73">
        <w:rPr>
          <w:rFonts w:ascii="Times New Roman" w:hAnsi="Times New Roman"/>
          <w:lang w:val="en-GB"/>
        </w:rPr>
        <w:t>2004).</w:t>
      </w:r>
    </w:p>
  </w:footnote>
  <w:footnote w:id="14">
    <w:p w:rsidR="00575B3C" w:rsidRPr="009D5C73" w:rsidRDefault="00575B3C" w:rsidP="008634C7">
      <w:pPr>
        <w:pStyle w:val="Sprotnaopomba-besedilo"/>
        <w:spacing w:after="0"/>
        <w:jc w:val="both"/>
        <w:rPr>
          <w:rFonts w:ascii="Times New Roman" w:hAnsi="Times New Roman"/>
          <w:highlight w:val="yellow"/>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Hasso Spode, “Fordism, Mass Tourism and the Third Reich: The ʻStrength through Joyʼ Seaside Resort as an Index Fossil</w:t>
      </w:r>
      <w:r w:rsidR="001E436F" w:rsidRPr="009D5C73">
        <w:rPr>
          <w:rFonts w:ascii="Times New Roman" w:hAnsi="Times New Roman"/>
          <w:lang w:val="en-GB"/>
        </w:rPr>
        <w:t>,</w:t>
      </w:r>
      <w:r w:rsidRPr="009D5C73">
        <w:rPr>
          <w:rFonts w:ascii="Times New Roman" w:hAnsi="Times New Roman"/>
          <w:lang w:val="en-GB"/>
        </w:rPr>
        <w:t xml:space="preserve">” </w:t>
      </w:r>
      <w:r w:rsidRPr="009D5C73">
        <w:rPr>
          <w:rFonts w:ascii="Times New Roman" w:hAnsi="Times New Roman"/>
          <w:i/>
          <w:lang w:val="en-GB"/>
        </w:rPr>
        <w:t>Journal of Social History</w:t>
      </w:r>
      <w:r w:rsidRPr="009D5C73">
        <w:rPr>
          <w:rFonts w:ascii="Times New Roman" w:hAnsi="Times New Roman"/>
          <w:lang w:val="en-GB"/>
        </w:rPr>
        <w:t xml:space="preserve"> 38, No. 1 (2004): 149.</w:t>
      </w:r>
    </w:p>
  </w:footnote>
  <w:footnote w:id="15">
    <w:p w:rsidR="00575B3C" w:rsidRPr="009D5C73" w:rsidRDefault="00575B3C" w:rsidP="008634C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Semmens, </w:t>
      </w:r>
      <w:r w:rsidRPr="009D5C73">
        <w:rPr>
          <w:rFonts w:ascii="Times New Roman" w:hAnsi="Times New Roman"/>
          <w:i/>
          <w:lang w:val="en-GB"/>
        </w:rPr>
        <w:t>Seeing Hitler’s Germany</w:t>
      </w:r>
      <w:r w:rsidRPr="009D5C73">
        <w:rPr>
          <w:rFonts w:ascii="Times New Roman" w:hAnsi="Times New Roman"/>
          <w:lang w:val="en-GB"/>
        </w:rPr>
        <w:t>, 121.</w:t>
      </w:r>
    </w:p>
  </w:footnote>
  <w:footnote w:id="16">
    <w:p w:rsidR="00575B3C" w:rsidRPr="009D5C73" w:rsidRDefault="00575B3C" w:rsidP="008634C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The aim was to democratise the access to cultural property and practices of Germany’s upper and middle classes. Even though the aim was to popularise this practice among workers, most of the beneficiaries of the KdF offer indeed came from higher social classes. The poorest manual labourers did not really represent the majority of KdF costumers as the Nazi propaganda claimed. In Semmens, </w:t>
      </w:r>
      <w:r w:rsidRPr="009D5C73">
        <w:rPr>
          <w:rFonts w:ascii="Times New Roman" w:hAnsi="Times New Roman"/>
          <w:i/>
          <w:lang w:val="en-GB"/>
        </w:rPr>
        <w:t>Seeing Hitler’s Germany</w:t>
      </w:r>
      <w:r w:rsidR="002442A6" w:rsidRPr="009D5C73">
        <w:rPr>
          <w:rFonts w:ascii="Times New Roman" w:hAnsi="Times New Roman"/>
          <w:lang w:val="en-GB"/>
        </w:rPr>
        <w:t>, 108–9.</w:t>
      </w:r>
      <w:r w:rsidRPr="009D5C73">
        <w:rPr>
          <w:rFonts w:ascii="Times New Roman" w:hAnsi="Times New Roman"/>
          <w:lang w:val="en-GB"/>
        </w:rPr>
        <w:t xml:space="preserve"> Baranowski</w:t>
      </w:r>
      <w:r w:rsidR="001223BD">
        <w:rPr>
          <w:rFonts w:ascii="Times New Roman" w:hAnsi="Times New Roman"/>
          <w:i/>
          <w:lang w:val="en-GB"/>
        </w:rPr>
        <w:t>, Strength T</w:t>
      </w:r>
      <w:r w:rsidRPr="009D5C73">
        <w:rPr>
          <w:rFonts w:ascii="Times New Roman" w:hAnsi="Times New Roman"/>
          <w:i/>
          <w:lang w:val="en-GB"/>
        </w:rPr>
        <w:t>hrough Joy,</w:t>
      </w:r>
      <w:r w:rsidRPr="009D5C73">
        <w:rPr>
          <w:rFonts w:ascii="Times New Roman" w:hAnsi="Times New Roman"/>
          <w:lang w:val="en-GB"/>
        </w:rPr>
        <w:t xml:space="preserve"> 66 and 197.</w:t>
      </w:r>
    </w:p>
  </w:footnote>
  <w:footnote w:id="17">
    <w:p w:rsidR="00575B3C" w:rsidRPr="009D5C73" w:rsidRDefault="00575B3C" w:rsidP="008634C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Spode, “Fordism, Mass Tourism</w:t>
      </w:r>
      <w:r w:rsidR="001E436F" w:rsidRPr="009D5C73">
        <w:rPr>
          <w:rFonts w:ascii="Times New Roman" w:hAnsi="Times New Roman"/>
          <w:lang w:val="en-GB"/>
        </w:rPr>
        <w:t>,</w:t>
      </w:r>
      <w:r w:rsidRPr="009D5C73">
        <w:rPr>
          <w:rFonts w:ascii="Times New Roman" w:hAnsi="Times New Roman"/>
          <w:lang w:val="en-GB"/>
        </w:rPr>
        <w:t>” 136.</w:t>
      </w:r>
    </w:p>
    <w:p w:rsidR="00575B3C" w:rsidRPr="009D5C73" w:rsidRDefault="00575B3C" w:rsidP="008634C7">
      <w:pPr>
        <w:pStyle w:val="Sprotnaopomba-besedilo"/>
        <w:spacing w:after="0"/>
        <w:jc w:val="both"/>
        <w:rPr>
          <w:rFonts w:ascii="Times New Roman" w:hAnsi="Times New Roman"/>
          <w:lang w:val="en-GB"/>
        </w:rPr>
      </w:pPr>
      <w:r w:rsidRPr="009D5C73">
        <w:rPr>
          <w:rFonts w:ascii="Times New Roman" w:hAnsi="Times New Roman"/>
          <w:lang w:val="en-GB"/>
        </w:rPr>
        <w:t xml:space="preserve">See also Semmens, </w:t>
      </w:r>
      <w:r w:rsidRPr="009D5C73">
        <w:rPr>
          <w:rFonts w:ascii="Times New Roman" w:hAnsi="Times New Roman"/>
          <w:i/>
          <w:lang w:val="en-GB"/>
        </w:rPr>
        <w:t>Seeing Hitler’s Germany</w:t>
      </w:r>
      <w:r w:rsidRPr="009D5C73">
        <w:rPr>
          <w:rFonts w:ascii="Times New Roman" w:hAnsi="Times New Roman"/>
          <w:lang w:val="en-GB"/>
        </w:rPr>
        <w:t>, 12. In her book, the author claims that “within the field of foreign policy, international tourism had a special role: to convey the ‘truth’ about Germany to guests from abroad. Through tourism, Nazi Germany would persuade the international community of its peaceful intention”.</w:t>
      </w:r>
    </w:p>
  </w:footnote>
  <w:footnote w:id="18">
    <w:p w:rsidR="00575B3C" w:rsidRPr="009D5C73" w:rsidRDefault="00575B3C" w:rsidP="008634C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Its aim was “to promote a new national identity”</w:t>
      </w:r>
      <w:r w:rsidR="009B5562" w:rsidRPr="009D5C73">
        <w:rPr>
          <w:rFonts w:ascii="Times New Roman" w:hAnsi="Times New Roman"/>
          <w:lang w:val="en-GB"/>
        </w:rPr>
        <w:t>,</w:t>
      </w:r>
      <w:r w:rsidRPr="009D5C73">
        <w:rPr>
          <w:rFonts w:ascii="Times New Roman" w:hAnsi="Times New Roman"/>
          <w:lang w:val="en-GB"/>
        </w:rPr>
        <w:t xml:space="preserve"> and it also sponsored tours. In Victoria De Grazia, </w:t>
      </w:r>
      <w:r w:rsidRPr="009D5C73">
        <w:rPr>
          <w:rFonts w:ascii="Times New Roman" w:hAnsi="Times New Roman"/>
          <w:i/>
          <w:lang w:val="en-GB"/>
        </w:rPr>
        <w:t>The Culture of Consent: Mass Organisation of Leisure in Fascist Italy</w:t>
      </w:r>
      <w:r w:rsidRPr="009D5C73">
        <w:rPr>
          <w:rFonts w:ascii="Times New Roman" w:hAnsi="Times New Roman"/>
          <w:lang w:val="en-GB"/>
        </w:rPr>
        <w:t xml:space="preserve"> (Cambridge University Press, 2009), 179.</w:t>
      </w:r>
    </w:p>
  </w:footnote>
  <w:footnote w:id="19">
    <w:p w:rsidR="00575B3C" w:rsidRPr="009D5C73" w:rsidRDefault="00575B3C" w:rsidP="008634C7">
      <w:pPr>
        <w:pStyle w:val="Sprotnaopomba-besedilo"/>
        <w:spacing w:after="0"/>
        <w:jc w:val="both"/>
        <w:rPr>
          <w:rFonts w:ascii="Times New Roman" w:hAnsi="Times New Roman"/>
          <w:highlight w:val="yellow"/>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Aldo Agosteo and Antonio Sereno, </w:t>
      </w:r>
      <w:r w:rsidRPr="009D5C73">
        <w:rPr>
          <w:rFonts w:ascii="Times New Roman" w:hAnsi="Times New Roman"/>
          <w:i/>
          <w:lang w:val="en-GB"/>
        </w:rPr>
        <w:t>Fascismo e turismo (politica e storia del turismo sociale)</w:t>
      </w:r>
      <w:r w:rsidRPr="009D5C73">
        <w:rPr>
          <w:rFonts w:ascii="Times New Roman" w:hAnsi="Times New Roman"/>
          <w:lang w:val="en-GB"/>
        </w:rPr>
        <w:t xml:space="preserve"> (Viterbo: Editrice Agnesotti, Collana della SIST, 2007), 59.</w:t>
      </w:r>
    </w:p>
  </w:footnote>
  <w:footnote w:id="20">
    <w:p w:rsidR="00575B3C" w:rsidRPr="009D5C73" w:rsidRDefault="00575B3C" w:rsidP="008634C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Agosteo and Sereno, </w:t>
      </w:r>
      <w:r w:rsidRPr="009D5C73">
        <w:rPr>
          <w:rFonts w:ascii="Times New Roman" w:hAnsi="Times New Roman"/>
          <w:i/>
          <w:lang w:val="en-GB"/>
        </w:rPr>
        <w:t>Fascismo e turismo</w:t>
      </w:r>
      <w:r w:rsidRPr="009D5C73">
        <w:rPr>
          <w:rFonts w:ascii="Times New Roman" w:hAnsi="Times New Roman"/>
          <w:lang w:val="en-GB"/>
        </w:rPr>
        <w:t>, 69.</w:t>
      </w:r>
    </w:p>
  </w:footnote>
  <w:footnote w:id="21">
    <w:p w:rsidR="00575B3C" w:rsidRPr="009D5C73" w:rsidRDefault="00575B3C" w:rsidP="008634C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Bos</w:t>
      </w:r>
      <w:r w:rsidR="001223BD">
        <w:rPr>
          <w:rFonts w:ascii="Times New Roman" w:hAnsi="Times New Roman"/>
          <w:lang w:val="en-GB"/>
        </w:rPr>
        <w:t>worth, “Tourist P</w:t>
      </w:r>
      <w:r w:rsidRPr="009D5C73">
        <w:rPr>
          <w:rFonts w:ascii="Times New Roman" w:hAnsi="Times New Roman"/>
          <w:lang w:val="en-GB"/>
        </w:rPr>
        <w:t>lanning</w:t>
      </w:r>
      <w:r w:rsidR="001E436F" w:rsidRPr="009D5C73">
        <w:rPr>
          <w:rFonts w:ascii="Times New Roman" w:hAnsi="Times New Roman"/>
          <w:lang w:val="en-GB"/>
        </w:rPr>
        <w:t>,</w:t>
      </w:r>
      <w:r w:rsidRPr="009D5C73">
        <w:rPr>
          <w:rFonts w:ascii="Times New Roman" w:hAnsi="Times New Roman"/>
          <w:lang w:val="en-GB"/>
        </w:rPr>
        <w:t>” 15.</w:t>
      </w:r>
    </w:p>
  </w:footnote>
  <w:footnote w:id="22">
    <w:p w:rsidR="00575B3C" w:rsidRPr="009D5C73" w:rsidRDefault="00575B3C" w:rsidP="00FD65A7">
      <w:pPr>
        <w:pStyle w:val="Sprotnaopomba-besedilo"/>
        <w:spacing w:after="0"/>
        <w:jc w:val="both"/>
        <w:rPr>
          <w:rFonts w:ascii="Times New Roman" w:hAnsi="Times New Roman"/>
          <w:highlight w:val="yellow"/>
          <w:lang w:val="en-GB"/>
        </w:rPr>
      </w:pPr>
      <w:r w:rsidRPr="009D5C73">
        <w:rPr>
          <w:rStyle w:val="Sprotnaopomba-sklic"/>
          <w:rFonts w:ascii="Times New Roman" w:hAnsi="Times New Roman"/>
          <w:lang w:val="en-GB"/>
        </w:rPr>
        <w:footnoteRef/>
      </w:r>
      <w:r w:rsidR="002442A6" w:rsidRPr="009D5C73">
        <w:rPr>
          <w:rFonts w:ascii="Times New Roman" w:hAnsi="Times New Roman"/>
          <w:lang w:val="en-GB"/>
        </w:rPr>
        <w:t xml:space="preserve"> Pieter Judson, “'</w:t>
      </w:r>
      <w:r w:rsidRPr="009D5C73">
        <w:rPr>
          <w:rFonts w:ascii="Times New Roman" w:hAnsi="Times New Roman"/>
          <w:lang w:val="en-GB"/>
        </w:rPr>
        <w:t>Every German Visitor Has a Völkisch Obligation He Must F</w:t>
      </w:r>
      <w:r w:rsidR="002442A6" w:rsidRPr="009D5C73">
        <w:rPr>
          <w:rFonts w:ascii="Times New Roman" w:hAnsi="Times New Roman"/>
          <w:lang w:val="en-GB"/>
        </w:rPr>
        <w:t>ulfill'</w:t>
      </w:r>
      <w:r w:rsidRPr="009D5C73">
        <w:rPr>
          <w:rFonts w:ascii="Times New Roman" w:hAnsi="Times New Roman"/>
          <w:lang w:val="en-GB"/>
        </w:rPr>
        <w:t xml:space="preserve">: Nationalist Tourism in the Austrian Empire, 1880–1918,” in: </w:t>
      </w:r>
      <w:r w:rsidRPr="009D5C73">
        <w:rPr>
          <w:rFonts w:ascii="Times New Roman" w:hAnsi="Times New Roman"/>
          <w:i/>
          <w:lang w:val="en-GB"/>
        </w:rPr>
        <w:t>Histories of Leisure</w:t>
      </w:r>
      <w:r w:rsidRPr="009D5C73">
        <w:rPr>
          <w:rFonts w:ascii="Times New Roman" w:hAnsi="Times New Roman"/>
          <w:lang w:val="en-GB"/>
        </w:rPr>
        <w:t>, ed. Rudy J. Koshar (Oxf</w:t>
      </w:r>
      <w:r w:rsidR="002442A6" w:rsidRPr="009D5C73">
        <w:rPr>
          <w:rFonts w:ascii="Times New Roman" w:hAnsi="Times New Roman"/>
          <w:lang w:val="en-GB"/>
        </w:rPr>
        <w:t>ord, New York: Berg, 2002), 150.</w:t>
      </w:r>
      <w:r w:rsidRPr="009D5C73">
        <w:rPr>
          <w:rFonts w:ascii="Times New Roman" w:hAnsi="Times New Roman"/>
          <w:lang w:val="en-GB"/>
        </w:rPr>
        <w:t xml:space="preserve"> Pieter M. Judson, </w:t>
      </w:r>
      <w:r w:rsidRPr="009D5C73">
        <w:rPr>
          <w:rFonts w:ascii="Times New Roman" w:hAnsi="Times New Roman"/>
          <w:i/>
          <w:lang w:val="en-GB"/>
        </w:rPr>
        <w:t>Guardians of the Nation. Activists on the Language Frontiers of Imperial Austria</w:t>
      </w:r>
      <w:r w:rsidRPr="009D5C73">
        <w:rPr>
          <w:rFonts w:ascii="Times New Roman" w:hAnsi="Times New Roman"/>
          <w:lang w:val="en-GB"/>
        </w:rPr>
        <w:t xml:space="preserve"> (Harvard: Harvard University Press, 2007).</w:t>
      </w:r>
    </w:p>
  </w:footnote>
  <w:footnote w:id="23">
    <w:p w:rsidR="00575B3C" w:rsidRPr="009D5C73" w:rsidRDefault="00575B3C" w:rsidP="00FD65A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Larry Wolff, </w:t>
      </w:r>
      <w:r w:rsidRPr="009D5C73">
        <w:rPr>
          <w:rFonts w:ascii="Times New Roman" w:hAnsi="Times New Roman"/>
          <w:i/>
          <w:lang w:val="en-GB"/>
        </w:rPr>
        <w:t>Venice and the Slavs: The Discovery of Dalmatia in the Age of Enlightenment</w:t>
      </w:r>
      <w:r w:rsidRPr="009D5C73">
        <w:rPr>
          <w:rFonts w:ascii="Times New Roman" w:hAnsi="Times New Roman"/>
          <w:lang w:val="en-GB"/>
        </w:rPr>
        <w:t xml:space="preserve"> (Stanford: Stanford University Press, 2001), 349.</w:t>
      </w:r>
    </w:p>
  </w:footnote>
  <w:footnote w:id="24">
    <w:p w:rsidR="00575B3C" w:rsidRPr="009D5C73" w:rsidRDefault="00575B3C" w:rsidP="00FD65A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Borut Batagelj, “Odkritje gora: strukturne spremembe v dojemanju gora na Slovenskem do začetka 20. stoletja,” </w:t>
      </w:r>
      <w:r w:rsidRPr="009D5C73">
        <w:rPr>
          <w:rFonts w:ascii="Times New Roman" w:hAnsi="Times New Roman"/>
          <w:i/>
          <w:lang w:val="en-GB"/>
        </w:rPr>
        <w:t>Ekonomska i Ekohistorija</w:t>
      </w:r>
      <w:r w:rsidRPr="009D5C73">
        <w:rPr>
          <w:rFonts w:ascii="Times New Roman" w:hAnsi="Times New Roman"/>
          <w:lang w:val="en-GB"/>
        </w:rPr>
        <w:t xml:space="preserve"> VI, N</w:t>
      </w:r>
      <w:r w:rsidR="002442A6" w:rsidRPr="009D5C73">
        <w:rPr>
          <w:rFonts w:ascii="Times New Roman" w:hAnsi="Times New Roman"/>
          <w:lang w:val="en-GB"/>
        </w:rPr>
        <w:t>o. 6 (2010): 124–</w:t>
      </w:r>
      <w:r w:rsidRPr="009D5C73">
        <w:rPr>
          <w:rFonts w:ascii="Times New Roman" w:hAnsi="Times New Roman"/>
          <w:lang w:val="en-GB"/>
        </w:rPr>
        <w:t>42.</w:t>
      </w:r>
    </w:p>
    <w:p w:rsidR="00575B3C" w:rsidRPr="009D5C73" w:rsidRDefault="00575B3C" w:rsidP="00FD65A7">
      <w:pPr>
        <w:pStyle w:val="Sprotnaopomba-besedilo"/>
        <w:spacing w:after="0"/>
        <w:jc w:val="both"/>
        <w:rPr>
          <w:rFonts w:ascii="Times New Roman" w:hAnsi="Times New Roman"/>
          <w:lang w:val="en-GB"/>
        </w:rPr>
      </w:pPr>
      <w:r w:rsidRPr="009D5C73">
        <w:rPr>
          <w:rFonts w:ascii="Times New Roman" w:hAnsi="Times New Roman"/>
          <w:lang w:val="en-GB"/>
        </w:rPr>
        <w:t xml:space="preserve">See also Peter Mikša and Kornelija Ajlec, </w:t>
      </w:r>
      <w:r w:rsidRPr="009D5C73">
        <w:rPr>
          <w:rFonts w:ascii="Times New Roman" w:hAnsi="Times New Roman"/>
          <w:i/>
          <w:lang w:val="en-GB"/>
        </w:rPr>
        <w:t>Slovensko planinstvo = Slovene mountaineering</w:t>
      </w:r>
      <w:r w:rsidRPr="009D5C73">
        <w:rPr>
          <w:rFonts w:ascii="Times New Roman" w:hAnsi="Times New Roman"/>
          <w:lang w:val="en-GB"/>
        </w:rPr>
        <w:t xml:space="preserve"> (Ljubljana: P</w:t>
      </w:r>
      <w:r w:rsidR="002442A6" w:rsidRPr="009D5C73">
        <w:rPr>
          <w:rFonts w:ascii="Times New Roman" w:hAnsi="Times New Roman"/>
          <w:lang w:val="en-GB"/>
        </w:rPr>
        <w:t>laninska zveza Slovenije, 2015).</w:t>
      </w:r>
      <w:r w:rsidRPr="009D5C73">
        <w:rPr>
          <w:rFonts w:ascii="Times New Roman" w:hAnsi="Times New Roman"/>
          <w:lang w:val="en-GB"/>
        </w:rPr>
        <w:t xml:space="preserve"> Peter Mikša, “Gradnja slovenske nacionalne identitete na podlagi t. i. nacionalnega boja v gorah” in </w:t>
      </w:r>
      <w:r w:rsidRPr="009D5C73">
        <w:rPr>
          <w:rFonts w:ascii="Times New Roman" w:hAnsi="Times New Roman"/>
          <w:i/>
          <w:lang w:val="en-GB"/>
        </w:rPr>
        <w:t>Simpozij v spomin dr. Milanu Ževartu: zbornik povzetkov 2. simpozija v spomin dr. Milanu Ževartu</w:t>
      </w:r>
      <w:r w:rsidRPr="009D5C73">
        <w:rPr>
          <w:rFonts w:ascii="Times New Roman" w:hAnsi="Times New Roman"/>
          <w:lang w:val="en-GB"/>
        </w:rPr>
        <w:t xml:space="preserve"> (Velenje, 15 November 2018), 19.</w:t>
      </w:r>
    </w:p>
  </w:footnote>
  <w:footnote w:id="25">
    <w:p w:rsidR="00575B3C" w:rsidRPr="009D5C73" w:rsidRDefault="00575B3C" w:rsidP="00FD65A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After the end of World War I, an increased “sense of urgency about the need to formalize a tourist industry” and the idea that “governments should and could interfere, to the national benefit, in commercial enterprise” appeared in</w:t>
      </w:r>
      <w:r w:rsidR="001223BD">
        <w:rPr>
          <w:rFonts w:ascii="Times New Roman" w:hAnsi="Times New Roman"/>
          <w:lang w:val="en-GB"/>
        </w:rPr>
        <w:t xml:space="preserve"> Italy. In: Bosworth, “Tourist P</w:t>
      </w:r>
      <w:r w:rsidRPr="009D5C73">
        <w:rPr>
          <w:rFonts w:ascii="Times New Roman" w:hAnsi="Times New Roman"/>
          <w:lang w:val="en-GB"/>
        </w:rPr>
        <w:t>lanning</w:t>
      </w:r>
      <w:r w:rsidR="00071105" w:rsidRPr="009D5C73">
        <w:rPr>
          <w:rFonts w:ascii="Times New Roman" w:hAnsi="Times New Roman"/>
          <w:lang w:val="en-GB"/>
        </w:rPr>
        <w:t>,</w:t>
      </w:r>
      <w:r w:rsidRPr="009D5C73">
        <w:rPr>
          <w:rFonts w:ascii="Times New Roman" w:hAnsi="Times New Roman"/>
          <w:lang w:val="en-GB"/>
        </w:rPr>
        <w:t xml:space="preserve">” 3 and 8. </w:t>
      </w:r>
    </w:p>
  </w:footnote>
  <w:footnote w:id="26">
    <w:p w:rsidR="00575B3C" w:rsidRPr="009D5C73" w:rsidRDefault="00575B3C" w:rsidP="00FD65A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002442A6" w:rsidRPr="009D5C73">
        <w:rPr>
          <w:rFonts w:ascii="Times New Roman" w:hAnsi="Times New Roman"/>
          <w:lang w:val="en-GB"/>
        </w:rPr>
        <w:t xml:space="preserve"> Ibid.,</w:t>
      </w:r>
      <w:r w:rsidRPr="009D5C73">
        <w:rPr>
          <w:rFonts w:ascii="Times New Roman" w:hAnsi="Times New Roman"/>
          <w:lang w:val="en-GB"/>
        </w:rPr>
        <w:t xml:space="preserve"> 6.</w:t>
      </w:r>
    </w:p>
  </w:footnote>
  <w:footnote w:id="27">
    <w:p w:rsidR="00575B3C" w:rsidRPr="009D5C73" w:rsidRDefault="00575B3C" w:rsidP="00FD65A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Kavrečič, “Sacro pellegrinaggio</w:t>
      </w:r>
      <w:r w:rsidR="00071105" w:rsidRPr="009D5C73">
        <w:rPr>
          <w:rFonts w:ascii="Times New Roman" w:hAnsi="Times New Roman"/>
          <w:lang w:val="en-GB"/>
        </w:rPr>
        <w:t>,</w:t>
      </w:r>
      <w:r w:rsidR="001223BD">
        <w:rPr>
          <w:rFonts w:ascii="Times New Roman" w:hAnsi="Times New Roman"/>
          <w:lang w:val="en-GB"/>
        </w:rPr>
        <w:t xml:space="preserve">” 151, </w:t>
      </w:r>
      <w:r w:rsidR="002442A6" w:rsidRPr="009D5C73">
        <w:rPr>
          <w:rFonts w:ascii="Times New Roman" w:hAnsi="Times New Roman"/>
          <w:lang w:val="en-GB"/>
        </w:rPr>
        <w:t>52.</w:t>
      </w:r>
      <w:r w:rsidR="001223BD">
        <w:rPr>
          <w:rFonts w:ascii="Times New Roman" w:hAnsi="Times New Roman"/>
          <w:lang w:val="en-GB"/>
        </w:rPr>
        <w:t xml:space="preserve"> Bosworth, “Tourist P</w:t>
      </w:r>
      <w:r w:rsidRPr="009D5C73">
        <w:rPr>
          <w:rFonts w:ascii="Times New Roman" w:hAnsi="Times New Roman"/>
          <w:lang w:val="en-GB"/>
        </w:rPr>
        <w:t>lanning</w:t>
      </w:r>
      <w:r w:rsidR="00071105" w:rsidRPr="009D5C73">
        <w:rPr>
          <w:rFonts w:ascii="Times New Roman" w:hAnsi="Times New Roman"/>
          <w:lang w:val="en-GB"/>
        </w:rPr>
        <w:t>,</w:t>
      </w:r>
      <w:r w:rsidR="001223BD">
        <w:rPr>
          <w:rFonts w:ascii="Times New Roman" w:hAnsi="Times New Roman"/>
          <w:lang w:val="en-GB"/>
        </w:rPr>
        <w:t xml:space="preserve">” 3, </w:t>
      </w:r>
      <w:r w:rsidRPr="009D5C73">
        <w:rPr>
          <w:rFonts w:ascii="Times New Roman" w:hAnsi="Times New Roman"/>
          <w:lang w:val="en-GB"/>
        </w:rPr>
        <w:t>4.</w:t>
      </w:r>
    </w:p>
  </w:footnote>
  <w:footnote w:id="28">
    <w:p w:rsidR="00575B3C" w:rsidRPr="009D5C73" w:rsidRDefault="00575B3C" w:rsidP="004B6B5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002442A6" w:rsidRPr="009D5C73">
        <w:rPr>
          <w:rFonts w:ascii="Times New Roman" w:hAnsi="Times New Roman"/>
          <w:lang w:val="en-GB"/>
        </w:rPr>
        <w:t xml:space="preserve"> Ibid.,</w:t>
      </w:r>
      <w:r w:rsidRPr="009D5C73">
        <w:rPr>
          <w:rFonts w:ascii="Times New Roman" w:hAnsi="Times New Roman"/>
          <w:lang w:val="en-GB"/>
        </w:rPr>
        <w:t xml:space="preserve"> 7.</w:t>
      </w:r>
    </w:p>
  </w:footnote>
  <w:footnote w:id="29">
    <w:p w:rsidR="00575B3C" w:rsidRPr="009D5C73" w:rsidRDefault="00575B3C" w:rsidP="00647EBE">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A </w:t>
      </w:r>
      <w:r w:rsidR="00DB5931" w:rsidRPr="009D5C73">
        <w:rPr>
          <w:rFonts w:ascii="Times New Roman" w:hAnsi="Times New Roman"/>
          <w:lang w:val="en-GB"/>
        </w:rPr>
        <w:t xml:space="preserve">significant </w:t>
      </w:r>
      <w:r w:rsidRPr="009D5C73">
        <w:rPr>
          <w:rFonts w:ascii="Times New Roman" w:hAnsi="Times New Roman"/>
          <w:lang w:val="en-GB"/>
        </w:rPr>
        <w:t xml:space="preserve">transformation of seaside resorts in Italy can </w:t>
      </w:r>
      <w:r w:rsidR="00DB5931" w:rsidRPr="009D5C73">
        <w:rPr>
          <w:rFonts w:ascii="Times New Roman" w:hAnsi="Times New Roman"/>
          <w:lang w:val="en-GB"/>
        </w:rPr>
        <w:t xml:space="preserve">also </w:t>
      </w:r>
      <w:r w:rsidRPr="009D5C73">
        <w:rPr>
          <w:rFonts w:ascii="Times New Roman" w:hAnsi="Times New Roman"/>
          <w:lang w:val="en-GB"/>
        </w:rPr>
        <w:t xml:space="preserve">be </w:t>
      </w:r>
      <w:r w:rsidR="00DB5931" w:rsidRPr="009D5C73">
        <w:rPr>
          <w:rFonts w:ascii="Times New Roman" w:hAnsi="Times New Roman"/>
          <w:lang w:val="en-GB"/>
        </w:rPr>
        <w:t>noted</w:t>
      </w:r>
      <w:r w:rsidRPr="009D5C73">
        <w:rPr>
          <w:rFonts w:ascii="Times New Roman" w:hAnsi="Times New Roman"/>
          <w:lang w:val="en-GB"/>
        </w:rPr>
        <w:t xml:space="preserve"> in the case of Rimini, where the </w:t>
      </w:r>
      <w:r w:rsidR="00DB5931" w:rsidRPr="009D5C73">
        <w:rPr>
          <w:rFonts w:ascii="Times New Roman" w:hAnsi="Times New Roman"/>
          <w:lang w:val="en-GB"/>
        </w:rPr>
        <w:t xml:space="preserve">extensive </w:t>
      </w:r>
      <w:r w:rsidRPr="009D5C73">
        <w:rPr>
          <w:rFonts w:ascii="Times New Roman" w:hAnsi="Times New Roman"/>
          <w:lang w:val="en-GB"/>
        </w:rPr>
        <w:t xml:space="preserve">evolution of tourist facilities (accommodation, entertainment) and increase of tourist visits was present </w:t>
      </w:r>
      <w:r w:rsidR="00DB5931" w:rsidRPr="009D5C73">
        <w:rPr>
          <w:rFonts w:ascii="Times New Roman" w:hAnsi="Times New Roman"/>
          <w:lang w:val="en-GB"/>
        </w:rPr>
        <w:t xml:space="preserve">throughout </w:t>
      </w:r>
      <w:r w:rsidRPr="009D5C73">
        <w:rPr>
          <w:rFonts w:ascii="Times New Roman" w:hAnsi="Times New Roman"/>
          <w:lang w:val="en-GB"/>
        </w:rPr>
        <w:t xml:space="preserve">the interwar years. The state leader, who spent his holidays in Rimini, also played an important role in this development. In Patrizia Battilani and Francesca Fauri, “The </w:t>
      </w:r>
      <w:r w:rsidR="00DB5931" w:rsidRPr="009D5C73">
        <w:rPr>
          <w:rFonts w:ascii="Times New Roman" w:hAnsi="Times New Roman"/>
          <w:lang w:val="en-GB"/>
        </w:rPr>
        <w:t>R</w:t>
      </w:r>
      <w:r w:rsidRPr="009D5C73">
        <w:rPr>
          <w:rFonts w:ascii="Times New Roman" w:hAnsi="Times New Roman"/>
          <w:lang w:val="en-GB"/>
        </w:rPr>
        <w:t xml:space="preserve">ise of a </w:t>
      </w:r>
      <w:r w:rsidR="00DB5931" w:rsidRPr="009D5C73">
        <w:rPr>
          <w:rFonts w:ascii="Times New Roman" w:hAnsi="Times New Roman"/>
          <w:lang w:val="en-GB"/>
        </w:rPr>
        <w:t>S</w:t>
      </w:r>
      <w:r w:rsidRPr="009D5C73">
        <w:rPr>
          <w:rFonts w:ascii="Times New Roman" w:hAnsi="Times New Roman"/>
          <w:lang w:val="en-GB"/>
        </w:rPr>
        <w:t>ervice-</w:t>
      </w:r>
      <w:r w:rsidR="00DB5931" w:rsidRPr="009D5C73">
        <w:rPr>
          <w:rFonts w:ascii="Times New Roman" w:hAnsi="Times New Roman"/>
          <w:lang w:val="en-GB"/>
        </w:rPr>
        <w:t>B</w:t>
      </w:r>
      <w:r w:rsidRPr="009D5C73">
        <w:rPr>
          <w:rFonts w:ascii="Times New Roman" w:hAnsi="Times New Roman"/>
          <w:lang w:val="en-GB"/>
        </w:rPr>
        <w:t xml:space="preserve">ased </w:t>
      </w:r>
      <w:r w:rsidR="00DB5931" w:rsidRPr="009D5C73">
        <w:rPr>
          <w:rFonts w:ascii="Times New Roman" w:hAnsi="Times New Roman"/>
          <w:lang w:val="en-GB"/>
        </w:rPr>
        <w:t>E</w:t>
      </w:r>
      <w:r w:rsidRPr="009D5C73">
        <w:rPr>
          <w:rFonts w:ascii="Times New Roman" w:hAnsi="Times New Roman"/>
          <w:lang w:val="en-GB"/>
        </w:rPr>
        <w:t xml:space="preserve">conomy and </w:t>
      </w:r>
      <w:r w:rsidR="00DB5931" w:rsidRPr="009D5C73">
        <w:rPr>
          <w:rFonts w:ascii="Times New Roman" w:hAnsi="Times New Roman"/>
          <w:lang w:val="en-GB"/>
        </w:rPr>
        <w:t>I</w:t>
      </w:r>
      <w:r w:rsidRPr="009D5C73">
        <w:rPr>
          <w:rFonts w:ascii="Times New Roman" w:hAnsi="Times New Roman"/>
          <w:lang w:val="en-GB"/>
        </w:rPr>
        <w:t xml:space="preserve">ts </w:t>
      </w:r>
      <w:r w:rsidR="00DB5931" w:rsidRPr="009D5C73">
        <w:rPr>
          <w:rFonts w:ascii="Times New Roman" w:hAnsi="Times New Roman"/>
          <w:lang w:val="en-GB"/>
        </w:rPr>
        <w:t>T</w:t>
      </w:r>
      <w:r w:rsidRPr="009D5C73">
        <w:rPr>
          <w:rFonts w:ascii="Times New Roman" w:hAnsi="Times New Roman"/>
          <w:lang w:val="en-GB"/>
        </w:rPr>
        <w:t xml:space="preserve">ransformation: </w:t>
      </w:r>
      <w:r w:rsidR="00DB5931" w:rsidRPr="009D5C73">
        <w:rPr>
          <w:rFonts w:ascii="Times New Roman" w:hAnsi="Times New Roman"/>
          <w:lang w:val="en-GB"/>
        </w:rPr>
        <w:t>S</w:t>
      </w:r>
      <w:r w:rsidRPr="009D5C73">
        <w:rPr>
          <w:rFonts w:ascii="Times New Roman" w:hAnsi="Times New Roman"/>
          <w:lang w:val="en-GB"/>
        </w:rPr>
        <w:t xml:space="preserve">easide </w:t>
      </w:r>
      <w:r w:rsidR="00DB5931" w:rsidRPr="009D5C73">
        <w:rPr>
          <w:rFonts w:ascii="Times New Roman" w:hAnsi="Times New Roman"/>
          <w:lang w:val="en-GB"/>
        </w:rPr>
        <w:t>T</w:t>
      </w:r>
      <w:r w:rsidRPr="009D5C73">
        <w:rPr>
          <w:rFonts w:ascii="Times New Roman" w:hAnsi="Times New Roman"/>
          <w:lang w:val="en-GB"/>
        </w:rPr>
        <w:t xml:space="preserve">ourism and the </w:t>
      </w:r>
      <w:r w:rsidR="00DB5931" w:rsidRPr="009D5C73">
        <w:rPr>
          <w:rFonts w:ascii="Times New Roman" w:hAnsi="Times New Roman"/>
          <w:lang w:val="en-GB"/>
        </w:rPr>
        <w:t>C</w:t>
      </w:r>
      <w:r w:rsidRPr="009D5C73">
        <w:rPr>
          <w:rFonts w:ascii="Times New Roman" w:hAnsi="Times New Roman"/>
          <w:lang w:val="en-GB"/>
        </w:rPr>
        <w:t>ase of Rimini</w:t>
      </w:r>
      <w:r w:rsidR="00071105" w:rsidRPr="009D5C73">
        <w:rPr>
          <w:rFonts w:ascii="Times New Roman" w:hAnsi="Times New Roman"/>
          <w:lang w:val="en-GB"/>
        </w:rPr>
        <w:t>,</w:t>
      </w:r>
      <w:r w:rsidRPr="009D5C73">
        <w:rPr>
          <w:rFonts w:ascii="Times New Roman" w:hAnsi="Times New Roman"/>
          <w:lang w:val="en-GB"/>
        </w:rPr>
        <w:t xml:space="preserve">” </w:t>
      </w:r>
      <w:r w:rsidRPr="009D5C73">
        <w:rPr>
          <w:rFonts w:ascii="Times New Roman" w:hAnsi="Times New Roman"/>
          <w:i/>
          <w:lang w:val="en-GB"/>
        </w:rPr>
        <w:t xml:space="preserve">Journal of Tourism History </w:t>
      </w:r>
      <w:r w:rsidRPr="009D5C73">
        <w:rPr>
          <w:rFonts w:ascii="Times New Roman" w:hAnsi="Times New Roman"/>
          <w:lang w:val="en-GB"/>
        </w:rPr>
        <w:t xml:space="preserve">1, </w:t>
      </w:r>
      <w:r w:rsidR="00DB5931" w:rsidRPr="009D5C73">
        <w:rPr>
          <w:rFonts w:ascii="Times New Roman" w:hAnsi="Times New Roman"/>
          <w:lang w:val="en-GB"/>
        </w:rPr>
        <w:t>No</w:t>
      </w:r>
      <w:r w:rsidRPr="009D5C73">
        <w:rPr>
          <w:rFonts w:ascii="Times New Roman" w:hAnsi="Times New Roman"/>
          <w:lang w:val="en-GB"/>
        </w:rPr>
        <w:t>. 1 (2009): 27–48.</w:t>
      </w:r>
    </w:p>
  </w:footnote>
  <w:footnote w:id="30">
    <w:p w:rsidR="00575B3C" w:rsidRPr="009D5C73" w:rsidRDefault="00575B3C" w:rsidP="004B6B57">
      <w:pPr>
        <w:pStyle w:val="Sprotnaopomba-besedilo"/>
        <w:spacing w:after="0"/>
        <w:jc w:val="both"/>
        <w:rPr>
          <w:rFonts w:ascii="Times New Roman" w:hAnsi="Times New Roman"/>
          <w:highlight w:val="yellow"/>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Petra Kavrečič, </w:t>
      </w:r>
      <w:r w:rsidRPr="009D5C73">
        <w:rPr>
          <w:rFonts w:ascii="Times New Roman" w:hAnsi="Times New Roman"/>
          <w:i/>
          <w:lang w:val="en-GB"/>
        </w:rPr>
        <w:t>Turizem v Avstrijskem primorju: zdravilišča, kopališča in kraške jame (1819</w:t>
      </w:r>
      <w:r w:rsidR="00DB5931" w:rsidRPr="009D5C73">
        <w:rPr>
          <w:rFonts w:ascii="Times New Roman" w:hAnsi="Times New Roman"/>
          <w:i/>
          <w:lang w:val="en-GB"/>
        </w:rPr>
        <w:t>–</w:t>
      </w:r>
      <w:r w:rsidRPr="009D5C73">
        <w:rPr>
          <w:rFonts w:ascii="Times New Roman" w:hAnsi="Times New Roman"/>
          <w:i/>
          <w:lang w:val="en-GB"/>
        </w:rPr>
        <w:t>1914)</w:t>
      </w:r>
      <w:r w:rsidRPr="009D5C73">
        <w:rPr>
          <w:rFonts w:ascii="Times New Roman" w:hAnsi="Times New Roman"/>
          <w:lang w:val="en-GB"/>
        </w:rPr>
        <w:t>, 2. dopolnjena izdaja (Koper: Založba Univerze na Primorskem, 2017).</w:t>
      </w:r>
    </w:p>
  </w:footnote>
  <w:footnote w:id="31">
    <w:p w:rsidR="00575B3C" w:rsidRPr="009D5C73" w:rsidRDefault="00575B3C" w:rsidP="00FD65A7">
      <w:pPr>
        <w:pStyle w:val="Sprotnaopomba-besedilo"/>
        <w:spacing w:after="0"/>
        <w:jc w:val="both"/>
        <w:rPr>
          <w:rFonts w:ascii="Times New Roman" w:hAnsi="Times New Roman"/>
          <w:lang w:val="it-IT"/>
        </w:rPr>
      </w:pPr>
      <w:r w:rsidRPr="009D5C73">
        <w:rPr>
          <w:rStyle w:val="Sprotnaopomba-sklic"/>
          <w:rFonts w:ascii="Times New Roman" w:hAnsi="Times New Roman"/>
          <w:lang w:val="en-GB"/>
        </w:rPr>
        <w:footnoteRef/>
      </w:r>
      <w:r w:rsidRPr="009D5C73">
        <w:rPr>
          <w:rFonts w:ascii="Times New Roman" w:hAnsi="Times New Roman"/>
          <w:lang w:val="it-IT"/>
        </w:rPr>
        <w:t xml:space="preserve"> See also Kavrečič, “Sacro pellegrinaggio</w:t>
      </w:r>
      <w:r w:rsidR="00071105" w:rsidRPr="009D5C73">
        <w:rPr>
          <w:rFonts w:ascii="Times New Roman" w:hAnsi="Times New Roman"/>
          <w:lang w:val="it-IT"/>
        </w:rPr>
        <w:t>,</w:t>
      </w:r>
      <w:r w:rsidR="001223BD">
        <w:rPr>
          <w:rFonts w:ascii="Times New Roman" w:hAnsi="Times New Roman"/>
          <w:lang w:val="it-IT"/>
        </w:rPr>
        <w:t xml:space="preserve">” 151, </w:t>
      </w:r>
      <w:r w:rsidR="002442A6" w:rsidRPr="009D5C73">
        <w:rPr>
          <w:rFonts w:ascii="Times New Roman" w:hAnsi="Times New Roman"/>
          <w:lang w:val="it-IT"/>
        </w:rPr>
        <w:t>5</w:t>
      </w:r>
      <w:r w:rsidRPr="009D5C73">
        <w:rPr>
          <w:rFonts w:ascii="Times New Roman" w:hAnsi="Times New Roman"/>
          <w:lang w:val="it-IT"/>
        </w:rPr>
        <w:t>2.</w:t>
      </w:r>
    </w:p>
  </w:footnote>
  <w:footnote w:id="32">
    <w:p w:rsidR="00575B3C" w:rsidRPr="009D5C73" w:rsidRDefault="00575B3C" w:rsidP="00FD65A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See also Kavrečič, </w:t>
      </w:r>
      <w:r w:rsidRPr="009D5C73">
        <w:rPr>
          <w:rFonts w:ascii="Times New Roman" w:hAnsi="Times New Roman"/>
          <w:i/>
          <w:lang w:val="en-GB"/>
        </w:rPr>
        <w:t>Turizem v Avstrijskem primorju</w:t>
      </w:r>
      <w:r w:rsidR="002442A6" w:rsidRPr="009D5C73">
        <w:rPr>
          <w:rFonts w:ascii="Times New Roman" w:hAnsi="Times New Roman"/>
          <w:lang w:val="en-GB"/>
        </w:rPr>
        <w:t>.</w:t>
      </w:r>
      <w:r w:rsidRPr="009D5C73">
        <w:rPr>
          <w:rFonts w:ascii="Times New Roman" w:hAnsi="Times New Roman"/>
          <w:lang w:val="en-GB"/>
        </w:rPr>
        <w:t xml:space="preserve"> Orvar Löfgren, </w:t>
      </w:r>
      <w:r w:rsidRPr="009D5C73">
        <w:rPr>
          <w:rFonts w:ascii="Times New Roman" w:hAnsi="Times New Roman"/>
          <w:i/>
          <w:lang w:val="en-GB"/>
        </w:rPr>
        <w:t xml:space="preserve">On Holiday. A History of </w:t>
      </w:r>
      <w:r w:rsidR="00F11104" w:rsidRPr="009D5C73">
        <w:rPr>
          <w:rFonts w:ascii="Times New Roman" w:hAnsi="Times New Roman"/>
          <w:i/>
          <w:lang w:val="en-GB"/>
        </w:rPr>
        <w:t>V</w:t>
      </w:r>
      <w:r w:rsidRPr="009D5C73">
        <w:rPr>
          <w:rFonts w:ascii="Times New Roman" w:hAnsi="Times New Roman"/>
          <w:i/>
          <w:lang w:val="en-GB"/>
        </w:rPr>
        <w:t>acationing</w:t>
      </w:r>
      <w:r w:rsidRPr="009D5C73">
        <w:rPr>
          <w:rFonts w:ascii="Times New Roman" w:hAnsi="Times New Roman"/>
          <w:lang w:val="en-GB"/>
        </w:rPr>
        <w:t xml:space="preserve"> (Berkley, Los Angeles, London: University of California Press, 2002).</w:t>
      </w:r>
    </w:p>
  </w:footnote>
  <w:footnote w:id="33">
    <w:p w:rsidR="00575B3C" w:rsidRPr="009D5C73" w:rsidRDefault="00575B3C" w:rsidP="00FD65A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The </w:t>
      </w:r>
      <w:r w:rsidR="00F11104" w:rsidRPr="009D5C73">
        <w:rPr>
          <w:rFonts w:ascii="Times New Roman" w:hAnsi="Times New Roman"/>
          <w:lang w:val="en-GB"/>
        </w:rPr>
        <w:t xml:space="preserve">considerable influx </w:t>
      </w:r>
      <w:r w:rsidRPr="009D5C73">
        <w:rPr>
          <w:rFonts w:ascii="Times New Roman" w:hAnsi="Times New Roman"/>
          <w:lang w:val="en-GB"/>
        </w:rPr>
        <w:t xml:space="preserve">of tourists in 1925 </w:t>
      </w:r>
      <w:r w:rsidR="00F11104" w:rsidRPr="009D5C73">
        <w:rPr>
          <w:rFonts w:ascii="Times New Roman" w:hAnsi="Times New Roman"/>
          <w:lang w:val="en-GB"/>
        </w:rPr>
        <w:t>was</w:t>
      </w:r>
      <w:r w:rsidRPr="009D5C73">
        <w:rPr>
          <w:rFonts w:ascii="Times New Roman" w:hAnsi="Times New Roman"/>
          <w:lang w:val="en-GB"/>
        </w:rPr>
        <w:t xml:space="preserve"> attributed to the Anno Santo (Holy Year) of 1925. See also Petra Kavrečič and Milan Radošević, “Na morje! Izzivi turističnega razvoja v Istri v času Avstro-Ogrske in italijanske uprave s posebnim ozirom na leto 1925</w:t>
      </w:r>
      <w:r w:rsidR="00071105" w:rsidRPr="009D5C73">
        <w:rPr>
          <w:rFonts w:ascii="Times New Roman" w:hAnsi="Times New Roman"/>
          <w:lang w:val="en-GB"/>
        </w:rPr>
        <w:t>,</w:t>
      </w:r>
      <w:r w:rsidRPr="009D5C73">
        <w:rPr>
          <w:rFonts w:ascii="Times New Roman" w:hAnsi="Times New Roman"/>
          <w:lang w:val="en-GB"/>
        </w:rPr>
        <w:t xml:space="preserve">” </w:t>
      </w:r>
      <w:r w:rsidRPr="009D5C73">
        <w:rPr>
          <w:rFonts w:ascii="Times New Roman" w:hAnsi="Times New Roman"/>
          <w:i/>
          <w:lang w:val="en-GB"/>
        </w:rPr>
        <w:t>Zgodovina za vse</w:t>
      </w:r>
      <w:r w:rsidR="002442A6" w:rsidRPr="009D5C73">
        <w:rPr>
          <w:rFonts w:ascii="Times New Roman" w:hAnsi="Times New Roman"/>
          <w:lang w:val="en-GB"/>
        </w:rPr>
        <w:t xml:space="preserve"> 24</w:t>
      </w:r>
      <w:r w:rsidRPr="009D5C73">
        <w:rPr>
          <w:rFonts w:ascii="Times New Roman" w:hAnsi="Times New Roman"/>
          <w:lang w:val="en-GB"/>
        </w:rPr>
        <w:t xml:space="preserve">, </w:t>
      </w:r>
      <w:r w:rsidR="00F11104" w:rsidRPr="009D5C73">
        <w:rPr>
          <w:rFonts w:ascii="Times New Roman" w:hAnsi="Times New Roman"/>
          <w:lang w:val="en-GB"/>
        </w:rPr>
        <w:t>N</w:t>
      </w:r>
      <w:r w:rsidRPr="009D5C73">
        <w:rPr>
          <w:rFonts w:ascii="Times New Roman" w:hAnsi="Times New Roman"/>
          <w:lang w:val="en-GB"/>
        </w:rPr>
        <w:t>o. 2 (2017): 21–40.</w:t>
      </w:r>
    </w:p>
  </w:footnote>
  <w:footnote w:id="34">
    <w:p w:rsidR="00575B3C" w:rsidRPr="009D5C73" w:rsidRDefault="00575B3C" w:rsidP="00FD65A7">
      <w:pPr>
        <w:pStyle w:val="Sprotnaopomba-besedilo"/>
        <w:spacing w:after="0"/>
        <w:jc w:val="both"/>
        <w:rPr>
          <w:rFonts w:ascii="Times New Roman" w:hAnsi="Times New Roman"/>
          <w:lang w:val="it-IT"/>
        </w:rPr>
      </w:pPr>
      <w:r w:rsidRPr="009D5C73">
        <w:rPr>
          <w:rStyle w:val="Sprotnaopomba-sklic"/>
          <w:rFonts w:ascii="Times New Roman" w:hAnsi="Times New Roman"/>
          <w:lang w:val="en-GB"/>
        </w:rPr>
        <w:footnoteRef/>
      </w:r>
      <w:r w:rsidRPr="009D5C73">
        <w:rPr>
          <w:rFonts w:ascii="Times New Roman" w:hAnsi="Times New Roman"/>
          <w:lang w:val="it-IT"/>
        </w:rPr>
        <w:t xml:space="preserve"> ENIT (Ente nazionale industrie turistiche), </w:t>
      </w:r>
      <w:r w:rsidRPr="009D5C73">
        <w:rPr>
          <w:rFonts w:ascii="Times New Roman" w:hAnsi="Times New Roman"/>
          <w:i/>
          <w:lang w:val="it-IT"/>
        </w:rPr>
        <w:t>Relazione sull’attività svolta nell’anno 1925: propaganda, organizzazione, statistica, consorzio degli uffici di viaggio e turismo, bilancio</w:t>
      </w:r>
      <w:r w:rsidRPr="009D5C73">
        <w:rPr>
          <w:rFonts w:ascii="Times New Roman" w:hAnsi="Times New Roman"/>
          <w:lang w:val="it-IT"/>
        </w:rPr>
        <w:t>, (</w:t>
      </w:r>
      <w:r w:rsidR="00F11104" w:rsidRPr="009D5C73">
        <w:rPr>
          <w:rFonts w:ascii="Times New Roman" w:hAnsi="Times New Roman"/>
          <w:lang w:val="it-IT"/>
        </w:rPr>
        <w:t>Rome</w:t>
      </w:r>
      <w:r w:rsidRPr="009D5C73">
        <w:rPr>
          <w:rFonts w:ascii="Times New Roman" w:hAnsi="Times New Roman"/>
          <w:lang w:val="it-IT"/>
        </w:rPr>
        <w:t>: Tipografia del Senato, 1926), 73.</w:t>
      </w:r>
    </w:p>
  </w:footnote>
  <w:footnote w:id="35">
    <w:p w:rsidR="00575B3C" w:rsidRPr="009D5C73" w:rsidRDefault="00575B3C" w:rsidP="00FD65A7">
      <w:pPr>
        <w:pStyle w:val="Sprotnaopomba-besedilo"/>
        <w:spacing w:after="0"/>
        <w:jc w:val="both"/>
        <w:rPr>
          <w:rFonts w:ascii="Times New Roman" w:hAnsi="Times New Roman"/>
          <w:highlight w:val="yellow"/>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Ibid</w:t>
      </w:r>
      <w:r w:rsidR="002442A6" w:rsidRPr="009D5C73">
        <w:rPr>
          <w:rFonts w:ascii="Times New Roman" w:hAnsi="Times New Roman"/>
          <w:lang w:val="en-GB"/>
        </w:rPr>
        <w:t>.</w:t>
      </w:r>
      <w:r w:rsidR="001223BD">
        <w:rPr>
          <w:rFonts w:ascii="Times New Roman" w:hAnsi="Times New Roman"/>
          <w:lang w:val="en-GB"/>
        </w:rPr>
        <w:t xml:space="preserve">, 85, </w:t>
      </w:r>
      <w:r w:rsidR="002442A6" w:rsidRPr="009D5C73">
        <w:rPr>
          <w:rFonts w:ascii="Times New Roman" w:hAnsi="Times New Roman"/>
          <w:lang w:val="en-GB"/>
        </w:rPr>
        <w:t>8</w:t>
      </w:r>
      <w:r w:rsidRPr="009D5C73">
        <w:rPr>
          <w:rFonts w:ascii="Times New Roman" w:hAnsi="Times New Roman"/>
          <w:lang w:val="en-GB"/>
        </w:rPr>
        <w:t>6.</w:t>
      </w:r>
    </w:p>
  </w:footnote>
  <w:footnote w:id="36">
    <w:p w:rsidR="00575B3C" w:rsidRPr="009D5C73" w:rsidRDefault="00575B3C" w:rsidP="00FD65A7">
      <w:pPr>
        <w:pStyle w:val="Sprotnaopomba-besedilo"/>
        <w:spacing w:after="0" w:line="240" w:lineRule="auto"/>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Metod Šuligoj and Zorana Medarić, “Turistični prevozi, potovanja in izleti na obali severne Istre od 19. stoletja dalje</w:t>
      </w:r>
      <w:r w:rsidR="00F11104" w:rsidRPr="009D5C73">
        <w:rPr>
          <w:rFonts w:ascii="Times New Roman" w:hAnsi="Times New Roman"/>
          <w:lang w:val="en-GB"/>
        </w:rPr>
        <w:t xml:space="preserve"> </w:t>
      </w:r>
      <w:r w:rsidRPr="009D5C73">
        <w:rPr>
          <w:rFonts w:ascii="Times New Roman" w:hAnsi="Times New Roman"/>
          <w:lang w:val="en-GB"/>
        </w:rPr>
        <w:t>=</w:t>
      </w:r>
      <w:r w:rsidR="00F11104" w:rsidRPr="009D5C73">
        <w:rPr>
          <w:rFonts w:ascii="Times New Roman" w:hAnsi="Times New Roman"/>
          <w:lang w:val="en-GB"/>
        </w:rPr>
        <w:t xml:space="preserve"> </w:t>
      </w:r>
      <w:r w:rsidRPr="009D5C73">
        <w:rPr>
          <w:rFonts w:ascii="Times New Roman" w:hAnsi="Times New Roman"/>
          <w:lang w:val="en-GB"/>
        </w:rPr>
        <w:t>Turistički prijevozi, putovanja i izleti na obali sjeverne Istre od 19. stoljeća dalje</w:t>
      </w:r>
      <w:r w:rsidR="009D5C73" w:rsidRPr="009D5C73">
        <w:rPr>
          <w:rFonts w:ascii="Times New Roman" w:hAnsi="Times New Roman"/>
          <w:lang w:val="en-GB"/>
        </w:rPr>
        <w:t>,</w:t>
      </w:r>
      <w:r w:rsidRPr="009D5C73">
        <w:rPr>
          <w:rFonts w:ascii="Times New Roman" w:hAnsi="Times New Roman"/>
          <w:lang w:val="en-GB"/>
        </w:rPr>
        <w:t xml:space="preserve">” in </w:t>
      </w:r>
      <w:r w:rsidRPr="009D5C73">
        <w:rPr>
          <w:rFonts w:ascii="Times New Roman" w:hAnsi="Times New Roman"/>
          <w:i/>
          <w:lang w:val="en-GB"/>
        </w:rPr>
        <w:t>Retrospektiva turizma Istre</w:t>
      </w:r>
      <w:r w:rsidRPr="009D5C73">
        <w:rPr>
          <w:rFonts w:ascii="Times New Roman" w:hAnsi="Times New Roman"/>
          <w:lang w:val="en-GB"/>
        </w:rPr>
        <w:t>, ed. Metod Šuligoj (Koper: Založba Univerze na Primorskem, 2015), 61.</w:t>
      </w:r>
    </w:p>
    <w:p w:rsidR="00575B3C" w:rsidRPr="009D5C73" w:rsidRDefault="00575B3C" w:rsidP="00FD65A7">
      <w:pPr>
        <w:pStyle w:val="Sprotnaopomba-besedilo"/>
        <w:spacing w:after="0" w:line="240" w:lineRule="auto"/>
        <w:jc w:val="both"/>
        <w:rPr>
          <w:rFonts w:ascii="Times New Roman" w:hAnsi="Times New Roman"/>
          <w:lang w:val="en-GB"/>
        </w:rPr>
      </w:pPr>
      <w:r w:rsidRPr="009D5C73">
        <w:rPr>
          <w:rFonts w:ascii="Times New Roman" w:hAnsi="Times New Roman"/>
          <w:lang w:val="en-GB"/>
        </w:rPr>
        <w:t>It is important to emphasi</w:t>
      </w:r>
      <w:r w:rsidR="005143C0" w:rsidRPr="009D5C73">
        <w:rPr>
          <w:rFonts w:ascii="Times New Roman" w:hAnsi="Times New Roman"/>
          <w:lang w:val="en-GB"/>
        </w:rPr>
        <w:t>s</w:t>
      </w:r>
      <w:r w:rsidRPr="009D5C73">
        <w:rPr>
          <w:rFonts w:ascii="Times New Roman" w:hAnsi="Times New Roman"/>
          <w:lang w:val="en-GB"/>
        </w:rPr>
        <w:t>e that in 1925</w:t>
      </w:r>
      <w:r w:rsidR="005143C0" w:rsidRPr="009D5C73">
        <w:rPr>
          <w:rFonts w:ascii="Times New Roman" w:hAnsi="Times New Roman"/>
          <w:lang w:val="en-GB"/>
        </w:rPr>
        <w:t>,</w:t>
      </w:r>
      <w:r w:rsidRPr="009D5C73">
        <w:rPr>
          <w:rFonts w:ascii="Times New Roman" w:hAnsi="Times New Roman"/>
          <w:lang w:val="en-GB"/>
        </w:rPr>
        <w:t xml:space="preserve"> only </w:t>
      </w:r>
      <w:r w:rsidR="005143C0" w:rsidRPr="009D5C73">
        <w:rPr>
          <w:rFonts w:ascii="Times New Roman" w:hAnsi="Times New Roman"/>
          <w:lang w:val="en-GB"/>
        </w:rPr>
        <w:t>an</w:t>
      </w:r>
      <w:r w:rsidRPr="009D5C73">
        <w:rPr>
          <w:rFonts w:ascii="Times New Roman" w:hAnsi="Times New Roman"/>
          <w:lang w:val="en-GB"/>
        </w:rPr>
        <w:t xml:space="preserve">other 14 such boards existed in the whole Kingdom of Italy, which shows how important and strategic the eastern Italian territory </w:t>
      </w:r>
      <w:r w:rsidR="005143C0" w:rsidRPr="009D5C73">
        <w:rPr>
          <w:rFonts w:ascii="Times New Roman" w:hAnsi="Times New Roman"/>
          <w:lang w:val="en-GB"/>
        </w:rPr>
        <w:t>was in the opinion of</w:t>
      </w:r>
      <w:r w:rsidR="002442A6" w:rsidRPr="009D5C73">
        <w:rPr>
          <w:rFonts w:ascii="Times New Roman" w:hAnsi="Times New Roman"/>
          <w:lang w:val="en-GB"/>
        </w:rPr>
        <w:t xml:space="preserve"> the state. In ENIT, 74.</w:t>
      </w:r>
      <w:r w:rsidRPr="009D5C73">
        <w:rPr>
          <w:rFonts w:ascii="Times New Roman" w:hAnsi="Times New Roman"/>
          <w:lang w:val="en-GB"/>
        </w:rPr>
        <w:t xml:space="preserve"> Kavrečič and Radošević, “Na morje!</w:t>
      </w:r>
      <w:r w:rsidR="009D5C73" w:rsidRPr="009D5C73">
        <w:rPr>
          <w:rFonts w:ascii="Times New Roman" w:hAnsi="Times New Roman"/>
          <w:lang w:val="en-GB"/>
        </w:rPr>
        <w:t>,</w:t>
      </w:r>
      <w:r w:rsidRPr="009D5C73">
        <w:rPr>
          <w:rFonts w:ascii="Times New Roman" w:hAnsi="Times New Roman"/>
          <w:lang w:val="en-GB"/>
        </w:rPr>
        <w:t>” 21–40.</w:t>
      </w:r>
    </w:p>
  </w:footnote>
  <w:footnote w:id="37">
    <w:p w:rsidR="00575B3C" w:rsidRPr="009D5C73" w:rsidRDefault="00575B3C" w:rsidP="00FD65A7">
      <w:pPr>
        <w:pStyle w:val="Sprotnaopomba-besedilo"/>
        <w:spacing w:after="0" w:line="240" w:lineRule="auto"/>
        <w:jc w:val="both"/>
        <w:rPr>
          <w:rFonts w:ascii="Times New Roman" w:hAnsi="Times New Roman"/>
          <w:lang w:val="it-IT"/>
        </w:rPr>
      </w:pPr>
      <w:r w:rsidRPr="009D5C73">
        <w:rPr>
          <w:rStyle w:val="Sprotnaopomba-sklic"/>
          <w:rFonts w:ascii="Times New Roman" w:hAnsi="Times New Roman"/>
          <w:lang w:val="en-GB"/>
        </w:rPr>
        <w:footnoteRef/>
      </w:r>
      <w:r w:rsidRPr="009D5C73">
        <w:rPr>
          <w:rFonts w:ascii="Times New Roman" w:hAnsi="Times New Roman"/>
          <w:lang w:val="en-GB"/>
        </w:rPr>
        <w:t xml:space="preserve"> RD (</w:t>
      </w:r>
      <w:r w:rsidRPr="009D5C73">
        <w:rPr>
          <w:rFonts w:ascii="Times New Roman" w:hAnsi="Times New Roman"/>
          <w:i/>
          <w:lang w:val="en-GB"/>
        </w:rPr>
        <w:t>Regio decreto) 24</w:t>
      </w:r>
      <w:r w:rsidR="005143C0" w:rsidRPr="009D5C73">
        <w:rPr>
          <w:rFonts w:ascii="Times New Roman" w:hAnsi="Times New Roman"/>
          <w:i/>
          <w:lang w:val="en-GB"/>
        </w:rPr>
        <w:t xml:space="preserve"> May</w:t>
      </w:r>
      <w:r w:rsidRPr="009D5C73">
        <w:rPr>
          <w:rFonts w:ascii="Times New Roman" w:hAnsi="Times New Roman"/>
          <w:i/>
          <w:lang w:val="en-GB"/>
        </w:rPr>
        <w:t xml:space="preserve"> 1925, </w:t>
      </w:r>
      <w:r w:rsidR="005143C0" w:rsidRPr="009D5C73">
        <w:rPr>
          <w:rFonts w:ascii="Times New Roman" w:hAnsi="Times New Roman"/>
          <w:i/>
          <w:lang w:val="en-GB"/>
        </w:rPr>
        <w:t>No</w:t>
      </w:r>
      <w:r w:rsidRPr="009D5C73">
        <w:rPr>
          <w:rFonts w:ascii="Times New Roman" w:hAnsi="Times New Roman"/>
          <w:i/>
          <w:lang w:val="en-GB"/>
        </w:rPr>
        <w:t xml:space="preserve">. 1102. </w:t>
      </w:r>
      <w:r w:rsidRPr="009D5C73">
        <w:rPr>
          <w:rFonts w:ascii="Times New Roman" w:hAnsi="Times New Roman"/>
          <w:i/>
          <w:lang w:val="it-IT"/>
        </w:rPr>
        <w:t>“Approvazione del regolamento per le migliorie igieniche negli alberghi</w:t>
      </w:r>
      <w:r w:rsidR="009D5C73" w:rsidRPr="009D5C73">
        <w:rPr>
          <w:rFonts w:ascii="Times New Roman" w:hAnsi="Times New Roman"/>
          <w:i/>
          <w:lang w:val="it-IT"/>
        </w:rPr>
        <w:t>,</w:t>
      </w:r>
      <w:r w:rsidRPr="009D5C73">
        <w:rPr>
          <w:rFonts w:ascii="Times New Roman" w:hAnsi="Times New Roman"/>
          <w:lang w:val="it-IT"/>
        </w:rPr>
        <w:t>” accessed</w:t>
      </w:r>
      <w:r w:rsidR="005143C0" w:rsidRPr="009D5C73">
        <w:rPr>
          <w:rFonts w:ascii="Times New Roman" w:hAnsi="Times New Roman"/>
          <w:lang w:val="it-IT"/>
        </w:rPr>
        <w:t xml:space="preserve"> on 15</w:t>
      </w:r>
      <w:r w:rsidRPr="009D5C73">
        <w:rPr>
          <w:rFonts w:ascii="Times New Roman" w:hAnsi="Times New Roman"/>
          <w:lang w:val="it-IT"/>
        </w:rPr>
        <w:t xml:space="preserve"> July 2020, </w:t>
      </w:r>
      <w:hyperlink r:id="rId3" w:history="1">
        <w:r w:rsidRPr="009D5C73">
          <w:rPr>
            <w:rStyle w:val="Hiperpovezava"/>
            <w:rFonts w:ascii="Times New Roman" w:hAnsi="Times New Roman"/>
            <w:color w:val="auto"/>
            <w:u w:val="none"/>
            <w:lang w:val="it-IT"/>
          </w:rPr>
          <w:t>http://www.comune.jesi.an.it/MV/leggi/rd1102-25.htm</w:t>
        </w:r>
      </w:hyperlink>
      <w:r w:rsidRPr="009D5C73">
        <w:rPr>
          <w:rFonts w:ascii="Times New Roman" w:hAnsi="Times New Roman"/>
          <w:lang w:val="it-IT"/>
        </w:rPr>
        <w:t xml:space="preserve">: </w:t>
      </w:r>
      <w:r w:rsidRPr="009D5C73">
        <w:rPr>
          <w:rFonts w:ascii="Times New Roman" w:hAnsi="Times New Roman"/>
          <w:i/>
          <w:lang w:val="it-IT"/>
        </w:rPr>
        <w:t>L'Ente provinciale per il turismo, nel promuovere o incoraggiare con premi, sovvenzioni od altro ausilio iniziative intese a dotare di alberghi luoghi che ne siano privi o che ne siano provvisti solo in modo inadeguato ai bisogni del turismo, avrà cura, presi gli opportuni accordi col medico provinciale, che sia data la preferenza a quelle atte a conseguire meglio le finalità igieniche a cui intendono le disposizioni del presente regolamento.</w:t>
      </w:r>
    </w:p>
  </w:footnote>
  <w:footnote w:id="38">
    <w:p w:rsidR="00575B3C" w:rsidRPr="009D5C73" w:rsidRDefault="00575B3C" w:rsidP="00FD65A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Kavrečič and Radošević, “Na morje!</w:t>
      </w:r>
      <w:r w:rsidR="009D5C73" w:rsidRPr="009D5C73">
        <w:rPr>
          <w:rFonts w:ascii="Times New Roman" w:hAnsi="Times New Roman"/>
          <w:lang w:val="en-GB"/>
        </w:rPr>
        <w:t>,</w:t>
      </w:r>
      <w:r w:rsidRPr="009D5C73">
        <w:rPr>
          <w:rFonts w:ascii="Times New Roman" w:hAnsi="Times New Roman"/>
          <w:lang w:val="en-GB"/>
        </w:rPr>
        <w:t>” 21–40.</w:t>
      </w:r>
    </w:p>
  </w:footnote>
  <w:footnote w:id="39">
    <w:p w:rsidR="00575B3C" w:rsidRPr="009D5C73" w:rsidRDefault="00575B3C" w:rsidP="00FD65A7">
      <w:pPr>
        <w:pStyle w:val="Sprotnaopomba-besedilo"/>
        <w:spacing w:after="0"/>
        <w:jc w:val="both"/>
        <w:rPr>
          <w:rFonts w:ascii="Times New Roman" w:hAnsi="Times New Roman"/>
          <w:highlight w:val="yellow"/>
          <w:lang w:val="en-GB"/>
        </w:rPr>
      </w:pPr>
      <w:r w:rsidRPr="009D5C73">
        <w:rPr>
          <w:rStyle w:val="Sprotnaopomba-sklic"/>
          <w:rFonts w:ascii="Times New Roman" w:hAnsi="Times New Roman"/>
          <w:lang w:val="en-GB"/>
        </w:rPr>
        <w:footnoteRef/>
      </w:r>
      <w:r w:rsidR="002442A6" w:rsidRPr="009D5C73">
        <w:rPr>
          <w:rFonts w:ascii="Times New Roman" w:hAnsi="Times New Roman"/>
          <w:lang w:val="en-GB"/>
        </w:rPr>
        <w:t xml:space="preserve"> Ibid.</w:t>
      </w:r>
      <w:r w:rsidR="005143C0" w:rsidRPr="009D5C73">
        <w:rPr>
          <w:rFonts w:ascii="Times New Roman" w:hAnsi="Times New Roman"/>
          <w:lang w:val="en-GB"/>
        </w:rPr>
        <w:t>,</w:t>
      </w:r>
      <w:r w:rsidRPr="009D5C73">
        <w:rPr>
          <w:rFonts w:ascii="Times New Roman" w:hAnsi="Times New Roman"/>
          <w:lang w:val="en-GB"/>
        </w:rPr>
        <w:t xml:space="preserve"> 26.</w:t>
      </w:r>
    </w:p>
  </w:footnote>
  <w:footnote w:id="40">
    <w:p w:rsidR="00575B3C" w:rsidRPr="009D5C73" w:rsidRDefault="00575B3C" w:rsidP="00FD65A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Šuligoj and Medarić, “Turistični prevozi</w:t>
      </w:r>
      <w:r w:rsidR="009D5C73" w:rsidRPr="009D5C73">
        <w:rPr>
          <w:rFonts w:ascii="Times New Roman" w:hAnsi="Times New Roman"/>
          <w:lang w:val="en-GB"/>
        </w:rPr>
        <w:t>,</w:t>
      </w:r>
      <w:r w:rsidR="001223BD">
        <w:rPr>
          <w:rFonts w:ascii="Times New Roman" w:hAnsi="Times New Roman"/>
          <w:lang w:val="en-GB"/>
        </w:rPr>
        <w:t xml:space="preserve">” 60, </w:t>
      </w:r>
      <w:r w:rsidRPr="009D5C73">
        <w:rPr>
          <w:rFonts w:ascii="Times New Roman" w:hAnsi="Times New Roman"/>
          <w:lang w:val="en-GB"/>
        </w:rPr>
        <w:t>61.</w:t>
      </w:r>
    </w:p>
  </w:footnote>
  <w:footnote w:id="41">
    <w:p w:rsidR="00575B3C" w:rsidRPr="009D5C73" w:rsidRDefault="00575B3C" w:rsidP="00FD65A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ENIT, 94.</w:t>
      </w:r>
    </w:p>
  </w:footnote>
  <w:footnote w:id="42">
    <w:p w:rsidR="00575B3C" w:rsidRPr="009D5C73" w:rsidRDefault="00575B3C" w:rsidP="00FD65A7">
      <w:pPr>
        <w:pStyle w:val="Sprotnaopomba-besedilo"/>
        <w:spacing w:after="0"/>
        <w:jc w:val="both"/>
        <w:rPr>
          <w:rFonts w:ascii="Times New Roman" w:hAnsi="Times New Roman"/>
          <w:highlight w:val="yellow"/>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Kavrečič, “Sacro pellegrinaggio</w:t>
      </w:r>
      <w:r w:rsidR="009D5C73" w:rsidRPr="009D5C73">
        <w:rPr>
          <w:rFonts w:ascii="Times New Roman" w:hAnsi="Times New Roman"/>
          <w:lang w:val="en-GB"/>
        </w:rPr>
        <w:t>,</w:t>
      </w:r>
      <w:r w:rsidRPr="009D5C73">
        <w:rPr>
          <w:rFonts w:ascii="Times New Roman" w:hAnsi="Times New Roman"/>
          <w:lang w:val="en-GB"/>
        </w:rPr>
        <w:t>”</w:t>
      </w:r>
      <w:r w:rsidR="002442A6" w:rsidRPr="009D5C73">
        <w:rPr>
          <w:rFonts w:ascii="Times New Roman" w:hAnsi="Times New Roman"/>
          <w:lang w:val="en-GB"/>
        </w:rPr>
        <w:t xml:space="preserve"> 302 and 310.</w:t>
      </w:r>
      <w:r w:rsidRPr="009D5C73">
        <w:rPr>
          <w:rFonts w:ascii="Times New Roman" w:hAnsi="Times New Roman"/>
          <w:lang w:val="en-GB"/>
        </w:rPr>
        <w:t xml:space="preserve"> Kavrečič and Radošević, “Na morje!</w:t>
      </w:r>
      <w:r w:rsidR="009D5C73" w:rsidRPr="009D5C73">
        <w:rPr>
          <w:rFonts w:ascii="Times New Roman" w:hAnsi="Times New Roman"/>
          <w:lang w:val="en-GB"/>
        </w:rPr>
        <w:t>,</w:t>
      </w:r>
      <w:r w:rsidRPr="009D5C73">
        <w:rPr>
          <w:rFonts w:ascii="Times New Roman" w:hAnsi="Times New Roman"/>
          <w:lang w:val="en-GB"/>
        </w:rPr>
        <w:t>”</w:t>
      </w:r>
      <w:r w:rsidR="002442A6" w:rsidRPr="009D5C73">
        <w:rPr>
          <w:rFonts w:ascii="Times New Roman" w:hAnsi="Times New Roman"/>
          <w:lang w:val="en-GB"/>
        </w:rPr>
        <w:t xml:space="preserve"> 33.</w:t>
      </w:r>
      <w:r w:rsidRPr="009D5C73">
        <w:rPr>
          <w:rFonts w:ascii="Times New Roman" w:hAnsi="Times New Roman"/>
          <w:lang w:val="en-GB"/>
        </w:rPr>
        <w:t xml:space="preserve"> Livio Livi</w:t>
      </w:r>
      <w:r w:rsidRPr="009D5C73">
        <w:rPr>
          <w:rFonts w:ascii="Times New Roman" w:hAnsi="Times New Roman"/>
          <w:i/>
          <w:lang w:val="en-GB"/>
        </w:rPr>
        <w:t>, L'economia della Regione Giulia nel 1926. Capitolo V. Il movimento dei forestieri</w:t>
      </w:r>
      <w:r w:rsidRPr="009D5C73">
        <w:rPr>
          <w:rFonts w:ascii="Times New Roman" w:hAnsi="Times New Roman"/>
          <w:lang w:val="en-GB"/>
        </w:rPr>
        <w:t xml:space="preserve"> (Trieste: Istituto statistico-economico annesso alla R. Università degli studi economici e commerciali di Trieste, 1926), 88.</w:t>
      </w:r>
    </w:p>
  </w:footnote>
  <w:footnote w:id="43">
    <w:p w:rsidR="00575B3C" w:rsidRPr="009D5C73" w:rsidRDefault="00575B3C" w:rsidP="00FD65A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“Provvedimenti per la tutela”</w:t>
      </w:r>
      <w:r w:rsidR="0065694C" w:rsidRPr="009D5C73">
        <w:rPr>
          <w:rFonts w:ascii="Times New Roman" w:hAnsi="Times New Roman"/>
          <w:lang w:val="en-GB"/>
        </w:rPr>
        <w:t>.</w:t>
      </w:r>
    </w:p>
  </w:footnote>
  <w:footnote w:id="44">
    <w:p w:rsidR="00575B3C" w:rsidRPr="009D5C73" w:rsidRDefault="00575B3C" w:rsidP="00FD65A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Franc Habe, “Vodniška literatura Postojnske jame</w:t>
      </w:r>
      <w:r w:rsidR="009D5C73" w:rsidRPr="009D5C73">
        <w:rPr>
          <w:rFonts w:ascii="Times New Roman" w:hAnsi="Times New Roman"/>
          <w:lang w:val="en-GB"/>
        </w:rPr>
        <w:t>,</w:t>
      </w:r>
      <w:r w:rsidRPr="009D5C73">
        <w:rPr>
          <w:rFonts w:ascii="Times New Roman" w:hAnsi="Times New Roman"/>
          <w:lang w:val="en-GB"/>
        </w:rPr>
        <w:t xml:space="preserve">” </w:t>
      </w:r>
      <w:r w:rsidRPr="009D5C73">
        <w:rPr>
          <w:rFonts w:ascii="Times New Roman" w:hAnsi="Times New Roman"/>
          <w:i/>
          <w:lang w:val="en-GB"/>
        </w:rPr>
        <w:t>Naše jame, Glasilo društva za raziskovanje jam Slovenije</w:t>
      </w:r>
      <w:r w:rsidRPr="009D5C73">
        <w:rPr>
          <w:rFonts w:ascii="Times New Roman" w:hAnsi="Times New Roman"/>
          <w:lang w:val="en-GB"/>
        </w:rPr>
        <w:t xml:space="preserve"> 10/1968, </w:t>
      </w:r>
      <w:r w:rsidR="0065694C" w:rsidRPr="009D5C73">
        <w:rPr>
          <w:rFonts w:ascii="Times New Roman" w:hAnsi="Times New Roman"/>
          <w:lang w:val="en-GB"/>
        </w:rPr>
        <w:t>N</w:t>
      </w:r>
      <w:r w:rsidRPr="009D5C73">
        <w:rPr>
          <w:rFonts w:ascii="Times New Roman" w:hAnsi="Times New Roman"/>
          <w:lang w:val="en-GB"/>
        </w:rPr>
        <w:t>o. 1–2 (1969): 26.</w:t>
      </w:r>
    </w:p>
  </w:footnote>
  <w:footnote w:id="45">
    <w:p w:rsidR="00575B3C" w:rsidRPr="009D5C73" w:rsidRDefault="00575B3C" w:rsidP="00FD65A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Matjaž </w:t>
      </w:r>
      <w:r w:rsidRPr="009D5C73">
        <w:rPr>
          <w:rFonts w:ascii="Times New Roman" w:hAnsi="Times New Roman"/>
          <w:color w:val="000000"/>
          <w:lang w:val="en-GB"/>
        </w:rPr>
        <w:t xml:space="preserve">Puc, </w:t>
      </w:r>
      <w:r w:rsidRPr="009D5C73">
        <w:rPr>
          <w:rFonts w:ascii="Times New Roman" w:hAnsi="Times New Roman"/>
          <w:i/>
          <w:color w:val="000000"/>
          <w:lang w:val="en-GB"/>
        </w:rPr>
        <w:t>Škocjanske jame pri Divači: kronika raziskovanj in turističnega obiska</w:t>
      </w:r>
      <w:r w:rsidRPr="009D5C73">
        <w:rPr>
          <w:rFonts w:ascii="Times New Roman" w:hAnsi="Times New Roman"/>
          <w:color w:val="000000"/>
          <w:lang w:val="en-GB"/>
        </w:rPr>
        <w:t xml:space="preserve"> (Škocjan: PŠJ, 2015), 94.</w:t>
      </w:r>
    </w:p>
  </w:footnote>
  <w:footnote w:id="46">
    <w:p w:rsidR="00575B3C" w:rsidRPr="009D5C73" w:rsidRDefault="00575B3C" w:rsidP="00FD65A7">
      <w:pPr>
        <w:pStyle w:val="Sprotnaopomba-besedilo"/>
        <w:spacing w:after="0"/>
        <w:jc w:val="both"/>
        <w:rPr>
          <w:rFonts w:ascii="Times New Roman" w:hAnsi="Times New Roman"/>
          <w:highlight w:val="yellow"/>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See also Trevor Shaw, </w:t>
      </w:r>
      <w:r w:rsidRPr="009D5C73">
        <w:rPr>
          <w:rFonts w:ascii="Times New Roman" w:hAnsi="Times New Roman"/>
          <w:i/>
          <w:lang w:val="en-GB"/>
        </w:rPr>
        <w:t>Škocjanske jame 1920–1940</w:t>
      </w:r>
      <w:r w:rsidRPr="009D5C73">
        <w:rPr>
          <w:rFonts w:ascii="Times New Roman" w:hAnsi="Times New Roman"/>
          <w:lang w:val="en-GB"/>
        </w:rPr>
        <w:t xml:space="preserve"> (Ljubljana: Zalozba ZRC, 2018).</w:t>
      </w:r>
    </w:p>
  </w:footnote>
  <w:footnote w:id="47">
    <w:p w:rsidR="00575B3C" w:rsidRPr="009D5C73" w:rsidRDefault="00575B3C" w:rsidP="005B0B5C">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002442A6" w:rsidRPr="009D5C73">
        <w:rPr>
          <w:rFonts w:ascii="Times New Roman" w:hAnsi="Times New Roman"/>
          <w:lang w:val="en-GB"/>
        </w:rPr>
        <w:t xml:space="preserve"> Ibid</w:t>
      </w:r>
      <w:r w:rsidRPr="009D5C73">
        <w:rPr>
          <w:rFonts w:ascii="Times New Roman" w:hAnsi="Times New Roman"/>
          <w:i/>
          <w:lang w:val="en-GB"/>
        </w:rPr>
        <w:t>.</w:t>
      </w:r>
    </w:p>
  </w:footnote>
  <w:footnote w:id="48">
    <w:p w:rsidR="00575B3C" w:rsidRPr="009D5C73" w:rsidRDefault="00575B3C" w:rsidP="00FD65A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Kavrečič, </w:t>
      </w:r>
      <w:r w:rsidRPr="009D5C73">
        <w:rPr>
          <w:rFonts w:ascii="Times New Roman" w:hAnsi="Times New Roman"/>
          <w:i/>
          <w:lang w:val="en-GB"/>
        </w:rPr>
        <w:t>Turizem v Avstrijskem primorju,</w:t>
      </w:r>
      <w:r w:rsidRPr="009D5C73">
        <w:rPr>
          <w:rFonts w:ascii="Times New Roman" w:hAnsi="Times New Roman"/>
          <w:lang w:val="en-GB"/>
        </w:rPr>
        <w:t xml:space="preserve"> 314</w:t>
      </w:r>
      <w:r w:rsidR="002442A6" w:rsidRPr="009D5C73">
        <w:rPr>
          <w:rFonts w:ascii="Times New Roman" w:hAnsi="Times New Roman"/>
          <w:lang w:val="en-GB"/>
        </w:rPr>
        <w:t>.</w:t>
      </w:r>
      <w:r w:rsidRPr="009D5C73">
        <w:rPr>
          <w:rFonts w:ascii="Times New Roman" w:hAnsi="Times New Roman"/>
          <w:lang w:val="en-GB"/>
        </w:rPr>
        <w:t xml:space="preserve"> </w:t>
      </w:r>
      <w:r w:rsidRPr="009D5C73">
        <w:rPr>
          <w:rFonts w:ascii="Times New Roman" w:hAnsi="Times New Roman"/>
          <w:lang w:val="it-IT"/>
        </w:rPr>
        <w:t>Livi</w:t>
      </w:r>
      <w:r w:rsidRPr="009D5C73">
        <w:rPr>
          <w:rFonts w:ascii="Times New Roman" w:hAnsi="Times New Roman"/>
          <w:i/>
          <w:lang w:val="it-IT"/>
        </w:rPr>
        <w:t>, L'economia della Regione Giulia</w:t>
      </w:r>
      <w:r w:rsidR="002442A6" w:rsidRPr="009D5C73">
        <w:rPr>
          <w:rFonts w:ascii="Times New Roman" w:hAnsi="Times New Roman"/>
          <w:lang w:val="it-IT"/>
        </w:rPr>
        <w:t>, 95.</w:t>
      </w:r>
      <w:r w:rsidRPr="009D5C73">
        <w:rPr>
          <w:rFonts w:ascii="Times New Roman" w:hAnsi="Times New Roman"/>
          <w:lang w:val="it-IT"/>
        </w:rPr>
        <w:t xml:space="preserve"> </w:t>
      </w:r>
      <w:r w:rsidRPr="009D5C73">
        <w:rPr>
          <w:rFonts w:ascii="Times New Roman" w:hAnsi="Times New Roman"/>
          <w:color w:val="000000"/>
          <w:lang w:val="en-GB"/>
        </w:rPr>
        <w:t xml:space="preserve">Puc, </w:t>
      </w:r>
      <w:r w:rsidRPr="009D5C73">
        <w:rPr>
          <w:rFonts w:ascii="Times New Roman" w:hAnsi="Times New Roman"/>
          <w:i/>
          <w:color w:val="000000"/>
          <w:lang w:val="en-GB"/>
        </w:rPr>
        <w:t>Škocjanske jame pri Divači,</w:t>
      </w:r>
      <w:r w:rsidRPr="009D5C73">
        <w:rPr>
          <w:rFonts w:ascii="Times New Roman" w:hAnsi="Times New Roman"/>
          <w:color w:val="000000"/>
          <w:lang w:val="en-GB"/>
        </w:rPr>
        <w:t xml:space="preserve"> </w:t>
      </w:r>
      <w:r w:rsidRPr="009D5C73">
        <w:rPr>
          <w:rFonts w:ascii="Times New Roman" w:hAnsi="Times New Roman"/>
          <w:lang w:val="en-GB"/>
        </w:rPr>
        <w:t>88 and 96.</w:t>
      </w:r>
    </w:p>
  </w:footnote>
  <w:footnote w:id="49">
    <w:p w:rsidR="00575B3C" w:rsidRPr="009D5C73" w:rsidRDefault="00575B3C" w:rsidP="00FD65A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Metod Šuligoj, “Memories of War and Warfare Tourism in Croatia</w:t>
      </w:r>
      <w:r w:rsidR="009D5C73" w:rsidRPr="009D5C73">
        <w:rPr>
          <w:rFonts w:ascii="Times New Roman" w:hAnsi="Times New Roman"/>
          <w:lang w:val="en-GB"/>
        </w:rPr>
        <w:t>,</w:t>
      </w:r>
      <w:r w:rsidRPr="009D5C73">
        <w:rPr>
          <w:rFonts w:ascii="Times New Roman" w:hAnsi="Times New Roman"/>
          <w:lang w:val="en-GB"/>
        </w:rPr>
        <w:t xml:space="preserve">” </w:t>
      </w:r>
      <w:r w:rsidRPr="009D5C73">
        <w:rPr>
          <w:rFonts w:ascii="Times New Roman" w:hAnsi="Times New Roman"/>
          <w:i/>
          <w:lang w:val="en-GB"/>
        </w:rPr>
        <w:t>Annales, Ser. Hist. sociol.</w:t>
      </w:r>
      <w:r w:rsidRPr="009D5C73">
        <w:rPr>
          <w:rFonts w:ascii="Times New Roman" w:hAnsi="Times New Roman"/>
          <w:lang w:val="en-GB"/>
        </w:rPr>
        <w:t xml:space="preserve"> 26, </w:t>
      </w:r>
      <w:r w:rsidR="0047370C" w:rsidRPr="009D5C73">
        <w:rPr>
          <w:rFonts w:ascii="Times New Roman" w:hAnsi="Times New Roman"/>
          <w:lang w:val="en-GB"/>
        </w:rPr>
        <w:t>N</w:t>
      </w:r>
      <w:r w:rsidRPr="009D5C73">
        <w:rPr>
          <w:rFonts w:ascii="Times New Roman" w:hAnsi="Times New Roman"/>
          <w:lang w:val="en-GB"/>
        </w:rPr>
        <w:t>o. 2 (2016): 260.</w:t>
      </w:r>
    </w:p>
  </w:footnote>
  <w:footnote w:id="50">
    <w:p w:rsidR="00575B3C" w:rsidRPr="009D5C73" w:rsidRDefault="00575B3C" w:rsidP="00FD65A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Jennifer Iles, “Exploring Landscapes after Battle. Touri</w:t>
      </w:r>
      <w:r w:rsidR="001223BD">
        <w:rPr>
          <w:rFonts w:ascii="Times New Roman" w:hAnsi="Times New Roman"/>
          <w:lang w:val="en-GB"/>
        </w:rPr>
        <w:t>sts at Home on the Old Front L</w:t>
      </w:r>
      <w:r w:rsidRPr="009D5C73">
        <w:rPr>
          <w:rFonts w:ascii="Times New Roman" w:hAnsi="Times New Roman"/>
          <w:lang w:val="en-GB"/>
        </w:rPr>
        <w:t>ines</w:t>
      </w:r>
      <w:r w:rsidR="00376E8F" w:rsidRPr="009D5C73">
        <w:rPr>
          <w:rFonts w:ascii="Times New Roman" w:hAnsi="Times New Roman"/>
          <w:lang w:val="en-GB"/>
        </w:rPr>
        <w:t>,</w:t>
      </w:r>
      <w:r w:rsidRPr="009D5C73">
        <w:rPr>
          <w:rFonts w:ascii="Times New Roman" w:hAnsi="Times New Roman"/>
          <w:lang w:val="en-GB"/>
        </w:rPr>
        <w:t xml:space="preserve">” in </w:t>
      </w:r>
      <w:r w:rsidRPr="009D5C73">
        <w:rPr>
          <w:rFonts w:ascii="Times New Roman" w:hAnsi="Times New Roman"/>
          <w:i/>
          <w:lang w:val="en-GB"/>
        </w:rPr>
        <w:t xml:space="preserve">Writing the </w:t>
      </w:r>
      <w:r w:rsidR="0047370C" w:rsidRPr="009D5C73">
        <w:rPr>
          <w:rFonts w:ascii="Times New Roman" w:hAnsi="Times New Roman"/>
          <w:i/>
          <w:lang w:val="en-GB"/>
        </w:rPr>
        <w:t>D</w:t>
      </w:r>
      <w:r w:rsidRPr="009D5C73">
        <w:rPr>
          <w:rFonts w:ascii="Times New Roman" w:hAnsi="Times New Roman"/>
          <w:i/>
          <w:lang w:val="en-GB"/>
        </w:rPr>
        <w:t xml:space="preserve">ark </w:t>
      </w:r>
      <w:r w:rsidR="0047370C" w:rsidRPr="009D5C73">
        <w:rPr>
          <w:rFonts w:ascii="Times New Roman" w:hAnsi="Times New Roman"/>
          <w:i/>
          <w:lang w:val="en-GB"/>
        </w:rPr>
        <w:t>S</w:t>
      </w:r>
      <w:r w:rsidRPr="009D5C73">
        <w:rPr>
          <w:rFonts w:ascii="Times New Roman" w:hAnsi="Times New Roman"/>
          <w:i/>
          <w:lang w:val="en-GB"/>
        </w:rPr>
        <w:t xml:space="preserve">ide of </w:t>
      </w:r>
      <w:r w:rsidR="0047370C" w:rsidRPr="009D5C73">
        <w:rPr>
          <w:rFonts w:ascii="Times New Roman" w:hAnsi="Times New Roman"/>
          <w:i/>
          <w:lang w:val="en-GB"/>
        </w:rPr>
        <w:t>T</w:t>
      </w:r>
      <w:r w:rsidRPr="009D5C73">
        <w:rPr>
          <w:rFonts w:ascii="Times New Roman" w:hAnsi="Times New Roman"/>
          <w:i/>
          <w:lang w:val="en-GB"/>
        </w:rPr>
        <w:t>ravel</w:t>
      </w:r>
      <w:r w:rsidRPr="009D5C73">
        <w:rPr>
          <w:rFonts w:ascii="Times New Roman" w:hAnsi="Times New Roman"/>
          <w:lang w:val="en-GB"/>
        </w:rPr>
        <w:t>, ed. Jonathan Skinner (New York – Oxford: Berghahn Books, 2012), 183.</w:t>
      </w:r>
    </w:p>
  </w:footnote>
  <w:footnote w:id="51">
    <w:p w:rsidR="00575B3C" w:rsidRPr="009D5C73" w:rsidRDefault="00575B3C" w:rsidP="00FD65A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Caroline Winter, “Battlefield Visitor Motivations. Explorations in the Great War Town of Ieper, Belgium</w:t>
      </w:r>
      <w:r w:rsidR="009D5C73" w:rsidRPr="009D5C73">
        <w:rPr>
          <w:rFonts w:ascii="Times New Roman" w:hAnsi="Times New Roman"/>
          <w:lang w:val="en-GB"/>
        </w:rPr>
        <w:t>,</w:t>
      </w:r>
      <w:r w:rsidRPr="009D5C73">
        <w:rPr>
          <w:rFonts w:ascii="Times New Roman" w:hAnsi="Times New Roman"/>
          <w:lang w:val="en-GB"/>
        </w:rPr>
        <w:t>”</w:t>
      </w:r>
      <w:r w:rsidR="009D5C73" w:rsidRPr="009D5C73">
        <w:rPr>
          <w:rFonts w:ascii="Times New Roman" w:hAnsi="Times New Roman"/>
          <w:lang w:val="en-GB"/>
        </w:rPr>
        <w:t xml:space="preserve"> </w:t>
      </w:r>
      <w:r w:rsidRPr="009D5C73">
        <w:rPr>
          <w:rFonts w:ascii="Times New Roman" w:hAnsi="Times New Roman"/>
          <w:i/>
          <w:lang w:val="en-GB"/>
        </w:rPr>
        <w:t>International Journal of Tourism Research</w:t>
      </w:r>
      <w:r w:rsidRPr="009D5C73">
        <w:rPr>
          <w:rFonts w:ascii="Times New Roman" w:hAnsi="Times New Roman"/>
          <w:lang w:val="en-GB"/>
        </w:rPr>
        <w:t xml:space="preserve"> 13 (2011): 173.</w:t>
      </w:r>
    </w:p>
  </w:footnote>
  <w:footnote w:id="52">
    <w:p w:rsidR="00575B3C" w:rsidRPr="009D5C73" w:rsidRDefault="00575B3C" w:rsidP="00FD65A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See also A. V. Seaton, “War and </w:t>
      </w:r>
      <w:r w:rsidR="00815861" w:rsidRPr="009D5C73">
        <w:rPr>
          <w:rFonts w:ascii="Times New Roman" w:hAnsi="Times New Roman"/>
          <w:lang w:val="en-GB"/>
        </w:rPr>
        <w:t>T</w:t>
      </w:r>
      <w:r w:rsidRPr="009D5C73">
        <w:rPr>
          <w:rFonts w:ascii="Times New Roman" w:hAnsi="Times New Roman"/>
          <w:lang w:val="en-GB"/>
        </w:rPr>
        <w:t>hanatourism: Waterloo 1815–1914”</w:t>
      </w:r>
      <w:r w:rsidR="00815861" w:rsidRPr="009D5C73">
        <w:rPr>
          <w:rFonts w:ascii="Times New Roman" w:hAnsi="Times New Roman"/>
          <w:lang w:val="en-GB"/>
        </w:rPr>
        <w:t>,</w:t>
      </w:r>
      <w:r w:rsidRPr="009D5C73">
        <w:rPr>
          <w:rFonts w:ascii="Times New Roman" w:hAnsi="Times New Roman"/>
          <w:lang w:val="en-GB"/>
        </w:rPr>
        <w:t xml:space="preserve"> </w:t>
      </w:r>
      <w:r w:rsidR="00D527C4">
        <w:rPr>
          <w:rFonts w:ascii="Times New Roman" w:hAnsi="Times New Roman"/>
          <w:i/>
          <w:lang w:val="en-GB"/>
        </w:rPr>
        <w:t>Annals of Tourism R</w:t>
      </w:r>
      <w:r w:rsidRPr="009D5C73">
        <w:rPr>
          <w:rFonts w:ascii="Times New Roman" w:hAnsi="Times New Roman"/>
          <w:i/>
          <w:lang w:val="en-GB"/>
        </w:rPr>
        <w:t>esearch</w:t>
      </w:r>
      <w:r w:rsidRPr="009D5C73">
        <w:rPr>
          <w:rFonts w:ascii="Times New Roman" w:hAnsi="Times New Roman"/>
          <w:lang w:val="en-GB"/>
        </w:rPr>
        <w:t xml:space="preserve"> 26, </w:t>
      </w:r>
      <w:r w:rsidR="00815861" w:rsidRPr="009D5C73">
        <w:rPr>
          <w:rFonts w:ascii="Times New Roman" w:hAnsi="Times New Roman"/>
          <w:lang w:val="en-GB"/>
        </w:rPr>
        <w:t>N</w:t>
      </w:r>
      <w:r w:rsidR="00DD179F" w:rsidRPr="009D5C73">
        <w:rPr>
          <w:rFonts w:ascii="Times New Roman" w:hAnsi="Times New Roman"/>
          <w:lang w:val="en-GB"/>
        </w:rPr>
        <w:t>o. 1 (1999): 130–</w:t>
      </w:r>
      <w:r w:rsidRPr="009D5C73">
        <w:rPr>
          <w:rFonts w:ascii="Times New Roman" w:hAnsi="Times New Roman"/>
          <w:lang w:val="en-GB"/>
        </w:rPr>
        <w:t>58.</w:t>
      </w:r>
    </w:p>
  </w:footnote>
  <w:footnote w:id="53">
    <w:p w:rsidR="00575B3C" w:rsidRPr="009D5C73" w:rsidRDefault="00575B3C" w:rsidP="00FD65A7">
      <w:pPr>
        <w:pStyle w:val="Sprotnaopomba-besedilo"/>
        <w:spacing w:after="0"/>
        <w:jc w:val="both"/>
        <w:rPr>
          <w:rFonts w:ascii="Times New Roman" w:hAnsi="Times New Roman"/>
          <w:highlight w:val="yellow"/>
          <w:lang w:val="it-IT"/>
        </w:rPr>
      </w:pPr>
      <w:r w:rsidRPr="009D5C73">
        <w:rPr>
          <w:rStyle w:val="Sprotnaopomba-sklic"/>
          <w:rFonts w:ascii="Times New Roman" w:hAnsi="Times New Roman"/>
          <w:lang w:val="en-GB"/>
        </w:rPr>
        <w:footnoteRef/>
      </w:r>
      <w:r w:rsidRPr="009D5C73">
        <w:rPr>
          <w:rFonts w:ascii="Times New Roman" w:hAnsi="Times New Roman"/>
          <w:lang w:val="en-GB"/>
        </w:rPr>
        <w:t xml:space="preserve"> Šuligoj, “Memories of War and Warfare Tourism in Croatia</w:t>
      </w:r>
      <w:r w:rsidR="009D5C73" w:rsidRPr="009D5C73">
        <w:rPr>
          <w:rFonts w:ascii="Times New Roman" w:hAnsi="Times New Roman"/>
          <w:lang w:val="en-GB"/>
        </w:rPr>
        <w:t>,</w:t>
      </w:r>
      <w:r w:rsidRPr="009D5C73">
        <w:rPr>
          <w:rFonts w:ascii="Times New Roman" w:hAnsi="Times New Roman"/>
          <w:lang w:val="en-GB"/>
        </w:rPr>
        <w:t>”</w:t>
      </w:r>
      <w:r w:rsidR="00DD179F" w:rsidRPr="009D5C73">
        <w:rPr>
          <w:rFonts w:ascii="Times New Roman" w:hAnsi="Times New Roman"/>
          <w:lang w:val="en-GB"/>
        </w:rPr>
        <w:t xml:space="preserve"> 260. </w:t>
      </w:r>
      <w:r w:rsidRPr="009D5C73">
        <w:rPr>
          <w:rFonts w:ascii="Times New Roman" w:hAnsi="Times New Roman"/>
          <w:lang w:val="it-IT"/>
        </w:rPr>
        <w:t>Patrizia Battilani, “L</w:t>
      </w:r>
      <w:r w:rsidR="00815861" w:rsidRPr="009D5C73">
        <w:rPr>
          <w:rFonts w:ascii="Times New Roman" w:hAnsi="Times New Roman"/>
          <w:lang w:val="it-IT"/>
        </w:rPr>
        <w:t>’</w:t>
      </w:r>
      <w:r w:rsidRPr="009D5C73">
        <w:rPr>
          <w:rFonts w:ascii="Times New Roman" w:hAnsi="Times New Roman"/>
          <w:lang w:val="it-IT"/>
        </w:rPr>
        <w:t>impatto della guerra sull</w:t>
      </w:r>
      <w:r w:rsidR="00815861" w:rsidRPr="009D5C73">
        <w:rPr>
          <w:rFonts w:ascii="Times New Roman" w:hAnsi="Times New Roman"/>
          <w:lang w:val="it-IT"/>
        </w:rPr>
        <w:t>’</w:t>
      </w:r>
      <w:r w:rsidRPr="009D5C73">
        <w:rPr>
          <w:rFonts w:ascii="Times New Roman" w:hAnsi="Times New Roman"/>
          <w:lang w:val="it-IT"/>
        </w:rPr>
        <w:t>immagine turistica dei luoghi: il caso del Trentino e dell</w:t>
      </w:r>
      <w:r w:rsidR="00815861" w:rsidRPr="009D5C73">
        <w:rPr>
          <w:rFonts w:ascii="Times New Roman" w:hAnsi="Times New Roman"/>
          <w:lang w:val="it-IT"/>
        </w:rPr>
        <w:t>’</w:t>
      </w:r>
      <w:r w:rsidRPr="009D5C73">
        <w:rPr>
          <w:rFonts w:ascii="Times New Roman" w:hAnsi="Times New Roman"/>
          <w:lang w:val="it-IT"/>
        </w:rPr>
        <w:t>alto Adige</w:t>
      </w:r>
      <w:r w:rsidR="009D5C73" w:rsidRPr="009D5C73">
        <w:rPr>
          <w:rFonts w:ascii="Times New Roman" w:hAnsi="Times New Roman"/>
          <w:lang w:val="it-IT"/>
        </w:rPr>
        <w:t>,</w:t>
      </w:r>
      <w:r w:rsidRPr="009D5C73">
        <w:rPr>
          <w:rFonts w:ascii="Times New Roman" w:hAnsi="Times New Roman"/>
          <w:lang w:val="it-IT"/>
        </w:rPr>
        <w:t>”</w:t>
      </w:r>
      <w:r w:rsidR="009D5C73" w:rsidRPr="009D5C73">
        <w:rPr>
          <w:rFonts w:ascii="Times New Roman" w:hAnsi="Times New Roman"/>
          <w:lang w:val="it-IT"/>
        </w:rPr>
        <w:t xml:space="preserve"> </w:t>
      </w:r>
      <w:r w:rsidRPr="009D5C73">
        <w:rPr>
          <w:rFonts w:ascii="Times New Roman" w:hAnsi="Times New Roman"/>
          <w:lang w:val="it-IT"/>
        </w:rPr>
        <w:t xml:space="preserve">in </w:t>
      </w:r>
      <w:r w:rsidRPr="009D5C73">
        <w:rPr>
          <w:rFonts w:ascii="Times New Roman" w:hAnsi="Times New Roman"/>
          <w:i/>
          <w:lang w:val="it-IT"/>
        </w:rPr>
        <w:t>Krieg und Tourismus im Spannungsfeld des Ersten Weltkrieges: Guerra e Tourismo nell</w:t>
      </w:r>
      <w:r w:rsidR="00815861" w:rsidRPr="009D5C73">
        <w:rPr>
          <w:rFonts w:ascii="Times New Roman" w:hAnsi="Times New Roman"/>
          <w:i/>
          <w:lang w:val="it-IT"/>
        </w:rPr>
        <w:t>’</w:t>
      </w:r>
      <w:r w:rsidRPr="009D5C73">
        <w:rPr>
          <w:rFonts w:ascii="Times New Roman" w:hAnsi="Times New Roman"/>
          <w:i/>
          <w:lang w:val="it-IT"/>
        </w:rPr>
        <w:t>area di tensione della Prima Guerra Mondiale</w:t>
      </w:r>
      <w:r w:rsidRPr="009D5C73">
        <w:rPr>
          <w:rFonts w:ascii="Times New Roman" w:hAnsi="Times New Roman"/>
          <w:lang w:val="it-IT"/>
        </w:rPr>
        <w:t>, ed. Patrick Gasser, Andrea Leonardi and Gunda Barth-Scalmani (Innsbru</w:t>
      </w:r>
      <w:r w:rsidR="001223BD">
        <w:rPr>
          <w:rFonts w:ascii="Times New Roman" w:hAnsi="Times New Roman"/>
          <w:lang w:val="it-IT"/>
        </w:rPr>
        <w:t xml:space="preserve">ck: Studien Verlag, 2014), 249, </w:t>
      </w:r>
      <w:r w:rsidRPr="009D5C73">
        <w:rPr>
          <w:rFonts w:ascii="Times New Roman" w:hAnsi="Times New Roman"/>
          <w:lang w:val="it-IT"/>
        </w:rPr>
        <w:t>50.</w:t>
      </w:r>
    </w:p>
  </w:footnote>
  <w:footnote w:id="54">
    <w:p w:rsidR="00575B3C" w:rsidRPr="009D5C73" w:rsidRDefault="00575B3C" w:rsidP="00FD65A7">
      <w:pPr>
        <w:pStyle w:val="Sprotnaopomba-besedilo"/>
        <w:spacing w:after="0"/>
        <w:jc w:val="both"/>
        <w:rPr>
          <w:rFonts w:ascii="Times New Roman" w:hAnsi="Times New Roman"/>
          <w:lang w:val="it-IT"/>
        </w:rPr>
      </w:pPr>
      <w:r w:rsidRPr="009D5C73">
        <w:rPr>
          <w:rStyle w:val="Sprotnaopomba-sklic"/>
          <w:rFonts w:ascii="Times New Roman" w:hAnsi="Times New Roman"/>
          <w:lang w:val="en-GB"/>
        </w:rPr>
        <w:footnoteRef/>
      </w:r>
      <w:r w:rsidRPr="009D5C73">
        <w:rPr>
          <w:rFonts w:ascii="Times New Roman" w:hAnsi="Times New Roman"/>
          <w:lang w:val="it-IT"/>
        </w:rPr>
        <w:t xml:space="preserve"> See also Kavrečič, “Sacro pellegrinaggio</w:t>
      </w:r>
      <w:r w:rsidR="009D5C73" w:rsidRPr="009D5C73">
        <w:rPr>
          <w:rFonts w:ascii="Times New Roman" w:hAnsi="Times New Roman"/>
          <w:lang w:val="it-IT"/>
        </w:rPr>
        <w:t>,</w:t>
      </w:r>
      <w:r w:rsidRPr="009D5C73">
        <w:rPr>
          <w:rFonts w:ascii="Times New Roman" w:hAnsi="Times New Roman"/>
          <w:lang w:val="it-IT"/>
        </w:rPr>
        <w:t>”</w:t>
      </w:r>
      <w:r w:rsidR="00DD179F" w:rsidRPr="009D5C73">
        <w:rPr>
          <w:rFonts w:ascii="Times New Roman" w:hAnsi="Times New Roman"/>
          <w:lang w:val="it-IT"/>
        </w:rPr>
        <w:t xml:space="preserve"> 141–</w:t>
      </w:r>
      <w:r w:rsidRPr="009D5C73">
        <w:rPr>
          <w:rFonts w:ascii="Times New Roman" w:hAnsi="Times New Roman"/>
          <w:lang w:val="it-IT"/>
        </w:rPr>
        <w:t>60.</w:t>
      </w:r>
    </w:p>
  </w:footnote>
  <w:footnote w:id="55">
    <w:p w:rsidR="00575B3C" w:rsidRPr="009D5C73" w:rsidRDefault="00575B3C" w:rsidP="00FD65A7">
      <w:pPr>
        <w:pStyle w:val="Sprotnaopomba-besedilo"/>
        <w:spacing w:after="0" w:line="240" w:lineRule="auto"/>
        <w:jc w:val="both"/>
        <w:rPr>
          <w:rFonts w:ascii="Times New Roman" w:hAnsi="Times New Roman"/>
          <w:lang w:val="en-GB"/>
        </w:rPr>
      </w:pPr>
      <w:r w:rsidRPr="009D5C73">
        <w:rPr>
          <w:rFonts w:ascii="Times New Roman" w:hAnsi="Times New Roman"/>
          <w:vertAlign w:val="superscript"/>
          <w:lang w:val="en-GB"/>
        </w:rPr>
        <w:footnoteRef/>
      </w:r>
      <w:r w:rsidRPr="009D5C73">
        <w:rPr>
          <w:rFonts w:ascii="Times New Roman" w:hAnsi="Times New Roman"/>
          <w:vertAlign w:val="superscript"/>
          <w:lang w:val="it-IT"/>
        </w:rPr>
        <w:t xml:space="preserve"> </w:t>
      </w:r>
      <w:r w:rsidRPr="009D5C73">
        <w:rPr>
          <w:rFonts w:ascii="Times New Roman" w:hAnsi="Times New Roman"/>
          <w:lang w:val="it-IT"/>
        </w:rPr>
        <w:t>Andrea Leonardi, “La prima guerra mondiale e la vulnerabilità del fenomeno turistico</w:t>
      </w:r>
      <w:r w:rsidR="009D5C73" w:rsidRPr="009D5C73">
        <w:rPr>
          <w:rFonts w:ascii="Times New Roman" w:hAnsi="Times New Roman"/>
          <w:lang w:val="it-IT"/>
        </w:rPr>
        <w:t>,</w:t>
      </w:r>
      <w:r w:rsidRPr="009D5C73">
        <w:rPr>
          <w:rFonts w:ascii="Times New Roman" w:hAnsi="Times New Roman"/>
          <w:lang w:val="it-IT"/>
        </w:rPr>
        <w:t xml:space="preserve">” in </w:t>
      </w:r>
      <w:r w:rsidRPr="009D5C73">
        <w:rPr>
          <w:rFonts w:ascii="Times New Roman" w:hAnsi="Times New Roman"/>
          <w:i/>
          <w:lang w:val="it-IT"/>
        </w:rPr>
        <w:t>Krieg und Tourismus im Spannungsfeld des Ersten Weltkrieges: Guerra e Tourismo nell</w:t>
      </w:r>
      <w:r w:rsidR="00815861" w:rsidRPr="009D5C73">
        <w:rPr>
          <w:rFonts w:ascii="Times New Roman" w:hAnsi="Times New Roman"/>
          <w:i/>
          <w:lang w:val="it-IT"/>
        </w:rPr>
        <w:t>’</w:t>
      </w:r>
      <w:r w:rsidRPr="009D5C73">
        <w:rPr>
          <w:rFonts w:ascii="Times New Roman" w:hAnsi="Times New Roman"/>
          <w:i/>
          <w:lang w:val="it-IT"/>
        </w:rPr>
        <w:t>area di tensione della Prima Guerra Mondiale</w:t>
      </w:r>
      <w:r w:rsidRPr="009D5C73">
        <w:rPr>
          <w:rFonts w:ascii="Times New Roman" w:hAnsi="Times New Roman"/>
          <w:lang w:val="it-IT"/>
        </w:rPr>
        <w:t xml:space="preserve">, ed. </w:t>
      </w:r>
      <w:r w:rsidRPr="009D5C73">
        <w:rPr>
          <w:rFonts w:ascii="Times New Roman" w:hAnsi="Times New Roman"/>
          <w:lang w:val="en-GB"/>
        </w:rPr>
        <w:t>Patrick Gasser, Andrea Leonardi and Gunda Barth-Scalmani (Innsb</w:t>
      </w:r>
      <w:r w:rsidR="001223BD">
        <w:rPr>
          <w:rFonts w:ascii="Times New Roman" w:hAnsi="Times New Roman"/>
          <w:lang w:val="en-GB"/>
        </w:rPr>
        <w:t xml:space="preserve">ruck: Studien Verlag, 2014), 82, </w:t>
      </w:r>
      <w:r w:rsidRPr="009D5C73">
        <w:rPr>
          <w:rFonts w:ascii="Times New Roman" w:hAnsi="Times New Roman"/>
          <w:lang w:val="en-GB"/>
        </w:rPr>
        <w:t>83.</w:t>
      </w:r>
    </w:p>
    <w:p w:rsidR="00575B3C" w:rsidRPr="009D5C73" w:rsidRDefault="00575B3C" w:rsidP="00FD65A7">
      <w:pPr>
        <w:pStyle w:val="Sprotnaopomba-besedilo"/>
        <w:spacing w:after="0" w:line="240" w:lineRule="auto"/>
        <w:jc w:val="both"/>
        <w:rPr>
          <w:rFonts w:ascii="Times New Roman" w:hAnsi="Times New Roman"/>
          <w:lang w:val="en-GB"/>
        </w:rPr>
      </w:pPr>
      <w:r w:rsidRPr="009D5C73">
        <w:rPr>
          <w:rFonts w:ascii="Times New Roman" w:hAnsi="Times New Roman"/>
          <w:lang w:val="en-GB"/>
        </w:rPr>
        <w:t>Leonardi analyses the case of tourism in the Alpine area of the new Italian (former Austrian/Austro-Hungarian) territories and the effort made by the Italian state to influence visits to this area where World War I battles also took place.</w:t>
      </w:r>
    </w:p>
  </w:footnote>
  <w:footnote w:id="56">
    <w:p w:rsidR="00575B3C" w:rsidRPr="009D5C73" w:rsidRDefault="00575B3C" w:rsidP="00FD65A7">
      <w:pPr>
        <w:pStyle w:val="Sprotnaopomba-besedilo"/>
        <w:spacing w:after="0"/>
        <w:jc w:val="both"/>
        <w:rPr>
          <w:rFonts w:ascii="Times New Roman" w:hAnsi="Times New Roman"/>
          <w:highlight w:val="yellow"/>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Kavrečič, “Sacro pellegrinaggio</w:t>
      </w:r>
      <w:r w:rsidR="009D5C73" w:rsidRPr="009D5C73">
        <w:rPr>
          <w:rFonts w:ascii="Times New Roman" w:hAnsi="Times New Roman"/>
          <w:lang w:val="en-GB"/>
        </w:rPr>
        <w:t>,</w:t>
      </w:r>
      <w:r w:rsidRPr="009D5C73">
        <w:rPr>
          <w:rFonts w:ascii="Times New Roman" w:hAnsi="Times New Roman"/>
          <w:lang w:val="en-GB"/>
        </w:rPr>
        <w:t>” 148.</w:t>
      </w:r>
    </w:p>
  </w:footnote>
  <w:footnote w:id="57">
    <w:p w:rsidR="00575B3C" w:rsidRPr="009D5C73" w:rsidRDefault="00575B3C" w:rsidP="00FD65A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Jože Prinčič, “Primorsko in postojnsko gospodarstvo v času med obema vojnama</w:t>
      </w:r>
      <w:r w:rsidR="009D5C73" w:rsidRPr="009D5C73">
        <w:rPr>
          <w:rFonts w:ascii="Times New Roman" w:hAnsi="Times New Roman"/>
          <w:lang w:val="en-GB"/>
        </w:rPr>
        <w:t>,</w:t>
      </w:r>
      <w:r w:rsidRPr="009D5C73">
        <w:rPr>
          <w:rFonts w:ascii="Times New Roman" w:hAnsi="Times New Roman"/>
          <w:lang w:val="en-GB"/>
        </w:rPr>
        <w:t xml:space="preserve">” </w:t>
      </w:r>
      <w:r w:rsidRPr="009D5C73">
        <w:rPr>
          <w:rFonts w:ascii="Times New Roman" w:hAnsi="Times New Roman"/>
          <w:i/>
          <w:lang w:val="en-GB"/>
        </w:rPr>
        <w:t xml:space="preserve">Prispevki za novejšo </w:t>
      </w:r>
      <w:r w:rsidR="00DD179F" w:rsidRPr="009D5C73">
        <w:rPr>
          <w:rFonts w:ascii="Times New Roman" w:hAnsi="Times New Roman"/>
          <w:lang w:val="en-GB"/>
        </w:rPr>
        <w:t>zgodovino 49</w:t>
      </w:r>
      <w:r w:rsidRPr="009D5C73">
        <w:rPr>
          <w:rFonts w:ascii="Times New Roman" w:hAnsi="Times New Roman"/>
          <w:lang w:val="en-GB"/>
        </w:rPr>
        <w:t xml:space="preserve">, </w:t>
      </w:r>
      <w:r w:rsidR="00B76A04" w:rsidRPr="009D5C73">
        <w:rPr>
          <w:rFonts w:ascii="Times New Roman" w:hAnsi="Times New Roman"/>
          <w:lang w:val="en-GB"/>
        </w:rPr>
        <w:t>N</w:t>
      </w:r>
      <w:r w:rsidRPr="009D5C73">
        <w:rPr>
          <w:rFonts w:ascii="Times New Roman" w:hAnsi="Times New Roman"/>
          <w:lang w:val="en-GB"/>
        </w:rPr>
        <w:t>o. 1 (2009): 173.</w:t>
      </w:r>
    </w:p>
  </w:footnote>
  <w:footnote w:id="58">
    <w:p w:rsidR="00575B3C" w:rsidRPr="009D5C73" w:rsidRDefault="00575B3C" w:rsidP="00FD65A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w:t>
      </w:r>
      <w:r w:rsidR="00F11104" w:rsidRPr="009D5C73">
        <w:rPr>
          <w:rFonts w:ascii="Times New Roman" w:hAnsi="Times New Roman"/>
          <w:lang w:val="en-GB"/>
        </w:rPr>
        <w:t xml:space="preserve">The </w:t>
      </w:r>
      <w:r w:rsidRPr="009D5C73">
        <w:rPr>
          <w:rFonts w:ascii="Times New Roman" w:hAnsi="Times New Roman"/>
          <w:lang w:val="en-GB"/>
        </w:rPr>
        <w:t>ENIT supervised the tours to World War I battlefield sites since 1923</w:t>
      </w:r>
      <w:r w:rsidR="00F11104" w:rsidRPr="009D5C73">
        <w:rPr>
          <w:rFonts w:ascii="Times New Roman" w:hAnsi="Times New Roman"/>
          <w:lang w:val="en-GB"/>
        </w:rPr>
        <w:t>.</w:t>
      </w:r>
      <w:r w:rsidRPr="009D5C73">
        <w:rPr>
          <w:rFonts w:ascii="Times New Roman" w:hAnsi="Times New Roman"/>
          <w:lang w:val="en-GB"/>
        </w:rPr>
        <w:t xml:space="preserve"> In: </w:t>
      </w:r>
      <w:r w:rsidR="001223BD">
        <w:rPr>
          <w:rFonts w:ascii="Times New Roman" w:hAnsi="Times New Roman"/>
          <w:lang w:val="en-GB"/>
        </w:rPr>
        <w:t>Bosworth, “Tourist P</w:t>
      </w:r>
      <w:r w:rsidRPr="009D5C73">
        <w:rPr>
          <w:rFonts w:ascii="Times New Roman" w:hAnsi="Times New Roman"/>
          <w:lang w:val="en-GB"/>
        </w:rPr>
        <w:t>lanning</w:t>
      </w:r>
      <w:r w:rsidR="009D5C73" w:rsidRPr="009D5C73">
        <w:rPr>
          <w:rFonts w:ascii="Times New Roman" w:hAnsi="Times New Roman"/>
          <w:lang w:val="en-GB"/>
        </w:rPr>
        <w:t>,</w:t>
      </w:r>
      <w:r w:rsidRPr="009D5C73">
        <w:rPr>
          <w:rFonts w:ascii="Times New Roman" w:hAnsi="Times New Roman"/>
          <w:lang w:val="en-GB"/>
        </w:rPr>
        <w:t>” 7.</w:t>
      </w:r>
    </w:p>
  </w:footnote>
  <w:footnote w:id="59">
    <w:p w:rsidR="00575B3C" w:rsidRPr="009D5C73" w:rsidRDefault="00575B3C" w:rsidP="00FD65A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Issues that were </w:t>
      </w:r>
      <w:r w:rsidR="00B76A04" w:rsidRPr="009D5C73">
        <w:rPr>
          <w:rFonts w:ascii="Times New Roman" w:hAnsi="Times New Roman"/>
          <w:lang w:val="en-GB"/>
        </w:rPr>
        <w:t>addressed</w:t>
      </w:r>
      <w:r w:rsidRPr="009D5C73">
        <w:rPr>
          <w:rFonts w:ascii="Times New Roman" w:hAnsi="Times New Roman"/>
          <w:lang w:val="en-GB"/>
        </w:rPr>
        <w:t xml:space="preserve"> in Kavrečič, “Sacro pellegrinaggio</w:t>
      </w:r>
      <w:r w:rsidR="009D5C73" w:rsidRPr="009D5C73">
        <w:rPr>
          <w:rFonts w:ascii="Times New Roman" w:hAnsi="Times New Roman"/>
          <w:lang w:val="en-GB"/>
        </w:rPr>
        <w:t>,</w:t>
      </w:r>
      <w:r w:rsidRPr="009D5C73">
        <w:rPr>
          <w:rFonts w:ascii="Times New Roman" w:hAnsi="Times New Roman"/>
          <w:lang w:val="en-GB"/>
        </w:rPr>
        <w:t>”</w:t>
      </w:r>
      <w:r w:rsidR="00DD179F" w:rsidRPr="009D5C73">
        <w:rPr>
          <w:rFonts w:ascii="Times New Roman" w:hAnsi="Times New Roman"/>
          <w:lang w:val="en-GB"/>
        </w:rPr>
        <w:t xml:space="preserve"> 141–</w:t>
      </w:r>
      <w:r w:rsidRPr="009D5C73">
        <w:rPr>
          <w:rFonts w:ascii="Times New Roman" w:hAnsi="Times New Roman"/>
          <w:lang w:val="en-GB"/>
        </w:rPr>
        <w:t>60.</w:t>
      </w:r>
    </w:p>
  </w:footnote>
  <w:footnote w:id="60">
    <w:p w:rsidR="00575B3C" w:rsidRPr="009D5C73" w:rsidRDefault="00575B3C" w:rsidP="00FD65A7">
      <w:pPr>
        <w:pStyle w:val="Sprotnaopomba-besedilo"/>
        <w:spacing w:after="0"/>
        <w:jc w:val="both"/>
        <w:rPr>
          <w:rFonts w:ascii="Times New Roman" w:hAnsi="Times New Roman"/>
          <w:highlight w:val="yellow"/>
          <w:lang w:val="en-GB"/>
        </w:rPr>
      </w:pPr>
      <w:r w:rsidRPr="009D5C73">
        <w:rPr>
          <w:rStyle w:val="Sprotnaopomba-sklic"/>
          <w:rFonts w:ascii="Times New Roman" w:hAnsi="Times New Roman"/>
          <w:lang w:val="en-GB"/>
        </w:rPr>
        <w:footnoteRef/>
      </w:r>
      <w:r w:rsidRPr="009D5C73">
        <w:rPr>
          <w:rFonts w:ascii="Times New Roman" w:hAnsi="Times New Roman"/>
          <w:lang w:val="it-IT"/>
        </w:rPr>
        <w:t xml:space="preserve"> Foreign and Sloven</w:t>
      </w:r>
      <w:r w:rsidR="00413B54" w:rsidRPr="009D5C73">
        <w:rPr>
          <w:rFonts w:ascii="Times New Roman" w:hAnsi="Times New Roman"/>
          <w:lang w:val="it-IT"/>
        </w:rPr>
        <w:t>ian</w:t>
      </w:r>
      <w:r w:rsidRPr="009D5C73">
        <w:rPr>
          <w:rFonts w:ascii="Times New Roman" w:hAnsi="Times New Roman"/>
          <w:lang w:val="it-IT"/>
        </w:rPr>
        <w:t xml:space="preserve">: Gaetano Dato, “Lineamenti storiografici, memorie pubbliche e miti all’origine del sacrario di Redipuglia. </w:t>
      </w:r>
      <w:r w:rsidRPr="009D5C73">
        <w:rPr>
          <w:rFonts w:ascii="Times New Roman" w:hAnsi="Times New Roman"/>
          <w:lang w:val="en-GB"/>
        </w:rPr>
        <w:t>La fondazione di un tempio della nazione</w:t>
      </w:r>
      <w:r w:rsidR="009D5C73" w:rsidRPr="009D5C73">
        <w:rPr>
          <w:rFonts w:ascii="Times New Roman" w:hAnsi="Times New Roman"/>
          <w:lang w:val="en-GB"/>
        </w:rPr>
        <w:t>,</w:t>
      </w:r>
      <w:r w:rsidRPr="009D5C73">
        <w:rPr>
          <w:rFonts w:ascii="Times New Roman" w:hAnsi="Times New Roman"/>
          <w:lang w:val="en-GB"/>
        </w:rPr>
        <w:t xml:space="preserve">” </w:t>
      </w:r>
      <w:r w:rsidRPr="009D5C73">
        <w:rPr>
          <w:rFonts w:ascii="Times New Roman" w:hAnsi="Times New Roman"/>
          <w:i/>
          <w:lang w:val="en-GB"/>
        </w:rPr>
        <w:t>Acta Histriae</w:t>
      </w:r>
      <w:r w:rsidRPr="009D5C73">
        <w:rPr>
          <w:rFonts w:ascii="Times New Roman" w:hAnsi="Times New Roman"/>
          <w:lang w:val="en-GB"/>
        </w:rPr>
        <w:t xml:space="preserve"> 18, </w:t>
      </w:r>
      <w:r w:rsidR="00413B54" w:rsidRPr="009D5C73">
        <w:rPr>
          <w:rFonts w:ascii="Times New Roman" w:hAnsi="Times New Roman"/>
          <w:lang w:val="en-GB"/>
        </w:rPr>
        <w:t>N</w:t>
      </w:r>
      <w:r w:rsidR="00DD179F" w:rsidRPr="009D5C73">
        <w:rPr>
          <w:rFonts w:ascii="Times New Roman" w:hAnsi="Times New Roman"/>
          <w:lang w:val="en-GB"/>
        </w:rPr>
        <w:t>o. 3 (2014): 399–424.</w:t>
      </w:r>
      <w:r w:rsidR="00D527C4">
        <w:rPr>
          <w:rFonts w:ascii="Times New Roman" w:hAnsi="Times New Roman"/>
          <w:lang w:val="en-GB"/>
        </w:rPr>
        <w:t xml:space="preserve"> Borut Klabjan, “Nation and C</w:t>
      </w:r>
      <w:r w:rsidRPr="009D5C73">
        <w:rPr>
          <w:rFonts w:ascii="Times New Roman" w:hAnsi="Times New Roman"/>
          <w:lang w:val="en-GB"/>
        </w:rPr>
        <w:t>omm</w:t>
      </w:r>
      <w:r w:rsidR="00D527C4">
        <w:rPr>
          <w:rFonts w:ascii="Times New Roman" w:hAnsi="Times New Roman"/>
          <w:lang w:val="en-GB"/>
        </w:rPr>
        <w:t>emoration in the Adriatic: the Commemoration of the Italian Unknown Soldier in a Multinational Area: the Case of the Former Austrian L</w:t>
      </w:r>
      <w:r w:rsidRPr="009D5C73">
        <w:rPr>
          <w:rFonts w:ascii="Times New Roman" w:hAnsi="Times New Roman"/>
          <w:lang w:val="en-GB"/>
        </w:rPr>
        <w:t>ittoral</w:t>
      </w:r>
      <w:r w:rsidR="009D5C73" w:rsidRPr="009D5C73">
        <w:rPr>
          <w:rFonts w:ascii="Times New Roman" w:hAnsi="Times New Roman"/>
          <w:lang w:val="en-GB"/>
        </w:rPr>
        <w:t>,</w:t>
      </w:r>
      <w:r w:rsidRPr="009D5C73">
        <w:rPr>
          <w:rFonts w:ascii="Times New Roman" w:hAnsi="Times New Roman"/>
          <w:lang w:val="en-GB"/>
        </w:rPr>
        <w:t xml:space="preserve">” </w:t>
      </w:r>
      <w:r w:rsidRPr="009D5C73">
        <w:rPr>
          <w:rFonts w:ascii="Times New Roman" w:hAnsi="Times New Roman"/>
          <w:i/>
          <w:lang w:val="en-GB"/>
        </w:rPr>
        <w:t>Acta Histriae</w:t>
      </w:r>
      <w:r w:rsidRPr="009D5C73">
        <w:rPr>
          <w:rFonts w:ascii="Times New Roman" w:hAnsi="Times New Roman"/>
          <w:lang w:val="en-GB"/>
        </w:rPr>
        <w:t xml:space="preserve"> 22, </w:t>
      </w:r>
      <w:r w:rsidR="00413B54" w:rsidRPr="009D5C73">
        <w:rPr>
          <w:rFonts w:ascii="Times New Roman" w:hAnsi="Times New Roman"/>
          <w:lang w:val="en-GB"/>
        </w:rPr>
        <w:t>N</w:t>
      </w:r>
      <w:r w:rsidR="00DD179F" w:rsidRPr="009D5C73">
        <w:rPr>
          <w:rFonts w:ascii="Times New Roman" w:hAnsi="Times New Roman"/>
          <w:lang w:val="en-GB"/>
        </w:rPr>
        <w:t>o. 3 (2010): 695–714.</w:t>
      </w:r>
      <w:r w:rsidRPr="009D5C73">
        <w:rPr>
          <w:rFonts w:ascii="Times New Roman" w:hAnsi="Times New Roman"/>
          <w:lang w:val="en-GB"/>
        </w:rPr>
        <w:t xml:space="preserve"> Leonardi, “La prima guerra mondiale</w:t>
      </w:r>
      <w:r w:rsidR="009D5C73" w:rsidRPr="009D5C73">
        <w:rPr>
          <w:rFonts w:ascii="Times New Roman" w:hAnsi="Times New Roman"/>
          <w:lang w:val="en-GB"/>
        </w:rPr>
        <w:t>,</w:t>
      </w:r>
      <w:r w:rsidRPr="009D5C73">
        <w:rPr>
          <w:rFonts w:ascii="Times New Roman" w:hAnsi="Times New Roman"/>
          <w:lang w:val="en-GB"/>
        </w:rPr>
        <w:t>” 57–98</w:t>
      </w:r>
      <w:r w:rsidR="00DD179F" w:rsidRPr="009D5C73">
        <w:rPr>
          <w:rFonts w:ascii="Times New Roman" w:hAnsi="Times New Roman"/>
          <w:lang w:val="en-GB"/>
        </w:rPr>
        <w:t>.</w:t>
      </w:r>
      <w:r w:rsidRPr="009D5C73">
        <w:rPr>
          <w:rFonts w:ascii="Times New Roman" w:hAnsi="Times New Roman"/>
          <w:lang w:val="en-GB"/>
        </w:rPr>
        <w:t xml:space="preserve"> George L. Mosse, </w:t>
      </w:r>
      <w:r w:rsidRPr="009D5C73">
        <w:rPr>
          <w:rFonts w:ascii="Times New Roman" w:hAnsi="Times New Roman"/>
          <w:i/>
          <w:lang w:val="en-GB"/>
        </w:rPr>
        <w:t xml:space="preserve">Le guerre mondiali. </w:t>
      </w:r>
      <w:r w:rsidRPr="009D5C73">
        <w:rPr>
          <w:rFonts w:ascii="Times New Roman" w:hAnsi="Times New Roman"/>
          <w:i/>
          <w:lang w:val="it-IT"/>
        </w:rPr>
        <w:t>Dalla tragedia al mito dei caduti</w:t>
      </w:r>
      <w:r w:rsidRPr="009D5C73">
        <w:rPr>
          <w:rFonts w:ascii="Times New Roman" w:hAnsi="Times New Roman"/>
          <w:lang w:val="it-IT"/>
        </w:rPr>
        <w:t xml:space="preserve"> (Rom</w:t>
      </w:r>
      <w:r w:rsidR="00413B54" w:rsidRPr="009D5C73">
        <w:rPr>
          <w:rFonts w:ascii="Times New Roman" w:hAnsi="Times New Roman"/>
          <w:lang w:val="it-IT"/>
        </w:rPr>
        <w:t>e</w:t>
      </w:r>
      <w:r w:rsidRPr="009D5C73">
        <w:rPr>
          <w:rFonts w:ascii="Times New Roman" w:hAnsi="Times New Roman"/>
          <w:lang w:val="it-IT"/>
        </w:rPr>
        <w:t>; Bari: Edizioni Laterza, 2007)</w:t>
      </w:r>
      <w:r w:rsidR="00DD179F" w:rsidRPr="009D5C73">
        <w:rPr>
          <w:rFonts w:ascii="Times New Roman" w:hAnsi="Times New Roman"/>
          <w:lang w:val="it-IT"/>
        </w:rPr>
        <w:t>.</w:t>
      </w:r>
      <w:r w:rsidRPr="009D5C73">
        <w:rPr>
          <w:rFonts w:ascii="Times New Roman" w:hAnsi="Times New Roman"/>
          <w:lang w:val="it-IT"/>
        </w:rPr>
        <w:t xml:space="preserve"> </w:t>
      </w:r>
      <w:r w:rsidRPr="009D5C73">
        <w:rPr>
          <w:rFonts w:ascii="Times New Roman" w:hAnsi="Times New Roman"/>
          <w:lang w:val="en-GB"/>
        </w:rPr>
        <w:t>Kaja Širok, “Spomin in pozaba na obmejnem območju: predstave o Goriški preteklosti</w:t>
      </w:r>
      <w:r w:rsidR="009D5C73" w:rsidRPr="009D5C73">
        <w:rPr>
          <w:rFonts w:ascii="Times New Roman" w:hAnsi="Times New Roman"/>
          <w:lang w:val="en-GB"/>
        </w:rPr>
        <w:t>,</w:t>
      </w:r>
      <w:r w:rsidRPr="009D5C73">
        <w:rPr>
          <w:rFonts w:ascii="Times New Roman" w:hAnsi="Times New Roman"/>
          <w:lang w:val="en-GB"/>
        </w:rPr>
        <w:t xml:space="preserve">” </w:t>
      </w:r>
      <w:r w:rsidRPr="009D5C73">
        <w:rPr>
          <w:rFonts w:ascii="Times New Roman" w:hAnsi="Times New Roman"/>
          <w:i/>
          <w:lang w:val="en-GB"/>
        </w:rPr>
        <w:t>Acta Histriae</w:t>
      </w:r>
      <w:r w:rsidRPr="009D5C73">
        <w:rPr>
          <w:rFonts w:ascii="Times New Roman" w:hAnsi="Times New Roman"/>
          <w:lang w:val="en-GB"/>
        </w:rPr>
        <w:t xml:space="preserve"> 18, </w:t>
      </w:r>
      <w:r w:rsidR="00413B54" w:rsidRPr="009D5C73">
        <w:rPr>
          <w:rFonts w:ascii="Times New Roman" w:hAnsi="Times New Roman"/>
          <w:lang w:val="en-GB"/>
        </w:rPr>
        <w:t>N</w:t>
      </w:r>
      <w:r w:rsidR="00DD179F" w:rsidRPr="009D5C73">
        <w:rPr>
          <w:rFonts w:ascii="Times New Roman" w:hAnsi="Times New Roman"/>
          <w:lang w:val="en-GB"/>
        </w:rPr>
        <w:t>o. 1–2 (2010): 337–57.</w:t>
      </w:r>
      <w:r w:rsidRPr="009D5C73">
        <w:rPr>
          <w:rFonts w:ascii="Times New Roman" w:hAnsi="Times New Roman"/>
          <w:lang w:val="en-GB"/>
        </w:rPr>
        <w:t xml:space="preserve"> Kaja Širok, “Identitete, zgodovina in dediščina prostora – prakse spominjanja in </w:t>
      </w:r>
      <w:r w:rsidR="005C119D" w:rsidRPr="009D5C73">
        <w:rPr>
          <w:rFonts w:ascii="Times New Roman" w:hAnsi="Times New Roman"/>
          <w:lang w:val="en-GB"/>
        </w:rPr>
        <w:t xml:space="preserve">komemoracije na Goriškem v XX. </w:t>
      </w:r>
      <w:r w:rsidR="009D5C73" w:rsidRPr="009D5C73">
        <w:rPr>
          <w:rFonts w:ascii="Times New Roman" w:hAnsi="Times New Roman"/>
          <w:lang w:val="en-GB"/>
        </w:rPr>
        <w:t>s</w:t>
      </w:r>
      <w:r w:rsidRPr="009D5C73">
        <w:rPr>
          <w:rFonts w:ascii="Times New Roman" w:hAnsi="Times New Roman"/>
          <w:lang w:val="en-GB"/>
        </w:rPr>
        <w:t>toletju</w:t>
      </w:r>
      <w:r w:rsidR="009D5C73" w:rsidRPr="009D5C73">
        <w:rPr>
          <w:rFonts w:ascii="Times New Roman" w:hAnsi="Times New Roman"/>
          <w:lang w:val="en-GB"/>
        </w:rPr>
        <w:t>,</w:t>
      </w:r>
      <w:r w:rsidRPr="009D5C73">
        <w:rPr>
          <w:rFonts w:ascii="Times New Roman" w:hAnsi="Times New Roman"/>
          <w:lang w:val="en-GB"/>
        </w:rPr>
        <w:t xml:space="preserve">” </w:t>
      </w:r>
      <w:r w:rsidRPr="009D5C73">
        <w:rPr>
          <w:rFonts w:ascii="Times New Roman" w:hAnsi="Times New Roman"/>
          <w:i/>
          <w:lang w:val="en-GB"/>
        </w:rPr>
        <w:t>Acta Histriae</w:t>
      </w:r>
      <w:r w:rsidRPr="009D5C73">
        <w:rPr>
          <w:rFonts w:ascii="Times New Roman" w:hAnsi="Times New Roman"/>
          <w:lang w:val="en-GB"/>
        </w:rPr>
        <w:t xml:space="preserve"> 20, </w:t>
      </w:r>
      <w:r w:rsidR="00413B54" w:rsidRPr="009D5C73">
        <w:rPr>
          <w:rFonts w:ascii="Times New Roman" w:hAnsi="Times New Roman"/>
          <w:lang w:val="en-GB"/>
        </w:rPr>
        <w:t>N</w:t>
      </w:r>
      <w:r w:rsidR="00DD179F" w:rsidRPr="009D5C73">
        <w:rPr>
          <w:rFonts w:ascii="Times New Roman" w:hAnsi="Times New Roman"/>
          <w:lang w:val="en-GB"/>
        </w:rPr>
        <w:t>o. 4 (2012): 631–46.</w:t>
      </w:r>
      <w:r w:rsidRPr="009D5C73">
        <w:rPr>
          <w:rFonts w:ascii="Times New Roman" w:hAnsi="Times New Roman"/>
          <w:lang w:val="en-GB"/>
        </w:rPr>
        <w:t xml:space="preserve"> </w:t>
      </w:r>
      <w:r w:rsidRPr="009D5C73">
        <w:rPr>
          <w:rFonts w:ascii="Times New Roman" w:hAnsi="Times New Roman"/>
          <w:lang w:val="it-IT"/>
        </w:rPr>
        <w:t>Fabio Todero, “Il culto del soldato caduto nella Venezia Giulia dalla Grande guerra al fascism</w:t>
      </w:r>
      <w:r w:rsidR="009D5C73" w:rsidRPr="009D5C73">
        <w:rPr>
          <w:rFonts w:ascii="Times New Roman" w:hAnsi="Times New Roman"/>
          <w:lang w:val="it-IT"/>
        </w:rPr>
        <w:t>,</w:t>
      </w:r>
      <w:r w:rsidRPr="009D5C73">
        <w:rPr>
          <w:rFonts w:ascii="Times New Roman" w:hAnsi="Times New Roman"/>
          <w:lang w:val="it-IT"/>
        </w:rPr>
        <w:t xml:space="preserve">” in </w:t>
      </w:r>
      <w:r w:rsidRPr="009D5C73">
        <w:rPr>
          <w:rFonts w:ascii="Times New Roman" w:hAnsi="Times New Roman"/>
          <w:i/>
          <w:lang w:val="it-IT"/>
        </w:rPr>
        <w:t>Regime fascista, nazione e periferie</w:t>
      </w:r>
      <w:r w:rsidRPr="009D5C73">
        <w:rPr>
          <w:rFonts w:ascii="Times New Roman" w:hAnsi="Times New Roman"/>
          <w:lang w:val="it-IT"/>
        </w:rPr>
        <w:t>, ed. Anna Maria Vinci (Udine: Studi e documenti, 2010, 30), 51–68</w:t>
      </w:r>
      <w:r w:rsidR="00DD179F" w:rsidRPr="009D5C73">
        <w:rPr>
          <w:rFonts w:ascii="Times New Roman" w:hAnsi="Times New Roman"/>
          <w:lang w:val="it-IT"/>
        </w:rPr>
        <w:t>.</w:t>
      </w:r>
      <w:r w:rsidRPr="009D5C73">
        <w:rPr>
          <w:rFonts w:ascii="Times New Roman" w:hAnsi="Times New Roman"/>
          <w:lang w:val="it-IT"/>
        </w:rPr>
        <w:t xml:space="preserve"> </w:t>
      </w:r>
      <w:r w:rsidRPr="009D5C73">
        <w:rPr>
          <w:rFonts w:ascii="Times New Roman" w:hAnsi="Times New Roman"/>
          <w:lang w:val="en-GB"/>
        </w:rPr>
        <w:t xml:space="preserve">Angelo Visintin, “Dalla Grande guerra al fascismo. </w:t>
      </w:r>
      <w:r w:rsidRPr="009D5C73">
        <w:rPr>
          <w:rFonts w:ascii="Times New Roman" w:hAnsi="Times New Roman"/>
          <w:lang w:val="it-IT"/>
        </w:rPr>
        <w:t>L’ ipotesi della Vittoria sui campi di battaglia dell’Isonzo</w:t>
      </w:r>
      <w:r w:rsidR="009D5C73" w:rsidRPr="009D5C73">
        <w:rPr>
          <w:rFonts w:ascii="Times New Roman" w:hAnsi="Times New Roman"/>
          <w:lang w:val="it-IT"/>
        </w:rPr>
        <w:t>,</w:t>
      </w:r>
      <w:r w:rsidRPr="009D5C73">
        <w:rPr>
          <w:rFonts w:ascii="Times New Roman" w:hAnsi="Times New Roman"/>
          <w:lang w:val="it-IT"/>
        </w:rPr>
        <w:t xml:space="preserve">” in </w:t>
      </w:r>
      <w:r w:rsidRPr="009D5C73">
        <w:rPr>
          <w:rFonts w:ascii="Times New Roman" w:hAnsi="Times New Roman"/>
          <w:i/>
          <w:lang w:val="it-IT"/>
        </w:rPr>
        <w:t>Regime fascista, nazione e periferie</w:t>
      </w:r>
      <w:r w:rsidRPr="009D5C73">
        <w:rPr>
          <w:rFonts w:ascii="Times New Roman" w:hAnsi="Times New Roman"/>
          <w:lang w:val="it-IT"/>
        </w:rPr>
        <w:t xml:space="preserve">, ed. </w:t>
      </w:r>
      <w:r w:rsidRPr="009D5C73">
        <w:rPr>
          <w:rFonts w:ascii="Times New Roman" w:hAnsi="Times New Roman"/>
          <w:lang w:val="en-GB"/>
        </w:rPr>
        <w:t>Anna Maria Vinci (Udine: Studi e documenti, 2010, 30), 69–87.</w:t>
      </w:r>
    </w:p>
  </w:footnote>
  <w:footnote w:id="61">
    <w:p w:rsidR="00575B3C" w:rsidRPr="009D5C73" w:rsidRDefault="00575B3C" w:rsidP="00227273">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See e.g. John Eade and Mario Katić, ed., </w:t>
      </w:r>
      <w:r w:rsidRPr="009D5C73">
        <w:rPr>
          <w:rFonts w:ascii="Times New Roman" w:hAnsi="Times New Roman"/>
          <w:i/>
          <w:lang w:val="en-GB"/>
        </w:rPr>
        <w:t>Military Pilgrimage and Battlefield Tourism. Commemorating the Dead</w:t>
      </w:r>
      <w:r w:rsidRPr="009D5C73">
        <w:rPr>
          <w:rFonts w:ascii="Times New Roman" w:hAnsi="Times New Roman"/>
          <w:lang w:val="en-GB"/>
        </w:rPr>
        <w:t xml:space="preserve"> (London, New York: Routledge, Taylor and Francis Group, 2017).</w:t>
      </w:r>
    </w:p>
  </w:footnote>
  <w:footnote w:id="62">
    <w:p w:rsidR="00575B3C" w:rsidRPr="009D5C73" w:rsidRDefault="00575B3C" w:rsidP="00A836BE">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See e.g. Jennifer Iles, “Encounters in the Fields – Tourism to the Battlefields of the Western Front</w:t>
      </w:r>
      <w:r w:rsidR="009D5C73" w:rsidRPr="009D5C73">
        <w:rPr>
          <w:rFonts w:ascii="Times New Roman" w:hAnsi="Times New Roman"/>
          <w:lang w:val="en-GB"/>
        </w:rPr>
        <w:t>,</w:t>
      </w:r>
      <w:r w:rsidRPr="009D5C73">
        <w:rPr>
          <w:rFonts w:ascii="Times New Roman" w:hAnsi="Times New Roman"/>
          <w:lang w:val="en-GB"/>
        </w:rPr>
        <w:t xml:space="preserve">” </w:t>
      </w:r>
      <w:r w:rsidRPr="009D5C73">
        <w:rPr>
          <w:rFonts w:ascii="Times New Roman" w:hAnsi="Times New Roman"/>
          <w:i/>
          <w:lang w:val="en-GB"/>
        </w:rPr>
        <w:t>Journal of Tourism and Cultural Change</w:t>
      </w:r>
      <w:r w:rsidR="00DD179F" w:rsidRPr="009D5C73">
        <w:rPr>
          <w:rFonts w:ascii="Times New Roman" w:hAnsi="Times New Roman"/>
          <w:lang w:val="en-GB"/>
        </w:rPr>
        <w:t xml:space="preserve"> 6/2 (2008), 138–54.</w:t>
      </w:r>
      <w:r w:rsidRPr="009D5C73">
        <w:rPr>
          <w:rFonts w:ascii="Times New Roman" w:hAnsi="Times New Roman"/>
          <w:lang w:val="en-GB"/>
        </w:rPr>
        <w:t xml:space="preserve"> David William Lloyd, </w:t>
      </w:r>
      <w:r w:rsidRPr="009D5C73">
        <w:rPr>
          <w:rFonts w:ascii="Times New Roman" w:hAnsi="Times New Roman"/>
          <w:i/>
          <w:lang w:val="en-GB"/>
        </w:rPr>
        <w:t>Battlefield Tourism. Pilgrimage and the Commemoration of the Great War in Britain, Australia and Canada, 1919–1939</w:t>
      </w:r>
      <w:r w:rsidR="00DD179F" w:rsidRPr="009D5C73">
        <w:rPr>
          <w:rFonts w:ascii="Times New Roman" w:hAnsi="Times New Roman"/>
          <w:lang w:val="en-GB"/>
        </w:rPr>
        <w:t xml:space="preserve"> (Oxford, New York: Berg, 1998).</w:t>
      </w:r>
      <w:r w:rsidRPr="009D5C73">
        <w:rPr>
          <w:rFonts w:ascii="Times New Roman" w:hAnsi="Times New Roman"/>
          <w:lang w:val="en-GB"/>
        </w:rPr>
        <w:t xml:space="preserve"> Tony Walter, “War Grave Pilgrimage</w:t>
      </w:r>
      <w:r w:rsidR="009D5C73" w:rsidRPr="009D5C73">
        <w:rPr>
          <w:rFonts w:ascii="Times New Roman" w:hAnsi="Times New Roman"/>
          <w:lang w:val="en-GB"/>
        </w:rPr>
        <w:t>,</w:t>
      </w:r>
      <w:r w:rsidRPr="009D5C73">
        <w:rPr>
          <w:rFonts w:ascii="Times New Roman" w:hAnsi="Times New Roman"/>
          <w:lang w:val="en-GB"/>
        </w:rPr>
        <w:t xml:space="preserve">” in </w:t>
      </w:r>
      <w:r w:rsidRPr="009D5C73">
        <w:rPr>
          <w:rFonts w:ascii="Times New Roman" w:hAnsi="Times New Roman"/>
          <w:i/>
          <w:lang w:val="en-GB"/>
        </w:rPr>
        <w:t>Pilgrimage in Popular Culture</w:t>
      </w:r>
      <w:r w:rsidRPr="009D5C73">
        <w:rPr>
          <w:rFonts w:ascii="Times New Roman" w:hAnsi="Times New Roman"/>
          <w:lang w:val="en-GB"/>
        </w:rPr>
        <w:t>, ed. Ian Reader and Tony Walter (London: Palgrave, Macmillan, 1993), 63–91</w:t>
      </w:r>
      <w:r w:rsidR="00DD179F" w:rsidRPr="009D5C73">
        <w:rPr>
          <w:rFonts w:ascii="Times New Roman" w:hAnsi="Times New Roman"/>
          <w:lang w:val="en-GB"/>
        </w:rPr>
        <w:t>.</w:t>
      </w:r>
      <w:r w:rsidRPr="009D5C73">
        <w:rPr>
          <w:rFonts w:ascii="Times New Roman" w:hAnsi="Times New Roman"/>
          <w:lang w:val="en-GB"/>
        </w:rPr>
        <w:t xml:space="preserve"> Winter, “Battlefield Visitor Motivations</w:t>
      </w:r>
      <w:r w:rsidR="009D5C73" w:rsidRPr="009D5C73">
        <w:rPr>
          <w:rFonts w:ascii="Times New Roman" w:hAnsi="Times New Roman"/>
          <w:lang w:val="en-GB"/>
        </w:rPr>
        <w:t>.</w:t>
      </w:r>
      <w:r w:rsidRPr="009D5C73">
        <w:rPr>
          <w:rFonts w:ascii="Times New Roman" w:hAnsi="Times New Roman"/>
          <w:lang w:val="en-GB"/>
        </w:rPr>
        <w:t>”</w:t>
      </w:r>
    </w:p>
  </w:footnote>
  <w:footnote w:id="63">
    <w:p w:rsidR="00575B3C" w:rsidRPr="009D5C73" w:rsidRDefault="00575B3C" w:rsidP="00FD65A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Kavrečič, “Sacro pellegrinaggio</w:t>
      </w:r>
      <w:r w:rsidR="009D5C73" w:rsidRPr="009D5C73">
        <w:rPr>
          <w:rFonts w:ascii="Times New Roman" w:hAnsi="Times New Roman"/>
          <w:lang w:val="en-GB"/>
        </w:rPr>
        <w:t>,</w:t>
      </w:r>
      <w:r w:rsidRPr="009D5C73">
        <w:rPr>
          <w:rFonts w:ascii="Times New Roman" w:hAnsi="Times New Roman"/>
          <w:lang w:val="en-GB"/>
        </w:rPr>
        <w:t>” 158.</w:t>
      </w:r>
    </w:p>
  </w:footnote>
  <w:footnote w:id="64">
    <w:p w:rsidR="00575B3C" w:rsidRPr="009D5C73" w:rsidRDefault="00575B3C" w:rsidP="00FD65A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00DD179F" w:rsidRPr="009D5C73">
        <w:rPr>
          <w:rFonts w:ascii="Times New Roman" w:hAnsi="Times New Roman"/>
          <w:lang w:val="en-GB"/>
        </w:rPr>
        <w:t xml:space="preserve"> Ibid</w:t>
      </w:r>
      <w:r w:rsidRPr="009D5C73">
        <w:rPr>
          <w:rFonts w:ascii="Times New Roman" w:hAnsi="Times New Roman"/>
          <w:lang w:val="en-GB"/>
        </w:rPr>
        <w:t>.</w:t>
      </w:r>
    </w:p>
  </w:footnote>
  <w:footnote w:id="65">
    <w:p w:rsidR="00575B3C" w:rsidRPr="009D5C73" w:rsidRDefault="00575B3C" w:rsidP="00FD65A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00D527C4">
        <w:rPr>
          <w:rFonts w:ascii="Times New Roman" w:hAnsi="Times New Roman"/>
          <w:lang w:val="en-GB"/>
        </w:rPr>
        <w:t xml:space="preserve"> Bosworth, “Tourist P</w:t>
      </w:r>
      <w:r w:rsidRPr="009D5C73">
        <w:rPr>
          <w:rFonts w:ascii="Times New Roman" w:hAnsi="Times New Roman"/>
          <w:lang w:val="en-GB"/>
        </w:rPr>
        <w:t>lanning</w:t>
      </w:r>
      <w:r w:rsidR="009D5C73" w:rsidRPr="009D5C73">
        <w:rPr>
          <w:rFonts w:ascii="Times New Roman" w:hAnsi="Times New Roman"/>
          <w:lang w:val="en-GB"/>
        </w:rPr>
        <w:t>,</w:t>
      </w:r>
      <w:r w:rsidRPr="009D5C73">
        <w:rPr>
          <w:rFonts w:ascii="Times New Roman" w:hAnsi="Times New Roman"/>
          <w:lang w:val="en-GB"/>
        </w:rPr>
        <w:t>” 15.</w:t>
      </w:r>
    </w:p>
  </w:footnote>
  <w:footnote w:id="66">
    <w:p w:rsidR="00575B3C" w:rsidRPr="009D5C73" w:rsidRDefault="00575B3C" w:rsidP="00FD65A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Although, as argued by Bosworth, the question is whether the </w:t>
      </w:r>
      <w:r w:rsidRPr="009D5C73">
        <w:rPr>
          <w:rFonts w:ascii="Times New Roman" w:hAnsi="Times New Roman"/>
          <w:i/>
          <w:lang w:val="en-GB"/>
        </w:rPr>
        <w:t>fascistisation</w:t>
      </w:r>
      <w:r w:rsidRPr="009D5C73">
        <w:rPr>
          <w:rFonts w:ascii="Times New Roman" w:hAnsi="Times New Roman"/>
          <w:lang w:val="en-GB"/>
        </w:rPr>
        <w:t xml:space="preserve"> of the tourist industry was entirely accomplished and </w:t>
      </w:r>
      <w:r w:rsidR="003935BD" w:rsidRPr="009D5C73">
        <w:rPr>
          <w:rFonts w:ascii="Times New Roman" w:hAnsi="Times New Roman"/>
          <w:lang w:val="en-GB"/>
        </w:rPr>
        <w:t xml:space="preserve">whether </w:t>
      </w:r>
      <w:r w:rsidRPr="009D5C73">
        <w:rPr>
          <w:rFonts w:ascii="Times New Roman" w:hAnsi="Times New Roman"/>
          <w:lang w:val="en-GB"/>
        </w:rPr>
        <w:t>tourism manage</w:t>
      </w:r>
      <w:r w:rsidR="003935BD" w:rsidRPr="009D5C73">
        <w:rPr>
          <w:rFonts w:ascii="Times New Roman" w:hAnsi="Times New Roman"/>
          <w:lang w:val="en-GB"/>
        </w:rPr>
        <w:t>d</w:t>
      </w:r>
      <w:r w:rsidRPr="009D5C73">
        <w:rPr>
          <w:rFonts w:ascii="Times New Roman" w:hAnsi="Times New Roman"/>
          <w:lang w:val="en-GB"/>
        </w:rPr>
        <w:t xml:space="preserve"> to become an obedient “</w:t>
      </w:r>
      <w:r w:rsidR="003935BD" w:rsidRPr="009D5C73">
        <w:rPr>
          <w:rFonts w:ascii="Times New Roman" w:hAnsi="Times New Roman"/>
          <w:lang w:val="en-GB"/>
        </w:rPr>
        <w:t>body</w:t>
      </w:r>
      <w:r w:rsidRPr="009D5C73">
        <w:rPr>
          <w:rFonts w:ascii="Times New Roman" w:hAnsi="Times New Roman"/>
          <w:lang w:val="en-GB"/>
        </w:rPr>
        <w:t>” of the totalitaria</w:t>
      </w:r>
      <w:r w:rsidR="00D527C4">
        <w:rPr>
          <w:rFonts w:ascii="Times New Roman" w:hAnsi="Times New Roman"/>
          <w:lang w:val="en-GB"/>
        </w:rPr>
        <w:t>n state? In Bosworth, “Tourist P</w:t>
      </w:r>
      <w:r w:rsidRPr="009D5C73">
        <w:rPr>
          <w:rFonts w:ascii="Times New Roman" w:hAnsi="Times New Roman"/>
          <w:lang w:val="en-GB"/>
        </w:rPr>
        <w:t>lanning</w:t>
      </w:r>
      <w:r w:rsidR="009D5C73" w:rsidRPr="009D5C73">
        <w:rPr>
          <w:rFonts w:ascii="Times New Roman" w:hAnsi="Times New Roman"/>
          <w:lang w:val="en-GB"/>
        </w:rPr>
        <w:t>,</w:t>
      </w:r>
      <w:r w:rsidRPr="009D5C73">
        <w:rPr>
          <w:rFonts w:ascii="Times New Roman" w:hAnsi="Times New Roman"/>
          <w:lang w:val="en-GB"/>
        </w:rPr>
        <w:t>” 20.</w:t>
      </w:r>
    </w:p>
  </w:footnote>
  <w:footnote w:id="67">
    <w:p w:rsidR="00575B3C" w:rsidRPr="009D5C73" w:rsidRDefault="00575B3C" w:rsidP="00FD65A7">
      <w:pPr>
        <w:pStyle w:val="Sprotnaopomba-besedilo"/>
        <w:spacing w:after="0"/>
        <w:jc w:val="both"/>
        <w:rPr>
          <w:rFonts w:ascii="Times New Roman" w:hAnsi="Times New Roman"/>
          <w:highlight w:val="yellow"/>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As mentioned above</w:t>
      </w:r>
      <w:r w:rsidR="003935BD" w:rsidRPr="009D5C73">
        <w:rPr>
          <w:rFonts w:ascii="Times New Roman" w:hAnsi="Times New Roman"/>
          <w:lang w:val="en-GB"/>
        </w:rPr>
        <w:t xml:space="preserve"> (for example regarding</w:t>
      </w:r>
      <w:r w:rsidRPr="009D5C73">
        <w:rPr>
          <w:rFonts w:ascii="Times New Roman" w:hAnsi="Times New Roman"/>
          <w:lang w:val="en-GB"/>
        </w:rPr>
        <w:t xml:space="preserve"> Ugo Ancona and his effort</w:t>
      </w:r>
      <w:r w:rsidR="003935BD" w:rsidRPr="009D5C73">
        <w:rPr>
          <w:rFonts w:ascii="Times New Roman" w:hAnsi="Times New Roman"/>
          <w:lang w:val="en-GB"/>
        </w:rPr>
        <w:t>s</w:t>
      </w:r>
      <w:r w:rsidRPr="009D5C73">
        <w:rPr>
          <w:rFonts w:ascii="Times New Roman" w:hAnsi="Times New Roman"/>
          <w:lang w:val="en-GB"/>
        </w:rPr>
        <w:t xml:space="preserve"> to attract wealthier tourists</w:t>
      </w:r>
      <w:r w:rsidR="003935BD" w:rsidRPr="009D5C73">
        <w:rPr>
          <w:rFonts w:ascii="Times New Roman" w:hAnsi="Times New Roman"/>
          <w:lang w:val="en-GB"/>
        </w:rPr>
        <w:t>)</w:t>
      </w:r>
      <w:r w:rsidRPr="009D5C73">
        <w:rPr>
          <w:rFonts w:ascii="Times New Roman" w:hAnsi="Times New Roman"/>
          <w:lang w:val="en-GB"/>
        </w:rPr>
        <w:t xml:space="preserve">, </w:t>
      </w:r>
      <w:r w:rsidR="003935BD" w:rsidRPr="009D5C73">
        <w:rPr>
          <w:rFonts w:ascii="Times New Roman" w:hAnsi="Times New Roman"/>
          <w:lang w:val="en-GB"/>
        </w:rPr>
        <w:t xml:space="preserve">this period was characterised by </w:t>
      </w:r>
      <w:r w:rsidRPr="009D5C73">
        <w:rPr>
          <w:rFonts w:ascii="Times New Roman" w:hAnsi="Times New Roman"/>
          <w:lang w:val="en-GB"/>
        </w:rPr>
        <w:t>the diversification of tourist supply.</w:t>
      </w:r>
    </w:p>
  </w:footnote>
  <w:footnote w:id="68">
    <w:p w:rsidR="00575B3C" w:rsidRPr="009D5C73" w:rsidRDefault="00575B3C" w:rsidP="00FD65A7">
      <w:pPr>
        <w:pStyle w:val="Sprotnaopomba-besedilo"/>
        <w:spacing w:after="0"/>
        <w:jc w:val="both"/>
        <w:rPr>
          <w:rFonts w:ascii="Times New Roman" w:hAnsi="Times New Roman"/>
          <w:lang w:val="en-GB"/>
        </w:rPr>
      </w:pPr>
      <w:r w:rsidRPr="009D5C73">
        <w:rPr>
          <w:rStyle w:val="Sprotnaopomba-sklic"/>
          <w:rFonts w:ascii="Times New Roman" w:hAnsi="Times New Roman"/>
          <w:lang w:val="en-GB"/>
        </w:rPr>
        <w:footnoteRef/>
      </w:r>
      <w:r w:rsidRPr="009D5C73">
        <w:rPr>
          <w:rFonts w:ascii="Times New Roman" w:hAnsi="Times New Roman"/>
          <w:lang w:val="en-GB"/>
        </w:rPr>
        <w:t xml:space="preserve"> Shaw, </w:t>
      </w:r>
      <w:r w:rsidRPr="009D5C73">
        <w:rPr>
          <w:rFonts w:ascii="Times New Roman" w:hAnsi="Times New Roman"/>
          <w:i/>
          <w:lang w:val="en-GB"/>
        </w:rPr>
        <w:t>Škocjanske jame</w:t>
      </w:r>
      <w:r w:rsidRPr="009D5C73">
        <w:rPr>
          <w:rFonts w:ascii="Times New Roman" w:hAnsi="Times New Roman"/>
          <w:lang w:val="en-GB"/>
        </w:rPr>
        <w:t>, 25.</w:t>
      </w:r>
    </w:p>
  </w:footnote>
  <w:footnote w:id="69">
    <w:p w:rsidR="00575B3C" w:rsidRPr="009D5C73" w:rsidRDefault="00575B3C" w:rsidP="00FD65A7">
      <w:pPr>
        <w:pStyle w:val="Sprotnaopomba-besedilo"/>
        <w:spacing w:after="0"/>
        <w:jc w:val="both"/>
        <w:rPr>
          <w:rFonts w:ascii="Times New Roman" w:hAnsi="Times New Roman"/>
          <w:lang w:val="it-IT"/>
        </w:rPr>
      </w:pPr>
      <w:r w:rsidRPr="009D5C73">
        <w:rPr>
          <w:rStyle w:val="Sprotnaopomba-sklic"/>
          <w:rFonts w:ascii="Times New Roman" w:hAnsi="Times New Roman"/>
          <w:lang w:val="en-GB"/>
        </w:rPr>
        <w:footnoteRef/>
      </w:r>
      <w:r w:rsidRPr="009D5C73">
        <w:rPr>
          <w:rFonts w:ascii="Times New Roman" w:hAnsi="Times New Roman"/>
          <w:lang w:val="it-IT"/>
        </w:rPr>
        <w:t xml:space="preserve"> Berrino, “La nascita delle Aziende Autonome</w:t>
      </w:r>
      <w:r w:rsidR="00DD179F" w:rsidRPr="009D5C73">
        <w:rPr>
          <w:rFonts w:ascii="Times New Roman" w:hAnsi="Times New Roman"/>
          <w:lang w:val="it-IT"/>
        </w:rPr>
        <w:t>,</w:t>
      </w:r>
      <w:r w:rsidRPr="009D5C73">
        <w:rPr>
          <w:rFonts w:ascii="Times New Roman" w:hAnsi="Times New Roman"/>
          <w:lang w:val="it-IT"/>
        </w:rPr>
        <w:t>” 38.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F079F"/>
    <w:multiLevelType w:val="hybridMultilevel"/>
    <w:tmpl w:val="15E20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171981"/>
    <w:multiLevelType w:val="hybridMultilevel"/>
    <w:tmpl w:val="29B8CF38"/>
    <w:lvl w:ilvl="0" w:tplc="1A5ED80E">
      <w:start w:val="1"/>
      <w:numFmt w:val="decimal"/>
      <w:lvlText w:val="%1."/>
      <w:lvlJc w:val="left"/>
      <w:pPr>
        <w:ind w:left="786" w:hanging="360"/>
      </w:pPr>
      <w:rPr>
        <w:rFonts w:hint="default"/>
      </w:rPr>
    </w:lvl>
    <w:lvl w:ilvl="1" w:tplc="04240019" w:tentative="1">
      <w:start w:val="1"/>
      <w:numFmt w:val="lowerLetter"/>
      <w:lvlText w:val="%2."/>
      <w:lvlJc w:val="left"/>
      <w:pPr>
        <w:ind w:left="1559" w:hanging="360"/>
      </w:pPr>
    </w:lvl>
    <w:lvl w:ilvl="2" w:tplc="0424001B" w:tentative="1">
      <w:start w:val="1"/>
      <w:numFmt w:val="lowerRoman"/>
      <w:lvlText w:val="%3."/>
      <w:lvlJc w:val="right"/>
      <w:pPr>
        <w:ind w:left="2279" w:hanging="180"/>
      </w:pPr>
    </w:lvl>
    <w:lvl w:ilvl="3" w:tplc="0424000F" w:tentative="1">
      <w:start w:val="1"/>
      <w:numFmt w:val="decimal"/>
      <w:lvlText w:val="%4."/>
      <w:lvlJc w:val="left"/>
      <w:pPr>
        <w:ind w:left="2999" w:hanging="360"/>
      </w:pPr>
    </w:lvl>
    <w:lvl w:ilvl="4" w:tplc="04240019" w:tentative="1">
      <w:start w:val="1"/>
      <w:numFmt w:val="lowerLetter"/>
      <w:lvlText w:val="%5."/>
      <w:lvlJc w:val="left"/>
      <w:pPr>
        <w:ind w:left="3719" w:hanging="360"/>
      </w:pPr>
    </w:lvl>
    <w:lvl w:ilvl="5" w:tplc="0424001B" w:tentative="1">
      <w:start w:val="1"/>
      <w:numFmt w:val="lowerRoman"/>
      <w:lvlText w:val="%6."/>
      <w:lvlJc w:val="right"/>
      <w:pPr>
        <w:ind w:left="4439" w:hanging="180"/>
      </w:pPr>
    </w:lvl>
    <w:lvl w:ilvl="6" w:tplc="0424000F" w:tentative="1">
      <w:start w:val="1"/>
      <w:numFmt w:val="decimal"/>
      <w:lvlText w:val="%7."/>
      <w:lvlJc w:val="left"/>
      <w:pPr>
        <w:ind w:left="5159" w:hanging="360"/>
      </w:pPr>
    </w:lvl>
    <w:lvl w:ilvl="7" w:tplc="04240019" w:tentative="1">
      <w:start w:val="1"/>
      <w:numFmt w:val="lowerLetter"/>
      <w:lvlText w:val="%8."/>
      <w:lvlJc w:val="left"/>
      <w:pPr>
        <w:ind w:left="5879" w:hanging="360"/>
      </w:pPr>
    </w:lvl>
    <w:lvl w:ilvl="8" w:tplc="0424001B" w:tentative="1">
      <w:start w:val="1"/>
      <w:numFmt w:val="lowerRoman"/>
      <w:lvlText w:val="%9."/>
      <w:lvlJc w:val="right"/>
      <w:pPr>
        <w:ind w:left="6599" w:hanging="180"/>
      </w:pPr>
    </w:lvl>
  </w:abstractNum>
  <w:abstractNum w:abstractNumId="2" w15:restartNumberingAfterBreak="0">
    <w:nsid w:val="200817DB"/>
    <w:multiLevelType w:val="hybridMultilevel"/>
    <w:tmpl w:val="29B8CF38"/>
    <w:lvl w:ilvl="0" w:tplc="1A5ED80E">
      <w:start w:val="1"/>
      <w:numFmt w:val="decimal"/>
      <w:lvlText w:val="%1."/>
      <w:lvlJc w:val="left"/>
      <w:pPr>
        <w:ind w:left="786" w:hanging="360"/>
      </w:pPr>
      <w:rPr>
        <w:rFonts w:hint="default"/>
      </w:rPr>
    </w:lvl>
    <w:lvl w:ilvl="1" w:tplc="04240019" w:tentative="1">
      <w:start w:val="1"/>
      <w:numFmt w:val="lowerLetter"/>
      <w:lvlText w:val="%2."/>
      <w:lvlJc w:val="left"/>
      <w:pPr>
        <w:ind w:left="1559" w:hanging="360"/>
      </w:pPr>
    </w:lvl>
    <w:lvl w:ilvl="2" w:tplc="0424001B" w:tentative="1">
      <w:start w:val="1"/>
      <w:numFmt w:val="lowerRoman"/>
      <w:lvlText w:val="%3."/>
      <w:lvlJc w:val="right"/>
      <w:pPr>
        <w:ind w:left="2279" w:hanging="180"/>
      </w:pPr>
    </w:lvl>
    <w:lvl w:ilvl="3" w:tplc="0424000F" w:tentative="1">
      <w:start w:val="1"/>
      <w:numFmt w:val="decimal"/>
      <w:lvlText w:val="%4."/>
      <w:lvlJc w:val="left"/>
      <w:pPr>
        <w:ind w:left="2999" w:hanging="360"/>
      </w:pPr>
    </w:lvl>
    <w:lvl w:ilvl="4" w:tplc="04240019" w:tentative="1">
      <w:start w:val="1"/>
      <w:numFmt w:val="lowerLetter"/>
      <w:lvlText w:val="%5."/>
      <w:lvlJc w:val="left"/>
      <w:pPr>
        <w:ind w:left="3719" w:hanging="360"/>
      </w:pPr>
    </w:lvl>
    <w:lvl w:ilvl="5" w:tplc="0424001B" w:tentative="1">
      <w:start w:val="1"/>
      <w:numFmt w:val="lowerRoman"/>
      <w:lvlText w:val="%6."/>
      <w:lvlJc w:val="right"/>
      <w:pPr>
        <w:ind w:left="4439" w:hanging="180"/>
      </w:pPr>
    </w:lvl>
    <w:lvl w:ilvl="6" w:tplc="0424000F" w:tentative="1">
      <w:start w:val="1"/>
      <w:numFmt w:val="decimal"/>
      <w:lvlText w:val="%7."/>
      <w:lvlJc w:val="left"/>
      <w:pPr>
        <w:ind w:left="5159" w:hanging="360"/>
      </w:pPr>
    </w:lvl>
    <w:lvl w:ilvl="7" w:tplc="04240019" w:tentative="1">
      <w:start w:val="1"/>
      <w:numFmt w:val="lowerLetter"/>
      <w:lvlText w:val="%8."/>
      <w:lvlJc w:val="left"/>
      <w:pPr>
        <w:ind w:left="5879" w:hanging="360"/>
      </w:pPr>
    </w:lvl>
    <w:lvl w:ilvl="8" w:tplc="0424001B" w:tentative="1">
      <w:start w:val="1"/>
      <w:numFmt w:val="lowerRoman"/>
      <w:lvlText w:val="%9."/>
      <w:lvlJc w:val="right"/>
      <w:pPr>
        <w:ind w:left="6599" w:hanging="180"/>
      </w:pPr>
    </w:lvl>
  </w:abstractNum>
  <w:abstractNum w:abstractNumId="3" w15:restartNumberingAfterBreak="0">
    <w:nsid w:val="21A567F8"/>
    <w:multiLevelType w:val="hybridMultilevel"/>
    <w:tmpl w:val="9F8C2CB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35733155"/>
    <w:multiLevelType w:val="hybridMultilevel"/>
    <w:tmpl w:val="77989CD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486173E1"/>
    <w:multiLevelType w:val="hybridMultilevel"/>
    <w:tmpl w:val="A352F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BD6295"/>
    <w:multiLevelType w:val="hybridMultilevel"/>
    <w:tmpl w:val="981AA48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5769299D"/>
    <w:multiLevelType w:val="hybridMultilevel"/>
    <w:tmpl w:val="2A568BC4"/>
    <w:lvl w:ilvl="0" w:tplc="37563F3C">
      <w:start w:val="8"/>
      <w:numFmt w:val="decimal"/>
      <w:lvlText w:val="%1."/>
      <w:lvlJc w:val="left"/>
      <w:pPr>
        <w:ind w:left="786" w:hanging="360"/>
      </w:pPr>
      <w:rPr>
        <w:rFonts w:hint="default"/>
      </w:rPr>
    </w:lvl>
    <w:lvl w:ilvl="1" w:tplc="04240019" w:tentative="1">
      <w:start w:val="1"/>
      <w:numFmt w:val="lowerLetter"/>
      <w:lvlText w:val="%2."/>
      <w:lvlJc w:val="left"/>
      <w:pPr>
        <w:ind w:left="1506" w:hanging="360"/>
      </w:pPr>
    </w:lvl>
    <w:lvl w:ilvl="2" w:tplc="0424001B" w:tentative="1">
      <w:start w:val="1"/>
      <w:numFmt w:val="lowerRoman"/>
      <w:lvlText w:val="%3."/>
      <w:lvlJc w:val="right"/>
      <w:pPr>
        <w:ind w:left="2226" w:hanging="180"/>
      </w:pPr>
    </w:lvl>
    <w:lvl w:ilvl="3" w:tplc="0424000F" w:tentative="1">
      <w:start w:val="1"/>
      <w:numFmt w:val="decimal"/>
      <w:lvlText w:val="%4."/>
      <w:lvlJc w:val="left"/>
      <w:pPr>
        <w:ind w:left="2946" w:hanging="360"/>
      </w:pPr>
    </w:lvl>
    <w:lvl w:ilvl="4" w:tplc="04240019" w:tentative="1">
      <w:start w:val="1"/>
      <w:numFmt w:val="lowerLetter"/>
      <w:lvlText w:val="%5."/>
      <w:lvlJc w:val="left"/>
      <w:pPr>
        <w:ind w:left="3666" w:hanging="360"/>
      </w:pPr>
    </w:lvl>
    <w:lvl w:ilvl="5" w:tplc="0424001B" w:tentative="1">
      <w:start w:val="1"/>
      <w:numFmt w:val="lowerRoman"/>
      <w:lvlText w:val="%6."/>
      <w:lvlJc w:val="right"/>
      <w:pPr>
        <w:ind w:left="4386" w:hanging="180"/>
      </w:pPr>
    </w:lvl>
    <w:lvl w:ilvl="6" w:tplc="0424000F" w:tentative="1">
      <w:start w:val="1"/>
      <w:numFmt w:val="decimal"/>
      <w:lvlText w:val="%7."/>
      <w:lvlJc w:val="left"/>
      <w:pPr>
        <w:ind w:left="5106" w:hanging="360"/>
      </w:pPr>
    </w:lvl>
    <w:lvl w:ilvl="7" w:tplc="04240019" w:tentative="1">
      <w:start w:val="1"/>
      <w:numFmt w:val="lowerLetter"/>
      <w:lvlText w:val="%8."/>
      <w:lvlJc w:val="left"/>
      <w:pPr>
        <w:ind w:left="5826" w:hanging="360"/>
      </w:pPr>
    </w:lvl>
    <w:lvl w:ilvl="8" w:tplc="0424001B" w:tentative="1">
      <w:start w:val="1"/>
      <w:numFmt w:val="lowerRoman"/>
      <w:lvlText w:val="%9."/>
      <w:lvlJc w:val="right"/>
      <w:pPr>
        <w:ind w:left="6546" w:hanging="180"/>
      </w:pPr>
    </w:lvl>
  </w:abstractNum>
  <w:abstractNum w:abstractNumId="8" w15:restartNumberingAfterBreak="0">
    <w:nsid w:val="5D252F52"/>
    <w:multiLevelType w:val="multilevel"/>
    <w:tmpl w:val="0FEE8898"/>
    <w:lvl w:ilvl="0">
      <w:start w:val="11"/>
      <w:numFmt w:val="decimal"/>
      <w:lvlText w:val="%1"/>
      <w:lvlJc w:val="left"/>
      <w:pPr>
        <w:ind w:left="375" w:hanging="375"/>
      </w:pPr>
      <w:rPr>
        <w:rFonts w:hint="default"/>
      </w:rPr>
    </w:lvl>
    <w:lvl w:ilvl="1">
      <w:start w:val="3"/>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9" w15:restartNumberingAfterBreak="0">
    <w:nsid w:val="6BB414A1"/>
    <w:multiLevelType w:val="multilevel"/>
    <w:tmpl w:val="1E8AEEA0"/>
    <w:lvl w:ilvl="0">
      <w:start w:val="1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EAF5193"/>
    <w:multiLevelType w:val="hybridMultilevel"/>
    <w:tmpl w:val="62163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10"/>
  </w:num>
  <w:num w:numId="5">
    <w:abstractNumId w:val="8"/>
  </w:num>
  <w:num w:numId="6">
    <w:abstractNumId w:val="9"/>
  </w:num>
  <w:num w:numId="7">
    <w:abstractNumId w:val="2"/>
  </w:num>
  <w:num w:numId="8">
    <w:abstractNumId w:val="0"/>
  </w:num>
  <w:num w:numId="9">
    <w:abstractNumId w:val="5"/>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612"/>
    <w:rsid w:val="00003BAA"/>
    <w:rsid w:val="00005D88"/>
    <w:rsid w:val="00010001"/>
    <w:rsid w:val="00011787"/>
    <w:rsid w:val="00012121"/>
    <w:rsid w:val="00012256"/>
    <w:rsid w:val="000148D4"/>
    <w:rsid w:val="000150BC"/>
    <w:rsid w:val="00015882"/>
    <w:rsid w:val="00015E67"/>
    <w:rsid w:val="0001678B"/>
    <w:rsid w:val="000211B5"/>
    <w:rsid w:val="00023B8B"/>
    <w:rsid w:val="000262CB"/>
    <w:rsid w:val="00027922"/>
    <w:rsid w:val="000300C4"/>
    <w:rsid w:val="000319A3"/>
    <w:rsid w:val="00040804"/>
    <w:rsid w:val="00044A8E"/>
    <w:rsid w:val="000452EF"/>
    <w:rsid w:val="00046370"/>
    <w:rsid w:val="000532D9"/>
    <w:rsid w:val="00054341"/>
    <w:rsid w:val="0005442D"/>
    <w:rsid w:val="00056934"/>
    <w:rsid w:val="000570DF"/>
    <w:rsid w:val="0005778B"/>
    <w:rsid w:val="00060EE5"/>
    <w:rsid w:val="000618B4"/>
    <w:rsid w:val="00063A76"/>
    <w:rsid w:val="0006584D"/>
    <w:rsid w:val="00066573"/>
    <w:rsid w:val="00071105"/>
    <w:rsid w:val="0007119A"/>
    <w:rsid w:val="00073C0A"/>
    <w:rsid w:val="0007465B"/>
    <w:rsid w:val="000772FA"/>
    <w:rsid w:val="00080D37"/>
    <w:rsid w:val="0008166C"/>
    <w:rsid w:val="000956D4"/>
    <w:rsid w:val="000A220E"/>
    <w:rsid w:val="000A475C"/>
    <w:rsid w:val="000B0FFA"/>
    <w:rsid w:val="000B3A9C"/>
    <w:rsid w:val="000B4F5D"/>
    <w:rsid w:val="000B5F7B"/>
    <w:rsid w:val="000C17CE"/>
    <w:rsid w:val="000C1E57"/>
    <w:rsid w:val="000C2877"/>
    <w:rsid w:val="000C3835"/>
    <w:rsid w:val="000C3A6D"/>
    <w:rsid w:val="000C4C06"/>
    <w:rsid w:val="000C5F57"/>
    <w:rsid w:val="000D14FF"/>
    <w:rsid w:val="000D34BD"/>
    <w:rsid w:val="000D38F3"/>
    <w:rsid w:val="000D45A0"/>
    <w:rsid w:val="000D56CC"/>
    <w:rsid w:val="000E03B0"/>
    <w:rsid w:val="000E0911"/>
    <w:rsid w:val="000E21BD"/>
    <w:rsid w:val="000E32AC"/>
    <w:rsid w:val="000F0F29"/>
    <w:rsid w:val="000F13BD"/>
    <w:rsid w:val="000F4A55"/>
    <w:rsid w:val="000F6B47"/>
    <w:rsid w:val="000F6C88"/>
    <w:rsid w:val="00100177"/>
    <w:rsid w:val="00100A98"/>
    <w:rsid w:val="00100F47"/>
    <w:rsid w:val="00101C0E"/>
    <w:rsid w:val="00103C79"/>
    <w:rsid w:val="00110B74"/>
    <w:rsid w:val="00112FD0"/>
    <w:rsid w:val="001161F1"/>
    <w:rsid w:val="00116C97"/>
    <w:rsid w:val="00120AB8"/>
    <w:rsid w:val="001223BD"/>
    <w:rsid w:val="00123D6D"/>
    <w:rsid w:val="00125CE7"/>
    <w:rsid w:val="0013078C"/>
    <w:rsid w:val="001326EE"/>
    <w:rsid w:val="00145D55"/>
    <w:rsid w:val="001477F3"/>
    <w:rsid w:val="00147D2D"/>
    <w:rsid w:val="00147F19"/>
    <w:rsid w:val="001504B1"/>
    <w:rsid w:val="00155983"/>
    <w:rsid w:val="00156961"/>
    <w:rsid w:val="00160B82"/>
    <w:rsid w:val="001618C6"/>
    <w:rsid w:val="00163954"/>
    <w:rsid w:val="00163A5C"/>
    <w:rsid w:val="00164FB0"/>
    <w:rsid w:val="00166AC8"/>
    <w:rsid w:val="00166B4F"/>
    <w:rsid w:val="00170FB0"/>
    <w:rsid w:val="001711BC"/>
    <w:rsid w:val="0017403B"/>
    <w:rsid w:val="0017441F"/>
    <w:rsid w:val="00175174"/>
    <w:rsid w:val="00182847"/>
    <w:rsid w:val="001850AE"/>
    <w:rsid w:val="00185CC6"/>
    <w:rsid w:val="0019053B"/>
    <w:rsid w:val="001914F6"/>
    <w:rsid w:val="00192AF4"/>
    <w:rsid w:val="0019369F"/>
    <w:rsid w:val="00196207"/>
    <w:rsid w:val="001A08D5"/>
    <w:rsid w:val="001A182C"/>
    <w:rsid w:val="001A4C3A"/>
    <w:rsid w:val="001A65F3"/>
    <w:rsid w:val="001B0350"/>
    <w:rsid w:val="001B1908"/>
    <w:rsid w:val="001C0885"/>
    <w:rsid w:val="001C1F63"/>
    <w:rsid w:val="001C2184"/>
    <w:rsid w:val="001C2A85"/>
    <w:rsid w:val="001C3985"/>
    <w:rsid w:val="001C46FE"/>
    <w:rsid w:val="001C494D"/>
    <w:rsid w:val="001D023C"/>
    <w:rsid w:val="001D7307"/>
    <w:rsid w:val="001E21C6"/>
    <w:rsid w:val="001E307C"/>
    <w:rsid w:val="001E3FBB"/>
    <w:rsid w:val="001E436F"/>
    <w:rsid w:val="001E4C5C"/>
    <w:rsid w:val="001E635C"/>
    <w:rsid w:val="001E6A7B"/>
    <w:rsid w:val="001E6E9C"/>
    <w:rsid w:val="001F4F4C"/>
    <w:rsid w:val="001F674F"/>
    <w:rsid w:val="001F7377"/>
    <w:rsid w:val="002005EF"/>
    <w:rsid w:val="00202A08"/>
    <w:rsid w:val="00206234"/>
    <w:rsid w:val="00206EF2"/>
    <w:rsid w:val="00214BC2"/>
    <w:rsid w:val="0021554A"/>
    <w:rsid w:val="00217314"/>
    <w:rsid w:val="002218DD"/>
    <w:rsid w:val="0022302E"/>
    <w:rsid w:val="002240B7"/>
    <w:rsid w:val="00224253"/>
    <w:rsid w:val="002245AA"/>
    <w:rsid w:val="00225425"/>
    <w:rsid w:val="00227273"/>
    <w:rsid w:val="002273F6"/>
    <w:rsid w:val="00231BB8"/>
    <w:rsid w:val="00231C7D"/>
    <w:rsid w:val="00234B13"/>
    <w:rsid w:val="00234FFB"/>
    <w:rsid w:val="00235C0D"/>
    <w:rsid w:val="00242C46"/>
    <w:rsid w:val="00242C51"/>
    <w:rsid w:val="002433EE"/>
    <w:rsid w:val="002442A6"/>
    <w:rsid w:val="002443D6"/>
    <w:rsid w:val="002542DF"/>
    <w:rsid w:val="002554A5"/>
    <w:rsid w:val="00256030"/>
    <w:rsid w:val="002562F5"/>
    <w:rsid w:val="0026090D"/>
    <w:rsid w:val="00262C1A"/>
    <w:rsid w:val="00265988"/>
    <w:rsid w:val="00266875"/>
    <w:rsid w:val="00266BC6"/>
    <w:rsid w:val="00267407"/>
    <w:rsid w:val="002706A9"/>
    <w:rsid w:val="00272121"/>
    <w:rsid w:val="00272DBC"/>
    <w:rsid w:val="002735EE"/>
    <w:rsid w:val="00275915"/>
    <w:rsid w:val="00280D37"/>
    <w:rsid w:val="002903E1"/>
    <w:rsid w:val="00291417"/>
    <w:rsid w:val="00292334"/>
    <w:rsid w:val="0029543A"/>
    <w:rsid w:val="0029546C"/>
    <w:rsid w:val="002A0471"/>
    <w:rsid w:val="002A0998"/>
    <w:rsid w:val="002A3582"/>
    <w:rsid w:val="002A5D49"/>
    <w:rsid w:val="002B1157"/>
    <w:rsid w:val="002B31E6"/>
    <w:rsid w:val="002B4AFA"/>
    <w:rsid w:val="002B78F6"/>
    <w:rsid w:val="002C06D3"/>
    <w:rsid w:val="002C098D"/>
    <w:rsid w:val="002C0C0F"/>
    <w:rsid w:val="002C132E"/>
    <w:rsid w:val="002C3966"/>
    <w:rsid w:val="002C5116"/>
    <w:rsid w:val="002C613D"/>
    <w:rsid w:val="002C7C2C"/>
    <w:rsid w:val="002D1CD2"/>
    <w:rsid w:val="002E04B8"/>
    <w:rsid w:val="002E0652"/>
    <w:rsid w:val="002E09B2"/>
    <w:rsid w:val="002E10BB"/>
    <w:rsid w:val="002E15CA"/>
    <w:rsid w:val="002E232C"/>
    <w:rsid w:val="002E42E6"/>
    <w:rsid w:val="002E5352"/>
    <w:rsid w:val="002E6FAA"/>
    <w:rsid w:val="002F24F3"/>
    <w:rsid w:val="002F33B9"/>
    <w:rsid w:val="002F38CE"/>
    <w:rsid w:val="002F47CC"/>
    <w:rsid w:val="002F497D"/>
    <w:rsid w:val="002F665E"/>
    <w:rsid w:val="002F7505"/>
    <w:rsid w:val="00300124"/>
    <w:rsid w:val="00300EFA"/>
    <w:rsid w:val="00304941"/>
    <w:rsid w:val="00307D2E"/>
    <w:rsid w:val="003103DD"/>
    <w:rsid w:val="00311137"/>
    <w:rsid w:val="0031178E"/>
    <w:rsid w:val="00313AC7"/>
    <w:rsid w:val="00314B90"/>
    <w:rsid w:val="00315D6E"/>
    <w:rsid w:val="00316289"/>
    <w:rsid w:val="00320576"/>
    <w:rsid w:val="0032133B"/>
    <w:rsid w:val="00321758"/>
    <w:rsid w:val="00321B36"/>
    <w:rsid w:val="00323781"/>
    <w:rsid w:val="003246B2"/>
    <w:rsid w:val="00324FD0"/>
    <w:rsid w:val="003261D7"/>
    <w:rsid w:val="00327278"/>
    <w:rsid w:val="00331FD3"/>
    <w:rsid w:val="003400C4"/>
    <w:rsid w:val="0034456E"/>
    <w:rsid w:val="00354BA0"/>
    <w:rsid w:val="00355958"/>
    <w:rsid w:val="00357E67"/>
    <w:rsid w:val="003642CB"/>
    <w:rsid w:val="003642D5"/>
    <w:rsid w:val="00370AB0"/>
    <w:rsid w:val="00375E85"/>
    <w:rsid w:val="00376E8F"/>
    <w:rsid w:val="00381255"/>
    <w:rsid w:val="0038319C"/>
    <w:rsid w:val="00386E10"/>
    <w:rsid w:val="00387FD2"/>
    <w:rsid w:val="003922AE"/>
    <w:rsid w:val="003935BD"/>
    <w:rsid w:val="00394251"/>
    <w:rsid w:val="003942FE"/>
    <w:rsid w:val="00396DAA"/>
    <w:rsid w:val="003A0F43"/>
    <w:rsid w:val="003A129E"/>
    <w:rsid w:val="003A37BF"/>
    <w:rsid w:val="003A3F0B"/>
    <w:rsid w:val="003A6732"/>
    <w:rsid w:val="003A78E3"/>
    <w:rsid w:val="003B03F9"/>
    <w:rsid w:val="003B5A6E"/>
    <w:rsid w:val="003C13C7"/>
    <w:rsid w:val="003C1C88"/>
    <w:rsid w:val="003C2D3E"/>
    <w:rsid w:val="003C48A2"/>
    <w:rsid w:val="003C5C32"/>
    <w:rsid w:val="003D1B5D"/>
    <w:rsid w:val="003D38A2"/>
    <w:rsid w:val="003D4FC8"/>
    <w:rsid w:val="003E289C"/>
    <w:rsid w:val="003E37A8"/>
    <w:rsid w:val="003E3BB7"/>
    <w:rsid w:val="003E5BCE"/>
    <w:rsid w:val="003E60B7"/>
    <w:rsid w:val="003E7335"/>
    <w:rsid w:val="003F23D8"/>
    <w:rsid w:val="003F4E33"/>
    <w:rsid w:val="003F68FD"/>
    <w:rsid w:val="003F7062"/>
    <w:rsid w:val="003F7455"/>
    <w:rsid w:val="0040217F"/>
    <w:rsid w:val="00405B19"/>
    <w:rsid w:val="00406A86"/>
    <w:rsid w:val="0041201F"/>
    <w:rsid w:val="0041362D"/>
    <w:rsid w:val="00413B54"/>
    <w:rsid w:val="004146FA"/>
    <w:rsid w:val="004150AC"/>
    <w:rsid w:val="004152A6"/>
    <w:rsid w:val="00417983"/>
    <w:rsid w:val="004201C6"/>
    <w:rsid w:val="00421B86"/>
    <w:rsid w:val="0042272C"/>
    <w:rsid w:val="00425CE9"/>
    <w:rsid w:val="00431034"/>
    <w:rsid w:val="00435F56"/>
    <w:rsid w:val="004367F1"/>
    <w:rsid w:val="0044391C"/>
    <w:rsid w:val="00445E37"/>
    <w:rsid w:val="004465FA"/>
    <w:rsid w:val="00446857"/>
    <w:rsid w:val="00451732"/>
    <w:rsid w:val="0046370B"/>
    <w:rsid w:val="00471BDC"/>
    <w:rsid w:val="00471CA6"/>
    <w:rsid w:val="0047370C"/>
    <w:rsid w:val="0047510D"/>
    <w:rsid w:val="0048069B"/>
    <w:rsid w:val="0048077B"/>
    <w:rsid w:val="00483775"/>
    <w:rsid w:val="0048568E"/>
    <w:rsid w:val="00487337"/>
    <w:rsid w:val="00487CAD"/>
    <w:rsid w:val="004932D6"/>
    <w:rsid w:val="00493A82"/>
    <w:rsid w:val="0049567D"/>
    <w:rsid w:val="00497A9D"/>
    <w:rsid w:val="004A02FD"/>
    <w:rsid w:val="004A20A4"/>
    <w:rsid w:val="004A3123"/>
    <w:rsid w:val="004A741B"/>
    <w:rsid w:val="004B00C1"/>
    <w:rsid w:val="004B0489"/>
    <w:rsid w:val="004B08F8"/>
    <w:rsid w:val="004B1003"/>
    <w:rsid w:val="004B1A02"/>
    <w:rsid w:val="004B2CC5"/>
    <w:rsid w:val="004B5746"/>
    <w:rsid w:val="004B6B57"/>
    <w:rsid w:val="004C2440"/>
    <w:rsid w:val="004C2E72"/>
    <w:rsid w:val="004C372C"/>
    <w:rsid w:val="004C5F51"/>
    <w:rsid w:val="004C5FBC"/>
    <w:rsid w:val="004C721B"/>
    <w:rsid w:val="004C7B65"/>
    <w:rsid w:val="004D1EAD"/>
    <w:rsid w:val="004D57F3"/>
    <w:rsid w:val="004D6755"/>
    <w:rsid w:val="004E2799"/>
    <w:rsid w:val="004E50AB"/>
    <w:rsid w:val="004E5A83"/>
    <w:rsid w:val="004E65AA"/>
    <w:rsid w:val="004F1849"/>
    <w:rsid w:val="004F32A3"/>
    <w:rsid w:val="004F365E"/>
    <w:rsid w:val="004F54D9"/>
    <w:rsid w:val="004F7538"/>
    <w:rsid w:val="00502254"/>
    <w:rsid w:val="00502EFF"/>
    <w:rsid w:val="00507B00"/>
    <w:rsid w:val="0051172B"/>
    <w:rsid w:val="00511DE4"/>
    <w:rsid w:val="00512E5E"/>
    <w:rsid w:val="005143C0"/>
    <w:rsid w:val="005210D8"/>
    <w:rsid w:val="0052298F"/>
    <w:rsid w:val="00523CCF"/>
    <w:rsid w:val="00523CF4"/>
    <w:rsid w:val="00525464"/>
    <w:rsid w:val="005267C2"/>
    <w:rsid w:val="00527EE7"/>
    <w:rsid w:val="00530E74"/>
    <w:rsid w:val="005318BA"/>
    <w:rsid w:val="00537D61"/>
    <w:rsid w:val="005414D1"/>
    <w:rsid w:val="005421EA"/>
    <w:rsid w:val="00543E32"/>
    <w:rsid w:val="00544646"/>
    <w:rsid w:val="0054497F"/>
    <w:rsid w:val="00545A59"/>
    <w:rsid w:val="005500AF"/>
    <w:rsid w:val="00553472"/>
    <w:rsid w:val="00555693"/>
    <w:rsid w:val="00555F98"/>
    <w:rsid w:val="00560BEA"/>
    <w:rsid w:val="00560ED4"/>
    <w:rsid w:val="005612F1"/>
    <w:rsid w:val="00563EB8"/>
    <w:rsid w:val="00564E86"/>
    <w:rsid w:val="0056643D"/>
    <w:rsid w:val="00570A59"/>
    <w:rsid w:val="00573EBE"/>
    <w:rsid w:val="00573FB9"/>
    <w:rsid w:val="00575B3C"/>
    <w:rsid w:val="00575ECB"/>
    <w:rsid w:val="00576EE6"/>
    <w:rsid w:val="00583AD3"/>
    <w:rsid w:val="00583E75"/>
    <w:rsid w:val="00585DE3"/>
    <w:rsid w:val="00590DF9"/>
    <w:rsid w:val="0059266B"/>
    <w:rsid w:val="00592F44"/>
    <w:rsid w:val="00595034"/>
    <w:rsid w:val="005A3F39"/>
    <w:rsid w:val="005A4982"/>
    <w:rsid w:val="005A505D"/>
    <w:rsid w:val="005A55F6"/>
    <w:rsid w:val="005A7D6B"/>
    <w:rsid w:val="005B07B9"/>
    <w:rsid w:val="005B0B5C"/>
    <w:rsid w:val="005B128A"/>
    <w:rsid w:val="005B3FF6"/>
    <w:rsid w:val="005B4B84"/>
    <w:rsid w:val="005B7EAE"/>
    <w:rsid w:val="005C119D"/>
    <w:rsid w:val="005C27A2"/>
    <w:rsid w:val="005C555C"/>
    <w:rsid w:val="005C6AE4"/>
    <w:rsid w:val="005C6B84"/>
    <w:rsid w:val="005C7FEE"/>
    <w:rsid w:val="005D1B20"/>
    <w:rsid w:val="005D3C3C"/>
    <w:rsid w:val="005D3DCB"/>
    <w:rsid w:val="005D3DDC"/>
    <w:rsid w:val="005D5BAA"/>
    <w:rsid w:val="005E0036"/>
    <w:rsid w:val="005E10B0"/>
    <w:rsid w:val="005E2E76"/>
    <w:rsid w:val="005E3FC3"/>
    <w:rsid w:val="005F07F2"/>
    <w:rsid w:val="005F372D"/>
    <w:rsid w:val="005F63BE"/>
    <w:rsid w:val="005F6615"/>
    <w:rsid w:val="005F7D7C"/>
    <w:rsid w:val="00601513"/>
    <w:rsid w:val="00602F8B"/>
    <w:rsid w:val="006120BD"/>
    <w:rsid w:val="00613CF3"/>
    <w:rsid w:val="00614223"/>
    <w:rsid w:val="00615352"/>
    <w:rsid w:val="006172CE"/>
    <w:rsid w:val="00626BA3"/>
    <w:rsid w:val="00632E12"/>
    <w:rsid w:val="00635349"/>
    <w:rsid w:val="00635606"/>
    <w:rsid w:val="00636E55"/>
    <w:rsid w:val="00637143"/>
    <w:rsid w:val="006406F8"/>
    <w:rsid w:val="00643AF6"/>
    <w:rsid w:val="00645407"/>
    <w:rsid w:val="00647EBE"/>
    <w:rsid w:val="006548A9"/>
    <w:rsid w:val="0065694C"/>
    <w:rsid w:val="00656D70"/>
    <w:rsid w:val="00657270"/>
    <w:rsid w:val="00660002"/>
    <w:rsid w:val="0066040F"/>
    <w:rsid w:val="006605BB"/>
    <w:rsid w:val="00664C53"/>
    <w:rsid w:val="0067060A"/>
    <w:rsid w:val="00676A96"/>
    <w:rsid w:val="00677BCC"/>
    <w:rsid w:val="00681E19"/>
    <w:rsid w:val="00683F73"/>
    <w:rsid w:val="006853CD"/>
    <w:rsid w:val="0069089D"/>
    <w:rsid w:val="0069137F"/>
    <w:rsid w:val="00691D4B"/>
    <w:rsid w:val="006A0CB0"/>
    <w:rsid w:val="006A0FA9"/>
    <w:rsid w:val="006A306D"/>
    <w:rsid w:val="006A3C03"/>
    <w:rsid w:val="006A704A"/>
    <w:rsid w:val="006B1B31"/>
    <w:rsid w:val="006B5B9A"/>
    <w:rsid w:val="006C01CF"/>
    <w:rsid w:val="006C10FE"/>
    <w:rsid w:val="006C2F9D"/>
    <w:rsid w:val="006C75D3"/>
    <w:rsid w:val="006C7DDD"/>
    <w:rsid w:val="006D1AE2"/>
    <w:rsid w:val="006D2CED"/>
    <w:rsid w:val="006D70EF"/>
    <w:rsid w:val="006E1519"/>
    <w:rsid w:val="006E1FF0"/>
    <w:rsid w:val="006E4AE7"/>
    <w:rsid w:val="006E6EEB"/>
    <w:rsid w:val="006F0BC5"/>
    <w:rsid w:val="006F3D71"/>
    <w:rsid w:val="006F4BFA"/>
    <w:rsid w:val="006F565F"/>
    <w:rsid w:val="006F5C17"/>
    <w:rsid w:val="006F7AAF"/>
    <w:rsid w:val="007013C7"/>
    <w:rsid w:val="007028E0"/>
    <w:rsid w:val="00704AC2"/>
    <w:rsid w:val="00705EC3"/>
    <w:rsid w:val="00712D92"/>
    <w:rsid w:val="0071313F"/>
    <w:rsid w:val="00713AA2"/>
    <w:rsid w:val="00715B6B"/>
    <w:rsid w:val="00716D35"/>
    <w:rsid w:val="00720411"/>
    <w:rsid w:val="007223C0"/>
    <w:rsid w:val="00731939"/>
    <w:rsid w:val="0073425A"/>
    <w:rsid w:val="0073581E"/>
    <w:rsid w:val="0073702A"/>
    <w:rsid w:val="00743C58"/>
    <w:rsid w:val="00743EAA"/>
    <w:rsid w:val="0074463D"/>
    <w:rsid w:val="007468C9"/>
    <w:rsid w:val="00753146"/>
    <w:rsid w:val="007563A9"/>
    <w:rsid w:val="00762749"/>
    <w:rsid w:val="00762FD9"/>
    <w:rsid w:val="007646BE"/>
    <w:rsid w:val="007652C3"/>
    <w:rsid w:val="007666E9"/>
    <w:rsid w:val="00777038"/>
    <w:rsid w:val="007823DB"/>
    <w:rsid w:val="00786F31"/>
    <w:rsid w:val="007925CD"/>
    <w:rsid w:val="007937FB"/>
    <w:rsid w:val="007A09C7"/>
    <w:rsid w:val="007A0B86"/>
    <w:rsid w:val="007A0D81"/>
    <w:rsid w:val="007A21DB"/>
    <w:rsid w:val="007A432E"/>
    <w:rsid w:val="007A4C17"/>
    <w:rsid w:val="007B0128"/>
    <w:rsid w:val="007B352D"/>
    <w:rsid w:val="007B35DD"/>
    <w:rsid w:val="007B3A7E"/>
    <w:rsid w:val="007B4143"/>
    <w:rsid w:val="007B45ED"/>
    <w:rsid w:val="007B7628"/>
    <w:rsid w:val="007C2410"/>
    <w:rsid w:val="007C3780"/>
    <w:rsid w:val="007C48B1"/>
    <w:rsid w:val="007C5487"/>
    <w:rsid w:val="007C6D59"/>
    <w:rsid w:val="007C73D7"/>
    <w:rsid w:val="007C7ACA"/>
    <w:rsid w:val="007D1BD3"/>
    <w:rsid w:val="007D7799"/>
    <w:rsid w:val="007D7A46"/>
    <w:rsid w:val="007E20E7"/>
    <w:rsid w:val="007E3D18"/>
    <w:rsid w:val="007E5500"/>
    <w:rsid w:val="007E55A2"/>
    <w:rsid w:val="007E59DC"/>
    <w:rsid w:val="007E748C"/>
    <w:rsid w:val="007F0E8C"/>
    <w:rsid w:val="007F35AA"/>
    <w:rsid w:val="007F3F4F"/>
    <w:rsid w:val="007F63B9"/>
    <w:rsid w:val="00800629"/>
    <w:rsid w:val="00803814"/>
    <w:rsid w:val="00803BED"/>
    <w:rsid w:val="0080620E"/>
    <w:rsid w:val="00806F63"/>
    <w:rsid w:val="00810755"/>
    <w:rsid w:val="00811B9B"/>
    <w:rsid w:val="008143E8"/>
    <w:rsid w:val="00815861"/>
    <w:rsid w:val="00821041"/>
    <w:rsid w:val="00821768"/>
    <w:rsid w:val="0082393D"/>
    <w:rsid w:val="00825D0E"/>
    <w:rsid w:val="00827B01"/>
    <w:rsid w:val="008308A8"/>
    <w:rsid w:val="00832768"/>
    <w:rsid w:val="00834B4B"/>
    <w:rsid w:val="008434A9"/>
    <w:rsid w:val="0084373A"/>
    <w:rsid w:val="008441DF"/>
    <w:rsid w:val="00844870"/>
    <w:rsid w:val="00845919"/>
    <w:rsid w:val="008477CE"/>
    <w:rsid w:val="008506CC"/>
    <w:rsid w:val="008565F0"/>
    <w:rsid w:val="00860CAE"/>
    <w:rsid w:val="008613A0"/>
    <w:rsid w:val="008627D5"/>
    <w:rsid w:val="00862ACB"/>
    <w:rsid w:val="00863214"/>
    <w:rsid w:val="008634C7"/>
    <w:rsid w:val="00864F9C"/>
    <w:rsid w:val="008714F1"/>
    <w:rsid w:val="00872572"/>
    <w:rsid w:val="00875ADF"/>
    <w:rsid w:val="0087714C"/>
    <w:rsid w:val="00882976"/>
    <w:rsid w:val="00885918"/>
    <w:rsid w:val="00886C7D"/>
    <w:rsid w:val="00894979"/>
    <w:rsid w:val="008A4931"/>
    <w:rsid w:val="008A493E"/>
    <w:rsid w:val="008B0A35"/>
    <w:rsid w:val="008C0427"/>
    <w:rsid w:val="008C061F"/>
    <w:rsid w:val="008C1A63"/>
    <w:rsid w:val="008C4285"/>
    <w:rsid w:val="008C5321"/>
    <w:rsid w:val="008C6C79"/>
    <w:rsid w:val="008D4E14"/>
    <w:rsid w:val="008D7371"/>
    <w:rsid w:val="008E10B5"/>
    <w:rsid w:val="008E179A"/>
    <w:rsid w:val="008E2845"/>
    <w:rsid w:val="008E29E1"/>
    <w:rsid w:val="008E6C6A"/>
    <w:rsid w:val="008F2C07"/>
    <w:rsid w:val="008F2EEA"/>
    <w:rsid w:val="008F44D3"/>
    <w:rsid w:val="008F60FD"/>
    <w:rsid w:val="008F65FC"/>
    <w:rsid w:val="008F7BB7"/>
    <w:rsid w:val="008F7FCB"/>
    <w:rsid w:val="00901B12"/>
    <w:rsid w:val="00902160"/>
    <w:rsid w:val="009026DF"/>
    <w:rsid w:val="00904BB5"/>
    <w:rsid w:val="00911039"/>
    <w:rsid w:val="00911C80"/>
    <w:rsid w:val="00913B12"/>
    <w:rsid w:val="009143F2"/>
    <w:rsid w:val="00914732"/>
    <w:rsid w:val="0092063C"/>
    <w:rsid w:val="00921084"/>
    <w:rsid w:val="00923EE9"/>
    <w:rsid w:val="00930A46"/>
    <w:rsid w:val="009313B3"/>
    <w:rsid w:val="00932E82"/>
    <w:rsid w:val="00934B25"/>
    <w:rsid w:val="00935DA7"/>
    <w:rsid w:val="00936203"/>
    <w:rsid w:val="0093663D"/>
    <w:rsid w:val="00940BB6"/>
    <w:rsid w:val="0094656F"/>
    <w:rsid w:val="009470A7"/>
    <w:rsid w:val="00951E4B"/>
    <w:rsid w:val="00956B8F"/>
    <w:rsid w:val="0096021D"/>
    <w:rsid w:val="00960AB8"/>
    <w:rsid w:val="0096687B"/>
    <w:rsid w:val="0096725A"/>
    <w:rsid w:val="009736A1"/>
    <w:rsid w:val="009736CA"/>
    <w:rsid w:val="00974232"/>
    <w:rsid w:val="009757A1"/>
    <w:rsid w:val="009852A4"/>
    <w:rsid w:val="00987795"/>
    <w:rsid w:val="00987DBA"/>
    <w:rsid w:val="00990589"/>
    <w:rsid w:val="00991447"/>
    <w:rsid w:val="00992A33"/>
    <w:rsid w:val="009A30DA"/>
    <w:rsid w:val="009A3597"/>
    <w:rsid w:val="009A69F0"/>
    <w:rsid w:val="009A7483"/>
    <w:rsid w:val="009A7994"/>
    <w:rsid w:val="009A7A1D"/>
    <w:rsid w:val="009A7BBD"/>
    <w:rsid w:val="009B1278"/>
    <w:rsid w:val="009B18DC"/>
    <w:rsid w:val="009B244F"/>
    <w:rsid w:val="009B5562"/>
    <w:rsid w:val="009B78A3"/>
    <w:rsid w:val="009D0682"/>
    <w:rsid w:val="009D1CB7"/>
    <w:rsid w:val="009D3A5C"/>
    <w:rsid w:val="009D595D"/>
    <w:rsid w:val="009D5C73"/>
    <w:rsid w:val="009D659E"/>
    <w:rsid w:val="009D72A4"/>
    <w:rsid w:val="009E0BEF"/>
    <w:rsid w:val="009E0E36"/>
    <w:rsid w:val="009E18F2"/>
    <w:rsid w:val="009E2DDA"/>
    <w:rsid w:val="009E38CE"/>
    <w:rsid w:val="009E45A1"/>
    <w:rsid w:val="009E618B"/>
    <w:rsid w:val="009F16E3"/>
    <w:rsid w:val="009F618A"/>
    <w:rsid w:val="009F6993"/>
    <w:rsid w:val="00A01389"/>
    <w:rsid w:val="00A037D9"/>
    <w:rsid w:val="00A100B5"/>
    <w:rsid w:val="00A12FC3"/>
    <w:rsid w:val="00A14560"/>
    <w:rsid w:val="00A14777"/>
    <w:rsid w:val="00A160BB"/>
    <w:rsid w:val="00A165BB"/>
    <w:rsid w:val="00A17379"/>
    <w:rsid w:val="00A22E07"/>
    <w:rsid w:val="00A234A1"/>
    <w:rsid w:val="00A23A6C"/>
    <w:rsid w:val="00A25A33"/>
    <w:rsid w:val="00A35496"/>
    <w:rsid w:val="00A3746D"/>
    <w:rsid w:val="00A41A7C"/>
    <w:rsid w:val="00A4223E"/>
    <w:rsid w:val="00A4391F"/>
    <w:rsid w:val="00A43FD4"/>
    <w:rsid w:val="00A45A10"/>
    <w:rsid w:val="00A47285"/>
    <w:rsid w:val="00A473E7"/>
    <w:rsid w:val="00A47BCA"/>
    <w:rsid w:val="00A55BAE"/>
    <w:rsid w:val="00A57D91"/>
    <w:rsid w:val="00A629D0"/>
    <w:rsid w:val="00A65234"/>
    <w:rsid w:val="00A66214"/>
    <w:rsid w:val="00A6672B"/>
    <w:rsid w:val="00A749A6"/>
    <w:rsid w:val="00A75F22"/>
    <w:rsid w:val="00A800C0"/>
    <w:rsid w:val="00A836BE"/>
    <w:rsid w:val="00A8408F"/>
    <w:rsid w:val="00A84192"/>
    <w:rsid w:val="00A866D8"/>
    <w:rsid w:val="00A91942"/>
    <w:rsid w:val="00A91B2C"/>
    <w:rsid w:val="00A91FAB"/>
    <w:rsid w:val="00A92945"/>
    <w:rsid w:val="00A94DEE"/>
    <w:rsid w:val="00AA0773"/>
    <w:rsid w:val="00AA5274"/>
    <w:rsid w:val="00AA6C90"/>
    <w:rsid w:val="00AB7D74"/>
    <w:rsid w:val="00AC36B9"/>
    <w:rsid w:val="00AC4CB4"/>
    <w:rsid w:val="00AD1702"/>
    <w:rsid w:val="00AD34E8"/>
    <w:rsid w:val="00AD6AB7"/>
    <w:rsid w:val="00AD77A3"/>
    <w:rsid w:val="00AE2B87"/>
    <w:rsid w:val="00AE2D60"/>
    <w:rsid w:val="00AE5BE8"/>
    <w:rsid w:val="00AE6433"/>
    <w:rsid w:val="00AE7BA3"/>
    <w:rsid w:val="00AE7BBA"/>
    <w:rsid w:val="00AF0D7C"/>
    <w:rsid w:val="00AF39EB"/>
    <w:rsid w:val="00AF3D2D"/>
    <w:rsid w:val="00AF3EC3"/>
    <w:rsid w:val="00AF694F"/>
    <w:rsid w:val="00B00FFD"/>
    <w:rsid w:val="00B02493"/>
    <w:rsid w:val="00B06156"/>
    <w:rsid w:val="00B1066E"/>
    <w:rsid w:val="00B12557"/>
    <w:rsid w:val="00B1376E"/>
    <w:rsid w:val="00B16C23"/>
    <w:rsid w:val="00B20ED6"/>
    <w:rsid w:val="00B45145"/>
    <w:rsid w:val="00B47DD9"/>
    <w:rsid w:val="00B517E2"/>
    <w:rsid w:val="00B51ED1"/>
    <w:rsid w:val="00B53C8D"/>
    <w:rsid w:val="00B57F21"/>
    <w:rsid w:val="00B633EC"/>
    <w:rsid w:val="00B63B71"/>
    <w:rsid w:val="00B65895"/>
    <w:rsid w:val="00B65DAD"/>
    <w:rsid w:val="00B71FFF"/>
    <w:rsid w:val="00B72593"/>
    <w:rsid w:val="00B747E8"/>
    <w:rsid w:val="00B75BD6"/>
    <w:rsid w:val="00B76A04"/>
    <w:rsid w:val="00B827A1"/>
    <w:rsid w:val="00B8575B"/>
    <w:rsid w:val="00B85ADC"/>
    <w:rsid w:val="00B87FB1"/>
    <w:rsid w:val="00B92012"/>
    <w:rsid w:val="00B9404D"/>
    <w:rsid w:val="00BA2FA7"/>
    <w:rsid w:val="00BB35CA"/>
    <w:rsid w:val="00BB63BE"/>
    <w:rsid w:val="00BB6C6B"/>
    <w:rsid w:val="00BC1AF7"/>
    <w:rsid w:val="00BC1DF4"/>
    <w:rsid w:val="00BC3B75"/>
    <w:rsid w:val="00BD6051"/>
    <w:rsid w:val="00BD7565"/>
    <w:rsid w:val="00BD7668"/>
    <w:rsid w:val="00BE0AE3"/>
    <w:rsid w:val="00BF54FE"/>
    <w:rsid w:val="00BF5DCD"/>
    <w:rsid w:val="00C000A9"/>
    <w:rsid w:val="00C006DD"/>
    <w:rsid w:val="00C028D1"/>
    <w:rsid w:val="00C02DC7"/>
    <w:rsid w:val="00C04E56"/>
    <w:rsid w:val="00C0796A"/>
    <w:rsid w:val="00C1051D"/>
    <w:rsid w:val="00C14BA7"/>
    <w:rsid w:val="00C14BBE"/>
    <w:rsid w:val="00C17227"/>
    <w:rsid w:val="00C177FA"/>
    <w:rsid w:val="00C17B05"/>
    <w:rsid w:val="00C218E8"/>
    <w:rsid w:val="00C22B76"/>
    <w:rsid w:val="00C26214"/>
    <w:rsid w:val="00C273D4"/>
    <w:rsid w:val="00C32001"/>
    <w:rsid w:val="00C32CBC"/>
    <w:rsid w:val="00C346F8"/>
    <w:rsid w:val="00C37478"/>
    <w:rsid w:val="00C41CC9"/>
    <w:rsid w:val="00C43540"/>
    <w:rsid w:val="00C439A0"/>
    <w:rsid w:val="00C463CE"/>
    <w:rsid w:val="00C500DC"/>
    <w:rsid w:val="00C50D40"/>
    <w:rsid w:val="00C5112A"/>
    <w:rsid w:val="00C51194"/>
    <w:rsid w:val="00C555B0"/>
    <w:rsid w:val="00C55917"/>
    <w:rsid w:val="00C5794C"/>
    <w:rsid w:val="00C6274F"/>
    <w:rsid w:val="00C70170"/>
    <w:rsid w:val="00C71021"/>
    <w:rsid w:val="00C752EA"/>
    <w:rsid w:val="00C7573B"/>
    <w:rsid w:val="00C76681"/>
    <w:rsid w:val="00C77885"/>
    <w:rsid w:val="00C77E26"/>
    <w:rsid w:val="00C81BB0"/>
    <w:rsid w:val="00C81E6A"/>
    <w:rsid w:val="00C8330B"/>
    <w:rsid w:val="00C9017C"/>
    <w:rsid w:val="00C91D52"/>
    <w:rsid w:val="00C966FE"/>
    <w:rsid w:val="00CA24A1"/>
    <w:rsid w:val="00CA4505"/>
    <w:rsid w:val="00CA51D4"/>
    <w:rsid w:val="00CA55C5"/>
    <w:rsid w:val="00CA7B43"/>
    <w:rsid w:val="00CB0FBF"/>
    <w:rsid w:val="00CB5D5A"/>
    <w:rsid w:val="00CB654B"/>
    <w:rsid w:val="00CB69AE"/>
    <w:rsid w:val="00CC2A7C"/>
    <w:rsid w:val="00CC36A2"/>
    <w:rsid w:val="00CC428F"/>
    <w:rsid w:val="00CC74E9"/>
    <w:rsid w:val="00CC7612"/>
    <w:rsid w:val="00CC76E0"/>
    <w:rsid w:val="00CC79B6"/>
    <w:rsid w:val="00CC7DFE"/>
    <w:rsid w:val="00CD0897"/>
    <w:rsid w:val="00CD1F60"/>
    <w:rsid w:val="00CD390F"/>
    <w:rsid w:val="00CD67E7"/>
    <w:rsid w:val="00CD7FE7"/>
    <w:rsid w:val="00CE060B"/>
    <w:rsid w:val="00CE0B21"/>
    <w:rsid w:val="00CE3B6A"/>
    <w:rsid w:val="00CE4C1B"/>
    <w:rsid w:val="00CF172C"/>
    <w:rsid w:val="00CF2253"/>
    <w:rsid w:val="00CF4F03"/>
    <w:rsid w:val="00CF5257"/>
    <w:rsid w:val="00CF5DED"/>
    <w:rsid w:val="00D00995"/>
    <w:rsid w:val="00D048BD"/>
    <w:rsid w:val="00D10D21"/>
    <w:rsid w:val="00D146D3"/>
    <w:rsid w:val="00D21745"/>
    <w:rsid w:val="00D222FA"/>
    <w:rsid w:val="00D23A8E"/>
    <w:rsid w:val="00D26434"/>
    <w:rsid w:val="00D41385"/>
    <w:rsid w:val="00D43F7F"/>
    <w:rsid w:val="00D527C4"/>
    <w:rsid w:val="00D52B3C"/>
    <w:rsid w:val="00D54D38"/>
    <w:rsid w:val="00D556F7"/>
    <w:rsid w:val="00D70F21"/>
    <w:rsid w:val="00D71F28"/>
    <w:rsid w:val="00D74409"/>
    <w:rsid w:val="00D8612B"/>
    <w:rsid w:val="00D8779E"/>
    <w:rsid w:val="00D87828"/>
    <w:rsid w:val="00D87F26"/>
    <w:rsid w:val="00D9083C"/>
    <w:rsid w:val="00D92375"/>
    <w:rsid w:val="00D9381E"/>
    <w:rsid w:val="00D95B57"/>
    <w:rsid w:val="00D97070"/>
    <w:rsid w:val="00DA1083"/>
    <w:rsid w:val="00DA4E5F"/>
    <w:rsid w:val="00DB2DD0"/>
    <w:rsid w:val="00DB391F"/>
    <w:rsid w:val="00DB5931"/>
    <w:rsid w:val="00DC1BA8"/>
    <w:rsid w:val="00DC2181"/>
    <w:rsid w:val="00DC4772"/>
    <w:rsid w:val="00DD13FC"/>
    <w:rsid w:val="00DD179F"/>
    <w:rsid w:val="00DD208A"/>
    <w:rsid w:val="00DD2320"/>
    <w:rsid w:val="00DD3350"/>
    <w:rsid w:val="00DD34E0"/>
    <w:rsid w:val="00DD41CC"/>
    <w:rsid w:val="00DD764C"/>
    <w:rsid w:val="00DE0BEF"/>
    <w:rsid w:val="00DE3BCE"/>
    <w:rsid w:val="00DF3B08"/>
    <w:rsid w:val="00DF7484"/>
    <w:rsid w:val="00DF7A61"/>
    <w:rsid w:val="00E05C48"/>
    <w:rsid w:val="00E11C19"/>
    <w:rsid w:val="00E12A38"/>
    <w:rsid w:val="00E16A78"/>
    <w:rsid w:val="00E2008B"/>
    <w:rsid w:val="00E2275D"/>
    <w:rsid w:val="00E232E7"/>
    <w:rsid w:val="00E32EB7"/>
    <w:rsid w:val="00E351FE"/>
    <w:rsid w:val="00E36BE1"/>
    <w:rsid w:val="00E419EE"/>
    <w:rsid w:val="00E47215"/>
    <w:rsid w:val="00E479D1"/>
    <w:rsid w:val="00E52E69"/>
    <w:rsid w:val="00E537D6"/>
    <w:rsid w:val="00E564D1"/>
    <w:rsid w:val="00E578CC"/>
    <w:rsid w:val="00E60F9B"/>
    <w:rsid w:val="00E6247F"/>
    <w:rsid w:val="00E6287C"/>
    <w:rsid w:val="00E63B2A"/>
    <w:rsid w:val="00E6678C"/>
    <w:rsid w:val="00E67A12"/>
    <w:rsid w:val="00E74166"/>
    <w:rsid w:val="00E82BBE"/>
    <w:rsid w:val="00E84B0B"/>
    <w:rsid w:val="00E850EA"/>
    <w:rsid w:val="00E92662"/>
    <w:rsid w:val="00E93BC3"/>
    <w:rsid w:val="00E94A75"/>
    <w:rsid w:val="00EA01ED"/>
    <w:rsid w:val="00EA17E9"/>
    <w:rsid w:val="00EA3DC2"/>
    <w:rsid w:val="00EA5A91"/>
    <w:rsid w:val="00EA671E"/>
    <w:rsid w:val="00EB0F95"/>
    <w:rsid w:val="00EB1586"/>
    <w:rsid w:val="00EB449B"/>
    <w:rsid w:val="00EB4861"/>
    <w:rsid w:val="00EB5D11"/>
    <w:rsid w:val="00EC3200"/>
    <w:rsid w:val="00ED24B0"/>
    <w:rsid w:val="00ED573B"/>
    <w:rsid w:val="00ED7720"/>
    <w:rsid w:val="00EE036F"/>
    <w:rsid w:val="00EE0B3F"/>
    <w:rsid w:val="00EE0CC8"/>
    <w:rsid w:val="00EE11E4"/>
    <w:rsid w:val="00EE1ABE"/>
    <w:rsid w:val="00EE313D"/>
    <w:rsid w:val="00EE3957"/>
    <w:rsid w:val="00EE6702"/>
    <w:rsid w:val="00EE68D1"/>
    <w:rsid w:val="00EE6C4D"/>
    <w:rsid w:val="00EE793D"/>
    <w:rsid w:val="00EF2B0B"/>
    <w:rsid w:val="00EF52D8"/>
    <w:rsid w:val="00EF7E50"/>
    <w:rsid w:val="00F040BF"/>
    <w:rsid w:val="00F041CC"/>
    <w:rsid w:val="00F0587D"/>
    <w:rsid w:val="00F05F02"/>
    <w:rsid w:val="00F07507"/>
    <w:rsid w:val="00F10ADE"/>
    <w:rsid w:val="00F11104"/>
    <w:rsid w:val="00F12364"/>
    <w:rsid w:val="00F12750"/>
    <w:rsid w:val="00F12FB0"/>
    <w:rsid w:val="00F138BF"/>
    <w:rsid w:val="00F13C6E"/>
    <w:rsid w:val="00F1423F"/>
    <w:rsid w:val="00F1574F"/>
    <w:rsid w:val="00F15B82"/>
    <w:rsid w:val="00F173EA"/>
    <w:rsid w:val="00F207F8"/>
    <w:rsid w:val="00F20CA5"/>
    <w:rsid w:val="00F22AD7"/>
    <w:rsid w:val="00F243F0"/>
    <w:rsid w:val="00F2691D"/>
    <w:rsid w:val="00F308A9"/>
    <w:rsid w:val="00F321EF"/>
    <w:rsid w:val="00F33FDB"/>
    <w:rsid w:val="00F379DB"/>
    <w:rsid w:val="00F41584"/>
    <w:rsid w:val="00F424C6"/>
    <w:rsid w:val="00F425B3"/>
    <w:rsid w:val="00F43F03"/>
    <w:rsid w:val="00F4404E"/>
    <w:rsid w:val="00F44C6C"/>
    <w:rsid w:val="00F45F48"/>
    <w:rsid w:val="00F45FA3"/>
    <w:rsid w:val="00F47509"/>
    <w:rsid w:val="00F5347F"/>
    <w:rsid w:val="00F53985"/>
    <w:rsid w:val="00F56B94"/>
    <w:rsid w:val="00F606AA"/>
    <w:rsid w:val="00F623E5"/>
    <w:rsid w:val="00F63375"/>
    <w:rsid w:val="00F659B6"/>
    <w:rsid w:val="00F679C7"/>
    <w:rsid w:val="00F67F5B"/>
    <w:rsid w:val="00F703B7"/>
    <w:rsid w:val="00F7125A"/>
    <w:rsid w:val="00F725C5"/>
    <w:rsid w:val="00F75D3E"/>
    <w:rsid w:val="00F770C5"/>
    <w:rsid w:val="00F80570"/>
    <w:rsid w:val="00F83E20"/>
    <w:rsid w:val="00F920B0"/>
    <w:rsid w:val="00F92F85"/>
    <w:rsid w:val="00F941A8"/>
    <w:rsid w:val="00FA2582"/>
    <w:rsid w:val="00FA32CC"/>
    <w:rsid w:val="00FB7645"/>
    <w:rsid w:val="00FC09EB"/>
    <w:rsid w:val="00FC0A0C"/>
    <w:rsid w:val="00FC1494"/>
    <w:rsid w:val="00FC1BE5"/>
    <w:rsid w:val="00FC29D2"/>
    <w:rsid w:val="00FC618A"/>
    <w:rsid w:val="00FC7737"/>
    <w:rsid w:val="00FD0396"/>
    <w:rsid w:val="00FD1AAC"/>
    <w:rsid w:val="00FD2439"/>
    <w:rsid w:val="00FD27F8"/>
    <w:rsid w:val="00FD2EDA"/>
    <w:rsid w:val="00FD3924"/>
    <w:rsid w:val="00FD4B81"/>
    <w:rsid w:val="00FD65A7"/>
    <w:rsid w:val="00FD7284"/>
    <w:rsid w:val="00FE157B"/>
    <w:rsid w:val="00FE1632"/>
    <w:rsid w:val="00FE2D52"/>
    <w:rsid w:val="00FE3024"/>
    <w:rsid w:val="00FE317C"/>
    <w:rsid w:val="00FE45DC"/>
    <w:rsid w:val="00FE5B65"/>
    <w:rsid w:val="00FE6697"/>
    <w:rsid w:val="00FE6EFF"/>
    <w:rsid w:val="00FF0357"/>
    <w:rsid w:val="00FF09D8"/>
    <w:rsid w:val="00FF1330"/>
    <w:rsid w:val="00FF4527"/>
    <w:rsid w:val="00FF4B3F"/>
    <w:rsid w:val="00FF5ECF"/>
    <w:rsid w:val="00FF611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7CD78-6DBD-40B7-ACD2-4C39A696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pPr>
      <w:spacing w:after="200" w:line="276" w:lineRule="auto"/>
    </w:pPr>
    <w:rPr>
      <w:sz w:val="22"/>
      <w:szCs w:val="22"/>
      <w:lang w:eastAsia="en-US"/>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unhideWhenUsed/>
    <w:rsid w:val="00A6672B"/>
    <w:pPr>
      <w:tabs>
        <w:tab w:val="center" w:pos="4536"/>
        <w:tab w:val="right" w:pos="9072"/>
      </w:tabs>
      <w:spacing w:after="0" w:line="240" w:lineRule="auto"/>
    </w:pPr>
  </w:style>
  <w:style w:type="character" w:customStyle="1" w:styleId="GlavaZnak">
    <w:name w:val="Glava Znak"/>
    <w:basedOn w:val="Privzetapisavaodstavka"/>
    <w:link w:val="Glava"/>
    <w:uiPriority w:val="99"/>
    <w:rsid w:val="00A6672B"/>
  </w:style>
  <w:style w:type="paragraph" w:styleId="Noga">
    <w:name w:val="footer"/>
    <w:basedOn w:val="Navaden"/>
    <w:link w:val="NogaZnak"/>
    <w:uiPriority w:val="99"/>
    <w:unhideWhenUsed/>
    <w:rsid w:val="00A6672B"/>
    <w:pPr>
      <w:tabs>
        <w:tab w:val="center" w:pos="4536"/>
        <w:tab w:val="right" w:pos="9072"/>
      </w:tabs>
      <w:spacing w:after="0" w:line="240" w:lineRule="auto"/>
    </w:pPr>
  </w:style>
  <w:style w:type="character" w:customStyle="1" w:styleId="NogaZnak">
    <w:name w:val="Noga Znak"/>
    <w:basedOn w:val="Privzetapisavaodstavka"/>
    <w:link w:val="Noga"/>
    <w:uiPriority w:val="99"/>
    <w:rsid w:val="00A6672B"/>
  </w:style>
  <w:style w:type="paragraph" w:styleId="Odstavekseznama">
    <w:name w:val="List Paragraph"/>
    <w:basedOn w:val="Navaden"/>
    <w:uiPriority w:val="34"/>
    <w:qFormat/>
    <w:rsid w:val="00ED24B0"/>
    <w:pPr>
      <w:ind w:left="720"/>
      <w:contextualSpacing/>
    </w:pPr>
  </w:style>
  <w:style w:type="character" w:customStyle="1" w:styleId="alt-edited1">
    <w:name w:val="alt-edited1"/>
    <w:rsid w:val="00A800C0"/>
    <w:rPr>
      <w:color w:val="4D90F0"/>
    </w:rPr>
  </w:style>
  <w:style w:type="paragraph" w:styleId="Sprotnaopomba-besedilo">
    <w:name w:val="footnote text"/>
    <w:basedOn w:val="Navaden"/>
    <w:link w:val="Sprotnaopomba-besediloZnak"/>
    <w:uiPriority w:val="99"/>
    <w:unhideWhenUsed/>
    <w:rsid w:val="00DD3350"/>
    <w:rPr>
      <w:sz w:val="20"/>
      <w:szCs w:val="20"/>
      <w:lang w:val="x-none"/>
    </w:rPr>
  </w:style>
  <w:style w:type="character" w:customStyle="1" w:styleId="Sprotnaopomba-besediloZnak">
    <w:name w:val="Sprotna opomba - besedilo Znak"/>
    <w:link w:val="Sprotnaopomba-besedilo"/>
    <w:uiPriority w:val="99"/>
    <w:rsid w:val="00DD3350"/>
    <w:rPr>
      <w:lang w:val="x-none" w:eastAsia="en-US"/>
    </w:rPr>
  </w:style>
  <w:style w:type="character" w:styleId="Sprotnaopomba-sklic">
    <w:name w:val="footnote reference"/>
    <w:uiPriority w:val="99"/>
    <w:semiHidden/>
    <w:unhideWhenUsed/>
    <w:rsid w:val="00DD3350"/>
    <w:rPr>
      <w:vertAlign w:val="superscript"/>
    </w:rPr>
  </w:style>
  <w:style w:type="character" w:styleId="Pripombasklic">
    <w:name w:val="annotation reference"/>
    <w:uiPriority w:val="99"/>
    <w:semiHidden/>
    <w:unhideWhenUsed/>
    <w:rsid w:val="006D2CED"/>
    <w:rPr>
      <w:sz w:val="16"/>
      <w:szCs w:val="16"/>
    </w:rPr>
  </w:style>
  <w:style w:type="paragraph" w:styleId="Pripombabesedilo">
    <w:name w:val="annotation text"/>
    <w:basedOn w:val="Navaden"/>
    <w:link w:val="PripombabesediloZnak"/>
    <w:uiPriority w:val="99"/>
    <w:unhideWhenUsed/>
    <w:rsid w:val="006D2CED"/>
    <w:rPr>
      <w:sz w:val="20"/>
      <w:szCs w:val="20"/>
    </w:rPr>
  </w:style>
  <w:style w:type="character" w:customStyle="1" w:styleId="PripombabesediloZnak">
    <w:name w:val="Pripomba – besedilo Znak"/>
    <w:link w:val="Pripombabesedilo"/>
    <w:uiPriority w:val="99"/>
    <w:rsid w:val="006D2CED"/>
    <w:rPr>
      <w:lang w:val="sl-SI" w:eastAsia="en-US"/>
    </w:rPr>
  </w:style>
  <w:style w:type="paragraph" w:styleId="Zadevapripombe">
    <w:name w:val="annotation subject"/>
    <w:basedOn w:val="Pripombabesedilo"/>
    <w:next w:val="Pripombabesedilo"/>
    <w:link w:val="ZadevapripombeZnak"/>
    <w:uiPriority w:val="99"/>
    <w:semiHidden/>
    <w:unhideWhenUsed/>
    <w:rsid w:val="006D2CED"/>
    <w:rPr>
      <w:b/>
      <w:bCs/>
    </w:rPr>
  </w:style>
  <w:style w:type="character" w:customStyle="1" w:styleId="ZadevapripombeZnak">
    <w:name w:val="Zadeva pripombe Znak"/>
    <w:link w:val="Zadevapripombe"/>
    <w:uiPriority w:val="99"/>
    <w:semiHidden/>
    <w:rsid w:val="006D2CED"/>
    <w:rPr>
      <w:b/>
      <w:bCs/>
      <w:lang w:val="sl-SI" w:eastAsia="en-US"/>
    </w:rPr>
  </w:style>
  <w:style w:type="paragraph" w:styleId="Besedilooblaka">
    <w:name w:val="Balloon Text"/>
    <w:basedOn w:val="Navaden"/>
    <w:link w:val="BesedilooblakaZnak"/>
    <w:uiPriority w:val="99"/>
    <w:semiHidden/>
    <w:unhideWhenUsed/>
    <w:rsid w:val="006D2CED"/>
    <w:pPr>
      <w:spacing w:after="0" w:line="240" w:lineRule="auto"/>
    </w:pPr>
    <w:rPr>
      <w:rFonts w:ascii="Segoe UI" w:hAnsi="Segoe UI"/>
      <w:sz w:val="18"/>
      <w:szCs w:val="18"/>
    </w:rPr>
  </w:style>
  <w:style w:type="character" w:customStyle="1" w:styleId="BesedilooblakaZnak">
    <w:name w:val="Besedilo oblačka Znak"/>
    <w:link w:val="Besedilooblaka"/>
    <w:uiPriority w:val="99"/>
    <w:semiHidden/>
    <w:rsid w:val="006D2CED"/>
    <w:rPr>
      <w:rFonts w:ascii="Segoe UI" w:hAnsi="Segoe UI" w:cs="Segoe UI"/>
      <w:sz w:val="18"/>
      <w:szCs w:val="18"/>
      <w:lang w:val="sl-SI" w:eastAsia="en-US"/>
    </w:rPr>
  </w:style>
  <w:style w:type="character" w:styleId="Hiperpovezava">
    <w:name w:val="Hyperlink"/>
    <w:uiPriority w:val="99"/>
    <w:unhideWhenUsed/>
    <w:rsid w:val="006D2CED"/>
    <w:rPr>
      <w:color w:val="0563C1"/>
      <w:u w:val="single"/>
    </w:rPr>
  </w:style>
  <w:style w:type="paragraph" w:customStyle="1" w:styleId="Default">
    <w:name w:val="Default"/>
    <w:rsid w:val="009E618B"/>
    <w:pPr>
      <w:autoSpaceDE w:val="0"/>
      <w:autoSpaceDN w:val="0"/>
      <w:adjustRightInd w:val="0"/>
    </w:pPr>
    <w:rPr>
      <w:rFonts w:ascii="IFURW A+ Garamond Premr Pro" w:eastAsia="Times New Roman" w:hAnsi="IFURW A+ Garamond Premr Pro" w:cs="IFURW A+ Garamond Premr Pro"/>
      <w:color w:val="000000"/>
      <w:sz w:val="24"/>
      <w:szCs w:val="24"/>
    </w:rPr>
  </w:style>
  <w:style w:type="paragraph" w:customStyle="1" w:styleId="Pa23">
    <w:name w:val="Pa23"/>
    <w:basedOn w:val="Navaden"/>
    <w:next w:val="Navaden"/>
    <w:uiPriority w:val="99"/>
    <w:rsid w:val="00BB6C6B"/>
    <w:pPr>
      <w:autoSpaceDE w:val="0"/>
      <w:autoSpaceDN w:val="0"/>
      <w:adjustRightInd w:val="0"/>
      <w:spacing w:after="0" w:line="221" w:lineRule="atLeast"/>
    </w:pPr>
    <w:rPr>
      <w:rFonts w:ascii="Garamond Premr Pro" w:hAnsi="Garamond Premr Pro"/>
      <w:sz w:val="24"/>
      <w:szCs w:val="24"/>
      <w:lang w:eastAsia="sl-SI"/>
    </w:rPr>
  </w:style>
  <w:style w:type="character" w:customStyle="1" w:styleId="A12">
    <w:name w:val="A12"/>
    <w:uiPriority w:val="99"/>
    <w:rsid w:val="00BB6C6B"/>
    <w:rPr>
      <w:rFonts w:cs="Garamond Premr Pro"/>
      <w:color w:val="000000"/>
      <w:sz w:val="12"/>
      <w:szCs w:val="12"/>
    </w:rPr>
  </w:style>
  <w:style w:type="character" w:customStyle="1" w:styleId="A15">
    <w:name w:val="A15"/>
    <w:uiPriority w:val="99"/>
    <w:rsid w:val="00BB6C6B"/>
    <w:rPr>
      <w:rFonts w:cs="Garamond Premr Pro"/>
      <w:color w:val="000000"/>
      <w:sz w:val="22"/>
      <w:szCs w:val="22"/>
      <w:u w:val="single"/>
    </w:rPr>
  </w:style>
  <w:style w:type="paragraph" w:styleId="Navadensplet">
    <w:name w:val="Normal (Web)"/>
    <w:basedOn w:val="Navaden"/>
    <w:uiPriority w:val="99"/>
    <w:semiHidden/>
    <w:unhideWhenUsed/>
    <w:rsid w:val="00BB6C6B"/>
    <w:pPr>
      <w:spacing w:before="100" w:beforeAutospacing="1" w:after="100" w:afterAutospacing="1" w:line="240" w:lineRule="auto"/>
    </w:pPr>
    <w:rPr>
      <w:rFonts w:ascii="Times New Roman" w:eastAsia="Times New Roman" w:hAnsi="Times New Roman"/>
      <w:sz w:val="24"/>
      <w:szCs w:val="24"/>
      <w:lang w:eastAsia="sl-SI"/>
    </w:rPr>
  </w:style>
  <w:style w:type="character" w:styleId="SledenaHiperpovezava">
    <w:name w:val="FollowedHyperlink"/>
    <w:uiPriority w:val="99"/>
    <w:semiHidden/>
    <w:unhideWhenUsed/>
    <w:rsid w:val="00BB6C6B"/>
    <w:rPr>
      <w:color w:val="800080"/>
      <w:u w:val="single"/>
    </w:rPr>
  </w:style>
  <w:style w:type="paragraph" w:styleId="Revizija">
    <w:name w:val="Revision"/>
    <w:hidden/>
    <w:uiPriority w:val="99"/>
    <w:semiHidden/>
    <w:rsid w:val="00BB6C6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16947">
      <w:bodyDiv w:val="1"/>
      <w:marLeft w:val="0"/>
      <w:marRight w:val="0"/>
      <w:marTop w:val="0"/>
      <w:marBottom w:val="0"/>
      <w:divBdr>
        <w:top w:val="none" w:sz="0" w:space="0" w:color="auto"/>
        <w:left w:val="none" w:sz="0" w:space="0" w:color="auto"/>
        <w:bottom w:val="none" w:sz="0" w:space="0" w:color="auto"/>
        <w:right w:val="none" w:sz="0" w:space="0" w:color="auto"/>
      </w:divBdr>
    </w:div>
    <w:div w:id="493104560">
      <w:bodyDiv w:val="1"/>
      <w:marLeft w:val="0"/>
      <w:marRight w:val="0"/>
      <w:marTop w:val="0"/>
      <w:marBottom w:val="0"/>
      <w:divBdr>
        <w:top w:val="none" w:sz="0" w:space="0" w:color="auto"/>
        <w:left w:val="none" w:sz="0" w:space="0" w:color="auto"/>
        <w:bottom w:val="none" w:sz="0" w:space="0" w:color="auto"/>
        <w:right w:val="none" w:sz="0" w:space="0" w:color="auto"/>
      </w:divBdr>
    </w:div>
    <w:div w:id="508905375">
      <w:bodyDiv w:val="1"/>
      <w:marLeft w:val="0"/>
      <w:marRight w:val="0"/>
      <w:marTop w:val="0"/>
      <w:marBottom w:val="0"/>
      <w:divBdr>
        <w:top w:val="none" w:sz="0" w:space="0" w:color="auto"/>
        <w:left w:val="none" w:sz="0" w:space="0" w:color="auto"/>
        <w:bottom w:val="none" w:sz="0" w:space="0" w:color="auto"/>
        <w:right w:val="none" w:sz="0" w:space="0" w:color="auto"/>
      </w:divBdr>
    </w:div>
    <w:div w:id="1134249020">
      <w:bodyDiv w:val="1"/>
      <w:marLeft w:val="0"/>
      <w:marRight w:val="0"/>
      <w:marTop w:val="0"/>
      <w:marBottom w:val="0"/>
      <w:divBdr>
        <w:top w:val="none" w:sz="0" w:space="0" w:color="auto"/>
        <w:left w:val="none" w:sz="0" w:space="0" w:color="auto"/>
        <w:bottom w:val="none" w:sz="0" w:space="0" w:color="auto"/>
        <w:right w:val="none" w:sz="0" w:space="0" w:color="auto"/>
      </w:divBdr>
    </w:div>
    <w:div w:id="1575310692">
      <w:bodyDiv w:val="1"/>
      <w:marLeft w:val="0"/>
      <w:marRight w:val="0"/>
      <w:marTop w:val="0"/>
      <w:marBottom w:val="0"/>
      <w:divBdr>
        <w:top w:val="none" w:sz="0" w:space="0" w:color="auto"/>
        <w:left w:val="none" w:sz="0" w:space="0" w:color="auto"/>
        <w:bottom w:val="none" w:sz="0" w:space="0" w:color="auto"/>
        <w:right w:val="none" w:sz="0" w:space="0" w:color="auto"/>
      </w:divBdr>
    </w:div>
    <w:div w:id="1818187809">
      <w:bodyDiv w:val="1"/>
      <w:marLeft w:val="0"/>
      <w:marRight w:val="0"/>
      <w:marTop w:val="0"/>
      <w:marBottom w:val="0"/>
      <w:divBdr>
        <w:top w:val="none" w:sz="0" w:space="0" w:color="auto"/>
        <w:left w:val="none" w:sz="0" w:space="0" w:color="auto"/>
        <w:bottom w:val="none" w:sz="0" w:space="0" w:color="auto"/>
        <w:right w:val="none" w:sz="0" w:space="0" w:color="auto"/>
      </w:divBdr>
      <w:divsChild>
        <w:div w:id="1604990848">
          <w:marLeft w:val="0"/>
          <w:marRight w:val="0"/>
          <w:marTop w:val="0"/>
          <w:marBottom w:val="0"/>
          <w:divBdr>
            <w:top w:val="none" w:sz="0" w:space="0" w:color="auto"/>
            <w:left w:val="none" w:sz="0" w:space="0" w:color="auto"/>
            <w:bottom w:val="none" w:sz="0" w:space="0" w:color="auto"/>
            <w:right w:val="none" w:sz="0" w:space="0" w:color="auto"/>
          </w:divBdr>
          <w:divsChild>
            <w:div w:id="1605963206">
              <w:marLeft w:val="0"/>
              <w:marRight w:val="60"/>
              <w:marTop w:val="0"/>
              <w:marBottom w:val="0"/>
              <w:divBdr>
                <w:top w:val="none" w:sz="0" w:space="0" w:color="auto"/>
                <w:left w:val="none" w:sz="0" w:space="0" w:color="auto"/>
                <w:bottom w:val="none" w:sz="0" w:space="0" w:color="auto"/>
                <w:right w:val="none" w:sz="0" w:space="0" w:color="auto"/>
              </w:divBdr>
              <w:divsChild>
                <w:div w:id="1727099084">
                  <w:marLeft w:val="0"/>
                  <w:marRight w:val="0"/>
                  <w:marTop w:val="0"/>
                  <w:marBottom w:val="120"/>
                  <w:divBdr>
                    <w:top w:val="single" w:sz="6" w:space="0" w:color="C0C0C0"/>
                    <w:left w:val="single" w:sz="6" w:space="0" w:color="D9D9D9"/>
                    <w:bottom w:val="single" w:sz="6" w:space="0" w:color="D9D9D9"/>
                    <w:right w:val="single" w:sz="6" w:space="0" w:color="D9D9D9"/>
                  </w:divBdr>
                  <w:divsChild>
                    <w:div w:id="1002195796">
                      <w:marLeft w:val="0"/>
                      <w:marRight w:val="0"/>
                      <w:marTop w:val="0"/>
                      <w:marBottom w:val="0"/>
                      <w:divBdr>
                        <w:top w:val="none" w:sz="0" w:space="0" w:color="auto"/>
                        <w:left w:val="none" w:sz="0" w:space="0" w:color="auto"/>
                        <w:bottom w:val="none" w:sz="0" w:space="0" w:color="auto"/>
                        <w:right w:val="none" w:sz="0" w:space="0" w:color="auto"/>
                      </w:divBdr>
                    </w:div>
                    <w:div w:id="11255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81017">
          <w:marLeft w:val="0"/>
          <w:marRight w:val="0"/>
          <w:marTop w:val="0"/>
          <w:marBottom w:val="0"/>
          <w:divBdr>
            <w:top w:val="none" w:sz="0" w:space="0" w:color="auto"/>
            <w:left w:val="none" w:sz="0" w:space="0" w:color="auto"/>
            <w:bottom w:val="none" w:sz="0" w:space="0" w:color="auto"/>
            <w:right w:val="none" w:sz="0" w:space="0" w:color="auto"/>
          </w:divBdr>
          <w:divsChild>
            <w:div w:id="2085249867">
              <w:marLeft w:val="60"/>
              <w:marRight w:val="0"/>
              <w:marTop w:val="0"/>
              <w:marBottom w:val="0"/>
              <w:divBdr>
                <w:top w:val="none" w:sz="0" w:space="0" w:color="auto"/>
                <w:left w:val="none" w:sz="0" w:space="0" w:color="auto"/>
                <w:bottom w:val="none" w:sz="0" w:space="0" w:color="auto"/>
                <w:right w:val="none" w:sz="0" w:space="0" w:color="auto"/>
              </w:divBdr>
              <w:divsChild>
                <w:div w:id="2055544207">
                  <w:marLeft w:val="0"/>
                  <w:marRight w:val="0"/>
                  <w:marTop w:val="0"/>
                  <w:marBottom w:val="0"/>
                  <w:divBdr>
                    <w:top w:val="none" w:sz="0" w:space="0" w:color="auto"/>
                    <w:left w:val="none" w:sz="0" w:space="0" w:color="auto"/>
                    <w:bottom w:val="none" w:sz="0" w:space="0" w:color="auto"/>
                    <w:right w:val="none" w:sz="0" w:space="0" w:color="auto"/>
                  </w:divBdr>
                  <w:divsChild>
                    <w:div w:id="23024439">
                      <w:marLeft w:val="0"/>
                      <w:marRight w:val="0"/>
                      <w:marTop w:val="0"/>
                      <w:marBottom w:val="120"/>
                      <w:divBdr>
                        <w:top w:val="single" w:sz="6" w:space="0" w:color="F5F5F5"/>
                        <w:left w:val="single" w:sz="6" w:space="0" w:color="F5F5F5"/>
                        <w:bottom w:val="single" w:sz="6" w:space="0" w:color="F5F5F5"/>
                        <w:right w:val="single" w:sz="6" w:space="0" w:color="F5F5F5"/>
                      </w:divBdr>
                      <w:divsChild>
                        <w:div w:id="604584190">
                          <w:marLeft w:val="0"/>
                          <w:marRight w:val="0"/>
                          <w:marTop w:val="0"/>
                          <w:marBottom w:val="0"/>
                          <w:divBdr>
                            <w:top w:val="none" w:sz="0" w:space="0" w:color="auto"/>
                            <w:left w:val="none" w:sz="0" w:space="0" w:color="auto"/>
                            <w:bottom w:val="none" w:sz="0" w:space="0" w:color="auto"/>
                            <w:right w:val="none" w:sz="0" w:space="0" w:color="auto"/>
                          </w:divBdr>
                          <w:divsChild>
                            <w:div w:id="97074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une.jesi.an.it/MV/leggi/rd1102-25.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edizionieuropee.it/LAW/HTML/89/zn96_02_001.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comune.jesi.an.it/MV/leggi/rd1102-25.htm" TargetMode="External"/><Relationship Id="rId2" Type="http://schemas.openxmlformats.org/officeDocument/2006/relationships/hyperlink" Target="http://www.edizionieuropee.it/LAW/HTML/89/zn96_02_001.html" TargetMode="External"/><Relationship Id="rId1" Type="http://schemas.openxmlformats.org/officeDocument/2006/relationships/hyperlink" Target="mailto:petra.kavrecic@fhs.upr.si"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2879BDD-6AE8-43FE-94C5-999B53CD1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7923</Words>
  <Characters>45164</Characters>
  <Application>Microsoft Office Word</Application>
  <DocSecurity>0</DocSecurity>
  <Lines>376</Lines>
  <Paragraphs>105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Javna agencija za raziskovalno dejavnost RS</Company>
  <LinksUpToDate>false</LinksUpToDate>
  <CharactersWithSpaces>52982</CharactersWithSpaces>
  <SharedDoc>false</SharedDoc>
  <HLinks>
    <vt:vector size="30" baseType="variant">
      <vt:variant>
        <vt:i4>1310799</vt:i4>
      </vt:variant>
      <vt:variant>
        <vt:i4>3</vt:i4>
      </vt:variant>
      <vt:variant>
        <vt:i4>0</vt:i4>
      </vt:variant>
      <vt:variant>
        <vt:i4>5</vt:i4>
      </vt:variant>
      <vt:variant>
        <vt:lpwstr>http://www.edizionieuropee.it/LAW/HTML/89/zn96_02_001.html</vt:lpwstr>
      </vt:variant>
      <vt:variant>
        <vt:lpwstr/>
      </vt:variant>
      <vt:variant>
        <vt:i4>3276839</vt:i4>
      </vt:variant>
      <vt:variant>
        <vt:i4>0</vt:i4>
      </vt:variant>
      <vt:variant>
        <vt:i4>0</vt:i4>
      </vt:variant>
      <vt:variant>
        <vt:i4>5</vt:i4>
      </vt:variant>
      <vt:variant>
        <vt:lpwstr>http://www.comune.jesi.an.it/MV/leggi/rd1102-25.htm</vt:lpwstr>
      </vt:variant>
      <vt:variant>
        <vt:lpwstr/>
      </vt:variant>
      <vt:variant>
        <vt:i4>3276839</vt:i4>
      </vt:variant>
      <vt:variant>
        <vt:i4>6</vt:i4>
      </vt:variant>
      <vt:variant>
        <vt:i4>0</vt:i4>
      </vt:variant>
      <vt:variant>
        <vt:i4>5</vt:i4>
      </vt:variant>
      <vt:variant>
        <vt:lpwstr>http://www.comune.jesi.an.it/MV/leggi/rd1102-25.htm</vt:lpwstr>
      </vt:variant>
      <vt:variant>
        <vt:lpwstr/>
      </vt:variant>
      <vt:variant>
        <vt:i4>1310799</vt:i4>
      </vt:variant>
      <vt:variant>
        <vt:i4>3</vt:i4>
      </vt:variant>
      <vt:variant>
        <vt:i4>0</vt:i4>
      </vt:variant>
      <vt:variant>
        <vt:i4>5</vt:i4>
      </vt:variant>
      <vt:variant>
        <vt:lpwstr>http://www.edizionieuropee.it/LAW/HTML/89/zn96_02_001.html</vt:lpwstr>
      </vt:variant>
      <vt:variant>
        <vt:lpwstr/>
      </vt:variant>
      <vt:variant>
        <vt:i4>2555905</vt:i4>
      </vt:variant>
      <vt:variant>
        <vt:i4>0</vt:i4>
      </vt:variant>
      <vt:variant>
        <vt:i4>0</vt:i4>
      </vt:variant>
      <vt:variant>
        <vt:i4>5</vt:i4>
      </vt:variant>
      <vt:variant>
        <vt:lpwstr>mailto:petra.kavrecic@fhs.upr.si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Bremec Almira</dc:creator>
  <cp:keywords/>
  <cp:lastModifiedBy>Neja Blaj Hribar</cp:lastModifiedBy>
  <cp:revision>2</cp:revision>
  <cp:lastPrinted>2020-03-12T15:17:00Z</cp:lastPrinted>
  <dcterms:created xsi:type="dcterms:W3CDTF">2020-09-09T11:35:00Z</dcterms:created>
  <dcterms:modified xsi:type="dcterms:W3CDTF">2020-09-09T11:35:00Z</dcterms:modified>
</cp:coreProperties>
</file>