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1FD" w:rsidRPr="004F7832" w:rsidRDefault="0096732F" w:rsidP="006C518F">
      <w:pPr>
        <w:spacing w:line="360" w:lineRule="auto"/>
        <w:jc w:val="both"/>
        <w:rPr>
          <w:rFonts w:ascii="Times New Roman" w:eastAsia="Times New Roman" w:hAnsi="Times New Roman" w:cs="Times New Roman"/>
          <w:b/>
          <w:sz w:val="24"/>
          <w:szCs w:val="24"/>
          <w:lang w:val="en-GB"/>
        </w:rPr>
      </w:pPr>
      <w:bookmarkStart w:id="0" w:name="_GoBack"/>
      <w:bookmarkEnd w:id="0"/>
      <w:r w:rsidRPr="004F7832">
        <w:rPr>
          <w:rFonts w:ascii="Times New Roman" w:eastAsia="Times New Roman" w:hAnsi="Times New Roman" w:cs="Times New Roman"/>
          <w:b/>
          <w:sz w:val="24"/>
          <w:szCs w:val="24"/>
          <w:lang w:val="en-GB"/>
        </w:rPr>
        <w:t>Language Technologies and Digital Humanities 2020</w:t>
      </w:r>
    </w:p>
    <w:p w:rsidR="005111FD" w:rsidRPr="004F7832" w:rsidRDefault="005111FD" w:rsidP="006C518F">
      <w:pPr>
        <w:spacing w:line="360" w:lineRule="auto"/>
        <w:jc w:val="both"/>
        <w:rPr>
          <w:rFonts w:ascii="Times New Roman" w:eastAsia="Times New Roman" w:hAnsi="Times New Roman" w:cs="Times New Roman"/>
          <w:sz w:val="24"/>
          <w:szCs w:val="24"/>
          <w:lang w:val="en-GB"/>
        </w:rPr>
      </w:pPr>
    </w:p>
    <w:p w:rsidR="005111FD" w:rsidRPr="004F7832" w:rsidRDefault="0096732F" w:rsidP="006C518F">
      <w:pPr>
        <w:spacing w:line="360" w:lineRule="auto"/>
        <w:ind w:firstLine="720"/>
        <w:jc w:val="both"/>
        <w:rPr>
          <w:rFonts w:ascii="Times New Roman" w:eastAsia="Times New Roman" w:hAnsi="Times New Roman" w:cs="Times New Roman"/>
          <w:sz w:val="24"/>
          <w:szCs w:val="24"/>
          <w:lang w:val="en-GB"/>
        </w:rPr>
      </w:pPr>
      <w:r w:rsidRPr="004F7832">
        <w:rPr>
          <w:rFonts w:ascii="Times New Roman" w:eastAsia="Times New Roman" w:hAnsi="Times New Roman" w:cs="Times New Roman"/>
          <w:sz w:val="24"/>
          <w:szCs w:val="24"/>
          <w:lang w:val="en-GB"/>
        </w:rPr>
        <w:t>The Conference on Language Technologies and Digital Humanities, organi</w:t>
      </w:r>
      <w:r w:rsidR="00AC45DC">
        <w:rPr>
          <w:rFonts w:ascii="Times New Roman" w:eastAsia="Times New Roman" w:hAnsi="Times New Roman" w:cs="Times New Roman"/>
          <w:sz w:val="24"/>
          <w:szCs w:val="24"/>
          <w:lang w:val="en-GB"/>
        </w:rPr>
        <w:t>s</w:t>
      </w:r>
      <w:r w:rsidRPr="004F7832">
        <w:rPr>
          <w:rFonts w:ascii="Times New Roman" w:eastAsia="Times New Roman" w:hAnsi="Times New Roman" w:cs="Times New Roman"/>
          <w:sz w:val="24"/>
          <w:szCs w:val="24"/>
          <w:lang w:val="en-GB"/>
        </w:rPr>
        <w:t xml:space="preserve">ed </w:t>
      </w:r>
      <w:r w:rsidR="0035418F" w:rsidRPr="004F7832">
        <w:rPr>
          <w:rFonts w:ascii="Times New Roman" w:eastAsia="Times New Roman" w:hAnsi="Times New Roman" w:cs="Times New Roman"/>
          <w:color w:val="0A0A0A"/>
          <w:sz w:val="24"/>
          <w:szCs w:val="24"/>
          <w:lang w:val="en-GB"/>
        </w:rPr>
        <w:t>biennially</w:t>
      </w:r>
      <w:r w:rsidRPr="004F7832">
        <w:rPr>
          <w:rFonts w:ascii="Times New Roman" w:eastAsia="Times New Roman" w:hAnsi="Times New Roman" w:cs="Times New Roman"/>
          <w:sz w:val="24"/>
          <w:szCs w:val="24"/>
          <w:lang w:val="en-GB"/>
        </w:rPr>
        <w:t xml:space="preserve"> by the </w:t>
      </w:r>
      <w:r w:rsidRPr="004F7832">
        <w:rPr>
          <w:rFonts w:ascii="Times New Roman" w:eastAsia="Times New Roman" w:hAnsi="Times New Roman" w:cs="Times New Roman"/>
          <w:color w:val="202124"/>
          <w:sz w:val="24"/>
          <w:szCs w:val="24"/>
          <w:lang w:val="en-GB"/>
        </w:rPr>
        <w:t>Slovenian Society for Language Technologies (SDJT)</w:t>
      </w:r>
      <w:r w:rsidRPr="004F7832">
        <w:rPr>
          <w:rFonts w:ascii="Times New Roman" w:eastAsia="Times New Roman" w:hAnsi="Times New Roman" w:cs="Times New Roman"/>
          <w:color w:val="202124"/>
          <w:sz w:val="24"/>
          <w:szCs w:val="24"/>
          <w:vertAlign w:val="superscript"/>
          <w:lang w:val="en-GB"/>
        </w:rPr>
        <w:footnoteReference w:id="1"/>
      </w:r>
      <w:r w:rsidRPr="004F7832">
        <w:rPr>
          <w:rFonts w:ascii="Times New Roman" w:eastAsia="Times New Roman" w:hAnsi="Times New Roman" w:cs="Times New Roman"/>
          <w:color w:val="202124"/>
          <w:sz w:val="24"/>
          <w:szCs w:val="24"/>
          <w:lang w:val="en-GB"/>
        </w:rPr>
        <w:t xml:space="preserve"> in cooperation with</w:t>
      </w:r>
      <w:r w:rsidR="00AC45DC">
        <w:rPr>
          <w:rFonts w:ascii="Times New Roman" w:eastAsia="Times New Roman" w:hAnsi="Times New Roman" w:cs="Times New Roman"/>
          <w:color w:val="202124"/>
          <w:sz w:val="24"/>
          <w:szCs w:val="24"/>
          <w:lang w:val="en-GB"/>
        </w:rPr>
        <w:t xml:space="preserve"> the</w:t>
      </w:r>
      <w:r w:rsidRPr="004F7832">
        <w:rPr>
          <w:rFonts w:ascii="Times New Roman" w:eastAsia="Times New Roman" w:hAnsi="Times New Roman" w:cs="Times New Roman"/>
          <w:color w:val="202124"/>
          <w:sz w:val="24"/>
          <w:szCs w:val="24"/>
          <w:lang w:val="en-GB"/>
        </w:rPr>
        <w:t xml:space="preserve"> Institute of Contemporary History</w:t>
      </w:r>
      <w:r w:rsidR="004F7832">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vertAlign w:val="superscript"/>
          <w:lang w:val="en-GB"/>
        </w:rPr>
        <w:footnoteReference w:id="2"/>
      </w:r>
      <w:r w:rsidRPr="004F7832">
        <w:rPr>
          <w:rFonts w:ascii="Times New Roman" w:eastAsia="Times New Roman" w:hAnsi="Times New Roman" w:cs="Times New Roman"/>
          <w:color w:val="202124"/>
          <w:sz w:val="24"/>
          <w:szCs w:val="24"/>
          <w:lang w:val="en-GB"/>
        </w:rPr>
        <w:t xml:space="preserve"> the </w:t>
      </w:r>
      <w:r w:rsidR="00AC45DC" w:rsidRPr="004F7832">
        <w:rPr>
          <w:rFonts w:ascii="Times New Roman" w:eastAsia="Times New Roman" w:hAnsi="Times New Roman" w:cs="Times New Roman"/>
          <w:color w:val="202124"/>
          <w:sz w:val="24"/>
          <w:szCs w:val="24"/>
          <w:lang w:val="en-GB"/>
        </w:rPr>
        <w:t>Centre</w:t>
      </w:r>
      <w:r w:rsidRPr="004F7832">
        <w:rPr>
          <w:rFonts w:ascii="Times New Roman" w:eastAsia="Times New Roman" w:hAnsi="Times New Roman" w:cs="Times New Roman"/>
          <w:color w:val="202124"/>
          <w:sz w:val="24"/>
          <w:szCs w:val="24"/>
          <w:lang w:val="en-GB"/>
        </w:rPr>
        <w:t xml:space="preserve"> for Language Resources and Technologies of the University of Ljubljana (CJVT)</w:t>
      </w:r>
      <w:r w:rsidR="00AC45DC">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vertAlign w:val="superscript"/>
          <w:lang w:val="en-GB"/>
        </w:rPr>
        <w:footnoteReference w:id="3"/>
      </w:r>
      <w:r w:rsidRPr="004F7832">
        <w:rPr>
          <w:rFonts w:ascii="Times New Roman" w:eastAsia="Times New Roman" w:hAnsi="Times New Roman" w:cs="Times New Roman"/>
          <w:color w:val="202124"/>
          <w:sz w:val="24"/>
          <w:szCs w:val="24"/>
          <w:lang w:val="en-GB"/>
        </w:rPr>
        <w:t xml:space="preserve"> and the research infrastructures CLARIN.SI</w:t>
      </w:r>
      <w:r w:rsidRPr="004F7832">
        <w:rPr>
          <w:rFonts w:ascii="Times New Roman" w:eastAsia="Times New Roman" w:hAnsi="Times New Roman" w:cs="Times New Roman"/>
          <w:color w:val="202124"/>
          <w:sz w:val="24"/>
          <w:szCs w:val="24"/>
          <w:vertAlign w:val="superscript"/>
          <w:lang w:val="en-GB"/>
        </w:rPr>
        <w:footnoteReference w:id="4"/>
      </w:r>
      <w:r w:rsidRPr="004F7832">
        <w:rPr>
          <w:rFonts w:ascii="Times New Roman" w:eastAsia="Times New Roman" w:hAnsi="Times New Roman" w:cs="Times New Roman"/>
          <w:color w:val="202124"/>
          <w:sz w:val="24"/>
          <w:szCs w:val="24"/>
          <w:lang w:val="en-GB"/>
        </w:rPr>
        <w:t xml:space="preserve"> and DARIAH-SI</w:t>
      </w:r>
      <w:r w:rsidR="004F7832">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vertAlign w:val="superscript"/>
          <w:lang w:val="en-GB"/>
        </w:rPr>
        <w:footnoteReference w:id="5"/>
      </w:r>
      <w:r w:rsidRPr="004F7832">
        <w:rPr>
          <w:rFonts w:ascii="Times New Roman" w:eastAsia="Times New Roman" w:hAnsi="Times New Roman" w:cs="Times New Roman"/>
          <w:color w:val="202124"/>
          <w:sz w:val="24"/>
          <w:szCs w:val="24"/>
          <w:lang w:val="en-GB"/>
        </w:rPr>
        <w:t xml:space="preserve"> took place on 24 and 25 September. This was the </w:t>
      </w:r>
      <w:r w:rsidR="00AC45DC" w:rsidRPr="004F7832">
        <w:rPr>
          <w:rFonts w:ascii="Times New Roman" w:eastAsia="Times New Roman" w:hAnsi="Times New Roman" w:cs="Times New Roman"/>
          <w:color w:val="202124"/>
          <w:sz w:val="24"/>
          <w:szCs w:val="24"/>
          <w:lang w:val="en-GB"/>
        </w:rPr>
        <w:t>twel</w:t>
      </w:r>
      <w:r w:rsidR="00AC45DC">
        <w:rPr>
          <w:rFonts w:ascii="Times New Roman" w:eastAsia="Times New Roman" w:hAnsi="Times New Roman" w:cs="Times New Roman"/>
          <w:color w:val="202124"/>
          <w:sz w:val="24"/>
          <w:szCs w:val="24"/>
          <w:lang w:val="en-GB"/>
        </w:rPr>
        <w:t>fth</w:t>
      </w:r>
      <w:r w:rsidR="00AC45DC" w:rsidRPr="004F7832">
        <w:rPr>
          <w:rFonts w:ascii="Times New Roman" w:eastAsia="Times New Roman" w:hAnsi="Times New Roman" w:cs="Times New Roman"/>
          <w:color w:val="202124"/>
          <w:sz w:val="24"/>
          <w:szCs w:val="24"/>
          <w:lang w:val="en-GB"/>
        </w:rPr>
        <w:t xml:space="preserve"> </w:t>
      </w:r>
      <w:r w:rsidRPr="004F7832">
        <w:rPr>
          <w:rFonts w:ascii="Times New Roman" w:eastAsia="Times New Roman" w:hAnsi="Times New Roman" w:cs="Times New Roman"/>
          <w:color w:val="202124"/>
          <w:sz w:val="24"/>
          <w:szCs w:val="24"/>
          <w:lang w:val="en-GB"/>
        </w:rPr>
        <w:t xml:space="preserve">iteration of the conference, which boasts more </w:t>
      </w:r>
      <w:r w:rsidR="00AC45DC">
        <w:rPr>
          <w:rFonts w:ascii="Times New Roman" w:eastAsia="Times New Roman" w:hAnsi="Times New Roman" w:cs="Times New Roman"/>
          <w:color w:val="202124"/>
          <w:sz w:val="24"/>
          <w:szCs w:val="24"/>
          <w:lang w:val="en-GB"/>
        </w:rPr>
        <w:t>a</w:t>
      </w:r>
      <w:r w:rsidRPr="004F7832">
        <w:rPr>
          <w:rFonts w:ascii="Times New Roman" w:eastAsia="Times New Roman" w:hAnsi="Times New Roman" w:cs="Times New Roman"/>
          <w:color w:val="202124"/>
          <w:sz w:val="24"/>
          <w:szCs w:val="24"/>
          <w:lang w:val="en-GB"/>
        </w:rPr>
        <w:t xml:space="preserve"> tradition</w:t>
      </w:r>
      <w:r w:rsidR="00AC45DC">
        <w:rPr>
          <w:rFonts w:ascii="Times New Roman" w:eastAsia="Times New Roman" w:hAnsi="Times New Roman" w:cs="Times New Roman"/>
          <w:color w:val="202124"/>
          <w:sz w:val="24"/>
          <w:szCs w:val="24"/>
          <w:lang w:val="en-GB"/>
        </w:rPr>
        <w:t xml:space="preserve"> spanning more than twenty years</w:t>
      </w:r>
      <w:r w:rsidRPr="004F7832">
        <w:rPr>
          <w:rFonts w:ascii="Times New Roman" w:eastAsia="Times New Roman" w:hAnsi="Times New Roman" w:cs="Times New Roman"/>
          <w:color w:val="202124"/>
          <w:sz w:val="24"/>
          <w:szCs w:val="24"/>
          <w:lang w:val="en-GB"/>
        </w:rPr>
        <w:t xml:space="preserve">. The conference </w:t>
      </w:r>
      <w:r w:rsidR="00AC45DC">
        <w:rPr>
          <w:rFonts w:ascii="Times New Roman" w:eastAsia="Times New Roman" w:hAnsi="Times New Roman" w:cs="Times New Roman"/>
          <w:color w:val="202124"/>
          <w:sz w:val="24"/>
          <w:szCs w:val="24"/>
          <w:lang w:val="en-GB"/>
        </w:rPr>
        <w:t xml:space="preserve">has </w:t>
      </w:r>
      <w:r w:rsidRPr="004F7832">
        <w:rPr>
          <w:rFonts w:ascii="Times New Roman" w:eastAsia="Times New Roman" w:hAnsi="Times New Roman" w:cs="Times New Roman"/>
          <w:color w:val="202124"/>
          <w:sz w:val="24"/>
          <w:szCs w:val="24"/>
          <w:lang w:val="en-GB"/>
        </w:rPr>
        <w:t>bec</w:t>
      </w:r>
      <w:r w:rsidR="00AC45DC">
        <w:rPr>
          <w:rFonts w:ascii="Times New Roman" w:eastAsia="Times New Roman" w:hAnsi="Times New Roman" w:cs="Times New Roman"/>
          <w:color w:val="202124"/>
          <w:sz w:val="24"/>
          <w:szCs w:val="24"/>
          <w:lang w:val="en-GB"/>
        </w:rPr>
        <w:t>o</w:t>
      </w:r>
      <w:r w:rsidRPr="004F7832">
        <w:rPr>
          <w:rFonts w:ascii="Times New Roman" w:eastAsia="Times New Roman" w:hAnsi="Times New Roman" w:cs="Times New Roman"/>
          <w:color w:val="202124"/>
          <w:sz w:val="24"/>
          <w:szCs w:val="24"/>
          <w:lang w:val="en-GB"/>
        </w:rPr>
        <w:t xml:space="preserve">me an important link between the field of language technologies and digital humanities, as this years’ conference was also the third multidisciplinary iteration since </w:t>
      </w:r>
      <w:r w:rsidR="0035418F" w:rsidRPr="004F7832">
        <w:rPr>
          <w:rFonts w:ascii="Times New Roman" w:eastAsia="Times New Roman" w:hAnsi="Times New Roman" w:cs="Times New Roman"/>
          <w:color w:val="202124"/>
          <w:sz w:val="24"/>
          <w:szCs w:val="24"/>
          <w:lang w:val="en-GB"/>
        </w:rPr>
        <w:t>the conference programme</w:t>
      </w:r>
      <w:r w:rsidRPr="004F7832">
        <w:rPr>
          <w:rFonts w:ascii="Times New Roman" w:eastAsia="Times New Roman" w:hAnsi="Times New Roman" w:cs="Times New Roman"/>
          <w:color w:val="202124"/>
          <w:sz w:val="24"/>
          <w:szCs w:val="24"/>
          <w:lang w:val="en-GB"/>
        </w:rPr>
        <w:t xml:space="preserve"> </w:t>
      </w:r>
      <w:r w:rsidR="00AC45DC">
        <w:rPr>
          <w:rFonts w:ascii="Times New Roman" w:eastAsia="Times New Roman" w:hAnsi="Times New Roman" w:cs="Times New Roman"/>
          <w:color w:val="202124"/>
          <w:sz w:val="24"/>
          <w:szCs w:val="24"/>
          <w:lang w:val="en-GB"/>
        </w:rPr>
        <w:t xml:space="preserve">was extended </w:t>
      </w:r>
      <w:r w:rsidRPr="004F7832">
        <w:rPr>
          <w:rFonts w:ascii="Times New Roman" w:eastAsia="Times New Roman" w:hAnsi="Times New Roman" w:cs="Times New Roman"/>
          <w:color w:val="202124"/>
          <w:sz w:val="24"/>
          <w:szCs w:val="24"/>
          <w:lang w:val="en-GB"/>
        </w:rPr>
        <w:t xml:space="preserve">to include the field of digital humanities in 2016. </w:t>
      </w:r>
    </w:p>
    <w:p w:rsidR="005111FD" w:rsidRPr="004F7832" w:rsidRDefault="0096732F" w:rsidP="006C518F">
      <w:pPr>
        <w:spacing w:line="360" w:lineRule="auto"/>
        <w:ind w:firstLine="720"/>
        <w:jc w:val="both"/>
        <w:rPr>
          <w:rFonts w:ascii="Times New Roman" w:eastAsia="Times New Roman" w:hAnsi="Times New Roman" w:cs="Times New Roman"/>
          <w:color w:val="202124"/>
          <w:sz w:val="24"/>
          <w:szCs w:val="24"/>
          <w:lang w:val="en-GB"/>
        </w:rPr>
      </w:pPr>
      <w:r w:rsidRPr="004F7832">
        <w:rPr>
          <w:rFonts w:ascii="Times New Roman" w:eastAsia="Times New Roman" w:hAnsi="Times New Roman" w:cs="Times New Roman"/>
          <w:sz w:val="24"/>
          <w:szCs w:val="24"/>
          <w:lang w:val="en-GB"/>
        </w:rPr>
        <w:t xml:space="preserve">This years’ conference was </w:t>
      </w:r>
      <w:r w:rsidR="0070480C">
        <w:rPr>
          <w:rFonts w:ascii="Times New Roman" w:eastAsia="Times New Roman" w:hAnsi="Times New Roman" w:cs="Times New Roman"/>
          <w:sz w:val="24"/>
          <w:szCs w:val="24"/>
          <w:lang w:val="en-GB"/>
        </w:rPr>
        <w:t>initially</w:t>
      </w:r>
      <w:r w:rsidR="0070480C"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 xml:space="preserve">set to take place at the Institute of Contemporary History in Ljubljana but was moved to the virtual environment </w:t>
      </w:r>
      <w:r w:rsidR="002B0289">
        <w:rPr>
          <w:rFonts w:ascii="Times New Roman" w:eastAsia="Times New Roman" w:hAnsi="Times New Roman" w:cs="Times New Roman"/>
          <w:sz w:val="24"/>
          <w:szCs w:val="24"/>
          <w:lang w:val="en-GB"/>
        </w:rPr>
        <w:t>because</w:t>
      </w:r>
      <w:r w:rsidRPr="004F7832">
        <w:rPr>
          <w:rFonts w:ascii="Times New Roman" w:eastAsia="Times New Roman" w:hAnsi="Times New Roman" w:cs="Times New Roman"/>
          <w:sz w:val="24"/>
          <w:szCs w:val="24"/>
          <w:lang w:val="en-GB"/>
        </w:rPr>
        <w:t xml:space="preserve"> of the Covid-19 pandemic. </w:t>
      </w:r>
      <w:r w:rsidR="002B0289">
        <w:rPr>
          <w:rFonts w:ascii="Times New Roman" w:eastAsia="Times New Roman" w:hAnsi="Times New Roman" w:cs="Times New Roman"/>
          <w:sz w:val="24"/>
          <w:szCs w:val="24"/>
          <w:lang w:val="en-GB"/>
        </w:rPr>
        <w:t>The s</w:t>
      </w:r>
      <w:r w:rsidRPr="004F7832">
        <w:rPr>
          <w:rFonts w:ascii="Times New Roman" w:eastAsia="Times New Roman" w:hAnsi="Times New Roman" w:cs="Times New Roman"/>
          <w:sz w:val="24"/>
          <w:szCs w:val="24"/>
          <w:lang w:val="en-GB"/>
        </w:rPr>
        <w:t xml:space="preserve">hift from </w:t>
      </w:r>
      <w:r w:rsidR="002B0289">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traditional to the virtual environment </w:t>
      </w:r>
      <w:r w:rsidR="002B0289">
        <w:rPr>
          <w:rFonts w:ascii="Times New Roman" w:eastAsia="Times New Roman" w:hAnsi="Times New Roman" w:cs="Times New Roman"/>
          <w:sz w:val="24"/>
          <w:szCs w:val="24"/>
          <w:lang w:val="en-GB"/>
        </w:rPr>
        <w:t>influenced</w:t>
      </w:r>
      <w:r w:rsidRPr="004F7832">
        <w:rPr>
          <w:rFonts w:ascii="Times New Roman" w:eastAsia="Times New Roman" w:hAnsi="Times New Roman" w:cs="Times New Roman"/>
          <w:sz w:val="24"/>
          <w:szCs w:val="24"/>
          <w:lang w:val="en-GB"/>
        </w:rPr>
        <w:t xml:space="preserve"> the conference structure and </w:t>
      </w:r>
      <w:r w:rsidR="0035418F" w:rsidRPr="004F7832">
        <w:rPr>
          <w:rFonts w:ascii="Times New Roman" w:eastAsia="Times New Roman" w:hAnsi="Times New Roman" w:cs="Times New Roman"/>
          <w:sz w:val="24"/>
          <w:szCs w:val="24"/>
          <w:lang w:val="en-GB"/>
        </w:rPr>
        <w:t>organi</w:t>
      </w:r>
      <w:r w:rsidR="002B0289">
        <w:rPr>
          <w:rFonts w:ascii="Times New Roman" w:eastAsia="Times New Roman" w:hAnsi="Times New Roman" w:cs="Times New Roman"/>
          <w:sz w:val="24"/>
          <w:szCs w:val="24"/>
          <w:lang w:val="en-GB"/>
        </w:rPr>
        <w:t>s</w:t>
      </w:r>
      <w:r w:rsidR="0035418F" w:rsidRPr="004F7832">
        <w:rPr>
          <w:rFonts w:ascii="Times New Roman" w:eastAsia="Times New Roman" w:hAnsi="Times New Roman" w:cs="Times New Roman"/>
          <w:sz w:val="24"/>
          <w:szCs w:val="24"/>
          <w:lang w:val="en-GB"/>
        </w:rPr>
        <w:t>ation</w:t>
      </w:r>
      <w:r w:rsidRPr="004F7832">
        <w:rPr>
          <w:rFonts w:ascii="Times New Roman" w:eastAsia="Times New Roman" w:hAnsi="Times New Roman" w:cs="Times New Roman"/>
          <w:sz w:val="24"/>
          <w:szCs w:val="24"/>
          <w:lang w:val="en-GB"/>
        </w:rPr>
        <w:t xml:space="preserve"> as well as </w:t>
      </w:r>
      <w:r w:rsidR="002B0289">
        <w:rPr>
          <w:rFonts w:ascii="Times New Roman" w:eastAsia="Times New Roman" w:hAnsi="Times New Roman" w:cs="Times New Roman"/>
          <w:sz w:val="24"/>
          <w:szCs w:val="24"/>
          <w:lang w:val="en-GB"/>
        </w:rPr>
        <w:t xml:space="preserve">presented </w:t>
      </w:r>
      <w:r w:rsidRPr="004F7832">
        <w:rPr>
          <w:rFonts w:ascii="Times New Roman" w:eastAsia="Times New Roman" w:hAnsi="Times New Roman" w:cs="Times New Roman"/>
          <w:sz w:val="24"/>
          <w:szCs w:val="24"/>
          <w:lang w:val="en-GB"/>
        </w:rPr>
        <w:t xml:space="preserve">new challenges. </w:t>
      </w:r>
      <w:r w:rsidR="0070480C">
        <w:rPr>
          <w:rFonts w:ascii="Times New Roman" w:eastAsia="Times New Roman" w:hAnsi="Times New Roman" w:cs="Times New Roman"/>
          <w:color w:val="202124"/>
          <w:sz w:val="24"/>
          <w:szCs w:val="24"/>
          <w:lang w:val="en-GB"/>
        </w:rPr>
        <w:t>Typically</w:t>
      </w:r>
      <w:r w:rsidR="002B0289">
        <w:rPr>
          <w:rFonts w:ascii="Times New Roman" w:eastAsia="Times New Roman" w:hAnsi="Times New Roman" w:cs="Times New Roman"/>
          <w:color w:val="202124"/>
          <w:sz w:val="24"/>
          <w:szCs w:val="24"/>
          <w:lang w:val="en-GB"/>
        </w:rPr>
        <w:t>, t</w:t>
      </w:r>
      <w:r w:rsidRPr="004F7832">
        <w:rPr>
          <w:rFonts w:ascii="Times New Roman" w:eastAsia="Times New Roman" w:hAnsi="Times New Roman" w:cs="Times New Roman"/>
          <w:color w:val="202124"/>
          <w:sz w:val="24"/>
          <w:szCs w:val="24"/>
          <w:lang w:val="en-GB"/>
        </w:rPr>
        <w:t xml:space="preserve">he conference </w:t>
      </w:r>
      <w:r w:rsidR="002B0289">
        <w:rPr>
          <w:rFonts w:ascii="Times New Roman" w:eastAsia="Times New Roman" w:hAnsi="Times New Roman" w:cs="Times New Roman"/>
          <w:color w:val="202124"/>
          <w:sz w:val="24"/>
          <w:szCs w:val="24"/>
          <w:lang w:val="en-GB"/>
        </w:rPr>
        <w:t>would take</w:t>
      </w:r>
      <w:r w:rsidRPr="004F7832">
        <w:rPr>
          <w:rFonts w:ascii="Times New Roman" w:eastAsia="Times New Roman" w:hAnsi="Times New Roman" w:cs="Times New Roman"/>
          <w:color w:val="202124"/>
          <w:sz w:val="24"/>
          <w:szCs w:val="24"/>
          <w:lang w:val="en-GB"/>
        </w:rPr>
        <w:t xml:space="preserve"> place over the span of two days</w:t>
      </w:r>
      <w:r w:rsidR="002B0289">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lang w:val="en-GB"/>
        </w:rPr>
        <w:t xml:space="preserve"> </w:t>
      </w:r>
      <w:r w:rsidR="002B0289">
        <w:rPr>
          <w:rFonts w:ascii="Times New Roman" w:eastAsia="Times New Roman" w:hAnsi="Times New Roman" w:cs="Times New Roman"/>
          <w:color w:val="202124"/>
          <w:sz w:val="24"/>
          <w:szCs w:val="24"/>
          <w:lang w:val="en-GB"/>
        </w:rPr>
        <w:t>However,</w:t>
      </w:r>
      <w:r w:rsidR="002B0289" w:rsidRPr="004F7832">
        <w:rPr>
          <w:rFonts w:ascii="Times New Roman" w:eastAsia="Times New Roman" w:hAnsi="Times New Roman" w:cs="Times New Roman"/>
          <w:color w:val="202124"/>
          <w:sz w:val="24"/>
          <w:szCs w:val="24"/>
          <w:lang w:val="en-GB"/>
        </w:rPr>
        <w:t xml:space="preserve"> </w:t>
      </w:r>
      <w:r w:rsidRPr="004F7832">
        <w:rPr>
          <w:rFonts w:ascii="Times New Roman" w:eastAsia="Times New Roman" w:hAnsi="Times New Roman" w:cs="Times New Roman"/>
          <w:color w:val="202124"/>
          <w:sz w:val="24"/>
          <w:szCs w:val="24"/>
          <w:lang w:val="en-GB"/>
        </w:rPr>
        <w:t>unlike the previous year</w:t>
      </w:r>
      <w:r w:rsidR="002B0289">
        <w:rPr>
          <w:rFonts w:ascii="Times New Roman" w:eastAsia="Times New Roman" w:hAnsi="Times New Roman" w:cs="Times New Roman"/>
          <w:color w:val="202124"/>
          <w:sz w:val="24"/>
          <w:szCs w:val="24"/>
          <w:lang w:val="en-GB"/>
        </w:rPr>
        <w:t>s</w:t>
      </w:r>
      <w:r w:rsidRPr="004F7832">
        <w:rPr>
          <w:rFonts w:ascii="Times New Roman" w:eastAsia="Times New Roman" w:hAnsi="Times New Roman" w:cs="Times New Roman"/>
          <w:color w:val="202124"/>
          <w:sz w:val="24"/>
          <w:szCs w:val="24"/>
          <w:lang w:val="en-GB"/>
        </w:rPr>
        <w:t xml:space="preserve">, days and sessions were not divided by languages ​​in which the papers were presented. </w:t>
      </w:r>
      <w:r w:rsidR="002B0289">
        <w:rPr>
          <w:rFonts w:ascii="Times New Roman" w:eastAsia="Times New Roman" w:hAnsi="Times New Roman" w:cs="Times New Roman"/>
          <w:color w:val="202124"/>
          <w:sz w:val="24"/>
          <w:szCs w:val="24"/>
          <w:lang w:val="en-GB"/>
        </w:rPr>
        <w:t>Instead</w:t>
      </w:r>
      <w:r w:rsidRPr="004F7832">
        <w:rPr>
          <w:rFonts w:ascii="Times New Roman" w:eastAsia="Times New Roman" w:hAnsi="Times New Roman" w:cs="Times New Roman"/>
          <w:color w:val="202124"/>
          <w:sz w:val="24"/>
          <w:szCs w:val="24"/>
          <w:lang w:val="en-GB"/>
        </w:rPr>
        <w:t>, they were divided solely based on the theme</w:t>
      </w:r>
      <w:r w:rsidR="002B0289">
        <w:rPr>
          <w:rFonts w:ascii="Times New Roman" w:eastAsia="Times New Roman" w:hAnsi="Times New Roman" w:cs="Times New Roman"/>
          <w:color w:val="202124"/>
          <w:sz w:val="24"/>
          <w:szCs w:val="24"/>
          <w:lang w:val="en-GB"/>
        </w:rPr>
        <w:t>s</w:t>
      </w:r>
      <w:r w:rsidRPr="004F7832">
        <w:rPr>
          <w:rFonts w:ascii="Times New Roman" w:eastAsia="Times New Roman" w:hAnsi="Times New Roman" w:cs="Times New Roman"/>
          <w:color w:val="202124"/>
          <w:sz w:val="24"/>
          <w:szCs w:val="24"/>
          <w:lang w:val="en-GB"/>
        </w:rPr>
        <w:t xml:space="preserve"> of the paper</w:t>
      </w:r>
      <w:r w:rsidR="002B0289">
        <w:rPr>
          <w:rFonts w:ascii="Times New Roman" w:eastAsia="Times New Roman" w:hAnsi="Times New Roman" w:cs="Times New Roman"/>
          <w:color w:val="202124"/>
          <w:sz w:val="24"/>
          <w:szCs w:val="24"/>
          <w:lang w:val="en-GB"/>
        </w:rPr>
        <w:t>s</w:t>
      </w:r>
      <w:r w:rsidRPr="004F7832">
        <w:rPr>
          <w:rFonts w:ascii="Times New Roman" w:eastAsia="Times New Roman" w:hAnsi="Times New Roman" w:cs="Times New Roman"/>
          <w:color w:val="202124"/>
          <w:sz w:val="24"/>
          <w:szCs w:val="24"/>
          <w:lang w:val="en-GB"/>
        </w:rPr>
        <w:t>. In this year</w:t>
      </w:r>
      <w:r w:rsidR="002B0289">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lang w:val="en-GB"/>
        </w:rPr>
        <w:t xml:space="preserve">s implementation, </w:t>
      </w:r>
      <w:r w:rsidR="002B0289">
        <w:rPr>
          <w:rFonts w:ascii="Times New Roman" w:eastAsia="Times New Roman" w:hAnsi="Times New Roman" w:cs="Times New Roman"/>
          <w:color w:val="202124"/>
          <w:sz w:val="24"/>
          <w:szCs w:val="24"/>
          <w:lang w:val="en-GB"/>
        </w:rPr>
        <w:t xml:space="preserve">the </w:t>
      </w:r>
      <w:r w:rsidRPr="004F7832">
        <w:rPr>
          <w:rFonts w:ascii="Times New Roman" w:eastAsia="Times New Roman" w:hAnsi="Times New Roman" w:cs="Times New Roman"/>
          <w:color w:val="202124"/>
          <w:sz w:val="24"/>
          <w:szCs w:val="24"/>
          <w:lang w:val="en-GB"/>
        </w:rPr>
        <w:t xml:space="preserve">individual student contributions were placed within </w:t>
      </w:r>
      <w:r w:rsidR="002B0289">
        <w:rPr>
          <w:rFonts w:ascii="Times New Roman" w:eastAsia="Times New Roman" w:hAnsi="Times New Roman" w:cs="Times New Roman"/>
          <w:color w:val="202124"/>
          <w:sz w:val="24"/>
          <w:szCs w:val="24"/>
          <w:lang w:val="en-GB"/>
        </w:rPr>
        <w:t xml:space="preserve">the </w:t>
      </w:r>
      <w:r w:rsidRPr="004F7832">
        <w:rPr>
          <w:rFonts w:ascii="Times New Roman" w:eastAsia="Times New Roman" w:hAnsi="Times New Roman" w:cs="Times New Roman"/>
          <w:color w:val="202124"/>
          <w:sz w:val="24"/>
          <w:szCs w:val="24"/>
          <w:lang w:val="en-GB"/>
        </w:rPr>
        <w:t xml:space="preserve">thematically relevant sessions and not in a separate student panel. </w:t>
      </w:r>
      <w:r w:rsidR="002B0289">
        <w:rPr>
          <w:rFonts w:ascii="Times New Roman" w:eastAsia="Times New Roman" w:hAnsi="Times New Roman" w:cs="Times New Roman"/>
          <w:color w:val="202124"/>
          <w:sz w:val="24"/>
          <w:szCs w:val="24"/>
          <w:lang w:val="en-GB"/>
        </w:rPr>
        <w:t>In the course of</w:t>
      </w:r>
      <w:r w:rsidR="002B0289" w:rsidRPr="004F7832">
        <w:rPr>
          <w:rFonts w:ascii="Times New Roman" w:eastAsia="Times New Roman" w:hAnsi="Times New Roman" w:cs="Times New Roman"/>
          <w:color w:val="202124"/>
          <w:sz w:val="24"/>
          <w:szCs w:val="24"/>
          <w:lang w:val="en-GB"/>
        </w:rPr>
        <w:t xml:space="preserve"> </w:t>
      </w:r>
      <w:r w:rsidRPr="004F7832">
        <w:rPr>
          <w:rFonts w:ascii="Times New Roman" w:eastAsia="Times New Roman" w:hAnsi="Times New Roman" w:cs="Times New Roman"/>
          <w:color w:val="202124"/>
          <w:sz w:val="24"/>
          <w:szCs w:val="24"/>
          <w:lang w:val="en-GB"/>
        </w:rPr>
        <w:t>the Covid-19 pandemic, our way of life, work</w:t>
      </w:r>
      <w:r w:rsidR="002B0289">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lang w:val="en-GB"/>
        </w:rPr>
        <w:t xml:space="preserve"> and communication </w:t>
      </w:r>
      <w:r w:rsidR="002B0289">
        <w:rPr>
          <w:rFonts w:ascii="Times New Roman" w:eastAsia="Times New Roman" w:hAnsi="Times New Roman" w:cs="Times New Roman"/>
          <w:color w:val="202124"/>
          <w:sz w:val="24"/>
          <w:szCs w:val="24"/>
          <w:lang w:val="en-GB"/>
        </w:rPr>
        <w:t xml:space="preserve">have </w:t>
      </w:r>
      <w:r w:rsidRPr="004F7832">
        <w:rPr>
          <w:rFonts w:ascii="Times New Roman" w:eastAsia="Times New Roman" w:hAnsi="Times New Roman" w:cs="Times New Roman"/>
          <w:color w:val="202124"/>
          <w:sz w:val="24"/>
          <w:szCs w:val="24"/>
          <w:lang w:val="en-GB"/>
        </w:rPr>
        <w:t>changed drastically, forc</w:t>
      </w:r>
      <w:r w:rsidR="002B0289">
        <w:rPr>
          <w:rFonts w:ascii="Times New Roman" w:eastAsia="Times New Roman" w:hAnsi="Times New Roman" w:cs="Times New Roman"/>
          <w:color w:val="202124"/>
          <w:sz w:val="24"/>
          <w:szCs w:val="24"/>
          <w:lang w:val="en-GB"/>
        </w:rPr>
        <w:t>ing</w:t>
      </w:r>
      <w:r w:rsidRPr="004F7832">
        <w:rPr>
          <w:rFonts w:ascii="Times New Roman" w:eastAsia="Times New Roman" w:hAnsi="Times New Roman" w:cs="Times New Roman"/>
          <w:color w:val="202124"/>
          <w:sz w:val="24"/>
          <w:szCs w:val="24"/>
          <w:lang w:val="en-GB"/>
        </w:rPr>
        <w:t xml:space="preserve"> us to </w:t>
      </w:r>
      <w:r w:rsidR="002B0289">
        <w:rPr>
          <w:rFonts w:ascii="Times New Roman" w:eastAsia="Times New Roman" w:hAnsi="Times New Roman" w:cs="Times New Roman"/>
          <w:color w:val="202124"/>
          <w:sz w:val="24"/>
          <w:szCs w:val="24"/>
          <w:lang w:val="en-GB"/>
        </w:rPr>
        <w:t>transfer</w:t>
      </w:r>
      <w:r w:rsidRPr="004F7832">
        <w:rPr>
          <w:rFonts w:ascii="Times New Roman" w:eastAsia="Times New Roman" w:hAnsi="Times New Roman" w:cs="Times New Roman"/>
          <w:color w:val="202124"/>
          <w:sz w:val="24"/>
          <w:szCs w:val="24"/>
          <w:lang w:val="en-GB"/>
        </w:rPr>
        <w:t xml:space="preserve"> our presentations and informative discussions to a virtual environment. </w:t>
      </w:r>
      <w:r w:rsidR="0035418F" w:rsidRPr="004F7832">
        <w:rPr>
          <w:rFonts w:ascii="Times New Roman" w:eastAsia="Times New Roman" w:hAnsi="Times New Roman" w:cs="Times New Roman"/>
          <w:color w:val="202124"/>
          <w:sz w:val="24"/>
          <w:szCs w:val="24"/>
          <w:lang w:val="en-GB"/>
        </w:rPr>
        <w:t>Therefore,</w:t>
      </w:r>
      <w:r w:rsidRPr="004F7832">
        <w:rPr>
          <w:rFonts w:ascii="Times New Roman" w:eastAsia="Times New Roman" w:hAnsi="Times New Roman" w:cs="Times New Roman"/>
          <w:color w:val="202124"/>
          <w:sz w:val="24"/>
          <w:szCs w:val="24"/>
          <w:lang w:val="en-GB"/>
        </w:rPr>
        <w:t xml:space="preserve"> we </w:t>
      </w:r>
      <w:r w:rsidRPr="004F7832">
        <w:rPr>
          <w:rFonts w:ascii="Times New Roman" w:eastAsia="Times New Roman" w:hAnsi="Times New Roman" w:cs="Times New Roman"/>
          <w:sz w:val="24"/>
          <w:szCs w:val="24"/>
          <w:lang w:val="en-GB"/>
        </w:rPr>
        <w:t xml:space="preserve">asked </w:t>
      </w:r>
      <w:r w:rsidR="002B0289">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authors of </w:t>
      </w:r>
      <w:r w:rsidR="002B0289">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individual papers to pre-record their presentations, which were made public a few days before the start of the conference. This enabled us to focus on the dynamic flow of discourse, </w:t>
      </w:r>
      <w:r w:rsidRPr="004F7832">
        <w:rPr>
          <w:rFonts w:ascii="Times New Roman" w:eastAsia="Times New Roman" w:hAnsi="Times New Roman" w:cs="Times New Roman"/>
          <w:color w:val="202124"/>
          <w:sz w:val="24"/>
          <w:szCs w:val="24"/>
          <w:lang w:val="en-GB"/>
        </w:rPr>
        <w:t xml:space="preserve">as the participants were able to view the recordings and proceedings before the conference, </w:t>
      </w:r>
      <w:r w:rsidR="002B0289">
        <w:rPr>
          <w:rFonts w:ascii="Times New Roman" w:eastAsia="Times New Roman" w:hAnsi="Times New Roman" w:cs="Times New Roman"/>
          <w:color w:val="202124"/>
          <w:sz w:val="24"/>
          <w:szCs w:val="24"/>
          <w:lang w:val="en-GB"/>
        </w:rPr>
        <w:t>while</w:t>
      </w:r>
      <w:r w:rsidR="002B0289" w:rsidRPr="004F7832">
        <w:rPr>
          <w:rFonts w:ascii="Times New Roman" w:eastAsia="Times New Roman" w:hAnsi="Times New Roman" w:cs="Times New Roman"/>
          <w:color w:val="202124"/>
          <w:sz w:val="24"/>
          <w:szCs w:val="24"/>
          <w:lang w:val="en-GB"/>
        </w:rPr>
        <w:t xml:space="preserve"> </w:t>
      </w:r>
      <w:r w:rsidRPr="004F7832">
        <w:rPr>
          <w:rFonts w:ascii="Times New Roman" w:eastAsia="Times New Roman" w:hAnsi="Times New Roman" w:cs="Times New Roman"/>
          <w:color w:val="202124"/>
          <w:sz w:val="24"/>
          <w:szCs w:val="24"/>
          <w:lang w:val="en-GB"/>
        </w:rPr>
        <w:t xml:space="preserve">the authors </w:t>
      </w:r>
      <w:r w:rsidR="002B0289">
        <w:rPr>
          <w:rFonts w:ascii="Times New Roman" w:eastAsia="Times New Roman" w:hAnsi="Times New Roman" w:cs="Times New Roman"/>
          <w:color w:val="202124"/>
          <w:sz w:val="24"/>
          <w:szCs w:val="24"/>
          <w:lang w:val="en-GB"/>
        </w:rPr>
        <w:t xml:space="preserve">only </w:t>
      </w:r>
      <w:r w:rsidRPr="004F7832">
        <w:rPr>
          <w:rFonts w:ascii="Times New Roman" w:eastAsia="Times New Roman" w:hAnsi="Times New Roman" w:cs="Times New Roman"/>
          <w:color w:val="202124"/>
          <w:sz w:val="24"/>
          <w:szCs w:val="24"/>
          <w:lang w:val="en-GB"/>
        </w:rPr>
        <w:t>presented brief summar</w:t>
      </w:r>
      <w:r w:rsidR="002B0289">
        <w:rPr>
          <w:rFonts w:ascii="Times New Roman" w:eastAsia="Times New Roman" w:hAnsi="Times New Roman" w:cs="Times New Roman"/>
          <w:color w:val="202124"/>
          <w:sz w:val="24"/>
          <w:szCs w:val="24"/>
          <w:lang w:val="en-GB"/>
        </w:rPr>
        <w:t>ies</w:t>
      </w:r>
      <w:r w:rsidRPr="004F7832">
        <w:rPr>
          <w:rFonts w:ascii="Times New Roman" w:eastAsia="Times New Roman" w:hAnsi="Times New Roman" w:cs="Times New Roman"/>
          <w:color w:val="202124"/>
          <w:sz w:val="24"/>
          <w:szCs w:val="24"/>
          <w:lang w:val="en-GB"/>
        </w:rPr>
        <w:t xml:space="preserve"> of their lectures, followed by discussion</w:t>
      </w:r>
      <w:r w:rsidR="002B0289">
        <w:rPr>
          <w:rFonts w:ascii="Times New Roman" w:eastAsia="Times New Roman" w:hAnsi="Times New Roman" w:cs="Times New Roman"/>
          <w:color w:val="202124"/>
          <w:sz w:val="24"/>
          <w:szCs w:val="24"/>
          <w:lang w:val="en-GB"/>
        </w:rPr>
        <w:t>s</w:t>
      </w:r>
      <w:r w:rsidRPr="004F7832">
        <w:rPr>
          <w:rFonts w:ascii="Times New Roman" w:eastAsia="Times New Roman" w:hAnsi="Times New Roman" w:cs="Times New Roman"/>
          <w:color w:val="202124"/>
          <w:sz w:val="24"/>
          <w:szCs w:val="24"/>
          <w:lang w:val="en-GB"/>
        </w:rPr>
        <w:t>.</w:t>
      </w:r>
    </w:p>
    <w:p w:rsidR="004F7832" w:rsidRDefault="0096732F" w:rsidP="006C518F">
      <w:pPr>
        <w:spacing w:line="360" w:lineRule="auto"/>
        <w:ind w:firstLine="720"/>
        <w:jc w:val="both"/>
        <w:rPr>
          <w:rFonts w:ascii="Times New Roman" w:eastAsia="Times New Roman" w:hAnsi="Times New Roman" w:cs="Times New Roman"/>
          <w:color w:val="202124"/>
          <w:sz w:val="24"/>
          <w:szCs w:val="24"/>
          <w:lang w:val="en-GB"/>
        </w:rPr>
      </w:pPr>
      <w:r w:rsidRPr="004F7832">
        <w:rPr>
          <w:rFonts w:ascii="Times New Roman" w:eastAsia="Times New Roman" w:hAnsi="Times New Roman" w:cs="Times New Roman"/>
          <w:color w:val="202124"/>
          <w:sz w:val="24"/>
          <w:szCs w:val="24"/>
          <w:lang w:val="en-GB"/>
        </w:rPr>
        <w:lastRenderedPageBreak/>
        <w:t xml:space="preserve">The conference was opened by Sara Tonelli, </w:t>
      </w:r>
      <w:r w:rsidR="000370CD">
        <w:rPr>
          <w:rFonts w:ascii="Times New Roman" w:eastAsia="Times New Roman" w:hAnsi="Times New Roman" w:cs="Times New Roman"/>
          <w:color w:val="202124"/>
          <w:sz w:val="24"/>
          <w:szCs w:val="24"/>
          <w:lang w:val="en-GB"/>
        </w:rPr>
        <w:t xml:space="preserve">the </w:t>
      </w:r>
      <w:r w:rsidRPr="004F7832">
        <w:rPr>
          <w:rFonts w:ascii="Times New Roman" w:eastAsia="Times New Roman" w:hAnsi="Times New Roman" w:cs="Times New Roman"/>
          <w:color w:val="202124"/>
          <w:sz w:val="24"/>
          <w:szCs w:val="24"/>
          <w:lang w:val="en-GB"/>
        </w:rPr>
        <w:t xml:space="preserve">head of the Digital Humanities research group at the Bruno Kessler Foundation in Trento and associate professor at the Department of Psychology and Cognitive Sciences at the University of Trento. In her invited lecture, titled </w:t>
      </w:r>
      <w:r w:rsidRPr="004F7832">
        <w:rPr>
          <w:rFonts w:ascii="Times New Roman" w:eastAsia="Times New Roman" w:hAnsi="Times New Roman" w:cs="Times New Roman"/>
          <w:i/>
          <w:color w:val="202124"/>
          <w:sz w:val="24"/>
          <w:szCs w:val="24"/>
          <w:lang w:val="en-GB"/>
        </w:rPr>
        <w:t xml:space="preserve">Abusive Language Detection: Too </w:t>
      </w:r>
      <w:r w:rsidR="000370CD">
        <w:rPr>
          <w:rFonts w:ascii="Times New Roman" w:eastAsia="Times New Roman" w:hAnsi="Times New Roman" w:cs="Times New Roman"/>
          <w:i/>
          <w:color w:val="202124"/>
          <w:sz w:val="24"/>
          <w:szCs w:val="24"/>
          <w:lang w:val="en-GB"/>
        </w:rPr>
        <w:t>M</w:t>
      </w:r>
      <w:r w:rsidRPr="004F7832">
        <w:rPr>
          <w:rFonts w:ascii="Times New Roman" w:eastAsia="Times New Roman" w:hAnsi="Times New Roman" w:cs="Times New Roman"/>
          <w:i/>
          <w:color w:val="202124"/>
          <w:sz w:val="24"/>
          <w:szCs w:val="24"/>
          <w:lang w:val="en-GB"/>
        </w:rPr>
        <w:t xml:space="preserve">uch Digital, </w:t>
      </w:r>
      <w:r w:rsidR="000370CD">
        <w:rPr>
          <w:rFonts w:ascii="Times New Roman" w:eastAsia="Times New Roman" w:hAnsi="Times New Roman" w:cs="Times New Roman"/>
          <w:i/>
          <w:color w:val="202124"/>
          <w:sz w:val="24"/>
          <w:szCs w:val="24"/>
          <w:lang w:val="en-GB"/>
        </w:rPr>
        <w:t>N</w:t>
      </w:r>
      <w:r w:rsidRPr="004F7832">
        <w:rPr>
          <w:rFonts w:ascii="Times New Roman" w:eastAsia="Times New Roman" w:hAnsi="Times New Roman" w:cs="Times New Roman"/>
          <w:i/>
          <w:color w:val="202124"/>
          <w:sz w:val="24"/>
          <w:szCs w:val="24"/>
          <w:lang w:val="en-GB"/>
        </w:rPr>
        <w:t xml:space="preserve">ot </w:t>
      </w:r>
      <w:r w:rsidR="000370CD">
        <w:rPr>
          <w:rFonts w:ascii="Times New Roman" w:eastAsia="Times New Roman" w:hAnsi="Times New Roman" w:cs="Times New Roman"/>
          <w:i/>
          <w:color w:val="202124"/>
          <w:sz w:val="24"/>
          <w:szCs w:val="24"/>
          <w:lang w:val="en-GB"/>
        </w:rPr>
        <w:t>E</w:t>
      </w:r>
      <w:r w:rsidRPr="004F7832">
        <w:rPr>
          <w:rFonts w:ascii="Times New Roman" w:eastAsia="Times New Roman" w:hAnsi="Times New Roman" w:cs="Times New Roman"/>
          <w:i/>
          <w:color w:val="202124"/>
          <w:sz w:val="24"/>
          <w:szCs w:val="24"/>
          <w:lang w:val="en-GB"/>
        </w:rPr>
        <w:t xml:space="preserve">nough </w:t>
      </w:r>
      <w:r w:rsidR="0035418F" w:rsidRPr="004F7832">
        <w:rPr>
          <w:rFonts w:ascii="Times New Roman" w:eastAsia="Times New Roman" w:hAnsi="Times New Roman" w:cs="Times New Roman"/>
          <w:i/>
          <w:color w:val="202124"/>
          <w:sz w:val="24"/>
          <w:szCs w:val="24"/>
          <w:lang w:val="en-GB"/>
        </w:rPr>
        <w:t>Humanities?</w:t>
      </w:r>
      <w:r w:rsidRPr="004F7832">
        <w:rPr>
          <w:rFonts w:ascii="Times New Roman" w:eastAsia="Times New Roman" w:hAnsi="Times New Roman" w:cs="Times New Roman"/>
          <w:color w:val="202124"/>
          <w:sz w:val="24"/>
          <w:szCs w:val="24"/>
          <w:lang w:val="en-GB"/>
        </w:rPr>
        <w:t xml:space="preserve"> the lecturer created an overview of </w:t>
      </w:r>
      <w:r w:rsidR="000370CD">
        <w:rPr>
          <w:rFonts w:ascii="Times New Roman" w:eastAsia="Times New Roman" w:hAnsi="Times New Roman" w:cs="Times New Roman"/>
          <w:color w:val="202124"/>
          <w:sz w:val="24"/>
          <w:szCs w:val="24"/>
          <w:lang w:val="en-GB"/>
        </w:rPr>
        <w:t xml:space="preserve">the </w:t>
      </w:r>
      <w:r w:rsidRPr="004F7832">
        <w:rPr>
          <w:rFonts w:ascii="Times New Roman" w:eastAsia="Times New Roman" w:hAnsi="Times New Roman" w:cs="Times New Roman"/>
          <w:color w:val="202124"/>
          <w:sz w:val="24"/>
          <w:szCs w:val="24"/>
          <w:lang w:val="en-GB"/>
        </w:rPr>
        <w:t>modern approaches to recogni</w:t>
      </w:r>
      <w:r w:rsidR="000370CD">
        <w:rPr>
          <w:rFonts w:ascii="Times New Roman" w:eastAsia="Times New Roman" w:hAnsi="Times New Roman" w:cs="Times New Roman"/>
          <w:color w:val="202124"/>
          <w:sz w:val="24"/>
          <w:szCs w:val="24"/>
          <w:lang w:val="en-GB"/>
        </w:rPr>
        <w:t>s</w:t>
      </w:r>
      <w:r w:rsidRPr="004F7832">
        <w:rPr>
          <w:rFonts w:ascii="Times New Roman" w:eastAsia="Times New Roman" w:hAnsi="Times New Roman" w:cs="Times New Roman"/>
          <w:color w:val="202124"/>
          <w:sz w:val="24"/>
          <w:szCs w:val="24"/>
          <w:lang w:val="en-GB"/>
        </w:rPr>
        <w:t>ing violent speech, emphasi</w:t>
      </w:r>
      <w:r w:rsidR="000370CD">
        <w:rPr>
          <w:rFonts w:ascii="Times New Roman" w:eastAsia="Times New Roman" w:hAnsi="Times New Roman" w:cs="Times New Roman"/>
          <w:color w:val="202124"/>
          <w:sz w:val="24"/>
          <w:szCs w:val="24"/>
          <w:lang w:val="en-GB"/>
        </w:rPr>
        <w:t>s</w:t>
      </w:r>
      <w:r w:rsidRPr="004F7832">
        <w:rPr>
          <w:rFonts w:ascii="Times New Roman" w:eastAsia="Times New Roman" w:hAnsi="Times New Roman" w:cs="Times New Roman"/>
          <w:color w:val="202124"/>
          <w:sz w:val="24"/>
          <w:szCs w:val="24"/>
          <w:lang w:val="en-GB"/>
        </w:rPr>
        <w:t xml:space="preserve">ed the role as well as </w:t>
      </w:r>
      <w:r w:rsidR="0046628B">
        <w:rPr>
          <w:rFonts w:ascii="Times New Roman" w:eastAsia="Times New Roman" w:hAnsi="Times New Roman" w:cs="Times New Roman"/>
          <w:color w:val="202124"/>
          <w:sz w:val="24"/>
          <w:szCs w:val="24"/>
          <w:lang w:val="en-GB"/>
        </w:rPr>
        <w:t>comprehension</w:t>
      </w:r>
      <w:r w:rsidR="0046628B" w:rsidRPr="004F7832">
        <w:rPr>
          <w:rFonts w:ascii="Times New Roman" w:eastAsia="Times New Roman" w:hAnsi="Times New Roman" w:cs="Times New Roman"/>
          <w:color w:val="202124"/>
          <w:sz w:val="24"/>
          <w:szCs w:val="24"/>
          <w:lang w:val="en-GB"/>
        </w:rPr>
        <w:t xml:space="preserve"> </w:t>
      </w:r>
      <w:r w:rsidRPr="004F7832">
        <w:rPr>
          <w:rFonts w:ascii="Times New Roman" w:eastAsia="Times New Roman" w:hAnsi="Times New Roman" w:cs="Times New Roman"/>
          <w:color w:val="202124"/>
          <w:sz w:val="24"/>
          <w:szCs w:val="24"/>
          <w:lang w:val="en-GB"/>
        </w:rPr>
        <w:t>of the language used by various online communities</w:t>
      </w:r>
      <w:r w:rsidR="000370CD">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lang w:val="en-GB"/>
        </w:rPr>
        <w:t xml:space="preserve"> and presented </w:t>
      </w:r>
      <w:r w:rsidR="000370CD">
        <w:rPr>
          <w:rFonts w:ascii="Times New Roman" w:eastAsia="Times New Roman" w:hAnsi="Times New Roman" w:cs="Times New Roman"/>
          <w:color w:val="202124"/>
          <w:sz w:val="24"/>
          <w:szCs w:val="24"/>
          <w:lang w:val="en-GB"/>
        </w:rPr>
        <w:t xml:space="preserve">the </w:t>
      </w:r>
      <w:r w:rsidRPr="004F7832">
        <w:rPr>
          <w:rFonts w:ascii="Times New Roman" w:eastAsia="Times New Roman" w:hAnsi="Times New Roman" w:cs="Times New Roman"/>
          <w:color w:val="202124"/>
          <w:sz w:val="24"/>
          <w:szCs w:val="24"/>
          <w:lang w:val="en-GB"/>
        </w:rPr>
        <w:t>current research to understand this phenomenon</w:t>
      </w:r>
      <w:r w:rsidR="0046628B">
        <w:rPr>
          <w:rFonts w:ascii="Times New Roman" w:eastAsia="Times New Roman" w:hAnsi="Times New Roman" w:cs="Times New Roman"/>
          <w:color w:val="202124"/>
          <w:sz w:val="24"/>
          <w:szCs w:val="24"/>
          <w:lang w:val="en-GB"/>
        </w:rPr>
        <w:t xml:space="preserve"> better</w:t>
      </w:r>
      <w:r w:rsidR="004F7832">
        <w:rPr>
          <w:rFonts w:ascii="Times New Roman" w:eastAsia="Times New Roman" w:hAnsi="Times New Roman" w:cs="Times New Roman"/>
          <w:color w:val="202124"/>
          <w:sz w:val="24"/>
          <w:szCs w:val="24"/>
          <w:lang w:val="en-GB"/>
        </w:rPr>
        <w:t>.</w:t>
      </w:r>
      <w:r w:rsidRPr="004F7832">
        <w:rPr>
          <w:rFonts w:ascii="Times New Roman" w:eastAsia="Times New Roman" w:hAnsi="Times New Roman" w:cs="Times New Roman"/>
          <w:color w:val="202124"/>
          <w:sz w:val="24"/>
          <w:szCs w:val="24"/>
          <w:vertAlign w:val="superscript"/>
          <w:lang w:val="en-GB"/>
        </w:rPr>
        <w:footnoteReference w:id="6"/>
      </w:r>
      <w:r w:rsidRPr="004F7832">
        <w:rPr>
          <w:rFonts w:ascii="Times New Roman" w:eastAsia="Times New Roman" w:hAnsi="Times New Roman" w:cs="Times New Roman"/>
          <w:color w:val="202124"/>
          <w:sz w:val="24"/>
          <w:szCs w:val="24"/>
          <w:lang w:val="en-GB"/>
        </w:rPr>
        <w:t xml:space="preserve"> </w:t>
      </w:r>
      <w:r w:rsidR="000370CD">
        <w:rPr>
          <w:rFonts w:ascii="Times New Roman" w:eastAsia="Times New Roman" w:hAnsi="Times New Roman" w:cs="Times New Roman"/>
          <w:color w:val="202124"/>
          <w:sz w:val="24"/>
          <w:szCs w:val="24"/>
          <w:lang w:val="en-GB"/>
        </w:rPr>
        <w:t>The d</w:t>
      </w:r>
      <w:r w:rsidRPr="004F7832">
        <w:rPr>
          <w:rFonts w:ascii="Times New Roman" w:eastAsia="Times New Roman" w:hAnsi="Times New Roman" w:cs="Times New Roman"/>
          <w:color w:val="202124"/>
          <w:sz w:val="24"/>
          <w:szCs w:val="24"/>
          <w:lang w:val="en-GB"/>
        </w:rPr>
        <w:t>iscussion that followed the lecture was moderated by Filip Dobranić.</w:t>
      </w:r>
    </w:p>
    <w:p w:rsidR="005111FD" w:rsidRPr="004F7832" w:rsidRDefault="0096732F" w:rsidP="006C518F">
      <w:pPr>
        <w:spacing w:line="360" w:lineRule="auto"/>
        <w:ind w:firstLine="720"/>
        <w:jc w:val="both"/>
        <w:rPr>
          <w:rFonts w:ascii="Times New Roman" w:eastAsia="Times New Roman" w:hAnsi="Times New Roman" w:cs="Times New Roman"/>
          <w:color w:val="202124"/>
          <w:sz w:val="24"/>
          <w:szCs w:val="24"/>
          <w:lang w:val="en-GB"/>
        </w:rPr>
      </w:pPr>
      <w:r w:rsidRPr="004F7832">
        <w:rPr>
          <w:rFonts w:ascii="Times New Roman" w:eastAsia="Times New Roman" w:hAnsi="Times New Roman" w:cs="Times New Roman"/>
          <w:sz w:val="24"/>
          <w:szCs w:val="24"/>
          <w:lang w:val="en-GB"/>
        </w:rPr>
        <w:t xml:space="preserve">The invited lecture was followed by the first session on the topic of language and speech technologies, moderated by Tanja Samardžić. Anka Supej, Matej Ulčar, Marko Robnik </w:t>
      </w:r>
      <w:r w:rsidR="0035418F" w:rsidRPr="004F7832">
        <w:rPr>
          <w:rFonts w:ascii="Times New Roman" w:eastAsia="Times New Roman" w:hAnsi="Times New Roman" w:cs="Times New Roman"/>
          <w:sz w:val="24"/>
          <w:szCs w:val="24"/>
          <w:lang w:val="en-GB"/>
        </w:rPr>
        <w:t>Šikonja and</w:t>
      </w:r>
      <w:r w:rsidRPr="004F7832">
        <w:rPr>
          <w:rFonts w:ascii="Times New Roman" w:eastAsia="Times New Roman" w:hAnsi="Times New Roman" w:cs="Times New Roman"/>
          <w:sz w:val="24"/>
          <w:szCs w:val="24"/>
          <w:lang w:val="en-GB"/>
        </w:rPr>
        <w:t xml:space="preserve"> Senja Pollak presented their work in which they compared the sexual bias of models (or their </w:t>
      </w:r>
      <w:r w:rsidR="0035418F" w:rsidRPr="004F7832">
        <w:rPr>
          <w:rFonts w:ascii="Times New Roman" w:eastAsia="Times New Roman" w:hAnsi="Times New Roman" w:cs="Times New Roman"/>
          <w:sz w:val="24"/>
          <w:szCs w:val="24"/>
          <w:lang w:val="en-GB"/>
        </w:rPr>
        <w:t>embedding</w:t>
      </w:r>
      <w:r w:rsidRPr="004F7832">
        <w:rPr>
          <w:rFonts w:ascii="Times New Roman" w:eastAsia="Times New Roman" w:hAnsi="Times New Roman" w:cs="Times New Roman"/>
          <w:sz w:val="24"/>
          <w:szCs w:val="24"/>
          <w:lang w:val="en-GB"/>
        </w:rPr>
        <w:t>) with different configurations and approaches to computing analogies</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7"/>
      </w:r>
      <w:r w:rsidRPr="004F7832">
        <w:rPr>
          <w:rFonts w:ascii="Times New Roman" w:eastAsia="Times New Roman" w:hAnsi="Times New Roman" w:cs="Times New Roman"/>
          <w:sz w:val="24"/>
          <w:szCs w:val="24"/>
          <w:lang w:val="en-GB"/>
        </w:rPr>
        <w:t xml:space="preserve"> During the presentations of extended abstracts, Darinka Verdonik presented the development and operation of the research infrastructure of the RI-SI CLARIN project on behalf of the co-authors. In his student paper</w:t>
      </w:r>
      <w:r w:rsidR="00FC0283">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Andraž Pelicon presented the perception of sentiment in the news using deep neural networks</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8"/>
      </w:r>
    </w:p>
    <w:p w:rsidR="005111FD" w:rsidRPr="004F7832" w:rsidRDefault="0096732F" w:rsidP="006C518F">
      <w:pPr>
        <w:spacing w:line="360" w:lineRule="auto"/>
        <w:ind w:firstLine="720"/>
        <w:jc w:val="both"/>
        <w:rPr>
          <w:rFonts w:ascii="Times New Roman" w:eastAsia="Times New Roman" w:hAnsi="Times New Roman" w:cs="Times New Roman"/>
          <w:sz w:val="24"/>
          <w:szCs w:val="24"/>
          <w:lang w:val="en-GB"/>
        </w:rPr>
      </w:pPr>
      <w:r w:rsidRPr="004F7832">
        <w:rPr>
          <w:rFonts w:ascii="Times New Roman" w:eastAsia="Times New Roman" w:hAnsi="Times New Roman" w:cs="Times New Roman"/>
          <w:sz w:val="24"/>
          <w:szCs w:val="24"/>
          <w:lang w:val="en-GB"/>
        </w:rPr>
        <w:t>The next section, which dealt with language resources, was moderated by Darinka Verdonik and included presentations of four full contributions, three extended papers</w:t>
      </w:r>
      <w:r w:rsidR="00FC0283">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and a student paper. Simon Krek (with co-authors) presented the latest development and achievements of the ssj500k learning corpus, the largest and most frequently used open</w:t>
      </w:r>
      <w:r w:rsidR="00FC0283">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source database for Slovenian language processing</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9"/>
      </w:r>
      <w:r w:rsidRPr="004F7832">
        <w:rPr>
          <w:rFonts w:ascii="Times New Roman" w:eastAsia="Times New Roman" w:hAnsi="Times New Roman" w:cs="Times New Roman"/>
          <w:sz w:val="24"/>
          <w:szCs w:val="24"/>
          <w:lang w:val="en-GB"/>
        </w:rPr>
        <w:t xml:space="preserve"> Dolores Lemmenmeier-Batinić highlighted the lack of publicly available resources for the Serbian language and presented the methods for converting corpus </w:t>
      </w:r>
      <w:r w:rsidRPr="004F7832">
        <w:rPr>
          <w:rFonts w:ascii="Times New Roman" w:eastAsia="Times New Roman" w:hAnsi="Times New Roman" w:cs="Times New Roman"/>
          <w:sz w:val="24"/>
          <w:szCs w:val="24"/>
          <w:lang w:val="en-GB"/>
        </w:rPr>
        <w:lastRenderedPageBreak/>
        <w:t xml:space="preserve">data into </w:t>
      </w:r>
      <w:r w:rsidR="00FC0283">
        <w:rPr>
          <w:rFonts w:ascii="Times New Roman" w:eastAsia="Times New Roman" w:hAnsi="Times New Roman" w:cs="Times New Roman"/>
          <w:sz w:val="24"/>
          <w:szCs w:val="24"/>
          <w:lang w:val="en-GB"/>
        </w:rPr>
        <w:t>the</w:t>
      </w:r>
      <w:r w:rsidRPr="004F7832">
        <w:rPr>
          <w:rFonts w:ascii="Times New Roman" w:eastAsia="Times New Roman" w:hAnsi="Times New Roman" w:cs="Times New Roman"/>
          <w:sz w:val="24"/>
          <w:szCs w:val="24"/>
          <w:lang w:val="en-GB"/>
        </w:rPr>
        <w:t xml:space="preserve"> standardi</w:t>
      </w:r>
      <w:r w:rsidR="00FC0283">
        <w:rPr>
          <w:rFonts w:ascii="Times New Roman" w:eastAsia="Times New Roman" w:hAnsi="Times New Roman" w:cs="Times New Roman"/>
          <w:sz w:val="24"/>
          <w:szCs w:val="24"/>
          <w:lang w:val="en-GB"/>
        </w:rPr>
        <w:t>s</w:t>
      </w:r>
      <w:r w:rsidRPr="004F7832">
        <w:rPr>
          <w:rFonts w:ascii="Times New Roman" w:eastAsia="Times New Roman" w:hAnsi="Times New Roman" w:cs="Times New Roman"/>
          <w:sz w:val="24"/>
          <w:szCs w:val="24"/>
          <w:lang w:val="en-GB"/>
        </w:rPr>
        <w:t>ed XML format</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0"/>
      </w:r>
      <w:r w:rsidRPr="004F7832">
        <w:rPr>
          <w:rFonts w:ascii="Times New Roman" w:eastAsia="Times New Roman" w:hAnsi="Times New Roman" w:cs="Times New Roman"/>
          <w:sz w:val="24"/>
          <w:szCs w:val="24"/>
          <w:lang w:val="en-GB"/>
        </w:rPr>
        <w:t xml:space="preserve"> Finally, Špela Antloga concluded the session by presenting her student paper on </w:t>
      </w:r>
      <w:r w:rsidR="00FC0283">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methodological starting points, development</w:t>
      </w:r>
      <w:r w:rsidR="00FC0283">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and guidelines for marking metaphorical words in the KOMET 1.0 metaphor corpus</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1"/>
      </w:r>
      <w:r w:rsidRPr="004F7832">
        <w:rPr>
          <w:rFonts w:ascii="Times New Roman" w:eastAsia="Times New Roman" w:hAnsi="Times New Roman" w:cs="Times New Roman"/>
          <w:sz w:val="24"/>
          <w:szCs w:val="24"/>
          <w:lang w:val="en-GB"/>
        </w:rPr>
        <w:t xml:space="preserve"> The first day of the conference was concluded with a special panel of the RSDO project (</w:t>
      </w:r>
      <w:r w:rsidRPr="004F7832">
        <w:rPr>
          <w:rFonts w:ascii="Times New Roman" w:eastAsia="Times New Roman" w:hAnsi="Times New Roman" w:cs="Times New Roman"/>
          <w:i/>
          <w:sz w:val="24"/>
          <w:szCs w:val="24"/>
          <w:lang w:val="en-GB"/>
        </w:rPr>
        <w:t xml:space="preserve">Development of Slovene in the </w:t>
      </w:r>
      <w:r w:rsidR="00FC0283">
        <w:rPr>
          <w:rFonts w:ascii="Times New Roman" w:eastAsia="Times New Roman" w:hAnsi="Times New Roman" w:cs="Times New Roman"/>
          <w:i/>
          <w:sz w:val="24"/>
          <w:szCs w:val="24"/>
          <w:lang w:val="en-GB"/>
        </w:rPr>
        <w:t>D</w:t>
      </w:r>
      <w:r w:rsidRPr="004F7832">
        <w:rPr>
          <w:rFonts w:ascii="Times New Roman" w:eastAsia="Times New Roman" w:hAnsi="Times New Roman" w:cs="Times New Roman"/>
          <w:i/>
          <w:sz w:val="24"/>
          <w:szCs w:val="24"/>
          <w:lang w:val="en-GB"/>
        </w:rPr>
        <w:t xml:space="preserve">igital </w:t>
      </w:r>
      <w:r w:rsidR="00FC0283">
        <w:rPr>
          <w:rFonts w:ascii="Times New Roman" w:eastAsia="Times New Roman" w:hAnsi="Times New Roman" w:cs="Times New Roman"/>
          <w:i/>
          <w:sz w:val="24"/>
          <w:szCs w:val="24"/>
          <w:lang w:val="en-GB"/>
        </w:rPr>
        <w:t>E</w:t>
      </w:r>
      <w:r w:rsidRPr="004F7832">
        <w:rPr>
          <w:rFonts w:ascii="Times New Roman" w:eastAsia="Times New Roman" w:hAnsi="Times New Roman" w:cs="Times New Roman"/>
          <w:i/>
          <w:sz w:val="24"/>
          <w:szCs w:val="24"/>
          <w:lang w:val="en-GB"/>
        </w:rPr>
        <w:t>nvironment</w:t>
      </w:r>
      <w:r w:rsidRPr="004F7832">
        <w:rPr>
          <w:rFonts w:ascii="Times New Roman" w:eastAsia="Times New Roman" w:hAnsi="Times New Roman" w:cs="Times New Roman"/>
          <w:sz w:val="24"/>
          <w:szCs w:val="24"/>
          <w:lang w:val="en-GB"/>
        </w:rPr>
        <w:t xml:space="preserve">), during which the leaders of </w:t>
      </w:r>
      <w:r w:rsidR="00FC0283">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individual work packages presented the </w:t>
      </w:r>
      <w:r w:rsidR="0046628B">
        <w:rPr>
          <w:rFonts w:ascii="Times New Roman" w:eastAsia="Times New Roman" w:hAnsi="Times New Roman" w:cs="Times New Roman"/>
          <w:sz w:val="24"/>
          <w:szCs w:val="24"/>
          <w:lang w:val="en-GB"/>
        </w:rPr>
        <w:t>primary</w:t>
      </w:r>
      <w:r w:rsidR="0046628B"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and intermediate goals to be performed by the end of the project.</w:t>
      </w:r>
    </w:p>
    <w:p w:rsidR="005111FD" w:rsidRPr="004F7832" w:rsidRDefault="0096732F" w:rsidP="006C518F">
      <w:pPr>
        <w:spacing w:line="360" w:lineRule="auto"/>
        <w:ind w:firstLine="720"/>
        <w:jc w:val="both"/>
        <w:rPr>
          <w:rFonts w:ascii="Times New Roman" w:eastAsia="Times New Roman" w:hAnsi="Times New Roman" w:cs="Times New Roman"/>
          <w:sz w:val="24"/>
          <w:szCs w:val="24"/>
          <w:lang w:val="en-GB"/>
        </w:rPr>
      </w:pPr>
      <w:r w:rsidRPr="004F7832">
        <w:rPr>
          <w:rFonts w:ascii="Times New Roman" w:eastAsia="Times New Roman" w:hAnsi="Times New Roman" w:cs="Times New Roman"/>
          <w:sz w:val="24"/>
          <w:szCs w:val="24"/>
          <w:lang w:val="en-GB"/>
        </w:rPr>
        <w:t xml:space="preserve">The introduction to the second day of the conference, </w:t>
      </w:r>
      <w:r w:rsidR="00FC0283">
        <w:rPr>
          <w:rFonts w:ascii="Times New Roman" w:eastAsia="Times New Roman" w:hAnsi="Times New Roman" w:cs="Times New Roman"/>
          <w:sz w:val="24"/>
          <w:szCs w:val="24"/>
          <w:lang w:val="en-GB"/>
        </w:rPr>
        <w:t>which</w:t>
      </w:r>
      <w:r w:rsidR="00FC0283"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 xml:space="preserve">set the tone for the day, was offered by </w:t>
      </w:r>
      <w:r w:rsidR="00FC0283">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digital historian Kaspar Beelen of the Alan Turing Institute, who explores the use of machine learning in humanities research. In his invited lecture, titled </w:t>
      </w:r>
      <w:r w:rsidRPr="004F7832">
        <w:rPr>
          <w:rFonts w:ascii="Times New Roman" w:eastAsia="Times New Roman" w:hAnsi="Times New Roman" w:cs="Times New Roman"/>
          <w:i/>
          <w:sz w:val="24"/>
          <w:szCs w:val="24"/>
          <w:lang w:val="en-GB"/>
        </w:rPr>
        <w:t>Speaking on behalf of others: Why the digital humanities should care about parliamentary data</w:t>
      </w:r>
      <w:r w:rsidRPr="004F7832">
        <w:rPr>
          <w:rFonts w:ascii="Times New Roman" w:eastAsia="Times New Roman" w:hAnsi="Times New Roman" w:cs="Times New Roman"/>
          <w:sz w:val="24"/>
          <w:szCs w:val="24"/>
          <w:lang w:val="en-GB"/>
        </w:rPr>
        <w:t xml:space="preserve">, he highlighted the importance and role of parliamentary data, which provide insight into the language and worldview of </w:t>
      </w:r>
      <w:r w:rsidR="00FC0283">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MPs and </w:t>
      </w:r>
      <w:r w:rsidR="00FC0283">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voters they are supposed to represent, thus </w:t>
      </w:r>
      <w:r w:rsidR="0046628B">
        <w:rPr>
          <w:rFonts w:ascii="Times New Roman" w:eastAsia="Times New Roman" w:hAnsi="Times New Roman" w:cs="Times New Roman"/>
          <w:sz w:val="24"/>
          <w:szCs w:val="24"/>
          <w:lang w:val="en-GB"/>
        </w:rPr>
        <w:t>offering</w:t>
      </w:r>
      <w:r w:rsidR="0046628B"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detailed testimony on almost every topic that has ever been the subject of public debate.</w:t>
      </w:r>
    </w:p>
    <w:p w:rsidR="005111FD" w:rsidRPr="004F7832" w:rsidRDefault="0096732F" w:rsidP="006C518F">
      <w:pPr>
        <w:spacing w:line="360" w:lineRule="auto"/>
        <w:ind w:firstLine="720"/>
        <w:jc w:val="both"/>
        <w:rPr>
          <w:rFonts w:ascii="Times New Roman" w:eastAsia="Times New Roman" w:hAnsi="Times New Roman" w:cs="Times New Roman"/>
          <w:sz w:val="24"/>
          <w:szCs w:val="24"/>
          <w:lang w:val="en-GB"/>
        </w:rPr>
      </w:pPr>
      <w:r w:rsidRPr="004F7832">
        <w:rPr>
          <w:rFonts w:ascii="Times New Roman" w:eastAsia="Times New Roman" w:hAnsi="Times New Roman" w:cs="Times New Roman"/>
          <w:sz w:val="24"/>
          <w:szCs w:val="24"/>
          <w:lang w:val="en-GB"/>
        </w:rPr>
        <w:t>In the third session, moderated by Kristina Štrkalj Despot, contributions in the field of corpus analysis were presented. Kristina Pahor de Maiti presented a study of the morphosyntactic characteristics of comments on Facebook to identify those</w:t>
      </w:r>
      <w:r w:rsidR="00FC0283">
        <w:rPr>
          <w:rFonts w:ascii="Times New Roman" w:eastAsia="Times New Roman" w:hAnsi="Times New Roman" w:cs="Times New Roman"/>
          <w:sz w:val="24"/>
          <w:szCs w:val="24"/>
          <w:lang w:val="en-GB"/>
        </w:rPr>
        <w:t xml:space="preserve"> that are</w:t>
      </w:r>
      <w:r w:rsidRPr="004F7832">
        <w:rPr>
          <w:rFonts w:ascii="Times New Roman" w:eastAsia="Times New Roman" w:hAnsi="Times New Roman" w:cs="Times New Roman"/>
          <w:sz w:val="24"/>
          <w:szCs w:val="24"/>
          <w:lang w:val="en-GB"/>
        </w:rPr>
        <w:t xml:space="preserve"> commonly seen in socially unacceptable discourse (SUD)</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2"/>
      </w:r>
      <w:r w:rsidRPr="004F7832">
        <w:rPr>
          <w:rFonts w:ascii="Times New Roman" w:eastAsia="Times New Roman" w:hAnsi="Times New Roman" w:cs="Times New Roman"/>
          <w:sz w:val="24"/>
          <w:szCs w:val="24"/>
          <w:lang w:val="en-GB"/>
        </w:rPr>
        <w:t xml:space="preserve"> Jakob Lenardič and Darja Fišer analy</w:t>
      </w:r>
      <w:r w:rsidR="00FC0283">
        <w:rPr>
          <w:rFonts w:ascii="Times New Roman" w:eastAsia="Times New Roman" w:hAnsi="Times New Roman" w:cs="Times New Roman"/>
          <w:sz w:val="24"/>
          <w:szCs w:val="24"/>
          <w:lang w:val="en-GB"/>
        </w:rPr>
        <w:t>s</w:t>
      </w:r>
      <w:r w:rsidRPr="004F7832">
        <w:rPr>
          <w:rFonts w:ascii="Times New Roman" w:eastAsia="Times New Roman" w:hAnsi="Times New Roman" w:cs="Times New Roman"/>
          <w:sz w:val="24"/>
          <w:szCs w:val="24"/>
          <w:lang w:val="en-GB"/>
        </w:rPr>
        <w:t>ed epistemic modal adverbs in the 100</w:t>
      </w:r>
      <w:r w:rsidR="00FC0283">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million</w:t>
      </w:r>
      <w:r w:rsidR="00FC0283">
        <w:rPr>
          <w:rFonts w:ascii="Times New Roman" w:eastAsia="Times New Roman" w:hAnsi="Times New Roman" w:cs="Times New Roman"/>
          <w:sz w:val="24"/>
          <w:szCs w:val="24"/>
          <w:lang w:val="en-GB"/>
        </w:rPr>
        <w:t>-</w:t>
      </w:r>
      <w:r w:rsidR="0035418F" w:rsidRPr="004F7832">
        <w:rPr>
          <w:rFonts w:ascii="Times New Roman" w:eastAsia="Times New Roman" w:hAnsi="Times New Roman" w:cs="Times New Roman"/>
          <w:sz w:val="24"/>
          <w:szCs w:val="24"/>
          <w:lang w:val="en-GB"/>
        </w:rPr>
        <w:t>token corpus</w:t>
      </w:r>
      <w:r w:rsidRPr="004F7832">
        <w:rPr>
          <w:rFonts w:ascii="Times New Roman" w:eastAsia="Times New Roman" w:hAnsi="Times New Roman" w:cs="Times New Roman"/>
          <w:sz w:val="24"/>
          <w:szCs w:val="24"/>
          <w:lang w:val="en-GB"/>
        </w:rPr>
        <w:t xml:space="preserve"> of Slovenian doctoral dissertations (</w:t>
      </w:r>
      <w:r w:rsidR="00FC0283">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KAS corpus)</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3"/>
      </w:r>
      <w:r w:rsidRPr="004F7832">
        <w:rPr>
          <w:rFonts w:ascii="Times New Roman" w:eastAsia="Times New Roman" w:hAnsi="Times New Roman" w:cs="Times New Roman"/>
          <w:sz w:val="24"/>
          <w:szCs w:val="24"/>
          <w:lang w:val="en-GB"/>
        </w:rPr>
        <w:t xml:space="preserve"> </w:t>
      </w:r>
      <w:r w:rsidR="00FC0283">
        <w:rPr>
          <w:rFonts w:ascii="Times New Roman" w:eastAsia="Times New Roman" w:hAnsi="Times New Roman" w:cs="Times New Roman"/>
          <w:sz w:val="24"/>
          <w:szCs w:val="24"/>
          <w:lang w:val="en-GB"/>
        </w:rPr>
        <w:t>The s</w:t>
      </w:r>
      <w:r w:rsidRPr="004F7832">
        <w:rPr>
          <w:rFonts w:ascii="Times New Roman" w:eastAsia="Times New Roman" w:hAnsi="Times New Roman" w:cs="Times New Roman"/>
          <w:sz w:val="24"/>
          <w:szCs w:val="24"/>
          <w:lang w:val="en-GB"/>
        </w:rPr>
        <w:t xml:space="preserve">tudent contributions </w:t>
      </w:r>
      <w:r w:rsidR="00FC0283">
        <w:rPr>
          <w:rFonts w:ascii="Times New Roman" w:eastAsia="Times New Roman" w:hAnsi="Times New Roman" w:cs="Times New Roman"/>
          <w:sz w:val="24"/>
          <w:szCs w:val="24"/>
          <w:lang w:val="en-GB"/>
        </w:rPr>
        <w:t>in the context of the relevant</w:t>
      </w:r>
      <w:r w:rsidRPr="004F7832">
        <w:rPr>
          <w:rFonts w:ascii="Times New Roman" w:eastAsia="Times New Roman" w:hAnsi="Times New Roman" w:cs="Times New Roman"/>
          <w:sz w:val="24"/>
          <w:szCs w:val="24"/>
          <w:lang w:val="en-GB"/>
        </w:rPr>
        <w:t xml:space="preserve"> session were presented by Zoran Fijavž and Eva Trivunović. In his paper, Zoran Fijavž explored the impact of video content on the presence of socially unacceptable discourse. He detected this from a set of comments related to </w:t>
      </w:r>
      <w:r w:rsidRPr="004F7832">
        <w:rPr>
          <w:rFonts w:ascii="Times New Roman" w:eastAsia="Times New Roman" w:hAnsi="Times New Roman" w:cs="Times New Roman"/>
          <w:sz w:val="24"/>
          <w:szCs w:val="24"/>
          <w:lang w:val="en-GB"/>
        </w:rPr>
        <w:lastRenderedPageBreak/>
        <w:t>LGBT communities on Facebook, originat</w:t>
      </w:r>
      <w:r w:rsidR="00FC0283">
        <w:rPr>
          <w:rFonts w:ascii="Times New Roman" w:eastAsia="Times New Roman" w:hAnsi="Times New Roman" w:cs="Times New Roman"/>
          <w:sz w:val="24"/>
          <w:szCs w:val="24"/>
          <w:lang w:val="en-GB"/>
        </w:rPr>
        <w:t>ing</w:t>
      </w:r>
      <w:r w:rsidRPr="004F7832">
        <w:rPr>
          <w:rFonts w:ascii="Times New Roman" w:eastAsia="Times New Roman" w:hAnsi="Times New Roman" w:cs="Times New Roman"/>
          <w:sz w:val="24"/>
          <w:szCs w:val="24"/>
          <w:lang w:val="en-GB"/>
        </w:rPr>
        <w:t xml:space="preserve"> from the </w:t>
      </w:r>
      <w:r w:rsidR="0046628B">
        <w:rPr>
          <w:rFonts w:ascii="Times New Roman" w:eastAsia="Times New Roman" w:hAnsi="Times New Roman" w:cs="Times New Roman"/>
          <w:sz w:val="24"/>
          <w:szCs w:val="24"/>
          <w:lang w:val="en-GB"/>
        </w:rPr>
        <w:t>leading</w:t>
      </w:r>
      <w:r w:rsidR="0046628B"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news sources in Croatia</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4"/>
      </w:r>
      <w:r w:rsidRPr="004F7832">
        <w:rPr>
          <w:rFonts w:ascii="Times New Roman" w:eastAsia="Times New Roman" w:hAnsi="Times New Roman" w:cs="Times New Roman"/>
          <w:sz w:val="24"/>
          <w:szCs w:val="24"/>
          <w:lang w:val="en-GB"/>
        </w:rPr>
        <w:t xml:space="preserve"> Eva Trivunović concluded the session on corpus analysis with her presentation on</w:t>
      </w:r>
      <w:r w:rsidR="00FC0283">
        <w:rPr>
          <w:rFonts w:ascii="Times New Roman" w:eastAsia="Times New Roman" w:hAnsi="Times New Roman" w:cs="Times New Roman"/>
          <w:sz w:val="24"/>
          <w:szCs w:val="24"/>
          <w:lang w:val="en-GB"/>
        </w:rPr>
        <w:t xml:space="preserve"> the topic of</w:t>
      </w:r>
      <w:r w:rsidRPr="004F7832">
        <w:rPr>
          <w:rFonts w:ascii="Times New Roman" w:eastAsia="Times New Roman" w:hAnsi="Times New Roman" w:cs="Times New Roman"/>
          <w:sz w:val="24"/>
          <w:szCs w:val="24"/>
          <w:lang w:val="en-GB"/>
        </w:rPr>
        <w:t xml:space="preserve"> biblical phrases, their variants, </w:t>
      </w:r>
      <w:r w:rsidR="00610DFF">
        <w:rPr>
          <w:rFonts w:ascii="Times New Roman" w:eastAsia="Times New Roman" w:hAnsi="Times New Roman" w:cs="Times New Roman"/>
          <w:sz w:val="24"/>
          <w:szCs w:val="24"/>
          <w:lang w:val="en-GB"/>
        </w:rPr>
        <w:t xml:space="preserve">as well as the </w:t>
      </w:r>
      <w:r w:rsidRPr="004F7832">
        <w:rPr>
          <w:rFonts w:ascii="Times New Roman" w:eastAsia="Times New Roman" w:hAnsi="Times New Roman" w:cs="Times New Roman"/>
          <w:sz w:val="24"/>
          <w:szCs w:val="24"/>
          <w:lang w:val="en-GB"/>
        </w:rPr>
        <w:t>renewal and non-renewal modifications in</w:t>
      </w:r>
      <w:r w:rsidR="00610DFF">
        <w:rPr>
          <w:rFonts w:ascii="Times New Roman" w:eastAsia="Times New Roman" w:hAnsi="Times New Roman" w:cs="Times New Roman"/>
          <w:sz w:val="24"/>
          <w:szCs w:val="24"/>
          <w:lang w:val="en-GB"/>
        </w:rPr>
        <w:t xml:space="preserve"> the</w:t>
      </w:r>
      <w:r w:rsidRPr="004F7832">
        <w:rPr>
          <w:rFonts w:ascii="Times New Roman" w:eastAsia="Times New Roman" w:hAnsi="Times New Roman" w:cs="Times New Roman"/>
          <w:sz w:val="24"/>
          <w:szCs w:val="24"/>
          <w:lang w:val="en-GB"/>
        </w:rPr>
        <w:t xml:space="preserve"> Gigafida 2.0, Janes</w:t>
      </w:r>
      <w:r w:rsidR="00FC0283">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and slWaC corpora</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5"/>
      </w:r>
    </w:p>
    <w:p w:rsidR="005111FD" w:rsidRPr="004F7832" w:rsidRDefault="0096732F" w:rsidP="006C518F">
      <w:pPr>
        <w:spacing w:line="360" w:lineRule="auto"/>
        <w:ind w:firstLine="720"/>
        <w:jc w:val="both"/>
        <w:rPr>
          <w:rFonts w:ascii="Times New Roman" w:eastAsia="Times New Roman" w:hAnsi="Times New Roman" w:cs="Times New Roman"/>
          <w:sz w:val="24"/>
          <w:szCs w:val="24"/>
          <w:lang w:val="en-GB"/>
        </w:rPr>
      </w:pPr>
      <w:r w:rsidRPr="004F7832">
        <w:rPr>
          <w:rFonts w:ascii="Times New Roman" w:eastAsia="Times New Roman" w:hAnsi="Times New Roman" w:cs="Times New Roman"/>
          <w:sz w:val="24"/>
          <w:szCs w:val="24"/>
          <w:lang w:val="en-GB"/>
        </w:rPr>
        <w:t xml:space="preserve">The </w:t>
      </w:r>
      <w:r w:rsidR="00610DFF">
        <w:rPr>
          <w:rFonts w:ascii="Times New Roman" w:eastAsia="Times New Roman" w:hAnsi="Times New Roman" w:cs="Times New Roman"/>
          <w:sz w:val="24"/>
          <w:szCs w:val="24"/>
          <w:lang w:val="en-GB"/>
        </w:rPr>
        <w:t>final</w:t>
      </w:r>
      <w:r w:rsidR="00610DFF"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session, which combined digital humanities and pedagogy (moderated by Miran Hladnik) was one of the more discussion-oriented sessions, as presenters were able to</w:t>
      </w:r>
      <w:r w:rsidR="00F520B1">
        <w:rPr>
          <w:rFonts w:ascii="Times New Roman" w:eastAsia="Times New Roman" w:hAnsi="Times New Roman" w:cs="Times New Roman"/>
          <w:sz w:val="24"/>
          <w:szCs w:val="24"/>
          <w:lang w:val="en-GB"/>
        </w:rPr>
        <w:t xml:space="preserve"> either</w:t>
      </w:r>
      <w:r w:rsidRPr="004F7832">
        <w:rPr>
          <w:rFonts w:ascii="Times New Roman" w:eastAsia="Times New Roman" w:hAnsi="Times New Roman" w:cs="Times New Roman"/>
          <w:sz w:val="24"/>
          <w:szCs w:val="24"/>
          <w:lang w:val="en-GB"/>
        </w:rPr>
        <w:t xml:space="preserve"> focus solely on addressing </w:t>
      </w:r>
      <w:r w:rsidR="00F520B1">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 xml:space="preserve">questions from the public </w:t>
      </w:r>
      <w:r w:rsidR="00F520B1">
        <w:rPr>
          <w:rFonts w:ascii="Times New Roman" w:eastAsia="Times New Roman" w:hAnsi="Times New Roman" w:cs="Times New Roman"/>
          <w:sz w:val="24"/>
          <w:szCs w:val="24"/>
          <w:lang w:val="en-GB"/>
        </w:rPr>
        <w:t>or to give</w:t>
      </w:r>
      <w:r w:rsidRPr="004F7832">
        <w:rPr>
          <w:rFonts w:ascii="Times New Roman" w:eastAsia="Times New Roman" w:hAnsi="Times New Roman" w:cs="Times New Roman"/>
          <w:sz w:val="24"/>
          <w:szCs w:val="24"/>
          <w:lang w:val="en-GB"/>
        </w:rPr>
        <w:t xml:space="preserve"> their opinion on a set of general discussion points that the moderator </w:t>
      </w:r>
      <w:r w:rsidR="00F520B1">
        <w:rPr>
          <w:rFonts w:ascii="Times New Roman" w:eastAsia="Times New Roman" w:hAnsi="Times New Roman" w:cs="Times New Roman"/>
          <w:sz w:val="24"/>
          <w:szCs w:val="24"/>
          <w:lang w:val="en-GB"/>
        </w:rPr>
        <w:t xml:space="preserve">had </w:t>
      </w:r>
      <w:r w:rsidRPr="004F7832">
        <w:rPr>
          <w:rFonts w:ascii="Times New Roman" w:eastAsia="Times New Roman" w:hAnsi="Times New Roman" w:cs="Times New Roman"/>
          <w:sz w:val="24"/>
          <w:szCs w:val="24"/>
          <w:lang w:val="en-GB"/>
        </w:rPr>
        <w:t xml:space="preserve">provided in advance. The questions touched upon the problem of wiki-sourced tools and </w:t>
      </w:r>
      <w:r w:rsidR="00F520B1">
        <w:rPr>
          <w:rFonts w:ascii="Times New Roman" w:eastAsia="Times New Roman" w:hAnsi="Times New Roman" w:cs="Times New Roman"/>
          <w:sz w:val="24"/>
          <w:szCs w:val="24"/>
          <w:lang w:val="en-GB"/>
        </w:rPr>
        <w:t>their</w:t>
      </w:r>
      <w:r w:rsidRPr="004F7832">
        <w:rPr>
          <w:rFonts w:ascii="Times New Roman" w:eastAsia="Times New Roman" w:hAnsi="Times New Roman" w:cs="Times New Roman"/>
          <w:sz w:val="24"/>
          <w:szCs w:val="24"/>
          <w:lang w:val="en-GB"/>
        </w:rPr>
        <w:t xml:space="preserve"> lack of usage</w:t>
      </w:r>
      <w:r w:rsidR="00F520B1">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usage of proprietary tools such as Zoom versus open-source ones</w:t>
      </w:r>
      <w:r w:rsidR="00F520B1">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as well as discuss</w:t>
      </w:r>
      <w:r w:rsidR="00F520B1">
        <w:rPr>
          <w:rFonts w:ascii="Times New Roman" w:eastAsia="Times New Roman" w:hAnsi="Times New Roman" w:cs="Times New Roman"/>
          <w:sz w:val="24"/>
          <w:szCs w:val="24"/>
          <w:lang w:val="en-GB"/>
        </w:rPr>
        <w:t>ed</w:t>
      </w:r>
      <w:r w:rsidRPr="004F7832">
        <w:rPr>
          <w:rFonts w:ascii="Times New Roman" w:eastAsia="Times New Roman" w:hAnsi="Times New Roman" w:cs="Times New Roman"/>
          <w:sz w:val="24"/>
          <w:szCs w:val="24"/>
          <w:lang w:val="en-GB"/>
        </w:rPr>
        <w:t xml:space="preserve"> virtual communication</w:t>
      </w:r>
      <w:r w:rsidR="00A11D31">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w:t>
      </w:r>
      <w:r w:rsidR="00F520B1">
        <w:rPr>
          <w:rFonts w:ascii="Times New Roman" w:eastAsia="Times New Roman" w:hAnsi="Times New Roman" w:cs="Times New Roman"/>
          <w:sz w:val="24"/>
          <w:szCs w:val="24"/>
          <w:lang w:val="en-GB"/>
        </w:rPr>
        <w:t>which</w:t>
      </w:r>
      <w:r w:rsidR="00F520B1"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 xml:space="preserve">has become </w:t>
      </w:r>
      <w:r w:rsidR="00A11D31">
        <w:rPr>
          <w:rFonts w:ascii="Times New Roman" w:eastAsia="Times New Roman" w:hAnsi="Times New Roman" w:cs="Times New Roman"/>
          <w:sz w:val="24"/>
          <w:szCs w:val="24"/>
          <w:lang w:val="en-GB"/>
        </w:rPr>
        <w:t>the new normal</w:t>
      </w:r>
      <w:r w:rsidRPr="004F7832">
        <w:rPr>
          <w:rFonts w:ascii="Times New Roman" w:eastAsia="Times New Roman" w:hAnsi="Times New Roman" w:cs="Times New Roman"/>
          <w:sz w:val="24"/>
          <w:szCs w:val="24"/>
          <w:lang w:val="en-GB"/>
        </w:rPr>
        <w:t>. In the span of this particular session, several presentations were made. Katja Meden and Ana Cvek presented a technical upgrade of the Historiography Citation Index</w:t>
      </w:r>
      <w:r w:rsidR="00A11D31">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for the systematic listing of cited works in the field of historiography</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6"/>
      </w:r>
      <w:r w:rsidRPr="004F7832">
        <w:rPr>
          <w:rFonts w:ascii="Times New Roman" w:eastAsia="Times New Roman" w:hAnsi="Times New Roman" w:cs="Times New Roman"/>
          <w:sz w:val="24"/>
          <w:szCs w:val="24"/>
          <w:lang w:val="en-GB"/>
        </w:rPr>
        <w:t xml:space="preserve"> Andrej Pančur then presented the latest acquisition </w:t>
      </w:r>
      <w:r w:rsidR="00A11D31">
        <w:rPr>
          <w:rFonts w:ascii="Times New Roman" w:eastAsia="Times New Roman" w:hAnsi="Times New Roman" w:cs="Times New Roman"/>
          <w:sz w:val="24"/>
          <w:szCs w:val="24"/>
          <w:lang w:val="en-GB"/>
        </w:rPr>
        <w:t>in the field of</w:t>
      </w:r>
      <w:r w:rsidR="00A11D31"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 xml:space="preserve">victimological </w:t>
      </w:r>
      <w:r w:rsidR="0046628B" w:rsidRPr="004F7832">
        <w:rPr>
          <w:rFonts w:ascii="Times New Roman" w:eastAsia="Times New Roman" w:hAnsi="Times New Roman" w:cs="Times New Roman"/>
          <w:sz w:val="24"/>
          <w:szCs w:val="24"/>
          <w:lang w:val="en-GB"/>
        </w:rPr>
        <w:t xml:space="preserve">demographic </w:t>
      </w:r>
      <w:r w:rsidRPr="004F7832">
        <w:rPr>
          <w:rFonts w:ascii="Times New Roman" w:eastAsia="Times New Roman" w:hAnsi="Times New Roman" w:cs="Times New Roman"/>
          <w:sz w:val="24"/>
          <w:szCs w:val="24"/>
          <w:lang w:val="en-GB"/>
        </w:rPr>
        <w:t>research</w:t>
      </w:r>
      <w:r w:rsidR="00A11D31">
        <w:rPr>
          <w:rFonts w:ascii="Times New Roman" w:eastAsia="Times New Roman" w:hAnsi="Times New Roman" w:cs="Times New Roman"/>
          <w:sz w:val="24"/>
          <w:szCs w:val="24"/>
          <w:lang w:val="en-GB"/>
        </w:rPr>
        <w:t>; the</w:t>
      </w:r>
      <w:r w:rsidRPr="004F7832">
        <w:rPr>
          <w:rFonts w:ascii="Times New Roman" w:eastAsia="Times New Roman" w:hAnsi="Times New Roman" w:cs="Times New Roman"/>
          <w:sz w:val="24"/>
          <w:szCs w:val="24"/>
          <w:lang w:val="en-GB"/>
        </w:rPr>
        <w:t xml:space="preserve"> digital database of (military) victims of the World War</w:t>
      </w:r>
      <w:r w:rsidR="00A11D31">
        <w:rPr>
          <w:rFonts w:ascii="Times New Roman" w:eastAsia="Times New Roman" w:hAnsi="Times New Roman" w:cs="Times New Roman"/>
          <w:sz w:val="24"/>
          <w:szCs w:val="24"/>
          <w:lang w:val="en-GB"/>
        </w:rPr>
        <w:t xml:space="preserve"> I</w:t>
      </w:r>
      <w:r w:rsidRPr="004F7832">
        <w:rPr>
          <w:rFonts w:ascii="Times New Roman" w:eastAsia="Times New Roman" w:hAnsi="Times New Roman" w:cs="Times New Roman"/>
          <w:sz w:val="24"/>
          <w:szCs w:val="24"/>
          <w:lang w:val="en-GB"/>
        </w:rPr>
        <w:t xml:space="preserve"> from the territory of </w:t>
      </w:r>
      <w:r w:rsidR="0046628B">
        <w:rPr>
          <w:rFonts w:ascii="Times New Roman" w:eastAsia="Times New Roman" w:hAnsi="Times New Roman" w:cs="Times New Roman"/>
          <w:sz w:val="24"/>
          <w:szCs w:val="24"/>
          <w:lang w:val="en-GB"/>
        </w:rPr>
        <w:t xml:space="preserve">the </w:t>
      </w:r>
      <w:r w:rsidRPr="004F7832">
        <w:rPr>
          <w:rFonts w:ascii="Times New Roman" w:eastAsia="Times New Roman" w:hAnsi="Times New Roman" w:cs="Times New Roman"/>
          <w:sz w:val="24"/>
          <w:szCs w:val="24"/>
          <w:lang w:val="en-GB"/>
        </w:rPr>
        <w:t>today</w:t>
      </w:r>
      <w:r w:rsidR="00A11D31">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s Republic of Slovenia, created </w:t>
      </w:r>
      <w:r w:rsidR="00A11D31">
        <w:rPr>
          <w:rFonts w:ascii="Times New Roman" w:eastAsia="Times New Roman" w:hAnsi="Times New Roman" w:cs="Times New Roman"/>
          <w:sz w:val="24"/>
          <w:szCs w:val="24"/>
          <w:lang w:val="en-GB"/>
        </w:rPr>
        <w:t xml:space="preserve">based on the </w:t>
      </w:r>
      <w:r w:rsidRPr="004F7832">
        <w:rPr>
          <w:rFonts w:ascii="Times New Roman" w:eastAsia="Times New Roman" w:hAnsi="Times New Roman" w:cs="Times New Roman"/>
          <w:sz w:val="24"/>
          <w:szCs w:val="24"/>
          <w:lang w:val="en-GB"/>
        </w:rPr>
        <w:t>cooperation between various research and cultural institutions a</w:t>
      </w:r>
      <w:r w:rsidR="00A11D31">
        <w:rPr>
          <w:rFonts w:ascii="Times New Roman" w:eastAsia="Times New Roman" w:hAnsi="Times New Roman" w:cs="Times New Roman"/>
          <w:sz w:val="24"/>
          <w:szCs w:val="24"/>
          <w:lang w:val="en-GB"/>
        </w:rPr>
        <w:t>s well as</w:t>
      </w:r>
      <w:r w:rsidRPr="004F7832">
        <w:rPr>
          <w:rFonts w:ascii="Times New Roman" w:eastAsia="Times New Roman" w:hAnsi="Times New Roman" w:cs="Times New Roman"/>
          <w:sz w:val="24"/>
          <w:szCs w:val="24"/>
          <w:lang w:val="en-GB"/>
        </w:rPr>
        <w:t xml:space="preserve"> several individuals</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7"/>
      </w:r>
      <w:r w:rsidRPr="004F7832">
        <w:rPr>
          <w:rFonts w:ascii="Times New Roman" w:eastAsia="Times New Roman" w:hAnsi="Times New Roman" w:cs="Times New Roman"/>
          <w:sz w:val="24"/>
          <w:szCs w:val="24"/>
          <w:lang w:val="en-GB"/>
        </w:rPr>
        <w:t xml:space="preserve"> Finally, in her student paper, Magdalena Schlintl presented working with digital tools in teacher education in the case of teaching-learning-laboratory</w:t>
      </w:r>
      <w:r w:rsidR="004F783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vertAlign w:val="superscript"/>
          <w:lang w:val="en-GB"/>
        </w:rPr>
        <w:footnoteReference w:id="18"/>
      </w:r>
    </w:p>
    <w:p w:rsidR="005111FD" w:rsidRPr="004F7832" w:rsidRDefault="0096732F" w:rsidP="006C518F">
      <w:pPr>
        <w:spacing w:line="360" w:lineRule="auto"/>
        <w:ind w:firstLine="720"/>
        <w:jc w:val="both"/>
        <w:rPr>
          <w:rFonts w:ascii="Times New Roman" w:eastAsia="Times New Roman" w:hAnsi="Times New Roman" w:cs="Times New Roman"/>
          <w:sz w:val="24"/>
          <w:szCs w:val="24"/>
          <w:lang w:val="en-GB"/>
        </w:rPr>
      </w:pPr>
      <w:r w:rsidRPr="004F7832">
        <w:rPr>
          <w:rFonts w:ascii="Times New Roman" w:eastAsia="Times New Roman" w:hAnsi="Times New Roman" w:cs="Times New Roman"/>
          <w:sz w:val="24"/>
          <w:szCs w:val="24"/>
          <w:lang w:val="en-GB"/>
        </w:rPr>
        <w:t xml:space="preserve">The conference </w:t>
      </w:r>
      <w:r w:rsidR="00CB3E62">
        <w:rPr>
          <w:rFonts w:ascii="Times New Roman" w:eastAsia="Times New Roman" w:hAnsi="Times New Roman" w:cs="Times New Roman"/>
          <w:sz w:val="24"/>
          <w:szCs w:val="24"/>
          <w:lang w:val="en-GB"/>
        </w:rPr>
        <w:t>concluded</w:t>
      </w:r>
      <w:r w:rsidR="00CB3E62" w:rsidRPr="004F7832">
        <w:rPr>
          <w:rFonts w:ascii="Times New Roman" w:eastAsia="Times New Roman" w:hAnsi="Times New Roman" w:cs="Times New Roman"/>
          <w:sz w:val="24"/>
          <w:szCs w:val="24"/>
          <w:lang w:val="en-GB"/>
        </w:rPr>
        <w:t xml:space="preserve"> </w:t>
      </w:r>
      <w:r w:rsidRPr="004F7832">
        <w:rPr>
          <w:rFonts w:ascii="Times New Roman" w:eastAsia="Times New Roman" w:hAnsi="Times New Roman" w:cs="Times New Roman"/>
          <w:sz w:val="24"/>
          <w:szCs w:val="24"/>
          <w:lang w:val="en-GB"/>
        </w:rPr>
        <w:t xml:space="preserve">with the </w:t>
      </w:r>
      <w:r w:rsidR="00CB3E62">
        <w:rPr>
          <w:rFonts w:ascii="Times New Roman" w:eastAsia="Times New Roman" w:hAnsi="Times New Roman" w:cs="Times New Roman"/>
          <w:sz w:val="24"/>
          <w:szCs w:val="24"/>
          <w:lang w:val="en-GB"/>
        </w:rPr>
        <w:t>award</w:t>
      </w:r>
      <w:r w:rsidRPr="004F7832">
        <w:rPr>
          <w:rFonts w:ascii="Times New Roman" w:eastAsia="Times New Roman" w:hAnsi="Times New Roman" w:cs="Times New Roman"/>
          <w:sz w:val="24"/>
          <w:szCs w:val="24"/>
          <w:lang w:val="en-GB"/>
        </w:rPr>
        <w:t xml:space="preserve"> for the best student contribution, received by Zoran Fijavž for his paper titled </w:t>
      </w:r>
      <w:r w:rsidRPr="004F7832">
        <w:rPr>
          <w:rFonts w:ascii="Times New Roman" w:eastAsia="Times New Roman" w:hAnsi="Times New Roman" w:cs="Times New Roman"/>
          <w:i/>
          <w:sz w:val="24"/>
          <w:szCs w:val="24"/>
          <w:lang w:val="en-GB"/>
        </w:rPr>
        <w:t>Ambivalence of Queer Visibility and Video-Based Social Media Content</w:t>
      </w:r>
      <w:r w:rsidRPr="004F7832">
        <w:rPr>
          <w:rFonts w:ascii="Times New Roman" w:eastAsia="Times New Roman" w:hAnsi="Times New Roman" w:cs="Times New Roman"/>
          <w:sz w:val="24"/>
          <w:szCs w:val="24"/>
          <w:lang w:val="en-GB"/>
        </w:rPr>
        <w:t xml:space="preserve">. As there were quite a few outstanding speakers among the pre-recorded presentations, </w:t>
      </w:r>
      <w:r w:rsidRPr="004F7832">
        <w:rPr>
          <w:rFonts w:ascii="Times New Roman" w:eastAsia="Times New Roman" w:hAnsi="Times New Roman" w:cs="Times New Roman"/>
          <w:sz w:val="24"/>
          <w:szCs w:val="24"/>
          <w:lang w:val="en-GB"/>
        </w:rPr>
        <w:lastRenderedPageBreak/>
        <w:t>during the conference</w:t>
      </w:r>
      <w:r w:rsidR="002C38E2">
        <w:rPr>
          <w:rFonts w:ascii="Times New Roman" w:eastAsia="Times New Roman" w:hAnsi="Times New Roman" w:cs="Times New Roman"/>
          <w:sz w:val="24"/>
          <w:szCs w:val="24"/>
          <w:lang w:val="en-GB"/>
        </w:rPr>
        <w:t>,</w:t>
      </w:r>
      <w:r w:rsidRPr="004F7832">
        <w:rPr>
          <w:rFonts w:ascii="Times New Roman" w:eastAsia="Times New Roman" w:hAnsi="Times New Roman" w:cs="Times New Roman"/>
          <w:sz w:val="24"/>
          <w:szCs w:val="24"/>
          <w:lang w:val="en-GB"/>
        </w:rPr>
        <w:t xml:space="preserve"> the programme committee decided to </w:t>
      </w:r>
      <w:r w:rsidR="002C38E2">
        <w:rPr>
          <w:rFonts w:ascii="Times New Roman" w:eastAsia="Times New Roman" w:hAnsi="Times New Roman" w:cs="Times New Roman"/>
          <w:sz w:val="24"/>
          <w:szCs w:val="24"/>
          <w:lang w:val="en-GB"/>
        </w:rPr>
        <w:t xml:space="preserve">also give an audience </w:t>
      </w:r>
      <w:r w:rsidRPr="004F7832">
        <w:rPr>
          <w:rFonts w:ascii="Times New Roman" w:eastAsia="Times New Roman" w:hAnsi="Times New Roman" w:cs="Times New Roman"/>
          <w:sz w:val="24"/>
          <w:szCs w:val="24"/>
          <w:lang w:val="en-GB"/>
        </w:rPr>
        <w:t xml:space="preserve">award for the best recorded presentation. </w:t>
      </w:r>
      <w:r w:rsidR="002C38E2">
        <w:rPr>
          <w:rFonts w:ascii="Times New Roman" w:eastAsia="Times New Roman" w:hAnsi="Times New Roman" w:cs="Times New Roman"/>
          <w:sz w:val="24"/>
          <w:szCs w:val="24"/>
          <w:lang w:val="en-GB"/>
        </w:rPr>
        <w:t>It</w:t>
      </w:r>
      <w:r w:rsidRPr="004F7832">
        <w:rPr>
          <w:rFonts w:ascii="Times New Roman" w:eastAsia="Times New Roman" w:hAnsi="Times New Roman" w:cs="Times New Roman"/>
          <w:sz w:val="24"/>
          <w:szCs w:val="24"/>
          <w:lang w:val="en-GB"/>
        </w:rPr>
        <w:t xml:space="preserve"> </w:t>
      </w:r>
      <w:r w:rsidR="002C38E2">
        <w:rPr>
          <w:rFonts w:ascii="Times New Roman" w:eastAsia="Times New Roman" w:hAnsi="Times New Roman" w:cs="Times New Roman"/>
          <w:sz w:val="24"/>
          <w:szCs w:val="24"/>
          <w:lang w:val="en-GB"/>
        </w:rPr>
        <w:t>went to</w:t>
      </w:r>
      <w:r w:rsidRPr="004F7832">
        <w:rPr>
          <w:rFonts w:ascii="Times New Roman" w:eastAsia="Times New Roman" w:hAnsi="Times New Roman" w:cs="Times New Roman"/>
          <w:sz w:val="24"/>
          <w:szCs w:val="24"/>
          <w:lang w:val="en-GB"/>
        </w:rPr>
        <w:t xml:space="preserve"> Špela Antloga for the presentation of her article </w:t>
      </w:r>
      <w:r w:rsidRPr="004F7832">
        <w:rPr>
          <w:rFonts w:ascii="Times New Roman" w:eastAsia="Times New Roman" w:hAnsi="Times New Roman" w:cs="Times New Roman"/>
          <w:i/>
          <w:sz w:val="24"/>
          <w:szCs w:val="24"/>
          <w:lang w:val="en-GB"/>
        </w:rPr>
        <w:t>Corpus of Metaphors KOMET 1.0.</w:t>
      </w:r>
    </w:p>
    <w:p w:rsidR="005111FD" w:rsidRDefault="002C38E2" w:rsidP="006C518F">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Despite</w:t>
      </w:r>
      <w:r w:rsidRPr="004F7832">
        <w:rPr>
          <w:rFonts w:ascii="Times New Roman" w:eastAsia="Times New Roman" w:hAnsi="Times New Roman" w:cs="Times New Roman"/>
          <w:sz w:val="24"/>
          <w:szCs w:val="24"/>
          <w:lang w:val="en-GB"/>
        </w:rPr>
        <w:t xml:space="preserve"> </w:t>
      </w:r>
      <w:r w:rsidR="0096732F" w:rsidRPr="004F7832">
        <w:rPr>
          <w:rFonts w:ascii="Times New Roman" w:eastAsia="Times New Roman" w:hAnsi="Times New Roman" w:cs="Times New Roman"/>
          <w:sz w:val="24"/>
          <w:szCs w:val="24"/>
          <w:lang w:val="en-GB"/>
        </w:rPr>
        <w:t>the technical and organi</w:t>
      </w:r>
      <w:r>
        <w:rPr>
          <w:rFonts w:ascii="Times New Roman" w:eastAsia="Times New Roman" w:hAnsi="Times New Roman" w:cs="Times New Roman"/>
          <w:sz w:val="24"/>
          <w:szCs w:val="24"/>
          <w:lang w:val="en-GB"/>
        </w:rPr>
        <w:t>s</w:t>
      </w:r>
      <w:r w:rsidR="0096732F" w:rsidRPr="004F7832">
        <w:rPr>
          <w:rFonts w:ascii="Times New Roman" w:eastAsia="Times New Roman" w:hAnsi="Times New Roman" w:cs="Times New Roman"/>
          <w:sz w:val="24"/>
          <w:szCs w:val="24"/>
          <w:lang w:val="en-GB"/>
        </w:rPr>
        <w:t xml:space="preserve">ational challenges posed by the pandemic and the virtual environment, the 2020 Conference on Language Technology and Digital Humanities was </w:t>
      </w:r>
      <w:r>
        <w:rPr>
          <w:rFonts w:ascii="Times New Roman" w:eastAsia="Times New Roman" w:hAnsi="Times New Roman" w:cs="Times New Roman"/>
          <w:sz w:val="24"/>
          <w:szCs w:val="24"/>
          <w:lang w:val="en-GB"/>
        </w:rPr>
        <w:t xml:space="preserve">carried out </w:t>
      </w:r>
      <w:r w:rsidR="0096732F" w:rsidRPr="004F7832">
        <w:rPr>
          <w:rFonts w:ascii="Times New Roman" w:eastAsia="Times New Roman" w:hAnsi="Times New Roman" w:cs="Times New Roman"/>
          <w:sz w:val="24"/>
          <w:szCs w:val="24"/>
          <w:lang w:val="en-GB"/>
        </w:rPr>
        <w:t xml:space="preserve">successfully. </w:t>
      </w:r>
      <w:r w:rsidR="006E5143">
        <w:rPr>
          <w:rFonts w:ascii="Times New Roman" w:eastAsia="Times New Roman" w:hAnsi="Times New Roman" w:cs="Times New Roman"/>
          <w:sz w:val="24"/>
          <w:szCs w:val="24"/>
          <w:lang w:val="en-GB"/>
        </w:rPr>
        <w:t>Thanks</w:t>
      </w:r>
      <w:r w:rsidR="006E5143" w:rsidRPr="004F7832">
        <w:rPr>
          <w:rFonts w:ascii="Times New Roman" w:eastAsia="Times New Roman" w:hAnsi="Times New Roman" w:cs="Times New Roman"/>
          <w:sz w:val="24"/>
          <w:szCs w:val="24"/>
          <w:lang w:val="en-GB"/>
        </w:rPr>
        <w:t xml:space="preserve"> </w:t>
      </w:r>
      <w:r w:rsidR="006E5143">
        <w:rPr>
          <w:rFonts w:ascii="Times New Roman" w:eastAsia="Times New Roman" w:hAnsi="Times New Roman" w:cs="Times New Roman"/>
          <w:sz w:val="24"/>
          <w:szCs w:val="24"/>
          <w:lang w:val="en-GB"/>
        </w:rPr>
        <w:t>to</w:t>
      </w:r>
      <w:r w:rsidR="0096732F" w:rsidRPr="004F7832">
        <w:rPr>
          <w:rFonts w:ascii="Times New Roman" w:eastAsia="Times New Roman" w:hAnsi="Times New Roman" w:cs="Times New Roman"/>
          <w:sz w:val="24"/>
          <w:szCs w:val="24"/>
          <w:lang w:val="en-GB"/>
        </w:rPr>
        <w:t xml:space="preserve"> the virtual environment, we were able to make all </w:t>
      </w:r>
      <w:r w:rsidR="006E5143">
        <w:rPr>
          <w:rFonts w:ascii="Times New Roman" w:eastAsia="Times New Roman" w:hAnsi="Times New Roman" w:cs="Times New Roman"/>
          <w:sz w:val="24"/>
          <w:szCs w:val="24"/>
          <w:lang w:val="en-GB"/>
        </w:rPr>
        <w:t xml:space="preserve">the </w:t>
      </w:r>
      <w:r w:rsidR="0096732F" w:rsidRPr="004F7832">
        <w:rPr>
          <w:rFonts w:ascii="Times New Roman" w:eastAsia="Times New Roman" w:hAnsi="Times New Roman" w:cs="Times New Roman"/>
          <w:sz w:val="24"/>
          <w:szCs w:val="24"/>
          <w:lang w:val="en-GB"/>
        </w:rPr>
        <w:t xml:space="preserve">presentations and </w:t>
      </w:r>
      <w:r w:rsidR="006E5143">
        <w:rPr>
          <w:rFonts w:ascii="Times New Roman" w:eastAsia="Times New Roman" w:hAnsi="Times New Roman" w:cs="Times New Roman"/>
          <w:sz w:val="24"/>
          <w:szCs w:val="24"/>
          <w:lang w:val="en-GB"/>
        </w:rPr>
        <w:t xml:space="preserve">discussion </w:t>
      </w:r>
      <w:r w:rsidR="0096732F" w:rsidRPr="004F7832">
        <w:rPr>
          <w:rFonts w:ascii="Times New Roman" w:eastAsia="Times New Roman" w:hAnsi="Times New Roman" w:cs="Times New Roman"/>
          <w:sz w:val="24"/>
          <w:szCs w:val="24"/>
          <w:lang w:val="en-GB"/>
        </w:rPr>
        <w:t>recordings available on the conference website, along with the PDF version</w:t>
      </w:r>
      <w:r w:rsidR="006E5143">
        <w:rPr>
          <w:rFonts w:ascii="Times New Roman" w:eastAsia="Times New Roman" w:hAnsi="Times New Roman" w:cs="Times New Roman"/>
          <w:sz w:val="24"/>
          <w:szCs w:val="24"/>
          <w:lang w:val="en-GB"/>
        </w:rPr>
        <w:t>s</w:t>
      </w:r>
      <w:r w:rsidR="0096732F" w:rsidRPr="004F7832">
        <w:rPr>
          <w:rFonts w:ascii="Times New Roman" w:eastAsia="Times New Roman" w:hAnsi="Times New Roman" w:cs="Times New Roman"/>
          <w:sz w:val="24"/>
          <w:szCs w:val="24"/>
          <w:lang w:val="en-GB"/>
        </w:rPr>
        <w:t xml:space="preserve"> of </w:t>
      </w:r>
      <w:r w:rsidR="006E5143">
        <w:rPr>
          <w:rFonts w:ascii="Times New Roman" w:eastAsia="Times New Roman" w:hAnsi="Times New Roman" w:cs="Times New Roman"/>
          <w:sz w:val="24"/>
          <w:szCs w:val="24"/>
          <w:lang w:val="en-GB"/>
        </w:rPr>
        <w:t xml:space="preserve">the </w:t>
      </w:r>
      <w:r w:rsidR="0096732F" w:rsidRPr="004F7832">
        <w:rPr>
          <w:rFonts w:ascii="Times New Roman" w:eastAsia="Times New Roman" w:hAnsi="Times New Roman" w:cs="Times New Roman"/>
          <w:sz w:val="24"/>
          <w:szCs w:val="24"/>
          <w:lang w:val="en-GB"/>
        </w:rPr>
        <w:t xml:space="preserve">original papers. </w:t>
      </w:r>
      <w:r w:rsidR="004112A2">
        <w:rPr>
          <w:rFonts w:ascii="Times New Roman" w:eastAsia="Times New Roman" w:hAnsi="Times New Roman" w:cs="Times New Roman"/>
          <w:sz w:val="24"/>
          <w:szCs w:val="24"/>
          <w:lang w:val="en-GB"/>
        </w:rPr>
        <w:t>The p</w:t>
      </w:r>
      <w:r w:rsidR="0096732F" w:rsidRPr="004F7832">
        <w:rPr>
          <w:rFonts w:ascii="Times New Roman" w:eastAsia="Times New Roman" w:hAnsi="Times New Roman" w:cs="Times New Roman"/>
          <w:sz w:val="24"/>
          <w:szCs w:val="24"/>
          <w:lang w:val="en-GB"/>
        </w:rPr>
        <w:t xml:space="preserve">resentations at the conference </w:t>
      </w:r>
      <w:r w:rsidR="004112A2">
        <w:rPr>
          <w:rFonts w:ascii="Times New Roman" w:eastAsia="Times New Roman" w:hAnsi="Times New Roman" w:cs="Times New Roman"/>
          <w:sz w:val="24"/>
          <w:szCs w:val="24"/>
          <w:lang w:val="en-GB"/>
        </w:rPr>
        <w:t>provided extensive</w:t>
      </w:r>
      <w:r w:rsidR="0096732F" w:rsidRPr="004F7832">
        <w:rPr>
          <w:rFonts w:ascii="Times New Roman" w:eastAsia="Times New Roman" w:hAnsi="Times New Roman" w:cs="Times New Roman"/>
          <w:sz w:val="24"/>
          <w:szCs w:val="24"/>
          <w:lang w:val="en-GB"/>
        </w:rPr>
        <w:t xml:space="preserve"> insight into</w:t>
      </w:r>
      <w:r w:rsidR="004112A2">
        <w:rPr>
          <w:rFonts w:ascii="Times New Roman" w:eastAsia="Times New Roman" w:hAnsi="Times New Roman" w:cs="Times New Roman"/>
          <w:sz w:val="24"/>
          <w:szCs w:val="24"/>
          <w:lang w:val="en-GB"/>
        </w:rPr>
        <w:t xml:space="preserve"> the</w:t>
      </w:r>
      <w:r w:rsidR="0096732F" w:rsidRPr="004F7832">
        <w:rPr>
          <w:rFonts w:ascii="Times New Roman" w:eastAsia="Times New Roman" w:hAnsi="Times New Roman" w:cs="Times New Roman"/>
          <w:sz w:val="24"/>
          <w:szCs w:val="24"/>
          <w:lang w:val="en-GB"/>
        </w:rPr>
        <w:t xml:space="preserve"> new methods, applications, upgrades</w:t>
      </w:r>
      <w:r w:rsidR="004112A2">
        <w:rPr>
          <w:rFonts w:ascii="Times New Roman" w:eastAsia="Times New Roman" w:hAnsi="Times New Roman" w:cs="Times New Roman"/>
          <w:sz w:val="24"/>
          <w:szCs w:val="24"/>
          <w:lang w:val="en-GB"/>
        </w:rPr>
        <w:t>,</w:t>
      </w:r>
      <w:r w:rsidR="0096732F" w:rsidRPr="004F7832">
        <w:rPr>
          <w:rFonts w:ascii="Times New Roman" w:eastAsia="Times New Roman" w:hAnsi="Times New Roman" w:cs="Times New Roman"/>
          <w:sz w:val="24"/>
          <w:szCs w:val="24"/>
          <w:lang w:val="en-GB"/>
        </w:rPr>
        <w:t xml:space="preserve"> and </w:t>
      </w:r>
      <w:r w:rsidR="004112A2">
        <w:rPr>
          <w:rFonts w:ascii="Times New Roman" w:eastAsia="Times New Roman" w:hAnsi="Times New Roman" w:cs="Times New Roman"/>
          <w:sz w:val="24"/>
          <w:szCs w:val="24"/>
          <w:lang w:val="en-GB"/>
        </w:rPr>
        <w:t xml:space="preserve">the </w:t>
      </w:r>
      <w:r w:rsidR="0096732F" w:rsidRPr="004F7832">
        <w:rPr>
          <w:rFonts w:ascii="Times New Roman" w:eastAsia="Times New Roman" w:hAnsi="Times New Roman" w:cs="Times New Roman"/>
          <w:sz w:val="24"/>
          <w:szCs w:val="24"/>
          <w:lang w:val="en-GB"/>
        </w:rPr>
        <w:t xml:space="preserve">development of research fields. </w:t>
      </w:r>
      <w:r w:rsidR="004112A2">
        <w:rPr>
          <w:rFonts w:ascii="Times New Roman" w:eastAsia="Times New Roman" w:hAnsi="Times New Roman" w:cs="Times New Roman"/>
          <w:sz w:val="24"/>
          <w:szCs w:val="24"/>
          <w:lang w:val="en-GB"/>
        </w:rPr>
        <w:t>The d</w:t>
      </w:r>
      <w:r w:rsidR="0096732F" w:rsidRPr="004F7832">
        <w:rPr>
          <w:rFonts w:ascii="Times New Roman" w:eastAsia="Times New Roman" w:hAnsi="Times New Roman" w:cs="Times New Roman"/>
          <w:sz w:val="24"/>
          <w:szCs w:val="24"/>
          <w:lang w:val="en-GB"/>
        </w:rPr>
        <w:t>iscussions that those presentations</w:t>
      </w:r>
      <w:r w:rsidR="004112A2">
        <w:rPr>
          <w:rFonts w:ascii="Times New Roman" w:eastAsia="Times New Roman" w:hAnsi="Times New Roman" w:cs="Times New Roman"/>
          <w:sz w:val="24"/>
          <w:szCs w:val="24"/>
          <w:lang w:val="en-GB"/>
        </w:rPr>
        <w:t xml:space="preserve"> sparked</w:t>
      </w:r>
      <w:r w:rsidR="0096732F" w:rsidRPr="004F7832">
        <w:rPr>
          <w:rFonts w:ascii="Times New Roman" w:eastAsia="Times New Roman" w:hAnsi="Times New Roman" w:cs="Times New Roman"/>
          <w:sz w:val="24"/>
          <w:szCs w:val="24"/>
          <w:lang w:val="en-GB"/>
        </w:rPr>
        <w:t xml:space="preserve"> gave us </w:t>
      </w:r>
      <w:r w:rsidR="004112A2">
        <w:rPr>
          <w:rFonts w:ascii="Times New Roman" w:eastAsia="Times New Roman" w:hAnsi="Times New Roman" w:cs="Times New Roman"/>
          <w:sz w:val="24"/>
          <w:szCs w:val="24"/>
          <w:lang w:val="en-GB"/>
        </w:rPr>
        <w:t xml:space="preserve">an </w:t>
      </w:r>
      <w:r w:rsidR="0096732F" w:rsidRPr="004F7832">
        <w:rPr>
          <w:rFonts w:ascii="Times New Roman" w:eastAsia="Times New Roman" w:hAnsi="Times New Roman" w:cs="Times New Roman"/>
          <w:sz w:val="24"/>
          <w:szCs w:val="24"/>
          <w:lang w:val="en-GB"/>
        </w:rPr>
        <w:t xml:space="preserve">incentive to move our research forward and offered an insight into the interdisciplinarity of </w:t>
      </w:r>
      <w:r w:rsidR="004112A2">
        <w:rPr>
          <w:rFonts w:ascii="Times New Roman" w:eastAsia="Times New Roman" w:hAnsi="Times New Roman" w:cs="Times New Roman"/>
          <w:sz w:val="24"/>
          <w:szCs w:val="24"/>
          <w:lang w:val="en-GB"/>
        </w:rPr>
        <w:t>the various</w:t>
      </w:r>
      <w:r w:rsidR="004112A2" w:rsidRPr="004F7832">
        <w:rPr>
          <w:rFonts w:ascii="Times New Roman" w:eastAsia="Times New Roman" w:hAnsi="Times New Roman" w:cs="Times New Roman"/>
          <w:sz w:val="24"/>
          <w:szCs w:val="24"/>
          <w:lang w:val="en-GB"/>
        </w:rPr>
        <w:t xml:space="preserve"> </w:t>
      </w:r>
      <w:r w:rsidR="0096732F" w:rsidRPr="004F7832">
        <w:rPr>
          <w:rFonts w:ascii="Times New Roman" w:eastAsia="Times New Roman" w:hAnsi="Times New Roman" w:cs="Times New Roman"/>
          <w:sz w:val="24"/>
          <w:szCs w:val="24"/>
          <w:lang w:val="en-GB"/>
        </w:rPr>
        <w:t xml:space="preserve">thematic subfields of language technologies and digital humanities. Simply put, the conference </w:t>
      </w:r>
      <w:r w:rsidR="0046628B">
        <w:rPr>
          <w:rFonts w:ascii="Times New Roman" w:eastAsia="Times New Roman" w:hAnsi="Times New Roman" w:cs="Times New Roman"/>
          <w:sz w:val="24"/>
          <w:szCs w:val="24"/>
          <w:lang w:val="en-GB"/>
        </w:rPr>
        <w:t>allowed us</w:t>
      </w:r>
      <w:r w:rsidR="0096732F" w:rsidRPr="004F7832">
        <w:rPr>
          <w:rFonts w:ascii="Times New Roman" w:eastAsia="Times New Roman" w:hAnsi="Times New Roman" w:cs="Times New Roman"/>
          <w:sz w:val="24"/>
          <w:szCs w:val="24"/>
          <w:lang w:val="en-GB"/>
        </w:rPr>
        <w:t xml:space="preserve"> to work more closely with </w:t>
      </w:r>
      <w:r w:rsidR="004112A2">
        <w:rPr>
          <w:rFonts w:ascii="Times New Roman" w:eastAsia="Times New Roman" w:hAnsi="Times New Roman" w:cs="Times New Roman"/>
          <w:sz w:val="24"/>
          <w:szCs w:val="24"/>
          <w:lang w:val="en-GB"/>
        </w:rPr>
        <w:t xml:space="preserve">the </w:t>
      </w:r>
      <w:r w:rsidR="0096732F" w:rsidRPr="004F7832">
        <w:rPr>
          <w:rFonts w:ascii="Times New Roman" w:eastAsia="Times New Roman" w:hAnsi="Times New Roman" w:cs="Times New Roman"/>
          <w:sz w:val="24"/>
          <w:szCs w:val="24"/>
          <w:lang w:val="en-GB"/>
        </w:rPr>
        <w:t xml:space="preserve">related fields and </w:t>
      </w:r>
      <w:r w:rsidR="004112A2">
        <w:rPr>
          <w:rFonts w:ascii="Times New Roman" w:eastAsia="Times New Roman" w:hAnsi="Times New Roman" w:cs="Times New Roman"/>
          <w:sz w:val="24"/>
          <w:szCs w:val="24"/>
          <w:lang w:val="en-GB"/>
        </w:rPr>
        <w:t>establish</w:t>
      </w:r>
      <w:r w:rsidR="004112A2" w:rsidRPr="004F7832">
        <w:rPr>
          <w:rFonts w:ascii="Times New Roman" w:eastAsia="Times New Roman" w:hAnsi="Times New Roman" w:cs="Times New Roman"/>
          <w:sz w:val="24"/>
          <w:szCs w:val="24"/>
          <w:lang w:val="en-GB"/>
        </w:rPr>
        <w:t xml:space="preserve"> </w:t>
      </w:r>
      <w:r w:rsidR="0096732F" w:rsidRPr="004F7832">
        <w:rPr>
          <w:rFonts w:ascii="Times New Roman" w:eastAsia="Times New Roman" w:hAnsi="Times New Roman" w:cs="Times New Roman"/>
          <w:sz w:val="24"/>
          <w:szCs w:val="24"/>
          <w:lang w:val="en-GB"/>
        </w:rPr>
        <w:t xml:space="preserve">new building blocks in </w:t>
      </w:r>
      <w:r w:rsidR="004112A2">
        <w:rPr>
          <w:rFonts w:ascii="Times New Roman" w:eastAsia="Times New Roman" w:hAnsi="Times New Roman" w:cs="Times New Roman"/>
          <w:sz w:val="24"/>
          <w:szCs w:val="24"/>
          <w:lang w:val="en-GB"/>
        </w:rPr>
        <w:t xml:space="preserve">the efforts to </w:t>
      </w:r>
      <w:r w:rsidR="0096732F" w:rsidRPr="004F7832">
        <w:rPr>
          <w:rFonts w:ascii="Times New Roman" w:eastAsia="Times New Roman" w:hAnsi="Times New Roman" w:cs="Times New Roman"/>
          <w:sz w:val="24"/>
          <w:szCs w:val="24"/>
          <w:lang w:val="en-GB"/>
        </w:rPr>
        <w:t>bridg</w:t>
      </w:r>
      <w:r w:rsidR="004112A2">
        <w:rPr>
          <w:rFonts w:ascii="Times New Roman" w:eastAsia="Times New Roman" w:hAnsi="Times New Roman" w:cs="Times New Roman"/>
          <w:sz w:val="24"/>
          <w:szCs w:val="24"/>
          <w:lang w:val="en-GB"/>
        </w:rPr>
        <w:t>e</w:t>
      </w:r>
      <w:r w:rsidR="0096732F" w:rsidRPr="004F7832">
        <w:rPr>
          <w:rFonts w:ascii="Times New Roman" w:eastAsia="Times New Roman" w:hAnsi="Times New Roman" w:cs="Times New Roman"/>
          <w:sz w:val="24"/>
          <w:szCs w:val="24"/>
          <w:lang w:val="en-GB"/>
        </w:rPr>
        <w:t xml:space="preserve"> the gap between language technologies and digital humanities.</w:t>
      </w:r>
    </w:p>
    <w:p w:rsidR="004F7832" w:rsidRPr="004F7832" w:rsidRDefault="004F7832" w:rsidP="006C518F">
      <w:pPr>
        <w:spacing w:line="360" w:lineRule="auto"/>
        <w:jc w:val="right"/>
        <w:rPr>
          <w:rFonts w:ascii="Times New Roman" w:eastAsia="Times New Roman" w:hAnsi="Times New Roman" w:cs="Times New Roman"/>
          <w:i/>
          <w:sz w:val="24"/>
          <w:szCs w:val="24"/>
          <w:lang w:val="en-GB"/>
        </w:rPr>
      </w:pPr>
      <w:r w:rsidRPr="004F7832">
        <w:rPr>
          <w:rFonts w:ascii="Times New Roman" w:eastAsia="Times New Roman" w:hAnsi="Times New Roman" w:cs="Times New Roman"/>
          <w:i/>
          <w:sz w:val="24"/>
          <w:szCs w:val="24"/>
          <w:lang w:val="en-GB"/>
        </w:rPr>
        <w:t>Katja Meden</w:t>
      </w:r>
    </w:p>
    <w:p w:rsidR="001D52DA" w:rsidRPr="004F7832" w:rsidRDefault="001D52DA" w:rsidP="006C518F">
      <w:pPr>
        <w:spacing w:line="360" w:lineRule="auto"/>
        <w:jc w:val="right"/>
        <w:rPr>
          <w:rFonts w:ascii="Times New Roman" w:eastAsia="Times New Roman" w:hAnsi="Times New Roman" w:cs="Times New Roman"/>
          <w:i/>
          <w:sz w:val="24"/>
          <w:szCs w:val="24"/>
          <w:lang w:val="en-GB"/>
        </w:rPr>
      </w:pPr>
    </w:p>
    <w:sectPr w:rsidR="001D52DA" w:rsidRPr="004F7832" w:rsidSect="00FC351B">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919" w:rsidRDefault="00C04919">
      <w:pPr>
        <w:spacing w:line="240" w:lineRule="auto"/>
      </w:pPr>
      <w:r>
        <w:separator/>
      </w:r>
    </w:p>
  </w:endnote>
  <w:endnote w:type="continuationSeparator" w:id="0">
    <w:p w:rsidR="00C04919" w:rsidRDefault="00C049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919" w:rsidRDefault="00C04919">
      <w:pPr>
        <w:spacing w:line="240" w:lineRule="auto"/>
      </w:pPr>
      <w:r>
        <w:separator/>
      </w:r>
    </w:p>
  </w:footnote>
  <w:footnote w:type="continuationSeparator" w:id="0">
    <w:p w:rsidR="00C04919" w:rsidRDefault="00C04919">
      <w:pPr>
        <w:spacing w:line="240" w:lineRule="auto"/>
      </w:pPr>
      <w:r>
        <w:continuationSeparator/>
      </w:r>
    </w:p>
  </w:footnote>
  <w:footnote w:id="1">
    <w:p w:rsidR="005111FD" w:rsidRDefault="0096732F">
      <w:pPr>
        <w:spacing w:line="240" w:lineRule="auto"/>
        <w:rPr>
          <w:rFonts w:ascii="Times New Roman" w:eastAsia="Times New Roman" w:hAnsi="Times New Roman" w:cs="Times New Roman"/>
          <w:color w:val="202124"/>
          <w:sz w:val="24"/>
          <w:szCs w:val="24"/>
        </w:rPr>
      </w:pPr>
      <w:r>
        <w:rPr>
          <w:vertAlign w:val="superscript"/>
        </w:rPr>
        <w:footnoteRef/>
      </w:r>
      <w:r>
        <w:rPr>
          <w:sz w:val="20"/>
          <w:szCs w:val="20"/>
        </w:rPr>
        <w:t xml:space="preserve"> </w:t>
      </w:r>
      <w:r w:rsidRPr="004F7832">
        <w:rPr>
          <w:rFonts w:ascii="Times New Roman" w:eastAsia="Times New Roman" w:hAnsi="Times New Roman" w:cs="Times New Roman"/>
          <w:i/>
          <w:sz w:val="20"/>
          <w:szCs w:val="20"/>
        </w:rPr>
        <w:t>Slovenian Society for Language Technologies (SDJT)</w:t>
      </w:r>
      <w:r>
        <w:rPr>
          <w:rFonts w:ascii="Times New Roman" w:eastAsia="Times New Roman" w:hAnsi="Times New Roman" w:cs="Times New Roman"/>
          <w:sz w:val="20"/>
          <w:szCs w:val="20"/>
        </w:rPr>
        <w:t xml:space="preserve">, accessed </w:t>
      </w:r>
      <w:r w:rsidR="00272925">
        <w:rPr>
          <w:rFonts w:ascii="Times New Roman" w:eastAsia="Times New Roman" w:hAnsi="Times New Roman" w:cs="Times New Roman"/>
          <w:sz w:val="20"/>
          <w:szCs w:val="20"/>
        </w:rPr>
        <w:t xml:space="preserve">on </w:t>
      </w:r>
      <w:r>
        <w:rPr>
          <w:rFonts w:ascii="Times New Roman" w:eastAsia="Times New Roman" w:hAnsi="Times New Roman" w:cs="Times New Roman"/>
          <w:sz w:val="20"/>
          <w:szCs w:val="20"/>
        </w:rPr>
        <w:t>23</w:t>
      </w:r>
      <w:r w:rsidR="00272925">
        <w:rPr>
          <w:rFonts w:ascii="Times New Roman" w:eastAsia="Times New Roman" w:hAnsi="Times New Roman" w:cs="Times New Roman"/>
          <w:sz w:val="20"/>
          <w:szCs w:val="20"/>
        </w:rPr>
        <w:t xml:space="preserve"> November </w:t>
      </w:r>
      <w:r>
        <w:rPr>
          <w:rFonts w:ascii="Times New Roman" w:eastAsia="Times New Roman" w:hAnsi="Times New Roman" w:cs="Times New Roman"/>
          <w:sz w:val="20"/>
          <w:szCs w:val="20"/>
        </w:rPr>
        <w:t>2020,</w:t>
      </w:r>
      <w:r w:rsidRPr="004F7832">
        <w:rPr>
          <w:rFonts w:ascii="Times New Roman" w:eastAsia="Times New Roman" w:hAnsi="Times New Roman" w:cs="Times New Roman"/>
          <w:sz w:val="20"/>
          <w:szCs w:val="20"/>
        </w:rPr>
        <w:t xml:space="preserve"> </w:t>
      </w:r>
      <w:hyperlink r:id="rId1">
        <w:r w:rsidRPr="004F7832">
          <w:rPr>
            <w:rFonts w:ascii="Times New Roman" w:eastAsia="Times New Roman" w:hAnsi="Times New Roman" w:cs="Times New Roman"/>
            <w:sz w:val="20"/>
            <w:szCs w:val="20"/>
          </w:rPr>
          <w:t>http://www.sdjt.si/wp/</w:t>
        </w:r>
      </w:hyperlink>
      <w:r w:rsidR="004F7832">
        <w:rPr>
          <w:rFonts w:ascii="Times New Roman" w:eastAsia="Times New Roman" w:hAnsi="Times New Roman" w:cs="Times New Roman"/>
          <w:sz w:val="20"/>
          <w:szCs w:val="20"/>
        </w:rPr>
        <w:t>.</w:t>
      </w:r>
    </w:p>
  </w:footnote>
  <w:footnote w:id="2">
    <w:p w:rsidR="005111FD" w:rsidRDefault="0096732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Pr="004F7832">
        <w:rPr>
          <w:rFonts w:ascii="Times New Roman" w:eastAsia="Times New Roman" w:hAnsi="Times New Roman" w:cs="Times New Roman"/>
          <w:i/>
          <w:color w:val="202124"/>
          <w:sz w:val="20"/>
          <w:szCs w:val="20"/>
        </w:rPr>
        <w:t>Institute of Contemporary History</w:t>
      </w:r>
      <w:r>
        <w:rPr>
          <w:rFonts w:ascii="Times New Roman" w:eastAsia="Times New Roman" w:hAnsi="Times New Roman" w:cs="Times New Roman"/>
          <w:sz w:val="20"/>
          <w:szCs w:val="20"/>
        </w:rPr>
        <w:t xml:space="preserve">, accessed </w:t>
      </w:r>
      <w:r w:rsidR="00272925">
        <w:rPr>
          <w:rFonts w:ascii="Times New Roman" w:eastAsia="Times New Roman" w:hAnsi="Times New Roman" w:cs="Times New Roman"/>
          <w:sz w:val="20"/>
          <w:szCs w:val="20"/>
        </w:rPr>
        <w:t xml:space="preserve">on </w:t>
      </w:r>
      <w:r>
        <w:rPr>
          <w:rFonts w:ascii="Times New Roman" w:eastAsia="Times New Roman" w:hAnsi="Times New Roman" w:cs="Times New Roman"/>
          <w:sz w:val="20"/>
          <w:szCs w:val="20"/>
        </w:rPr>
        <w:t>23</w:t>
      </w:r>
      <w:r w:rsidR="00272925">
        <w:rPr>
          <w:rFonts w:ascii="Times New Roman" w:eastAsia="Times New Roman" w:hAnsi="Times New Roman" w:cs="Times New Roman"/>
          <w:sz w:val="20"/>
          <w:szCs w:val="20"/>
        </w:rPr>
        <w:t xml:space="preserve"> November </w:t>
      </w:r>
      <w:r>
        <w:rPr>
          <w:rFonts w:ascii="Times New Roman" w:eastAsia="Times New Roman" w:hAnsi="Times New Roman" w:cs="Times New Roman"/>
          <w:sz w:val="20"/>
          <w:szCs w:val="20"/>
        </w:rPr>
        <w:t xml:space="preserve">2020, </w:t>
      </w:r>
      <w:hyperlink r:id="rId2">
        <w:r w:rsidRPr="004F7832">
          <w:rPr>
            <w:rFonts w:ascii="Times New Roman" w:eastAsia="Times New Roman" w:hAnsi="Times New Roman" w:cs="Times New Roman"/>
            <w:sz w:val="20"/>
            <w:szCs w:val="20"/>
          </w:rPr>
          <w:t>https://www.inz.si/</w:t>
        </w:r>
      </w:hyperlink>
      <w:r w:rsidR="004F7832">
        <w:rPr>
          <w:rFonts w:ascii="Times New Roman" w:eastAsia="Times New Roman" w:hAnsi="Times New Roman" w:cs="Times New Roman"/>
          <w:sz w:val="20"/>
          <w:szCs w:val="20"/>
        </w:rPr>
        <w:t>.</w:t>
      </w:r>
    </w:p>
  </w:footnote>
  <w:footnote w:id="3">
    <w:p w:rsidR="005111FD" w:rsidRDefault="0096732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Pr="004F7832">
        <w:rPr>
          <w:rFonts w:ascii="Times New Roman" w:eastAsia="Times New Roman" w:hAnsi="Times New Roman" w:cs="Times New Roman"/>
          <w:i/>
          <w:color w:val="202124"/>
          <w:sz w:val="20"/>
          <w:szCs w:val="20"/>
        </w:rPr>
        <w:t>Center for Language Resources and Technologies of the University of Ljubljana</w:t>
      </w:r>
      <w:r>
        <w:rPr>
          <w:rFonts w:ascii="Times New Roman" w:eastAsia="Times New Roman" w:hAnsi="Times New Roman" w:cs="Times New Roman"/>
          <w:color w:val="202124"/>
          <w:sz w:val="20"/>
          <w:szCs w:val="20"/>
        </w:rPr>
        <w:t xml:space="preserve">, accessed </w:t>
      </w:r>
      <w:r w:rsidR="00272925">
        <w:rPr>
          <w:rFonts w:ascii="Times New Roman" w:eastAsia="Times New Roman" w:hAnsi="Times New Roman" w:cs="Times New Roman"/>
          <w:color w:val="202124"/>
          <w:sz w:val="20"/>
          <w:szCs w:val="20"/>
        </w:rPr>
        <w:t xml:space="preserve">on </w:t>
      </w:r>
      <w:r>
        <w:rPr>
          <w:rFonts w:ascii="Times New Roman" w:eastAsia="Times New Roman" w:hAnsi="Times New Roman" w:cs="Times New Roman"/>
          <w:color w:val="202124"/>
          <w:sz w:val="20"/>
          <w:szCs w:val="20"/>
        </w:rPr>
        <w:t>23</w:t>
      </w:r>
      <w:r w:rsidR="00272925">
        <w:rPr>
          <w:rFonts w:ascii="Times New Roman" w:eastAsia="Times New Roman" w:hAnsi="Times New Roman" w:cs="Times New Roman"/>
          <w:color w:val="202124"/>
          <w:sz w:val="20"/>
          <w:szCs w:val="20"/>
        </w:rPr>
        <w:t xml:space="preserve"> </w:t>
      </w:r>
      <w:r w:rsidR="00272925">
        <w:rPr>
          <w:rFonts w:ascii="Times New Roman" w:eastAsia="Times New Roman" w:hAnsi="Times New Roman" w:cs="Times New Roman"/>
          <w:sz w:val="20"/>
          <w:szCs w:val="20"/>
        </w:rPr>
        <w:t xml:space="preserve">November </w:t>
      </w:r>
      <w:r>
        <w:rPr>
          <w:rFonts w:ascii="Times New Roman" w:eastAsia="Times New Roman" w:hAnsi="Times New Roman" w:cs="Times New Roman"/>
          <w:color w:val="202124"/>
          <w:sz w:val="20"/>
          <w:szCs w:val="20"/>
        </w:rPr>
        <w:t xml:space="preserve">2020, </w:t>
      </w:r>
      <w:hyperlink r:id="rId3">
        <w:r w:rsidRPr="004F7832">
          <w:rPr>
            <w:rFonts w:ascii="Times New Roman" w:eastAsia="Times New Roman" w:hAnsi="Times New Roman" w:cs="Times New Roman"/>
            <w:sz w:val="20"/>
            <w:szCs w:val="20"/>
          </w:rPr>
          <w:t>https://www.cjvt.si/en/</w:t>
        </w:r>
      </w:hyperlink>
      <w:r w:rsidR="004F7832">
        <w:rPr>
          <w:rFonts w:ascii="Times New Roman" w:eastAsia="Times New Roman" w:hAnsi="Times New Roman" w:cs="Times New Roman"/>
          <w:sz w:val="20"/>
          <w:szCs w:val="20"/>
        </w:rPr>
        <w:t>.</w:t>
      </w:r>
    </w:p>
  </w:footnote>
  <w:footnote w:id="4">
    <w:p w:rsidR="005111FD" w:rsidRDefault="0096732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Pr="004F7832">
        <w:rPr>
          <w:rFonts w:ascii="Times New Roman" w:eastAsia="Times New Roman" w:hAnsi="Times New Roman" w:cs="Times New Roman"/>
          <w:i/>
          <w:sz w:val="20"/>
          <w:szCs w:val="20"/>
        </w:rPr>
        <w:t>Common Language Resources and Technology Infrastructure, Slovenia</w:t>
      </w:r>
      <w:r>
        <w:rPr>
          <w:rFonts w:ascii="Times New Roman" w:eastAsia="Times New Roman" w:hAnsi="Times New Roman" w:cs="Times New Roman"/>
          <w:sz w:val="20"/>
          <w:szCs w:val="20"/>
        </w:rPr>
        <w:t xml:space="preserve">, accessed </w:t>
      </w:r>
      <w:r w:rsidR="00272925">
        <w:rPr>
          <w:rFonts w:ascii="Times New Roman" w:eastAsia="Times New Roman" w:hAnsi="Times New Roman" w:cs="Times New Roman"/>
          <w:sz w:val="20"/>
          <w:szCs w:val="20"/>
        </w:rPr>
        <w:t xml:space="preserve">on </w:t>
      </w:r>
      <w:r>
        <w:rPr>
          <w:rFonts w:ascii="Times New Roman" w:eastAsia="Times New Roman" w:hAnsi="Times New Roman" w:cs="Times New Roman"/>
          <w:sz w:val="20"/>
          <w:szCs w:val="20"/>
        </w:rPr>
        <w:t>23</w:t>
      </w:r>
      <w:r w:rsidR="00272925">
        <w:rPr>
          <w:rFonts w:ascii="Times New Roman" w:eastAsia="Times New Roman" w:hAnsi="Times New Roman" w:cs="Times New Roman"/>
          <w:sz w:val="20"/>
          <w:szCs w:val="20"/>
        </w:rPr>
        <w:t xml:space="preserve"> November </w:t>
      </w:r>
      <w:r>
        <w:rPr>
          <w:rFonts w:ascii="Times New Roman" w:eastAsia="Times New Roman" w:hAnsi="Times New Roman" w:cs="Times New Roman"/>
          <w:sz w:val="20"/>
          <w:szCs w:val="20"/>
        </w:rPr>
        <w:t xml:space="preserve">2020, </w:t>
      </w:r>
      <w:hyperlink r:id="rId4">
        <w:r w:rsidRPr="004F7832">
          <w:rPr>
            <w:rFonts w:ascii="Times New Roman" w:eastAsia="Times New Roman" w:hAnsi="Times New Roman" w:cs="Times New Roman"/>
            <w:sz w:val="20"/>
            <w:szCs w:val="20"/>
          </w:rPr>
          <w:t>https://www.clarin.si/info/about/</w:t>
        </w:r>
      </w:hyperlink>
      <w:r w:rsidR="004F7832">
        <w:rPr>
          <w:rFonts w:ascii="Times New Roman" w:eastAsia="Times New Roman" w:hAnsi="Times New Roman" w:cs="Times New Roman"/>
          <w:sz w:val="20"/>
          <w:szCs w:val="20"/>
        </w:rPr>
        <w:t>.</w:t>
      </w:r>
    </w:p>
  </w:footnote>
  <w:footnote w:id="5">
    <w:p w:rsidR="005111FD" w:rsidRDefault="0096732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Pr="004F7832">
        <w:rPr>
          <w:rFonts w:ascii="Times New Roman" w:eastAsia="Times New Roman" w:hAnsi="Times New Roman" w:cs="Times New Roman"/>
          <w:i/>
          <w:sz w:val="20"/>
          <w:szCs w:val="20"/>
        </w:rPr>
        <w:t>DARIAH-SI</w:t>
      </w:r>
      <w:r w:rsidR="004F7832" w:rsidRPr="004F7832">
        <w:rPr>
          <w:rFonts w:ascii="Times New Roman" w:eastAsia="Times New Roman" w:hAnsi="Times New Roman" w:cs="Times New Roman"/>
          <w:i/>
          <w:sz w:val="20"/>
          <w:szCs w:val="20"/>
        </w:rPr>
        <w:t xml:space="preserve"> </w:t>
      </w:r>
      <w:r w:rsidR="004F7832" w:rsidRPr="004F7832">
        <w:rPr>
          <w:rFonts w:ascii="Times New Roman" w:hAnsi="Times New Roman" w:cs="Times New Roman"/>
          <w:i/>
          <w:color w:val="000000"/>
          <w:sz w:val="20"/>
          <w:szCs w:val="20"/>
        </w:rPr>
        <w:t>|Digitalna humanistika</w:t>
      </w:r>
      <w:r>
        <w:rPr>
          <w:rFonts w:ascii="Times New Roman" w:eastAsia="Times New Roman" w:hAnsi="Times New Roman" w:cs="Times New Roman"/>
          <w:sz w:val="20"/>
          <w:szCs w:val="20"/>
        </w:rPr>
        <w:t xml:space="preserve">, </w:t>
      </w:r>
      <w:hyperlink r:id="rId5">
        <w:r w:rsidRPr="004F7832">
          <w:rPr>
            <w:rFonts w:ascii="Times New Roman" w:eastAsia="Times New Roman" w:hAnsi="Times New Roman" w:cs="Times New Roman"/>
            <w:sz w:val="20"/>
            <w:szCs w:val="20"/>
          </w:rPr>
          <w:t>http://www.dariah.si/en/</w:t>
        </w:r>
      </w:hyperlink>
      <w:r w:rsidR="004F7832">
        <w:rPr>
          <w:rFonts w:ascii="Times New Roman" w:eastAsia="Times New Roman" w:hAnsi="Times New Roman" w:cs="Times New Roman"/>
          <w:sz w:val="20"/>
          <w:szCs w:val="20"/>
        </w:rPr>
        <w:t>.</w:t>
      </w:r>
    </w:p>
  </w:footnote>
  <w:footnote w:id="6">
    <w:p w:rsidR="005111FD" w:rsidRDefault="0096732F">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Sara Tonelli, “Abusive Language Detection: Too </w:t>
      </w:r>
      <w:r w:rsidR="0027292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uch Digital, </w:t>
      </w:r>
      <w:r w:rsidR="00272925">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ot </w:t>
      </w:r>
      <w:r w:rsidR="00272925">
        <w:rPr>
          <w:rFonts w:ascii="Times New Roman" w:eastAsia="Times New Roman" w:hAnsi="Times New Roman" w:cs="Times New Roman"/>
          <w:sz w:val="20"/>
          <w:szCs w:val="20"/>
        </w:rPr>
        <w:t>E</w:t>
      </w:r>
      <w:r>
        <w:rPr>
          <w:rFonts w:ascii="Times New Roman" w:eastAsia="Times New Roman" w:hAnsi="Times New Roman" w:cs="Times New Roman"/>
          <w:sz w:val="20"/>
          <w:szCs w:val="20"/>
        </w:rPr>
        <w:t>nough Humanities?</w:t>
      </w:r>
      <w:r w:rsidR="004F7832">
        <w:rPr>
          <w:rFonts w:ascii="Times New Roman" w:eastAsia="Times New Roman" w:hAnsi="Times New Roman" w:cs="Times New Roman"/>
          <w:sz w:val="20"/>
          <w:szCs w:val="20"/>
        </w:rPr>
        <w:t>”</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w:t>
      </w:r>
      <w:r w:rsidR="004F7832">
        <w:rPr>
          <w:rFonts w:ascii="Times New Roman" w:eastAsia="Times New Roman" w:hAnsi="Times New Roman" w:cs="Times New Roman"/>
          <w:sz w:val="20"/>
          <w:szCs w:val="20"/>
        </w:rPr>
        <w:t>y Darja Fišer and Tomaž Erjavec</w:t>
      </w:r>
      <w:r>
        <w:rPr>
          <w:rFonts w:ascii="Times New Roman" w:eastAsia="Times New Roman" w:hAnsi="Times New Roman" w:cs="Times New Roman"/>
          <w:sz w:val="20"/>
          <w:szCs w:val="20"/>
        </w:rPr>
        <w:t xml:space="preserve"> (Ljubljana: Inštitut za novejšo zgodovino, 2020), 1</w:t>
      </w:r>
    </w:p>
  </w:footnote>
  <w:footnote w:id="7">
    <w:p w:rsidR="005111FD" w:rsidRDefault="0096732F">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Anka Supej, Matej Ulčar, Marko Robnik-Šikonja</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w:t>
      </w:r>
      <w:r w:rsidR="004F7832">
        <w:rPr>
          <w:rFonts w:ascii="Times New Roman" w:eastAsia="Times New Roman" w:hAnsi="Times New Roman" w:cs="Times New Roman"/>
          <w:sz w:val="20"/>
          <w:szCs w:val="20"/>
        </w:rPr>
        <w:t>Sanja Pollak,</w:t>
      </w:r>
      <w:r>
        <w:rPr>
          <w:rFonts w:ascii="Times New Roman" w:eastAsia="Times New Roman" w:hAnsi="Times New Roman" w:cs="Times New Roman"/>
          <w:sz w:val="20"/>
          <w:szCs w:val="20"/>
        </w:rPr>
        <w:t xml:space="preserve"> “Primerjava slovenskih besednih vektorskih vložitev z vidika spola na analogijah poklicev”</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novejšo zgodovino, 20</w:t>
      </w:r>
      <w:r w:rsidR="004F7832">
        <w:rPr>
          <w:rFonts w:ascii="Times New Roman" w:eastAsia="Times New Roman" w:hAnsi="Times New Roman" w:cs="Times New Roman"/>
          <w:sz w:val="20"/>
          <w:szCs w:val="20"/>
        </w:rPr>
        <w:t>20), 93</w:t>
      </w:r>
      <w:r w:rsidR="004F7832" w:rsidRPr="004F7832">
        <w:rPr>
          <w:rFonts w:ascii="Times New Roman" w:hAnsi="Times New Roman" w:cs="Times New Roman"/>
          <w:noProof/>
          <w:sz w:val="20"/>
          <w:szCs w:val="24"/>
          <w:lang w:eastAsia="sl-SI"/>
        </w:rPr>
        <w:t>–</w:t>
      </w:r>
      <w:r w:rsidRPr="004F7832">
        <w:rPr>
          <w:rFonts w:ascii="Times New Roman" w:eastAsia="Times New Roman" w:hAnsi="Times New Roman" w:cs="Times New Roman"/>
          <w:sz w:val="16"/>
          <w:szCs w:val="20"/>
        </w:rPr>
        <w:t xml:space="preserve"> </w:t>
      </w:r>
      <w:r>
        <w:rPr>
          <w:rFonts w:ascii="Times New Roman" w:eastAsia="Times New Roman" w:hAnsi="Times New Roman" w:cs="Times New Roman"/>
          <w:sz w:val="20"/>
          <w:szCs w:val="20"/>
        </w:rPr>
        <w:t xml:space="preserve">100. </w:t>
      </w:r>
    </w:p>
  </w:footnote>
  <w:footnote w:id="8">
    <w:p w:rsidR="005111FD" w:rsidRPr="004F7832" w:rsidRDefault="0096732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Andraž Pelicon, “Zaznavanje sentimenta v novicah z globokimi nevronskimi mrežami</w:t>
      </w:r>
      <w:r w:rsidR="004F7832">
        <w:rPr>
          <w:rFonts w:ascii="Times New Roman" w:eastAsia="Times New Roman" w:hAnsi="Times New Roman" w:cs="Times New Roman"/>
          <w:sz w:val="20"/>
          <w:szCs w:val="20"/>
        </w:rPr>
        <w:t>”</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novejšo zg</w:t>
      </w:r>
      <w:r w:rsidR="004F7832">
        <w:rPr>
          <w:rFonts w:ascii="Times New Roman" w:eastAsia="Times New Roman" w:hAnsi="Times New Roman" w:cs="Times New Roman"/>
          <w:sz w:val="20"/>
          <w:szCs w:val="20"/>
        </w:rPr>
        <w:t>odovino, 2020), 150</w:t>
      </w:r>
      <w:r w:rsidR="004F7832"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57.</w:t>
      </w:r>
      <w:r w:rsidR="00272925">
        <w:rPr>
          <w:rFonts w:ascii="Times New Roman" w:eastAsia="Times New Roman" w:hAnsi="Times New Roman" w:cs="Times New Roman"/>
          <w:sz w:val="20"/>
          <w:szCs w:val="20"/>
        </w:rPr>
        <w:t xml:space="preserve"> </w:t>
      </w:r>
    </w:p>
  </w:footnote>
  <w:footnote w:id="9">
    <w:p w:rsidR="005111FD" w:rsidRDefault="0096732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Simon Krek, Tomaž Erjavec, Kaja Dobrovoljc, Polona Gantar, Špela Arhar Holdt, Jaka Čibej</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Janez Brank, “The ssj500k Training Corpus for Slovene Language Processing”</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w:t>
      </w:r>
      <w:r w:rsidR="004F7832">
        <w:rPr>
          <w:rFonts w:ascii="Times New Roman" w:eastAsia="Times New Roman" w:hAnsi="Times New Roman" w:cs="Times New Roman"/>
          <w:sz w:val="20"/>
          <w:szCs w:val="20"/>
        </w:rPr>
        <w:t xml:space="preserve"> novejšo zgodovino, 2020), 24</w:t>
      </w:r>
      <w:r w:rsidR="004F7832"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 xml:space="preserve">33. </w:t>
      </w:r>
    </w:p>
    <w:p w:rsidR="005111FD" w:rsidRDefault="005111FD">
      <w:pPr>
        <w:spacing w:line="240" w:lineRule="auto"/>
        <w:rPr>
          <w:rFonts w:ascii="Times New Roman" w:eastAsia="Times New Roman" w:hAnsi="Times New Roman" w:cs="Times New Roman"/>
          <w:sz w:val="20"/>
          <w:szCs w:val="20"/>
        </w:rPr>
      </w:pPr>
    </w:p>
  </w:footnote>
  <w:footnote w:id="10">
    <w:p w:rsidR="005111FD" w:rsidRPr="004F7832" w:rsidRDefault="0096732F" w:rsidP="004F7832">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Dolores Lemmenmeier-Batinić, Nikola Ljubešić</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Tanja Samardžić, “XML-Encoding of a spoken Serbian corpus targeting forms of address</w:t>
      </w:r>
      <w:r w:rsidR="004F7832">
        <w:rPr>
          <w:rFonts w:ascii="Times New Roman" w:eastAsia="Times New Roman" w:hAnsi="Times New Roman" w:cs="Times New Roman"/>
          <w:sz w:val="20"/>
          <w:szCs w:val="20"/>
        </w:rPr>
        <w:t>”</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w:t>
      </w:r>
      <w:r w:rsidR="004F7832">
        <w:rPr>
          <w:rFonts w:ascii="Times New Roman" w:eastAsia="Times New Roman" w:hAnsi="Times New Roman" w:cs="Times New Roman"/>
          <w:sz w:val="20"/>
          <w:szCs w:val="20"/>
        </w:rPr>
        <w:t>ovejšo zgodovino, 2020), 127</w:t>
      </w:r>
      <w:r w:rsidR="004F7832"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 xml:space="preserve">30. </w:t>
      </w:r>
    </w:p>
  </w:footnote>
  <w:footnote w:id="11">
    <w:p w:rsidR="005111FD" w:rsidRPr="004F7832" w:rsidRDefault="0096732F">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Špela Antloga, </w:t>
      </w:r>
      <w:r w:rsidR="004F7832">
        <w:rPr>
          <w:rFonts w:ascii="Times New Roman" w:eastAsia="Times New Roman" w:hAnsi="Times New Roman" w:cs="Times New Roman"/>
          <w:sz w:val="20"/>
          <w:szCs w:val="20"/>
        </w:rPr>
        <w:t>“</w:t>
      </w:r>
      <w:r>
        <w:rPr>
          <w:rFonts w:ascii="Times New Roman" w:eastAsia="Times New Roman" w:hAnsi="Times New Roman" w:cs="Times New Roman"/>
          <w:sz w:val="20"/>
          <w:szCs w:val="20"/>
        </w:rPr>
        <w:t>Korpus metafor KOMET 1.0</w:t>
      </w:r>
      <w:r w:rsidR="004F7832">
        <w:rPr>
          <w:rFonts w:ascii="Times New Roman" w:eastAsia="Times New Roman" w:hAnsi="Times New Roman" w:cs="Times New Roman"/>
          <w:sz w:val="20"/>
          <w:szCs w:val="20"/>
        </w:rPr>
        <w:t>”</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w:t>
      </w:r>
      <w:r w:rsidR="004F7832">
        <w:rPr>
          <w:rFonts w:ascii="Times New Roman" w:eastAsia="Times New Roman" w:hAnsi="Times New Roman" w:cs="Times New Roman"/>
          <w:sz w:val="20"/>
          <w:szCs w:val="20"/>
        </w:rPr>
        <w:t>ovejšo zgodovino, 2020), 167</w:t>
      </w:r>
      <w:r w:rsidR="004F7832"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70.</w:t>
      </w:r>
      <w:r w:rsidR="00272925">
        <w:rPr>
          <w:rFonts w:ascii="Times New Roman" w:eastAsia="Times New Roman" w:hAnsi="Times New Roman" w:cs="Times New Roman"/>
          <w:sz w:val="20"/>
          <w:szCs w:val="20"/>
        </w:rPr>
        <w:t xml:space="preserve"> </w:t>
      </w:r>
    </w:p>
  </w:footnote>
  <w:footnote w:id="12">
    <w:p w:rsidR="005111FD" w:rsidRPr="004F7832" w:rsidRDefault="0096732F" w:rsidP="004F7832">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Kristina Pahor de Maiti, Darja Fišer, Nikola Ljubešić</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Tomaž Erjavec, “Grammatical Footprint of Socially Unacceptable Facebook Comments</w:t>
      </w:r>
      <w:r w:rsidR="004F7832">
        <w:rPr>
          <w:rFonts w:ascii="Times New Roman" w:eastAsia="Times New Roman" w:hAnsi="Times New Roman" w:cs="Times New Roman"/>
          <w:sz w:val="20"/>
          <w:szCs w:val="20"/>
        </w:rPr>
        <w:t>”</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272925">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w:t>
      </w:r>
      <w:r w:rsidR="004F7832">
        <w:rPr>
          <w:rFonts w:ascii="Times New Roman" w:eastAsia="Times New Roman" w:hAnsi="Times New Roman" w:cs="Times New Roman"/>
          <w:sz w:val="20"/>
          <w:szCs w:val="20"/>
        </w:rPr>
        <w:t xml:space="preserve"> novejšo zgodovino, 2020), 48</w:t>
      </w:r>
      <w:r w:rsidR="004F7832"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 xml:space="preserve">57. </w:t>
      </w:r>
    </w:p>
  </w:footnote>
  <w:footnote w:id="13">
    <w:p w:rsidR="005111FD" w:rsidRDefault="0096732F">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Jakob Lenardič and Darja Fišer, “Epistemic modal adverbs in Slovenian academic discourse</w:t>
      </w:r>
      <w:r w:rsidR="00F32BCC">
        <w:rPr>
          <w:rFonts w:ascii="Times New Roman" w:eastAsia="Times New Roman" w:hAnsi="Times New Roman" w:cs="Times New Roman"/>
          <w:sz w:val="20"/>
          <w:szCs w:val="20"/>
        </w:rPr>
        <w:t>”</w:t>
      </w:r>
      <w:r w:rsidR="00272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Proceedings of the conference on Language Technologies &amp; Digital Humanities</w:t>
      </w:r>
      <w:r>
        <w:rPr>
          <w:rFonts w:ascii="Times New Roman" w:eastAsia="Times New Roman" w:hAnsi="Times New Roman" w:cs="Times New Roman"/>
          <w:sz w:val="20"/>
          <w:szCs w:val="20"/>
        </w:rPr>
        <w:t>, edited by Darja Fišer and Tomaž Erjavec (Ljubljana: Inštitut za</w:t>
      </w:r>
      <w:r w:rsidR="00F32BCC">
        <w:rPr>
          <w:rFonts w:ascii="Times New Roman" w:eastAsia="Times New Roman" w:hAnsi="Times New Roman" w:cs="Times New Roman"/>
          <w:sz w:val="20"/>
          <w:szCs w:val="20"/>
        </w:rPr>
        <w:t xml:space="preserve"> novejšo zgodovino, 2020), 34</w:t>
      </w:r>
      <w:r w:rsidR="00F32BCC"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41.</w:t>
      </w:r>
    </w:p>
    <w:p w:rsidR="005111FD" w:rsidRDefault="005111FD">
      <w:pPr>
        <w:spacing w:line="240" w:lineRule="auto"/>
        <w:jc w:val="both"/>
        <w:rPr>
          <w:rFonts w:ascii="Times New Roman" w:eastAsia="Times New Roman" w:hAnsi="Times New Roman" w:cs="Times New Roman"/>
          <w:sz w:val="20"/>
          <w:szCs w:val="20"/>
        </w:rPr>
      </w:pPr>
    </w:p>
  </w:footnote>
  <w:footnote w:id="14">
    <w:p w:rsidR="005111FD" w:rsidRPr="004F7832" w:rsidRDefault="0096732F" w:rsidP="004F7832">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Zoran Fijavž, “Ambivalence of Queer Visibility in Video-Based Social Media Content</w:t>
      </w:r>
      <w:r w:rsidR="00F32BCC">
        <w:rPr>
          <w:rFonts w:ascii="Times New Roman" w:eastAsia="Times New Roman" w:hAnsi="Times New Roman" w:cs="Times New Roman"/>
          <w:sz w:val="20"/>
          <w:szCs w:val="20"/>
        </w:rPr>
        <w:t>”</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8C6A22">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w:t>
      </w:r>
      <w:r w:rsidR="00F32BCC">
        <w:rPr>
          <w:rFonts w:ascii="Times New Roman" w:eastAsia="Times New Roman" w:hAnsi="Times New Roman" w:cs="Times New Roman"/>
          <w:sz w:val="20"/>
          <w:szCs w:val="20"/>
        </w:rPr>
        <w:t>ovejšo zgodovino, 2020), 144</w:t>
      </w:r>
      <w:r w:rsidR="00F32BCC"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49.</w:t>
      </w:r>
    </w:p>
  </w:footnote>
  <w:footnote w:id="15">
    <w:p w:rsidR="005111FD" w:rsidRPr="004F7832" w:rsidRDefault="0096732F" w:rsidP="004F7832">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Eva Trivunović, “Variante in modifikacije (iz)biblijskih frazemov”</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8C6A22">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xml:space="preserve">, edited by Darja Fišer and Tomaž Erjavec (Ljubljana: Inštitut za </w:t>
      </w:r>
      <w:r w:rsidR="00F32BCC">
        <w:rPr>
          <w:rFonts w:ascii="Times New Roman" w:eastAsia="Times New Roman" w:hAnsi="Times New Roman" w:cs="Times New Roman"/>
          <w:sz w:val="20"/>
          <w:szCs w:val="20"/>
        </w:rPr>
        <w:t>novejšo zgodovino, 2020), 158</w:t>
      </w:r>
      <w:r w:rsidR="00F32BCC"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66.</w:t>
      </w:r>
      <w:r w:rsidR="00F32BCC">
        <w:rPr>
          <w:rFonts w:ascii="Times New Roman" w:eastAsia="Times New Roman" w:hAnsi="Times New Roman" w:cs="Times New Roman"/>
          <w:sz w:val="20"/>
          <w:szCs w:val="20"/>
        </w:rPr>
        <w:t xml:space="preserve"> </w:t>
      </w:r>
    </w:p>
  </w:footnote>
  <w:footnote w:id="16">
    <w:p w:rsidR="005111FD" w:rsidRPr="004F7832" w:rsidRDefault="0096732F" w:rsidP="004F7832">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Katja Meden and Ana Cvek, “Nadgradnja Zgodovinarskega indeksa citiranosti</w:t>
      </w:r>
      <w:r w:rsidR="00F32BCC">
        <w:rPr>
          <w:rFonts w:ascii="Times New Roman" w:eastAsia="Times New Roman" w:hAnsi="Times New Roman" w:cs="Times New Roman"/>
          <w:sz w:val="20"/>
          <w:szCs w:val="20"/>
        </w:rPr>
        <w:t>”</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8C6A22">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w:t>
      </w:r>
      <w:r w:rsidR="00F32BCC">
        <w:rPr>
          <w:rFonts w:ascii="Times New Roman" w:eastAsia="Times New Roman" w:hAnsi="Times New Roman" w:cs="Times New Roman"/>
          <w:sz w:val="20"/>
          <w:szCs w:val="20"/>
        </w:rPr>
        <w:t xml:space="preserve"> novejšo zgodovino, 2020), 42</w:t>
      </w:r>
      <w:r w:rsidR="00F32BCC"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47.</w:t>
      </w:r>
      <w:r w:rsidR="00F32BCC">
        <w:rPr>
          <w:rFonts w:ascii="Times New Roman" w:eastAsia="Times New Roman" w:hAnsi="Times New Roman" w:cs="Times New Roman"/>
          <w:sz w:val="20"/>
          <w:szCs w:val="20"/>
        </w:rPr>
        <w:t xml:space="preserve"> </w:t>
      </w:r>
    </w:p>
  </w:footnote>
  <w:footnote w:id="17">
    <w:p w:rsidR="005111FD" w:rsidRPr="004F7832" w:rsidRDefault="0096732F">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Andrej Pančur, Neja Blaj Hribar, Mihael Ojsteršek</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Mojca Šorn, “Projekt Vojaške žrtve prve svetovne vojne na Slovenskem”</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8C6A22">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w:t>
      </w:r>
      <w:r w:rsidR="00F32BCC">
        <w:rPr>
          <w:rFonts w:ascii="Times New Roman" w:eastAsia="Times New Roman" w:hAnsi="Times New Roman" w:cs="Times New Roman"/>
          <w:sz w:val="20"/>
          <w:szCs w:val="20"/>
        </w:rPr>
        <w:t>ovejšo zgodovino, 2020), 136</w:t>
      </w:r>
      <w:r w:rsidR="00F32BCC"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40.</w:t>
      </w:r>
    </w:p>
  </w:footnote>
  <w:footnote w:id="18">
    <w:p w:rsidR="005111FD" w:rsidRDefault="0096732F">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Magdalena Schlintl, Kerstin Pawluch, Mara Rader</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Verena Novak-Geiger, “Working with Digital Devices in Teacher Training Using the Example of the Teaching-Learning-Lab”</w:t>
      </w:r>
      <w:r w:rsidR="008C6A2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Proceedings of the </w:t>
      </w:r>
      <w:r w:rsidR="008C6A22">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onference on Language Technologies &amp; Digital Humanities</w:t>
      </w:r>
      <w:r>
        <w:rPr>
          <w:rFonts w:ascii="Times New Roman" w:eastAsia="Times New Roman" w:hAnsi="Times New Roman" w:cs="Times New Roman"/>
          <w:sz w:val="20"/>
          <w:szCs w:val="20"/>
        </w:rPr>
        <w:t>, edited by Darja Fišer and Tomaž Erjavec (Ljubljana: Inštitut za n</w:t>
      </w:r>
      <w:r w:rsidR="00F32BCC">
        <w:rPr>
          <w:rFonts w:ascii="Times New Roman" w:eastAsia="Times New Roman" w:hAnsi="Times New Roman" w:cs="Times New Roman"/>
          <w:sz w:val="20"/>
          <w:szCs w:val="20"/>
        </w:rPr>
        <w:t>ovejšo zgodovino, 2020), 171</w:t>
      </w:r>
      <w:r w:rsidR="00F32BCC" w:rsidRPr="004F7832">
        <w:rPr>
          <w:rFonts w:ascii="Times New Roman" w:hAnsi="Times New Roman" w:cs="Times New Roman"/>
          <w:noProof/>
          <w:sz w:val="20"/>
          <w:szCs w:val="24"/>
          <w:lang w:eastAsia="sl-SI"/>
        </w:rPr>
        <w:t>–</w:t>
      </w:r>
      <w:r>
        <w:rPr>
          <w:rFonts w:ascii="Times New Roman" w:eastAsia="Times New Roman" w:hAnsi="Times New Roman" w:cs="Times New Roman"/>
          <w:sz w:val="20"/>
          <w:szCs w:val="20"/>
        </w:rPr>
        <w:t>74.</w:t>
      </w:r>
    </w:p>
    <w:p w:rsidR="005111FD" w:rsidRDefault="005111FD">
      <w:pPr>
        <w:spacing w:line="240" w:lineRule="auto"/>
        <w:rPr>
          <w:sz w:val="20"/>
          <w:szCs w:val="20"/>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5111FD"/>
    <w:rsid w:val="000370CD"/>
    <w:rsid w:val="000456E5"/>
    <w:rsid w:val="00164D59"/>
    <w:rsid w:val="001D52DA"/>
    <w:rsid w:val="00272925"/>
    <w:rsid w:val="002A429A"/>
    <w:rsid w:val="002B0289"/>
    <w:rsid w:val="002C38E2"/>
    <w:rsid w:val="0035418F"/>
    <w:rsid w:val="003C226D"/>
    <w:rsid w:val="003F5D14"/>
    <w:rsid w:val="004112A2"/>
    <w:rsid w:val="0046628B"/>
    <w:rsid w:val="004F7832"/>
    <w:rsid w:val="005111FD"/>
    <w:rsid w:val="005513C6"/>
    <w:rsid w:val="00610DFF"/>
    <w:rsid w:val="006419FE"/>
    <w:rsid w:val="006C518F"/>
    <w:rsid w:val="006E5143"/>
    <w:rsid w:val="0070480C"/>
    <w:rsid w:val="00822DD5"/>
    <w:rsid w:val="008C6A22"/>
    <w:rsid w:val="00964FA9"/>
    <w:rsid w:val="0096732F"/>
    <w:rsid w:val="009F19C1"/>
    <w:rsid w:val="00A11D31"/>
    <w:rsid w:val="00AC34E7"/>
    <w:rsid w:val="00AC45DC"/>
    <w:rsid w:val="00BF49B0"/>
    <w:rsid w:val="00C04919"/>
    <w:rsid w:val="00CB3E62"/>
    <w:rsid w:val="00D32C03"/>
    <w:rsid w:val="00D50BF2"/>
    <w:rsid w:val="00EC1681"/>
    <w:rsid w:val="00F14B1A"/>
    <w:rsid w:val="00F32BCC"/>
    <w:rsid w:val="00F520B1"/>
    <w:rsid w:val="00F83220"/>
    <w:rsid w:val="00FA4F31"/>
    <w:rsid w:val="00FC0283"/>
    <w:rsid w:val="00FC351B"/>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rsid w:val="00FC351B"/>
  </w:style>
  <w:style w:type="paragraph" w:styleId="Naslov1">
    <w:name w:val="heading 1"/>
    <w:basedOn w:val="Navaden"/>
    <w:next w:val="Navaden"/>
    <w:rsid w:val="00FC351B"/>
    <w:pPr>
      <w:keepNext/>
      <w:keepLines/>
      <w:spacing w:before="400" w:after="120"/>
      <w:outlineLvl w:val="0"/>
    </w:pPr>
    <w:rPr>
      <w:sz w:val="40"/>
      <w:szCs w:val="40"/>
    </w:rPr>
  </w:style>
  <w:style w:type="paragraph" w:styleId="Naslov2">
    <w:name w:val="heading 2"/>
    <w:basedOn w:val="Navaden"/>
    <w:next w:val="Navaden"/>
    <w:rsid w:val="00FC351B"/>
    <w:pPr>
      <w:keepNext/>
      <w:keepLines/>
      <w:spacing w:before="360" w:after="120"/>
      <w:outlineLvl w:val="1"/>
    </w:pPr>
    <w:rPr>
      <w:sz w:val="32"/>
      <w:szCs w:val="32"/>
    </w:rPr>
  </w:style>
  <w:style w:type="paragraph" w:styleId="Naslov3">
    <w:name w:val="heading 3"/>
    <w:basedOn w:val="Navaden"/>
    <w:next w:val="Navaden"/>
    <w:rsid w:val="00FC351B"/>
    <w:pPr>
      <w:keepNext/>
      <w:keepLines/>
      <w:spacing w:before="320" w:after="80"/>
      <w:outlineLvl w:val="2"/>
    </w:pPr>
    <w:rPr>
      <w:color w:val="434343"/>
      <w:sz w:val="28"/>
      <w:szCs w:val="28"/>
    </w:rPr>
  </w:style>
  <w:style w:type="paragraph" w:styleId="Naslov4">
    <w:name w:val="heading 4"/>
    <w:basedOn w:val="Navaden"/>
    <w:next w:val="Navaden"/>
    <w:rsid w:val="00FC351B"/>
    <w:pPr>
      <w:keepNext/>
      <w:keepLines/>
      <w:spacing w:before="280" w:after="80"/>
      <w:outlineLvl w:val="3"/>
    </w:pPr>
    <w:rPr>
      <w:color w:val="666666"/>
      <w:sz w:val="24"/>
      <w:szCs w:val="24"/>
    </w:rPr>
  </w:style>
  <w:style w:type="paragraph" w:styleId="Naslov5">
    <w:name w:val="heading 5"/>
    <w:basedOn w:val="Navaden"/>
    <w:next w:val="Navaden"/>
    <w:rsid w:val="00FC351B"/>
    <w:pPr>
      <w:keepNext/>
      <w:keepLines/>
      <w:spacing w:before="240" w:after="80"/>
      <w:outlineLvl w:val="4"/>
    </w:pPr>
    <w:rPr>
      <w:color w:val="666666"/>
    </w:rPr>
  </w:style>
  <w:style w:type="paragraph" w:styleId="Naslov6">
    <w:name w:val="heading 6"/>
    <w:basedOn w:val="Navaden"/>
    <w:next w:val="Navaden"/>
    <w:rsid w:val="00FC351B"/>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rsid w:val="00FC351B"/>
    <w:pPr>
      <w:keepNext/>
      <w:keepLines/>
      <w:spacing w:after="60"/>
    </w:pPr>
    <w:rPr>
      <w:sz w:val="52"/>
      <w:szCs w:val="52"/>
    </w:rPr>
  </w:style>
  <w:style w:type="paragraph" w:styleId="Podnaslov">
    <w:name w:val="Subtitle"/>
    <w:basedOn w:val="Navaden"/>
    <w:next w:val="Navaden"/>
    <w:rsid w:val="00FC351B"/>
    <w:pPr>
      <w:keepNext/>
      <w:keepLines/>
      <w:spacing w:after="320"/>
    </w:pPr>
    <w:rPr>
      <w:color w:val="666666"/>
      <w:sz w:val="30"/>
      <w:szCs w:val="30"/>
    </w:rPr>
  </w:style>
  <w:style w:type="paragraph" w:styleId="Besedilooblaka">
    <w:name w:val="Balloon Text"/>
    <w:basedOn w:val="Navaden"/>
    <w:link w:val="BesedilooblakaZnak"/>
    <w:uiPriority w:val="99"/>
    <w:semiHidden/>
    <w:unhideWhenUsed/>
    <w:rsid w:val="00AC45DC"/>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AC45DC"/>
    <w:rPr>
      <w:rFonts w:ascii="Tahoma" w:hAnsi="Tahoma" w:cs="Tahoma"/>
      <w:sz w:val="16"/>
      <w:szCs w:val="16"/>
    </w:rPr>
  </w:style>
  <w:style w:type="character" w:styleId="Komentar-sklic">
    <w:name w:val="annotation reference"/>
    <w:basedOn w:val="Privzetapisavaodstavka"/>
    <w:uiPriority w:val="99"/>
    <w:semiHidden/>
    <w:unhideWhenUsed/>
    <w:rsid w:val="00FC0283"/>
    <w:rPr>
      <w:sz w:val="16"/>
      <w:szCs w:val="16"/>
    </w:rPr>
  </w:style>
  <w:style w:type="paragraph" w:styleId="Komentar-besedilo">
    <w:name w:val="annotation text"/>
    <w:basedOn w:val="Navaden"/>
    <w:link w:val="Komentar-besediloZnak"/>
    <w:uiPriority w:val="99"/>
    <w:semiHidden/>
    <w:unhideWhenUsed/>
    <w:rsid w:val="00FC0283"/>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FC0283"/>
    <w:rPr>
      <w:sz w:val="20"/>
      <w:szCs w:val="20"/>
    </w:rPr>
  </w:style>
  <w:style w:type="paragraph" w:styleId="Zadevakomentarja">
    <w:name w:val="annotation subject"/>
    <w:basedOn w:val="Komentar-besedilo"/>
    <w:next w:val="Komentar-besedilo"/>
    <w:link w:val="ZadevakomentarjaZnak"/>
    <w:uiPriority w:val="99"/>
    <w:semiHidden/>
    <w:unhideWhenUsed/>
    <w:rsid w:val="00FC0283"/>
    <w:rPr>
      <w:b/>
      <w:bCs/>
    </w:rPr>
  </w:style>
  <w:style w:type="character" w:customStyle="1" w:styleId="ZadevakomentarjaZnak">
    <w:name w:val="Zadeva komentarja Znak"/>
    <w:basedOn w:val="Komentar-besediloZnak"/>
    <w:link w:val="Zadevakomentarja"/>
    <w:uiPriority w:val="99"/>
    <w:semiHidden/>
    <w:rsid w:val="00FC0283"/>
    <w:rPr>
      <w:b/>
      <w:bCs/>
      <w:sz w:val="20"/>
      <w:szCs w:val="20"/>
    </w:rPr>
  </w:style>
  <w:style w:type="paragraph" w:styleId="Revizija">
    <w:name w:val="Revision"/>
    <w:hidden/>
    <w:uiPriority w:val="99"/>
    <w:semiHidden/>
    <w:rsid w:val="006419FE"/>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jvt.si/en/" TargetMode="External"/><Relationship Id="rId2" Type="http://schemas.openxmlformats.org/officeDocument/2006/relationships/hyperlink" Target="https://www.inz.si/" TargetMode="External"/><Relationship Id="rId1" Type="http://schemas.openxmlformats.org/officeDocument/2006/relationships/hyperlink" Target="http://www.sdjt.si/wp/" TargetMode="External"/><Relationship Id="rId5" Type="http://schemas.openxmlformats.org/officeDocument/2006/relationships/hyperlink" Target="http://www.dariah.si/en/" TargetMode="External"/><Relationship Id="rId4" Type="http://schemas.openxmlformats.org/officeDocument/2006/relationships/hyperlink" Target="https://www.clarin.si/info/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3935C-1F8A-4C32-B013-FCD6DE73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1311</Words>
  <Characters>7792</Characters>
  <Application>Microsoft Office Word</Application>
  <DocSecurity>0</DocSecurity>
  <Lines>114</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cp:lastModifiedBy>
  <cp:revision>2</cp:revision>
  <dcterms:created xsi:type="dcterms:W3CDTF">2020-11-26T14:55:00Z</dcterms:created>
  <dcterms:modified xsi:type="dcterms:W3CDTF">2020-11-26T14:55:00Z</dcterms:modified>
</cp:coreProperties>
</file>