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C26AC" w14:textId="68E3C00E" w:rsidR="00A2696E" w:rsidRPr="00212754" w:rsidRDefault="00A2696E" w:rsidP="00212754">
      <w:pPr>
        <w:jc w:val="center"/>
        <w:rPr>
          <w:rFonts w:ascii="Times New Roman" w:hAnsi="Times New Roman"/>
          <w:b/>
          <w:sz w:val="32"/>
          <w:szCs w:val="24"/>
        </w:rPr>
      </w:pPr>
      <w:r w:rsidRPr="00212754">
        <w:rPr>
          <w:rFonts w:ascii="Times New Roman" w:hAnsi="Times New Roman"/>
          <w:b/>
          <w:sz w:val="32"/>
          <w:szCs w:val="24"/>
        </w:rPr>
        <w:t xml:space="preserve">Franc Rozman </w:t>
      </w:r>
      <w:r w:rsidR="00A20C0D" w:rsidRPr="00212754">
        <w:rPr>
          <w:rFonts w:ascii="Times New Roman" w:hAnsi="Times New Roman"/>
          <w:b/>
          <w:sz w:val="32"/>
          <w:szCs w:val="24"/>
        </w:rPr>
        <w:t>–</w:t>
      </w:r>
      <w:r w:rsidRPr="00212754">
        <w:rPr>
          <w:rFonts w:ascii="Times New Roman" w:hAnsi="Times New Roman"/>
          <w:b/>
          <w:sz w:val="32"/>
          <w:szCs w:val="24"/>
        </w:rPr>
        <w:t xml:space="preserve"> osemdesetletnik</w:t>
      </w:r>
    </w:p>
    <w:p w14:paraId="49B43DB2" w14:textId="77777777" w:rsidR="00A2696E" w:rsidRPr="00212754" w:rsidRDefault="00A2696E" w:rsidP="00212754">
      <w:pPr>
        <w:jc w:val="both"/>
        <w:rPr>
          <w:rFonts w:ascii="Times New Roman" w:hAnsi="Times New Roman"/>
          <w:sz w:val="24"/>
          <w:szCs w:val="24"/>
        </w:rPr>
      </w:pPr>
    </w:p>
    <w:p w14:paraId="32C75611" w14:textId="77777777" w:rsidR="00212754" w:rsidRDefault="00A2696E" w:rsidP="00212754">
      <w:pPr>
        <w:spacing w:after="0" w:line="360" w:lineRule="auto"/>
        <w:ind w:firstLine="708"/>
        <w:jc w:val="both"/>
        <w:rPr>
          <w:rFonts w:ascii="Times New Roman" w:hAnsi="Times New Roman"/>
          <w:sz w:val="24"/>
          <w:szCs w:val="24"/>
        </w:rPr>
      </w:pPr>
      <w:r w:rsidRPr="00212754">
        <w:rPr>
          <w:rFonts w:ascii="Times New Roman" w:hAnsi="Times New Roman"/>
          <w:sz w:val="24"/>
          <w:szCs w:val="24"/>
        </w:rPr>
        <w:t xml:space="preserve">Franc Rozman je leta 1994 v prispevku k razpravi »Kaj se je zgodilo s slovensko zgodovino« v </w:t>
      </w:r>
      <w:r w:rsidRPr="00212754">
        <w:rPr>
          <w:rFonts w:ascii="Times New Roman" w:hAnsi="Times New Roman"/>
          <w:i/>
          <w:iCs/>
          <w:sz w:val="24"/>
          <w:szCs w:val="24"/>
        </w:rPr>
        <w:t>Naših razgledih</w:t>
      </w:r>
      <w:r w:rsidRPr="00212754">
        <w:rPr>
          <w:rFonts w:ascii="Times New Roman" w:hAnsi="Times New Roman"/>
          <w:sz w:val="24"/>
          <w:szCs w:val="24"/>
        </w:rPr>
        <w:t xml:space="preserve"> pod naslovom »Le počasi nova trava raste« zapisal, da bi morali imeti prav zgodovinarji stalno v mislih, da ni »večnih resnic« in </w:t>
      </w:r>
      <w:r w:rsidR="00EF2135" w:rsidRPr="00212754">
        <w:rPr>
          <w:rFonts w:ascii="Times New Roman" w:hAnsi="Times New Roman"/>
          <w:sz w:val="24"/>
          <w:szCs w:val="24"/>
        </w:rPr>
        <w:t xml:space="preserve">da </w:t>
      </w:r>
      <w:r w:rsidRPr="00212754">
        <w:rPr>
          <w:rFonts w:ascii="Times New Roman" w:hAnsi="Times New Roman"/>
          <w:sz w:val="24"/>
          <w:szCs w:val="24"/>
        </w:rPr>
        <w:t>je »večen le dvom«. Sčasom</w:t>
      </w:r>
      <w:r w:rsidR="00A20C0D" w:rsidRPr="00212754">
        <w:rPr>
          <w:rFonts w:ascii="Times New Roman" w:hAnsi="Times New Roman"/>
          <w:sz w:val="24"/>
          <w:szCs w:val="24"/>
        </w:rPr>
        <w:t>a</w:t>
      </w:r>
      <w:r w:rsidRPr="00212754">
        <w:rPr>
          <w:rFonts w:ascii="Times New Roman" w:hAnsi="Times New Roman"/>
          <w:sz w:val="24"/>
          <w:szCs w:val="24"/>
        </w:rPr>
        <w:t xml:space="preserve"> in </w:t>
      </w:r>
      <w:r w:rsidR="00A20C0D" w:rsidRPr="00212754">
        <w:rPr>
          <w:rFonts w:ascii="Times New Roman" w:hAnsi="Times New Roman"/>
          <w:sz w:val="24"/>
          <w:szCs w:val="24"/>
        </w:rPr>
        <w:t xml:space="preserve">s </w:t>
      </w:r>
      <w:r w:rsidRPr="00212754">
        <w:rPr>
          <w:rFonts w:ascii="Times New Roman" w:hAnsi="Times New Roman"/>
          <w:sz w:val="24"/>
          <w:szCs w:val="24"/>
        </w:rPr>
        <w:t>spremenjenimi političnimi razmerami se pač spreminja tudi pogled na zgodovino, kar naj bi nazorno razkrivala zgodovinopisna dela, ki so izšla ob dvestoletnici francoske revolucije</w:t>
      </w:r>
      <w:r w:rsidR="00A20C0D" w:rsidRPr="00212754">
        <w:rPr>
          <w:rFonts w:ascii="Times New Roman" w:hAnsi="Times New Roman"/>
          <w:sz w:val="24"/>
          <w:szCs w:val="24"/>
        </w:rPr>
        <w:t>,</w:t>
      </w:r>
      <w:r w:rsidRPr="00212754">
        <w:rPr>
          <w:rFonts w:ascii="Times New Roman" w:hAnsi="Times New Roman"/>
          <w:sz w:val="24"/>
          <w:szCs w:val="24"/>
        </w:rPr>
        <w:t xml:space="preserve"> in le vprašati se je mogoče, kakšne bodo »zgodovinarske razprave«, ki bodo v 22. stoletju obravnavale naše stoletje. »Zgodovina je veda, ki ne daje hitrih rezultatov«, je ugotavljal, in pretekla stvarnost ni tako »jasna in enoznačna, kot se dozdeva in bi vedno kdo rad«. Zgodovinopisje mora ravnati kot vsaka znanost: povsem hladno mora motriti preteklost in ne iskati »absolutne resnice, ki je tudi ni«, temveč »ob upoštevanju vseh strani« tkati »videnje« preteklih dogodkov, kot jih »kažejo zgodovinski ostanki«.</w:t>
      </w:r>
      <w:r w:rsidRPr="00212754">
        <w:rPr>
          <w:rStyle w:val="Sprotnaopomba-sklic"/>
          <w:rFonts w:ascii="Times New Roman" w:hAnsi="Times New Roman"/>
          <w:sz w:val="24"/>
          <w:szCs w:val="24"/>
        </w:rPr>
        <w:footnoteReference w:id="1"/>
      </w:r>
    </w:p>
    <w:p w14:paraId="314433E2" w14:textId="77777777" w:rsidR="00212754" w:rsidRDefault="00A2696E" w:rsidP="00212754">
      <w:pPr>
        <w:spacing w:after="0" w:line="360" w:lineRule="auto"/>
        <w:ind w:firstLine="708"/>
        <w:jc w:val="both"/>
        <w:rPr>
          <w:rFonts w:ascii="Times New Roman" w:hAnsi="Times New Roman"/>
          <w:sz w:val="24"/>
          <w:szCs w:val="24"/>
        </w:rPr>
      </w:pPr>
      <w:r w:rsidRPr="00212754">
        <w:rPr>
          <w:rFonts w:ascii="Times New Roman" w:hAnsi="Times New Roman"/>
          <w:sz w:val="24"/>
          <w:szCs w:val="24"/>
        </w:rPr>
        <w:t xml:space="preserve">Zgodovinar mora biti torej po Rozmanovem mnenju »tekač na dolge proge«: sistematičen in potrpežljiv raziskovalec »zgodovinskih ostankov«, hkrati pa temeljit poznavalec </w:t>
      </w:r>
      <w:r w:rsidR="000F210D" w:rsidRPr="00212754">
        <w:rPr>
          <w:rFonts w:ascii="Times New Roman" w:hAnsi="Times New Roman"/>
          <w:sz w:val="24"/>
          <w:szCs w:val="24"/>
        </w:rPr>
        <w:t>vsega, kar je bilo že napisano</w:t>
      </w:r>
      <w:r w:rsidRPr="00212754">
        <w:rPr>
          <w:rFonts w:ascii="Times New Roman" w:hAnsi="Times New Roman"/>
          <w:sz w:val="24"/>
          <w:szCs w:val="24"/>
        </w:rPr>
        <w:t xml:space="preserve"> o problemu, ki ga raziskuje, in razmer v času, o katerem piše. Naš jubilant je bil sicer, kot sem omenil že v prispevku ob njegovi sedemdesetletnici,</w:t>
      </w:r>
      <w:r w:rsidRPr="00212754">
        <w:rPr>
          <w:rStyle w:val="Sprotnaopomba-sklic"/>
          <w:rFonts w:ascii="Times New Roman" w:hAnsi="Times New Roman"/>
          <w:sz w:val="24"/>
          <w:szCs w:val="24"/>
        </w:rPr>
        <w:footnoteReference w:id="2"/>
      </w:r>
      <w:r w:rsidRPr="00212754">
        <w:rPr>
          <w:rFonts w:ascii="Times New Roman" w:hAnsi="Times New Roman"/>
          <w:sz w:val="24"/>
          <w:szCs w:val="24"/>
        </w:rPr>
        <w:t xml:space="preserve"> rojen v znamenju dvojčkov (30. maja 1941), »dvojčki« </w:t>
      </w:r>
      <w:r w:rsidR="00ED282C" w:rsidRPr="00212754">
        <w:rPr>
          <w:rFonts w:ascii="Times New Roman" w:hAnsi="Times New Roman"/>
          <w:sz w:val="24"/>
          <w:szCs w:val="24"/>
        </w:rPr>
        <w:t xml:space="preserve">pa </w:t>
      </w:r>
      <w:r w:rsidRPr="00212754">
        <w:rPr>
          <w:rFonts w:ascii="Times New Roman" w:hAnsi="Times New Roman"/>
          <w:sz w:val="24"/>
          <w:szCs w:val="24"/>
        </w:rPr>
        <w:t xml:space="preserve">so po prepričanju poznavalcev astroloških znamenj svojevrstni »multipraktiki«, ki vedno znova počnejo več stvari hkrati. Toda Rozman se je raziskovanja vse od začetka loteval zelo sistematično. Ko sva se daljnega leta 1968 prijateljsko zbližala na Dunaju, Franček tri leta po diplomi (zame je bil in ostal Franček, kot smo ga imenovali v študentskih letih) in jaz še študent, mi je, čeprav je prišel na Dunaj le kak mesec pred menoj, dobesedno odpiral vrata v arhivske ustanove in knjižnice, saj je že dobro poznal njihovo ureditev in njihova pravila, </w:t>
      </w:r>
      <w:r w:rsidR="00ED282C" w:rsidRPr="00212754">
        <w:rPr>
          <w:rFonts w:ascii="Times New Roman" w:hAnsi="Times New Roman"/>
          <w:sz w:val="24"/>
          <w:szCs w:val="24"/>
        </w:rPr>
        <w:t>zdelo se je</w:t>
      </w:r>
      <w:r w:rsidRPr="00212754">
        <w:rPr>
          <w:rFonts w:ascii="Times New Roman" w:hAnsi="Times New Roman"/>
          <w:sz w:val="24"/>
          <w:szCs w:val="24"/>
        </w:rPr>
        <w:t>, kot da se povsod že počuti doma in ga povsod že poznajo. Nekaj podobnega se je zgodilo desetletje pozneje v Gradcu, ko mi je pomagal pri vstopu v graški deželni arhiv in pri mojem prvem stiku z njegovim dolgoletnim ravnateljem Ger</w:t>
      </w:r>
      <w:r w:rsidR="00B47208" w:rsidRPr="00212754">
        <w:rPr>
          <w:rFonts w:ascii="Times New Roman" w:hAnsi="Times New Roman"/>
          <w:sz w:val="24"/>
          <w:szCs w:val="24"/>
        </w:rPr>
        <w:t>hardom Pferschy</w:t>
      </w:r>
      <w:r w:rsidRPr="00212754">
        <w:rPr>
          <w:rFonts w:ascii="Times New Roman" w:hAnsi="Times New Roman"/>
          <w:sz w:val="24"/>
          <w:szCs w:val="24"/>
        </w:rPr>
        <w:t>jem.</w:t>
      </w:r>
    </w:p>
    <w:p w14:paraId="32D5E7A1" w14:textId="14E506D7" w:rsidR="00A2696E" w:rsidRPr="00212754" w:rsidRDefault="00A2696E" w:rsidP="00212754">
      <w:pPr>
        <w:spacing w:after="0" w:line="360" w:lineRule="auto"/>
        <w:ind w:firstLine="708"/>
        <w:jc w:val="both"/>
        <w:rPr>
          <w:rFonts w:ascii="Times New Roman" w:hAnsi="Times New Roman"/>
          <w:sz w:val="24"/>
          <w:szCs w:val="24"/>
        </w:rPr>
      </w:pPr>
      <w:r w:rsidRPr="00212754">
        <w:rPr>
          <w:rFonts w:ascii="Times New Roman" w:hAnsi="Times New Roman"/>
          <w:sz w:val="24"/>
          <w:szCs w:val="24"/>
        </w:rPr>
        <w:t xml:space="preserve">Na neprecenljiv pomen v dunajskih in graških arhivih </w:t>
      </w:r>
      <w:r w:rsidR="00ED282C" w:rsidRPr="00212754">
        <w:rPr>
          <w:rFonts w:ascii="Times New Roman" w:hAnsi="Times New Roman"/>
          <w:sz w:val="24"/>
          <w:szCs w:val="24"/>
        </w:rPr>
        <w:t xml:space="preserve">ter </w:t>
      </w:r>
      <w:r w:rsidRPr="00212754">
        <w:rPr>
          <w:rFonts w:ascii="Times New Roman" w:hAnsi="Times New Roman"/>
          <w:sz w:val="24"/>
          <w:szCs w:val="24"/>
        </w:rPr>
        <w:t xml:space="preserve">avstrijski nacionalni biblioteki shranjenih gradiv za slovensko zgodovino nas je vztrajno opozarjal tudi ob srečanjih v prvi </w:t>
      </w:r>
      <w:r w:rsidRPr="00212754">
        <w:rPr>
          <w:rFonts w:ascii="Times New Roman" w:hAnsi="Times New Roman"/>
          <w:sz w:val="24"/>
          <w:szCs w:val="24"/>
        </w:rPr>
        <w:lastRenderedPageBreak/>
        <w:t xml:space="preserve">polovici sedemdesetih let, ko smo tedaj mladi zgodovinarji prihajali na Dunaj že v večjem številu in ko nas je, naš vodnik po mestu in njegovih kavarnah, med drugim pripeljal v Avstrijski inštitut za vzhodno in jugovzhodno Evropo. V inštitutu, kjer je bil od leta 1971 bibliotekar Valter Lukan, smo bili tako lepo sprejeti, da smo ostali nekateri (z Rozmanom vred) z njim tesno povezani vse do njegovega nesrečnega konca leta 2006. Že </w:t>
      </w:r>
      <w:r w:rsidR="00073114" w:rsidRPr="00212754">
        <w:rPr>
          <w:rFonts w:ascii="Times New Roman" w:hAnsi="Times New Roman"/>
          <w:sz w:val="24"/>
          <w:szCs w:val="24"/>
        </w:rPr>
        <w:t xml:space="preserve">ob </w:t>
      </w:r>
      <w:r w:rsidRPr="00212754">
        <w:rPr>
          <w:rFonts w:ascii="Times New Roman" w:hAnsi="Times New Roman"/>
          <w:sz w:val="24"/>
          <w:szCs w:val="24"/>
        </w:rPr>
        <w:t xml:space="preserve">teh naših prvih srečanjih z avstrijskimi kolegi in avstrijskimi znanstvenimi ustanovami nas je Franček zdaj bolj resno, zdaj le hudomušno in provokativno opozarjal na preveč temne barve, s katerimi so nam </w:t>
      </w:r>
      <w:r w:rsidR="00ED282C" w:rsidRPr="00212754">
        <w:rPr>
          <w:rFonts w:ascii="Times New Roman" w:hAnsi="Times New Roman"/>
          <w:sz w:val="24"/>
          <w:szCs w:val="24"/>
        </w:rPr>
        <w:t>h</w:t>
      </w:r>
      <w:r w:rsidRPr="00212754">
        <w:rPr>
          <w:rFonts w:ascii="Times New Roman" w:hAnsi="Times New Roman"/>
          <w:sz w:val="24"/>
          <w:szCs w:val="24"/>
        </w:rPr>
        <w:t>absburško monarhijo slikali doma, in nas spodbujal, naj se pobliže seznanimo z avstrijskim zgodovinopisjem. V pred</w:t>
      </w:r>
      <w:r w:rsidR="008F1E1B" w:rsidRPr="00212754">
        <w:rPr>
          <w:rFonts w:ascii="Times New Roman" w:hAnsi="Times New Roman"/>
          <w:sz w:val="24"/>
          <w:szCs w:val="24"/>
        </w:rPr>
        <w:t>avalnicah dunajske univerze</w:t>
      </w:r>
      <w:r w:rsidRPr="00212754">
        <w:rPr>
          <w:rFonts w:ascii="Times New Roman" w:hAnsi="Times New Roman"/>
          <w:sz w:val="24"/>
          <w:szCs w:val="24"/>
        </w:rPr>
        <w:t xml:space="preserve"> sem </w:t>
      </w:r>
      <w:r w:rsidR="000F210D" w:rsidRPr="00212754">
        <w:rPr>
          <w:rFonts w:ascii="Times New Roman" w:hAnsi="Times New Roman"/>
          <w:sz w:val="24"/>
          <w:szCs w:val="24"/>
        </w:rPr>
        <w:t>tako</w:t>
      </w:r>
      <w:r w:rsidRPr="00212754">
        <w:rPr>
          <w:rFonts w:ascii="Times New Roman" w:hAnsi="Times New Roman"/>
          <w:sz w:val="24"/>
          <w:szCs w:val="24"/>
        </w:rPr>
        <w:t xml:space="preserve"> na njegovo pobudo že leta 1968 prvič prisluhnil (precej dolgočasnim) predavanjem Ericha Zöllnerja in Adama Wandruszke in v bližnji univerzitetni knjigarni (danes je ni več) kupil Zöllnerjevo </w:t>
      </w:r>
      <w:r w:rsidRPr="00212754">
        <w:rPr>
          <w:rFonts w:ascii="Times New Roman" w:hAnsi="Times New Roman"/>
          <w:i/>
          <w:iCs/>
          <w:sz w:val="24"/>
          <w:szCs w:val="24"/>
        </w:rPr>
        <w:t>Geschichte Österreichs</w:t>
      </w:r>
      <w:r w:rsidRPr="00212754">
        <w:rPr>
          <w:rFonts w:ascii="Times New Roman" w:hAnsi="Times New Roman"/>
          <w:sz w:val="24"/>
          <w:szCs w:val="24"/>
        </w:rPr>
        <w:t>, ki jo imam še vedno v svoji knjižnici.</w:t>
      </w:r>
    </w:p>
    <w:p w14:paraId="5323C6FB" w14:textId="553CB346" w:rsidR="00A2696E" w:rsidRPr="00212754" w:rsidRDefault="00A2696E" w:rsidP="00212754">
      <w:pPr>
        <w:spacing w:after="0" w:line="360" w:lineRule="auto"/>
        <w:ind w:firstLine="708"/>
        <w:jc w:val="both"/>
        <w:rPr>
          <w:rFonts w:ascii="Times New Roman" w:hAnsi="Times New Roman"/>
          <w:sz w:val="24"/>
          <w:szCs w:val="24"/>
        </w:rPr>
      </w:pPr>
      <w:r w:rsidRPr="00212754">
        <w:rPr>
          <w:rFonts w:ascii="Times New Roman" w:hAnsi="Times New Roman"/>
          <w:sz w:val="24"/>
          <w:szCs w:val="24"/>
        </w:rPr>
        <w:t xml:space="preserve">Rozman je za diplomsko nalogo o slovenskih preporodovcih, ki jo je na Oddelku za zgodovino Filozofske fakultete v Ljubljani napisal pod mentorstvom prof. dr. Frana Zwittra, prejel Prešernovo nagrado za študente, po končanem študiju zgodovine in sociologije leta 1965 pa se je zaposlil na Inštitutu za zgodovino delavskega gibanja v ljubljanski Kazini in bil nato </w:t>
      </w:r>
      <w:r w:rsidR="00AB1957" w:rsidRPr="00212754">
        <w:rPr>
          <w:rFonts w:ascii="Times New Roman" w:hAnsi="Times New Roman"/>
          <w:sz w:val="24"/>
          <w:szCs w:val="24"/>
        </w:rPr>
        <w:t>tam</w:t>
      </w:r>
      <w:r w:rsidRPr="00212754">
        <w:rPr>
          <w:rFonts w:ascii="Times New Roman" w:hAnsi="Times New Roman"/>
          <w:sz w:val="24"/>
          <w:szCs w:val="24"/>
        </w:rPr>
        <w:t xml:space="preserve"> zaposlen vse do leta 1994, ko je postal polno zaposleni profesor na Pedagoški fakulteti Univerze v Mariboru. Ob prihodu na inštitut se je posvetil raziskovanju delavskega in socialističnega gibanja na slovenskem Štajerskem v obdobju </w:t>
      </w:r>
      <w:r w:rsidR="00ED282C" w:rsidRPr="00212754">
        <w:rPr>
          <w:rFonts w:ascii="Times New Roman" w:hAnsi="Times New Roman"/>
          <w:sz w:val="24"/>
          <w:szCs w:val="24"/>
        </w:rPr>
        <w:t>h</w:t>
      </w:r>
      <w:r w:rsidRPr="00212754">
        <w:rPr>
          <w:rFonts w:ascii="Times New Roman" w:hAnsi="Times New Roman"/>
          <w:sz w:val="24"/>
          <w:szCs w:val="24"/>
        </w:rPr>
        <w:t>absburške monarhije in postal v naslednjih dveh desetletjih vodilni slovenski poznavalec zgodovine avstrijske in slovenske socialne demokracije. Več razprav in člankov iz zgodovine južnoštajerskega, slovenskega in avstrijskega delavskega in socialdemokratskega gibanja je objavil</w:t>
      </w:r>
      <w:r w:rsidR="00ED282C" w:rsidRPr="00212754">
        <w:rPr>
          <w:rFonts w:ascii="Times New Roman" w:hAnsi="Times New Roman"/>
          <w:sz w:val="24"/>
          <w:szCs w:val="24"/>
        </w:rPr>
        <w:t>,</w:t>
      </w:r>
      <w:r w:rsidRPr="00212754">
        <w:rPr>
          <w:rFonts w:ascii="Times New Roman" w:hAnsi="Times New Roman"/>
          <w:sz w:val="24"/>
          <w:szCs w:val="24"/>
        </w:rPr>
        <w:t xml:space="preserve"> že ko je pripravljal magisterij in doktorat, leta 1972 pa je s temo o socialističnem gibanju na slovenskem Štajerskem do kongresa avstrijske socialne demokracije v Hainfeldu magistriral in pet let pozneje s temo o socialističnem gibanju na slovenskem Štajerskem do prve svetovne vojne doktoriral na Oddelku za zgodovino v Ljubljani. Disertacijo je leta 1979 objavil v knjižni obliki in zanjo dobil kar dve (tedaj prestižni) nagradi: Kajuhovo nagrado in nagrado Sklada Borisa Kidriča. Gradivo za magisterij in disertacijo je raziskoval v Ljubljani, Mariboru, Gradcu in na Dunaju, po obrambi doktorata pa je odšel še na osemmesečni študij na ugledni Inštitut za evropsko zgodovino v Mainzu. Že leta 1971 je pri Cankarjevi založbi izšel njegov prevod </w:t>
      </w:r>
      <w:r w:rsidRPr="00212754">
        <w:rPr>
          <w:rFonts w:ascii="Times New Roman" w:hAnsi="Times New Roman"/>
          <w:i/>
          <w:iCs/>
          <w:sz w:val="24"/>
          <w:szCs w:val="24"/>
        </w:rPr>
        <w:t>Socialne zgodovine evropskega delavskega gibanja</w:t>
      </w:r>
      <w:r w:rsidRPr="00212754">
        <w:rPr>
          <w:rFonts w:ascii="Times New Roman" w:hAnsi="Times New Roman"/>
          <w:sz w:val="24"/>
          <w:szCs w:val="24"/>
        </w:rPr>
        <w:t xml:space="preserve"> nemškega politologa Wolfganga Abendrotha, znanega polemičnega utemeljitelja t.</w:t>
      </w:r>
      <w:r w:rsidR="00BD3351" w:rsidRPr="00212754">
        <w:rPr>
          <w:rFonts w:ascii="Times New Roman" w:hAnsi="Times New Roman"/>
          <w:sz w:val="24"/>
          <w:szCs w:val="24"/>
        </w:rPr>
        <w:t> </w:t>
      </w:r>
      <w:r w:rsidRPr="00212754">
        <w:rPr>
          <w:rFonts w:ascii="Times New Roman" w:hAnsi="Times New Roman"/>
          <w:sz w:val="24"/>
          <w:szCs w:val="24"/>
        </w:rPr>
        <w:t xml:space="preserve">i. marburške politološke šole in glasnega zagovornika študentskega uporništva v Zvezni republiki Nemčiji v šestdesetih letih. </w:t>
      </w:r>
      <w:r w:rsidRPr="00212754">
        <w:rPr>
          <w:rFonts w:ascii="Times New Roman" w:hAnsi="Times New Roman"/>
          <w:sz w:val="24"/>
          <w:szCs w:val="24"/>
        </w:rPr>
        <w:lastRenderedPageBreak/>
        <w:t>Abendrothova knjiga je bila prvi moderni, nedogmatski oris zgodovine evropskega delavskega gibanja v slovenskem jeziku.</w:t>
      </w:r>
    </w:p>
    <w:p w14:paraId="1E956D91" w14:textId="671A5158" w:rsidR="00A2696E" w:rsidRPr="00212754" w:rsidRDefault="00A2696E" w:rsidP="00212754">
      <w:pPr>
        <w:spacing w:after="0" w:line="360" w:lineRule="auto"/>
        <w:ind w:firstLine="708"/>
        <w:jc w:val="both"/>
        <w:rPr>
          <w:rFonts w:ascii="Times New Roman" w:hAnsi="Times New Roman"/>
          <w:sz w:val="24"/>
          <w:szCs w:val="24"/>
        </w:rPr>
      </w:pPr>
      <w:r w:rsidRPr="00212754">
        <w:rPr>
          <w:rFonts w:ascii="Times New Roman" w:hAnsi="Times New Roman"/>
          <w:sz w:val="24"/>
          <w:szCs w:val="24"/>
        </w:rPr>
        <w:t xml:space="preserve">Rozman je po opravljeni disertaciji nadaljeval raziskovanje delavskega in socialističnega gibanja. Medtem ko je v magisteriju in doktoratu predstavil predvsem organizacijski razvoj, nacionalne usmeritve in predstave ter vsakodnevni politični boj južnoštajerskega delavstva in delavskih društev, je v razpravah in člankih v znanstvenih revijah in publikacijah obravnaval tudi teoretska in idejna razhajanja med slovenskimi socialdemokratskimi voditelji in ideologi. Med </w:t>
      </w:r>
      <w:r w:rsidR="00BD3351" w:rsidRPr="00212754">
        <w:rPr>
          <w:rFonts w:ascii="Times New Roman" w:hAnsi="Times New Roman"/>
          <w:sz w:val="24"/>
          <w:szCs w:val="24"/>
        </w:rPr>
        <w:t xml:space="preserve">temi </w:t>
      </w:r>
      <w:r w:rsidRPr="00212754">
        <w:rPr>
          <w:rFonts w:ascii="Times New Roman" w:hAnsi="Times New Roman"/>
          <w:sz w:val="24"/>
          <w:szCs w:val="24"/>
        </w:rPr>
        <w:t>so njegovo pozornost že v začetku sedemdesetih let pritegnili »zapiskarji«, pisal pa je tudi o odnosu socialne demokracije do kmečkega vprašanja ter o jugoslovanskih in avstroslavističnih predstavah voditeljev Jugoslovanske socialnodemokratske stranke. Leta 1981 je z nemško štipendijo zopet odšel na študij v Mainz in nato še v München, v okvirih raznih štipendijskih možnosti in izmenjav pa je prav tako še naprej raziskoval na Dunaju. Hkrati se je z referati udeleževal znanstvenih sestankov v Avstriji in raznih mestih nekdanje Jugoslavije in si pridobil znance in prijatelje med avstrijskimi in jugoslovanskimi kolegi. Ko sva se leta 1975 skupaj udeležila zame, ki sem bil tedaj prvič priča ostri</w:t>
      </w:r>
      <w:r w:rsidR="00CC39A6" w:rsidRPr="00212754">
        <w:rPr>
          <w:rFonts w:ascii="Times New Roman" w:hAnsi="Times New Roman"/>
          <w:sz w:val="24"/>
          <w:szCs w:val="24"/>
        </w:rPr>
        <w:t>m</w:t>
      </w:r>
      <w:r w:rsidRPr="00212754">
        <w:rPr>
          <w:rFonts w:ascii="Times New Roman" w:hAnsi="Times New Roman"/>
          <w:sz w:val="24"/>
          <w:szCs w:val="24"/>
        </w:rPr>
        <w:t xml:space="preserve"> polemični</w:t>
      </w:r>
      <w:r w:rsidR="00CC39A6" w:rsidRPr="00212754">
        <w:rPr>
          <w:rFonts w:ascii="Times New Roman" w:hAnsi="Times New Roman"/>
          <w:sz w:val="24"/>
          <w:szCs w:val="24"/>
        </w:rPr>
        <w:t>m</w:t>
      </w:r>
      <w:r w:rsidRPr="00212754">
        <w:rPr>
          <w:rFonts w:ascii="Times New Roman" w:hAnsi="Times New Roman"/>
          <w:sz w:val="24"/>
          <w:szCs w:val="24"/>
        </w:rPr>
        <w:t xml:space="preserve"> spopado</w:t>
      </w:r>
      <w:r w:rsidR="00CC39A6" w:rsidRPr="00212754">
        <w:rPr>
          <w:rFonts w:ascii="Times New Roman" w:hAnsi="Times New Roman"/>
          <w:sz w:val="24"/>
          <w:szCs w:val="24"/>
        </w:rPr>
        <w:t>m</w:t>
      </w:r>
      <w:r w:rsidRPr="00212754">
        <w:rPr>
          <w:rFonts w:ascii="Times New Roman" w:hAnsi="Times New Roman"/>
          <w:sz w:val="24"/>
          <w:szCs w:val="24"/>
        </w:rPr>
        <w:t xml:space="preserve"> med vzhodnoevropskimi in zahodnoevropskimi zgodovinarji, zelo razburljive konference zgodovinarjev delavskega gibanja v Linzu o ideji in politiki Ljudske fronte v tridesetih letih preteklega stoletja, me je med drugim seznanil z nadvse uglednim profesorjem Hansom Mommsenom, pravnukom Nobelovega nagrajenca</w:t>
      </w:r>
      <w:r w:rsidR="00BD3351" w:rsidRPr="00212754">
        <w:rPr>
          <w:rFonts w:ascii="Times New Roman" w:hAnsi="Times New Roman"/>
          <w:sz w:val="24"/>
          <w:szCs w:val="24"/>
        </w:rPr>
        <w:t>,</w:t>
      </w:r>
      <w:r w:rsidRPr="00212754">
        <w:rPr>
          <w:rFonts w:ascii="Times New Roman" w:hAnsi="Times New Roman"/>
          <w:sz w:val="24"/>
          <w:szCs w:val="24"/>
        </w:rPr>
        <w:t xml:space="preserve"> in imel sem vtis, da so ga tudi v Linzu že povsem »posvojili«. Konferenc v Linzu se je udeleževal od konca šestdesetih let in bil od leta 1988 član njihovega strokovnega sveta.</w:t>
      </w:r>
    </w:p>
    <w:p w14:paraId="65991A1B" w14:textId="1EC50821" w:rsidR="00A2696E" w:rsidRPr="00212754" w:rsidRDefault="00A2696E" w:rsidP="00212754">
      <w:pPr>
        <w:spacing w:after="0" w:line="360" w:lineRule="auto"/>
        <w:ind w:firstLine="708"/>
        <w:jc w:val="both"/>
        <w:rPr>
          <w:rFonts w:ascii="Times New Roman" w:hAnsi="Times New Roman"/>
          <w:sz w:val="24"/>
          <w:szCs w:val="24"/>
        </w:rPr>
      </w:pPr>
      <w:r w:rsidRPr="00212754">
        <w:rPr>
          <w:rFonts w:ascii="Times New Roman" w:hAnsi="Times New Roman"/>
          <w:sz w:val="24"/>
          <w:szCs w:val="24"/>
        </w:rPr>
        <w:t xml:space="preserve">Rozman je v osemdesetih letih večkrat kritično opozoril, da bi morali slovenski zgodovinarji, ki so podrobno raziskovali zgodovino slovenskega komunizma in komunističnega gibanja, podobno pozorno raziskati tudi nekomunistična gibanja in stranke, toda za njegove zamisli o raziskovanju socialistov v </w:t>
      </w:r>
      <w:r w:rsidR="00BD3351" w:rsidRPr="00212754">
        <w:rPr>
          <w:rFonts w:ascii="Times New Roman" w:hAnsi="Times New Roman"/>
          <w:sz w:val="24"/>
          <w:szCs w:val="24"/>
        </w:rPr>
        <w:t xml:space="preserve">obdobju </w:t>
      </w:r>
      <w:r w:rsidRPr="00212754">
        <w:rPr>
          <w:rFonts w:ascii="Times New Roman" w:hAnsi="Times New Roman"/>
          <w:sz w:val="24"/>
          <w:szCs w:val="24"/>
        </w:rPr>
        <w:t>med obema vojnama in političnega gibanja Nemcev na Slovenskem v 19. stoletju v še togem politično-ideološkem ozračju osemdesetih let pre</w:t>
      </w:r>
      <w:r w:rsidR="00380415" w:rsidRPr="00212754">
        <w:rPr>
          <w:rFonts w:ascii="Times New Roman" w:hAnsi="Times New Roman"/>
          <w:sz w:val="24"/>
          <w:szCs w:val="24"/>
        </w:rPr>
        <w:t>teklega stoletja ni bilo razumevanja</w:t>
      </w:r>
      <w:r w:rsidRPr="00212754">
        <w:rPr>
          <w:rFonts w:ascii="Times New Roman" w:hAnsi="Times New Roman"/>
          <w:sz w:val="24"/>
          <w:szCs w:val="24"/>
        </w:rPr>
        <w:t xml:space="preserve">. Bolj odmevna so bila njegova opozorila na moderne težnje v raziskovanju socialističnega in delavskega gibanja v zahodni Evropi, kjer so raziskovalci vse </w:t>
      </w:r>
      <w:r w:rsidR="000C51B1" w:rsidRPr="00212754">
        <w:rPr>
          <w:rFonts w:ascii="Times New Roman" w:hAnsi="Times New Roman"/>
          <w:sz w:val="24"/>
          <w:szCs w:val="24"/>
        </w:rPr>
        <w:t xml:space="preserve">bolj </w:t>
      </w:r>
      <w:r w:rsidRPr="00212754">
        <w:rPr>
          <w:rFonts w:ascii="Times New Roman" w:hAnsi="Times New Roman"/>
          <w:sz w:val="24"/>
          <w:szCs w:val="24"/>
        </w:rPr>
        <w:t xml:space="preserve">raziskovali ne le zgodovino delavskih organizacij, njihovih programov in politik, temveč tudi delavsko kulturo, delavske življenjske razmere, socialne razlike in nasprotja med različnimi skupinami delavstva ter idejna razhajanja med socialdemokratskimi in delavskimi skupinami in voditelji. Tako je ob doma in v tujini objavljenih razpravah in člankih, ki so obravnavali nacionalne in politične teme iz zgodovine </w:t>
      </w:r>
      <w:r w:rsidRPr="00212754">
        <w:rPr>
          <w:rFonts w:ascii="Times New Roman" w:hAnsi="Times New Roman"/>
          <w:sz w:val="24"/>
          <w:szCs w:val="24"/>
        </w:rPr>
        <w:lastRenderedPageBreak/>
        <w:t xml:space="preserve">slovenske, jugoslovanske in avstrijske socialne demokracije, pisal o počasnem sprejemanju marksizma med slovenskim delavstvom v 19. stoletju, o slovenskem anarhistu Albinu Potisku, o nazorih Albina Prepeluha in </w:t>
      </w:r>
      <w:r w:rsidR="00001956" w:rsidRPr="00212754">
        <w:rPr>
          <w:rFonts w:ascii="Times New Roman" w:hAnsi="Times New Roman"/>
          <w:sz w:val="24"/>
          <w:szCs w:val="24"/>
        </w:rPr>
        <w:t xml:space="preserve">o </w:t>
      </w:r>
      <w:r w:rsidRPr="00212754">
        <w:rPr>
          <w:rFonts w:ascii="Times New Roman" w:hAnsi="Times New Roman"/>
          <w:sz w:val="24"/>
          <w:szCs w:val="24"/>
        </w:rPr>
        <w:t xml:space="preserve">praznovanju 1. maja (to temo je z Mirkom Stiplovškom in Janezom Kosom leta 1986 obdelal tudi v posebni publikaciji). Že leta 1983 je skupaj z Mirkom Stiplovškom prav tako objavil kratek knjižni oris rudarskih stavk na Slovenskem, leta 1984 pa je s spremno besedo pospremil Prepeluhove </w:t>
      </w:r>
      <w:r w:rsidRPr="00212754">
        <w:rPr>
          <w:rFonts w:ascii="Times New Roman" w:hAnsi="Times New Roman"/>
          <w:i/>
          <w:iCs/>
          <w:sz w:val="24"/>
          <w:szCs w:val="24"/>
        </w:rPr>
        <w:t>Politične spise</w:t>
      </w:r>
      <w:r w:rsidRPr="00212754">
        <w:rPr>
          <w:rFonts w:ascii="Times New Roman" w:hAnsi="Times New Roman"/>
          <w:sz w:val="24"/>
          <w:szCs w:val="24"/>
        </w:rPr>
        <w:t>, ki jih je v Trstu izdala Založba tržaškega tiska.</w:t>
      </w:r>
    </w:p>
    <w:p w14:paraId="3D8B741F" w14:textId="7C45DB78" w:rsidR="00A2696E" w:rsidRPr="00212754" w:rsidRDefault="00A2696E" w:rsidP="00212754">
      <w:pPr>
        <w:spacing w:after="0" w:line="360" w:lineRule="auto"/>
        <w:ind w:firstLine="708"/>
        <w:jc w:val="both"/>
        <w:rPr>
          <w:rFonts w:ascii="Times New Roman" w:hAnsi="Times New Roman"/>
          <w:sz w:val="24"/>
          <w:szCs w:val="24"/>
        </w:rPr>
      </w:pPr>
      <w:r w:rsidRPr="00212754">
        <w:rPr>
          <w:rFonts w:ascii="Times New Roman" w:hAnsi="Times New Roman"/>
          <w:sz w:val="24"/>
          <w:szCs w:val="24"/>
        </w:rPr>
        <w:t xml:space="preserve">Zgodovini socialističnega in delavskega gibanja je ostal zvest tudi po letu 1991. Leta 1991 je v zbirki Viri Arhivskega društva Slovenije izšla njegova objava korespondence Albina Prepeluha, dvajset let pozneje, leta 2011, pa je z Brankom Marušičem pripravil še z uredniškimi opombami in spremnim besedilom opremljeno knjižno izdajo </w:t>
      </w:r>
      <w:r w:rsidRPr="00212754">
        <w:rPr>
          <w:rFonts w:ascii="Times New Roman" w:hAnsi="Times New Roman"/>
          <w:i/>
          <w:iCs/>
          <w:sz w:val="24"/>
          <w:szCs w:val="24"/>
        </w:rPr>
        <w:t>Stockholmske spomenice Henrika Tume</w:t>
      </w:r>
      <w:r w:rsidRPr="00212754">
        <w:rPr>
          <w:rFonts w:ascii="Times New Roman" w:hAnsi="Times New Roman"/>
          <w:sz w:val="24"/>
          <w:szCs w:val="24"/>
        </w:rPr>
        <w:t xml:space="preserve">. Gesla s področja zgodovine delavskega in socialdemokratskega gibanja in o njegovih vodilnih osebnostih prevladujejo tudi med prispevki, ki jih je napisal za </w:t>
      </w:r>
      <w:r w:rsidRPr="00212754">
        <w:rPr>
          <w:rFonts w:ascii="Times New Roman" w:hAnsi="Times New Roman"/>
          <w:i/>
          <w:iCs/>
          <w:sz w:val="24"/>
          <w:szCs w:val="24"/>
        </w:rPr>
        <w:t>Enciklopedijo Jugoslavije</w:t>
      </w:r>
      <w:r w:rsidRPr="00212754">
        <w:rPr>
          <w:rFonts w:ascii="Times New Roman" w:hAnsi="Times New Roman"/>
          <w:sz w:val="24"/>
          <w:szCs w:val="24"/>
        </w:rPr>
        <w:t xml:space="preserve">, </w:t>
      </w:r>
      <w:r w:rsidRPr="00212754">
        <w:rPr>
          <w:rFonts w:ascii="Times New Roman" w:hAnsi="Times New Roman"/>
          <w:i/>
          <w:iCs/>
          <w:sz w:val="24"/>
          <w:szCs w:val="24"/>
        </w:rPr>
        <w:t>Slovenski biografski leksikon</w:t>
      </w:r>
      <w:r w:rsidRPr="00212754">
        <w:rPr>
          <w:rFonts w:ascii="Times New Roman" w:hAnsi="Times New Roman"/>
          <w:sz w:val="24"/>
          <w:szCs w:val="24"/>
        </w:rPr>
        <w:t xml:space="preserve">, </w:t>
      </w:r>
      <w:r w:rsidRPr="00212754">
        <w:rPr>
          <w:rFonts w:ascii="Times New Roman" w:hAnsi="Times New Roman"/>
          <w:i/>
          <w:iCs/>
          <w:sz w:val="24"/>
          <w:szCs w:val="24"/>
        </w:rPr>
        <w:t xml:space="preserve">Slovensko kroniko XX. </w:t>
      </w:r>
      <w:r w:rsidR="00BD3351" w:rsidRPr="00212754">
        <w:rPr>
          <w:rFonts w:ascii="Times New Roman" w:hAnsi="Times New Roman"/>
          <w:i/>
          <w:iCs/>
          <w:sz w:val="24"/>
          <w:szCs w:val="24"/>
        </w:rPr>
        <w:t>s</w:t>
      </w:r>
      <w:r w:rsidRPr="00212754">
        <w:rPr>
          <w:rFonts w:ascii="Times New Roman" w:hAnsi="Times New Roman"/>
          <w:i/>
          <w:iCs/>
          <w:sz w:val="24"/>
          <w:szCs w:val="24"/>
        </w:rPr>
        <w:t>toletja</w:t>
      </w:r>
      <w:r w:rsidRPr="00212754">
        <w:rPr>
          <w:rFonts w:ascii="Times New Roman" w:hAnsi="Times New Roman"/>
          <w:sz w:val="24"/>
          <w:szCs w:val="24"/>
        </w:rPr>
        <w:t xml:space="preserve"> in </w:t>
      </w:r>
      <w:r w:rsidRPr="00212754">
        <w:rPr>
          <w:rFonts w:ascii="Times New Roman" w:hAnsi="Times New Roman"/>
          <w:i/>
          <w:iCs/>
          <w:sz w:val="24"/>
          <w:szCs w:val="24"/>
        </w:rPr>
        <w:t>Enciklopedijo Slovenije</w:t>
      </w:r>
      <w:r w:rsidRPr="00212754">
        <w:rPr>
          <w:rFonts w:ascii="Times New Roman" w:hAnsi="Times New Roman"/>
          <w:sz w:val="24"/>
          <w:szCs w:val="24"/>
        </w:rPr>
        <w:t xml:space="preserve"> (to je od leta 1985 sourejal kot področni urednik, bil pa je tudi član uredniškega odbora </w:t>
      </w:r>
      <w:r w:rsidRPr="00212754">
        <w:rPr>
          <w:rFonts w:ascii="Times New Roman" w:hAnsi="Times New Roman"/>
          <w:i/>
          <w:iCs/>
          <w:sz w:val="24"/>
          <w:szCs w:val="24"/>
        </w:rPr>
        <w:t>Kronike XX. stoletja</w:t>
      </w:r>
      <w:r w:rsidRPr="00212754">
        <w:rPr>
          <w:rFonts w:ascii="Times New Roman" w:hAnsi="Times New Roman"/>
          <w:sz w:val="24"/>
          <w:szCs w:val="24"/>
        </w:rPr>
        <w:t xml:space="preserve">). Med njegovimi znanstvenimi objavami v domačih in tujih zgodovinopisnih revijah so v devetdesetih letih in v začetku novega tisočletja še razprave in članki o </w:t>
      </w:r>
      <w:r w:rsidR="00BD3351" w:rsidRPr="00212754">
        <w:rPr>
          <w:rFonts w:ascii="Times New Roman" w:hAnsi="Times New Roman"/>
          <w:sz w:val="24"/>
          <w:szCs w:val="24"/>
        </w:rPr>
        <w:t xml:space="preserve">pogledih </w:t>
      </w:r>
      <w:r w:rsidRPr="00212754">
        <w:rPr>
          <w:rFonts w:ascii="Times New Roman" w:hAnsi="Times New Roman"/>
          <w:sz w:val="24"/>
          <w:szCs w:val="24"/>
        </w:rPr>
        <w:t xml:space="preserve">slovenskih socialnih demokratov na nacionalno, jugoslovansko in kmečko vprašanje, o Etbinu Kristanu in njegovi ideji personalne avtonomije, </w:t>
      </w:r>
      <w:r w:rsidR="00BE5FAA" w:rsidRPr="00212754">
        <w:rPr>
          <w:rFonts w:ascii="Times New Roman" w:hAnsi="Times New Roman"/>
          <w:sz w:val="24"/>
          <w:szCs w:val="24"/>
        </w:rPr>
        <w:t xml:space="preserve">o </w:t>
      </w:r>
      <w:r w:rsidRPr="00212754">
        <w:rPr>
          <w:rFonts w:ascii="Times New Roman" w:hAnsi="Times New Roman"/>
          <w:sz w:val="24"/>
          <w:szCs w:val="24"/>
        </w:rPr>
        <w:t>Dragotinu Lončarju in</w:t>
      </w:r>
      <w:r w:rsidR="00BE5FAA" w:rsidRPr="00212754">
        <w:rPr>
          <w:rFonts w:ascii="Times New Roman" w:hAnsi="Times New Roman"/>
          <w:sz w:val="24"/>
          <w:szCs w:val="24"/>
        </w:rPr>
        <w:t xml:space="preserve"> o</w:t>
      </w:r>
      <w:r w:rsidRPr="00212754">
        <w:rPr>
          <w:rFonts w:ascii="Times New Roman" w:hAnsi="Times New Roman"/>
          <w:sz w:val="24"/>
          <w:szCs w:val="24"/>
        </w:rPr>
        <w:t xml:space="preserve"> odnosu slovenske socialne demokracije do Kreka, </w:t>
      </w:r>
      <w:r w:rsidR="00BD3351" w:rsidRPr="00212754">
        <w:rPr>
          <w:rFonts w:ascii="Times New Roman" w:hAnsi="Times New Roman"/>
          <w:sz w:val="24"/>
          <w:szCs w:val="24"/>
        </w:rPr>
        <w:t>za</w:t>
      </w:r>
      <w:r w:rsidRPr="00212754">
        <w:rPr>
          <w:rFonts w:ascii="Times New Roman" w:hAnsi="Times New Roman"/>
          <w:sz w:val="24"/>
          <w:szCs w:val="24"/>
        </w:rPr>
        <w:t xml:space="preserve"> knjigo </w:t>
      </w:r>
      <w:r w:rsidRPr="00212754">
        <w:rPr>
          <w:rFonts w:ascii="Times New Roman" w:hAnsi="Times New Roman"/>
          <w:i/>
          <w:iCs/>
          <w:sz w:val="24"/>
          <w:szCs w:val="24"/>
        </w:rPr>
        <w:t>Zastave vihrajo</w:t>
      </w:r>
      <w:r w:rsidRPr="00212754">
        <w:rPr>
          <w:rFonts w:ascii="Times New Roman" w:hAnsi="Times New Roman"/>
          <w:sz w:val="24"/>
          <w:szCs w:val="24"/>
        </w:rPr>
        <w:t xml:space="preserve"> o spominskih dnevih in praznovanjih na Slovenskem od 19. stoletja dalje, ki jo je izdal skupaj z Vasilijem Melikom in Božom Repetom, pa je prispeval uvodno poglavje o praznikih in proslavah v </w:t>
      </w:r>
      <w:r w:rsidR="00BD3351" w:rsidRPr="00212754">
        <w:rPr>
          <w:rFonts w:ascii="Times New Roman" w:hAnsi="Times New Roman"/>
          <w:sz w:val="24"/>
          <w:szCs w:val="24"/>
        </w:rPr>
        <w:t>h</w:t>
      </w:r>
      <w:r w:rsidRPr="00212754">
        <w:rPr>
          <w:rFonts w:ascii="Times New Roman" w:hAnsi="Times New Roman"/>
          <w:sz w:val="24"/>
          <w:szCs w:val="24"/>
        </w:rPr>
        <w:t xml:space="preserve">absburški monarhiji. V zadnjih dveh desetletjih je, kot sem opozoril že ob njegovi sedemdesetletnici, kljub občasnim, zanj značilnim malodušnim napovedim, da ne bo </w:t>
      </w:r>
      <w:r w:rsidR="00016C59" w:rsidRPr="00212754">
        <w:rPr>
          <w:rFonts w:ascii="Times New Roman" w:hAnsi="Times New Roman"/>
          <w:sz w:val="24"/>
          <w:szCs w:val="24"/>
        </w:rPr>
        <w:t xml:space="preserve">nič </w:t>
      </w:r>
      <w:r w:rsidRPr="00212754">
        <w:rPr>
          <w:rFonts w:ascii="Times New Roman" w:hAnsi="Times New Roman"/>
          <w:sz w:val="24"/>
          <w:szCs w:val="24"/>
        </w:rPr>
        <w:t>več pisal, ker se mu »nič več ne ljubi in tako ali tako nihče nič ne bere«, polje svojega strokovnega zanimanja še opazno razširil, vseeno pa se je še leta 2018 z referatom o Ivanu Cankarju in slovenski socialni demokraciji na simpoziju v Slovenski mati</w:t>
      </w:r>
      <w:r w:rsidR="009930E6" w:rsidRPr="00212754">
        <w:rPr>
          <w:rFonts w:ascii="Times New Roman" w:hAnsi="Times New Roman"/>
          <w:sz w:val="24"/>
          <w:szCs w:val="24"/>
        </w:rPr>
        <w:t>ci znova</w:t>
      </w:r>
      <w:r w:rsidRPr="00212754">
        <w:rPr>
          <w:rFonts w:ascii="Times New Roman" w:hAnsi="Times New Roman"/>
          <w:sz w:val="24"/>
          <w:szCs w:val="24"/>
        </w:rPr>
        <w:t xml:space="preserve"> vrnil tudi k zgodovini slovenske socialne demokracije.</w:t>
      </w:r>
    </w:p>
    <w:p w14:paraId="29F29BD6" w14:textId="1F017718" w:rsidR="00A2696E" w:rsidRPr="00212754" w:rsidRDefault="00A2696E" w:rsidP="00212754">
      <w:pPr>
        <w:spacing w:after="0" w:line="360" w:lineRule="auto"/>
        <w:ind w:firstLine="708"/>
        <w:jc w:val="both"/>
        <w:rPr>
          <w:rFonts w:ascii="Times New Roman" w:hAnsi="Times New Roman"/>
          <w:sz w:val="24"/>
          <w:szCs w:val="24"/>
        </w:rPr>
      </w:pPr>
      <w:r w:rsidRPr="00212754">
        <w:rPr>
          <w:rFonts w:ascii="Times New Roman" w:hAnsi="Times New Roman"/>
          <w:sz w:val="24"/>
          <w:szCs w:val="24"/>
        </w:rPr>
        <w:t xml:space="preserve">Rozman je seveda ob raziskovanju zgodovine delavskega gibanja in socialne demokracije ves čas pisal tudi o drugih zgodovinskih temah. Že leta 1970 je na pobudo Vasilija Melika, kot mi je povedal, napisal in objavil razpravo o socialni sestavi naročnikov predmarčnih </w:t>
      </w:r>
      <w:r w:rsidRPr="00212754">
        <w:rPr>
          <w:rFonts w:ascii="Times New Roman" w:hAnsi="Times New Roman"/>
          <w:i/>
          <w:iCs/>
          <w:sz w:val="24"/>
          <w:szCs w:val="24"/>
        </w:rPr>
        <w:t>Novic</w:t>
      </w:r>
      <w:r w:rsidRPr="00212754">
        <w:rPr>
          <w:rFonts w:ascii="Times New Roman" w:hAnsi="Times New Roman"/>
          <w:sz w:val="24"/>
          <w:szCs w:val="24"/>
        </w:rPr>
        <w:t xml:space="preserve">, ki je vse do danes edini natančnejši prikaz socialnega izvora naročnikov slovenskega časopisa v habsburški dobi. Med njegovimi objavami v osemdesetih letih so med drugim razprave o slovenskih socialistih in koroškem plebiscitu, pisanju Bleiweisovih </w:t>
      </w:r>
      <w:r w:rsidRPr="00212754">
        <w:rPr>
          <w:rFonts w:ascii="Times New Roman" w:hAnsi="Times New Roman"/>
          <w:i/>
          <w:iCs/>
          <w:sz w:val="24"/>
          <w:szCs w:val="24"/>
        </w:rPr>
        <w:t>Novic</w:t>
      </w:r>
      <w:r w:rsidRPr="00212754">
        <w:rPr>
          <w:rFonts w:ascii="Times New Roman" w:hAnsi="Times New Roman"/>
          <w:sz w:val="24"/>
          <w:szCs w:val="24"/>
        </w:rPr>
        <w:t xml:space="preserve"> o </w:t>
      </w:r>
      <w:r w:rsidRPr="00212754">
        <w:rPr>
          <w:rFonts w:ascii="Times New Roman" w:hAnsi="Times New Roman"/>
          <w:sz w:val="24"/>
          <w:szCs w:val="24"/>
        </w:rPr>
        <w:lastRenderedPageBreak/>
        <w:t xml:space="preserve">delavskem vprašanju, spominih barona Schwegla, procesu proti preporodovcem, </w:t>
      </w:r>
      <w:r w:rsidR="00BD3351" w:rsidRPr="00212754">
        <w:rPr>
          <w:rFonts w:ascii="Times New Roman" w:hAnsi="Times New Roman"/>
          <w:sz w:val="24"/>
          <w:szCs w:val="24"/>
        </w:rPr>
        <w:t>za</w:t>
      </w:r>
      <w:r w:rsidRPr="00212754">
        <w:rPr>
          <w:rFonts w:ascii="Times New Roman" w:hAnsi="Times New Roman"/>
          <w:sz w:val="24"/>
          <w:szCs w:val="24"/>
        </w:rPr>
        <w:t xml:space="preserve"> knjigo o Bledu (v podobi in besedi), ki je izšla leta 1989, pa je prispeval kratek oris Bleda v zgodovini in skupaj z Božom Benedikom napisan prispevek o obiskovalcih Bleda. V drugi polovici devetdesetih let je uredniško in avtorsko sodeloval še pri zasnovi in pripravi knjige o razglednicah Bleda (skupaj z Božom Benedikom in Leopoldom Kolmanom), v bibliografiji njegovih objav v zadnjem desetletju preteklega stoletja pa zasledimo še razprave in članke o francoski revoluciji v slovenskem delavskem tisku, </w:t>
      </w:r>
      <w:r w:rsidR="009C6704" w:rsidRPr="00212754">
        <w:rPr>
          <w:rFonts w:ascii="Times New Roman" w:hAnsi="Times New Roman"/>
          <w:sz w:val="24"/>
          <w:szCs w:val="24"/>
        </w:rPr>
        <w:t xml:space="preserve">o </w:t>
      </w:r>
      <w:r w:rsidRPr="00212754">
        <w:rPr>
          <w:rFonts w:ascii="Times New Roman" w:hAnsi="Times New Roman"/>
          <w:sz w:val="24"/>
          <w:szCs w:val="24"/>
        </w:rPr>
        <w:t xml:space="preserve">političnem življenju mariborskih Nemcev, </w:t>
      </w:r>
      <w:r w:rsidR="009C6704" w:rsidRPr="00212754">
        <w:rPr>
          <w:rFonts w:ascii="Times New Roman" w:hAnsi="Times New Roman"/>
          <w:sz w:val="24"/>
          <w:szCs w:val="24"/>
        </w:rPr>
        <w:t xml:space="preserve">o </w:t>
      </w:r>
      <w:r w:rsidRPr="00212754">
        <w:rPr>
          <w:rFonts w:ascii="Times New Roman" w:hAnsi="Times New Roman"/>
          <w:sz w:val="24"/>
          <w:szCs w:val="24"/>
        </w:rPr>
        <w:t xml:space="preserve">prispevkih Josipa Žontarja k zgodovinopisju jugovzhodne Evrope in </w:t>
      </w:r>
      <w:r w:rsidR="009C6704" w:rsidRPr="00212754">
        <w:rPr>
          <w:rFonts w:ascii="Times New Roman" w:hAnsi="Times New Roman"/>
          <w:sz w:val="24"/>
          <w:szCs w:val="24"/>
        </w:rPr>
        <w:t xml:space="preserve">o </w:t>
      </w:r>
      <w:r w:rsidRPr="00212754">
        <w:rPr>
          <w:rFonts w:ascii="Times New Roman" w:hAnsi="Times New Roman"/>
          <w:sz w:val="24"/>
          <w:szCs w:val="24"/>
        </w:rPr>
        <w:t xml:space="preserve">raznih osebnostih slovenskega javnega in političnega življenja v </w:t>
      </w:r>
      <w:smartTag w:uri="urn:schemas-microsoft-com:office:smarttags" w:element="metricconverter">
        <w:smartTagPr>
          <w:attr w:name="ProductID" w:val="19. in"/>
        </w:smartTagPr>
        <w:r w:rsidRPr="00212754">
          <w:rPr>
            <w:rFonts w:ascii="Times New Roman" w:hAnsi="Times New Roman"/>
            <w:sz w:val="24"/>
            <w:szCs w:val="24"/>
          </w:rPr>
          <w:t>19. in</w:t>
        </w:r>
      </w:smartTag>
      <w:r w:rsidR="009B4AAB" w:rsidRPr="00212754">
        <w:rPr>
          <w:rFonts w:ascii="Times New Roman" w:hAnsi="Times New Roman"/>
          <w:sz w:val="24"/>
          <w:szCs w:val="24"/>
        </w:rPr>
        <w:t xml:space="preserve"> 20. stoletju (</w:t>
      </w:r>
      <w:r w:rsidR="009930E6" w:rsidRPr="00212754">
        <w:rPr>
          <w:rFonts w:ascii="Times New Roman" w:hAnsi="Times New Roman"/>
          <w:sz w:val="24"/>
          <w:szCs w:val="24"/>
        </w:rPr>
        <w:t>o</w:t>
      </w:r>
      <w:r w:rsidRPr="00212754">
        <w:rPr>
          <w:rFonts w:ascii="Times New Roman" w:hAnsi="Times New Roman"/>
          <w:sz w:val="24"/>
          <w:szCs w:val="24"/>
        </w:rPr>
        <w:t xml:space="preserve"> Antonu Füstru, ki je sploh večkrat pritegnil njegovo pozornost, Francu Sernecu, Josipu Jaklinu, Dragotinu Gustinčiču in Božidarju Borku). Leta 1993 je znova potoval v Nemčijo, kjer je kot štipendist evropske ustanove Tempus šest mesecev študijsko bival v Bochumu.</w:t>
      </w:r>
    </w:p>
    <w:p w14:paraId="5B511AA9" w14:textId="7C6B5657" w:rsidR="00A2696E" w:rsidRPr="00212754" w:rsidRDefault="00A2696E" w:rsidP="00212754">
      <w:pPr>
        <w:spacing w:after="0" w:line="360" w:lineRule="auto"/>
        <w:ind w:firstLine="708"/>
        <w:jc w:val="both"/>
        <w:rPr>
          <w:rFonts w:ascii="Times New Roman" w:hAnsi="Times New Roman"/>
          <w:sz w:val="24"/>
          <w:szCs w:val="24"/>
        </w:rPr>
      </w:pPr>
      <w:r w:rsidRPr="00212754">
        <w:rPr>
          <w:rFonts w:ascii="Times New Roman" w:hAnsi="Times New Roman"/>
          <w:sz w:val="24"/>
          <w:szCs w:val="24"/>
        </w:rPr>
        <w:t xml:space="preserve">V zadnjih dveh desetletjih so se teme, ki se jim je posvečal, kar množile. Raziskoval in predstavil je Turnerjeve štipendiste, opozoril na pomen Turnerjevih štipendij, orisal življenje Pavla Turnerja in pisal o </w:t>
      </w:r>
      <w:r w:rsidR="00647A6A" w:rsidRPr="00212754">
        <w:rPr>
          <w:rFonts w:ascii="Times New Roman" w:hAnsi="Times New Roman"/>
          <w:sz w:val="24"/>
          <w:szCs w:val="24"/>
        </w:rPr>
        <w:t xml:space="preserve">njegovi </w:t>
      </w:r>
      <w:r w:rsidRPr="00212754">
        <w:rPr>
          <w:rFonts w:ascii="Times New Roman" w:hAnsi="Times New Roman"/>
          <w:sz w:val="24"/>
          <w:szCs w:val="24"/>
        </w:rPr>
        <w:t xml:space="preserve">korespondenci z Dragotinom Lončarjem. V posebni številki </w:t>
      </w:r>
      <w:r w:rsidRPr="00212754">
        <w:rPr>
          <w:rFonts w:ascii="Times New Roman" w:hAnsi="Times New Roman"/>
          <w:i/>
          <w:iCs/>
          <w:sz w:val="24"/>
          <w:szCs w:val="24"/>
        </w:rPr>
        <w:t>Kronike</w:t>
      </w:r>
      <w:r w:rsidRPr="00212754">
        <w:rPr>
          <w:rFonts w:ascii="Times New Roman" w:hAnsi="Times New Roman"/>
          <w:sz w:val="24"/>
          <w:szCs w:val="24"/>
        </w:rPr>
        <w:t>, posvečeni Olgi Janš</w:t>
      </w:r>
      <w:r w:rsidR="00647A6A" w:rsidRPr="00212754">
        <w:rPr>
          <w:rFonts w:ascii="Times New Roman" w:hAnsi="Times New Roman"/>
          <w:sz w:val="24"/>
          <w:szCs w:val="24"/>
        </w:rPr>
        <w:t>a</w:t>
      </w:r>
      <w:r w:rsidRPr="00212754">
        <w:rPr>
          <w:rFonts w:ascii="Times New Roman" w:hAnsi="Times New Roman"/>
          <w:sz w:val="24"/>
          <w:szCs w:val="24"/>
        </w:rPr>
        <w:t xml:space="preserve"> Zorn, je osvetlil sodelovanje ljubljanskega stavca Miroslava Hubmajerja v protiosmanski vstaji v Pirinski Makedoniji, v </w:t>
      </w:r>
      <w:r w:rsidRPr="00212754">
        <w:rPr>
          <w:rFonts w:ascii="Times New Roman" w:hAnsi="Times New Roman"/>
          <w:i/>
          <w:iCs/>
          <w:sz w:val="24"/>
          <w:szCs w:val="24"/>
        </w:rPr>
        <w:t>Časopisu za zgodovino in narodopisje</w:t>
      </w:r>
      <w:r w:rsidRPr="00212754">
        <w:rPr>
          <w:rFonts w:ascii="Times New Roman" w:hAnsi="Times New Roman"/>
          <w:sz w:val="24"/>
          <w:szCs w:val="24"/>
        </w:rPr>
        <w:t xml:space="preserve"> je objavil razprave o uredniškem delu Antona Korošca v </w:t>
      </w:r>
      <w:r w:rsidRPr="00212754">
        <w:rPr>
          <w:rFonts w:ascii="Times New Roman" w:hAnsi="Times New Roman"/>
          <w:i/>
          <w:iCs/>
          <w:sz w:val="24"/>
          <w:szCs w:val="24"/>
        </w:rPr>
        <w:t>Slovenskem gospodarju</w:t>
      </w:r>
      <w:r w:rsidRPr="00212754">
        <w:rPr>
          <w:rFonts w:ascii="Times New Roman" w:hAnsi="Times New Roman"/>
          <w:sz w:val="24"/>
          <w:szCs w:val="24"/>
        </w:rPr>
        <w:t xml:space="preserve">, </w:t>
      </w:r>
      <w:r w:rsidR="00BE5FAA" w:rsidRPr="00212754">
        <w:rPr>
          <w:rFonts w:ascii="Times New Roman" w:hAnsi="Times New Roman"/>
          <w:sz w:val="24"/>
          <w:szCs w:val="24"/>
        </w:rPr>
        <w:t xml:space="preserve">o </w:t>
      </w:r>
      <w:r w:rsidRPr="00212754">
        <w:rPr>
          <w:rFonts w:ascii="Times New Roman" w:hAnsi="Times New Roman"/>
          <w:sz w:val="24"/>
          <w:szCs w:val="24"/>
        </w:rPr>
        <w:t xml:space="preserve">volitvah na gospostvu Hrastovec na </w:t>
      </w:r>
      <w:r w:rsidR="00647A6A" w:rsidRPr="00212754">
        <w:rPr>
          <w:rFonts w:ascii="Times New Roman" w:hAnsi="Times New Roman"/>
          <w:sz w:val="24"/>
          <w:szCs w:val="24"/>
        </w:rPr>
        <w:t>S</w:t>
      </w:r>
      <w:r w:rsidRPr="00212754">
        <w:rPr>
          <w:rFonts w:ascii="Times New Roman" w:hAnsi="Times New Roman"/>
          <w:sz w:val="24"/>
          <w:szCs w:val="24"/>
        </w:rPr>
        <w:t xml:space="preserve">podnjem Štajerskem leta </w:t>
      </w:r>
      <w:smartTag w:uri="urn:schemas-microsoft-com:office:smarttags" w:element="metricconverter">
        <w:smartTagPr>
          <w:attr w:name="ProductID" w:val="1848 in"/>
        </w:smartTagPr>
        <w:r w:rsidRPr="00212754">
          <w:rPr>
            <w:rFonts w:ascii="Times New Roman" w:hAnsi="Times New Roman"/>
            <w:sz w:val="24"/>
            <w:szCs w:val="24"/>
          </w:rPr>
          <w:t>1848 in</w:t>
        </w:r>
      </w:smartTag>
      <w:r w:rsidRPr="00212754">
        <w:rPr>
          <w:rFonts w:ascii="Times New Roman" w:hAnsi="Times New Roman"/>
          <w:sz w:val="24"/>
          <w:szCs w:val="24"/>
        </w:rPr>
        <w:t xml:space="preserve"> </w:t>
      </w:r>
      <w:r w:rsidR="00BE5FAA" w:rsidRPr="00212754">
        <w:rPr>
          <w:rFonts w:ascii="Times New Roman" w:hAnsi="Times New Roman"/>
          <w:sz w:val="24"/>
          <w:szCs w:val="24"/>
        </w:rPr>
        <w:t xml:space="preserve">o </w:t>
      </w:r>
      <w:r w:rsidRPr="00212754">
        <w:rPr>
          <w:rFonts w:ascii="Times New Roman" w:hAnsi="Times New Roman"/>
          <w:sz w:val="24"/>
          <w:szCs w:val="24"/>
        </w:rPr>
        <w:t xml:space="preserve">treh Slovencih, ki so se bojevali v burski vojni, v letih </w:t>
      </w:r>
      <w:smartTag w:uri="urn:schemas-microsoft-com:office:smarttags" w:element="metricconverter">
        <w:smartTagPr>
          <w:attr w:name="ProductID" w:val="2004 in"/>
        </w:smartTagPr>
        <w:r w:rsidRPr="00212754">
          <w:rPr>
            <w:rFonts w:ascii="Times New Roman" w:hAnsi="Times New Roman"/>
            <w:sz w:val="24"/>
            <w:szCs w:val="24"/>
          </w:rPr>
          <w:t>2004 in</w:t>
        </w:r>
      </w:smartTag>
      <w:r w:rsidRPr="00212754">
        <w:rPr>
          <w:rFonts w:ascii="Times New Roman" w:hAnsi="Times New Roman"/>
          <w:sz w:val="24"/>
          <w:szCs w:val="24"/>
        </w:rPr>
        <w:t xml:space="preserve"> 2007 pa je</w:t>
      </w:r>
      <w:r w:rsidR="00C9438D" w:rsidRPr="00212754">
        <w:rPr>
          <w:rFonts w:ascii="Times New Roman" w:hAnsi="Times New Roman"/>
          <w:sz w:val="24"/>
          <w:szCs w:val="24"/>
        </w:rPr>
        <w:t xml:space="preserve"> za dve knjižni izdaji</w:t>
      </w:r>
      <w:r w:rsidRPr="00212754">
        <w:rPr>
          <w:rFonts w:ascii="Times New Roman" w:hAnsi="Times New Roman"/>
          <w:sz w:val="24"/>
          <w:szCs w:val="24"/>
        </w:rPr>
        <w:t xml:space="preserve"> uredil in s spremno besedo opremil spomine (za izdajo leta 2007 tudi pisma) avstrijskega diplomata barona Josepha Schwegla, rojenega v Zgornjih Gorjah pri Bledu</w:t>
      </w:r>
      <w:r w:rsidR="00560171" w:rsidRPr="00212754">
        <w:rPr>
          <w:rFonts w:ascii="Times New Roman" w:hAnsi="Times New Roman"/>
          <w:sz w:val="24"/>
          <w:szCs w:val="24"/>
        </w:rPr>
        <w:t xml:space="preserve"> (Schweglove spomine </w:t>
      </w:r>
      <w:r w:rsidR="00D723F1" w:rsidRPr="00212754">
        <w:rPr>
          <w:rFonts w:ascii="Times New Roman" w:hAnsi="Times New Roman"/>
          <w:sz w:val="24"/>
          <w:szCs w:val="24"/>
        </w:rPr>
        <w:t xml:space="preserve">je </w:t>
      </w:r>
      <w:r w:rsidR="00560171" w:rsidRPr="00212754">
        <w:rPr>
          <w:rFonts w:ascii="Times New Roman" w:hAnsi="Times New Roman"/>
          <w:sz w:val="24"/>
          <w:szCs w:val="24"/>
        </w:rPr>
        <w:t>v prvi knjigi</w:t>
      </w:r>
      <w:r w:rsidR="00C9438D" w:rsidRPr="00212754">
        <w:rPr>
          <w:rFonts w:ascii="Times New Roman" w:hAnsi="Times New Roman"/>
          <w:sz w:val="24"/>
          <w:szCs w:val="24"/>
        </w:rPr>
        <w:t xml:space="preserve"> z naslovo</w:t>
      </w:r>
      <w:r w:rsidR="00D723F1" w:rsidRPr="00212754">
        <w:rPr>
          <w:rFonts w:ascii="Times New Roman" w:hAnsi="Times New Roman"/>
          <w:sz w:val="24"/>
          <w:szCs w:val="24"/>
        </w:rPr>
        <w:t xml:space="preserve">m </w:t>
      </w:r>
      <w:r w:rsidR="00D723F1" w:rsidRPr="00212754">
        <w:rPr>
          <w:rFonts w:ascii="Times New Roman" w:hAnsi="Times New Roman"/>
          <w:i/>
          <w:sz w:val="24"/>
          <w:szCs w:val="24"/>
        </w:rPr>
        <w:t>Na cesarjev ukaz</w:t>
      </w:r>
      <w:r w:rsidR="00D723F1" w:rsidRPr="00212754">
        <w:rPr>
          <w:rFonts w:ascii="Times New Roman" w:hAnsi="Times New Roman"/>
          <w:sz w:val="24"/>
          <w:szCs w:val="24"/>
        </w:rPr>
        <w:t xml:space="preserve"> </w:t>
      </w:r>
      <w:r w:rsidR="00C9438D" w:rsidRPr="00212754">
        <w:rPr>
          <w:rFonts w:ascii="Times New Roman" w:hAnsi="Times New Roman"/>
          <w:sz w:val="24"/>
          <w:szCs w:val="24"/>
        </w:rPr>
        <w:t>tudi prevedel)</w:t>
      </w:r>
      <w:r w:rsidRPr="00212754">
        <w:rPr>
          <w:rFonts w:ascii="Times New Roman" w:hAnsi="Times New Roman"/>
          <w:sz w:val="24"/>
          <w:szCs w:val="24"/>
        </w:rPr>
        <w:t xml:space="preserve">. Posebna novost za slovensko zgodovinopisje so njegove razprave o visokih avstrijskih častnikih, generalih in admiralih s poreklom s slovenskega ozemlja. V razpravi o častnih občanih Bleda do druge svetovne vojne se je leta </w:t>
      </w:r>
      <w:r w:rsidR="009930E6" w:rsidRPr="00212754">
        <w:rPr>
          <w:rFonts w:ascii="Times New Roman" w:hAnsi="Times New Roman"/>
          <w:sz w:val="24"/>
          <w:szCs w:val="24"/>
        </w:rPr>
        <w:t>2018 ponovno</w:t>
      </w:r>
      <w:r w:rsidRPr="00212754">
        <w:rPr>
          <w:rFonts w:ascii="Times New Roman" w:hAnsi="Times New Roman"/>
          <w:sz w:val="24"/>
          <w:szCs w:val="24"/>
        </w:rPr>
        <w:t xml:space="preserve"> usmeril k zgodovini Bleda, </w:t>
      </w:r>
      <w:r w:rsidR="00847158" w:rsidRPr="00212754">
        <w:rPr>
          <w:rFonts w:ascii="Times New Roman" w:hAnsi="Times New Roman"/>
          <w:sz w:val="24"/>
          <w:szCs w:val="24"/>
        </w:rPr>
        <w:t>za</w:t>
      </w:r>
      <w:r w:rsidRPr="00212754">
        <w:rPr>
          <w:rFonts w:ascii="Times New Roman" w:hAnsi="Times New Roman"/>
          <w:sz w:val="24"/>
          <w:szCs w:val="24"/>
        </w:rPr>
        <w:t xml:space="preserve"> zbornik ob sedemdesetletnici kolega in prijatelja Dušana Nečaka, ki je izšel istega leta, pa je prispeval duhovite »skice« družabnega življenja in nekaterih vidnih udeležencev Berlinskega kongresa leta 1878.</w:t>
      </w:r>
    </w:p>
    <w:p w14:paraId="5178AEE5" w14:textId="60033FEA" w:rsidR="00A2696E" w:rsidRPr="00212754" w:rsidRDefault="00A2696E" w:rsidP="00212754">
      <w:pPr>
        <w:spacing w:after="0" w:line="360" w:lineRule="auto"/>
        <w:ind w:firstLine="708"/>
        <w:jc w:val="both"/>
        <w:rPr>
          <w:rFonts w:ascii="Times New Roman" w:hAnsi="Times New Roman"/>
          <w:sz w:val="24"/>
          <w:szCs w:val="24"/>
        </w:rPr>
      </w:pPr>
      <w:r w:rsidRPr="00212754">
        <w:rPr>
          <w:rFonts w:ascii="Times New Roman" w:hAnsi="Times New Roman"/>
          <w:sz w:val="24"/>
          <w:szCs w:val="24"/>
        </w:rPr>
        <w:t>Rozman je že v sedemdesetih in osemdesetih letih glasno ugotavljal, da je slovensko zgodovinopisje preveč enostransko usmerjeno k raziskovanju slovenske zgodovine in bi se morali slovenski zgodovinarji tesneje povezati s tujimi, zlasti avstrijskimi in jugoslovanskimi raziskovalci in njihovi</w:t>
      </w:r>
      <w:r w:rsidR="00016C59" w:rsidRPr="00212754">
        <w:rPr>
          <w:rFonts w:ascii="Times New Roman" w:hAnsi="Times New Roman"/>
          <w:sz w:val="24"/>
          <w:szCs w:val="24"/>
        </w:rPr>
        <w:t>mi znanstvenimi ustanovami. V</w:t>
      </w:r>
      <w:r w:rsidRPr="00212754">
        <w:rPr>
          <w:rFonts w:ascii="Times New Roman" w:hAnsi="Times New Roman"/>
          <w:sz w:val="24"/>
          <w:szCs w:val="24"/>
        </w:rPr>
        <w:t xml:space="preserve"> sedemdesetih letih se je tako aktivno vključil v prijateljsko in strokovno sodelovanje, ki se je tedaj razvilo med slovenskimi in avstrijskimi zgodovinarji mlajše in srednje generacije, od druge polovice osemdesetih l</w:t>
      </w:r>
      <w:r w:rsidR="00016C59" w:rsidRPr="00212754">
        <w:rPr>
          <w:rFonts w:ascii="Times New Roman" w:hAnsi="Times New Roman"/>
          <w:sz w:val="24"/>
          <w:szCs w:val="24"/>
        </w:rPr>
        <w:t xml:space="preserve">et pa je </w:t>
      </w:r>
      <w:r w:rsidR="00016C59" w:rsidRPr="00212754">
        <w:rPr>
          <w:rFonts w:ascii="Times New Roman" w:hAnsi="Times New Roman"/>
          <w:sz w:val="24"/>
          <w:szCs w:val="24"/>
        </w:rPr>
        <w:lastRenderedPageBreak/>
        <w:t>zavzeto sodeloval</w:t>
      </w:r>
      <w:r w:rsidRPr="00212754">
        <w:rPr>
          <w:rFonts w:ascii="Times New Roman" w:hAnsi="Times New Roman"/>
          <w:sz w:val="24"/>
          <w:szCs w:val="24"/>
        </w:rPr>
        <w:t xml:space="preserve"> </w:t>
      </w:r>
      <w:r w:rsidR="00016C59" w:rsidRPr="00212754">
        <w:rPr>
          <w:rFonts w:ascii="Times New Roman" w:hAnsi="Times New Roman"/>
          <w:sz w:val="24"/>
          <w:szCs w:val="24"/>
        </w:rPr>
        <w:t xml:space="preserve">tudi </w:t>
      </w:r>
      <w:r w:rsidRPr="00212754">
        <w:rPr>
          <w:rFonts w:ascii="Times New Roman" w:hAnsi="Times New Roman"/>
          <w:sz w:val="24"/>
          <w:szCs w:val="24"/>
        </w:rPr>
        <w:t>pri organizaciji avstrijsko-madžarsko-slovensko-hrvaških kulturnozgodovinskih simpozijev Modinci-Mogersdorf in spodbujal k aktivni slovenski udeležbi na modinških srečanjih. Po slovenski osamosvojitvi je s skupino sodelavcev or</w:t>
      </w:r>
      <w:r w:rsidR="00016C59" w:rsidRPr="00212754">
        <w:rPr>
          <w:rFonts w:ascii="Times New Roman" w:hAnsi="Times New Roman"/>
          <w:sz w:val="24"/>
          <w:szCs w:val="24"/>
        </w:rPr>
        <w:t>ganiziral simpozije Modinci</w:t>
      </w:r>
      <w:r w:rsidRPr="00212754">
        <w:rPr>
          <w:rFonts w:ascii="Times New Roman" w:hAnsi="Times New Roman"/>
          <w:sz w:val="24"/>
          <w:szCs w:val="24"/>
        </w:rPr>
        <w:t xml:space="preserve"> v Sloveniji: v Rogaški </w:t>
      </w:r>
      <w:r w:rsidR="00647A6A" w:rsidRPr="00212754">
        <w:rPr>
          <w:rFonts w:ascii="Times New Roman" w:hAnsi="Times New Roman"/>
          <w:sz w:val="24"/>
          <w:szCs w:val="24"/>
        </w:rPr>
        <w:t>S</w:t>
      </w:r>
      <w:r w:rsidRPr="00212754">
        <w:rPr>
          <w:rFonts w:ascii="Times New Roman" w:hAnsi="Times New Roman"/>
          <w:sz w:val="24"/>
          <w:szCs w:val="24"/>
        </w:rPr>
        <w:t>latini (1992), na Ptuju (1998), v Murski Soboti (2003) in Celju (2010), njegova prizadevanja, da bi prepričal vodstvo mariborske univerze, naj spremeni v času rektorja Ludvika Toplaka sprejeto odločitev, da slovenskega sodelovanja na simpozijih Modinci in njihove organizacije ne bo več finančno podpiralo, pa so bila neu</w:t>
      </w:r>
      <w:r w:rsidR="00016C59" w:rsidRPr="00212754">
        <w:rPr>
          <w:rFonts w:ascii="Times New Roman" w:hAnsi="Times New Roman"/>
          <w:sz w:val="24"/>
          <w:szCs w:val="24"/>
        </w:rPr>
        <w:t>spešna. Od leta 1987 je bil</w:t>
      </w:r>
      <w:r w:rsidRPr="00212754">
        <w:rPr>
          <w:rFonts w:ascii="Times New Roman" w:hAnsi="Times New Roman"/>
          <w:sz w:val="24"/>
          <w:szCs w:val="24"/>
        </w:rPr>
        <w:t xml:space="preserve"> vodja slovenskega dela sprva jugoslovansko-avstrijske in po propadu Jugoslavije slovensko-avstrijske komisije zgodovinarjev in je leta 1993 organiziral prvo in (zaradi avstrijs</w:t>
      </w:r>
      <w:r w:rsidR="009930E6" w:rsidRPr="00212754">
        <w:rPr>
          <w:rFonts w:ascii="Times New Roman" w:hAnsi="Times New Roman"/>
          <w:sz w:val="24"/>
          <w:szCs w:val="24"/>
        </w:rPr>
        <w:t xml:space="preserve">kega nezanimanja) </w:t>
      </w:r>
      <w:r w:rsidR="00016C59" w:rsidRPr="00212754">
        <w:rPr>
          <w:rFonts w:ascii="Times New Roman" w:hAnsi="Times New Roman"/>
          <w:sz w:val="24"/>
          <w:szCs w:val="24"/>
        </w:rPr>
        <w:t>zadnje srečanje</w:t>
      </w:r>
      <w:r w:rsidR="009930E6" w:rsidRPr="00212754">
        <w:rPr>
          <w:rFonts w:ascii="Times New Roman" w:hAnsi="Times New Roman"/>
          <w:sz w:val="24"/>
          <w:szCs w:val="24"/>
        </w:rPr>
        <w:t xml:space="preserve"> slovensko-avstrijske komisije</w:t>
      </w:r>
      <w:r w:rsidRPr="00212754">
        <w:rPr>
          <w:rFonts w:ascii="Times New Roman" w:hAnsi="Times New Roman"/>
          <w:sz w:val="24"/>
          <w:szCs w:val="24"/>
        </w:rPr>
        <w:t xml:space="preserve"> na Bledu. Referate s tega srečanja je zbral v dvojezični slovensko-nemški publikaciji pod naslovom </w:t>
      </w:r>
      <w:r w:rsidRPr="00212754">
        <w:rPr>
          <w:rFonts w:ascii="Times New Roman" w:hAnsi="Times New Roman"/>
          <w:i/>
          <w:iCs/>
          <w:sz w:val="24"/>
          <w:szCs w:val="24"/>
        </w:rPr>
        <w:t>Sosed v ogledalu soseda</w:t>
      </w:r>
      <w:r w:rsidRPr="00212754">
        <w:rPr>
          <w:rFonts w:ascii="Times New Roman" w:hAnsi="Times New Roman"/>
          <w:sz w:val="24"/>
          <w:szCs w:val="24"/>
        </w:rPr>
        <w:t>, ki je izšla leta 1995.</w:t>
      </w:r>
    </w:p>
    <w:p w14:paraId="778B9D54" w14:textId="77777777" w:rsidR="00FC400F" w:rsidRDefault="00A2696E" w:rsidP="00FC400F">
      <w:pPr>
        <w:spacing w:after="0" w:line="360" w:lineRule="auto"/>
        <w:ind w:firstLine="708"/>
        <w:jc w:val="both"/>
        <w:rPr>
          <w:rFonts w:ascii="Times New Roman" w:hAnsi="Times New Roman"/>
          <w:sz w:val="24"/>
          <w:szCs w:val="24"/>
        </w:rPr>
      </w:pPr>
      <w:r w:rsidRPr="00212754">
        <w:rPr>
          <w:rFonts w:ascii="Times New Roman" w:hAnsi="Times New Roman"/>
          <w:sz w:val="24"/>
          <w:szCs w:val="24"/>
        </w:rPr>
        <w:t>Čeprav za funkcije in zadolžitve v društvih in ustanovah ni kazal večjega veselja, si jih je z leti nabral kar nekaj in vse je opravljal zelo resno. Kar sedem let (od 1983</w:t>
      </w:r>
      <w:r w:rsidR="00847158" w:rsidRPr="00212754">
        <w:rPr>
          <w:rFonts w:ascii="Times New Roman" w:hAnsi="Times New Roman"/>
          <w:sz w:val="24"/>
          <w:szCs w:val="24"/>
        </w:rPr>
        <w:t xml:space="preserve"> do </w:t>
      </w:r>
      <w:r w:rsidRPr="00212754">
        <w:rPr>
          <w:rFonts w:ascii="Times New Roman" w:hAnsi="Times New Roman"/>
          <w:sz w:val="24"/>
          <w:szCs w:val="24"/>
        </w:rPr>
        <w:t xml:space="preserve">1990) je bil glavni urednik </w:t>
      </w:r>
      <w:r w:rsidRPr="00212754">
        <w:rPr>
          <w:rFonts w:ascii="Times New Roman" w:hAnsi="Times New Roman"/>
          <w:i/>
          <w:iCs/>
          <w:sz w:val="24"/>
          <w:szCs w:val="24"/>
        </w:rPr>
        <w:t>Prispevkov za zgodovino delavskega gibanja</w:t>
      </w:r>
      <w:r w:rsidRPr="00212754">
        <w:rPr>
          <w:rFonts w:ascii="Times New Roman" w:hAnsi="Times New Roman"/>
          <w:sz w:val="24"/>
          <w:szCs w:val="24"/>
        </w:rPr>
        <w:t xml:space="preserve">, ki so se prav </w:t>
      </w:r>
      <w:r w:rsidR="00847158" w:rsidRPr="00212754">
        <w:rPr>
          <w:rFonts w:ascii="Times New Roman" w:hAnsi="Times New Roman"/>
          <w:sz w:val="24"/>
          <w:szCs w:val="24"/>
        </w:rPr>
        <w:t>med</w:t>
      </w:r>
      <w:r w:rsidRPr="00212754">
        <w:rPr>
          <w:rFonts w:ascii="Times New Roman" w:hAnsi="Times New Roman"/>
          <w:sz w:val="24"/>
          <w:szCs w:val="24"/>
        </w:rPr>
        <w:t xml:space="preserve"> njegov</w:t>
      </w:r>
      <w:r w:rsidR="00847158" w:rsidRPr="00212754">
        <w:rPr>
          <w:rFonts w:ascii="Times New Roman" w:hAnsi="Times New Roman"/>
          <w:sz w:val="24"/>
          <w:szCs w:val="24"/>
        </w:rPr>
        <w:t>im</w:t>
      </w:r>
      <w:r w:rsidRPr="00212754">
        <w:rPr>
          <w:rFonts w:ascii="Times New Roman" w:hAnsi="Times New Roman"/>
          <w:sz w:val="24"/>
          <w:szCs w:val="24"/>
        </w:rPr>
        <w:t xml:space="preserve"> urednikovanj</w:t>
      </w:r>
      <w:r w:rsidR="00847158" w:rsidRPr="00212754">
        <w:rPr>
          <w:rFonts w:ascii="Times New Roman" w:hAnsi="Times New Roman"/>
          <w:sz w:val="24"/>
          <w:szCs w:val="24"/>
        </w:rPr>
        <w:t>em</w:t>
      </w:r>
      <w:r w:rsidRPr="00212754">
        <w:rPr>
          <w:rFonts w:ascii="Times New Roman" w:hAnsi="Times New Roman"/>
          <w:sz w:val="24"/>
          <w:szCs w:val="24"/>
        </w:rPr>
        <w:t xml:space="preserve"> (1987) preimenovali v </w:t>
      </w:r>
      <w:r w:rsidRPr="00212754">
        <w:rPr>
          <w:rFonts w:ascii="Times New Roman" w:hAnsi="Times New Roman"/>
          <w:i/>
          <w:iCs/>
          <w:sz w:val="24"/>
          <w:szCs w:val="24"/>
        </w:rPr>
        <w:t>Prispevke za novejšo zgodovino</w:t>
      </w:r>
      <w:r w:rsidR="00847158" w:rsidRPr="00212754">
        <w:rPr>
          <w:rFonts w:ascii="Times New Roman" w:hAnsi="Times New Roman"/>
          <w:sz w:val="24"/>
          <w:szCs w:val="24"/>
        </w:rPr>
        <w:t>,</w:t>
      </w:r>
      <w:r w:rsidRPr="00212754">
        <w:rPr>
          <w:rFonts w:ascii="Times New Roman" w:hAnsi="Times New Roman"/>
          <w:sz w:val="24"/>
          <w:szCs w:val="24"/>
        </w:rPr>
        <w:t xml:space="preserve"> in sodelavci revije smo lahko vedno znova ugotavljali, da zelo natančno prebere vsak rokopis. Konec osemdesetih let je bil tudi član uredništva </w:t>
      </w:r>
      <w:r w:rsidRPr="00212754">
        <w:rPr>
          <w:rFonts w:ascii="Times New Roman" w:hAnsi="Times New Roman"/>
          <w:i/>
          <w:iCs/>
          <w:sz w:val="24"/>
          <w:szCs w:val="24"/>
        </w:rPr>
        <w:t>Jugoslovanskega istorijskega časopisa</w:t>
      </w:r>
      <w:r w:rsidRPr="00212754">
        <w:rPr>
          <w:rFonts w:ascii="Times New Roman" w:hAnsi="Times New Roman"/>
          <w:sz w:val="24"/>
          <w:szCs w:val="24"/>
        </w:rPr>
        <w:t xml:space="preserve">, od srede devetdesetih let uredniškega odbora </w:t>
      </w:r>
      <w:r w:rsidRPr="00212754">
        <w:rPr>
          <w:rFonts w:ascii="Times New Roman" w:hAnsi="Times New Roman"/>
          <w:i/>
          <w:iCs/>
          <w:sz w:val="24"/>
          <w:szCs w:val="24"/>
        </w:rPr>
        <w:t>Zgodovinskega časopisa</w:t>
      </w:r>
      <w:r w:rsidRPr="00212754">
        <w:rPr>
          <w:rFonts w:ascii="Times New Roman" w:hAnsi="Times New Roman"/>
          <w:sz w:val="24"/>
          <w:szCs w:val="24"/>
        </w:rPr>
        <w:t xml:space="preserve"> in od leta 1998 </w:t>
      </w:r>
      <w:r w:rsidRPr="00212754">
        <w:rPr>
          <w:rFonts w:ascii="Times New Roman" w:hAnsi="Times New Roman"/>
          <w:i/>
          <w:iCs/>
          <w:sz w:val="24"/>
          <w:szCs w:val="24"/>
        </w:rPr>
        <w:t>Časopisa za zgodovino in narodopisje</w:t>
      </w:r>
      <w:r w:rsidRPr="00212754">
        <w:rPr>
          <w:rFonts w:ascii="Times New Roman" w:hAnsi="Times New Roman"/>
          <w:sz w:val="24"/>
          <w:szCs w:val="24"/>
        </w:rPr>
        <w:t xml:space="preserve"> ter znova </w:t>
      </w:r>
      <w:r w:rsidRPr="00212754">
        <w:rPr>
          <w:rFonts w:ascii="Times New Roman" w:hAnsi="Times New Roman"/>
          <w:i/>
          <w:iCs/>
          <w:sz w:val="24"/>
          <w:szCs w:val="24"/>
        </w:rPr>
        <w:t>Prispevkov za novejšo zgodovino</w:t>
      </w:r>
      <w:r w:rsidRPr="00212754">
        <w:rPr>
          <w:rFonts w:ascii="Times New Roman" w:hAnsi="Times New Roman"/>
          <w:sz w:val="24"/>
          <w:szCs w:val="24"/>
        </w:rPr>
        <w:t xml:space="preserve">. Kot urednik je prav tako sodeloval pri pripravi nekaterih drugih publikacij in knjig, med drugim zbornika referatov zborovanja slovenskih </w:t>
      </w:r>
      <w:r w:rsidR="00016C59" w:rsidRPr="00212754">
        <w:rPr>
          <w:rFonts w:ascii="Times New Roman" w:hAnsi="Times New Roman"/>
          <w:sz w:val="24"/>
          <w:szCs w:val="24"/>
        </w:rPr>
        <w:t>zgodovinarjev leta 1996 na Bledu</w:t>
      </w:r>
      <w:r w:rsidRPr="00212754">
        <w:rPr>
          <w:rFonts w:ascii="Times New Roman" w:hAnsi="Times New Roman"/>
          <w:sz w:val="24"/>
          <w:szCs w:val="24"/>
        </w:rPr>
        <w:t xml:space="preserve"> o razvoju turizma v Sloveniji, ki ga je uredil skupaj z Žarkom Lazarevićem</w:t>
      </w:r>
      <w:r w:rsidR="00847158" w:rsidRPr="00212754">
        <w:rPr>
          <w:rFonts w:ascii="Times New Roman" w:hAnsi="Times New Roman"/>
          <w:sz w:val="24"/>
          <w:szCs w:val="24"/>
        </w:rPr>
        <w:t>,</w:t>
      </w:r>
      <w:r w:rsidRPr="00212754">
        <w:rPr>
          <w:rFonts w:ascii="Times New Roman" w:hAnsi="Times New Roman"/>
          <w:sz w:val="24"/>
          <w:szCs w:val="24"/>
        </w:rPr>
        <w:t xml:space="preserve"> in zbornika </w:t>
      </w:r>
      <w:r w:rsidRPr="00212754">
        <w:rPr>
          <w:rFonts w:ascii="Times New Roman" w:hAnsi="Times New Roman"/>
          <w:i/>
          <w:iCs/>
          <w:sz w:val="24"/>
          <w:szCs w:val="24"/>
        </w:rPr>
        <w:t>Od Maribora do Trsta: 1850</w:t>
      </w:r>
      <w:r w:rsidR="00847158" w:rsidRPr="00212754">
        <w:rPr>
          <w:rFonts w:ascii="Times New Roman" w:hAnsi="Times New Roman"/>
          <w:i/>
          <w:iCs/>
          <w:sz w:val="24"/>
          <w:szCs w:val="24"/>
        </w:rPr>
        <w:t>–</w:t>
      </w:r>
      <w:r w:rsidRPr="00212754">
        <w:rPr>
          <w:rFonts w:ascii="Times New Roman" w:hAnsi="Times New Roman"/>
          <w:i/>
          <w:iCs/>
          <w:sz w:val="24"/>
          <w:szCs w:val="24"/>
        </w:rPr>
        <w:t>1914</w:t>
      </w:r>
      <w:r w:rsidRPr="00212754">
        <w:rPr>
          <w:rFonts w:ascii="Times New Roman" w:hAnsi="Times New Roman"/>
          <w:sz w:val="24"/>
          <w:szCs w:val="24"/>
        </w:rPr>
        <w:t xml:space="preserve"> o slovenskih mestih pred prvo svetovno vojno, ki ga je </w:t>
      </w:r>
      <w:r w:rsidR="008751E7" w:rsidRPr="00212754">
        <w:rPr>
          <w:rFonts w:ascii="Times New Roman" w:hAnsi="Times New Roman"/>
          <w:sz w:val="24"/>
          <w:szCs w:val="24"/>
        </w:rPr>
        <w:t>uredil skupaj z Darkom Frišem</w:t>
      </w:r>
      <w:r w:rsidR="00847158" w:rsidRPr="00212754">
        <w:rPr>
          <w:rFonts w:ascii="Times New Roman" w:hAnsi="Times New Roman"/>
          <w:sz w:val="24"/>
          <w:szCs w:val="24"/>
        </w:rPr>
        <w:t xml:space="preserve"> </w:t>
      </w:r>
      <w:r w:rsidR="008751E7" w:rsidRPr="00212754">
        <w:rPr>
          <w:rFonts w:ascii="Times New Roman" w:hAnsi="Times New Roman"/>
          <w:sz w:val="24"/>
          <w:szCs w:val="24"/>
        </w:rPr>
        <w:t>(</w:t>
      </w:r>
      <w:r w:rsidRPr="00212754">
        <w:rPr>
          <w:rFonts w:ascii="Times New Roman" w:hAnsi="Times New Roman"/>
          <w:sz w:val="24"/>
          <w:szCs w:val="24"/>
        </w:rPr>
        <w:t>leta 1998</w:t>
      </w:r>
      <w:r w:rsidR="008751E7" w:rsidRPr="00212754">
        <w:rPr>
          <w:rFonts w:ascii="Times New Roman" w:hAnsi="Times New Roman"/>
          <w:sz w:val="24"/>
          <w:szCs w:val="24"/>
        </w:rPr>
        <w:t xml:space="preserve"> ga je</w:t>
      </w:r>
      <w:r w:rsidRPr="00212754">
        <w:rPr>
          <w:rFonts w:ascii="Times New Roman" w:hAnsi="Times New Roman"/>
          <w:sz w:val="24"/>
          <w:szCs w:val="24"/>
        </w:rPr>
        <w:t xml:space="preserve"> izdala Pedagoška fakulteta v Mariboru</w:t>
      </w:r>
      <w:r w:rsidR="008751E7" w:rsidRPr="00212754">
        <w:rPr>
          <w:rFonts w:ascii="Times New Roman" w:hAnsi="Times New Roman"/>
          <w:sz w:val="24"/>
          <w:szCs w:val="24"/>
        </w:rPr>
        <w:t>)</w:t>
      </w:r>
      <w:r w:rsidRPr="00212754">
        <w:rPr>
          <w:rFonts w:ascii="Times New Roman" w:hAnsi="Times New Roman"/>
          <w:sz w:val="24"/>
          <w:szCs w:val="24"/>
        </w:rPr>
        <w:t>. V letih 1986</w:t>
      </w:r>
      <w:r w:rsidR="00847158" w:rsidRPr="00212754">
        <w:rPr>
          <w:rFonts w:ascii="Times New Roman" w:hAnsi="Times New Roman"/>
          <w:sz w:val="24"/>
          <w:szCs w:val="24"/>
        </w:rPr>
        <w:t>–</w:t>
      </w:r>
      <w:r w:rsidRPr="00212754">
        <w:rPr>
          <w:rFonts w:ascii="Times New Roman" w:hAnsi="Times New Roman"/>
          <w:sz w:val="24"/>
          <w:szCs w:val="24"/>
        </w:rPr>
        <w:t>1988 je bil predsednik Zgodovinskega društva v Ljubljani, v letih 1994</w:t>
      </w:r>
      <w:r w:rsidR="00847158" w:rsidRPr="00212754">
        <w:rPr>
          <w:rFonts w:ascii="Times New Roman" w:hAnsi="Times New Roman"/>
          <w:sz w:val="24"/>
          <w:szCs w:val="24"/>
        </w:rPr>
        <w:t>–</w:t>
      </w:r>
      <w:r w:rsidRPr="00212754">
        <w:rPr>
          <w:rFonts w:ascii="Times New Roman" w:hAnsi="Times New Roman"/>
          <w:sz w:val="24"/>
          <w:szCs w:val="24"/>
        </w:rPr>
        <w:t xml:space="preserve">1996 pa predsednik Zveze zgodovinskih društev za Slovenijo. Leta 1998 je postal še član </w:t>
      </w:r>
      <w:r w:rsidR="00425D41" w:rsidRPr="00212754">
        <w:rPr>
          <w:rFonts w:ascii="Times New Roman" w:hAnsi="Times New Roman"/>
          <w:sz w:val="24"/>
          <w:szCs w:val="24"/>
        </w:rPr>
        <w:t>s</w:t>
      </w:r>
      <w:r w:rsidRPr="00212754">
        <w:rPr>
          <w:rFonts w:ascii="Times New Roman" w:hAnsi="Times New Roman"/>
          <w:sz w:val="24"/>
          <w:szCs w:val="24"/>
        </w:rPr>
        <w:t xml:space="preserve">veta za splošno izobraževanje in njegove komisije za učbenike ter </w:t>
      </w:r>
      <w:r w:rsidR="00425D41" w:rsidRPr="00212754">
        <w:rPr>
          <w:rFonts w:ascii="Times New Roman" w:hAnsi="Times New Roman"/>
          <w:sz w:val="24"/>
          <w:szCs w:val="24"/>
        </w:rPr>
        <w:t>s</w:t>
      </w:r>
      <w:r w:rsidRPr="00212754">
        <w:rPr>
          <w:rFonts w:ascii="Times New Roman" w:hAnsi="Times New Roman"/>
          <w:sz w:val="24"/>
          <w:szCs w:val="24"/>
        </w:rPr>
        <w:t>veta za visoko šolstvo, kjer je bil predsednik komisije za humanistične in družboslovne znanosti.</w:t>
      </w:r>
    </w:p>
    <w:p w14:paraId="5C595221" w14:textId="59C50CDF" w:rsidR="00A2696E" w:rsidRPr="00212754" w:rsidRDefault="00A2696E" w:rsidP="00FC400F">
      <w:pPr>
        <w:spacing w:after="0" w:line="360" w:lineRule="auto"/>
        <w:ind w:firstLine="708"/>
        <w:jc w:val="both"/>
        <w:rPr>
          <w:rFonts w:ascii="Times New Roman" w:hAnsi="Times New Roman"/>
          <w:sz w:val="24"/>
          <w:szCs w:val="24"/>
        </w:rPr>
      </w:pPr>
      <w:r w:rsidRPr="00212754">
        <w:rPr>
          <w:rFonts w:ascii="Times New Roman" w:hAnsi="Times New Roman"/>
          <w:sz w:val="24"/>
          <w:szCs w:val="24"/>
        </w:rPr>
        <w:t>Rozmana so leta 1986 na Pedagoški fakulteti v Mariboru povabili, naj začne predavati zgodovino Slovencev in južnoslovanskih narodov od srede 18. stoletja do konca prve svetovne vojne. Sam je sicer sprva razmišljal o predavanjih o zgodovini socialnih idej in gibanj na Oddelku za zgodovino Filozofske fakultete v Ljubljani, kjer pa za reorganizacijo in razširitev predmetnika z novimi</w:t>
      </w:r>
      <w:r w:rsidR="008751E7" w:rsidRPr="00212754">
        <w:rPr>
          <w:rFonts w:ascii="Times New Roman" w:hAnsi="Times New Roman"/>
          <w:sz w:val="24"/>
          <w:szCs w:val="24"/>
        </w:rPr>
        <w:t xml:space="preserve"> specialnimi</w:t>
      </w:r>
      <w:r w:rsidRPr="00212754">
        <w:rPr>
          <w:rFonts w:ascii="Times New Roman" w:hAnsi="Times New Roman"/>
          <w:sz w:val="24"/>
          <w:szCs w:val="24"/>
        </w:rPr>
        <w:t xml:space="preserve"> temami ni bilo posluha. Od leta 1986 je tako začel predavanj</w:t>
      </w:r>
      <w:r w:rsidR="00847158" w:rsidRPr="00212754">
        <w:rPr>
          <w:rFonts w:ascii="Times New Roman" w:hAnsi="Times New Roman"/>
          <w:sz w:val="24"/>
          <w:szCs w:val="24"/>
        </w:rPr>
        <w:t>a</w:t>
      </w:r>
      <w:r w:rsidRPr="00212754">
        <w:rPr>
          <w:rFonts w:ascii="Times New Roman" w:hAnsi="Times New Roman"/>
          <w:sz w:val="24"/>
          <w:szCs w:val="24"/>
        </w:rPr>
        <w:t xml:space="preserve"> na Univerzi v Mariboru (leta 1989 je bil izvoljen v naziv rednega profesorja), v letih 1988</w:t>
      </w:r>
      <w:r w:rsidR="00847158" w:rsidRPr="00212754">
        <w:rPr>
          <w:rFonts w:ascii="Times New Roman" w:hAnsi="Times New Roman"/>
          <w:sz w:val="24"/>
          <w:szCs w:val="24"/>
        </w:rPr>
        <w:t>–</w:t>
      </w:r>
      <w:r w:rsidRPr="00212754">
        <w:rPr>
          <w:rFonts w:ascii="Times New Roman" w:hAnsi="Times New Roman"/>
          <w:sz w:val="24"/>
          <w:szCs w:val="24"/>
        </w:rPr>
        <w:lastRenderedPageBreak/>
        <w:t>2004 pa je zgodovino jugovzhodne Evrope od srede 18. stoletja do leta 1918 predaval tudi na Oddelku za zgodovino v Ljubljani. Leta 1994 se je, kot že omenjeno, na Pedagoški fakulteti mariborske univ</w:t>
      </w:r>
      <w:r w:rsidR="008751E7" w:rsidRPr="00212754">
        <w:rPr>
          <w:rFonts w:ascii="Times New Roman" w:hAnsi="Times New Roman"/>
          <w:sz w:val="24"/>
          <w:szCs w:val="24"/>
        </w:rPr>
        <w:t xml:space="preserve">erze polno zaposlil in </w:t>
      </w:r>
      <w:r w:rsidRPr="00212754">
        <w:rPr>
          <w:rFonts w:ascii="Times New Roman" w:hAnsi="Times New Roman"/>
          <w:sz w:val="24"/>
          <w:szCs w:val="24"/>
        </w:rPr>
        <w:t>leto pozneje</w:t>
      </w:r>
      <w:r w:rsidR="00847158" w:rsidRPr="00212754">
        <w:rPr>
          <w:rFonts w:ascii="Times New Roman" w:hAnsi="Times New Roman"/>
          <w:sz w:val="24"/>
          <w:szCs w:val="24"/>
        </w:rPr>
        <w:t xml:space="preserve"> postal</w:t>
      </w:r>
      <w:r w:rsidRPr="00212754">
        <w:rPr>
          <w:rFonts w:ascii="Times New Roman" w:hAnsi="Times New Roman"/>
          <w:sz w:val="24"/>
          <w:szCs w:val="24"/>
        </w:rPr>
        <w:t xml:space="preserve"> njen dekan</w:t>
      </w:r>
      <w:r w:rsidR="008751E7" w:rsidRPr="00212754">
        <w:rPr>
          <w:rFonts w:ascii="Times New Roman" w:hAnsi="Times New Roman"/>
          <w:sz w:val="24"/>
          <w:szCs w:val="24"/>
        </w:rPr>
        <w:t xml:space="preserve"> (do leta 1999). Njegovo upokojitev </w:t>
      </w:r>
      <w:r w:rsidRPr="00212754">
        <w:rPr>
          <w:rFonts w:ascii="Times New Roman" w:hAnsi="Times New Roman"/>
          <w:sz w:val="24"/>
          <w:szCs w:val="24"/>
        </w:rPr>
        <w:t xml:space="preserve">leta 2012 </w:t>
      </w:r>
      <w:r w:rsidR="008751E7" w:rsidRPr="00212754">
        <w:rPr>
          <w:rFonts w:ascii="Times New Roman" w:hAnsi="Times New Roman"/>
          <w:sz w:val="24"/>
          <w:szCs w:val="24"/>
        </w:rPr>
        <w:t xml:space="preserve">je </w:t>
      </w:r>
      <w:r w:rsidRPr="00212754">
        <w:rPr>
          <w:rFonts w:ascii="Times New Roman" w:hAnsi="Times New Roman"/>
          <w:sz w:val="24"/>
          <w:szCs w:val="24"/>
        </w:rPr>
        <w:t>pospešil Z</w:t>
      </w:r>
      <w:r w:rsidR="00425D41" w:rsidRPr="00212754">
        <w:rPr>
          <w:rFonts w:ascii="Times New Roman" w:hAnsi="Times New Roman"/>
          <w:sz w:val="24"/>
          <w:szCs w:val="24"/>
        </w:rPr>
        <w:t>UJF</w:t>
      </w:r>
      <w:r w:rsidRPr="00212754">
        <w:rPr>
          <w:rFonts w:ascii="Times New Roman" w:hAnsi="Times New Roman"/>
          <w:sz w:val="24"/>
          <w:szCs w:val="24"/>
        </w:rPr>
        <w:t>, upokojil se je 1. avgusta, v pedagoškem procesu Oddelka za zgodovino mariborske Filozofske fakultete pa je zadnjič sodeloval v študijskem letu 2014/2015.</w:t>
      </w:r>
    </w:p>
    <w:p w14:paraId="69B0B226" w14:textId="6287D5BF" w:rsidR="00A2696E" w:rsidRPr="00212754" w:rsidRDefault="00A2696E" w:rsidP="00212754">
      <w:pPr>
        <w:spacing w:after="0" w:line="360" w:lineRule="auto"/>
        <w:ind w:firstLine="708"/>
        <w:jc w:val="both"/>
        <w:rPr>
          <w:rFonts w:ascii="Times New Roman" w:hAnsi="Times New Roman"/>
          <w:sz w:val="24"/>
          <w:szCs w:val="24"/>
        </w:rPr>
      </w:pPr>
      <w:r w:rsidRPr="00212754">
        <w:rPr>
          <w:rFonts w:ascii="Times New Roman" w:hAnsi="Times New Roman"/>
          <w:sz w:val="24"/>
          <w:szCs w:val="24"/>
        </w:rPr>
        <w:t>Rozman od študentskih let slovi kot strasten bralec, ki neutrudno prebira domačo in tujo zgodovinopisno literaturo in celo dela svojih kolegov (kar med kolegi</w:t>
      </w:r>
      <w:r w:rsidR="00847158" w:rsidRPr="00212754">
        <w:rPr>
          <w:rFonts w:ascii="Times New Roman" w:hAnsi="Times New Roman"/>
          <w:sz w:val="24"/>
          <w:szCs w:val="24"/>
        </w:rPr>
        <w:t xml:space="preserve"> </w:t>
      </w:r>
      <w:r w:rsidRPr="00212754">
        <w:rPr>
          <w:rFonts w:ascii="Times New Roman" w:hAnsi="Times New Roman"/>
          <w:sz w:val="24"/>
          <w:szCs w:val="24"/>
        </w:rPr>
        <w:t>zgodovinarji ni tako samo po sebi umevno), hkrati pa navdušeno bere in dobro pozna leposlovje (kar med kolegi</w:t>
      </w:r>
      <w:r w:rsidR="00847158" w:rsidRPr="00212754">
        <w:rPr>
          <w:rFonts w:ascii="Times New Roman" w:hAnsi="Times New Roman"/>
          <w:sz w:val="24"/>
          <w:szCs w:val="24"/>
        </w:rPr>
        <w:t xml:space="preserve"> </w:t>
      </w:r>
      <w:r w:rsidRPr="00212754">
        <w:rPr>
          <w:rFonts w:ascii="Times New Roman" w:hAnsi="Times New Roman"/>
          <w:sz w:val="24"/>
          <w:szCs w:val="24"/>
        </w:rPr>
        <w:t xml:space="preserve">zgodovinarji prav tako ni zelo pogosto). V isti sapi je neustavljiv »potepuh«. V sedemdesetih letih, ko sva s </w:t>
      </w:r>
      <w:r w:rsidR="00847158" w:rsidRPr="00212754">
        <w:rPr>
          <w:rFonts w:ascii="Times New Roman" w:hAnsi="Times New Roman"/>
          <w:sz w:val="24"/>
          <w:szCs w:val="24"/>
        </w:rPr>
        <w:t>C</w:t>
      </w:r>
      <w:r w:rsidRPr="00212754">
        <w:rPr>
          <w:rFonts w:ascii="Times New Roman" w:hAnsi="Times New Roman"/>
          <w:sz w:val="24"/>
          <w:szCs w:val="24"/>
        </w:rPr>
        <w:t xml:space="preserve">itroenovim spačkom križarila po Avstriji, se je večkrat izkazalo, da kraje, ki so bili zame povsem novi, že dobro pozna, pozneje pa </w:t>
      </w:r>
      <w:r w:rsidR="00847158" w:rsidRPr="00212754">
        <w:rPr>
          <w:rFonts w:ascii="Times New Roman" w:hAnsi="Times New Roman"/>
          <w:sz w:val="24"/>
          <w:szCs w:val="24"/>
        </w:rPr>
        <w:t xml:space="preserve">ni </w:t>
      </w:r>
      <w:r w:rsidRPr="00212754">
        <w:rPr>
          <w:rFonts w:ascii="Times New Roman" w:hAnsi="Times New Roman"/>
          <w:sz w:val="24"/>
          <w:szCs w:val="24"/>
        </w:rPr>
        <w:t>prepotoval le še velik</w:t>
      </w:r>
      <w:r w:rsidR="00847158" w:rsidRPr="00212754">
        <w:rPr>
          <w:rFonts w:ascii="Times New Roman" w:hAnsi="Times New Roman"/>
          <w:sz w:val="24"/>
          <w:szCs w:val="24"/>
        </w:rPr>
        <w:t>ega</w:t>
      </w:r>
      <w:r w:rsidRPr="00212754">
        <w:rPr>
          <w:rFonts w:ascii="Times New Roman" w:hAnsi="Times New Roman"/>
          <w:sz w:val="24"/>
          <w:szCs w:val="24"/>
        </w:rPr>
        <w:t xml:space="preserve"> del</w:t>
      </w:r>
      <w:r w:rsidR="00847158" w:rsidRPr="00212754">
        <w:rPr>
          <w:rFonts w:ascii="Times New Roman" w:hAnsi="Times New Roman"/>
          <w:sz w:val="24"/>
          <w:szCs w:val="24"/>
        </w:rPr>
        <w:t>a</w:t>
      </w:r>
      <w:r w:rsidRPr="00212754">
        <w:rPr>
          <w:rFonts w:ascii="Times New Roman" w:hAnsi="Times New Roman"/>
          <w:sz w:val="24"/>
          <w:szCs w:val="24"/>
        </w:rPr>
        <w:t xml:space="preserve"> Evrope in nekater</w:t>
      </w:r>
      <w:r w:rsidR="00847158" w:rsidRPr="00212754">
        <w:rPr>
          <w:rFonts w:ascii="Times New Roman" w:hAnsi="Times New Roman"/>
          <w:sz w:val="24"/>
          <w:szCs w:val="24"/>
        </w:rPr>
        <w:t>ih</w:t>
      </w:r>
      <w:r w:rsidRPr="00212754">
        <w:rPr>
          <w:rFonts w:ascii="Times New Roman" w:hAnsi="Times New Roman"/>
          <w:sz w:val="24"/>
          <w:szCs w:val="24"/>
        </w:rPr>
        <w:t xml:space="preserve"> dežel zunaj nje, temveč tudi mnogo večji del nekdanje</w:t>
      </w:r>
      <w:r w:rsidR="008751E7" w:rsidRPr="00212754">
        <w:rPr>
          <w:rFonts w:ascii="Times New Roman" w:hAnsi="Times New Roman"/>
          <w:sz w:val="24"/>
          <w:szCs w:val="24"/>
        </w:rPr>
        <w:t xml:space="preserve"> </w:t>
      </w:r>
      <w:r w:rsidR="00847158" w:rsidRPr="00212754">
        <w:rPr>
          <w:rFonts w:ascii="Times New Roman" w:hAnsi="Times New Roman"/>
          <w:sz w:val="24"/>
          <w:szCs w:val="24"/>
        </w:rPr>
        <w:t>h</w:t>
      </w:r>
      <w:r w:rsidR="008751E7" w:rsidRPr="00212754">
        <w:rPr>
          <w:rFonts w:ascii="Times New Roman" w:hAnsi="Times New Roman"/>
          <w:sz w:val="24"/>
          <w:szCs w:val="24"/>
        </w:rPr>
        <w:t>absburške monarhije kot katerikoli</w:t>
      </w:r>
      <w:r w:rsidRPr="00212754">
        <w:rPr>
          <w:rFonts w:ascii="Times New Roman" w:hAnsi="Times New Roman"/>
          <w:sz w:val="24"/>
          <w:szCs w:val="24"/>
        </w:rPr>
        <w:t xml:space="preserve"> slovenskih zgodovinarjev: še pred nedavnim sem v dveh knjigah v svoji knjižnici našel razglednici z njegovih obiskov Lv</w:t>
      </w:r>
      <w:r w:rsidR="00EF2135" w:rsidRPr="00212754">
        <w:rPr>
          <w:rFonts w:ascii="Times New Roman" w:hAnsi="Times New Roman"/>
          <w:sz w:val="24"/>
          <w:szCs w:val="24"/>
        </w:rPr>
        <w:t>o</w:t>
      </w:r>
      <w:r w:rsidRPr="00212754">
        <w:rPr>
          <w:rFonts w:ascii="Times New Roman" w:hAnsi="Times New Roman"/>
          <w:sz w:val="24"/>
          <w:szCs w:val="24"/>
        </w:rPr>
        <w:t>va in ukrajinskih Černovic, ki mu ju še danes zavidam. In ne nazadnje: Franček Rozman je prav tako izjemen kolega in prijatelj kot poslušalec in sogovornik. Z njim je mogoče ob vsaki uri in priložnosti razpravljati o najrazličnejših, skoraj brezštevilnih temah in podpisani tudi v dneh pred njegovim tokratnim jubilejem komaj čakam, da se po dolgi prekinitvi, ko se zaradi korone nisva srečevala, ponovno vidiva in sedeva k pogovoru v ljubljanski Platani.</w:t>
      </w:r>
    </w:p>
    <w:p w14:paraId="3AAF46CE" w14:textId="3CDC35FA" w:rsidR="00A2696E" w:rsidRPr="00212754" w:rsidRDefault="00A2696E" w:rsidP="00212754">
      <w:pPr>
        <w:jc w:val="right"/>
        <w:rPr>
          <w:rFonts w:ascii="Times New Roman" w:hAnsi="Times New Roman"/>
          <w:i/>
          <w:sz w:val="24"/>
        </w:rPr>
      </w:pPr>
      <w:r w:rsidRPr="00212754">
        <w:rPr>
          <w:rFonts w:ascii="Times New Roman" w:hAnsi="Times New Roman"/>
          <w:i/>
          <w:sz w:val="24"/>
        </w:rPr>
        <w:t>Peter Vodopivec</w:t>
      </w:r>
    </w:p>
    <w:p w14:paraId="713C0EFF" w14:textId="77777777" w:rsidR="00A2696E" w:rsidRPr="00212754" w:rsidRDefault="00A2696E" w:rsidP="00212754">
      <w:pPr>
        <w:jc w:val="both"/>
        <w:rPr>
          <w:rFonts w:ascii="Times New Roman" w:hAnsi="Times New Roman"/>
          <w:sz w:val="24"/>
        </w:rPr>
      </w:pPr>
    </w:p>
    <w:p w14:paraId="28183563" w14:textId="77777777" w:rsidR="00A2696E" w:rsidRPr="00212754" w:rsidRDefault="00A2696E" w:rsidP="00212754">
      <w:pPr>
        <w:jc w:val="both"/>
        <w:rPr>
          <w:rFonts w:ascii="Times New Roman" w:hAnsi="Times New Roman"/>
          <w:sz w:val="24"/>
          <w:szCs w:val="24"/>
        </w:rPr>
      </w:pPr>
      <w:bookmarkStart w:id="0" w:name="_GoBack"/>
      <w:bookmarkEnd w:id="0"/>
    </w:p>
    <w:sectPr w:rsidR="00A2696E" w:rsidRPr="00212754" w:rsidSect="00B92FB4">
      <w:footerReference w:type="even"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A881E" w14:textId="77777777" w:rsidR="005B237C" w:rsidRDefault="005B237C">
      <w:r>
        <w:separator/>
      </w:r>
    </w:p>
  </w:endnote>
  <w:endnote w:type="continuationSeparator" w:id="0">
    <w:p w14:paraId="36C6FD5A" w14:textId="77777777" w:rsidR="005B237C" w:rsidRDefault="005B2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B8F5B" w14:textId="77777777" w:rsidR="00FC400F" w:rsidRDefault="00FC400F" w:rsidP="00B72F44">
    <w:pPr>
      <w:pStyle w:val="Noga"/>
      <w:framePr w:wrap="around" w:vAnchor="text" w:hAnchor="margin" w:xAlign="right" w:y="1"/>
      <w:rPr>
        <w:rStyle w:val="tevilkastrani"/>
      </w:rPr>
    </w:pPr>
    <w:r>
      <w:rPr>
        <w:rStyle w:val="tevilkastrani"/>
      </w:rPr>
      <w:fldChar w:fldCharType="begin"/>
    </w:r>
    <w:r>
      <w:rPr>
        <w:rStyle w:val="tevilkastrani"/>
      </w:rPr>
      <w:instrText xml:space="preserve">PAGE  </w:instrText>
    </w:r>
    <w:r>
      <w:rPr>
        <w:rStyle w:val="tevilkastrani"/>
      </w:rPr>
      <w:fldChar w:fldCharType="end"/>
    </w:r>
  </w:p>
  <w:p w14:paraId="05376A35" w14:textId="77777777" w:rsidR="00FC400F" w:rsidRDefault="00FC400F" w:rsidP="00FB314F">
    <w:pPr>
      <w:pStyle w:val="Nog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AC6C6" w14:textId="635DC8F9" w:rsidR="00FC400F" w:rsidRDefault="00FC400F" w:rsidP="00B72F44">
    <w:pPr>
      <w:pStyle w:val="Noga"/>
      <w:framePr w:wrap="around" w:vAnchor="text" w:hAnchor="margin" w:xAlign="right" w:y="1"/>
      <w:rPr>
        <w:rStyle w:val="tevilkastrani"/>
      </w:rPr>
    </w:pPr>
    <w:r>
      <w:rPr>
        <w:rStyle w:val="tevilkastrani"/>
      </w:rPr>
      <w:fldChar w:fldCharType="begin"/>
    </w:r>
    <w:r>
      <w:rPr>
        <w:rStyle w:val="tevilkastrani"/>
      </w:rPr>
      <w:instrText xml:space="preserve">PAGE  </w:instrText>
    </w:r>
    <w:r>
      <w:rPr>
        <w:rStyle w:val="tevilkastrani"/>
      </w:rPr>
      <w:fldChar w:fldCharType="separate"/>
    </w:r>
    <w:r w:rsidR="00994268">
      <w:rPr>
        <w:rStyle w:val="tevilkastrani"/>
        <w:noProof/>
      </w:rPr>
      <w:t>1</w:t>
    </w:r>
    <w:r>
      <w:rPr>
        <w:rStyle w:val="tevilkastrani"/>
      </w:rPr>
      <w:fldChar w:fldCharType="end"/>
    </w:r>
  </w:p>
  <w:p w14:paraId="47984BAF" w14:textId="77777777" w:rsidR="00FC400F" w:rsidRDefault="00FC400F" w:rsidP="00FB314F">
    <w:pPr>
      <w:pStyle w:val="Nog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738036" w14:textId="77777777" w:rsidR="005B237C" w:rsidRDefault="005B237C">
      <w:r>
        <w:separator/>
      </w:r>
    </w:p>
  </w:footnote>
  <w:footnote w:type="continuationSeparator" w:id="0">
    <w:p w14:paraId="49547060" w14:textId="77777777" w:rsidR="005B237C" w:rsidRDefault="005B237C">
      <w:r>
        <w:continuationSeparator/>
      </w:r>
    </w:p>
  </w:footnote>
  <w:footnote w:id="1">
    <w:p w14:paraId="197CC9F8" w14:textId="23F5B0BB" w:rsidR="00FC400F" w:rsidRPr="00AE349F" w:rsidRDefault="00FC400F" w:rsidP="00AE349F">
      <w:pPr>
        <w:pStyle w:val="Sprotnaopomba-besedilo"/>
        <w:spacing w:after="0"/>
        <w:rPr>
          <w:rFonts w:ascii="Times New Roman" w:hAnsi="Times New Roman"/>
        </w:rPr>
      </w:pPr>
      <w:r w:rsidRPr="00AE349F">
        <w:rPr>
          <w:rStyle w:val="Sprotnaopomba-sklic"/>
          <w:rFonts w:ascii="Times New Roman" w:hAnsi="Times New Roman"/>
        </w:rPr>
        <w:footnoteRef/>
      </w:r>
      <w:r w:rsidRPr="00AE349F">
        <w:rPr>
          <w:rFonts w:ascii="Times New Roman" w:hAnsi="Times New Roman"/>
        </w:rPr>
        <w:t xml:space="preserve"> Franc Rozman, »Le počasi dobra trava raste</w:t>
      </w:r>
      <w:r>
        <w:rPr>
          <w:rFonts w:ascii="Times New Roman" w:hAnsi="Times New Roman"/>
        </w:rPr>
        <w:t>,«</w:t>
      </w:r>
      <w:r w:rsidRPr="00AE349F">
        <w:rPr>
          <w:rFonts w:ascii="Times New Roman" w:hAnsi="Times New Roman"/>
        </w:rPr>
        <w:t xml:space="preserve"> </w:t>
      </w:r>
      <w:r w:rsidRPr="00154056">
        <w:rPr>
          <w:rFonts w:ascii="Times New Roman" w:hAnsi="Times New Roman"/>
          <w:i/>
        </w:rPr>
        <w:t>Razgledi, časopis za umetnost, družbo in humanistiko</w:t>
      </w:r>
      <w:r>
        <w:rPr>
          <w:rFonts w:ascii="Times New Roman" w:hAnsi="Times New Roman"/>
        </w:rPr>
        <w:t>, 10. 6. 1994,</w:t>
      </w:r>
      <w:r w:rsidRPr="00AE349F">
        <w:rPr>
          <w:rFonts w:ascii="Times New Roman" w:hAnsi="Times New Roman"/>
        </w:rPr>
        <w:t xml:space="preserve"> 9</w:t>
      </w:r>
      <w:r>
        <w:rPr>
          <w:rFonts w:ascii="Times New Roman" w:hAnsi="Times New Roman"/>
        </w:rPr>
        <w:t xml:space="preserve">, </w:t>
      </w:r>
      <w:r w:rsidRPr="00AE349F">
        <w:rPr>
          <w:rFonts w:ascii="Times New Roman" w:hAnsi="Times New Roman"/>
        </w:rPr>
        <w:t>10.</w:t>
      </w:r>
    </w:p>
  </w:footnote>
  <w:footnote w:id="2">
    <w:p w14:paraId="635CFF1E" w14:textId="0B406BF0" w:rsidR="00FC400F" w:rsidRPr="00AE349F" w:rsidRDefault="00FC400F" w:rsidP="00AE349F">
      <w:pPr>
        <w:pStyle w:val="Sprotnaopomba-besedilo"/>
        <w:spacing w:after="0"/>
        <w:rPr>
          <w:rFonts w:ascii="Times New Roman" w:hAnsi="Times New Roman"/>
        </w:rPr>
      </w:pPr>
      <w:r w:rsidRPr="00AE349F">
        <w:rPr>
          <w:rStyle w:val="Sprotnaopomba-sklic"/>
          <w:rFonts w:ascii="Times New Roman" w:hAnsi="Times New Roman"/>
        </w:rPr>
        <w:footnoteRef/>
      </w:r>
      <w:r w:rsidRPr="00AE349F">
        <w:rPr>
          <w:rFonts w:ascii="Times New Roman" w:hAnsi="Times New Roman"/>
        </w:rPr>
        <w:t xml:space="preserve"> Peter Vodopivec, </w:t>
      </w:r>
      <w:r>
        <w:rPr>
          <w:rFonts w:ascii="Times New Roman" w:hAnsi="Times New Roman"/>
        </w:rPr>
        <w:t>»</w:t>
      </w:r>
      <w:r w:rsidRPr="00AE349F">
        <w:rPr>
          <w:rFonts w:ascii="Times New Roman" w:hAnsi="Times New Roman"/>
        </w:rPr>
        <w:t>Franc Rozman – sedemdesetletnik,</w:t>
      </w:r>
      <w:r>
        <w:rPr>
          <w:rFonts w:ascii="Times New Roman" w:hAnsi="Times New Roman"/>
        </w:rPr>
        <w:t>«</w:t>
      </w:r>
      <w:r w:rsidRPr="00AE349F">
        <w:rPr>
          <w:rFonts w:ascii="Times New Roman" w:hAnsi="Times New Roman"/>
        </w:rPr>
        <w:t xml:space="preserve"> </w:t>
      </w:r>
      <w:r w:rsidRPr="00154056">
        <w:rPr>
          <w:rFonts w:ascii="Times New Roman" w:hAnsi="Times New Roman"/>
          <w:i/>
        </w:rPr>
        <w:t>Kronika, časopis za slovensko krajevno zgodovino</w:t>
      </w:r>
      <w:r>
        <w:rPr>
          <w:rFonts w:ascii="Times New Roman" w:hAnsi="Times New Roman"/>
        </w:rPr>
        <w:t xml:space="preserve"> </w:t>
      </w:r>
      <w:r w:rsidRPr="00AE349F">
        <w:rPr>
          <w:rFonts w:ascii="Times New Roman" w:hAnsi="Times New Roman"/>
        </w:rPr>
        <w:t>59, št. 2</w:t>
      </w:r>
      <w:r>
        <w:rPr>
          <w:rFonts w:ascii="Times New Roman" w:hAnsi="Times New Roman"/>
        </w:rPr>
        <w:t xml:space="preserve"> (</w:t>
      </w:r>
      <w:r w:rsidRPr="00AE349F">
        <w:rPr>
          <w:rFonts w:ascii="Times New Roman" w:hAnsi="Times New Roman"/>
        </w:rPr>
        <w:t>2011</w:t>
      </w:r>
      <w:r>
        <w:rPr>
          <w:rFonts w:ascii="Times New Roman" w:hAnsi="Times New Roman"/>
        </w:rPr>
        <w:t>):</w:t>
      </w:r>
      <w:r w:rsidRPr="00AE349F">
        <w:rPr>
          <w:rFonts w:ascii="Times New Roman" w:hAnsi="Times New Roman"/>
        </w:rPr>
        <w:t xml:space="preserve"> 305–08.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W0tDQyMTA1MDc1NjJS0lEKTi0uzszPAykwrAUA00TopiwAAAA="/>
  </w:docVars>
  <w:rsids>
    <w:rsidRoot w:val="00F869B6"/>
    <w:rsid w:val="0000093F"/>
    <w:rsid w:val="00001956"/>
    <w:rsid w:val="0000643D"/>
    <w:rsid w:val="00013858"/>
    <w:rsid w:val="00015A0C"/>
    <w:rsid w:val="00016C59"/>
    <w:rsid w:val="00017149"/>
    <w:rsid w:val="00035F65"/>
    <w:rsid w:val="00051101"/>
    <w:rsid w:val="00052491"/>
    <w:rsid w:val="00053B2C"/>
    <w:rsid w:val="00055574"/>
    <w:rsid w:val="00060E8F"/>
    <w:rsid w:val="00061DF5"/>
    <w:rsid w:val="00063726"/>
    <w:rsid w:val="00070BB9"/>
    <w:rsid w:val="00073114"/>
    <w:rsid w:val="0007407D"/>
    <w:rsid w:val="00077437"/>
    <w:rsid w:val="000A2647"/>
    <w:rsid w:val="000A759A"/>
    <w:rsid w:val="000A79E7"/>
    <w:rsid w:val="000C51B1"/>
    <w:rsid w:val="000D5327"/>
    <w:rsid w:val="000E3218"/>
    <w:rsid w:val="000E760D"/>
    <w:rsid w:val="000F0AB7"/>
    <w:rsid w:val="000F210D"/>
    <w:rsid w:val="00112472"/>
    <w:rsid w:val="00124A9F"/>
    <w:rsid w:val="001261CE"/>
    <w:rsid w:val="00140F20"/>
    <w:rsid w:val="00146E37"/>
    <w:rsid w:val="001477A0"/>
    <w:rsid w:val="00150CB8"/>
    <w:rsid w:val="00153DED"/>
    <w:rsid w:val="00154056"/>
    <w:rsid w:val="00165324"/>
    <w:rsid w:val="00177AE2"/>
    <w:rsid w:val="00177EED"/>
    <w:rsid w:val="00181A26"/>
    <w:rsid w:val="00181B4E"/>
    <w:rsid w:val="00196EAD"/>
    <w:rsid w:val="001A14BE"/>
    <w:rsid w:val="001B15E5"/>
    <w:rsid w:val="001B2AFB"/>
    <w:rsid w:val="001C34B3"/>
    <w:rsid w:val="001C7EA0"/>
    <w:rsid w:val="001D0C7D"/>
    <w:rsid w:val="001D5996"/>
    <w:rsid w:val="001D5A67"/>
    <w:rsid w:val="001E7C32"/>
    <w:rsid w:val="001F69FD"/>
    <w:rsid w:val="0020462A"/>
    <w:rsid w:val="00205900"/>
    <w:rsid w:val="00212754"/>
    <w:rsid w:val="00216E96"/>
    <w:rsid w:val="00220940"/>
    <w:rsid w:val="0022190D"/>
    <w:rsid w:val="00227341"/>
    <w:rsid w:val="002366C9"/>
    <w:rsid w:val="00240313"/>
    <w:rsid w:val="00240852"/>
    <w:rsid w:val="002429E5"/>
    <w:rsid w:val="002430B1"/>
    <w:rsid w:val="00252899"/>
    <w:rsid w:val="00256AC3"/>
    <w:rsid w:val="002659C4"/>
    <w:rsid w:val="00270A33"/>
    <w:rsid w:val="00271A1C"/>
    <w:rsid w:val="00290774"/>
    <w:rsid w:val="00296640"/>
    <w:rsid w:val="002A045B"/>
    <w:rsid w:val="002A548E"/>
    <w:rsid w:val="002A6779"/>
    <w:rsid w:val="002C04E6"/>
    <w:rsid w:val="002D3AD2"/>
    <w:rsid w:val="00304135"/>
    <w:rsid w:val="00315B01"/>
    <w:rsid w:val="003208C5"/>
    <w:rsid w:val="00330909"/>
    <w:rsid w:val="00337DB6"/>
    <w:rsid w:val="00350239"/>
    <w:rsid w:val="003539A3"/>
    <w:rsid w:val="003617C0"/>
    <w:rsid w:val="00366892"/>
    <w:rsid w:val="00370282"/>
    <w:rsid w:val="00380415"/>
    <w:rsid w:val="00382C31"/>
    <w:rsid w:val="00386E68"/>
    <w:rsid w:val="0038737B"/>
    <w:rsid w:val="00391C08"/>
    <w:rsid w:val="003B5868"/>
    <w:rsid w:val="003B781B"/>
    <w:rsid w:val="003C5B99"/>
    <w:rsid w:val="003E2389"/>
    <w:rsid w:val="003E4DB5"/>
    <w:rsid w:val="0040200B"/>
    <w:rsid w:val="004069E4"/>
    <w:rsid w:val="004156C8"/>
    <w:rsid w:val="00425D41"/>
    <w:rsid w:val="00443A26"/>
    <w:rsid w:val="00453BB2"/>
    <w:rsid w:val="00456566"/>
    <w:rsid w:val="00474E8C"/>
    <w:rsid w:val="00482D45"/>
    <w:rsid w:val="004868A7"/>
    <w:rsid w:val="00491E0C"/>
    <w:rsid w:val="004A00B9"/>
    <w:rsid w:val="004A2A66"/>
    <w:rsid w:val="004A60BE"/>
    <w:rsid w:val="004B08A9"/>
    <w:rsid w:val="004B6B95"/>
    <w:rsid w:val="004E39D3"/>
    <w:rsid w:val="004E4626"/>
    <w:rsid w:val="004F0B60"/>
    <w:rsid w:val="004F5324"/>
    <w:rsid w:val="005113FC"/>
    <w:rsid w:val="00524440"/>
    <w:rsid w:val="0053136A"/>
    <w:rsid w:val="0054382E"/>
    <w:rsid w:val="00544090"/>
    <w:rsid w:val="005440C8"/>
    <w:rsid w:val="00544628"/>
    <w:rsid w:val="00560171"/>
    <w:rsid w:val="00560CA8"/>
    <w:rsid w:val="005612F7"/>
    <w:rsid w:val="00581826"/>
    <w:rsid w:val="00587C4D"/>
    <w:rsid w:val="0059413B"/>
    <w:rsid w:val="005A2507"/>
    <w:rsid w:val="005B237C"/>
    <w:rsid w:val="005B37D6"/>
    <w:rsid w:val="005B5F3C"/>
    <w:rsid w:val="005C496A"/>
    <w:rsid w:val="005C79FA"/>
    <w:rsid w:val="005E32DD"/>
    <w:rsid w:val="005E3B6D"/>
    <w:rsid w:val="005E4A43"/>
    <w:rsid w:val="005E71C1"/>
    <w:rsid w:val="005E7946"/>
    <w:rsid w:val="00600419"/>
    <w:rsid w:val="006022EA"/>
    <w:rsid w:val="00623ABD"/>
    <w:rsid w:val="00635440"/>
    <w:rsid w:val="00637AFB"/>
    <w:rsid w:val="00647A6A"/>
    <w:rsid w:val="00647B9C"/>
    <w:rsid w:val="0065335A"/>
    <w:rsid w:val="00656633"/>
    <w:rsid w:val="00660220"/>
    <w:rsid w:val="0066370F"/>
    <w:rsid w:val="00663EF8"/>
    <w:rsid w:val="00670B14"/>
    <w:rsid w:val="0067182D"/>
    <w:rsid w:val="006A4802"/>
    <w:rsid w:val="006B06E5"/>
    <w:rsid w:val="006B0DFD"/>
    <w:rsid w:val="006C5C00"/>
    <w:rsid w:val="006E13D3"/>
    <w:rsid w:val="006E26C0"/>
    <w:rsid w:val="006F0289"/>
    <w:rsid w:val="006F7119"/>
    <w:rsid w:val="00711B62"/>
    <w:rsid w:val="007122E2"/>
    <w:rsid w:val="007321AF"/>
    <w:rsid w:val="00732682"/>
    <w:rsid w:val="007363F5"/>
    <w:rsid w:val="00736CB1"/>
    <w:rsid w:val="0074046E"/>
    <w:rsid w:val="00744C0B"/>
    <w:rsid w:val="00746A57"/>
    <w:rsid w:val="00746EE3"/>
    <w:rsid w:val="0075494C"/>
    <w:rsid w:val="00766B0C"/>
    <w:rsid w:val="007702AB"/>
    <w:rsid w:val="00772D56"/>
    <w:rsid w:val="00781B05"/>
    <w:rsid w:val="00794585"/>
    <w:rsid w:val="00795994"/>
    <w:rsid w:val="007A50AD"/>
    <w:rsid w:val="007D57CD"/>
    <w:rsid w:val="007E069B"/>
    <w:rsid w:val="007E68BE"/>
    <w:rsid w:val="0080295E"/>
    <w:rsid w:val="00816045"/>
    <w:rsid w:val="008168F3"/>
    <w:rsid w:val="00826CA7"/>
    <w:rsid w:val="00841780"/>
    <w:rsid w:val="00847158"/>
    <w:rsid w:val="00856713"/>
    <w:rsid w:val="00857DD5"/>
    <w:rsid w:val="00861F82"/>
    <w:rsid w:val="0086690B"/>
    <w:rsid w:val="00873EC0"/>
    <w:rsid w:val="008751E7"/>
    <w:rsid w:val="0087588A"/>
    <w:rsid w:val="00876065"/>
    <w:rsid w:val="008827C0"/>
    <w:rsid w:val="00883C33"/>
    <w:rsid w:val="008902E4"/>
    <w:rsid w:val="0089491D"/>
    <w:rsid w:val="008A7568"/>
    <w:rsid w:val="008B13C5"/>
    <w:rsid w:val="008B1A2D"/>
    <w:rsid w:val="008D7F57"/>
    <w:rsid w:val="008F1E1B"/>
    <w:rsid w:val="00901BC7"/>
    <w:rsid w:val="00901CC5"/>
    <w:rsid w:val="00902DC5"/>
    <w:rsid w:val="00904651"/>
    <w:rsid w:val="009065CD"/>
    <w:rsid w:val="00940C28"/>
    <w:rsid w:val="009470DD"/>
    <w:rsid w:val="009508EE"/>
    <w:rsid w:val="009639E0"/>
    <w:rsid w:val="00973E11"/>
    <w:rsid w:val="00990FE8"/>
    <w:rsid w:val="009930E6"/>
    <w:rsid w:val="00994268"/>
    <w:rsid w:val="009A0464"/>
    <w:rsid w:val="009B4AAB"/>
    <w:rsid w:val="009C6704"/>
    <w:rsid w:val="009D64E4"/>
    <w:rsid w:val="009F1350"/>
    <w:rsid w:val="009F1501"/>
    <w:rsid w:val="009F34CE"/>
    <w:rsid w:val="009F5B4C"/>
    <w:rsid w:val="00A054CC"/>
    <w:rsid w:val="00A05B37"/>
    <w:rsid w:val="00A10E35"/>
    <w:rsid w:val="00A114F3"/>
    <w:rsid w:val="00A12E20"/>
    <w:rsid w:val="00A20C0D"/>
    <w:rsid w:val="00A248D3"/>
    <w:rsid w:val="00A25F34"/>
    <w:rsid w:val="00A2696E"/>
    <w:rsid w:val="00A442C8"/>
    <w:rsid w:val="00A7087D"/>
    <w:rsid w:val="00A73A60"/>
    <w:rsid w:val="00A8571A"/>
    <w:rsid w:val="00A86585"/>
    <w:rsid w:val="00A8696E"/>
    <w:rsid w:val="00A978CB"/>
    <w:rsid w:val="00AB1957"/>
    <w:rsid w:val="00AB4D22"/>
    <w:rsid w:val="00AC029A"/>
    <w:rsid w:val="00AC6A03"/>
    <w:rsid w:val="00AD52B2"/>
    <w:rsid w:val="00AD54B2"/>
    <w:rsid w:val="00AE241F"/>
    <w:rsid w:val="00AE349F"/>
    <w:rsid w:val="00AF3023"/>
    <w:rsid w:val="00B22FCC"/>
    <w:rsid w:val="00B26EB8"/>
    <w:rsid w:val="00B32674"/>
    <w:rsid w:val="00B47208"/>
    <w:rsid w:val="00B604C9"/>
    <w:rsid w:val="00B60E6F"/>
    <w:rsid w:val="00B61B00"/>
    <w:rsid w:val="00B7039D"/>
    <w:rsid w:val="00B70B14"/>
    <w:rsid w:val="00B72F44"/>
    <w:rsid w:val="00B73189"/>
    <w:rsid w:val="00B771AA"/>
    <w:rsid w:val="00B8443E"/>
    <w:rsid w:val="00B92E23"/>
    <w:rsid w:val="00B92FB4"/>
    <w:rsid w:val="00B94E58"/>
    <w:rsid w:val="00B9556D"/>
    <w:rsid w:val="00B97C27"/>
    <w:rsid w:val="00BA0FAD"/>
    <w:rsid w:val="00BA3B5D"/>
    <w:rsid w:val="00BB0096"/>
    <w:rsid w:val="00BC1318"/>
    <w:rsid w:val="00BD01B8"/>
    <w:rsid w:val="00BD3351"/>
    <w:rsid w:val="00BD622E"/>
    <w:rsid w:val="00BE5FAA"/>
    <w:rsid w:val="00BF125C"/>
    <w:rsid w:val="00BF17D8"/>
    <w:rsid w:val="00BF2EB5"/>
    <w:rsid w:val="00BF47C5"/>
    <w:rsid w:val="00C05B9F"/>
    <w:rsid w:val="00C110E1"/>
    <w:rsid w:val="00C174D7"/>
    <w:rsid w:val="00C22B76"/>
    <w:rsid w:val="00C2327F"/>
    <w:rsid w:val="00C431D0"/>
    <w:rsid w:val="00C4402F"/>
    <w:rsid w:val="00C53C8D"/>
    <w:rsid w:val="00C5705E"/>
    <w:rsid w:val="00C66055"/>
    <w:rsid w:val="00C707F9"/>
    <w:rsid w:val="00C9438D"/>
    <w:rsid w:val="00C9511B"/>
    <w:rsid w:val="00CA0402"/>
    <w:rsid w:val="00CA3D52"/>
    <w:rsid w:val="00CC39A6"/>
    <w:rsid w:val="00CE350E"/>
    <w:rsid w:val="00CE3589"/>
    <w:rsid w:val="00CE7B98"/>
    <w:rsid w:val="00CF4677"/>
    <w:rsid w:val="00CF5216"/>
    <w:rsid w:val="00D05C2F"/>
    <w:rsid w:val="00D272C3"/>
    <w:rsid w:val="00D30D47"/>
    <w:rsid w:val="00D4187E"/>
    <w:rsid w:val="00D42F1A"/>
    <w:rsid w:val="00D46A52"/>
    <w:rsid w:val="00D51B37"/>
    <w:rsid w:val="00D5364B"/>
    <w:rsid w:val="00D536D3"/>
    <w:rsid w:val="00D607BB"/>
    <w:rsid w:val="00D635C1"/>
    <w:rsid w:val="00D723F1"/>
    <w:rsid w:val="00D90DFE"/>
    <w:rsid w:val="00D93EBE"/>
    <w:rsid w:val="00D96B68"/>
    <w:rsid w:val="00D975FB"/>
    <w:rsid w:val="00DC31AE"/>
    <w:rsid w:val="00DE0FF5"/>
    <w:rsid w:val="00DF1D3F"/>
    <w:rsid w:val="00DF208F"/>
    <w:rsid w:val="00E0513D"/>
    <w:rsid w:val="00E34A56"/>
    <w:rsid w:val="00E37F95"/>
    <w:rsid w:val="00E4472A"/>
    <w:rsid w:val="00E47F33"/>
    <w:rsid w:val="00E5457D"/>
    <w:rsid w:val="00E63BED"/>
    <w:rsid w:val="00E65180"/>
    <w:rsid w:val="00E83DE4"/>
    <w:rsid w:val="00E85BF8"/>
    <w:rsid w:val="00E8745C"/>
    <w:rsid w:val="00EB2E22"/>
    <w:rsid w:val="00EC1738"/>
    <w:rsid w:val="00EC48C2"/>
    <w:rsid w:val="00EC530E"/>
    <w:rsid w:val="00ED2408"/>
    <w:rsid w:val="00ED282C"/>
    <w:rsid w:val="00ED4254"/>
    <w:rsid w:val="00ED5638"/>
    <w:rsid w:val="00EF0AED"/>
    <w:rsid w:val="00EF2135"/>
    <w:rsid w:val="00EF37FD"/>
    <w:rsid w:val="00EF4991"/>
    <w:rsid w:val="00F0018E"/>
    <w:rsid w:val="00F01358"/>
    <w:rsid w:val="00F15AAF"/>
    <w:rsid w:val="00F23451"/>
    <w:rsid w:val="00F3645D"/>
    <w:rsid w:val="00F5607F"/>
    <w:rsid w:val="00F869B6"/>
    <w:rsid w:val="00F90BDE"/>
    <w:rsid w:val="00F949BB"/>
    <w:rsid w:val="00F96579"/>
    <w:rsid w:val="00FA1C10"/>
    <w:rsid w:val="00FA1D81"/>
    <w:rsid w:val="00FA57FB"/>
    <w:rsid w:val="00FB1799"/>
    <w:rsid w:val="00FB26DA"/>
    <w:rsid w:val="00FB314F"/>
    <w:rsid w:val="00FB7BA3"/>
    <w:rsid w:val="00FC3799"/>
    <w:rsid w:val="00FC400F"/>
    <w:rsid w:val="00FD6EC6"/>
    <w:rsid w:val="00FE4346"/>
    <w:rsid w:val="00FE7956"/>
    <w:rsid w:val="00FF14A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56E915B5"/>
  <w15:docId w15:val="{EFD02863-1927-49D5-838F-CA24DFD8F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B92FB4"/>
    <w:pPr>
      <w:spacing w:after="200" w:line="276" w:lineRule="auto"/>
    </w:pPr>
    <w:rPr>
      <w:sz w:val="22"/>
      <w:szCs w:val="22"/>
      <w:lang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oga">
    <w:name w:val="footer"/>
    <w:basedOn w:val="Navaden"/>
    <w:link w:val="NogaZnak"/>
    <w:uiPriority w:val="99"/>
    <w:rsid w:val="00FB314F"/>
    <w:pPr>
      <w:tabs>
        <w:tab w:val="center" w:pos="4536"/>
        <w:tab w:val="right" w:pos="9072"/>
      </w:tabs>
    </w:pPr>
    <w:rPr>
      <w:sz w:val="20"/>
      <w:szCs w:val="20"/>
    </w:rPr>
  </w:style>
  <w:style w:type="character" w:customStyle="1" w:styleId="NogaZnak">
    <w:name w:val="Noga Znak"/>
    <w:link w:val="Noga"/>
    <w:uiPriority w:val="99"/>
    <w:semiHidden/>
    <w:locked/>
    <w:rsid w:val="00656633"/>
    <w:rPr>
      <w:lang w:eastAsia="en-US"/>
    </w:rPr>
  </w:style>
  <w:style w:type="character" w:styleId="tevilkastrani">
    <w:name w:val="page number"/>
    <w:uiPriority w:val="99"/>
    <w:rsid w:val="00FB314F"/>
    <w:rPr>
      <w:rFonts w:cs="Times New Roman"/>
    </w:rPr>
  </w:style>
  <w:style w:type="paragraph" w:styleId="Sprotnaopomba-besedilo">
    <w:name w:val="footnote text"/>
    <w:basedOn w:val="Navaden"/>
    <w:link w:val="Sprotnaopomba-besediloZnak"/>
    <w:uiPriority w:val="99"/>
    <w:semiHidden/>
    <w:rsid w:val="00883C33"/>
    <w:rPr>
      <w:sz w:val="20"/>
      <w:szCs w:val="20"/>
    </w:rPr>
  </w:style>
  <w:style w:type="character" w:customStyle="1" w:styleId="Sprotnaopomba-besediloZnak">
    <w:name w:val="Sprotna opomba - besedilo Znak"/>
    <w:link w:val="Sprotnaopomba-besedilo"/>
    <w:uiPriority w:val="99"/>
    <w:semiHidden/>
    <w:locked/>
    <w:rsid w:val="00CE7B98"/>
    <w:rPr>
      <w:sz w:val="20"/>
      <w:lang w:eastAsia="en-US"/>
    </w:rPr>
  </w:style>
  <w:style w:type="character" w:styleId="Sprotnaopomba-sklic">
    <w:name w:val="footnote reference"/>
    <w:uiPriority w:val="99"/>
    <w:semiHidden/>
    <w:rsid w:val="00883C33"/>
    <w:rPr>
      <w:rFonts w:cs="Times New Roman"/>
      <w:vertAlign w:val="superscript"/>
    </w:rPr>
  </w:style>
  <w:style w:type="character" w:styleId="Pripombasklic">
    <w:name w:val="annotation reference"/>
    <w:uiPriority w:val="99"/>
    <w:semiHidden/>
    <w:unhideWhenUsed/>
    <w:rsid w:val="00ED282C"/>
    <w:rPr>
      <w:sz w:val="16"/>
      <w:szCs w:val="16"/>
    </w:rPr>
  </w:style>
  <w:style w:type="paragraph" w:styleId="Pripombabesedilo">
    <w:name w:val="annotation text"/>
    <w:basedOn w:val="Navaden"/>
    <w:link w:val="PripombabesediloZnak"/>
    <w:uiPriority w:val="99"/>
    <w:semiHidden/>
    <w:unhideWhenUsed/>
    <w:rsid w:val="00ED282C"/>
    <w:rPr>
      <w:sz w:val="20"/>
      <w:szCs w:val="20"/>
    </w:rPr>
  </w:style>
  <w:style w:type="character" w:customStyle="1" w:styleId="PripombabesediloZnak">
    <w:name w:val="Pripomba – besedilo Znak"/>
    <w:link w:val="Pripombabesedilo"/>
    <w:uiPriority w:val="99"/>
    <w:semiHidden/>
    <w:rsid w:val="00ED282C"/>
    <w:rPr>
      <w:lang w:eastAsia="en-US"/>
    </w:rPr>
  </w:style>
  <w:style w:type="paragraph" w:styleId="Zadevapripombe">
    <w:name w:val="annotation subject"/>
    <w:basedOn w:val="Pripombabesedilo"/>
    <w:next w:val="Pripombabesedilo"/>
    <w:link w:val="ZadevapripombeZnak"/>
    <w:uiPriority w:val="99"/>
    <w:semiHidden/>
    <w:unhideWhenUsed/>
    <w:rsid w:val="00ED282C"/>
    <w:rPr>
      <w:b/>
      <w:bCs/>
    </w:rPr>
  </w:style>
  <w:style w:type="character" w:customStyle="1" w:styleId="ZadevapripombeZnak">
    <w:name w:val="Zadeva pripombe Znak"/>
    <w:link w:val="Zadevapripombe"/>
    <w:uiPriority w:val="99"/>
    <w:semiHidden/>
    <w:rsid w:val="00ED282C"/>
    <w:rPr>
      <w:b/>
      <w:bCs/>
      <w:lang w:eastAsia="en-US"/>
    </w:rPr>
  </w:style>
  <w:style w:type="paragraph" w:styleId="Besedilooblaka">
    <w:name w:val="Balloon Text"/>
    <w:basedOn w:val="Navaden"/>
    <w:link w:val="BesedilooblakaZnak"/>
    <w:uiPriority w:val="99"/>
    <w:semiHidden/>
    <w:unhideWhenUsed/>
    <w:rsid w:val="00B32674"/>
    <w:pPr>
      <w:spacing w:after="0" w:line="240" w:lineRule="auto"/>
    </w:pPr>
    <w:rPr>
      <w:rFonts w:ascii="Tahoma" w:hAnsi="Tahoma" w:cs="Tahoma"/>
      <w:sz w:val="16"/>
      <w:szCs w:val="16"/>
    </w:rPr>
  </w:style>
  <w:style w:type="character" w:customStyle="1" w:styleId="BesedilooblakaZnak">
    <w:name w:val="Besedilo oblačka Znak"/>
    <w:link w:val="Besedilooblaka"/>
    <w:uiPriority w:val="99"/>
    <w:semiHidden/>
    <w:rsid w:val="00B32674"/>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B08BC-A1BF-4328-B9EE-6AEDB1D49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2907</Words>
  <Characters>16018</Characters>
  <Application>Microsoft Office Word</Application>
  <DocSecurity>0</DocSecurity>
  <Lines>276</Lines>
  <Paragraphs>32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Franc Rozman - osemdesetletnik</vt:lpstr>
      <vt:lpstr>Franc Rozman - osemdesetletnik</vt:lpstr>
    </vt:vector>
  </TitlesOfParts>
  <Company>HP</Company>
  <LinksUpToDate>false</LinksUpToDate>
  <CharactersWithSpaces>18893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 Rozman - osemdesetletnik</dc:title>
  <dc:creator>gape.nekdo@gmail.com</dc:creator>
  <cp:lastModifiedBy>Filip Čuček</cp:lastModifiedBy>
  <cp:revision>2</cp:revision>
  <dcterms:created xsi:type="dcterms:W3CDTF">2021-05-11T10:50:00Z</dcterms:created>
  <dcterms:modified xsi:type="dcterms:W3CDTF">2021-05-11T10:50:00Z</dcterms:modified>
</cp:coreProperties>
</file>