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CE336" w14:textId="1301DC1B" w:rsidR="006C505D" w:rsidRPr="005C28BE" w:rsidRDefault="00C24C8A" w:rsidP="00A84338">
      <w:pPr>
        <w:spacing w:line="360" w:lineRule="auto"/>
        <w:jc w:val="both"/>
        <w:rPr>
          <w:rFonts w:ascii="Times New Roman" w:hAnsi="Times New Roman" w:cs="Times New Roman"/>
          <w:b/>
          <w:bCs/>
          <w:sz w:val="32"/>
          <w:szCs w:val="24"/>
          <w:lang w:val="en-GB"/>
        </w:rPr>
      </w:pPr>
      <w:r w:rsidRPr="005C28BE">
        <w:rPr>
          <w:rFonts w:ascii="Times New Roman" w:hAnsi="Times New Roman" w:cs="Times New Roman"/>
          <w:b/>
          <w:bCs/>
          <w:sz w:val="32"/>
          <w:szCs w:val="24"/>
          <w:lang w:val="sl-SI"/>
        </w:rPr>
        <w:t xml:space="preserve">Mednarodna delavnica “Na stičišču </w:t>
      </w:r>
      <w:r w:rsidR="00A84338" w:rsidRPr="005C28BE">
        <w:rPr>
          <w:rFonts w:ascii="Times New Roman" w:hAnsi="Times New Roman" w:cs="Times New Roman"/>
          <w:b/>
          <w:bCs/>
          <w:sz w:val="32"/>
          <w:szCs w:val="24"/>
          <w:lang w:val="sl-SI"/>
        </w:rPr>
        <w:t>prostovoljstva</w:t>
      </w:r>
      <w:r w:rsidRPr="005C28BE">
        <w:rPr>
          <w:rFonts w:ascii="Times New Roman" w:hAnsi="Times New Roman" w:cs="Times New Roman"/>
          <w:b/>
          <w:bCs/>
          <w:sz w:val="32"/>
          <w:szCs w:val="24"/>
          <w:lang w:val="sl-SI"/>
        </w:rPr>
        <w:t xml:space="preserve"> in javnih politik: ponovni razmislek o </w:t>
      </w:r>
      <w:r w:rsidR="008A2C96" w:rsidRPr="005C28BE">
        <w:rPr>
          <w:rFonts w:ascii="Times New Roman" w:hAnsi="Times New Roman" w:cs="Times New Roman"/>
          <w:b/>
          <w:bCs/>
          <w:sz w:val="32"/>
          <w:szCs w:val="24"/>
          <w:lang w:val="sl-SI"/>
        </w:rPr>
        <w:t>skrbstvu</w:t>
      </w:r>
      <w:r w:rsidRPr="005C28BE">
        <w:rPr>
          <w:rFonts w:ascii="Times New Roman" w:hAnsi="Times New Roman" w:cs="Times New Roman"/>
          <w:b/>
          <w:bCs/>
          <w:sz w:val="32"/>
          <w:szCs w:val="24"/>
          <w:lang w:val="sl-SI"/>
        </w:rPr>
        <w:t xml:space="preserve"> v jugovzhodni Evropi”</w:t>
      </w:r>
      <w:r w:rsidR="006C505D" w:rsidRPr="005C28BE">
        <w:rPr>
          <w:rFonts w:ascii="Times New Roman" w:hAnsi="Times New Roman" w:cs="Times New Roman"/>
          <w:b/>
          <w:bCs/>
          <w:sz w:val="32"/>
          <w:szCs w:val="24"/>
          <w:lang w:val="en-GB"/>
        </w:rPr>
        <w:t xml:space="preserve"> </w:t>
      </w:r>
    </w:p>
    <w:p w14:paraId="0874FE6C" w14:textId="77777777" w:rsidR="00310775" w:rsidRPr="005C28BE" w:rsidRDefault="00310775" w:rsidP="00D91A04">
      <w:pPr>
        <w:spacing w:line="360" w:lineRule="auto"/>
        <w:jc w:val="both"/>
        <w:rPr>
          <w:rFonts w:ascii="Times New Roman" w:hAnsi="Times New Roman" w:cs="Times New Roman"/>
          <w:b/>
          <w:bCs/>
          <w:sz w:val="24"/>
          <w:szCs w:val="24"/>
          <w:lang w:val="en-GB"/>
        </w:rPr>
      </w:pPr>
    </w:p>
    <w:p w14:paraId="25D0E6BC" w14:textId="3DAD94FF" w:rsidR="00D91A04" w:rsidRPr="005C28BE" w:rsidRDefault="00C24C8A"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 xml:space="preserve">26. in 27. avgusta 2021 je na Inštitutu za novejšo zgodovino v Ljubljani potekala dvodnevna mednarodna delavnica z naslovom “Na stičišču </w:t>
      </w:r>
      <w:r w:rsidR="00A84338" w:rsidRPr="005C28BE">
        <w:rPr>
          <w:rFonts w:ascii="Times New Roman" w:hAnsi="Times New Roman" w:cs="Times New Roman"/>
          <w:sz w:val="24"/>
          <w:szCs w:val="24"/>
          <w:lang w:val="sl-SI"/>
        </w:rPr>
        <w:t>prostovoljstva</w:t>
      </w:r>
      <w:r w:rsidRPr="005C28BE">
        <w:rPr>
          <w:rFonts w:ascii="Times New Roman" w:hAnsi="Times New Roman" w:cs="Times New Roman"/>
          <w:sz w:val="24"/>
          <w:szCs w:val="24"/>
          <w:lang w:val="sl-SI"/>
        </w:rPr>
        <w:t xml:space="preserve"> in javnih politik: ponovni razmislek o </w:t>
      </w:r>
      <w:r w:rsidR="008A2C96" w:rsidRPr="005C28BE">
        <w:rPr>
          <w:rFonts w:ascii="Times New Roman" w:hAnsi="Times New Roman" w:cs="Times New Roman"/>
          <w:sz w:val="24"/>
          <w:szCs w:val="24"/>
          <w:lang w:val="sl-SI"/>
        </w:rPr>
        <w:t>skrbstvu</w:t>
      </w:r>
      <w:r w:rsidRPr="005C28BE">
        <w:rPr>
          <w:rFonts w:ascii="Times New Roman" w:hAnsi="Times New Roman" w:cs="Times New Roman"/>
          <w:sz w:val="24"/>
          <w:szCs w:val="24"/>
          <w:lang w:val="sl-SI"/>
        </w:rPr>
        <w:t xml:space="preserve"> v jugovzhodni Evropi”.</w:t>
      </w:r>
      <w:r w:rsidR="00310775"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Delavnica je bila organizirana v okviru ukrepa COST 18119 </w:t>
      </w:r>
      <w:r w:rsidRPr="005C28BE">
        <w:rPr>
          <w:rFonts w:ascii="Times New Roman" w:hAnsi="Times New Roman" w:cs="Times New Roman"/>
          <w:i/>
          <w:sz w:val="24"/>
          <w:szCs w:val="24"/>
          <w:lang w:val="sl-SI"/>
        </w:rPr>
        <w:t>Who Cares In Europe?</w:t>
      </w:r>
      <w:r w:rsidRPr="005C28BE">
        <w:rPr>
          <w:rFonts w:ascii="Times New Roman" w:hAnsi="Times New Roman" w:cs="Times New Roman"/>
          <w:sz w:val="24"/>
          <w:szCs w:val="24"/>
          <w:lang w:val="sl-SI"/>
        </w:rPr>
        <w:t>, katerega cilj je opredeliti in razviti novo raziskovalno področje, ki preučuje odnose med prostovoljskimi združenji, družinami in državami pri zagotavljanju socialne varnosti v Evropi.</w:t>
      </w:r>
    </w:p>
    <w:p w14:paraId="06A8FD14" w14:textId="2018ACAB" w:rsidR="00D91A04" w:rsidRPr="005C28BE" w:rsidRDefault="00C24C8A"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Delavnica se je osredotočila predvsem, čeprav ne izključno, na prvi dve kategoriji (prostovoljska združenja in državo), tretja (družina) pa je ostala v ozadju.</w:t>
      </w:r>
      <w:r w:rsidR="00557DEF" w:rsidRPr="005C28BE">
        <w:rPr>
          <w:rFonts w:ascii="Times New Roman" w:hAnsi="Times New Roman" w:cs="Times New Roman"/>
          <w:sz w:val="24"/>
          <w:szCs w:val="24"/>
          <w:lang w:val="en-GB"/>
        </w:rPr>
        <w:t xml:space="preserve"> </w:t>
      </w:r>
      <w:r w:rsidRPr="005C28BE">
        <w:rPr>
          <w:rFonts w:ascii="Times New Roman" w:hAnsi="Times New Roman" w:cs="Times New Roman"/>
          <w:b/>
          <w:bCs/>
          <w:sz w:val="24"/>
          <w:szCs w:val="24"/>
          <w:lang w:val="sl-SI"/>
        </w:rPr>
        <w:t>Fabio</w:t>
      </w:r>
      <w:r w:rsidRPr="005C28BE">
        <w:rPr>
          <w:rFonts w:ascii="Times New Roman" w:hAnsi="Times New Roman" w:cs="Times New Roman"/>
          <w:sz w:val="24"/>
          <w:szCs w:val="24"/>
          <w:lang w:val="sl-SI"/>
        </w:rPr>
        <w:t xml:space="preserve"> </w:t>
      </w:r>
      <w:r w:rsidRPr="005C28BE">
        <w:rPr>
          <w:rFonts w:ascii="Times New Roman" w:hAnsi="Times New Roman" w:cs="Times New Roman"/>
          <w:b/>
          <w:bCs/>
          <w:sz w:val="24"/>
          <w:szCs w:val="24"/>
          <w:lang w:val="sl-SI"/>
        </w:rPr>
        <w:t>Giomi</w:t>
      </w:r>
      <w:r w:rsidRPr="005C28BE">
        <w:rPr>
          <w:rFonts w:ascii="Times New Roman" w:hAnsi="Times New Roman" w:cs="Times New Roman"/>
          <w:sz w:val="24"/>
          <w:szCs w:val="24"/>
          <w:lang w:val="sl-SI"/>
        </w:rPr>
        <w:t xml:space="preserve"> (CNRS, CETOBaC, Pariz) in </w:t>
      </w:r>
      <w:r w:rsidRPr="005C28BE">
        <w:rPr>
          <w:rFonts w:ascii="Times New Roman" w:hAnsi="Times New Roman" w:cs="Times New Roman"/>
          <w:b/>
          <w:bCs/>
          <w:sz w:val="24"/>
          <w:szCs w:val="24"/>
          <w:lang w:val="sl-SI"/>
        </w:rPr>
        <w:t>Isidora</w:t>
      </w:r>
      <w:r w:rsidRPr="005C28BE">
        <w:rPr>
          <w:rFonts w:ascii="Times New Roman" w:hAnsi="Times New Roman" w:cs="Times New Roman"/>
          <w:sz w:val="24"/>
          <w:szCs w:val="24"/>
          <w:lang w:val="sl-SI"/>
        </w:rPr>
        <w:t xml:space="preserve"> </w:t>
      </w:r>
      <w:r w:rsidRPr="005C28BE">
        <w:rPr>
          <w:rFonts w:ascii="Times New Roman" w:hAnsi="Times New Roman" w:cs="Times New Roman"/>
          <w:b/>
          <w:bCs/>
          <w:sz w:val="24"/>
          <w:szCs w:val="24"/>
          <w:lang w:val="sl-SI"/>
        </w:rPr>
        <w:t>Grubački</w:t>
      </w:r>
      <w:r w:rsidRPr="005C28BE">
        <w:rPr>
          <w:rFonts w:ascii="Times New Roman" w:hAnsi="Times New Roman" w:cs="Times New Roman"/>
          <w:sz w:val="24"/>
          <w:szCs w:val="24"/>
          <w:lang w:val="sl-SI"/>
        </w:rPr>
        <w:t xml:space="preserve"> (CEU, Budimpešta/Dunaj in Inštitut za novejšo zgodovino, Ljubljana) </w:t>
      </w:r>
      <w:r w:rsidR="00130874" w:rsidRPr="005C28BE">
        <w:rPr>
          <w:rFonts w:ascii="Times New Roman" w:hAnsi="Times New Roman" w:cs="Times New Roman"/>
          <w:sz w:val="24"/>
          <w:szCs w:val="24"/>
          <w:lang w:val="sl-SI"/>
        </w:rPr>
        <w:t xml:space="preserve">sta delavnico organizirala </w:t>
      </w:r>
      <w:r w:rsidR="00A84338" w:rsidRPr="005C28BE">
        <w:rPr>
          <w:rFonts w:ascii="Times New Roman" w:hAnsi="Times New Roman" w:cs="Times New Roman"/>
          <w:sz w:val="24"/>
          <w:szCs w:val="24"/>
          <w:lang w:val="sl-SI"/>
        </w:rPr>
        <w:t>z namenom</w:t>
      </w:r>
      <w:r w:rsidR="00130874" w:rsidRPr="005C28BE">
        <w:rPr>
          <w:rFonts w:ascii="Times New Roman" w:hAnsi="Times New Roman" w:cs="Times New Roman"/>
          <w:sz w:val="24"/>
          <w:szCs w:val="24"/>
          <w:lang w:val="sl-SI"/>
        </w:rPr>
        <w:t xml:space="preserve"> zbrati</w:t>
      </w:r>
      <w:r w:rsidRPr="005C28BE">
        <w:rPr>
          <w:rFonts w:ascii="Times New Roman" w:hAnsi="Times New Roman" w:cs="Times New Roman"/>
          <w:sz w:val="24"/>
          <w:szCs w:val="24"/>
          <w:lang w:val="sl-SI"/>
        </w:rPr>
        <w:t xml:space="preserve"> zgodovinarj</w:t>
      </w:r>
      <w:r w:rsidR="00130874" w:rsidRPr="005C28BE">
        <w:rPr>
          <w:rFonts w:ascii="Times New Roman" w:hAnsi="Times New Roman" w:cs="Times New Roman"/>
          <w:sz w:val="24"/>
          <w:szCs w:val="24"/>
          <w:lang w:val="sl-SI"/>
        </w:rPr>
        <w:t>e</w:t>
      </w:r>
      <w:r w:rsidRPr="005C28BE">
        <w:rPr>
          <w:rFonts w:ascii="Times New Roman" w:hAnsi="Times New Roman" w:cs="Times New Roman"/>
          <w:sz w:val="24"/>
          <w:szCs w:val="24"/>
          <w:lang w:val="sl-SI"/>
        </w:rPr>
        <w:t xml:space="preserve">, ki jim je skupno dvoje: </w:t>
      </w:r>
      <w:r w:rsidR="00130874" w:rsidRPr="005C28BE">
        <w:rPr>
          <w:rFonts w:ascii="Times New Roman" w:hAnsi="Times New Roman" w:cs="Times New Roman"/>
          <w:sz w:val="24"/>
          <w:szCs w:val="24"/>
          <w:lang w:val="sl-SI"/>
        </w:rPr>
        <w:t xml:space="preserve">da </w:t>
      </w:r>
      <w:r w:rsidRPr="005C28BE">
        <w:rPr>
          <w:rFonts w:ascii="Times New Roman" w:hAnsi="Times New Roman" w:cs="Times New Roman"/>
          <w:sz w:val="24"/>
          <w:szCs w:val="24"/>
          <w:lang w:val="sl-SI"/>
        </w:rPr>
        <w:t xml:space="preserve">trenutno raziskujejo </w:t>
      </w:r>
      <w:r w:rsidR="00A84338"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ekosistem države in prostovolj</w:t>
      </w:r>
      <w:r w:rsidR="00130874" w:rsidRPr="005C28BE">
        <w:rPr>
          <w:rFonts w:ascii="Times New Roman" w:hAnsi="Times New Roman" w:cs="Times New Roman"/>
          <w:sz w:val="24"/>
          <w:szCs w:val="24"/>
          <w:lang w:val="sl-SI"/>
        </w:rPr>
        <w:t>skih</w:t>
      </w:r>
      <w:r w:rsidRPr="005C28BE">
        <w:rPr>
          <w:rFonts w:ascii="Times New Roman" w:hAnsi="Times New Roman" w:cs="Times New Roman"/>
          <w:sz w:val="24"/>
          <w:szCs w:val="24"/>
          <w:lang w:val="sl-SI"/>
        </w:rPr>
        <w:t xml:space="preserve"> združenj</w:t>
      </w:r>
      <w:r w:rsidR="00A84338"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 xml:space="preserve"> na področju </w:t>
      </w:r>
      <w:r w:rsidR="008A2C96" w:rsidRPr="005C28BE">
        <w:rPr>
          <w:rFonts w:ascii="Times New Roman" w:hAnsi="Times New Roman" w:cs="Times New Roman"/>
          <w:sz w:val="24"/>
          <w:szCs w:val="24"/>
          <w:lang w:val="sl-SI"/>
        </w:rPr>
        <w:t>skrbstva</w:t>
      </w:r>
      <w:r w:rsidRPr="005C28BE">
        <w:rPr>
          <w:rFonts w:ascii="Times New Roman" w:hAnsi="Times New Roman" w:cs="Times New Roman"/>
          <w:sz w:val="24"/>
          <w:szCs w:val="24"/>
          <w:lang w:val="sl-SI"/>
        </w:rPr>
        <w:t xml:space="preserve"> v širšem smislu</w:t>
      </w:r>
      <w:r w:rsidR="00130874" w:rsidRPr="005C28BE">
        <w:rPr>
          <w:rFonts w:ascii="Times New Roman" w:hAnsi="Times New Roman" w:cs="Times New Roman"/>
          <w:sz w:val="24"/>
          <w:szCs w:val="24"/>
          <w:lang w:val="sl-SI"/>
        </w:rPr>
        <w:t xml:space="preserve"> ter</w:t>
      </w:r>
      <w:r w:rsidRPr="005C28BE">
        <w:rPr>
          <w:rFonts w:ascii="Times New Roman" w:hAnsi="Times New Roman" w:cs="Times New Roman"/>
          <w:sz w:val="24"/>
          <w:szCs w:val="24"/>
          <w:lang w:val="sl-SI"/>
        </w:rPr>
        <w:t xml:space="preserve"> da jih zanimajo družbe jugovzhodne Evrope (</w:t>
      </w:r>
      <w:r w:rsidR="00130874" w:rsidRPr="005C28BE">
        <w:rPr>
          <w:rFonts w:ascii="Times New Roman" w:hAnsi="Times New Roman" w:cs="Times New Roman"/>
          <w:sz w:val="24"/>
          <w:szCs w:val="24"/>
          <w:lang w:val="sl-SI"/>
        </w:rPr>
        <w:t>od 19. do 21.</w:t>
      </w:r>
      <w:r w:rsidRPr="005C28BE">
        <w:rPr>
          <w:rFonts w:ascii="Times New Roman" w:hAnsi="Times New Roman" w:cs="Times New Roman"/>
          <w:sz w:val="24"/>
          <w:szCs w:val="24"/>
          <w:lang w:val="sl-SI"/>
        </w:rPr>
        <w:t xml:space="preserve"> stoletj</w:t>
      </w:r>
      <w:r w:rsidR="00130874" w:rsidRPr="005C28BE">
        <w:rPr>
          <w:rFonts w:ascii="Times New Roman" w:hAnsi="Times New Roman" w:cs="Times New Roman"/>
          <w:sz w:val="24"/>
          <w:szCs w:val="24"/>
          <w:lang w:val="sl-SI"/>
        </w:rPr>
        <w:t>a</w:t>
      </w:r>
      <w:r w:rsidRPr="005C28BE">
        <w:rPr>
          <w:rFonts w:ascii="Times New Roman" w:hAnsi="Times New Roman" w:cs="Times New Roman"/>
          <w:sz w:val="24"/>
          <w:szCs w:val="24"/>
          <w:lang w:val="sl-SI"/>
        </w:rPr>
        <w:t>).</w:t>
      </w:r>
      <w:r w:rsidR="00CA4745" w:rsidRPr="005C28BE">
        <w:rPr>
          <w:rFonts w:ascii="Times New Roman" w:hAnsi="Times New Roman" w:cs="Times New Roman"/>
          <w:sz w:val="24"/>
          <w:szCs w:val="24"/>
          <w:lang w:val="en-GB"/>
        </w:rPr>
        <w:t xml:space="preserve"> </w:t>
      </w:r>
      <w:r w:rsidR="00130874" w:rsidRPr="005C28BE">
        <w:rPr>
          <w:rFonts w:ascii="Times New Roman" w:hAnsi="Times New Roman" w:cs="Times New Roman"/>
          <w:sz w:val="24"/>
          <w:szCs w:val="24"/>
          <w:lang w:val="sl-SI"/>
        </w:rPr>
        <w:t>Udeleženci so bili pozvani, naj se osredotočijo na metodološka in teoretična vprašanja, na katerih temelji njihovo raziskovalno delo, in razmislijo o naslednjih vprašanjih.</w:t>
      </w:r>
      <w:r w:rsidR="00CA4745" w:rsidRPr="005C28BE">
        <w:rPr>
          <w:rFonts w:ascii="Times New Roman" w:hAnsi="Times New Roman" w:cs="Times New Roman"/>
          <w:sz w:val="24"/>
          <w:szCs w:val="24"/>
          <w:lang w:val="en-GB"/>
        </w:rPr>
        <w:t xml:space="preserve"> </w:t>
      </w:r>
      <w:r w:rsidR="00130874" w:rsidRPr="005C28BE">
        <w:rPr>
          <w:rFonts w:ascii="Times New Roman" w:hAnsi="Times New Roman" w:cs="Times New Roman"/>
          <w:sz w:val="24"/>
          <w:szCs w:val="24"/>
          <w:lang w:val="sl-SI"/>
        </w:rPr>
        <w:t>Katera vprašanja vas vodijo pri raziskovanju?</w:t>
      </w:r>
      <w:r w:rsidR="00CA4745" w:rsidRPr="005C28BE">
        <w:rPr>
          <w:rFonts w:ascii="Times New Roman" w:hAnsi="Times New Roman" w:cs="Times New Roman"/>
          <w:sz w:val="24"/>
          <w:szCs w:val="24"/>
          <w:lang w:val="en-GB"/>
        </w:rPr>
        <w:t xml:space="preserve"> </w:t>
      </w:r>
      <w:r w:rsidR="00130874" w:rsidRPr="005C28BE">
        <w:rPr>
          <w:rFonts w:ascii="Times New Roman" w:hAnsi="Times New Roman" w:cs="Times New Roman"/>
          <w:sz w:val="24"/>
          <w:szCs w:val="24"/>
          <w:lang w:val="sl-SI"/>
        </w:rPr>
        <w:t>S kakšnimi metodološkimi dilemami ste se srečali v različnih fazah raziskovanja, od preučevanja arhivov do pisanja?</w:t>
      </w:r>
      <w:r w:rsidR="00CA4745" w:rsidRPr="005C28BE">
        <w:rPr>
          <w:rFonts w:ascii="Times New Roman" w:hAnsi="Times New Roman" w:cs="Times New Roman"/>
          <w:sz w:val="24"/>
          <w:szCs w:val="24"/>
          <w:lang w:val="en-GB"/>
        </w:rPr>
        <w:t xml:space="preserve"> </w:t>
      </w:r>
      <w:r w:rsidR="00130874" w:rsidRPr="005C28BE">
        <w:rPr>
          <w:rFonts w:ascii="Times New Roman" w:hAnsi="Times New Roman" w:cs="Times New Roman"/>
          <w:sz w:val="24"/>
          <w:szCs w:val="24"/>
          <w:lang w:val="sl-SI"/>
        </w:rPr>
        <w:t>Kateri koncepti se uporabljajo za raziskovanje sivega območja med državnim in prostovoljskim delovanjem?</w:t>
      </w:r>
    </w:p>
    <w:p w14:paraId="046F5DFF" w14:textId="4EF5D131" w:rsidR="003521F5" w:rsidRPr="005C28BE" w:rsidRDefault="00130874"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 xml:space="preserve">Delavnica je udeležencem, utrujenim od spletnih in hibridnih oblik strokovnega </w:t>
      </w:r>
      <w:r w:rsidR="00A84338" w:rsidRPr="005C28BE">
        <w:rPr>
          <w:rFonts w:ascii="Times New Roman" w:hAnsi="Times New Roman" w:cs="Times New Roman"/>
          <w:sz w:val="24"/>
          <w:szCs w:val="24"/>
          <w:lang w:val="sl-SI"/>
        </w:rPr>
        <w:t>udejstvovanja</w:t>
      </w:r>
      <w:r w:rsidRPr="005C28BE">
        <w:rPr>
          <w:rFonts w:ascii="Times New Roman" w:hAnsi="Times New Roman" w:cs="Times New Roman"/>
          <w:sz w:val="24"/>
          <w:szCs w:val="24"/>
          <w:lang w:val="sl-SI"/>
        </w:rPr>
        <w:t>, omogočila neformalen prostor za razmislek o raziskovalnih praksah.</w:t>
      </w:r>
      <w:r w:rsidR="002965E2" w:rsidRPr="005C28BE">
        <w:rPr>
          <w:rFonts w:ascii="Times New Roman" w:hAnsi="Times New Roman" w:cs="Times New Roman"/>
          <w:sz w:val="24"/>
          <w:szCs w:val="24"/>
          <w:lang w:val="en-GB"/>
        </w:rPr>
        <w:t xml:space="preserve"> </w:t>
      </w:r>
      <w:r w:rsidR="00A84338" w:rsidRPr="005C28BE">
        <w:rPr>
          <w:rFonts w:ascii="Times New Roman" w:hAnsi="Times New Roman" w:cs="Times New Roman"/>
          <w:sz w:val="24"/>
          <w:szCs w:val="24"/>
          <w:lang w:val="sl-SI"/>
        </w:rPr>
        <w:t>V</w:t>
      </w:r>
      <w:r w:rsidRPr="005C28BE">
        <w:rPr>
          <w:rFonts w:ascii="Times New Roman" w:hAnsi="Times New Roman" w:cs="Times New Roman"/>
          <w:sz w:val="24"/>
          <w:szCs w:val="24"/>
          <w:lang w:val="sl-SI"/>
        </w:rPr>
        <w:t xml:space="preserve"> strokovnem, a hkrati intimnem in prijaznem okolju </w:t>
      </w:r>
      <w:r w:rsidR="00A84338" w:rsidRPr="005C28BE">
        <w:rPr>
          <w:rFonts w:ascii="Times New Roman" w:hAnsi="Times New Roman" w:cs="Times New Roman"/>
          <w:sz w:val="24"/>
          <w:szCs w:val="24"/>
          <w:lang w:val="sl-SI"/>
        </w:rPr>
        <w:t xml:space="preserve">so tako lahko </w:t>
      </w:r>
      <w:r w:rsidRPr="005C28BE">
        <w:rPr>
          <w:rFonts w:ascii="Times New Roman" w:hAnsi="Times New Roman" w:cs="Times New Roman"/>
          <w:sz w:val="24"/>
          <w:szCs w:val="24"/>
          <w:lang w:val="sl-SI"/>
        </w:rPr>
        <w:t>predstavili svoje delo in se vključili v plodne razprave o raziskovalnih interesih, metodoloških dilemah in konceptualnih negotovostih.</w:t>
      </w:r>
      <w:r w:rsidR="00EA7256" w:rsidRPr="005C28BE">
        <w:rPr>
          <w:rFonts w:ascii="Times New Roman" w:hAnsi="Times New Roman" w:cs="Times New Roman"/>
          <w:sz w:val="24"/>
          <w:szCs w:val="24"/>
          <w:lang w:val="en-GB"/>
        </w:rPr>
        <w:t xml:space="preserve"> </w:t>
      </w:r>
      <w:r w:rsidR="00DA3680" w:rsidRPr="005C28BE">
        <w:rPr>
          <w:rFonts w:ascii="Times New Roman" w:hAnsi="Times New Roman" w:cs="Times New Roman"/>
          <w:sz w:val="24"/>
          <w:szCs w:val="24"/>
          <w:lang w:val="sl-SI"/>
        </w:rPr>
        <w:t>Za p</w:t>
      </w:r>
      <w:r w:rsidRPr="005C28BE">
        <w:rPr>
          <w:rFonts w:ascii="Times New Roman" w:hAnsi="Times New Roman" w:cs="Times New Roman"/>
          <w:sz w:val="24"/>
          <w:szCs w:val="24"/>
          <w:lang w:val="sl-SI"/>
        </w:rPr>
        <w:t>osebej koristno se je izkazalo, da so bili udeleženci delavnice na različnih stopnjah poklicne poti</w:t>
      </w:r>
      <w:r w:rsidR="00DA3680"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 xml:space="preserve"> nekateri so bili na začetku doktorskega raziskovanja ali pa so doktorat opravili pred le nekaj leti, drugi pa so bili izkušeni raziskovalci.</w:t>
      </w:r>
      <w:r w:rsidR="00EA7256" w:rsidRPr="005C28BE">
        <w:rPr>
          <w:rFonts w:ascii="Times New Roman" w:hAnsi="Times New Roman" w:cs="Times New Roman"/>
          <w:sz w:val="24"/>
          <w:szCs w:val="24"/>
          <w:lang w:val="en-GB"/>
        </w:rPr>
        <w:t xml:space="preserve"> </w:t>
      </w:r>
      <w:r w:rsidR="00DA3680" w:rsidRPr="005C28BE">
        <w:rPr>
          <w:rFonts w:ascii="Times New Roman" w:hAnsi="Times New Roman" w:cs="Times New Roman"/>
          <w:sz w:val="24"/>
          <w:szCs w:val="24"/>
          <w:lang w:val="sl-SI"/>
        </w:rPr>
        <w:t>Pomembno je bilo tudi, da so se lahko</w:t>
      </w:r>
      <w:r w:rsidRPr="005C28BE">
        <w:rPr>
          <w:rFonts w:ascii="Times New Roman" w:hAnsi="Times New Roman" w:cs="Times New Roman"/>
          <w:sz w:val="24"/>
          <w:szCs w:val="24"/>
          <w:lang w:val="sl-SI"/>
        </w:rPr>
        <w:t xml:space="preserve"> spozna</w:t>
      </w:r>
      <w:r w:rsidR="00DA3680" w:rsidRPr="005C28BE">
        <w:rPr>
          <w:rFonts w:ascii="Times New Roman" w:hAnsi="Times New Roman" w:cs="Times New Roman"/>
          <w:sz w:val="24"/>
          <w:szCs w:val="24"/>
          <w:lang w:val="sl-SI"/>
        </w:rPr>
        <w:t>li</w:t>
      </w:r>
      <w:r w:rsidRPr="005C28BE">
        <w:rPr>
          <w:rFonts w:ascii="Times New Roman" w:hAnsi="Times New Roman" w:cs="Times New Roman"/>
          <w:sz w:val="24"/>
          <w:szCs w:val="24"/>
          <w:lang w:val="sl-SI"/>
        </w:rPr>
        <w:t xml:space="preserve"> in vzpostavi</w:t>
      </w:r>
      <w:r w:rsidR="00DA3680" w:rsidRPr="005C28BE">
        <w:rPr>
          <w:rFonts w:ascii="Times New Roman" w:hAnsi="Times New Roman" w:cs="Times New Roman"/>
          <w:sz w:val="24"/>
          <w:szCs w:val="24"/>
          <w:lang w:val="sl-SI"/>
        </w:rPr>
        <w:t>li</w:t>
      </w:r>
      <w:r w:rsidRPr="005C28BE">
        <w:rPr>
          <w:rFonts w:ascii="Times New Roman" w:hAnsi="Times New Roman" w:cs="Times New Roman"/>
          <w:sz w:val="24"/>
          <w:szCs w:val="24"/>
          <w:lang w:val="sl-SI"/>
        </w:rPr>
        <w:t xml:space="preserve"> prihodnje sodelovanje, </w:t>
      </w:r>
      <w:r w:rsidR="00DA3680" w:rsidRPr="005C28BE">
        <w:rPr>
          <w:rFonts w:ascii="Times New Roman" w:hAnsi="Times New Roman" w:cs="Times New Roman"/>
          <w:sz w:val="24"/>
          <w:szCs w:val="24"/>
          <w:lang w:val="sl-SI"/>
        </w:rPr>
        <w:t>na katerem bi lahko temeljilo</w:t>
      </w:r>
      <w:r w:rsidRPr="005C28BE">
        <w:rPr>
          <w:rFonts w:ascii="Times New Roman" w:hAnsi="Times New Roman" w:cs="Times New Roman"/>
          <w:sz w:val="24"/>
          <w:szCs w:val="24"/>
          <w:lang w:val="sl-SI"/>
        </w:rPr>
        <w:t xml:space="preserve"> tudi nadaljnje institucionalno sodelovanje.</w:t>
      </w:r>
      <w:r w:rsidR="002965E2"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Ves čas delavnice je bila navzoča tudi </w:t>
      </w:r>
      <w:r w:rsidRPr="005C28BE">
        <w:rPr>
          <w:rFonts w:ascii="Times New Roman" w:hAnsi="Times New Roman" w:cs="Times New Roman"/>
          <w:b/>
          <w:sz w:val="24"/>
          <w:szCs w:val="24"/>
          <w:lang w:val="sl-SI"/>
        </w:rPr>
        <w:t xml:space="preserve">Nina </w:t>
      </w:r>
      <w:r w:rsidRPr="005C28BE">
        <w:rPr>
          <w:rFonts w:ascii="Times New Roman" w:hAnsi="Times New Roman" w:cs="Times New Roman"/>
          <w:b/>
          <w:bCs/>
          <w:sz w:val="24"/>
          <w:szCs w:val="24"/>
          <w:lang w:val="sl-SI"/>
        </w:rPr>
        <w:t>Vodopivec</w:t>
      </w:r>
      <w:r w:rsidRPr="005C28BE">
        <w:rPr>
          <w:rFonts w:ascii="Times New Roman" w:hAnsi="Times New Roman" w:cs="Times New Roman"/>
          <w:sz w:val="24"/>
          <w:szCs w:val="24"/>
          <w:lang w:val="sl-SI"/>
        </w:rPr>
        <w:t xml:space="preserve"> (INZ Ljubljana), ki je s komentarji </w:t>
      </w:r>
      <w:r w:rsidR="00AA68B7" w:rsidRPr="005C28BE">
        <w:rPr>
          <w:rFonts w:ascii="Times New Roman" w:hAnsi="Times New Roman" w:cs="Times New Roman"/>
          <w:sz w:val="24"/>
          <w:szCs w:val="24"/>
          <w:lang w:val="sl-SI"/>
        </w:rPr>
        <w:t>dejavno</w:t>
      </w:r>
      <w:r w:rsidRPr="005C28BE">
        <w:rPr>
          <w:rFonts w:ascii="Times New Roman" w:hAnsi="Times New Roman" w:cs="Times New Roman"/>
          <w:sz w:val="24"/>
          <w:szCs w:val="24"/>
          <w:lang w:val="sl-SI"/>
        </w:rPr>
        <w:t xml:space="preserve"> prispevala k razpravi in predstavila </w:t>
      </w:r>
      <w:r w:rsidR="00AA68B7" w:rsidRPr="005C28BE">
        <w:rPr>
          <w:rFonts w:ascii="Times New Roman" w:hAnsi="Times New Roman" w:cs="Times New Roman"/>
          <w:sz w:val="24"/>
          <w:szCs w:val="24"/>
          <w:lang w:val="sl-SI"/>
        </w:rPr>
        <w:t>svoje trenutno raziskovalno delo</w:t>
      </w:r>
      <w:r w:rsidRPr="005C28BE">
        <w:rPr>
          <w:rFonts w:ascii="Times New Roman" w:hAnsi="Times New Roman" w:cs="Times New Roman"/>
          <w:sz w:val="24"/>
          <w:szCs w:val="24"/>
          <w:lang w:val="sl-SI"/>
        </w:rPr>
        <w:t>.</w:t>
      </w:r>
    </w:p>
    <w:p w14:paraId="22F4BF3C" w14:textId="77777777" w:rsidR="003521F5" w:rsidRPr="005C28BE" w:rsidRDefault="003521F5" w:rsidP="00D91A04">
      <w:pPr>
        <w:spacing w:line="360" w:lineRule="auto"/>
        <w:jc w:val="both"/>
        <w:rPr>
          <w:rFonts w:ascii="Times New Roman" w:hAnsi="Times New Roman" w:cs="Times New Roman"/>
          <w:sz w:val="24"/>
          <w:szCs w:val="24"/>
          <w:lang w:val="en-GB"/>
        </w:rPr>
      </w:pPr>
    </w:p>
    <w:p w14:paraId="3E6BBE69" w14:textId="1EEC9F5C" w:rsidR="00501599" w:rsidRPr="005C28BE" w:rsidRDefault="00E8673F"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lastRenderedPageBreak/>
        <w:t>Na delavnici je bilo predstavljenih sedem prispevkov, ki so odpirali pomembna vprašanja o prostovoljskih združenjih kot predmetu analize družbenih ved.</w:t>
      </w:r>
      <w:r w:rsidR="005D1AB8"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Pogovor se je odvijal v dveh glavnih smereh: opredelitev in kategorizacija prostovolj</w:t>
      </w:r>
      <w:r w:rsidR="0009256E" w:rsidRPr="005C28BE">
        <w:rPr>
          <w:rFonts w:ascii="Times New Roman" w:hAnsi="Times New Roman" w:cs="Times New Roman"/>
          <w:sz w:val="24"/>
          <w:szCs w:val="24"/>
          <w:lang w:val="sl-SI"/>
        </w:rPr>
        <w:t>sk</w:t>
      </w:r>
      <w:r w:rsidRPr="005C28BE">
        <w:rPr>
          <w:rFonts w:ascii="Times New Roman" w:hAnsi="Times New Roman" w:cs="Times New Roman"/>
          <w:sz w:val="24"/>
          <w:szCs w:val="24"/>
          <w:lang w:val="sl-SI"/>
        </w:rPr>
        <w:t xml:space="preserve">ih združenj ter raziskovanje </w:t>
      </w:r>
      <w:r w:rsidR="00306B3E" w:rsidRPr="005C28BE">
        <w:rPr>
          <w:rFonts w:ascii="Times New Roman" w:hAnsi="Times New Roman" w:cs="Times New Roman"/>
          <w:sz w:val="24"/>
          <w:szCs w:val="24"/>
          <w:lang w:val="sl-SI"/>
        </w:rPr>
        <w:t xml:space="preserve">poroznega </w:t>
      </w:r>
      <w:r w:rsidRPr="005C28BE">
        <w:rPr>
          <w:rFonts w:ascii="Times New Roman" w:hAnsi="Times New Roman" w:cs="Times New Roman"/>
          <w:sz w:val="24"/>
          <w:szCs w:val="24"/>
          <w:lang w:val="sl-SI"/>
        </w:rPr>
        <w:t>odnosa med prostovolj</w:t>
      </w:r>
      <w:r w:rsidR="0009256E" w:rsidRPr="005C28BE">
        <w:rPr>
          <w:rFonts w:ascii="Times New Roman" w:hAnsi="Times New Roman" w:cs="Times New Roman"/>
          <w:sz w:val="24"/>
          <w:szCs w:val="24"/>
          <w:lang w:val="sl-SI"/>
        </w:rPr>
        <w:t>skimi</w:t>
      </w:r>
      <w:r w:rsidRPr="005C28BE">
        <w:rPr>
          <w:rFonts w:ascii="Times New Roman" w:hAnsi="Times New Roman" w:cs="Times New Roman"/>
          <w:sz w:val="24"/>
          <w:szCs w:val="24"/>
          <w:lang w:val="sl-SI"/>
        </w:rPr>
        <w:t xml:space="preserve"> združenji in državo.</w:t>
      </w:r>
      <w:r w:rsidR="002879F6" w:rsidRPr="005C28BE">
        <w:rPr>
          <w:rFonts w:ascii="Times New Roman" w:hAnsi="Times New Roman" w:cs="Times New Roman"/>
          <w:b/>
          <w:bCs/>
          <w:sz w:val="24"/>
          <w:szCs w:val="24"/>
          <w:lang w:val="en-GB"/>
        </w:rPr>
        <w:t xml:space="preserve"> </w:t>
      </w:r>
    </w:p>
    <w:p w14:paraId="070A0C51" w14:textId="0D8D3BB9" w:rsidR="006E6E14" w:rsidRDefault="0009256E" w:rsidP="006E6E14">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“Kaj je prostovoljsko združenje</w:t>
      </w:r>
      <w:r w:rsidR="00306B3E" w:rsidRPr="005C28BE">
        <w:rPr>
          <w:rFonts w:ascii="Times New Roman" w:hAnsi="Times New Roman" w:cs="Times New Roman"/>
          <w:sz w:val="24"/>
          <w:szCs w:val="24"/>
          <w:lang w:val="sl-SI"/>
        </w:rPr>
        <w:t>?</w:t>
      </w:r>
      <w:r w:rsidR="006E6E14">
        <w:rPr>
          <w:rFonts w:ascii="Times New Roman" w:hAnsi="Times New Roman" w:cs="Times New Roman"/>
          <w:sz w:val="24"/>
          <w:szCs w:val="24"/>
          <w:lang w:val="sl-SI"/>
        </w:rPr>
        <w:t>,</w:t>
      </w:r>
      <w:r w:rsidRPr="005C28BE">
        <w:rPr>
          <w:rFonts w:ascii="Times New Roman" w:hAnsi="Times New Roman" w:cs="Times New Roman"/>
          <w:sz w:val="24"/>
          <w:szCs w:val="24"/>
          <w:lang w:val="sl-SI"/>
        </w:rPr>
        <w:t xml:space="preserve">” </w:t>
      </w:r>
      <w:r w:rsidR="008D379B" w:rsidRPr="005C28BE">
        <w:rPr>
          <w:rFonts w:ascii="Times New Roman" w:hAnsi="Times New Roman" w:cs="Times New Roman"/>
          <w:sz w:val="24"/>
          <w:szCs w:val="24"/>
          <w:lang w:val="sl-SI"/>
        </w:rPr>
        <w:t>se j</w:t>
      </w:r>
      <w:r w:rsidRPr="005C28BE">
        <w:rPr>
          <w:rFonts w:ascii="Times New Roman" w:hAnsi="Times New Roman" w:cs="Times New Roman"/>
          <w:sz w:val="24"/>
          <w:szCs w:val="24"/>
          <w:lang w:val="sl-SI"/>
        </w:rPr>
        <w:t xml:space="preserve">e vprašal </w:t>
      </w:r>
      <w:r w:rsidRPr="005C28BE">
        <w:rPr>
          <w:rFonts w:ascii="Times New Roman" w:hAnsi="Times New Roman" w:cs="Times New Roman"/>
          <w:b/>
          <w:bCs/>
          <w:sz w:val="24"/>
          <w:szCs w:val="24"/>
          <w:lang w:val="sl-SI"/>
        </w:rPr>
        <w:t>Fabio</w:t>
      </w:r>
      <w:r w:rsidRPr="005C28BE">
        <w:rPr>
          <w:rFonts w:ascii="Times New Roman" w:hAnsi="Times New Roman" w:cs="Times New Roman"/>
          <w:sz w:val="24"/>
          <w:szCs w:val="24"/>
          <w:lang w:val="sl-SI"/>
        </w:rPr>
        <w:t xml:space="preserve"> </w:t>
      </w:r>
      <w:r w:rsidRPr="005C28BE">
        <w:rPr>
          <w:rFonts w:ascii="Times New Roman" w:hAnsi="Times New Roman" w:cs="Times New Roman"/>
          <w:b/>
          <w:bCs/>
          <w:sz w:val="24"/>
          <w:szCs w:val="24"/>
          <w:lang w:val="sl-SI"/>
        </w:rPr>
        <w:t>Giomi</w:t>
      </w:r>
      <w:r w:rsidRPr="005C28BE">
        <w:rPr>
          <w:rFonts w:ascii="Times New Roman" w:hAnsi="Times New Roman" w:cs="Times New Roman"/>
          <w:sz w:val="24"/>
          <w:szCs w:val="24"/>
          <w:lang w:val="sl-SI"/>
        </w:rPr>
        <w:t>.</w:t>
      </w:r>
      <w:r w:rsidR="005D1AB8" w:rsidRPr="005C28BE">
        <w:rPr>
          <w:rFonts w:ascii="Times New Roman" w:hAnsi="Times New Roman" w:cs="Times New Roman"/>
          <w:sz w:val="24"/>
          <w:szCs w:val="24"/>
          <w:lang w:val="en-GB"/>
        </w:rPr>
        <w:t xml:space="preserve"> </w:t>
      </w:r>
      <w:r w:rsidR="008D379B" w:rsidRPr="005C28BE">
        <w:rPr>
          <w:rFonts w:ascii="Times New Roman" w:hAnsi="Times New Roman" w:cs="Times New Roman"/>
          <w:sz w:val="24"/>
          <w:szCs w:val="24"/>
          <w:lang w:val="sl-SI"/>
        </w:rPr>
        <w:t xml:space="preserve">Giomi se je v svojem prispevku navezal na delo francoskega zgodovinarja Mauricea Agulhona, ki je že v osemdesetih letih prejšnjega stoletja izrazil obžalovanje zaradi </w:t>
      </w:r>
      <w:r w:rsidR="00567636" w:rsidRPr="005C28BE">
        <w:rPr>
          <w:rFonts w:ascii="Times New Roman" w:hAnsi="Times New Roman" w:cs="Times New Roman"/>
          <w:sz w:val="24"/>
          <w:szCs w:val="24"/>
          <w:lang w:val="sl-SI"/>
        </w:rPr>
        <w:t>vloge</w:t>
      </w:r>
      <w:r w:rsidR="008D379B" w:rsidRPr="005C28BE">
        <w:rPr>
          <w:rFonts w:ascii="Times New Roman" w:hAnsi="Times New Roman" w:cs="Times New Roman"/>
          <w:sz w:val="24"/>
          <w:szCs w:val="24"/>
          <w:lang w:val="sl-SI"/>
        </w:rPr>
        <w:t xml:space="preserve">, ki so </w:t>
      </w:r>
      <w:r w:rsidR="00567636" w:rsidRPr="005C28BE">
        <w:rPr>
          <w:rFonts w:ascii="Times New Roman" w:hAnsi="Times New Roman" w:cs="Times New Roman"/>
          <w:sz w:val="24"/>
          <w:szCs w:val="24"/>
          <w:lang w:val="sl-SI"/>
        </w:rPr>
        <w:t>jo</w:t>
      </w:r>
      <w:r w:rsidR="008D379B" w:rsidRPr="005C28BE">
        <w:rPr>
          <w:rFonts w:ascii="Times New Roman" w:hAnsi="Times New Roman" w:cs="Times New Roman"/>
          <w:sz w:val="24"/>
          <w:szCs w:val="24"/>
          <w:lang w:val="sl-SI"/>
        </w:rPr>
        <w:t xml:space="preserve"> zgodovinarji in na splošno družboslovci pripisovali prostovoljskim združenjem.</w:t>
      </w:r>
      <w:r w:rsidR="00823468" w:rsidRPr="005C28BE">
        <w:rPr>
          <w:rFonts w:ascii="Times New Roman" w:hAnsi="Times New Roman" w:cs="Times New Roman"/>
          <w:sz w:val="24"/>
          <w:szCs w:val="24"/>
          <w:lang w:val="en-GB"/>
        </w:rPr>
        <w:t xml:space="preserve"> </w:t>
      </w:r>
      <w:r w:rsidR="008D379B" w:rsidRPr="005C28BE">
        <w:rPr>
          <w:rFonts w:ascii="Times New Roman" w:hAnsi="Times New Roman" w:cs="Times New Roman"/>
          <w:sz w:val="24"/>
          <w:szCs w:val="24"/>
          <w:lang w:val="sl-SI"/>
        </w:rPr>
        <w:t>Po Agulhonovem mnenju so prostovolj</w:t>
      </w:r>
      <w:r w:rsidR="00E1498A" w:rsidRPr="005C28BE">
        <w:rPr>
          <w:rFonts w:ascii="Times New Roman" w:hAnsi="Times New Roman" w:cs="Times New Roman"/>
          <w:sz w:val="24"/>
          <w:szCs w:val="24"/>
          <w:lang w:val="sl-SI"/>
        </w:rPr>
        <w:t>sk</w:t>
      </w:r>
      <w:r w:rsidR="008D379B" w:rsidRPr="005C28BE">
        <w:rPr>
          <w:rFonts w:ascii="Times New Roman" w:hAnsi="Times New Roman" w:cs="Times New Roman"/>
          <w:sz w:val="24"/>
          <w:szCs w:val="24"/>
          <w:lang w:val="sl-SI"/>
        </w:rPr>
        <w:t xml:space="preserve">a združenja preučevali predvsem kot orodje za raziskovanje različnih zgodovinskih procesov, na primer nacionalizacije množic ali opolnomočenja žensk, medtem ko je sama </w:t>
      </w:r>
      <w:r w:rsidR="00015916" w:rsidRPr="005C28BE">
        <w:rPr>
          <w:rFonts w:ascii="Times New Roman" w:hAnsi="Times New Roman" w:cs="Times New Roman"/>
          <w:sz w:val="24"/>
          <w:szCs w:val="24"/>
          <w:lang w:val="sl-SI"/>
        </w:rPr>
        <w:t xml:space="preserve">društvena </w:t>
      </w:r>
      <w:r w:rsidR="008D379B" w:rsidRPr="005C28BE">
        <w:rPr>
          <w:rFonts w:ascii="Times New Roman" w:hAnsi="Times New Roman" w:cs="Times New Roman"/>
          <w:i/>
          <w:sz w:val="24"/>
          <w:szCs w:val="24"/>
          <w:lang w:val="sl-SI"/>
        </w:rPr>
        <w:t>kultura</w:t>
      </w:r>
      <w:r w:rsidR="008D379B" w:rsidRPr="005C28BE">
        <w:rPr>
          <w:rFonts w:ascii="Times New Roman" w:hAnsi="Times New Roman" w:cs="Times New Roman"/>
          <w:sz w:val="24"/>
          <w:szCs w:val="24"/>
          <w:lang w:val="sl-SI"/>
        </w:rPr>
        <w:t xml:space="preserve"> ostala postransko vprašanje.</w:t>
      </w:r>
      <w:r w:rsidR="000E2C29" w:rsidRPr="005C28BE">
        <w:rPr>
          <w:rFonts w:ascii="Times New Roman" w:hAnsi="Times New Roman" w:cs="Times New Roman"/>
          <w:sz w:val="24"/>
          <w:szCs w:val="24"/>
          <w:lang w:val="en-GB"/>
        </w:rPr>
        <w:t xml:space="preserve"> </w:t>
      </w:r>
      <w:r w:rsidR="004B535C" w:rsidRPr="005C28BE">
        <w:rPr>
          <w:rFonts w:ascii="Times New Roman" w:hAnsi="Times New Roman" w:cs="Times New Roman"/>
          <w:sz w:val="24"/>
          <w:szCs w:val="24"/>
          <w:lang w:val="sl-SI"/>
        </w:rPr>
        <w:t xml:space="preserve">Giomi je Agulhonovo in drugo pomembno teoretično literaturo o prostovoljskih združenjih povezal s svojimi empiričnimi raziskavami prostovoljstva na Hrvaškem, v Bosni in Srbiji (1870–1940) ter predlagal način razmišljanja, ki presega uveljavljene kategorije prostovoljstva, </w:t>
      </w:r>
      <w:r w:rsidR="0042129C" w:rsidRPr="005C28BE">
        <w:rPr>
          <w:rFonts w:ascii="Times New Roman" w:hAnsi="Times New Roman" w:cs="Times New Roman"/>
          <w:sz w:val="24"/>
          <w:szCs w:val="24"/>
          <w:lang w:val="sl-SI"/>
        </w:rPr>
        <w:t>s katerimi je nemogoče</w:t>
      </w:r>
      <w:r w:rsidR="004B535C" w:rsidRPr="005C28BE">
        <w:rPr>
          <w:rFonts w:ascii="Times New Roman" w:hAnsi="Times New Roman" w:cs="Times New Roman"/>
          <w:sz w:val="24"/>
          <w:szCs w:val="24"/>
          <w:lang w:val="sl-SI"/>
        </w:rPr>
        <w:t xml:space="preserve"> v celoti zajet</w:t>
      </w:r>
      <w:r w:rsidR="0042129C" w:rsidRPr="005C28BE">
        <w:rPr>
          <w:rFonts w:ascii="Times New Roman" w:hAnsi="Times New Roman" w:cs="Times New Roman"/>
          <w:sz w:val="24"/>
          <w:szCs w:val="24"/>
          <w:lang w:val="sl-SI"/>
        </w:rPr>
        <w:t>i</w:t>
      </w:r>
      <w:r w:rsidR="004B535C" w:rsidRPr="005C28BE">
        <w:rPr>
          <w:rFonts w:ascii="Times New Roman" w:hAnsi="Times New Roman" w:cs="Times New Roman"/>
          <w:sz w:val="24"/>
          <w:szCs w:val="24"/>
          <w:lang w:val="sl-SI"/>
        </w:rPr>
        <w:t xml:space="preserve"> raznolikost prostovoljskih pobud v različnih delih sveta, tudi v jugovzhodni Evropi.</w:t>
      </w:r>
      <w:r w:rsidR="00537A97" w:rsidRPr="005C28BE">
        <w:rPr>
          <w:rFonts w:ascii="Times New Roman" w:hAnsi="Times New Roman" w:cs="Times New Roman"/>
          <w:sz w:val="24"/>
          <w:szCs w:val="24"/>
          <w:lang w:val="en-GB"/>
        </w:rPr>
        <w:t xml:space="preserve"> </w:t>
      </w:r>
      <w:r w:rsidR="002D72A6" w:rsidRPr="005C28BE">
        <w:rPr>
          <w:rFonts w:ascii="Times New Roman" w:hAnsi="Times New Roman" w:cs="Times New Roman"/>
          <w:sz w:val="24"/>
          <w:szCs w:val="24"/>
          <w:lang w:val="sl-SI"/>
        </w:rPr>
        <w:t>Giomi je na primer izpodbijal idejo “horizontalnega članstva” v prostovoljskih združenjih, ki pomeni enakost med člani, in opozoril na dinamiko izključevanja in vključevanja ter</w:t>
      </w:r>
      <w:r w:rsidR="00E63CC4" w:rsidRPr="005C28BE">
        <w:rPr>
          <w:rFonts w:ascii="Times New Roman" w:hAnsi="Times New Roman" w:cs="Times New Roman"/>
          <w:sz w:val="24"/>
          <w:szCs w:val="24"/>
          <w:lang w:val="sl-SI"/>
        </w:rPr>
        <w:t xml:space="preserve"> na</w:t>
      </w:r>
      <w:r w:rsidR="002D72A6" w:rsidRPr="005C28BE">
        <w:rPr>
          <w:rFonts w:ascii="Times New Roman" w:hAnsi="Times New Roman" w:cs="Times New Roman"/>
          <w:sz w:val="24"/>
          <w:szCs w:val="24"/>
          <w:lang w:val="sl-SI"/>
        </w:rPr>
        <w:t xml:space="preserve"> selektivnost in dinamiko hierarhije v različnih prostovoljskih združenjih.</w:t>
      </w:r>
      <w:r w:rsidR="000D2F7F" w:rsidRPr="005C28BE">
        <w:rPr>
          <w:rFonts w:ascii="Times New Roman" w:hAnsi="Times New Roman" w:cs="Times New Roman"/>
          <w:sz w:val="24"/>
          <w:szCs w:val="24"/>
          <w:lang w:val="en-GB"/>
        </w:rPr>
        <w:t xml:space="preserve"> </w:t>
      </w:r>
      <w:r w:rsidR="00AC343C" w:rsidRPr="005C28BE">
        <w:rPr>
          <w:rFonts w:ascii="Times New Roman" w:hAnsi="Times New Roman" w:cs="Times New Roman"/>
          <w:sz w:val="24"/>
          <w:szCs w:val="24"/>
          <w:lang w:val="sl-SI"/>
        </w:rPr>
        <w:t>V</w:t>
      </w:r>
      <w:r w:rsidR="002D72A6" w:rsidRPr="005C28BE">
        <w:rPr>
          <w:rFonts w:ascii="Times New Roman" w:hAnsi="Times New Roman" w:cs="Times New Roman"/>
          <w:sz w:val="24"/>
          <w:szCs w:val="24"/>
          <w:lang w:val="sl-SI"/>
        </w:rPr>
        <w:t xml:space="preserve"> iskanju novega in priročnejšega aparata za kategorizacijo </w:t>
      </w:r>
      <w:r w:rsidR="00AC343C" w:rsidRPr="005C28BE">
        <w:rPr>
          <w:rFonts w:ascii="Times New Roman" w:hAnsi="Times New Roman" w:cs="Times New Roman"/>
          <w:sz w:val="24"/>
          <w:szCs w:val="24"/>
          <w:lang w:val="sl-SI"/>
        </w:rPr>
        <w:t xml:space="preserve">se je </w:t>
      </w:r>
      <w:r w:rsidR="002D72A6" w:rsidRPr="005C28BE">
        <w:rPr>
          <w:rFonts w:ascii="Times New Roman" w:hAnsi="Times New Roman" w:cs="Times New Roman"/>
          <w:sz w:val="24"/>
          <w:szCs w:val="24"/>
          <w:lang w:val="sl-SI"/>
        </w:rPr>
        <w:t>vprašal:</w:t>
      </w:r>
      <w:r w:rsidR="000D2F7F" w:rsidRPr="005C28BE">
        <w:rPr>
          <w:rFonts w:ascii="Times New Roman" w:hAnsi="Times New Roman" w:cs="Times New Roman"/>
          <w:sz w:val="24"/>
          <w:szCs w:val="24"/>
          <w:lang w:val="en-GB"/>
        </w:rPr>
        <w:t xml:space="preserve"> </w:t>
      </w:r>
      <w:r w:rsidR="002D72A6" w:rsidRPr="005C28BE">
        <w:rPr>
          <w:rFonts w:ascii="Times New Roman" w:hAnsi="Times New Roman" w:cs="Times New Roman"/>
          <w:sz w:val="24"/>
          <w:szCs w:val="24"/>
          <w:lang w:val="sl-SI"/>
        </w:rPr>
        <w:t>kaj imajo skupnega človeške organizacije, kot so človekoljubne organizacije, nacionalne gimnastične zveze</w:t>
      </w:r>
      <w:r w:rsidR="00B46DA3" w:rsidRPr="005C28BE">
        <w:rPr>
          <w:rFonts w:ascii="Times New Roman" w:hAnsi="Times New Roman" w:cs="Times New Roman"/>
          <w:sz w:val="24"/>
          <w:szCs w:val="24"/>
          <w:lang w:val="sl-SI"/>
        </w:rPr>
        <w:t xml:space="preserve"> in</w:t>
      </w:r>
      <w:r w:rsidR="002D72A6" w:rsidRPr="005C28BE">
        <w:rPr>
          <w:rFonts w:ascii="Times New Roman" w:hAnsi="Times New Roman" w:cs="Times New Roman"/>
          <w:sz w:val="24"/>
          <w:szCs w:val="24"/>
          <w:lang w:val="sl-SI"/>
        </w:rPr>
        <w:t xml:space="preserve"> transnacionalne feministične organizacije, ki delujejo v različnih časih in krajih ter se razlikujejo po velikosti, ciljih in </w:t>
      </w:r>
      <w:r w:rsidR="00B46DA3" w:rsidRPr="005C28BE">
        <w:rPr>
          <w:rFonts w:ascii="Times New Roman" w:hAnsi="Times New Roman" w:cs="Times New Roman"/>
          <w:sz w:val="24"/>
          <w:szCs w:val="24"/>
          <w:lang w:val="sl-SI"/>
        </w:rPr>
        <w:t>agendah</w:t>
      </w:r>
      <w:r w:rsidR="002D72A6" w:rsidRPr="005C28BE">
        <w:rPr>
          <w:rFonts w:ascii="Times New Roman" w:hAnsi="Times New Roman" w:cs="Times New Roman"/>
          <w:sz w:val="24"/>
          <w:szCs w:val="24"/>
          <w:lang w:val="sl-SI"/>
        </w:rPr>
        <w:t>?</w:t>
      </w:r>
      <w:r w:rsidR="000D2F7F" w:rsidRPr="005C28BE">
        <w:rPr>
          <w:rFonts w:ascii="Times New Roman" w:hAnsi="Times New Roman" w:cs="Times New Roman"/>
          <w:sz w:val="24"/>
          <w:szCs w:val="24"/>
          <w:lang w:val="en-GB"/>
        </w:rPr>
        <w:t xml:space="preserve"> </w:t>
      </w:r>
      <w:r w:rsidR="000F37C0" w:rsidRPr="005C28BE">
        <w:rPr>
          <w:rFonts w:ascii="Times New Roman" w:hAnsi="Times New Roman" w:cs="Times New Roman"/>
          <w:sz w:val="24"/>
          <w:szCs w:val="24"/>
          <w:lang w:val="sl-SI"/>
        </w:rPr>
        <w:t>Na podlagi</w:t>
      </w:r>
      <w:r w:rsidR="002D72A6" w:rsidRPr="005C28BE">
        <w:rPr>
          <w:rFonts w:ascii="Times New Roman" w:hAnsi="Times New Roman" w:cs="Times New Roman"/>
          <w:sz w:val="24"/>
          <w:szCs w:val="24"/>
          <w:lang w:val="sl-SI"/>
        </w:rPr>
        <w:t xml:space="preserve"> teh vprašanj je Giomi predstavil osnutek svoje prihodnje raziskave, katere cilj je ponovno preučiti obstoječa orodja za kategorizacijo na tem področju.</w:t>
      </w:r>
      <w:r w:rsidR="006E6E14">
        <w:rPr>
          <w:rFonts w:ascii="Times New Roman" w:hAnsi="Times New Roman" w:cs="Times New Roman"/>
          <w:sz w:val="24"/>
          <w:szCs w:val="24"/>
          <w:lang w:val="en-GB"/>
        </w:rPr>
        <w:t xml:space="preserve"> </w:t>
      </w:r>
    </w:p>
    <w:p w14:paraId="2FE0BBA7" w14:textId="2AD6A1CD" w:rsidR="00537A97" w:rsidRPr="005C28BE" w:rsidRDefault="00E24C6B" w:rsidP="006E6E14">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b/>
          <w:bCs/>
          <w:sz w:val="24"/>
          <w:szCs w:val="24"/>
          <w:lang w:val="sl-SI"/>
        </w:rPr>
        <w:t xml:space="preserve">Jelena </w:t>
      </w:r>
      <w:proofErr w:type="spellStart"/>
      <w:r w:rsidRPr="005C28BE">
        <w:rPr>
          <w:rFonts w:ascii="Times New Roman" w:hAnsi="Times New Roman" w:cs="Times New Roman"/>
          <w:b/>
          <w:bCs/>
          <w:sz w:val="24"/>
          <w:szCs w:val="24"/>
          <w:lang w:val="sl-SI"/>
        </w:rPr>
        <w:t>Tešija</w:t>
      </w:r>
      <w:proofErr w:type="spellEnd"/>
      <w:r w:rsidRPr="005C28BE">
        <w:rPr>
          <w:rFonts w:ascii="Times New Roman" w:hAnsi="Times New Roman" w:cs="Times New Roman"/>
          <w:b/>
          <w:bCs/>
          <w:sz w:val="24"/>
          <w:szCs w:val="24"/>
          <w:lang w:val="sl-SI"/>
        </w:rPr>
        <w:t xml:space="preserve"> </w:t>
      </w:r>
      <w:r w:rsidRPr="005C28BE">
        <w:rPr>
          <w:rFonts w:ascii="Times New Roman" w:hAnsi="Times New Roman" w:cs="Times New Roman"/>
          <w:sz w:val="24"/>
          <w:szCs w:val="24"/>
          <w:lang w:val="sl-SI"/>
        </w:rPr>
        <w:t>(CEU</w:t>
      </w:r>
      <w:r w:rsidRPr="005C28BE">
        <w:rPr>
          <w:rFonts w:ascii="Times New Roman" w:hAnsi="Times New Roman" w:cs="Times New Roman"/>
          <w:bCs/>
          <w:sz w:val="24"/>
          <w:szCs w:val="24"/>
          <w:lang w:val="sl-SI"/>
        </w:rPr>
        <w:t>, Dunaj) je na delavnici razpravljala o raziskavi,</w:t>
      </w:r>
      <w:r w:rsidRPr="005C28BE">
        <w:rPr>
          <w:rFonts w:ascii="Times New Roman" w:hAnsi="Times New Roman" w:cs="Times New Roman"/>
          <w:sz w:val="24"/>
          <w:szCs w:val="24"/>
          <w:lang w:val="sl-SI"/>
        </w:rPr>
        <w:t xml:space="preserve"> </w:t>
      </w:r>
      <w:r w:rsidRPr="005C28BE">
        <w:rPr>
          <w:rFonts w:ascii="Times New Roman" w:hAnsi="Times New Roman" w:cs="Times New Roman"/>
          <w:bCs/>
          <w:sz w:val="24"/>
          <w:szCs w:val="24"/>
          <w:lang w:val="sl-SI"/>
        </w:rPr>
        <w:t xml:space="preserve">ki jo trenutno opravlja v okviru projekta </w:t>
      </w:r>
      <w:r w:rsidRPr="005C28BE">
        <w:rPr>
          <w:rFonts w:ascii="Times New Roman" w:hAnsi="Times New Roman" w:cs="Times New Roman"/>
          <w:sz w:val="24"/>
          <w:szCs w:val="24"/>
          <w:lang w:val="sl-SI"/>
        </w:rPr>
        <w:t>ZARAH in v kateri se ukvarja z</w:t>
      </w:r>
      <w:r w:rsidRPr="005C28BE">
        <w:rPr>
          <w:rFonts w:ascii="Times New Roman" w:hAnsi="Times New Roman" w:cs="Times New Roman"/>
          <w:bCs/>
          <w:sz w:val="24"/>
          <w:szCs w:val="24"/>
          <w:lang w:val="sl-SI"/>
        </w:rPr>
        <w:t xml:space="preserve"> zgodovino spola in dela v jugoslovanskem zadružnem gibanju od konca 19. stoletja do začetka petdesetih let 20. stoletja.</w:t>
      </w:r>
      <w:r w:rsidR="00DA7BB3" w:rsidRPr="005C28BE">
        <w:rPr>
          <w:rStyle w:val="Sprotnaopomba-sklic"/>
          <w:rFonts w:ascii="Times New Roman" w:hAnsi="Times New Roman" w:cs="Times New Roman"/>
          <w:sz w:val="24"/>
          <w:szCs w:val="24"/>
          <w:lang w:val="sl-SI"/>
        </w:rPr>
        <w:footnoteReference w:id="1"/>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Osredotočila se je na ta zanemarjeni del zgodovine dela v jugoslovanskih deželah in se posvetila ključnim konceptualnim dilemam in raziskovalnim vprašanjem, ki vodijo njeno preučevanje različnih organizacijskih oblik, aktivističnih repertoarjev, agend in prispevkov žensk v zadružnem gibanju.</w:t>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Med drugim je razpravljala o raznolikosti znotraj tega modela organiziranja, pa tudi o drugih vidikih politične nevtralnosti, odnosu z državo, vlogi v procesih </w:t>
      </w:r>
      <w:r w:rsidRPr="005C28BE">
        <w:rPr>
          <w:rFonts w:ascii="Times New Roman" w:hAnsi="Times New Roman" w:cs="Times New Roman"/>
          <w:sz w:val="24"/>
          <w:szCs w:val="24"/>
          <w:lang w:val="sl-SI"/>
        </w:rPr>
        <w:lastRenderedPageBreak/>
        <w:t>izgradnje naroda, razrednih zavezništvih in enotnosti različnih vrst zadrug.</w:t>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Kot je opozorila, je oblikovanje raziskovalnega načrta, ki bi te raznolike organizacije v jugoslovanskih deželah vključil v isti analitični okvir, že samo po sebi izziv.</w:t>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Poleg tega je razmišljala o konceptualni negotovosti samega izraza </w:t>
      </w:r>
      <w:r w:rsidR="00D95F1B"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zadruga</w:t>
      </w:r>
      <w:r w:rsidR="00D95F1B"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 ki izhaja iz izraza</w:t>
      </w:r>
      <w:r w:rsidR="006B7FC0" w:rsidRPr="005C28BE">
        <w:rPr>
          <w:rFonts w:ascii="Times New Roman" w:hAnsi="Times New Roman" w:cs="Times New Roman"/>
          <w:sz w:val="24"/>
          <w:szCs w:val="24"/>
          <w:lang w:val="sl-SI"/>
        </w:rPr>
        <w:t xml:space="preserve"> za</w:t>
      </w:r>
      <w:r w:rsidRPr="005C28BE">
        <w:rPr>
          <w:rFonts w:ascii="Times New Roman" w:hAnsi="Times New Roman" w:cs="Times New Roman"/>
          <w:sz w:val="24"/>
          <w:szCs w:val="24"/>
          <w:lang w:val="sl-SI"/>
        </w:rPr>
        <w:t xml:space="preserve"> razširjeno patriarhalno družino, konec 19. in v začetku 20. stoletja pa se je uporabljal za ženska združenja in </w:t>
      </w:r>
      <w:r w:rsidR="00D95F1B" w:rsidRPr="005C28BE">
        <w:rPr>
          <w:rFonts w:ascii="Times New Roman" w:hAnsi="Times New Roman" w:cs="Times New Roman"/>
          <w:sz w:val="24"/>
          <w:szCs w:val="24"/>
          <w:lang w:val="sl-SI"/>
        </w:rPr>
        <w:t>pozneje</w:t>
      </w:r>
      <w:r w:rsidRPr="005C28BE">
        <w:rPr>
          <w:rFonts w:ascii="Times New Roman" w:hAnsi="Times New Roman" w:cs="Times New Roman"/>
          <w:sz w:val="24"/>
          <w:szCs w:val="24"/>
          <w:lang w:val="sl-SI"/>
        </w:rPr>
        <w:t xml:space="preserve"> za zadružna gibanja tako v medvojni kot tudi v socialistični Jugoslaviji.</w:t>
      </w:r>
      <w:r w:rsidR="002879F6" w:rsidRPr="005C28BE">
        <w:rPr>
          <w:rFonts w:ascii="Times New Roman" w:hAnsi="Times New Roman" w:cs="Times New Roman"/>
          <w:sz w:val="24"/>
          <w:szCs w:val="24"/>
          <w:lang w:val="en-GB"/>
        </w:rPr>
        <w:t xml:space="preserve"> </w:t>
      </w:r>
      <w:r w:rsidR="00D95F1B" w:rsidRPr="005C28BE">
        <w:rPr>
          <w:rFonts w:ascii="Times New Roman" w:hAnsi="Times New Roman" w:cs="Times New Roman"/>
          <w:sz w:val="24"/>
          <w:szCs w:val="24"/>
          <w:lang w:val="sl-SI"/>
        </w:rPr>
        <w:t xml:space="preserve">Jelena Tešija je posebej poudarila </w:t>
      </w:r>
      <w:r w:rsidR="00A5060B" w:rsidRPr="005C28BE">
        <w:rPr>
          <w:rFonts w:ascii="Times New Roman" w:hAnsi="Times New Roman" w:cs="Times New Roman"/>
          <w:sz w:val="24"/>
          <w:szCs w:val="24"/>
          <w:lang w:val="sl-SI"/>
        </w:rPr>
        <w:t>kompleksen</w:t>
      </w:r>
      <w:r w:rsidR="00D95F1B" w:rsidRPr="005C28BE">
        <w:rPr>
          <w:rFonts w:ascii="Times New Roman" w:hAnsi="Times New Roman" w:cs="Times New Roman"/>
          <w:sz w:val="24"/>
          <w:szCs w:val="24"/>
          <w:lang w:val="sl-SI"/>
        </w:rPr>
        <w:t xml:space="preserve"> odnos med zadrugami in delavskim gibanjem na eni strani ter feminističnim gibanjem na drugi.</w:t>
      </w:r>
      <w:r w:rsidR="00537A97" w:rsidRPr="005C28BE">
        <w:rPr>
          <w:rFonts w:ascii="Times New Roman" w:hAnsi="Times New Roman" w:cs="Times New Roman"/>
          <w:sz w:val="24"/>
          <w:szCs w:val="24"/>
          <w:lang w:val="en-GB"/>
        </w:rPr>
        <w:t xml:space="preserve"> </w:t>
      </w:r>
    </w:p>
    <w:p w14:paraId="079558F1" w14:textId="403CC897" w:rsidR="00EA7256" w:rsidRPr="005C28BE" w:rsidRDefault="00D95F1B"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b/>
          <w:bCs/>
          <w:sz w:val="24"/>
          <w:szCs w:val="24"/>
          <w:lang w:val="sl-SI"/>
        </w:rPr>
        <w:t xml:space="preserve">Daša Ličen </w:t>
      </w:r>
      <w:r w:rsidRPr="005C28BE">
        <w:rPr>
          <w:rFonts w:ascii="Times New Roman" w:hAnsi="Times New Roman" w:cs="Times New Roman"/>
          <w:bCs/>
          <w:sz w:val="24"/>
          <w:szCs w:val="24"/>
          <w:lang w:val="sl-SI"/>
        </w:rPr>
        <w:t xml:space="preserve">(Inštitut za slovensko narodopisje, </w:t>
      </w:r>
      <w:r w:rsidRPr="005C28BE">
        <w:rPr>
          <w:rFonts w:ascii="Times New Roman" w:hAnsi="Times New Roman" w:cs="Times New Roman"/>
          <w:sz w:val="24"/>
          <w:szCs w:val="24"/>
          <w:lang w:val="sl-SI"/>
        </w:rPr>
        <w:t>Ljubljana)</w:t>
      </w:r>
      <w:r w:rsidRPr="005C28BE">
        <w:rPr>
          <w:rFonts w:ascii="Times New Roman" w:hAnsi="Times New Roman" w:cs="Times New Roman"/>
          <w:bCs/>
          <w:sz w:val="24"/>
          <w:szCs w:val="24"/>
          <w:lang w:val="sl-SI"/>
        </w:rPr>
        <w:t xml:space="preserve"> se je lotila vprašanja dobrodelnih združenj skozi prizmo antropologije.</w:t>
      </w:r>
      <w:r w:rsidR="006C505D"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Pri tem se je sklicevala predvsem na delo antropologov Petra Redfielda in Johna Hansona ter izpodbijala pristope, ki prostovoljska združenja obravnavajo kot brezpogojno dobrodelna in liberalna, </w:t>
      </w:r>
      <w:r w:rsidR="00D978DF" w:rsidRPr="005C28BE">
        <w:rPr>
          <w:rFonts w:ascii="Times New Roman" w:hAnsi="Times New Roman" w:cs="Times New Roman"/>
          <w:sz w:val="24"/>
          <w:szCs w:val="24"/>
          <w:lang w:val="sl-SI"/>
        </w:rPr>
        <w:t>ter</w:t>
      </w:r>
      <w:r w:rsidRPr="005C28BE">
        <w:rPr>
          <w:rFonts w:ascii="Times New Roman" w:hAnsi="Times New Roman" w:cs="Times New Roman"/>
          <w:sz w:val="24"/>
          <w:szCs w:val="24"/>
          <w:lang w:val="sl-SI"/>
        </w:rPr>
        <w:t xml:space="preserve"> razpravljala o pogosto prezrtih razrednih, izključevalnih in elitnih vidikih dobrodelnih prostovoljskih združenj.</w:t>
      </w:r>
      <w:r w:rsidR="00B9042E" w:rsidRPr="005C28BE">
        <w:rPr>
          <w:rFonts w:ascii="Times New Roman" w:hAnsi="Times New Roman" w:cs="Times New Roman"/>
          <w:sz w:val="24"/>
          <w:szCs w:val="24"/>
          <w:lang w:val="en-GB"/>
        </w:rPr>
        <w:t xml:space="preserve"> </w:t>
      </w:r>
      <w:r w:rsidR="000A25EC" w:rsidRPr="005C28BE">
        <w:rPr>
          <w:rFonts w:ascii="Times New Roman" w:hAnsi="Times New Roman" w:cs="Times New Roman"/>
          <w:sz w:val="24"/>
          <w:szCs w:val="24"/>
          <w:lang w:val="sl-SI"/>
        </w:rPr>
        <w:t>D</w:t>
      </w:r>
      <w:r w:rsidRPr="005C28BE">
        <w:rPr>
          <w:rFonts w:ascii="Times New Roman" w:hAnsi="Times New Roman" w:cs="Times New Roman"/>
          <w:sz w:val="24"/>
          <w:szCs w:val="24"/>
          <w:lang w:val="sl-SI"/>
        </w:rPr>
        <w:t xml:space="preserve">obrodelna združenja </w:t>
      </w:r>
      <w:r w:rsidR="000A25EC" w:rsidRPr="005C28BE">
        <w:rPr>
          <w:rFonts w:ascii="Times New Roman" w:hAnsi="Times New Roman" w:cs="Times New Roman"/>
          <w:sz w:val="24"/>
          <w:szCs w:val="24"/>
          <w:lang w:val="sl-SI"/>
        </w:rPr>
        <w:t xml:space="preserve">je </w:t>
      </w:r>
      <w:r w:rsidRPr="005C28BE">
        <w:rPr>
          <w:rFonts w:ascii="Times New Roman" w:hAnsi="Times New Roman" w:cs="Times New Roman"/>
          <w:sz w:val="24"/>
          <w:szCs w:val="24"/>
          <w:lang w:val="sl-SI"/>
        </w:rPr>
        <w:t>osvetlila kot del elitne “ekonomije dar</w:t>
      </w:r>
      <w:r w:rsidR="009C73F0" w:rsidRPr="005C28BE">
        <w:rPr>
          <w:rFonts w:ascii="Times New Roman" w:hAnsi="Times New Roman" w:cs="Times New Roman"/>
          <w:sz w:val="24"/>
          <w:szCs w:val="24"/>
          <w:lang w:val="sl-SI"/>
        </w:rPr>
        <w:t>u</w:t>
      </w:r>
      <w:r w:rsidRPr="005C28BE">
        <w:rPr>
          <w:rFonts w:ascii="Times New Roman" w:hAnsi="Times New Roman" w:cs="Times New Roman"/>
          <w:sz w:val="24"/>
          <w:szCs w:val="24"/>
          <w:lang w:val="sl-SI"/>
        </w:rPr>
        <w:t>”, ki je izključujoča in ritualizirana.</w:t>
      </w:r>
      <w:r w:rsidR="00B9042E"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Na podlagi obsežnih arhivskih raziskav prostovoljskih združenj v habsburškem Trstu</w:t>
      </w:r>
      <w:r w:rsidR="00052E39" w:rsidRPr="005C28BE">
        <w:rPr>
          <w:rFonts w:ascii="Times New Roman" w:hAnsi="Times New Roman" w:cs="Times New Roman"/>
          <w:sz w:val="24"/>
          <w:szCs w:val="24"/>
          <w:lang w:val="sl-SI"/>
        </w:rPr>
        <w:t xml:space="preserve"> –</w:t>
      </w:r>
      <w:r w:rsidR="009C73F0" w:rsidRPr="005C28BE">
        <w:rPr>
          <w:rFonts w:ascii="Times New Roman" w:hAnsi="Times New Roman" w:cs="Times New Roman"/>
          <w:sz w:val="24"/>
          <w:szCs w:val="24"/>
          <w:lang w:val="sl-SI"/>
        </w:rPr>
        <w:t xml:space="preserve"> kjer so se, kot je opozorila, ljudje vključevali v prostovoljska združenja</w:t>
      </w:r>
      <w:r w:rsidR="00E05A42" w:rsidRPr="005C28BE">
        <w:rPr>
          <w:rFonts w:ascii="Times New Roman" w:hAnsi="Times New Roman" w:cs="Times New Roman"/>
          <w:sz w:val="24"/>
          <w:szCs w:val="24"/>
          <w:lang w:val="sl-SI"/>
        </w:rPr>
        <w:t xml:space="preserve"> ne glede na</w:t>
      </w:r>
      <w:r w:rsidR="009C73F0" w:rsidRPr="005C28BE">
        <w:rPr>
          <w:rFonts w:ascii="Times New Roman" w:hAnsi="Times New Roman" w:cs="Times New Roman"/>
          <w:sz w:val="24"/>
          <w:szCs w:val="24"/>
          <w:lang w:val="sl-SI"/>
        </w:rPr>
        <w:t xml:space="preserve"> običajno preveč poudarjene narodnostne/veroizpovedne ločnice</w:t>
      </w:r>
      <w:r w:rsidR="00052E39" w:rsidRPr="005C28BE">
        <w:rPr>
          <w:rFonts w:ascii="Times New Roman" w:hAnsi="Times New Roman" w:cs="Times New Roman"/>
          <w:sz w:val="24"/>
          <w:szCs w:val="24"/>
          <w:lang w:val="sl-SI"/>
        </w:rPr>
        <w:t xml:space="preserve"> –</w:t>
      </w:r>
      <w:r w:rsidR="009C73F0" w:rsidRPr="005C28BE">
        <w:rPr>
          <w:rFonts w:ascii="Times New Roman" w:hAnsi="Times New Roman" w:cs="Times New Roman"/>
          <w:sz w:val="24"/>
          <w:szCs w:val="24"/>
          <w:lang w:val="sl-SI"/>
        </w:rPr>
        <w:t xml:space="preserve"> je razpravljala o načinih, na katere je bila dobrodelnost pogosto uporabljena za potrjevanje moči in reprodukcijo statusa lokalne elite, pa tudi za izoblikovanje posebne razredne agende.</w:t>
      </w:r>
      <w:r w:rsidR="00B9042E"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Z vidika zgodovine dolgega trajanja je Daša Ličen razmišljala o vlogi dobrodelnosti v postsocialističnih in tudi sodobnih pandemičnih časih ter predlagala, da bi nas zgodovinsko znanje in antropološka razmišljanja lahko vodila k ponovnemu razmisleku tudi o sodobnih aktivističnih praksah.</w:t>
      </w:r>
      <w:r w:rsidR="00B9042E" w:rsidRPr="005C28BE">
        <w:rPr>
          <w:rFonts w:ascii="Times New Roman" w:hAnsi="Times New Roman" w:cs="Times New Roman"/>
          <w:sz w:val="24"/>
          <w:szCs w:val="24"/>
          <w:lang w:val="en-GB"/>
        </w:rPr>
        <w:t xml:space="preserve"> </w:t>
      </w:r>
    </w:p>
    <w:p w14:paraId="4EE4BCD0" w14:textId="03D6034D" w:rsidR="007A5C8B" w:rsidRPr="005C28BE" w:rsidRDefault="00710394"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V</w:t>
      </w:r>
      <w:r w:rsidR="009C73F0" w:rsidRPr="005C28BE">
        <w:rPr>
          <w:rFonts w:ascii="Times New Roman" w:hAnsi="Times New Roman" w:cs="Times New Roman"/>
          <w:sz w:val="24"/>
          <w:szCs w:val="24"/>
          <w:lang w:val="sl-SI"/>
        </w:rPr>
        <w:t xml:space="preserve"> </w:t>
      </w:r>
      <w:r w:rsidR="001B0F81" w:rsidRPr="005C28BE">
        <w:rPr>
          <w:rFonts w:ascii="Times New Roman" w:hAnsi="Times New Roman" w:cs="Times New Roman"/>
          <w:sz w:val="24"/>
          <w:szCs w:val="24"/>
          <w:lang w:val="sl-SI"/>
        </w:rPr>
        <w:t>naslednjem</w:t>
      </w:r>
      <w:r w:rsidR="009C73F0" w:rsidRPr="005C28BE">
        <w:rPr>
          <w:rFonts w:ascii="Times New Roman" w:hAnsi="Times New Roman" w:cs="Times New Roman"/>
          <w:sz w:val="24"/>
          <w:szCs w:val="24"/>
          <w:lang w:val="sl-SI"/>
        </w:rPr>
        <w:t xml:space="preserve"> prispevku k vprašanju opredelitve posebnih prostovoljskih združenj </w:t>
      </w:r>
      <w:r w:rsidRPr="005C28BE">
        <w:rPr>
          <w:rFonts w:ascii="Times New Roman" w:hAnsi="Times New Roman" w:cs="Times New Roman"/>
          <w:sz w:val="24"/>
          <w:szCs w:val="24"/>
          <w:lang w:val="sl-SI"/>
        </w:rPr>
        <w:t xml:space="preserve">je </w:t>
      </w:r>
      <w:r w:rsidRPr="005C28BE">
        <w:rPr>
          <w:rFonts w:ascii="Times New Roman" w:hAnsi="Times New Roman" w:cs="Times New Roman"/>
          <w:b/>
          <w:sz w:val="24"/>
          <w:szCs w:val="24"/>
          <w:lang w:val="sl-SI"/>
        </w:rPr>
        <w:t>Isidora Grubački</w:t>
      </w:r>
      <w:r w:rsidRPr="005C28BE">
        <w:rPr>
          <w:rFonts w:ascii="Times New Roman" w:hAnsi="Times New Roman" w:cs="Times New Roman"/>
          <w:sz w:val="24"/>
          <w:szCs w:val="24"/>
          <w:lang w:val="sl-SI"/>
        </w:rPr>
        <w:t xml:space="preserve"> </w:t>
      </w:r>
      <w:r w:rsidR="009C73F0" w:rsidRPr="005C28BE">
        <w:rPr>
          <w:rFonts w:ascii="Times New Roman" w:hAnsi="Times New Roman" w:cs="Times New Roman"/>
          <w:sz w:val="24"/>
          <w:szCs w:val="24"/>
          <w:lang w:val="sl-SI"/>
        </w:rPr>
        <w:t xml:space="preserve">razpravljala o kategorizaciji ženskih organizacij (v nasprotju s povsem moškimi ali mešanimi organizacijami), pri čemer se je osredotočila zlasti na vprašanje opredelitve </w:t>
      </w:r>
      <w:r w:rsidR="009C73F0" w:rsidRPr="005C28BE">
        <w:rPr>
          <w:rFonts w:ascii="Times New Roman" w:hAnsi="Times New Roman" w:cs="Times New Roman"/>
          <w:i/>
          <w:iCs/>
          <w:sz w:val="24"/>
          <w:szCs w:val="24"/>
          <w:lang w:val="sl-SI"/>
        </w:rPr>
        <w:t>feminist</w:t>
      </w:r>
      <w:r w:rsidR="009C73F0" w:rsidRPr="005C28BE">
        <w:rPr>
          <w:rFonts w:ascii="Times New Roman" w:hAnsi="Times New Roman" w:cs="Times New Roman"/>
          <w:i/>
          <w:sz w:val="24"/>
          <w:szCs w:val="24"/>
          <w:lang w:val="sl-SI"/>
        </w:rPr>
        <w:t>ične</w:t>
      </w:r>
      <w:r w:rsidR="009C73F0" w:rsidRPr="005C28BE">
        <w:rPr>
          <w:rFonts w:ascii="Times New Roman" w:hAnsi="Times New Roman" w:cs="Times New Roman"/>
          <w:sz w:val="24"/>
          <w:szCs w:val="24"/>
          <w:lang w:val="sl-SI"/>
        </w:rPr>
        <w:t xml:space="preserve"> organizacije.</w:t>
      </w:r>
      <w:r w:rsidR="002879F6" w:rsidRPr="005C28BE">
        <w:rPr>
          <w:rFonts w:ascii="Times New Roman" w:hAnsi="Times New Roman" w:cs="Times New Roman"/>
          <w:sz w:val="24"/>
          <w:szCs w:val="24"/>
          <w:lang w:val="en-GB"/>
        </w:rPr>
        <w:t xml:space="preserve"> </w:t>
      </w:r>
      <w:r w:rsidR="006F26B0" w:rsidRPr="005C28BE">
        <w:rPr>
          <w:rFonts w:ascii="Times New Roman" w:hAnsi="Times New Roman" w:cs="Times New Roman"/>
          <w:sz w:val="24"/>
          <w:szCs w:val="24"/>
          <w:lang w:val="sl-SI"/>
        </w:rPr>
        <w:t>K</w:t>
      </w:r>
      <w:r w:rsidR="009C73F0" w:rsidRPr="005C28BE">
        <w:rPr>
          <w:rFonts w:ascii="Times New Roman" w:hAnsi="Times New Roman" w:cs="Times New Roman"/>
          <w:sz w:val="24"/>
          <w:szCs w:val="24"/>
          <w:lang w:val="sl-SI"/>
        </w:rPr>
        <w:t>atere organizacije bi morala</w:t>
      </w:r>
      <w:r w:rsidR="006F26B0" w:rsidRPr="005C28BE">
        <w:rPr>
          <w:rFonts w:ascii="Times New Roman" w:hAnsi="Times New Roman" w:cs="Times New Roman"/>
          <w:sz w:val="24"/>
          <w:szCs w:val="24"/>
          <w:lang w:val="sl-SI"/>
        </w:rPr>
        <w:t xml:space="preserve"> zgodovinarka</w:t>
      </w:r>
      <w:r w:rsidR="009C73F0" w:rsidRPr="005C28BE">
        <w:rPr>
          <w:rFonts w:ascii="Times New Roman" w:hAnsi="Times New Roman" w:cs="Times New Roman"/>
          <w:sz w:val="24"/>
          <w:szCs w:val="24"/>
          <w:lang w:val="sl-SI"/>
        </w:rPr>
        <w:t xml:space="preserve"> preučevati in kakšno kategorizacijo bi morala uporabiti</w:t>
      </w:r>
      <w:r w:rsidR="006F26B0" w:rsidRPr="005C28BE">
        <w:rPr>
          <w:rFonts w:ascii="Times New Roman" w:hAnsi="Times New Roman" w:cs="Times New Roman"/>
          <w:sz w:val="24"/>
          <w:szCs w:val="24"/>
          <w:lang w:val="sl-SI"/>
        </w:rPr>
        <w:t xml:space="preserve"> pri raziskovanju feminističnih organizacij</w:t>
      </w:r>
      <w:r w:rsidR="009C73F0" w:rsidRPr="005C28BE">
        <w:rPr>
          <w:rFonts w:ascii="Times New Roman" w:hAnsi="Times New Roman" w:cs="Times New Roman"/>
          <w:sz w:val="24"/>
          <w:szCs w:val="24"/>
          <w:lang w:val="sl-SI"/>
        </w:rPr>
        <w:t>?</w:t>
      </w:r>
      <w:r w:rsidR="00887437"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 xml:space="preserve">Najprej je orisala, kako so zgodovinarji običajno uporabljali izraz feminizem, ga povezovali z avtonomijo in nepolitičnim aktivizmom ali ga označevali za buržoaznega, reakcionarnega in celo šovinističnega, nato pa je opozorila na pomanjkanje primerjalne literature o uporabi pojma “feminizem” v </w:t>
      </w:r>
      <w:r w:rsidR="00D62B2E" w:rsidRPr="005C28BE">
        <w:rPr>
          <w:rFonts w:ascii="Times New Roman" w:hAnsi="Times New Roman" w:cs="Times New Roman"/>
          <w:sz w:val="24"/>
          <w:szCs w:val="24"/>
          <w:lang w:val="sl-SI"/>
        </w:rPr>
        <w:t>v</w:t>
      </w:r>
      <w:r w:rsidR="009C73F0" w:rsidRPr="005C28BE">
        <w:rPr>
          <w:rFonts w:ascii="Times New Roman" w:hAnsi="Times New Roman" w:cs="Times New Roman"/>
          <w:sz w:val="24"/>
          <w:szCs w:val="24"/>
          <w:lang w:val="sl-SI"/>
        </w:rPr>
        <w:t>zhodni Srednji Evropi.</w:t>
      </w:r>
      <w:r w:rsidR="008127EA"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Zato je predlagala, da se pred ponovnim razmislekom o obstoječem kategorizacijskem aparatu in/ali oblikovanjem novega vrnemo k virom in raziščemo specifičnost uporabe tega izraza v preteklosti, zlasti v prvi polovici 20. stoletja, ko se je začel v tej regiji pogosteje uporabljati.</w:t>
      </w:r>
      <w:r w:rsidR="007A5C8B"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 xml:space="preserve">Predvsem se je oprla na intelektualne in </w:t>
      </w:r>
      <w:r w:rsidR="009C73F0" w:rsidRPr="005C28BE">
        <w:rPr>
          <w:rFonts w:ascii="Times New Roman" w:hAnsi="Times New Roman" w:cs="Times New Roman"/>
          <w:sz w:val="24"/>
          <w:szCs w:val="24"/>
          <w:lang w:val="sl-SI"/>
        </w:rPr>
        <w:lastRenderedPageBreak/>
        <w:t xml:space="preserve">konceptualne zgodovinske pristope v širšem pomenu ter predlagala, naj se vprašamo, kako se je ta pojem uporabljal in izpodbijal, katere ideje in pojmi so bili povezani z njim ter ali se je to sčasoma spreminjalo in </w:t>
      </w:r>
      <w:r w:rsidR="00CF0686" w:rsidRPr="005C28BE">
        <w:rPr>
          <w:rFonts w:ascii="Times New Roman" w:hAnsi="Times New Roman" w:cs="Times New Roman"/>
          <w:sz w:val="24"/>
          <w:szCs w:val="24"/>
          <w:lang w:val="sl-SI"/>
        </w:rPr>
        <w:t>kako</w:t>
      </w:r>
      <w:r w:rsidR="009C73F0" w:rsidRPr="005C28BE">
        <w:rPr>
          <w:rFonts w:ascii="Times New Roman" w:hAnsi="Times New Roman" w:cs="Times New Roman"/>
          <w:sz w:val="24"/>
          <w:szCs w:val="24"/>
          <w:lang w:val="sl-SI"/>
        </w:rPr>
        <w:t>.</w:t>
      </w:r>
      <w:r w:rsidR="007A5C8B" w:rsidRPr="005C28BE">
        <w:rPr>
          <w:rFonts w:ascii="Times New Roman" w:hAnsi="Times New Roman" w:cs="Times New Roman"/>
          <w:sz w:val="24"/>
          <w:szCs w:val="24"/>
          <w:lang w:val="en-GB"/>
        </w:rPr>
        <w:t xml:space="preserve"> </w:t>
      </w:r>
      <w:r w:rsidR="009C73F0" w:rsidRPr="005C28BE">
        <w:rPr>
          <w:rFonts w:ascii="Times New Roman" w:hAnsi="Times New Roman" w:cs="Times New Roman"/>
          <w:sz w:val="24"/>
          <w:szCs w:val="24"/>
          <w:lang w:val="sl-SI"/>
        </w:rPr>
        <w:t xml:space="preserve">Po njenem mnenju bi </w:t>
      </w:r>
      <w:r w:rsidR="000E4244" w:rsidRPr="005C28BE">
        <w:rPr>
          <w:rFonts w:ascii="Times New Roman" w:hAnsi="Times New Roman" w:cs="Times New Roman"/>
          <w:sz w:val="24"/>
          <w:szCs w:val="24"/>
          <w:lang w:val="sl-SI"/>
        </w:rPr>
        <w:t>lahko to prispevalo k boljšemu</w:t>
      </w:r>
      <w:r w:rsidR="009C73F0" w:rsidRPr="005C28BE">
        <w:rPr>
          <w:rFonts w:ascii="Times New Roman" w:hAnsi="Times New Roman" w:cs="Times New Roman"/>
          <w:sz w:val="24"/>
          <w:szCs w:val="24"/>
          <w:lang w:val="sl-SI"/>
        </w:rPr>
        <w:t xml:space="preserve"> razumevanj</w:t>
      </w:r>
      <w:r w:rsidR="000E4244" w:rsidRPr="005C28BE">
        <w:rPr>
          <w:rFonts w:ascii="Times New Roman" w:hAnsi="Times New Roman" w:cs="Times New Roman"/>
          <w:sz w:val="24"/>
          <w:szCs w:val="24"/>
          <w:lang w:val="sl-SI"/>
        </w:rPr>
        <w:t>u</w:t>
      </w:r>
      <w:r w:rsidR="009C73F0" w:rsidRPr="005C28BE">
        <w:rPr>
          <w:rFonts w:ascii="Times New Roman" w:hAnsi="Times New Roman" w:cs="Times New Roman"/>
          <w:sz w:val="24"/>
          <w:szCs w:val="24"/>
          <w:lang w:val="sl-SI"/>
        </w:rPr>
        <w:t xml:space="preserve">, kaj so </w:t>
      </w:r>
      <w:r w:rsidR="000E4244" w:rsidRPr="005C28BE">
        <w:rPr>
          <w:rFonts w:ascii="Times New Roman" w:hAnsi="Times New Roman" w:cs="Times New Roman"/>
          <w:sz w:val="24"/>
          <w:szCs w:val="24"/>
          <w:lang w:val="sl-SI"/>
        </w:rPr>
        <w:t xml:space="preserve">mislile </w:t>
      </w:r>
      <w:r w:rsidR="009C73F0" w:rsidRPr="005C28BE">
        <w:rPr>
          <w:rFonts w:ascii="Times New Roman" w:hAnsi="Times New Roman" w:cs="Times New Roman"/>
          <w:sz w:val="24"/>
          <w:szCs w:val="24"/>
          <w:lang w:val="sl-SI"/>
        </w:rPr>
        <w:t>ženske, ki so svoje organizacije označile kot feministične, kakšno politič</w:t>
      </w:r>
      <w:r w:rsidR="000E4244" w:rsidRPr="005C28BE">
        <w:rPr>
          <w:rFonts w:ascii="Times New Roman" w:hAnsi="Times New Roman" w:cs="Times New Roman"/>
          <w:sz w:val="24"/>
          <w:szCs w:val="24"/>
          <w:lang w:val="sl-SI"/>
        </w:rPr>
        <w:t xml:space="preserve">no izjavo so s tem podale, kakšen je bil njihov odnos do drugih takratnih ženskih organizacij in kakšne </w:t>
      </w:r>
      <w:r w:rsidR="000E4244" w:rsidRPr="005C28BE">
        <w:rPr>
          <w:rFonts w:ascii="Times New Roman" w:hAnsi="Times New Roman" w:cs="Times New Roman"/>
          <w:i/>
          <w:sz w:val="24"/>
          <w:szCs w:val="24"/>
          <w:lang w:val="sl-SI"/>
        </w:rPr>
        <w:t>politične</w:t>
      </w:r>
      <w:r w:rsidR="000E4244" w:rsidRPr="005C28BE">
        <w:rPr>
          <w:rFonts w:ascii="Times New Roman" w:hAnsi="Times New Roman" w:cs="Times New Roman"/>
          <w:sz w:val="24"/>
          <w:szCs w:val="24"/>
          <w:lang w:val="sl-SI"/>
        </w:rPr>
        <w:t xml:space="preserve"> spremembe je prinesla </w:t>
      </w:r>
      <w:r w:rsidR="000E4244" w:rsidRPr="005C28BE">
        <w:rPr>
          <w:rFonts w:ascii="Times New Roman" w:hAnsi="Times New Roman" w:cs="Times New Roman"/>
          <w:i/>
          <w:sz w:val="24"/>
          <w:szCs w:val="24"/>
          <w:lang w:val="sl-SI"/>
        </w:rPr>
        <w:t>kon</w:t>
      </w:r>
      <w:r w:rsidR="009C73F0" w:rsidRPr="005C28BE">
        <w:rPr>
          <w:rFonts w:ascii="Times New Roman" w:hAnsi="Times New Roman" w:cs="Times New Roman"/>
          <w:i/>
          <w:sz w:val="24"/>
          <w:szCs w:val="24"/>
          <w:lang w:val="sl-SI"/>
        </w:rPr>
        <w:t>ceptualna</w:t>
      </w:r>
      <w:r w:rsidR="009C73F0" w:rsidRPr="005C28BE">
        <w:rPr>
          <w:rFonts w:ascii="Times New Roman" w:hAnsi="Times New Roman" w:cs="Times New Roman"/>
          <w:sz w:val="24"/>
          <w:szCs w:val="24"/>
          <w:lang w:val="sl-SI"/>
        </w:rPr>
        <w:t xml:space="preserve"> sprememba v tem kontekstu.</w:t>
      </w:r>
    </w:p>
    <w:p w14:paraId="7DECDA63" w14:textId="6216BDCD" w:rsidR="007A5C8B" w:rsidRPr="005C28BE" w:rsidRDefault="006D0B3B"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Poleg vprašanj, ki so bila povezana z opredelitvijo prostovoljskih združenj in so neizogibno sprožila tudi različna druga vprašanja, se je razpravljalo tudi o odnosu med prostovoljskimi združenji in državo.</w:t>
      </w:r>
      <w:r w:rsidR="007A5C8B" w:rsidRPr="005C28BE">
        <w:rPr>
          <w:rFonts w:ascii="Times New Roman" w:hAnsi="Times New Roman" w:cs="Times New Roman"/>
          <w:sz w:val="24"/>
          <w:szCs w:val="24"/>
          <w:lang w:val="en-GB"/>
        </w:rPr>
        <w:t xml:space="preserve"> </w:t>
      </w:r>
      <w:r w:rsidR="0022110A" w:rsidRPr="005C28BE">
        <w:rPr>
          <w:rFonts w:ascii="Times New Roman" w:hAnsi="Times New Roman" w:cs="Times New Roman"/>
          <w:sz w:val="24"/>
          <w:szCs w:val="24"/>
          <w:lang w:val="sl-SI"/>
        </w:rPr>
        <w:t>V</w:t>
      </w:r>
      <w:r w:rsidRPr="005C28BE">
        <w:rPr>
          <w:rFonts w:ascii="Times New Roman" w:hAnsi="Times New Roman" w:cs="Times New Roman"/>
          <w:sz w:val="24"/>
          <w:szCs w:val="24"/>
          <w:lang w:val="sl-SI"/>
        </w:rPr>
        <w:t xml:space="preserve"> razpravi o tem vprašanju </w:t>
      </w:r>
      <w:r w:rsidR="0022110A" w:rsidRPr="005C28BE">
        <w:rPr>
          <w:rFonts w:ascii="Times New Roman" w:hAnsi="Times New Roman" w:cs="Times New Roman"/>
          <w:sz w:val="24"/>
          <w:szCs w:val="24"/>
          <w:lang w:val="sl-SI"/>
        </w:rPr>
        <w:t xml:space="preserve">je </w:t>
      </w:r>
      <w:r w:rsidR="0022110A" w:rsidRPr="005C28BE">
        <w:rPr>
          <w:rFonts w:ascii="Times New Roman" w:hAnsi="Times New Roman" w:cs="Times New Roman"/>
          <w:b/>
          <w:bCs/>
          <w:sz w:val="24"/>
          <w:szCs w:val="24"/>
          <w:lang w:val="sl-SI"/>
        </w:rPr>
        <w:t>Alex</w:t>
      </w:r>
      <w:r w:rsidR="0022110A" w:rsidRPr="005C28BE">
        <w:rPr>
          <w:rFonts w:ascii="Times New Roman" w:hAnsi="Times New Roman" w:cs="Times New Roman"/>
          <w:sz w:val="24"/>
          <w:szCs w:val="24"/>
          <w:lang w:val="sl-SI"/>
        </w:rPr>
        <w:t xml:space="preserve"> </w:t>
      </w:r>
      <w:r w:rsidR="0022110A" w:rsidRPr="005C28BE">
        <w:rPr>
          <w:rFonts w:ascii="Times New Roman" w:hAnsi="Times New Roman" w:cs="Times New Roman"/>
          <w:b/>
          <w:bCs/>
          <w:sz w:val="24"/>
          <w:szCs w:val="24"/>
          <w:lang w:val="sl-SI"/>
        </w:rPr>
        <w:t>Ghit</w:t>
      </w:r>
      <w:r w:rsidR="0022110A" w:rsidRPr="005C28BE">
        <w:rPr>
          <w:rFonts w:ascii="Times New Roman" w:hAnsi="Times New Roman" w:cs="Times New Roman"/>
          <w:sz w:val="24"/>
          <w:szCs w:val="24"/>
          <w:lang w:val="sl-SI"/>
        </w:rPr>
        <w:t xml:space="preserve"> (CEU, Dunaj) </w:t>
      </w:r>
      <w:r w:rsidRPr="005C28BE">
        <w:rPr>
          <w:rFonts w:ascii="Times New Roman" w:hAnsi="Times New Roman" w:cs="Times New Roman"/>
          <w:sz w:val="24"/>
          <w:szCs w:val="24"/>
          <w:lang w:val="sl-SI"/>
        </w:rPr>
        <w:t xml:space="preserve">predlagala, da bi </w:t>
      </w:r>
      <w:r w:rsidR="005F3A58" w:rsidRPr="005C28BE">
        <w:rPr>
          <w:rFonts w:ascii="Times New Roman" w:hAnsi="Times New Roman" w:cs="Times New Roman"/>
          <w:sz w:val="24"/>
          <w:szCs w:val="24"/>
          <w:lang w:val="sl-SI"/>
        </w:rPr>
        <w:t>moral pristop k</w:t>
      </w:r>
      <w:r w:rsidR="007F3A3A" w:rsidRPr="005C28BE">
        <w:rPr>
          <w:rFonts w:ascii="Times New Roman" w:hAnsi="Times New Roman" w:cs="Times New Roman"/>
          <w:sz w:val="24"/>
          <w:szCs w:val="24"/>
          <w:lang w:val="sl-SI"/>
        </w:rPr>
        <w:t xml:space="preserve"> </w:t>
      </w:r>
      <w:r w:rsidRPr="005C28BE">
        <w:rPr>
          <w:rFonts w:ascii="Times New Roman" w:hAnsi="Times New Roman" w:cs="Times New Roman"/>
          <w:sz w:val="24"/>
          <w:szCs w:val="24"/>
          <w:lang w:val="sl-SI"/>
        </w:rPr>
        <w:t>prostovoljsk</w:t>
      </w:r>
      <w:r w:rsidR="007F3A3A" w:rsidRPr="005C28BE">
        <w:rPr>
          <w:rFonts w:ascii="Times New Roman" w:hAnsi="Times New Roman" w:cs="Times New Roman"/>
          <w:sz w:val="24"/>
          <w:szCs w:val="24"/>
          <w:lang w:val="sl-SI"/>
        </w:rPr>
        <w:t>im</w:t>
      </w:r>
      <w:r w:rsidRPr="005C28BE">
        <w:rPr>
          <w:rFonts w:ascii="Times New Roman" w:hAnsi="Times New Roman" w:cs="Times New Roman"/>
          <w:sz w:val="24"/>
          <w:szCs w:val="24"/>
          <w:lang w:val="sl-SI"/>
        </w:rPr>
        <w:t xml:space="preserve"> združenj</w:t>
      </w:r>
      <w:r w:rsidR="007F3A3A" w:rsidRPr="005C28BE">
        <w:rPr>
          <w:rFonts w:ascii="Times New Roman" w:hAnsi="Times New Roman" w:cs="Times New Roman"/>
          <w:sz w:val="24"/>
          <w:szCs w:val="24"/>
          <w:lang w:val="sl-SI"/>
        </w:rPr>
        <w:t>em</w:t>
      </w:r>
      <w:r w:rsidRPr="005C28BE">
        <w:rPr>
          <w:rFonts w:ascii="Times New Roman" w:hAnsi="Times New Roman" w:cs="Times New Roman"/>
          <w:sz w:val="24"/>
          <w:szCs w:val="24"/>
          <w:lang w:val="sl-SI"/>
        </w:rPr>
        <w:t xml:space="preserve"> žensk </w:t>
      </w:r>
      <w:r w:rsidR="00CD356C" w:rsidRPr="005C28BE">
        <w:rPr>
          <w:rFonts w:ascii="Times New Roman" w:hAnsi="Times New Roman" w:cs="Times New Roman"/>
          <w:sz w:val="24"/>
          <w:szCs w:val="24"/>
          <w:lang w:val="sl-SI"/>
        </w:rPr>
        <w:t>“</w:t>
      </w:r>
      <w:r w:rsidR="005F3A58" w:rsidRPr="005C28BE">
        <w:rPr>
          <w:rFonts w:ascii="Times New Roman" w:hAnsi="Times New Roman" w:cs="Times New Roman"/>
          <w:sz w:val="24"/>
          <w:szCs w:val="24"/>
          <w:lang w:val="sl-SI"/>
        </w:rPr>
        <w:t>znova</w:t>
      </w:r>
      <w:r w:rsidR="00CD356C" w:rsidRPr="005C28BE">
        <w:rPr>
          <w:rFonts w:ascii="Times New Roman" w:hAnsi="Times New Roman" w:cs="Times New Roman"/>
          <w:sz w:val="24"/>
          <w:szCs w:val="24"/>
          <w:lang w:val="sl-SI"/>
        </w:rPr>
        <w:t xml:space="preserve"> vključ</w:t>
      </w:r>
      <w:r w:rsidR="0022110A" w:rsidRPr="005C28BE">
        <w:rPr>
          <w:rFonts w:ascii="Times New Roman" w:hAnsi="Times New Roman" w:cs="Times New Roman"/>
          <w:sz w:val="24"/>
          <w:szCs w:val="24"/>
          <w:lang w:val="sl-SI"/>
        </w:rPr>
        <w:t>eva</w:t>
      </w:r>
      <w:r w:rsidR="005F3A58" w:rsidRPr="005C28BE">
        <w:rPr>
          <w:rFonts w:ascii="Times New Roman" w:hAnsi="Times New Roman" w:cs="Times New Roman"/>
          <w:sz w:val="24"/>
          <w:szCs w:val="24"/>
          <w:lang w:val="sl-SI"/>
        </w:rPr>
        <w:t>ti</w:t>
      </w:r>
      <w:r w:rsidR="00CD356C" w:rsidRPr="005C28BE">
        <w:rPr>
          <w:rFonts w:ascii="Times New Roman" w:hAnsi="Times New Roman" w:cs="Times New Roman"/>
          <w:sz w:val="24"/>
          <w:szCs w:val="24"/>
          <w:lang w:val="sl-SI"/>
        </w:rPr>
        <w:t>”</w:t>
      </w:r>
      <w:r w:rsidRPr="005C28BE">
        <w:rPr>
          <w:rFonts w:ascii="Times New Roman" w:hAnsi="Times New Roman" w:cs="Times New Roman"/>
          <w:sz w:val="24"/>
          <w:szCs w:val="24"/>
          <w:lang w:val="sl-SI"/>
        </w:rPr>
        <w:t xml:space="preserve"> držav</w:t>
      </w:r>
      <w:r w:rsidR="005F3A58" w:rsidRPr="005C28BE">
        <w:rPr>
          <w:rFonts w:ascii="Times New Roman" w:hAnsi="Times New Roman" w:cs="Times New Roman"/>
          <w:sz w:val="24"/>
          <w:szCs w:val="24"/>
          <w:lang w:val="sl-SI"/>
        </w:rPr>
        <w:t>o</w:t>
      </w:r>
      <w:r w:rsidRPr="005C28BE">
        <w:rPr>
          <w:rFonts w:ascii="Times New Roman" w:hAnsi="Times New Roman" w:cs="Times New Roman"/>
          <w:sz w:val="24"/>
          <w:szCs w:val="24"/>
          <w:lang w:val="sl-SI"/>
        </w:rPr>
        <w:t xml:space="preserve"> in visok</w:t>
      </w:r>
      <w:r w:rsidR="005F3A58" w:rsidRPr="005C28BE">
        <w:rPr>
          <w:rFonts w:ascii="Times New Roman" w:hAnsi="Times New Roman" w:cs="Times New Roman"/>
          <w:sz w:val="24"/>
          <w:szCs w:val="24"/>
          <w:lang w:val="sl-SI"/>
        </w:rPr>
        <w:t>o</w:t>
      </w:r>
      <w:r w:rsidRPr="005C28BE">
        <w:rPr>
          <w:rFonts w:ascii="Times New Roman" w:hAnsi="Times New Roman" w:cs="Times New Roman"/>
          <w:sz w:val="24"/>
          <w:szCs w:val="24"/>
          <w:lang w:val="sl-SI"/>
        </w:rPr>
        <w:t xml:space="preserve"> politik</w:t>
      </w:r>
      <w:r w:rsidR="005F3A58" w:rsidRPr="005C28BE">
        <w:rPr>
          <w:rFonts w:ascii="Times New Roman" w:hAnsi="Times New Roman" w:cs="Times New Roman"/>
          <w:sz w:val="24"/>
          <w:szCs w:val="24"/>
          <w:lang w:val="sl-SI"/>
        </w:rPr>
        <w:t>o</w:t>
      </w:r>
      <w:r w:rsidRPr="005C28BE">
        <w:rPr>
          <w:rFonts w:ascii="Times New Roman" w:hAnsi="Times New Roman" w:cs="Times New Roman"/>
          <w:sz w:val="24"/>
          <w:szCs w:val="24"/>
          <w:lang w:val="sl-SI"/>
        </w:rPr>
        <w:t>.</w:t>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Kot je opozorila, </w:t>
      </w:r>
      <w:r w:rsidR="007F3A3A" w:rsidRPr="005C28BE">
        <w:rPr>
          <w:rFonts w:ascii="Times New Roman" w:hAnsi="Times New Roman" w:cs="Times New Roman"/>
          <w:sz w:val="24"/>
          <w:szCs w:val="24"/>
          <w:lang w:val="sl-SI"/>
        </w:rPr>
        <w:t>je</w:t>
      </w:r>
      <w:r w:rsidRPr="005C28BE">
        <w:rPr>
          <w:rFonts w:ascii="Times New Roman" w:hAnsi="Times New Roman" w:cs="Times New Roman"/>
          <w:sz w:val="24"/>
          <w:szCs w:val="24"/>
          <w:lang w:val="sl-SI"/>
        </w:rPr>
        <w:t xml:space="preserve"> zgodovin</w:t>
      </w:r>
      <w:r w:rsidR="007F3A3A" w:rsidRPr="005C28BE">
        <w:rPr>
          <w:rFonts w:ascii="Times New Roman" w:hAnsi="Times New Roman" w:cs="Times New Roman"/>
          <w:sz w:val="24"/>
          <w:szCs w:val="24"/>
          <w:lang w:val="sl-SI"/>
        </w:rPr>
        <w:t>a</w:t>
      </w:r>
      <w:r w:rsidRPr="005C28BE">
        <w:rPr>
          <w:rFonts w:ascii="Times New Roman" w:hAnsi="Times New Roman" w:cs="Times New Roman"/>
          <w:sz w:val="24"/>
          <w:szCs w:val="24"/>
          <w:lang w:val="sl-SI"/>
        </w:rPr>
        <w:t xml:space="preserve"> prostovoljskih združenj žensk v jugovzhodni Evropi pogosto zgodovin</w:t>
      </w:r>
      <w:r w:rsidR="007F3A3A" w:rsidRPr="005C28BE">
        <w:rPr>
          <w:rFonts w:ascii="Times New Roman" w:hAnsi="Times New Roman" w:cs="Times New Roman"/>
          <w:sz w:val="24"/>
          <w:szCs w:val="24"/>
          <w:lang w:val="sl-SI"/>
        </w:rPr>
        <w:t>a</w:t>
      </w:r>
      <w:r w:rsidRPr="005C28BE">
        <w:rPr>
          <w:rFonts w:ascii="Times New Roman" w:hAnsi="Times New Roman" w:cs="Times New Roman"/>
          <w:sz w:val="24"/>
          <w:szCs w:val="24"/>
          <w:lang w:val="sl-SI"/>
        </w:rPr>
        <w:t xml:space="preserve"> “izključenih” in “marginaliziranih”, v kateri</w:t>
      </w:r>
      <w:r w:rsidR="007F3A3A" w:rsidRPr="005C28BE">
        <w:rPr>
          <w:rFonts w:ascii="Times New Roman" w:hAnsi="Times New Roman" w:cs="Times New Roman"/>
          <w:sz w:val="24"/>
          <w:szCs w:val="24"/>
          <w:lang w:val="sl-SI"/>
        </w:rPr>
        <w:t xml:space="preserve"> </w:t>
      </w:r>
      <w:r w:rsidRPr="005C28BE">
        <w:rPr>
          <w:rFonts w:ascii="Times New Roman" w:hAnsi="Times New Roman" w:cs="Times New Roman"/>
          <w:sz w:val="24"/>
          <w:szCs w:val="24"/>
          <w:lang w:val="sl-SI"/>
        </w:rPr>
        <w:t>so si (zlasti) ženske srednjega razreda ustvarile poseben prostor vpliva in delovanja, pri čemer se niso nikoli v celoti politično udejstvovale in zato nikoli niso bile polno vključene v izgradnjo države ali sokrive pri, na primer, zlorabah državne oblasti.</w:t>
      </w:r>
      <w:r w:rsidR="002879F6"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Vendar je </w:t>
      </w:r>
      <w:r w:rsidR="008A2C96" w:rsidRPr="005C28BE">
        <w:rPr>
          <w:rFonts w:ascii="Times New Roman" w:hAnsi="Times New Roman" w:cs="Times New Roman"/>
          <w:sz w:val="24"/>
          <w:szCs w:val="24"/>
          <w:lang w:val="sl-SI"/>
        </w:rPr>
        <w:t xml:space="preserve">Alex </w:t>
      </w:r>
      <w:r w:rsidRPr="005C28BE">
        <w:rPr>
          <w:rFonts w:ascii="Times New Roman" w:hAnsi="Times New Roman" w:cs="Times New Roman"/>
          <w:sz w:val="24"/>
          <w:szCs w:val="24"/>
          <w:lang w:val="sl-SI"/>
        </w:rPr>
        <w:t xml:space="preserve">Ghit na podlagi svoje raziskave organiziranja romunsko govorečih žensk predlagala, da bi bilo treba to domnevno neodvisnost ženskih organizacij od imperija ali države ponovno premisliti in jih na novo ovrednotiti kot del državnih struktur in kot organizacije, </w:t>
      </w:r>
      <w:r w:rsidR="00325BBC" w:rsidRPr="005C28BE">
        <w:rPr>
          <w:rFonts w:ascii="Times New Roman" w:hAnsi="Times New Roman" w:cs="Times New Roman"/>
          <w:sz w:val="24"/>
          <w:szCs w:val="24"/>
          <w:lang w:val="sl-SI"/>
        </w:rPr>
        <w:t>skladne s</w:t>
      </w:r>
      <w:r w:rsidRPr="005C28BE">
        <w:rPr>
          <w:rFonts w:ascii="Times New Roman" w:hAnsi="Times New Roman" w:cs="Times New Roman"/>
          <w:sz w:val="24"/>
          <w:szCs w:val="24"/>
          <w:lang w:val="sl-SI"/>
        </w:rPr>
        <w:t xml:space="preserve"> </w:t>
      </w:r>
      <w:r w:rsidR="00325BBC" w:rsidRPr="005C28BE">
        <w:rPr>
          <w:rFonts w:ascii="Times New Roman" w:hAnsi="Times New Roman" w:cs="Times New Roman"/>
          <w:sz w:val="24"/>
          <w:szCs w:val="24"/>
          <w:lang w:val="sl-SI"/>
        </w:rPr>
        <w:t xml:space="preserve">tedanjimi </w:t>
      </w:r>
      <w:r w:rsidRPr="005C28BE">
        <w:rPr>
          <w:rFonts w:ascii="Times New Roman" w:hAnsi="Times New Roman" w:cs="Times New Roman"/>
          <w:sz w:val="24"/>
          <w:szCs w:val="24"/>
          <w:lang w:val="sl-SI"/>
        </w:rPr>
        <w:t xml:space="preserve">širšimi ideološkimi </w:t>
      </w:r>
      <w:r w:rsidR="00325BBC" w:rsidRPr="005C28BE">
        <w:rPr>
          <w:rFonts w:ascii="Times New Roman" w:hAnsi="Times New Roman" w:cs="Times New Roman"/>
          <w:sz w:val="24"/>
          <w:szCs w:val="24"/>
          <w:lang w:val="sl-SI"/>
        </w:rPr>
        <w:t>razkoli.</w:t>
      </w:r>
      <w:r w:rsidR="002879F6" w:rsidRPr="005C28BE">
        <w:rPr>
          <w:rFonts w:ascii="Times New Roman" w:hAnsi="Times New Roman" w:cs="Times New Roman"/>
          <w:sz w:val="24"/>
          <w:szCs w:val="24"/>
          <w:lang w:val="en-GB"/>
        </w:rPr>
        <w:t xml:space="preserve"> </w:t>
      </w:r>
      <w:r w:rsidR="007F3A3A" w:rsidRPr="005C28BE">
        <w:rPr>
          <w:rFonts w:ascii="Times New Roman" w:hAnsi="Times New Roman" w:cs="Times New Roman"/>
          <w:sz w:val="24"/>
          <w:szCs w:val="24"/>
          <w:lang w:val="sl-SI"/>
        </w:rPr>
        <w:t>Poudarila je</w:t>
      </w:r>
      <w:r w:rsidR="00325BBC" w:rsidRPr="005C28BE">
        <w:rPr>
          <w:rFonts w:ascii="Times New Roman" w:hAnsi="Times New Roman" w:cs="Times New Roman"/>
          <w:sz w:val="24"/>
          <w:szCs w:val="24"/>
          <w:lang w:val="sl-SI"/>
        </w:rPr>
        <w:t xml:space="preserve"> vključevanje aktivistk v volilne boje in parlamentarne razprave, njihov</w:t>
      </w:r>
      <w:r w:rsidR="00A63178" w:rsidRPr="005C28BE">
        <w:rPr>
          <w:rFonts w:ascii="Times New Roman" w:hAnsi="Times New Roman" w:cs="Times New Roman"/>
          <w:sz w:val="24"/>
          <w:szCs w:val="24"/>
          <w:lang w:val="sl-SI"/>
        </w:rPr>
        <w:t>e</w:t>
      </w:r>
      <w:r w:rsidR="00325BBC" w:rsidRPr="005C28BE">
        <w:rPr>
          <w:rFonts w:ascii="Times New Roman" w:hAnsi="Times New Roman" w:cs="Times New Roman"/>
          <w:sz w:val="24"/>
          <w:szCs w:val="24"/>
          <w:lang w:val="sl-SI"/>
        </w:rPr>
        <w:t xml:space="preserve"> vloge ideologinj nacionalizma in socialnih reform, povezav</w:t>
      </w:r>
      <w:r w:rsidR="007F3A3A" w:rsidRPr="005C28BE">
        <w:rPr>
          <w:rFonts w:ascii="Times New Roman" w:hAnsi="Times New Roman" w:cs="Times New Roman"/>
          <w:sz w:val="24"/>
          <w:szCs w:val="24"/>
          <w:lang w:val="sl-SI"/>
        </w:rPr>
        <w:t>e</w:t>
      </w:r>
      <w:r w:rsidR="00325BBC" w:rsidRPr="005C28BE">
        <w:rPr>
          <w:rFonts w:ascii="Times New Roman" w:hAnsi="Times New Roman" w:cs="Times New Roman"/>
          <w:sz w:val="24"/>
          <w:szCs w:val="24"/>
          <w:lang w:val="sl-SI"/>
        </w:rPr>
        <w:t xml:space="preserve"> z uglednimi politiki</w:t>
      </w:r>
      <w:r w:rsidR="00A63178" w:rsidRPr="005C28BE">
        <w:rPr>
          <w:rFonts w:ascii="Times New Roman" w:hAnsi="Times New Roman" w:cs="Times New Roman"/>
          <w:sz w:val="24"/>
          <w:szCs w:val="24"/>
          <w:lang w:val="sl-SI"/>
        </w:rPr>
        <w:t>,</w:t>
      </w:r>
      <w:r w:rsidR="00325BBC" w:rsidRPr="005C28BE">
        <w:rPr>
          <w:rFonts w:ascii="Times New Roman" w:hAnsi="Times New Roman" w:cs="Times New Roman"/>
          <w:sz w:val="24"/>
          <w:szCs w:val="24"/>
          <w:lang w:val="sl-SI"/>
        </w:rPr>
        <w:t xml:space="preserve"> odvisnost od javnih subvencij, vključevanje v strankarsko politiko </w:t>
      </w:r>
      <w:r w:rsidR="00D10D17" w:rsidRPr="005C28BE">
        <w:rPr>
          <w:rFonts w:ascii="Times New Roman" w:hAnsi="Times New Roman" w:cs="Times New Roman"/>
          <w:sz w:val="24"/>
          <w:szCs w:val="24"/>
          <w:lang w:val="sl-SI"/>
        </w:rPr>
        <w:t>ter</w:t>
      </w:r>
      <w:r w:rsidR="00325BBC" w:rsidRPr="005C28BE">
        <w:rPr>
          <w:rFonts w:ascii="Times New Roman" w:hAnsi="Times New Roman" w:cs="Times New Roman"/>
          <w:sz w:val="24"/>
          <w:szCs w:val="24"/>
          <w:lang w:val="sl-SI"/>
        </w:rPr>
        <w:t xml:space="preserve"> proces profesionalizacije aktivistk v javnem sektorju socialnih in zdravstvenih delavcev</w:t>
      </w:r>
      <w:r w:rsidR="007F3A3A" w:rsidRPr="005C28BE">
        <w:rPr>
          <w:rFonts w:ascii="Times New Roman" w:hAnsi="Times New Roman" w:cs="Times New Roman"/>
          <w:sz w:val="24"/>
          <w:szCs w:val="24"/>
          <w:lang w:val="sl-SI"/>
        </w:rPr>
        <w:t>. Ob tem se je vprašala</w:t>
      </w:r>
      <w:r w:rsidR="00325BBC" w:rsidRPr="005C28BE">
        <w:rPr>
          <w:rFonts w:ascii="Times New Roman" w:hAnsi="Times New Roman" w:cs="Times New Roman"/>
          <w:sz w:val="24"/>
          <w:szCs w:val="24"/>
          <w:lang w:val="sl-SI"/>
        </w:rPr>
        <w:t>, kako pisati zgodovin</w:t>
      </w:r>
      <w:r w:rsidR="007F3A3A" w:rsidRPr="005C28BE">
        <w:rPr>
          <w:rFonts w:ascii="Times New Roman" w:hAnsi="Times New Roman" w:cs="Times New Roman"/>
          <w:sz w:val="24"/>
          <w:szCs w:val="24"/>
          <w:lang w:val="sl-SI"/>
        </w:rPr>
        <w:t>o</w:t>
      </w:r>
      <w:r w:rsidR="00325BBC" w:rsidRPr="005C28BE">
        <w:rPr>
          <w:rFonts w:ascii="Times New Roman" w:hAnsi="Times New Roman" w:cs="Times New Roman"/>
          <w:sz w:val="24"/>
          <w:szCs w:val="24"/>
          <w:lang w:val="sl-SI"/>
        </w:rPr>
        <w:t xml:space="preserve"> življenja ženskih združenj v jugovzhodni Evropi </w:t>
      </w:r>
      <w:r w:rsidR="00CD356C" w:rsidRPr="005C28BE">
        <w:rPr>
          <w:rFonts w:ascii="Times New Roman" w:hAnsi="Times New Roman" w:cs="Times New Roman"/>
          <w:sz w:val="24"/>
          <w:szCs w:val="24"/>
          <w:lang w:val="sl-SI"/>
        </w:rPr>
        <w:t xml:space="preserve">v okviru pristopa, v katerega je “znova vključena država”, </w:t>
      </w:r>
      <w:r w:rsidR="00325BBC" w:rsidRPr="005C28BE">
        <w:rPr>
          <w:rFonts w:ascii="Times New Roman" w:hAnsi="Times New Roman" w:cs="Times New Roman"/>
          <w:sz w:val="24"/>
          <w:szCs w:val="24"/>
          <w:lang w:val="sl-SI"/>
        </w:rPr>
        <w:t>pa tudi, ka</w:t>
      </w:r>
      <w:r w:rsidR="00CD356C" w:rsidRPr="005C28BE">
        <w:rPr>
          <w:rFonts w:ascii="Times New Roman" w:hAnsi="Times New Roman" w:cs="Times New Roman"/>
          <w:sz w:val="24"/>
          <w:szCs w:val="24"/>
          <w:lang w:val="sl-SI"/>
        </w:rPr>
        <w:t>tere zadeve bi lahko preveč poudarili ali podcenili</w:t>
      </w:r>
      <w:r w:rsidR="0063436F" w:rsidRPr="005C28BE">
        <w:rPr>
          <w:rFonts w:ascii="Times New Roman" w:hAnsi="Times New Roman" w:cs="Times New Roman"/>
          <w:sz w:val="24"/>
          <w:szCs w:val="24"/>
          <w:lang w:val="sl-SI"/>
        </w:rPr>
        <w:t xml:space="preserve"> pri raziskovanju</w:t>
      </w:r>
      <w:r w:rsidR="00325BBC" w:rsidRPr="005C28BE">
        <w:rPr>
          <w:rFonts w:ascii="Times New Roman" w:hAnsi="Times New Roman" w:cs="Times New Roman"/>
          <w:sz w:val="24"/>
          <w:szCs w:val="24"/>
          <w:lang w:val="sl-SI"/>
        </w:rPr>
        <w:t xml:space="preserve"> </w:t>
      </w:r>
      <w:r w:rsidR="00015916" w:rsidRPr="005C28BE">
        <w:rPr>
          <w:rFonts w:ascii="Times New Roman" w:hAnsi="Times New Roman" w:cs="Times New Roman"/>
          <w:sz w:val="24"/>
          <w:szCs w:val="24"/>
          <w:lang w:val="sl-SI"/>
        </w:rPr>
        <w:t>žensk</w:t>
      </w:r>
      <w:r w:rsidR="0063436F" w:rsidRPr="005C28BE">
        <w:rPr>
          <w:rFonts w:ascii="Times New Roman" w:hAnsi="Times New Roman" w:cs="Times New Roman"/>
          <w:sz w:val="24"/>
          <w:szCs w:val="24"/>
          <w:lang w:val="sl-SI"/>
        </w:rPr>
        <w:t>ega</w:t>
      </w:r>
      <w:r w:rsidR="00015916" w:rsidRPr="005C28BE">
        <w:rPr>
          <w:rFonts w:ascii="Times New Roman" w:hAnsi="Times New Roman" w:cs="Times New Roman"/>
          <w:sz w:val="24"/>
          <w:szCs w:val="24"/>
          <w:lang w:val="sl-SI"/>
        </w:rPr>
        <w:t xml:space="preserve"> društven</w:t>
      </w:r>
      <w:r w:rsidR="0063436F" w:rsidRPr="005C28BE">
        <w:rPr>
          <w:rFonts w:ascii="Times New Roman" w:hAnsi="Times New Roman" w:cs="Times New Roman"/>
          <w:sz w:val="24"/>
          <w:szCs w:val="24"/>
          <w:lang w:val="sl-SI"/>
        </w:rPr>
        <w:t>ega</w:t>
      </w:r>
      <w:r w:rsidR="00015916" w:rsidRPr="005C28BE">
        <w:rPr>
          <w:rFonts w:ascii="Times New Roman" w:hAnsi="Times New Roman" w:cs="Times New Roman"/>
          <w:sz w:val="24"/>
          <w:szCs w:val="24"/>
          <w:lang w:val="sl-SI"/>
        </w:rPr>
        <w:t xml:space="preserve"> življenj</w:t>
      </w:r>
      <w:r w:rsidR="0063436F" w:rsidRPr="005C28BE">
        <w:rPr>
          <w:rFonts w:ascii="Times New Roman" w:hAnsi="Times New Roman" w:cs="Times New Roman"/>
          <w:sz w:val="24"/>
          <w:szCs w:val="24"/>
          <w:lang w:val="sl-SI"/>
        </w:rPr>
        <w:t>a</w:t>
      </w:r>
      <w:r w:rsidR="00325BBC" w:rsidRPr="005C28BE">
        <w:rPr>
          <w:rFonts w:ascii="Times New Roman" w:hAnsi="Times New Roman" w:cs="Times New Roman"/>
          <w:sz w:val="24"/>
          <w:szCs w:val="24"/>
          <w:lang w:val="sl-SI"/>
        </w:rPr>
        <w:t xml:space="preserve"> z nekaterimi orodji politične zgodovine.</w:t>
      </w:r>
    </w:p>
    <w:p w14:paraId="2EDEA8B6" w14:textId="45A05FF0" w:rsidR="005E492F" w:rsidRPr="005C28BE" w:rsidRDefault="00B86A9D"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b/>
          <w:bCs/>
          <w:sz w:val="24"/>
          <w:szCs w:val="24"/>
          <w:lang w:val="sl-SI"/>
        </w:rPr>
        <w:t>Lucija</w:t>
      </w:r>
      <w:r w:rsidRPr="005C28BE">
        <w:rPr>
          <w:rFonts w:ascii="Times New Roman" w:hAnsi="Times New Roman" w:cs="Times New Roman"/>
          <w:sz w:val="24"/>
          <w:szCs w:val="24"/>
          <w:lang w:val="sl-SI"/>
        </w:rPr>
        <w:t xml:space="preserve"> </w:t>
      </w:r>
      <w:proofErr w:type="spellStart"/>
      <w:r w:rsidRPr="005C28BE">
        <w:rPr>
          <w:rFonts w:ascii="Times New Roman" w:hAnsi="Times New Roman" w:cs="Times New Roman"/>
          <w:b/>
          <w:bCs/>
          <w:sz w:val="24"/>
          <w:szCs w:val="24"/>
          <w:lang w:val="sl-SI"/>
        </w:rPr>
        <w:t>Balikić</w:t>
      </w:r>
      <w:proofErr w:type="spellEnd"/>
      <w:r w:rsidRPr="005C28BE">
        <w:rPr>
          <w:rFonts w:ascii="Times New Roman" w:hAnsi="Times New Roman" w:cs="Times New Roman"/>
          <w:sz w:val="24"/>
          <w:szCs w:val="24"/>
          <w:lang w:val="sl-SI"/>
        </w:rPr>
        <w:t xml:space="preserve"> (CEU, Budimpešta/Dunaj) je nekoliko drugače kot Daša Ličen dodatno problematizirala domnevno dobrodelnost in apolitičnost prostovoljskih združenj, pri čemer je poudarila primere prostovoljskih združenj, ki so bodisi neposredno nasprotovala državi in podpirala posamezne politične stranke bodisi </w:t>
      </w:r>
      <w:r w:rsidR="001F3374" w:rsidRPr="005C28BE">
        <w:rPr>
          <w:rFonts w:ascii="Times New Roman" w:hAnsi="Times New Roman" w:cs="Times New Roman"/>
          <w:sz w:val="24"/>
          <w:szCs w:val="24"/>
          <w:lang w:val="sl-SI"/>
        </w:rPr>
        <w:t>dejavno</w:t>
      </w:r>
      <w:r w:rsidRPr="005C28BE">
        <w:rPr>
          <w:rFonts w:ascii="Times New Roman" w:hAnsi="Times New Roman" w:cs="Times New Roman"/>
          <w:sz w:val="24"/>
          <w:szCs w:val="24"/>
          <w:lang w:val="sl-SI"/>
        </w:rPr>
        <w:t xml:space="preserve"> sodelovala pri vzpostavljanju legitimnosti države.</w:t>
      </w:r>
      <w:r w:rsidR="001F4493"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S primeri prostovoljskih združenj, ki konkurirajo državi z zagotavljanjem </w:t>
      </w:r>
      <w:r w:rsidR="008A2C96" w:rsidRPr="005C28BE">
        <w:rPr>
          <w:rFonts w:ascii="Times New Roman" w:hAnsi="Times New Roman" w:cs="Times New Roman"/>
          <w:sz w:val="24"/>
          <w:szCs w:val="24"/>
          <w:lang w:val="sl-SI"/>
        </w:rPr>
        <w:t>skrbstva</w:t>
      </w:r>
      <w:r w:rsidRPr="005C28BE">
        <w:rPr>
          <w:rFonts w:ascii="Times New Roman" w:hAnsi="Times New Roman" w:cs="Times New Roman"/>
          <w:sz w:val="24"/>
          <w:szCs w:val="24"/>
          <w:lang w:val="sl-SI"/>
        </w:rPr>
        <w:t xml:space="preserve"> le določenim skupinam, je opozorila na pomemben vidik </w:t>
      </w:r>
      <w:r w:rsidR="008A2C96" w:rsidRPr="005C28BE">
        <w:rPr>
          <w:rFonts w:ascii="Times New Roman" w:hAnsi="Times New Roman" w:cs="Times New Roman"/>
          <w:sz w:val="24"/>
          <w:szCs w:val="24"/>
          <w:lang w:val="sl-SI"/>
        </w:rPr>
        <w:t>skrbstva</w:t>
      </w:r>
      <w:r w:rsidRPr="005C28BE">
        <w:rPr>
          <w:rFonts w:ascii="Times New Roman" w:hAnsi="Times New Roman" w:cs="Times New Roman"/>
          <w:sz w:val="24"/>
          <w:szCs w:val="24"/>
          <w:lang w:val="sl-SI"/>
        </w:rPr>
        <w:t xml:space="preserve"> in na </w:t>
      </w:r>
      <w:r w:rsidR="008A2C96" w:rsidRPr="005C28BE">
        <w:rPr>
          <w:rFonts w:ascii="Times New Roman" w:hAnsi="Times New Roman" w:cs="Times New Roman"/>
          <w:sz w:val="24"/>
          <w:szCs w:val="24"/>
          <w:lang w:val="sl-SI"/>
        </w:rPr>
        <w:t>njem</w:t>
      </w:r>
      <w:r w:rsidRPr="005C28BE">
        <w:rPr>
          <w:rFonts w:ascii="Times New Roman" w:hAnsi="Times New Roman" w:cs="Times New Roman"/>
          <w:sz w:val="24"/>
          <w:szCs w:val="24"/>
          <w:lang w:val="sl-SI"/>
        </w:rPr>
        <w:t xml:space="preserve"> temelječe politike, ki v resnici služi ideološki vzgoji svojih subjektov.</w:t>
      </w:r>
      <w:r w:rsidR="001F4493"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 svoji predstavitvi o državi, prostovoljstvu in telesu je kreativno predlagala številne koncepte, s katerimi je zajela </w:t>
      </w:r>
      <w:r w:rsidRPr="005C28BE">
        <w:rPr>
          <w:rFonts w:ascii="Times New Roman" w:hAnsi="Times New Roman" w:cs="Times New Roman"/>
          <w:sz w:val="24"/>
          <w:szCs w:val="24"/>
          <w:lang w:val="sl-SI"/>
        </w:rPr>
        <w:lastRenderedPageBreak/>
        <w:t>povezavo med državo in prostovoljskimi združenji: raziskovanje nekaterih prostovoljskih združenj kot</w:t>
      </w:r>
      <w:r w:rsidRPr="005C28BE">
        <w:rPr>
          <w:rFonts w:ascii="Times New Roman" w:hAnsi="Times New Roman" w:cs="Times New Roman"/>
          <w:i/>
          <w:sz w:val="24"/>
          <w:szCs w:val="24"/>
          <w:lang w:val="sl-SI"/>
        </w:rPr>
        <w:t xml:space="preserve"> podaljškov države</w:t>
      </w:r>
      <w:r w:rsidRPr="005C28BE">
        <w:rPr>
          <w:rFonts w:ascii="Times New Roman" w:hAnsi="Times New Roman" w:cs="Times New Roman"/>
          <w:sz w:val="24"/>
          <w:szCs w:val="24"/>
          <w:lang w:val="sl-SI"/>
        </w:rPr>
        <w:t xml:space="preserve"> ali politične stranke, raziskovanje načinov, na katere ustvarjajo </w:t>
      </w:r>
      <w:r w:rsidRPr="005C28BE">
        <w:rPr>
          <w:rFonts w:ascii="Times New Roman" w:hAnsi="Times New Roman" w:cs="Times New Roman"/>
          <w:i/>
          <w:sz w:val="24"/>
          <w:szCs w:val="24"/>
          <w:lang w:val="sl-SI"/>
        </w:rPr>
        <w:t>alternativno javno sfero</w:t>
      </w:r>
      <w:r w:rsidRPr="005C28BE">
        <w:rPr>
          <w:rFonts w:ascii="Times New Roman" w:hAnsi="Times New Roman" w:cs="Times New Roman"/>
          <w:sz w:val="24"/>
          <w:szCs w:val="24"/>
          <w:lang w:val="sl-SI"/>
        </w:rPr>
        <w:t xml:space="preserve"> ali alternativni tip politike – v nasprotju s politiko, ki jo spodbuja država – ter raziskovanje, kako država in </w:t>
      </w:r>
      <w:r w:rsidR="00226265" w:rsidRPr="005C28BE">
        <w:rPr>
          <w:rFonts w:ascii="Times New Roman" w:hAnsi="Times New Roman" w:cs="Times New Roman"/>
          <w:sz w:val="24"/>
          <w:szCs w:val="24"/>
          <w:lang w:val="sl-SI"/>
        </w:rPr>
        <w:t>ta</w:t>
      </w:r>
      <w:r w:rsidRPr="005C28BE">
        <w:rPr>
          <w:rFonts w:ascii="Times New Roman" w:hAnsi="Times New Roman" w:cs="Times New Roman"/>
          <w:sz w:val="24"/>
          <w:szCs w:val="24"/>
          <w:lang w:val="sl-SI"/>
        </w:rPr>
        <w:t xml:space="preserve"> združenja </w:t>
      </w:r>
      <w:r w:rsidRPr="005C28BE">
        <w:rPr>
          <w:rFonts w:ascii="Times New Roman" w:hAnsi="Times New Roman" w:cs="Times New Roman"/>
          <w:i/>
          <w:sz w:val="24"/>
          <w:szCs w:val="24"/>
          <w:lang w:val="sl-SI"/>
        </w:rPr>
        <w:t>tekmujejo za zvestobo državljanov</w:t>
      </w:r>
      <w:r w:rsidRPr="005C28BE">
        <w:rPr>
          <w:rFonts w:ascii="Times New Roman" w:hAnsi="Times New Roman" w:cs="Times New Roman"/>
          <w:sz w:val="24"/>
          <w:szCs w:val="24"/>
          <w:lang w:val="sl-SI"/>
        </w:rPr>
        <w:t>.</w:t>
      </w:r>
      <w:r w:rsidR="00925F2F" w:rsidRPr="005C28BE">
        <w:rPr>
          <w:rFonts w:ascii="Times New Roman" w:hAnsi="Times New Roman" w:cs="Times New Roman"/>
          <w:sz w:val="24"/>
          <w:szCs w:val="24"/>
          <w:lang w:val="en-GB"/>
        </w:rPr>
        <w:t xml:space="preserve"> </w:t>
      </w:r>
    </w:p>
    <w:p w14:paraId="4C4AAB8E" w14:textId="019D4E4A" w:rsidR="002879F6" w:rsidRPr="005C28BE" w:rsidRDefault="00B86A9D"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b/>
          <w:bCs/>
          <w:sz w:val="24"/>
          <w:szCs w:val="24"/>
          <w:lang w:val="sl-SI"/>
        </w:rPr>
        <w:t>Ana</w:t>
      </w:r>
      <w:r w:rsidRPr="005C28BE">
        <w:rPr>
          <w:rFonts w:ascii="Times New Roman" w:hAnsi="Times New Roman" w:cs="Times New Roman"/>
          <w:sz w:val="24"/>
          <w:szCs w:val="24"/>
          <w:lang w:val="sl-SI"/>
        </w:rPr>
        <w:t xml:space="preserve"> </w:t>
      </w:r>
      <w:r w:rsidRPr="005C28BE">
        <w:rPr>
          <w:rFonts w:ascii="Times New Roman" w:hAnsi="Times New Roman" w:cs="Times New Roman"/>
          <w:b/>
          <w:bCs/>
          <w:sz w:val="24"/>
          <w:szCs w:val="24"/>
          <w:lang w:val="sl-SI"/>
        </w:rPr>
        <w:t>Kladnik</w:t>
      </w:r>
      <w:r w:rsidRPr="005C28BE">
        <w:rPr>
          <w:rFonts w:ascii="Times New Roman" w:hAnsi="Times New Roman" w:cs="Times New Roman"/>
          <w:sz w:val="24"/>
          <w:szCs w:val="24"/>
          <w:lang w:val="sl-SI"/>
        </w:rPr>
        <w:t xml:space="preserve"> (INZ, Ljubljana) je na delavnici predstavila edino študijo primera iz državnega socializma in se osredotočila na prostovoljstvo v sistemu jugoslovanskega socialističnega samoupravljanja na ravni lokalne samouprave v občinah in lokalnih skupnostih.</w:t>
      </w:r>
      <w:r w:rsidR="00455D79"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V predavanju je obravnavala možnosti raziskovanja lokalne samouprave v socialistični Jugoslaviji v primerjavi s prostovoljskim</w:t>
      </w:r>
      <w:r w:rsidR="00645ABA" w:rsidRPr="005C28BE">
        <w:rPr>
          <w:rFonts w:ascii="Times New Roman" w:hAnsi="Times New Roman" w:cs="Times New Roman"/>
          <w:sz w:val="24"/>
          <w:szCs w:val="24"/>
          <w:lang w:val="sl-SI"/>
        </w:rPr>
        <w:t>i</w:t>
      </w:r>
      <w:r w:rsidRPr="005C28BE">
        <w:rPr>
          <w:rFonts w:ascii="Times New Roman" w:hAnsi="Times New Roman" w:cs="Times New Roman"/>
          <w:sz w:val="24"/>
          <w:szCs w:val="24"/>
          <w:lang w:val="sl-SI"/>
        </w:rPr>
        <w:t xml:space="preserve"> </w:t>
      </w:r>
      <w:r w:rsidR="003B21C5" w:rsidRPr="005C28BE">
        <w:rPr>
          <w:rFonts w:ascii="Times New Roman" w:hAnsi="Times New Roman" w:cs="Times New Roman"/>
          <w:sz w:val="24"/>
          <w:szCs w:val="24"/>
          <w:lang w:val="sl-SI"/>
        </w:rPr>
        <w:t>združenj</w:t>
      </w:r>
      <w:r w:rsidR="00645ABA" w:rsidRPr="005C28BE">
        <w:rPr>
          <w:rFonts w:ascii="Times New Roman" w:hAnsi="Times New Roman" w:cs="Times New Roman"/>
          <w:sz w:val="24"/>
          <w:szCs w:val="24"/>
          <w:lang w:val="sl-SI"/>
        </w:rPr>
        <w:t xml:space="preserve">i </w:t>
      </w:r>
      <w:r w:rsidRPr="005C28BE">
        <w:rPr>
          <w:rFonts w:ascii="Times New Roman" w:hAnsi="Times New Roman" w:cs="Times New Roman"/>
          <w:sz w:val="24"/>
          <w:szCs w:val="24"/>
          <w:lang w:val="sl-SI"/>
        </w:rPr>
        <w:t xml:space="preserve">in kot eno od </w:t>
      </w:r>
      <w:r w:rsidR="00645ABA" w:rsidRPr="005C28BE">
        <w:rPr>
          <w:rFonts w:ascii="Times New Roman" w:hAnsi="Times New Roman" w:cs="Times New Roman"/>
          <w:sz w:val="24"/>
          <w:szCs w:val="24"/>
          <w:lang w:val="sl-SI"/>
        </w:rPr>
        <w:t>njihovih</w:t>
      </w:r>
      <w:r w:rsidR="003B21C5" w:rsidRPr="005C28BE">
        <w:rPr>
          <w:rFonts w:ascii="Times New Roman" w:hAnsi="Times New Roman" w:cs="Times New Roman"/>
          <w:sz w:val="24"/>
          <w:szCs w:val="24"/>
          <w:lang w:val="sl-SI"/>
        </w:rPr>
        <w:t xml:space="preserve"> </w:t>
      </w:r>
      <w:r w:rsidRPr="005C28BE">
        <w:rPr>
          <w:rFonts w:ascii="Times New Roman" w:hAnsi="Times New Roman" w:cs="Times New Roman"/>
          <w:sz w:val="24"/>
          <w:szCs w:val="24"/>
          <w:lang w:val="sl-SI"/>
        </w:rPr>
        <w:t>oblik.</w:t>
      </w:r>
      <w:r w:rsidR="00716E2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 študiji primera se je osredotočila predvsem na mestno občino Velenje, ki je takoj po drugi svetovni vojni doživela </w:t>
      </w:r>
      <w:r w:rsidR="00180BE0" w:rsidRPr="005C28BE">
        <w:rPr>
          <w:rFonts w:ascii="Times New Roman" w:hAnsi="Times New Roman" w:cs="Times New Roman"/>
          <w:sz w:val="24"/>
          <w:szCs w:val="24"/>
          <w:lang w:val="sl-SI"/>
        </w:rPr>
        <w:t>znatno</w:t>
      </w:r>
      <w:r w:rsidRPr="005C28BE">
        <w:rPr>
          <w:rFonts w:ascii="Times New Roman" w:hAnsi="Times New Roman" w:cs="Times New Roman"/>
          <w:sz w:val="24"/>
          <w:szCs w:val="24"/>
          <w:lang w:val="sl-SI"/>
        </w:rPr>
        <w:t xml:space="preserve"> in hitro rast.</w:t>
      </w:r>
      <w:r w:rsidR="00716E2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Za oceno učinkovitosti prostovoljskega dela je uporabila koncept socialnega kapitala, da bi raziskala uspešnost politik, povezanost prebivalcev in različne vidike prostovoljskega dela, ki ni bilo zgolj ekonomsko, temveč je</w:t>
      </w:r>
      <w:r w:rsidR="00F31CA2" w:rsidRPr="005C28BE">
        <w:rPr>
          <w:rFonts w:ascii="Times New Roman" w:hAnsi="Times New Roman" w:cs="Times New Roman"/>
          <w:sz w:val="24"/>
          <w:szCs w:val="24"/>
          <w:lang w:val="sl-SI"/>
        </w:rPr>
        <w:t>, kakor je pokazala,</w:t>
      </w:r>
      <w:r w:rsidRPr="005C28BE">
        <w:rPr>
          <w:rFonts w:ascii="Times New Roman" w:hAnsi="Times New Roman" w:cs="Times New Roman"/>
          <w:sz w:val="24"/>
          <w:szCs w:val="24"/>
          <w:lang w:val="sl-SI"/>
        </w:rPr>
        <w:t xml:space="preserve"> pomembno vplivalo na življenje skupnosti.</w:t>
      </w:r>
      <w:r w:rsidR="00716E2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Ana Kladnik je s svojo predstavitvijo odprla vprašanje, kako raziskovati prostovoljstvo v okviru</w:t>
      </w:r>
      <w:r w:rsidR="008A2C96" w:rsidRPr="005C28BE">
        <w:rPr>
          <w:rFonts w:ascii="Times New Roman" w:hAnsi="Times New Roman" w:cs="Times New Roman"/>
          <w:sz w:val="24"/>
          <w:szCs w:val="24"/>
          <w:lang w:val="sl-SI"/>
        </w:rPr>
        <w:t xml:space="preserve"> državnega socializma</w:t>
      </w:r>
      <w:r w:rsidRPr="005C28BE">
        <w:rPr>
          <w:rFonts w:ascii="Times New Roman" w:hAnsi="Times New Roman" w:cs="Times New Roman"/>
          <w:sz w:val="24"/>
          <w:szCs w:val="24"/>
          <w:lang w:val="sl-SI"/>
        </w:rPr>
        <w:t>, načela pa je tudi pomembno temo organiziranja ljudi “od spodaj”.</w:t>
      </w:r>
      <w:r w:rsidR="00716E2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Razprava, ki je sledila, se je med drugim osredotočila na vprašanje, kako so partijski voditelji </w:t>
      </w:r>
      <w:r w:rsidR="00774763" w:rsidRPr="005C28BE">
        <w:rPr>
          <w:rFonts w:ascii="Times New Roman" w:hAnsi="Times New Roman" w:cs="Times New Roman"/>
          <w:sz w:val="24"/>
          <w:szCs w:val="24"/>
          <w:lang w:val="sl-SI"/>
        </w:rPr>
        <w:t>režimu zagotavljali legitimnost</w:t>
      </w:r>
      <w:r w:rsidRPr="005C28BE">
        <w:rPr>
          <w:rFonts w:ascii="Times New Roman" w:hAnsi="Times New Roman" w:cs="Times New Roman"/>
          <w:sz w:val="24"/>
          <w:szCs w:val="24"/>
          <w:lang w:val="sl-SI"/>
        </w:rPr>
        <w:t xml:space="preserve"> v lokalnem okolju, kar je vključevalo tudi opiranje na </w:t>
      </w:r>
      <w:r w:rsidR="00774763" w:rsidRPr="005C28BE">
        <w:rPr>
          <w:rFonts w:ascii="Times New Roman" w:hAnsi="Times New Roman" w:cs="Times New Roman"/>
          <w:sz w:val="24"/>
          <w:szCs w:val="24"/>
          <w:lang w:val="sl-SI"/>
        </w:rPr>
        <w:t xml:space="preserve">priljubljena </w:t>
      </w:r>
      <w:r w:rsidRPr="005C28BE">
        <w:rPr>
          <w:rFonts w:ascii="Times New Roman" w:hAnsi="Times New Roman" w:cs="Times New Roman"/>
          <w:sz w:val="24"/>
          <w:szCs w:val="24"/>
          <w:lang w:val="sl-SI"/>
        </w:rPr>
        <w:t>predvojna prostovolj</w:t>
      </w:r>
      <w:r w:rsidR="00774763" w:rsidRPr="005C28BE">
        <w:rPr>
          <w:rFonts w:ascii="Times New Roman" w:hAnsi="Times New Roman" w:cs="Times New Roman"/>
          <w:sz w:val="24"/>
          <w:szCs w:val="24"/>
          <w:lang w:val="sl-SI"/>
        </w:rPr>
        <w:t>ska</w:t>
      </w:r>
      <w:r w:rsidRPr="005C28BE">
        <w:rPr>
          <w:rFonts w:ascii="Times New Roman" w:hAnsi="Times New Roman" w:cs="Times New Roman"/>
          <w:sz w:val="24"/>
          <w:szCs w:val="24"/>
          <w:lang w:val="sl-SI"/>
        </w:rPr>
        <w:t xml:space="preserve"> združenja.</w:t>
      </w:r>
      <w:r w:rsidR="00716E2F" w:rsidRPr="005C28BE">
        <w:rPr>
          <w:rFonts w:ascii="Times New Roman" w:hAnsi="Times New Roman" w:cs="Times New Roman"/>
          <w:sz w:val="24"/>
          <w:szCs w:val="24"/>
          <w:lang w:val="en-GB"/>
        </w:rPr>
        <w:t xml:space="preserve"> </w:t>
      </w:r>
    </w:p>
    <w:p w14:paraId="173D5539" w14:textId="14697BDD" w:rsidR="005A34C3" w:rsidRPr="005C28BE" w:rsidRDefault="00774763"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 xml:space="preserve">Tako sta se označevanje ter odnos </w:t>
      </w:r>
      <w:r w:rsidR="0036239C" w:rsidRPr="005C28BE">
        <w:rPr>
          <w:rFonts w:ascii="Times New Roman" w:hAnsi="Times New Roman" w:cs="Times New Roman"/>
          <w:sz w:val="24"/>
          <w:szCs w:val="24"/>
          <w:lang w:val="sl-SI"/>
        </w:rPr>
        <w:t xml:space="preserve">med </w:t>
      </w:r>
      <w:r w:rsidRPr="005C28BE">
        <w:rPr>
          <w:rFonts w:ascii="Times New Roman" w:hAnsi="Times New Roman" w:cs="Times New Roman"/>
          <w:sz w:val="24"/>
          <w:szCs w:val="24"/>
          <w:lang w:val="sl-SI"/>
        </w:rPr>
        <w:t>prostovoljski</w:t>
      </w:r>
      <w:r w:rsidR="0036239C" w:rsidRPr="005C28BE">
        <w:rPr>
          <w:rFonts w:ascii="Times New Roman" w:hAnsi="Times New Roman" w:cs="Times New Roman"/>
          <w:sz w:val="24"/>
          <w:szCs w:val="24"/>
          <w:lang w:val="sl-SI"/>
        </w:rPr>
        <w:t>mi</w:t>
      </w:r>
      <w:r w:rsidRPr="005C28BE">
        <w:rPr>
          <w:rFonts w:ascii="Times New Roman" w:hAnsi="Times New Roman" w:cs="Times New Roman"/>
          <w:sz w:val="24"/>
          <w:szCs w:val="24"/>
          <w:lang w:val="sl-SI"/>
        </w:rPr>
        <w:t xml:space="preserve"> združenj</w:t>
      </w:r>
      <w:r w:rsidR="0036239C" w:rsidRPr="005C28BE">
        <w:rPr>
          <w:rFonts w:ascii="Times New Roman" w:hAnsi="Times New Roman" w:cs="Times New Roman"/>
          <w:sz w:val="24"/>
          <w:szCs w:val="24"/>
          <w:lang w:val="sl-SI"/>
        </w:rPr>
        <w:t>i</w:t>
      </w:r>
      <w:r w:rsidRPr="005C28BE">
        <w:rPr>
          <w:rFonts w:ascii="Times New Roman" w:hAnsi="Times New Roman" w:cs="Times New Roman"/>
          <w:sz w:val="24"/>
          <w:szCs w:val="24"/>
          <w:lang w:val="sl-SI"/>
        </w:rPr>
        <w:t xml:space="preserve"> in držav</w:t>
      </w:r>
      <w:r w:rsidR="0036239C" w:rsidRPr="005C28BE">
        <w:rPr>
          <w:rFonts w:ascii="Times New Roman" w:hAnsi="Times New Roman" w:cs="Times New Roman"/>
          <w:sz w:val="24"/>
          <w:szCs w:val="24"/>
          <w:lang w:val="sl-SI"/>
        </w:rPr>
        <w:t>o</w:t>
      </w:r>
      <w:r w:rsidRPr="005C28BE">
        <w:rPr>
          <w:rFonts w:ascii="Times New Roman" w:hAnsi="Times New Roman" w:cs="Times New Roman"/>
          <w:sz w:val="24"/>
          <w:szCs w:val="24"/>
          <w:lang w:val="sl-SI"/>
        </w:rPr>
        <w:t xml:space="preserve"> izkazala za ključni vprašanji in osrednji dilemi v raziskavah o prostovoljskih združenjih, </w:t>
      </w:r>
      <w:r w:rsidR="001F3853" w:rsidRPr="005C28BE">
        <w:rPr>
          <w:rFonts w:ascii="Times New Roman" w:hAnsi="Times New Roman" w:cs="Times New Roman"/>
          <w:sz w:val="24"/>
          <w:szCs w:val="24"/>
          <w:lang w:val="sl-SI"/>
        </w:rPr>
        <w:t>s katerimi se trenutno ukvarjajo</w:t>
      </w:r>
      <w:r w:rsidRPr="005C28BE">
        <w:rPr>
          <w:rFonts w:ascii="Times New Roman" w:hAnsi="Times New Roman" w:cs="Times New Roman"/>
          <w:sz w:val="24"/>
          <w:szCs w:val="24"/>
          <w:lang w:val="sl-SI"/>
        </w:rPr>
        <w:t xml:space="preserve"> udeleženci delavnice.</w:t>
      </w:r>
      <w:r w:rsidR="008770B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 zvezi s prvim vprašanjem so bili sicer predstavljeni različni predlogi, vendar so se udeleženci na splošno strinjali, da je treba intenzivno preudariti razliko med kategorizacijami, ki so jih uporabljali zgodovinski akterji, in tistimi, ki </w:t>
      </w:r>
      <w:r w:rsidR="00A5581E" w:rsidRPr="005C28BE">
        <w:rPr>
          <w:rFonts w:ascii="Times New Roman" w:hAnsi="Times New Roman" w:cs="Times New Roman"/>
          <w:sz w:val="24"/>
          <w:szCs w:val="24"/>
          <w:lang w:val="sl-SI"/>
        </w:rPr>
        <w:t>so jih uporabljali</w:t>
      </w:r>
      <w:r w:rsidRPr="005C28BE">
        <w:rPr>
          <w:rFonts w:ascii="Times New Roman" w:hAnsi="Times New Roman" w:cs="Times New Roman"/>
          <w:sz w:val="24"/>
          <w:szCs w:val="24"/>
          <w:lang w:val="sl-SI"/>
        </w:rPr>
        <w:t xml:space="preserve"> zgodovinarji (v antropološkem smislu emično/etično razlikovanje), ter da konceptov ne smemo jemati za samoumevne.</w:t>
      </w:r>
      <w:r w:rsidR="005A34C3"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Kot sta predlagal</w:t>
      </w:r>
      <w:r w:rsidR="00C72C29" w:rsidRPr="005C28BE">
        <w:rPr>
          <w:rFonts w:ascii="Times New Roman" w:hAnsi="Times New Roman" w:cs="Times New Roman"/>
          <w:sz w:val="24"/>
          <w:szCs w:val="24"/>
          <w:lang w:val="sl-SI"/>
        </w:rPr>
        <w:t>i</w:t>
      </w:r>
      <w:r w:rsidRPr="005C28BE">
        <w:rPr>
          <w:rFonts w:ascii="Times New Roman" w:hAnsi="Times New Roman" w:cs="Times New Roman"/>
          <w:sz w:val="24"/>
          <w:szCs w:val="24"/>
          <w:lang w:val="sl-SI"/>
        </w:rPr>
        <w:t xml:space="preserve"> </w:t>
      </w:r>
      <w:r w:rsidR="00C72C29" w:rsidRPr="005C28BE">
        <w:rPr>
          <w:rFonts w:ascii="Times New Roman" w:hAnsi="Times New Roman" w:cs="Times New Roman"/>
          <w:sz w:val="24"/>
          <w:szCs w:val="24"/>
          <w:lang w:val="sl-SI"/>
        </w:rPr>
        <w:t xml:space="preserve">Isidora </w:t>
      </w:r>
      <w:r w:rsidRPr="005C28BE">
        <w:rPr>
          <w:rFonts w:ascii="Times New Roman" w:hAnsi="Times New Roman" w:cs="Times New Roman"/>
          <w:sz w:val="24"/>
          <w:szCs w:val="24"/>
          <w:lang w:val="sl-SI"/>
        </w:rPr>
        <w:t xml:space="preserve">Grubački in </w:t>
      </w:r>
      <w:r w:rsidR="00C72C29" w:rsidRPr="005C28BE">
        <w:rPr>
          <w:rFonts w:ascii="Times New Roman" w:hAnsi="Times New Roman" w:cs="Times New Roman"/>
          <w:sz w:val="24"/>
          <w:szCs w:val="24"/>
          <w:lang w:val="sl-SI"/>
        </w:rPr>
        <w:t xml:space="preserve">Lucija </w:t>
      </w:r>
      <w:r w:rsidRPr="005C28BE">
        <w:rPr>
          <w:rFonts w:ascii="Times New Roman" w:hAnsi="Times New Roman" w:cs="Times New Roman"/>
          <w:sz w:val="24"/>
          <w:szCs w:val="24"/>
          <w:lang w:val="sl-SI"/>
        </w:rPr>
        <w:t xml:space="preserve">Balikić, bi </w:t>
      </w:r>
      <w:r w:rsidR="00C72C29" w:rsidRPr="005C28BE">
        <w:rPr>
          <w:rFonts w:ascii="Times New Roman" w:hAnsi="Times New Roman" w:cs="Times New Roman"/>
          <w:sz w:val="24"/>
          <w:szCs w:val="24"/>
          <w:lang w:val="sl-SI"/>
        </w:rPr>
        <w:t xml:space="preserve">za ta namen lahko uporabili </w:t>
      </w:r>
      <w:r w:rsidRPr="005C28BE">
        <w:rPr>
          <w:rFonts w:ascii="Times New Roman" w:hAnsi="Times New Roman" w:cs="Times New Roman"/>
          <w:sz w:val="24"/>
          <w:szCs w:val="24"/>
          <w:lang w:val="sl-SI"/>
        </w:rPr>
        <w:t>konceptualno-morfološk</w:t>
      </w:r>
      <w:r w:rsidR="00C72C29" w:rsidRPr="005C28BE">
        <w:rPr>
          <w:rFonts w:ascii="Times New Roman" w:hAnsi="Times New Roman" w:cs="Times New Roman"/>
          <w:sz w:val="24"/>
          <w:szCs w:val="24"/>
          <w:lang w:val="sl-SI"/>
        </w:rPr>
        <w:t>e</w:t>
      </w:r>
      <w:r w:rsidRPr="005C28BE">
        <w:rPr>
          <w:rFonts w:ascii="Times New Roman" w:hAnsi="Times New Roman" w:cs="Times New Roman"/>
          <w:sz w:val="24"/>
          <w:szCs w:val="24"/>
          <w:lang w:val="sl-SI"/>
        </w:rPr>
        <w:t xml:space="preserve"> pristop</w:t>
      </w:r>
      <w:r w:rsidR="00C72C29" w:rsidRPr="005C28BE">
        <w:rPr>
          <w:rFonts w:ascii="Times New Roman" w:hAnsi="Times New Roman" w:cs="Times New Roman"/>
          <w:sz w:val="24"/>
          <w:szCs w:val="24"/>
          <w:lang w:val="sl-SI"/>
        </w:rPr>
        <w:t>e</w:t>
      </w:r>
      <w:r w:rsidRPr="005C28BE">
        <w:rPr>
          <w:rFonts w:ascii="Times New Roman" w:hAnsi="Times New Roman" w:cs="Times New Roman"/>
          <w:sz w:val="24"/>
          <w:szCs w:val="24"/>
          <w:lang w:val="sl-SI"/>
        </w:rPr>
        <w:t xml:space="preserve"> in pristop</w:t>
      </w:r>
      <w:r w:rsidR="00C72C29" w:rsidRPr="005C28BE">
        <w:rPr>
          <w:rFonts w:ascii="Times New Roman" w:hAnsi="Times New Roman" w:cs="Times New Roman"/>
          <w:sz w:val="24"/>
          <w:szCs w:val="24"/>
          <w:lang w:val="sl-SI"/>
        </w:rPr>
        <w:t>e</w:t>
      </w:r>
      <w:r w:rsidRPr="005C28BE">
        <w:rPr>
          <w:rFonts w:ascii="Times New Roman" w:hAnsi="Times New Roman" w:cs="Times New Roman"/>
          <w:sz w:val="24"/>
          <w:szCs w:val="24"/>
          <w:lang w:val="sl-SI"/>
        </w:rPr>
        <w:t xml:space="preserve"> intelektualne zgodovine.</w:t>
      </w:r>
      <w:r w:rsidR="005A34C3" w:rsidRPr="005C28BE">
        <w:rPr>
          <w:rFonts w:ascii="Times New Roman" w:hAnsi="Times New Roman" w:cs="Times New Roman"/>
          <w:sz w:val="24"/>
          <w:szCs w:val="24"/>
          <w:lang w:val="en-GB"/>
        </w:rPr>
        <w:t xml:space="preserve"> </w:t>
      </w:r>
      <w:r w:rsidR="00C72C29" w:rsidRPr="005C28BE">
        <w:rPr>
          <w:rFonts w:ascii="Times New Roman" w:hAnsi="Times New Roman" w:cs="Times New Roman"/>
          <w:sz w:val="24"/>
          <w:szCs w:val="24"/>
          <w:lang w:val="sl-SI"/>
        </w:rPr>
        <w:t xml:space="preserve">Čeprav je bila v nekaterih predstavitvah posebna pozornost namenjena razumevanju, kako so zgodovinski akterji opisovali lastne organizacije in </w:t>
      </w:r>
      <w:r w:rsidR="00015916" w:rsidRPr="005C28BE">
        <w:rPr>
          <w:rFonts w:ascii="Times New Roman" w:hAnsi="Times New Roman" w:cs="Times New Roman"/>
          <w:sz w:val="24"/>
          <w:szCs w:val="24"/>
          <w:lang w:val="sl-SI"/>
        </w:rPr>
        <w:t>društvene dejavnosti</w:t>
      </w:r>
      <w:r w:rsidR="00C72C29" w:rsidRPr="005C28BE">
        <w:rPr>
          <w:rFonts w:ascii="Times New Roman" w:hAnsi="Times New Roman" w:cs="Times New Roman"/>
          <w:sz w:val="24"/>
          <w:szCs w:val="24"/>
          <w:lang w:val="sl-SI"/>
        </w:rPr>
        <w:t>, je bilo to predlagano le kot nujen korak za nadaljnje raziskovanje različnih logik</w:t>
      </w:r>
      <w:r w:rsidR="0072551F" w:rsidRPr="005C28BE">
        <w:rPr>
          <w:rFonts w:ascii="Times New Roman" w:hAnsi="Times New Roman" w:cs="Times New Roman"/>
          <w:sz w:val="24"/>
          <w:szCs w:val="24"/>
          <w:lang w:val="sl-SI"/>
        </w:rPr>
        <w:t xml:space="preserve"> in</w:t>
      </w:r>
      <w:r w:rsidR="00C72C29" w:rsidRPr="005C28BE">
        <w:rPr>
          <w:rFonts w:ascii="Times New Roman" w:hAnsi="Times New Roman" w:cs="Times New Roman"/>
          <w:sz w:val="24"/>
          <w:szCs w:val="24"/>
          <w:lang w:val="sl-SI"/>
        </w:rPr>
        <w:t xml:space="preserve"> pogost</w:t>
      </w:r>
      <w:r w:rsidR="0072551F" w:rsidRPr="005C28BE">
        <w:rPr>
          <w:rFonts w:ascii="Times New Roman" w:hAnsi="Times New Roman" w:cs="Times New Roman"/>
          <w:sz w:val="24"/>
          <w:szCs w:val="24"/>
          <w:lang w:val="sl-SI"/>
        </w:rPr>
        <w:t>ih</w:t>
      </w:r>
      <w:r w:rsidR="00C72C29" w:rsidRPr="005C28BE">
        <w:rPr>
          <w:rFonts w:ascii="Times New Roman" w:hAnsi="Times New Roman" w:cs="Times New Roman"/>
          <w:sz w:val="24"/>
          <w:szCs w:val="24"/>
          <w:lang w:val="sl-SI"/>
        </w:rPr>
        <w:t xml:space="preserve"> velikih vrzeli med opisi in togimi klasifikacijami na eni strani ter praksami na drugi.</w:t>
      </w:r>
      <w:r w:rsidR="005A34C3" w:rsidRPr="005C28BE">
        <w:rPr>
          <w:rFonts w:ascii="Times New Roman" w:hAnsi="Times New Roman" w:cs="Times New Roman"/>
          <w:sz w:val="24"/>
          <w:szCs w:val="24"/>
          <w:lang w:val="en-GB"/>
        </w:rPr>
        <w:t xml:space="preserve"> </w:t>
      </w:r>
    </w:p>
    <w:p w14:paraId="1B6E4A46" w14:textId="5C4DCA7F" w:rsidR="009235BA" w:rsidRPr="005C28BE" w:rsidRDefault="004A18D4"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 xml:space="preserve">Izkazalo se je tudi, da je država neizogibna kategorija in referenčna točka pri raziskovanju prostovoljskih združenj v jugovzhodni Evropi, poleg očitnega dejstva, da je prav država tista, ki </w:t>
      </w:r>
      <w:r w:rsidR="00542337" w:rsidRPr="005C28BE">
        <w:rPr>
          <w:rFonts w:ascii="Times New Roman" w:hAnsi="Times New Roman" w:cs="Times New Roman"/>
          <w:sz w:val="24"/>
          <w:szCs w:val="24"/>
          <w:lang w:val="sl-SI"/>
        </w:rPr>
        <w:t xml:space="preserve">združenja </w:t>
      </w:r>
      <w:r w:rsidRPr="005C28BE">
        <w:rPr>
          <w:rFonts w:ascii="Times New Roman" w:hAnsi="Times New Roman" w:cs="Times New Roman"/>
          <w:sz w:val="24"/>
          <w:szCs w:val="24"/>
          <w:lang w:val="sl-SI"/>
        </w:rPr>
        <w:t>dejansko registrira in odobri.</w:t>
      </w:r>
      <w:r w:rsidR="008770B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Glede odnosa med dobrodelnimi združenji, državo in </w:t>
      </w:r>
      <w:r w:rsidR="008A2C96" w:rsidRPr="005C28BE">
        <w:rPr>
          <w:rFonts w:ascii="Times New Roman" w:hAnsi="Times New Roman" w:cs="Times New Roman"/>
          <w:sz w:val="24"/>
          <w:szCs w:val="24"/>
          <w:lang w:val="sl-SI"/>
        </w:rPr>
        <w:t>skrbstvom</w:t>
      </w:r>
      <w:r w:rsidRPr="005C28BE">
        <w:rPr>
          <w:rFonts w:ascii="Times New Roman" w:hAnsi="Times New Roman" w:cs="Times New Roman"/>
          <w:sz w:val="24"/>
          <w:szCs w:val="24"/>
          <w:lang w:val="sl-SI"/>
        </w:rPr>
        <w:t xml:space="preserve"> je Daša Ličen opozorila, da dobrodelne organizacije lahko </w:t>
      </w:r>
      <w:r w:rsidRPr="005C28BE">
        <w:rPr>
          <w:rFonts w:ascii="Times New Roman" w:hAnsi="Times New Roman" w:cs="Times New Roman"/>
          <w:sz w:val="24"/>
          <w:szCs w:val="24"/>
          <w:lang w:val="sl-SI"/>
        </w:rPr>
        <w:lastRenderedPageBreak/>
        <w:t>izkoristijo prostor, ki ga država pusti praznega, in ga dejansko pogosto tudi izkoristijo.</w:t>
      </w:r>
      <w:r w:rsidR="008770BF"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Giomi je ob sklicevanju na obsežne znanstvene dosežke o “mešani ekonomiji blaginje” predlagal, da bi blaginjo – pa tudi prosti čas in izobraževanje – preučevali kot področje, na katerem različne javne in zasebne ustanove in dejavnosti tekmujejo in sodelujejo ali delujejo druga proti drugi.</w:t>
      </w:r>
      <w:r w:rsidR="005A34C3"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Poleg tega je provokativno izjavil, da ima vsako prostovoljsko združenje svoje ministrstvo, s čimer je obrnil na glavo dojemanje različnih vrst usklajenosti med agendami združenj in države.</w:t>
      </w:r>
      <w:r w:rsidR="005A34C3"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Zato lahko tovrstne raziskave privedejo ne le do nove zgodovine prostovoljstva, temveč tudi do nove zgodovine države – zgodovine države, ki se piše z njenega obrobja, ali zgodovine, metaforično rečeno, poroznih meja države.</w:t>
      </w:r>
      <w:r w:rsidR="009235BA"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Glede na dejstvo, da lahko država oblikuje prostovolj</w:t>
      </w:r>
      <w:r w:rsidR="002D6BBA" w:rsidRPr="005C28BE">
        <w:rPr>
          <w:rFonts w:ascii="Times New Roman" w:hAnsi="Times New Roman" w:cs="Times New Roman"/>
          <w:sz w:val="24"/>
          <w:szCs w:val="24"/>
          <w:lang w:val="sl-SI"/>
        </w:rPr>
        <w:t>ska</w:t>
      </w:r>
      <w:r w:rsidRPr="005C28BE">
        <w:rPr>
          <w:rFonts w:ascii="Times New Roman" w:hAnsi="Times New Roman" w:cs="Times New Roman"/>
          <w:sz w:val="24"/>
          <w:szCs w:val="24"/>
          <w:lang w:val="sl-SI"/>
        </w:rPr>
        <w:t xml:space="preserve"> združenja in posega vanje, je Alex Ghit predlagala, da bi bilo treba v zgodovinskem smislu dodatno raziskati splošno vprašanje, kdaj in v kakšnih okoliščinah so imela prostovoljska združenja v </w:t>
      </w:r>
      <w:r w:rsidR="00FB0A10" w:rsidRPr="005C28BE">
        <w:rPr>
          <w:rFonts w:ascii="Times New Roman" w:hAnsi="Times New Roman" w:cs="Times New Roman"/>
          <w:sz w:val="24"/>
          <w:szCs w:val="24"/>
          <w:lang w:val="sl-SI"/>
        </w:rPr>
        <w:t>jugovzhodni</w:t>
      </w:r>
      <w:r w:rsidRPr="005C28BE">
        <w:rPr>
          <w:rFonts w:ascii="Times New Roman" w:hAnsi="Times New Roman" w:cs="Times New Roman"/>
          <w:sz w:val="24"/>
          <w:szCs w:val="24"/>
          <w:lang w:val="sl-SI"/>
        </w:rPr>
        <w:t xml:space="preserve"> Evropi večjo avtonomijo.</w:t>
      </w:r>
    </w:p>
    <w:p w14:paraId="4DD6D9DD" w14:textId="3F99BA5D" w:rsidR="0039289E" w:rsidRPr="005C28BE" w:rsidRDefault="004A18D4"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Poleg teh dveh splošnih vprašanj lahko omenimo še nekaj drugih vidikov.</w:t>
      </w:r>
      <w:r w:rsidR="0039289E"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Čeprav so se udeleženci delavnice osredotočili na združenja in njihov </w:t>
      </w:r>
      <w:r w:rsidR="005B7BB4" w:rsidRPr="005C28BE">
        <w:rPr>
          <w:rFonts w:ascii="Times New Roman" w:hAnsi="Times New Roman" w:cs="Times New Roman"/>
          <w:sz w:val="24"/>
          <w:szCs w:val="24"/>
          <w:lang w:val="sl-SI"/>
        </w:rPr>
        <w:t>kompleksen</w:t>
      </w:r>
      <w:r w:rsidRPr="005C28BE">
        <w:rPr>
          <w:rFonts w:ascii="Times New Roman" w:hAnsi="Times New Roman" w:cs="Times New Roman"/>
          <w:sz w:val="24"/>
          <w:szCs w:val="24"/>
          <w:lang w:val="sl-SI"/>
        </w:rPr>
        <w:t xml:space="preserve"> odnos z državo, so razpravljali tudi o potencialnem pomenu posameznikov v </w:t>
      </w:r>
      <w:r w:rsidR="00015916" w:rsidRPr="005C28BE">
        <w:rPr>
          <w:rFonts w:ascii="Times New Roman" w:hAnsi="Times New Roman" w:cs="Times New Roman"/>
          <w:sz w:val="24"/>
          <w:szCs w:val="24"/>
          <w:lang w:val="sl-SI"/>
        </w:rPr>
        <w:t>društvenem življenju</w:t>
      </w:r>
      <w:r w:rsidRPr="005C28BE">
        <w:rPr>
          <w:rFonts w:ascii="Times New Roman" w:hAnsi="Times New Roman" w:cs="Times New Roman"/>
          <w:sz w:val="24"/>
          <w:szCs w:val="24"/>
          <w:lang w:val="sl-SI"/>
        </w:rPr>
        <w:t>. Poudarili so, da so lahko vidni posamezniki, ki delujejo v združenjih, s svojimi prispevki k javni sferi</w:t>
      </w:r>
      <w:r w:rsidR="0060246D" w:rsidRPr="005C28BE">
        <w:rPr>
          <w:rFonts w:ascii="Times New Roman" w:hAnsi="Times New Roman" w:cs="Times New Roman"/>
          <w:sz w:val="24"/>
          <w:szCs w:val="24"/>
          <w:lang w:val="sl-SI"/>
        </w:rPr>
        <w:t>, socialnim kapitalom</w:t>
      </w:r>
      <w:r w:rsidRPr="005C28BE">
        <w:rPr>
          <w:rFonts w:ascii="Times New Roman" w:hAnsi="Times New Roman" w:cs="Times New Roman"/>
          <w:sz w:val="24"/>
          <w:szCs w:val="24"/>
          <w:lang w:val="sl-SI"/>
        </w:rPr>
        <w:t xml:space="preserve"> in načini, na katere morda prispevajo k oblikovanju javnega mnenja, pomemben dejavnik pri raziskovanju prostovoljskih združenj.</w:t>
      </w:r>
      <w:r w:rsidR="0039289E"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Poleg tega je Nina Vodopivec na podlagi antropološke znanosti poudarila, da je pomembno raziskati, kakšno mesto imata etika in morala pri vključevanju posameznikov v prostovoljstvo ter kakšna so kompleksna pričakovanja posameznikov v zvezi z državo.</w:t>
      </w:r>
      <w:r w:rsidR="0039289E" w:rsidRPr="005C28BE">
        <w:rPr>
          <w:rFonts w:ascii="Times New Roman" w:hAnsi="Times New Roman" w:cs="Times New Roman"/>
          <w:sz w:val="24"/>
          <w:szCs w:val="24"/>
          <w:lang w:val="en-GB"/>
        </w:rPr>
        <w:t xml:space="preserve"> </w:t>
      </w:r>
      <w:r w:rsidR="00015916" w:rsidRPr="005C28BE">
        <w:rPr>
          <w:rFonts w:ascii="Times New Roman" w:hAnsi="Times New Roman" w:cs="Times New Roman"/>
          <w:sz w:val="24"/>
          <w:szCs w:val="24"/>
          <w:lang w:val="sl-SI"/>
        </w:rPr>
        <w:t xml:space="preserve">Udeleženci so opozorili tudi na pomanjkanje raziskav o društvenem življenju in vojni v </w:t>
      </w:r>
      <w:r w:rsidR="00CC4EC2" w:rsidRPr="005C28BE">
        <w:rPr>
          <w:rFonts w:ascii="Times New Roman" w:hAnsi="Times New Roman" w:cs="Times New Roman"/>
          <w:sz w:val="24"/>
          <w:szCs w:val="24"/>
          <w:lang w:val="sl-SI"/>
        </w:rPr>
        <w:t>jugovzhodni</w:t>
      </w:r>
      <w:r w:rsidR="00015916" w:rsidRPr="005C28BE">
        <w:rPr>
          <w:rFonts w:ascii="Times New Roman" w:hAnsi="Times New Roman" w:cs="Times New Roman"/>
          <w:sz w:val="24"/>
          <w:szCs w:val="24"/>
          <w:lang w:val="sl-SI"/>
        </w:rPr>
        <w:t xml:space="preserve"> Evropi, kar se zdi še posebej obetavna tema.</w:t>
      </w:r>
      <w:r w:rsidR="009235BA" w:rsidRPr="005C28BE">
        <w:rPr>
          <w:rFonts w:ascii="Times New Roman" w:hAnsi="Times New Roman" w:cs="Times New Roman"/>
          <w:sz w:val="24"/>
          <w:szCs w:val="24"/>
          <w:lang w:val="en-GB"/>
        </w:rPr>
        <w:t xml:space="preserve"> </w:t>
      </w:r>
      <w:r w:rsidR="00015916" w:rsidRPr="005C28BE">
        <w:rPr>
          <w:rFonts w:ascii="Times New Roman" w:hAnsi="Times New Roman" w:cs="Times New Roman"/>
          <w:sz w:val="24"/>
          <w:szCs w:val="24"/>
          <w:lang w:val="sl-SI"/>
        </w:rPr>
        <w:t xml:space="preserve">V zvezi s politiko društvenega življenja je </w:t>
      </w:r>
      <w:r w:rsidR="003059DC" w:rsidRPr="005C28BE">
        <w:rPr>
          <w:rFonts w:ascii="Times New Roman" w:hAnsi="Times New Roman" w:cs="Times New Roman"/>
          <w:sz w:val="24"/>
          <w:szCs w:val="24"/>
          <w:lang w:val="sl-SI"/>
        </w:rPr>
        <w:t xml:space="preserve">Alex </w:t>
      </w:r>
      <w:r w:rsidR="00015916" w:rsidRPr="005C28BE">
        <w:rPr>
          <w:rFonts w:ascii="Times New Roman" w:hAnsi="Times New Roman" w:cs="Times New Roman"/>
          <w:sz w:val="24"/>
          <w:szCs w:val="24"/>
          <w:lang w:val="sl-SI"/>
        </w:rPr>
        <w:t>Ghit opozoril</w:t>
      </w:r>
      <w:r w:rsidR="003059DC" w:rsidRPr="005C28BE">
        <w:rPr>
          <w:rFonts w:ascii="Times New Roman" w:hAnsi="Times New Roman" w:cs="Times New Roman"/>
          <w:sz w:val="24"/>
          <w:szCs w:val="24"/>
          <w:lang w:val="sl-SI"/>
        </w:rPr>
        <w:t>a</w:t>
      </w:r>
      <w:r w:rsidR="00015916" w:rsidRPr="005C28BE">
        <w:rPr>
          <w:rFonts w:ascii="Times New Roman" w:hAnsi="Times New Roman" w:cs="Times New Roman"/>
          <w:sz w:val="24"/>
          <w:szCs w:val="24"/>
          <w:lang w:val="sl-SI"/>
        </w:rPr>
        <w:t xml:space="preserve"> na skepticizem levičark do društvene kulture, s čimer je razširil</w:t>
      </w:r>
      <w:r w:rsidR="003059DC" w:rsidRPr="005C28BE">
        <w:rPr>
          <w:rFonts w:ascii="Times New Roman" w:hAnsi="Times New Roman" w:cs="Times New Roman"/>
          <w:sz w:val="24"/>
          <w:szCs w:val="24"/>
          <w:lang w:val="sl-SI"/>
        </w:rPr>
        <w:t>a</w:t>
      </w:r>
      <w:r w:rsidR="00015916" w:rsidRPr="005C28BE">
        <w:rPr>
          <w:rFonts w:ascii="Times New Roman" w:hAnsi="Times New Roman" w:cs="Times New Roman"/>
          <w:sz w:val="24"/>
          <w:szCs w:val="24"/>
          <w:lang w:val="sl-SI"/>
        </w:rPr>
        <w:t xml:space="preserve"> misel Daše Ličen misel o razrednem značaju prostovoljskih združenj.</w:t>
      </w:r>
      <w:r w:rsidR="00DD6C4A" w:rsidRPr="005C28BE">
        <w:rPr>
          <w:rFonts w:ascii="Times New Roman" w:hAnsi="Times New Roman" w:cs="Times New Roman"/>
          <w:sz w:val="24"/>
          <w:szCs w:val="24"/>
          <w:lang w:val="en-GB"/>
        </w:rPr>
        <w:t xml:space="preserve"> </w:t>
      </w:r>
      <w:r w:rsidR="0050712E" w:rsidRPr="005C28BE">
        <w:rPr>
          <w:rFonts w:ascii="Times New Roman" w:hAnsi="Times New Roman" w:cs="Times New Roman"/>
          <w:sz w:val="24"/>
          <w:szCs w:val="24"/>
          <w:lang w:val="sl-SI"/>
        </w:rPr>
        <w:t>Delavnica je udeležencem omogočila izmenjavo izkušenj z arhivskimi viri in primerjavo pristopov</w:t>
      </w:r>
      <w:r w:rsidR="006034DE" w:rsidRPr="005C28BE">
        <w:rPr>
          <w:rFonts w:ascii="Times New Roman" w:hAnsi="Times New Roman" w:cs="Times New Roman"/>
          <w:sz w:val="24"/>
          <w:szCs w:val="24"/>
          <w:lang w:val="sl-SI"/>
        </w:rPr>
        <w:t>, na primer</w:t>
      </w:r>
      <w:r w:rsidR="0050712E" w:rsidRPr="005C28BE">
        <w:rPr>
          <w:rFonts w:ascii="Times New Roman" w:hAnsi="Times New Roman" w:cs="Times New Roman"/>
          <w:sz w:val="24"/>
          <w:szCs w:val="24"/>
          <w:lang w:val="sl-SI"/>
        </w:rPr>
        <w:t xml:space="preserve"> pri iskanju subalternih subjektivitet (delavskega razreda, žensk, pripadnikov etničnih in verskih manjšin) v arhivih združenj.</w:t>
      </w:r>
      <w:r w:rsidR="005A34C3" w:rsidRPr="005C28BE">
        <w:rPr>
          <w:rFonts w:ascii="Times New Roman" w:hAnsi="Times New Roman" w:cs="Times New Roman"/>
          <w:sz w:val="24"/>
          <w:szCs w:val="24"/>
          <w:lang w:val="en-GB"/>
        </w:rPr>
        <w:t xml:space="preserve"> </w:t>
      </w:r>
      <w:r w:rsidR="003059DC" w:rsidRPr="005C28BE">
        <w:rPr>
          <w:rFonts w:ascii="Times New Roman" w:hAnsi="Times New Roman" w:cs="Times New Roman"/>
          <w:sz w:val="24"/>
          <w:szCs w:val="24"/>
          <w:lang w:val="sl-SI"/>
        </w:rPr>
        <w:t>V zvezi z raziskovanjem odnosa med ženskimi in feminističnimi organizacijami ter državo je Alex Ghit predlagala, da bi bilo pri ponovnem pregledovanju dokumentacije združenj koristno upoštevati visoko politiko.</w:t>
      </w:r>
    </w:p>
    <w:p w14:paraId="115A1D1E" w14:textId="24368E1D" w:rsidR="00185539" w:rsidRPr="005C28BE" w:rsidRDefault="003059DC"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Vsi udeleženci se ukvarjajo s študijami primerov iz jugovzhodne Evrope – tistega dela celine, ki pri znanstvenem proučevanju civilne družbe in blaginje običajno velja za obrobnega. Ta delavnica je dokazala, da imajo te študije primerov veliko za ponuditi.</w:t>
      </w:r>
      <w:r w:rsidR="00DD6C4A"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Lucija Balikić je opozorila na pomen raziskovanja jugovzhodne Evrope, saj je poudarila njeno dediščino iz </w:t>
      </w:r>
      <w:r w:rsidRPr="005C28BE">
        <w:rPr>
          <w:rFonts w:ascii="Times New Roman" w:hAnsi="Times New Roman" w:cs="Times New Roman"/>
          <w:sz w:val="24"/>
          <w:szCs w:val="24"/>
          <w:lang w:val="sl-SI"/>
        </w:rPr>
        <w:lastRenderedPageBreak/>
        <w:t xml:space="preserve">različnih imperijev, predvsem pa pomembne procese propada teh imperijev, ustanavljanja novih nacionalnih držav in posledično potrebo po razvoju javnih politik na področju </w:t>
      </w:r>
      <w:r w:rsidR="008A2C96" w:rsidRPr="005C28BE">
        <w:rPr>
          <w:rFonts w:ascii="Times New Roman" w:hAnsi="Times New Roman" w:cs="Times New Roman"/>
          <w:sz w:val="24"/>
          <w:szCs w:val="24"/>
          <w:lang w:val="sl-SI"/>
        </w:rPr>
        <w:t>skrbstva</w:t>
      </w:r>
      <w:r w:rsidRPr="005C28BE">
        <w:rPr>
          <w:rFonts w:ascii="Times New Roman" w:hAnsi="Times New Roman" w:cs="Times New Roman"/>
          <w:sz w:val="24"/>
          <w:szCs w:val="24"/>
          <w:lang w:val="sl-SI"/>
        </w:rPr>
        <w:t xml:space="preserve"> v teh </w:t>
      </w:r>
      <w:r w:rsidR="006675F4" w:rsidRPr="005C28BE">
        <w:rPr>
          <w:rFonts w:ascii="Times New Roman" w:hAnsi="Times New Roman" w:cs="Times New Roman"/>
          <w:sz w:val="24"/>
          <w:szCs w:val="24"/>
          <w:lang w:val="sl-SI"/>
        </w:rPr>
        <w:t>kompleksnih</w:t>
      </w:r>
      <w:r w:rsidRPr="005C28BE">
        <w:rPr>
          <w:rFonts w:ascii="Times New Roman" w:hAnsi="Times New Roman" w:cs="Times New Roman"/>
          <w:sz w:val="24"/>
          <w:szCs w:val="24"/>
          <w:lang w:val="sl-SI"/>
        </w:rPr>
        <w:t xml:space="preserve"> zgodovinskih kontekstih.</w:t>
      </w:r>
      <w:r w:rsidR="00DD6C4A" w:rsidRPr="005C28BE">
        <w:rPr>
          <w:rFonts w:ascii="Times New Roman" w:hAnsi="Times New Roman" w:cs="Times New Roman"/>
          <w:sz w:val="24"/>
          <w:szCs w:val="24"/>
          <w:lang w:val="en-GB"/>
        </w:rPr>
        <w:t xml:space="preserve"> </w:t>
      </w:r>
      <w:r w:rsidR="008A2C96" w:rsidRPr="005C28BE">
        <w:rPr>
          <w:rFonts w:ascii="Times New Roman" w:hAnsi="Times New Roman" w:cs="Times New Roman"/>
          <w:sz w:val="24"/>
          <w:szCs w:val="24"/>
          <w:lang w:val="sl-SI"/>
        </w:rPr>
        <w:t>Daša Ličen je s študijo primera habsburškega Trsta prikazala pomen in</w:t>
      </w:r>
      <w:bookmarkStart w:id="0" w:name="_GoBack"/>
      <w:bookmarkEnd w:id="0"/>
      <w:r w:rsidR="008A2C96" w:rsidRPr="005C28BE">
        <w:rPr>
          <w:rFonts w:ascii="Times New Roman" w:hAnsi="Times New Roman" w:cs="Times New Roman"/>
          <w:sz w:val="24"/>
          <w:szCs w:val="24"/>
          <w:lang w:val="sl-SI"/>
        </w:rPr>
        <w:t xml:space="preserve"> vrednost raziskovanja tega področja onkraj očitnih nacionalnih in verskih ločnic.</w:t>
      </w:r>
      <w:r w:rsidR="00DD6C4A" w:rsidRPr="005C28BE">
        <w:rPr>
          <w:rFonts w:ascii="Times New Roman" w:hAnsi="Times New Roman" w:cs="Times New Roman"/>
          <w:sz w:val="24"/>
          <w:szCs w:val="24"/>
          <w:lang w:val="en-GB"/>
        </w:rPr>
        <w:t xml:space="preserve"> </w:t>
      </w:r>
      <w:r w:rsidR="008A2C96" w:rsidRPr="005C28BE">
        <w:rPr>
          <w:rFonts w:ascii="Times New Roman" w:hAnsi="Times New Roman" w:cs="Times New Roman"/>
          <w:sz w:val="24"/>
          <w:szCs w:val="24"/>
          <w:lang w:val="sl-SI"/>
        </w:rPr>
        <w:t xml:space="preserve">Študije primerov, ki so jih predstavili Alex Ghit, Isidora Grubački, Jelena Tešija in Fabio Giomi, so pokazale, da so študije primerov iz </w:t>
      </w:r>
      <w:r w:rsidR="00995C3E" w:rsidRPr="005C28BE">
        <w:rPr>
          <w:rFonts w:ascii="Times New Roman" w:hAnsi="Times New Roman" w:cs="Times New Roman"/>
          <w:sz w:val="24"/>
          <w:szCs w:val="24"/>
          <w:lang w:val="sl-SI"/>
        </w:rPr>
        <w:t>jugovzhodne</w:t>
      </w:r>
      <w:r w:rsidR="008A2C96" w:rsidRPr="005C28BE">
        <w:rPr>
          <w:rFonts w:ascii="Times New Roman" w:hAnsi="Times New Roman" w:cs="Times New Roman"/>
          <w:sz w:val="24"/>
          <w:szCs w:val="24"/>
          <w:lang w:val="sl-SI"/>
        </w:rPr>
        <w:t xml:space="preserve"> Evrope dragocene za ponovni razmislek o obstoječih </w:t>
      </w:r>
      <w:r w:rsidR="00F0611F" w:rsidRPr="005C28BE">
        <w:rPr>
          <w:rFonts w:ascii="Times New Roman" w:hAnsi="Times New Roman" w:cs="Times New Roman"/>
          <w:sz w:val="24"/>
          <w:szCs w:val="24"/>
          <w:lang w:val="sl-SI"/>
        </w:rPr>
        <w:t>zgodovinopisnih</w:t>
      </w:r>
      <w:r w:rsidR="008A2C96" w:rsidRPr="005C28BE">
        <w:rPr>
          <w:rFonts w:ascii="Times New Roman" w:hAnsi="Times New Roman" w:cs="Times New Roman"/>
          <w:sz w:val="24"/>
          <w:szCs w:val="24"/>
          <w:lang w:val="sl-SI"/>
        </w:rPr>
        <w:t xml:space="preserve"> kategorizacijah in predpostavkah, medtem ko je Ana Kladnik predlagala vnovični premislek o prostovoljstvu z vidika državnega socializma.</w:t>
      </w:r>
    </w:p>
    <w:p w14:paraId="26DFE3F7" w14:textId="1562B729" w:rsidR="001A15A2" w:rsidRPr="005C28BE" w:rsidRDefault="008A2C96" w:rsidP="005C28BE">
      <w:pPr>
        <w:spacing w:line="360" w:lineRule="auto"/>
        <w:ind w:firstLine="720"/>
        <w:jc w:val="both"/>
        <w:rPr>
          <w:rFonts w:ascii="Times New Roman" w:hAnsi="Times New Roman" w:cs="Times New Roman"/>
          <w:sz w:val="24"/>
          <w:szCs w:val="24"/>
          <w:lang w:val="en-GB"/>
        </w:rPr>
      </w:pPr>
      <w:r w:rsidRPr="005C28BE">
        <w:rPr>
          <w:rFonts w:ascii="Times New Roman" w:hAnsi="Times New Roman" w:cs="Times New Roman"/>
          <w:sz w:val="24"/>
          <w:szCs w:val="24"/>
          <w:lang w:val="sl-SI"/>
        </w:rPr>
        <w:t>Razprava se je vedno znova vračala k vprašanju kontinuitete in prelomov ter podobnosti in razlik med sodobnimi in preteklimi družbami.</w:t>
      </w:r>
      <w:r w:rsidR="009235BA"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Vprašanja, kako misliti in pisati zgodovino prostovoljskih združenj in njihovega odnosa z državo v </w:t>
      </w:r>
      <w:r w:rsidR="00FB3050" w:rsidRPr="005C28BE">
        <w:rPr>
          <w:rFonts w:ascii="Times New Roman" w:hAnsi="Times New Roman" w:cs="Times New Roman"/>
          <w:sz w:val="24"/>
          <w:szCs w:val="24"/>
          <w:lang w:val="sl-SI"/>
        </w:rPr>
        <w:t>jugovzhodni</w:t>
      </w:r>
      <w:r w:rsidRPr="005C28BE">
        <w:rPr>
          <w:rFonts w:ascii="Times New Roman" w:hAnsi="Times New Roman" w:cs="Times New Roman"/>
          <w:sz w:val="24"/>
          <w:szCs w:val="24"/>
          <w:lang w:val="sl-SI"/>
        </w:rPr>
        <w:t xml:space="preserve"> Evropi, so bila povod za razmišljanje o sodobnih oblikah organiziranja, zlasti v kontekstu paralizirane strankarske politike in – v številnih kontekstih jugovzhodne Evrope in širše – ugrabitve države</w:t>
      </w:r>
      <w:r w:rsidRPr="005C28BE">
        <w:rPr>
          <w:rStyle w:val="Sprotnaopomba-sklic"/>
          <w:rFonts w:ascii="Times New Roman" w:hAnsi="Times New Roman" w:cs="Times New Roman"/>
          <w:sz w:val="24"/>
          <w:szCs w:val="24"/>
          <w:lang w:val="sl-SI"/>
        </w:rPr>
        <w:footnoteReference w:id="2"/>
      </w:r>
      <w:r w:rsidRPr="005C28BE">
        <w:rPr>
          <w:rFonts w:ascii="Times New Roman" w:hAnsi="Times New Roman" w:cs="Times New Roman"/>
          <w:sz w:val="24"/>
          <w:szCs w:val="24"/>
          <w:lang w:val="sl-SI"/>
        </w:rPr>
        <w:t xml:space="preserve"> in pomanjkanja učinkovitih javnih politik.</w:t>
      </w:r>
      <w:r w:rsidR="008E2801" w:rsidRPr="005C28BE">
        <w:rPr>
          <w:rFonts w:ascii="Times New Roman" w:hAnsi="Times New Roman" w:cs="Times New Roman"/>
          <w:sz w:val="24"/>
          <w:szCs w:val="24"/>
          <w:lang w:val="en-GB"/>
        </w:rPr>
        <w:t xml:space="preserve"> </w:t>
      </w:r>
      <w:r w:rsidRPr="005C28BE">
        <w:rPr>
          <w:rFonts w:ascii="Times New Roman" w:hAnsi="Times New Roman" w:cs="Times New Roman"/>
          <w:sz w:val="24"/>
          <w:szCs w:val="24"/>
          <w:lang w:val="sl-SI"/>
        </w:rPr>
        <w:t xml:space="preserve">Raziskovanje preteklega prostovoljskega delovanja nas neizogibno navdihuje, da v širši perspektivi in na novo razmislimo o (ne)kontinuiteti z oblikami organiziranja v državnem socializmu, o </w:t>
      </w:r>
      <w:r w:rsidR="00CD2577" w:rsidRPr="005C28BE">
        <w:rPr>
          <w:rFonts w:ascii="Times New Roman" w:hAnsi="Times New Roman" w:cs="Times New Roman"/>
          <w:sz w:val="24"/>
          <w:szCs w:val="24"/>
          <w:lang w:val="sl-SI"/>
        </w:rPr>
        <w:t>samostojnem ali z državo povezanem aktivizmu nevladnih organizacij,</w:t>
      </w:r>
      <w:r w:rsidRPr="005C28BE">
        <w:rPr>
          <w:rFonts w:ascii="Times New Roman" w:hAnsi="Times New Roman" w:cs="Times New Roman"/>
          <w:sz w:val="24"/>
          <w:szCs w:val="24"/>
          <w:lang w:val="sl-SI"/>
        </w:rPr>
        <w:t xml:space="preserve"> ali </w:t>
      </w:r>
      <w:r w:rsidR="00CD2577" w:rsidRPr="005C28BE">
        <w:rPr>
          <w:rFonts w:ascii="Times New Roman" w:hAnsi="Times New Roman" w:cs="Times New Roman"/>
          <w:sz w:val="24"/>
          <w:szCs w:val="24"/>
          <w:lang w:val="sl-SI"/>
        </w:rPr>
        <w:t>navsezadnje</w:t>
      </w:r>
      <w:r w:rsidRPr="005C28BE">
        <w:rPr>
          <w:rFonts w:ascii="Times New Roman" w:hAnsi="Times New Roman" w:cs="Times New Roman"/>
          <w:sz w:val="24"/>
          <w:szCs w:val="24"/>
          <w:lang w:val="sl-SI"/>
        </w:rPr>
        <w:t xml:space="preserve"> o tem, kako bi </w:t>
      </w:r>
      <w:r w:rsidR="00CD2577" w:rsidRPr="005C28BE">
        <w:rPr>
          <w:rFonts w:ascii="Times New Roman" w:hAnsi="Times New Roman" w:cs="Times New Roman"/>
          <w:sz w:val="24"/>
          <w:szCs w:val="24"/>
          <w:lang w:val="sl-SI"/>
        </w:rPr>
        <w:t xml:space="preserve">lahko </w:t>
      </w:r>
      <w:r w:rsidRPr="005C28BE">
        <w:rPr>
          <w:rFonts w:ascii="Times New Roman" w:hAnsi="Times New Roman" w:cs="Times New Roman"/>
          <w:sz w:val="24"/>
          <w:szCs w:val="24"/>
          <w:lang w:val="sl-SI"/>
        </w:rPr>
        <w:t>naše o</w:t>
      </w:r>
      <w:r w:rsidR="00CD2577" w:rsidRPr="005C28BE">
        <w:rPr>
          <w:rFonts w:ascii="Times New Roman" w:hAnsi="Times New Roman" w:cs="Times New Roman"/>
          <w:sz w:val="24"/>
          <w:szCs w:val="24"/>
          <w:lang w:val="sl-SI"/>
        </w:rPr>
        <w:t>mejeno sodelovanje v različnih človekoljubnih</w:t>
      </w:r>
      <w:r w:rsidRPr="005C28BE">
        <w:rPr>
          <w:rFonts w:ascii="Times New Roman" w:hAnsi="Times New Roman" w:cs="Times New Roman"/>
          <w:sz w:val="24"/>
          <w:szCs w:val="24"/>
          <w:lang w:val="sl-SI"/>
        </w:rPr>
        <w:t xml:space="preserve">, dobrodelnih ali ekoloških pobudah pripomoglo k </w:t>
      </w:r>
      <w:r w:rsidR="00CD2577" w:rsidRPr="005C28BE">
        <w:rPr>
          <w:rFonts w:ascii="Times New Roman" w:hAnsi="Times New Roman" w:cs="Times New Roman"/>
          <w:i/>
          <w:sz w:val="24"/>
          <w:szCs w:val="24"/>
          <w:lang w:val="sl-SI"/>
        </w:rPr>
        <w:t>lastnemu</w:t>
      </w:r>
      <w:r w:rsidR="00CD2577" w:rsidRPr="005C28BE">
        <w:rPr>
          <w:rFonts w:ascii="Times New Roman" w:hAnsi="Times New Roman" w:cs="Times New Roman"/>
          <w:sz w:val="24"/>
          <w:szCs w:val="24"/>
          <w:lang w:val="sl-SI"/>
        </w:rPr>
        <w:t xml:space="preserve"> </w:t>
      </w:r>
      <w:r w:rsidRPr="005C28BE">
        <w:rPr>
          <w:rFonts w:ascii="Times New Roman" w:hAnsi="Times New Roman" w:cs="Times New Roman"/>
          <w:sz w:val="24"/>
          <w:szCs w:val="24"/>
          <w:lang w:val="sl-SI"/>
        </w:rPr>
        <w:t>boljšemu počutju.</w:t>
      </w:r>
    </w:p>
    <w:p w14:paraId="7B722AC7" w14:textId="7D6CFBDF" w:rsidR="00455D79" w:rsidRPr="005C28BE" w:rsidRDefault="00455D79" w:rsidP="00D91A04">
      <w:pPr>
        <w:spacing w:line="360" w:lineRule="auto"/>
        <w:jc w:val="both"/>
        <w:rPr>
          <w:rFonts w:ascii="Times New Roman" w:hAnsi="Times New Roman" w:cs="Times New Roman"/>
          <w:sz w:val="24"/>
          <w:szCs w:val="24"/>
          <w:lang w:val="en-GB"/>
        </w:rPr>
      </w:pPr>
    </w:p>
    <w:p w14:paraId="5907A800" w14:textId="71F9512C" w:rsidR="00DD6C4A" w:rsidRPr="005C28BE" w:rsidRDefault="00222F2E" w:rsidP="00466A4C">
      <w:pPr>
        <w:spacing w:line="360" w:lineRule="auto"/>
        <w:jc w:val="right"/>
        <w:rPr>
          <w:rFonts w:ascii="Times New Roman" w:hAnsi="Times New Roman" w:cs="Times New Roman"/>
          <w:i/>
          <w:sz w:val="24"/>
          <w:szCs w:val="24"/>
          <w:lang w:val="en-GB"/>
        </w:rPr>
      </w:pPr>
      <w:r w:rsidRPr="005C28BE">
        <w:rPr>
          <w:rFonts w:ascii="Times New Roman" w:hAnsi="Times New Roman" w:cs="Times New Roman"/>
          <w:i/>
          <w:sz w:val="24"/>
          <w:szCs w:val="24"/>
          <w:lang w:val="sl-SI"/>
        </w:rPr>
        <w:t>Fabio Giomi (CNRS, CETOBaC, Pariz) in Isidora Grubački (Srednjeevropska univerza, Budimpešta/Dunaj in Inštitut za novejšo zgodovino, Ljubljana)</w:t>
      </w:r>
    </w:p>
    <w:sectPr w:rsidR="00DD6C4A" w:rsidRPr="005C28B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C1FF4" w14:textId="77777777" w:rsidR="0035393D" w:rsidRDefault="0035393D" w:rsidP="0026022D">
      <w:r>
        <w:separator/>
      </w:r>
    </w:p>
  </w:endnote>
  <w:endnote w:type="continuationSeparator" w:id="0">
    <w:p w14:paraId="00467061" w14:textId="77777777" w:rsidR="0035393D" w:rsidRDefault="0035393D" w:rsidP="0026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3915A" w14:textId="186DF5C7" w:rsidR="00CF5117" w:rsidRDefault="00CF5117">
    <w:pPr>
      <w:pStyle w:val="Noga"/>
      <w:jc w:val="center"/>
    </w:pPr>
  </w:p>
  <w:p w14:paraId="711DA2C3" w14:textId="77777777" w:rsidR="00CF5117" w:rsidRDefault="00CF511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C8783" w14:textId="77777777" w:rsidR="0035393D" w:rsidRDefault="0035393D" w:rsidP="0026022D">
      <w:r>
        <w:separator/>
      </w:r>
    </w:p>
  </w:footnote>
  <w:footnote w:type="continuationSeparator" w:id="0">
    <w:p w14:paraId="7573C06E" w14:textId="77777777" w:rsidR="0035393D" w:rsidRDefault="0035393D" w:rsidP="0026022D">
      <w:r>
        <w:continuationSeparator/>
      </w:r>
    </w:p>
  </w:footnote>
  <w:footnote w:id="1">
    <w:p w14:paraId="5109687D" w14:textId="6D66ACB1" w:rsidR="00DA7BB3" w:rsidRPr="00CC4C37" w:rsidRDefault="00DA7BB3" w:rsidP="00DA7BB3">
      <w:pPr>
        <w:pStyle w:val="Sprotnaopomba-besedilo"/>
        <w:rPr>
          <w:rFonts w:ascii="Times New Roman" w:hAnsi="Times New Roman" w:cs="Times New Roman"/>
          <w:lang w:val="en-GB"/>
        </w:rPr>
      </w:pPr>
      <w:r w:rsidRPr="00CC4C37">
        <w:rPr>
          <w:rStyle w:val="Sprotnaopomba-sklic"/>
          <w:rFonts w:ascii="Times New Roman" w:hAnsi="Times New Roman" w:cs="Times New Roman"/>
        </w:rPr>
        <w:footnoteRef/>
      </w:r>
      <w:r w:rsidRPr="00CC4C37">
        <w:rPr>
          <w:rFonts w:ascii="Times New Roman" w:hAnsi="Times New Roman" w:cs="Times New Roman"/>
          <w:lang w:val="en-GB"/>
        </w:rPr>
        <w:t xml:space="preserve"> </w:t>
      </w:r>
      <w:r w:rsidRPr="00CC4C37">
        <w:rPr>
          <w:rFonts w:ascii="Times New Roman" w:hAnsi="Times New Roman" w:cs="Times New Roman"/>
          <w:lang w:val="sl-SI"/>
        </w:rPr>
        <w:t>Projekt ZARAH: Women’s labour activism in Eastern Europe and transnationally, from the age of empires to the late 20</w:t>
      </w:r>
      <w:r w:rsidRPr="00CC4C37">
        <w:rPr>
          <w:rFonts w:ascii="Times New Roman" w:hAnsi="Times New Roman" w:cs="Times New Roman"/>
          <w:vertAlign w:val="superscript"/>
          <w:lang w:val="sl-SI"/>
        </w:rPr>
        <w:t>th</w:t>
      </w:r>
      <w:r w:rsidRPr="00CC4C37">
        <w:rPr>
          <w:rFonts w:ascii="Times New Roman" w:hAnsi="Times New Roman" w:cs="Times New Roman"/>
          <w:lang w:val="sl-SI"/>
        </w:rPr>
        <w:t xml:space="preserve"> century, subvencija ERC za priznane raziskovalce, glavna raziskovalka Susan Zimmermann.</w:t>
      </w:r>
    </w:p>
    <w:p w14:paraId="70FA5587" w14:textId="77777777" w:rsidR="00DA7BB3" w:rsidRPr="00CC4C37" w:rsidRDefault="00DA7BB3" w:rsidP="00DA7BB3">
      <w:pPr>
        <w:pStyle w:val="Sprotnaopomba-besedilo"/>
        <w:rPr>
          <w:rFonts w:ascii="Times New Roman" w:hAnsi="Times New Roman" w:cs="Times New Roman"/>
          <w:lang w:val="en-GB"/>
        </w:rPr>
      </w:pPr>
    </w:p>
  </w:footnote>
  <w:footnote w:id="2">
    <w:p w14:paraId="5966E573" w14:textId="723DAFE1" w:rsidR="008A2C96" w:rsidRPr="00CC4C37" w:rsidRDefault="008A2C96" w:rsidP="008A2C96">
      <w:pPr>
        <w:pStyle w:val="Sprotnaopomba-besedilo"/>
        <w:rPr>
          <w:rFonts w:ascii="Times New Roman" w:hAnsi="Times New Roman" w:cs="Times New Roman"/>
          <w:lang w:val="en-GB"/>
        </w:rPr>
      </w:pPr>
      <w:r w:rsidRPr="00CC4C37">
        <w:rPr>
          <w:rStyle w:val="Sprotnaopomba-sklic"/>
          <w:rFonts w:ascii="Times New Roman" w:hAnsi="Times New Roman" w:cs="Times New Roman"/>
        </w:rPr>
        <w:footnoteRef/>
      </w:r>
      <w:r w:rsidRPr="00CC4C37">
        <w:rPr>
          <w:rFonts w:ascii="Times New Roman" w:hAnsi="Times New Roman" w:cs="Times New Roman"/>
          <w:lang w:val="en-GB"/>
        </w:rPr>
        <w:t xml:space="preserve"> </w:t>
      </w:r>
      <w:r w:rsidR="00E67937" w:rsidRPr="00CC4C37">
        <w:rPr>
          <w:rFonts w:ascii="Times New Roman" w:hAnsi="Times New Roman" w:cs="Times New Roman"/>
          <w:lang w:val="sl-SI"/>
        </w:rPr>
        <w:t>Gl. Lucija Balikić, “Summer school reflects on political thinking</w:t>
      </w:r>
      <w:r w:rsidR="00CC4C37">
        <w:rPr>
          <w:rFonts w:ascii="Times New Roman" w:hAnsi="Times New Roman" w:cs="Times New Roman"/>
          <w:lang w:val="sl-SI"/>
        </w:rPr>
        <w:t>,”</w:t>
      </w:r>
      <w:r w:rsidR="00E67937" w:rsidRPr="00CC4C37">
        <w:rPr>
          <w:rFonts w:ascii="Times New Roman" w:hAnsi="Times New Roman" w:cs="Times New Roman"/>
          <w:lang w:val="sl-SI"/>
        </w:rPr>
        <w:t xml:space="preserve"> </w:t>
      </w:r>
      <w:r w:rsidR="00E67937" w:rsidRPr="00CC4C37">
        <w:rPr>
          <w:rFonts w:ascii="Times New Roman" w:hAnsi="Times New Roman" w:cs="Times New Roman"/>
          <w:i/>
          <w:lang w:val="sl-SI"/>
        </w:rPr>
        <w:t>INZ.si</w:t>
      </w:r>
      <w:r w:rsidR="00CC4C37">
        <w:rPr>
          <w:rFonts w:ascii="Times New Roman" w:hAnsi="Times New Roman" w:cs="Times New Roman"/>
          <w:lang w:val="sl-SI"/>
        </w:rPr>
        <w:t>,</w:t>
      </w:r>
      <w:r w:rsidR="00E67937" w:rsidRPr="00CC4C37">
        <w:rPr>
          <w:rFonts w:ascii="Times New Roman" w:hAnsi="Times New Roman" w:cs="Times New Roman"/>
          <w:lang w:val="sl-SI"/>
        </w:rPr>
        <w:t xml:space="preserve"> https://www.inz.si/sl/Dogodki/Summer-school-reflects-on-political-thinking/.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45"/>
    <w:rsid w:val="000054D9"/>
    <w:rsid w:val="00011CA3"/>
    <w:rsid w:val="00012274"/>
    <w:rsid w:val="00015916"/>
    <w:rsid w:val="00041460"/>
    <w:rsid w:val="00052E39"/>
    <w:rsid w:val="0009256E"/>
    <w:rsid w:val="000A25EC"/>
    <w:rsid w:val="000D2F7F"/>
    <w:rsid w:val="000E2C29"/>
    <w:rsid w:val="000E4244"/>
    <w:rsid w:val="000F37C0"/>
    <w:rsid w:val="000F52D2"/>
    <w:rsid w:val="00103353"/>
    <w:rsid w:val="00122A3D"/>
    <w:rsid w:val="00130874"/>
    <w:rsid w:val="00180BE0"/>
    <w:rsid w:val="00185539"/>
    <w:rsid w:val="001A15A2"/>
    <w:rsid w:val="001B0F81"/>
    <w:rsid w:val="001C3A7F"/>
    <w:rsid w:val="001C51CF"/>
    <w:rsid w:val="001F3374"/>
    <w:rsid w:val="001F3853"/>
    <w:rsid w:val="001F4493"/>
    <w:rsid w:val="0020074A"/>
    <w:rsid w:val="00216827"/>
    <w:rsid w:val="0022110A"/>
    <w:rsid w:val="00222F2E"/>
    <w:rsid w:val="00226265"/>
    <w:rsid w:val="002331C2"/>
    <w:rsid w:val="00255990"/>
    <w:rsid w:val="0026022D"/>
    <w:rsid w:val="002879F6"/>
    <w:rsid w:val="00295C42"/>
    <w:rsid w:val="002965E2"/>
    <w:rsid w:val="002D62DC"/>
    <w:rsid w:val="002D6BBA"/>
    <w:rsid w:val="002D72A6"/>
    <w:rsid w:val="003059DC"/>
    <w:rsid w:val="00306B3E"/>
    <w:rsid w:val="00310775"/>
    <w:rsid w:val="00313DBC"/>
    <w:rsid w:val="00325BBC"/>
    <w:rsid w:val="00345105"/>
    <w:rsid w:val="003521F5"/>
    <w:rsid w:val="0035393D"/>
    <w:rsid w:val="0036239C"/>
    <w:rsid w:val="0039289E"/>
    <w:rsid w:val="003B21C5"/>
    <w:rsid w:val="003D2ABF"/>
    <w:rsid w:val="003E3BBC"/>
    <w:rsid w:val="003E433D"/>
    <w:rsid w:val="00405587"/>
    <w:rsid w:val="00410C3E"/>
    <w:rsid w:val="0042129C"/>
    <w:rsid w:val="00433627"/>
    <w:rsid w:val="00455D79"/>
    <w:rsid w:val="00466A4C"/>
    <w:rsid w:val="004A18D4"/>
    <w:rsid w:val="004A35A6"/>
    <w:rsid w:val="004B535C"/>
    <w:rsid w:val="004C7ED3"/>
    <w:rsid w:val="00501599"/>
    <w:rsid w:val="0050712E"/>
    <w:rsid w:val="005273CF"/>
    <w:rsid w:val="00537A97"/>
    <w:rsid w:val="00542337"/>
    <w:rsid w:val="005531C8"/>
    <w:rsid w:val="00557DEF"/>
    <w:rsid w:val="00567636"/>
    <w:rsid w:val="005A34C3"/>
    <w:rsid w:val="005A6675"/>
    <w:rsid w:val="005B7BB4"/>
    <w:rsid w:val="005C28BE"/>
    <w:rsid w:val="005D1AB8"/>
    <w:rsid w:val="005E492F"/>
    <w:rsid w:val="005F0B77"/>
    <w:rsid w:val="005F3A58"/>
    <w:rsid w:val="005F74C8"/>
    <w:rsid w:val="0060246D"/>
    <w:rsid w:val="006034DE"/>
    <w:rsid w:val="00603E1C"/>
    <w:rsid w:val="00607F28"/>
    <w:rsid w:val="00625D2B"/>
    <w:rsid w:val="00626188"/>
    <w:rsid w:val="0063436F"/>
    <w:rsid w:val="00645ABA"/>
    <w:rsid w:val="006473A6"/>
    <w:rsid w:val="00667558"/>
    <w:rsid w:val="006675F4"/>
    <w:rsid w:val="006A407F"/>
    <w:rsid w:val="006B7FC0"/>
    <w:rsid w:val="006C505D"/>
    <w:rsid w:val="006D0B3B"/>
    <w:rsid w:val="006E6E14"/>
    <w:rsid w:val="006F1C6D"/>
    <w:rsid w:val="006F26B0"/>
    <w:rsid w:val="00701DA7"/>
    <w:rsid w:val="00703B43"/>
    <w:rsid w:val="00710394"/>
    <w:rsid w:val="00713BEE"/>
    <w:rsid w:val="00716E2F"/>
    <w:rsid w:val="0072551F"/>
    <w:rsid w:val="00750910"/>
    <w:rsid w:val="007578C1"/>
    <w:rsid w:val="00760AFC"/>
    <w:rsid w:val="00774763"/>
    <w:rsid w:val="007866F3"/>
    <w:rsid w:val="007A5C8B"/>
    <w:rsid w:val="007C41E9"/>
    <w:rsid w:val="007D7CE6"/>
    <w:rsid w:val="007F3A3A"/>
    <w:rsid w:val="008127EA"/>
    <w:rsid w:val="00823468"/>
    <w:rsid w:val="0084355F"/>
    <w:rsid w:val="00862A54"/>
    <w:rsid w:val="00864E1A"/>
    <w:rsid w:val="008770BF"/>
    <w:rsid w:val="00887437"/>
    <w:rsid w:val="008A2C96"/>
    <w:rsid w:val="008A7DED"/>
    <w:rsid w:val="008B218E"/>
    <w:rsid w:val="008D379B"/>
    <w:rsid w:val="008D7E62"/>
    <w:rsid w:val="008E2801"/>
    <w:rsid w:val="00907613"/>
    <w:rsid w:val="009235BA"/>
    <w:rsid w:val="00925F2F"/>
    <w:rsid w:val="00941183"/>
    <w:rsid w:val="00942729"/>
    <w:rsid w:val="00995C3E"/>
    <w:rsid w:val="009A5472"/>
    <w:rsid w:val="009C73F0"/>
    <w:rsid w:val="009E2C13"/>
    <w:rsid w:val="00A373A4"/>
    <w:rsid w:val="00A5060B"/>
    <w:rsid w:val="00A50D19"/>
    <w:rsid w:val="00A5581E"/>
    <w:rsid w:val="00A5747A"/>
    <w:rsid w:val="00A63178"/>
    <w:rsid w:val="00A67C9B"/>
    <w:rsid w:val="00A722EE"/>
    <w:rsid w:val="00A77E10"/>
    <w:rsid w:val="00A77FF5"/>
    <w:rsid w:val="00A84338"/>
    <w:rsid w:val="00AA68B7"/>
    <w:rsid w:val="00AB2E0A"/>
    <w:rsid w:val="00AC343C"/>
    <w:rsid w:val="00B46DA3"/>
    <w:rsid w:val="00B46ED6"/>
    <w:rsid w:val="00B522C4"/>
    <w:rsid w:val="00B77C94"/>
    <w:rsid w:val="00B86A9D"/>
    <w:rsid w:val="00B9042E"/>
    <w:rsid w:val="00BA235D"/>
    <w:rsid w:val="00BD1451"/>
    <w:rsid w:val="00BE4AF7"/>
    <w:rsid w:val="00BE4EC9"/>
    <w:rsid w:val="00C24C8A"/>
    <w:rsid w:val="00C33608"/>
    <w:rsid w:val="00C72C29"/>
    <w:rsid w:val="00C74662"/>
    <w:rsid w:val="00C915FD"/>
    <w:rsid w:val="00CA4745"/>
    <w:rsid w:val="00CA6BD6"/>
    <w:rsid w:val="00CC4C37"/>
    <w:rsid w:val="00CC4EC2"/>
    <w:rsid w:val="00CD2577"/>
    <w:rsid w:val="00CD356C"/>
    <w:rsid w:val="00CE2568"/>
    <w:rsid w:val="00CF0686"/>
    <w:rsid w:val="00CF177A"/>
    <w:rsid w:val="00CF5117"/>
    <w:rsid w:val="00D10D17"/>
    <w:rsid w:val="00D11DB4"/>
    <w:rsid w:val="00D13B8F"/>
    <w:rsid w:val="00D1747A"/>
    <w:rsid w:val="00D62B2E"/>
    <w:rsid w:val="00D770BC"/>
    <w:rsid w:val="00D82B31"/>
    <w:rsid w:val="00D85B1C"/>
    <w:rsid w:val="00D91A04"/>
    <w:rsid w:val="00D95F1B"/>
    <w:rsid w:val="00D978DF"/>
    <w:rsid w:val="00DA3680"/>
    <w:rsid w:val="00DA7BB3"/>
    <w:rsid w:val="00DC0966"/>
    <w:rsid w:val="00DD6C4A"/>
    <w:rsid w:val="00E05A42"/>
    <w:rsid w:val="00E1498A"/>
    <w:rsid w:val="00E24C6B"/>
    <w:rsid w:val="00E63CC4"/>
    <w:rsid w:val="00E67937"/>
    <w:rsid w:val="00E84DB1"/>
    <w:rsid w:val="00E8673F"/>
    <w:rsid w:val="00EA7256"/>
    <w:rsid w:val="00EC400C"/>
    <w:rsid w:val="00EF4CA8"/>
    <w:rsid w:val="00F0611F"/>
    <w:rsid w:val="00F26A9B"/>
    <w:rsid w:val="00F31CA2"/>
    <w:rsid w:val="00F83B16"/>
    <w:rsid w:val="00F90376"/>
    <w:rsid w:val="00F90780"/>
    <w:rsid w:val="00FA6E1F"/>
    <w:rsid w:val="00FB0A10"/>
    <w:rsid w:val="00FB3050"/>
    <w:rsid w:val="00FC2806"/>
    <w:rsid w:val="00FE0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11E"/>
  <w15:docId w15:val="{26F3EE4C-4F8D-4316-90C0-CDCF68C2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line="240"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26022D"/>
    <w:rPr>
      <w:sz w:val="20"/>
      <w:szCs w:val="20"/>
    </w:rPr>
  </w:style>
  <w:style w:type="character" w:customStyle="1" w:styleId="Sprotnaopomba-besediloZnak">
    <w:name w:val="Sprotna opomba - besedilo Znak"/>
    <w:basedOn w:val="Privzetapisavaodstavka"/>
    <w:link w:val="Sprotnaopomba-besedilo"/>
    <w:uiPriority w:val="99"/>
    <w:rsid w:val="0026022D"/>
    <w:rPr>
      <w:sz w:val="20"/>
      <w:szCs w:val="20"/>
    </w:rPr>
  </w:style>
  <w:style w:type="character" w:styleId="Sprotnaopomba-sklic">
    <w:name w:val="footnote reference"/>
    <w:basedOn w:val="Privzetapisavaodstavka"/>
    <w:uiPriority w:val="99"/>
    <w:semiHidden/>
    <w:unhideWhenUsed/>
    <w:rsid w:val="0026022D"/>
    <w:rPr>
      <w:vertAlign w:val="superscript"/>
    </w:rPr>
  </w:style>
  <w:style w:type="paragraph" w:styleId="Besedilooblaka">
    <w:name w:val="Balloon Text"/>
    <w:basedOn w:val="Navaden"/>
    <w:link w:val="BesedilooblakaZnak"/>
    <w:uiPriority w:val="99"/>
    <w:semiHidden/>
    <w:unhideWhenUsed/>
    <w:rsid w:val="000F52D2"/>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F52D2"/>
    <w:rPr>
      <w:rFonts w:ascii="Segoe UI" w:hAnsi="Segoe UI" w:cs="Segoe UI"/>
      <w:sz w:val="18"/>
      <w:szCs w:val="18"/>
    </w:rPr>
  </w:style>
  <w:style w:type="character" w:styleId="Pripombasklic">
    <w:name w:val="annotation reference"/>
    <w:basedOn w:val="Privzetapisavaodstavka"/>
    <w:uiPriority w:val="99"/>
    <w:semiHidden/>
    <w:unhideWhenUsed/>
    <w:rsid w:val="008127EA"/>
    <w:rPr>
      <w:sz w:val="16"/>
      <w:szCs w:val="16"/>
    </w:rPr>
  </w:style>
  <w:style w:type="paragraph" w:styleId="Pripombabesedilo">
    <w:name w:val="annotation text"/>
    <w:basedOn w:val="Navaden"/>
    <w:link w:val="PripombabesediloZnak"/>
    <w:uiPriority w:val="99"/>
    <w:semiHidden/>
    <w:unhideWhenUsed/>
    <w:rsid w:val="008127EA"/>
    <w:rPr>
      <w:sz w:val="20"/>
      <w:szCs w:val="20"/>
    </w:rPr>
  </w:style>
  <w:style w:type="character" w:customStyle="1" w:styleId="PripombabesediloZnak">
    <w:name w:val="Pripomba – besedilo Znak"/>
    <w:basedOn w:val="Privzetapisavaodstavka"/>
    <w:link w:val="Pripombabesedilo"/>
    <w:uiPriority w:val="99"/>
    <w:semiHidden/>
    <w:rsid w:val="008127EA"/>
    <w:rPr>
      <w:sz w:val="20"/>
      <w:szCs w:val="20"/>
    </w:rPr>
  </w:style>
  <w:style w:type="paragraph" w:styleId="Zadevapripombe">
    <w:name w:val="annotation subject"/>
    <w:basedOn w:val="Pripombabesedilo"/>
    <w:next w:val="Pripombabesedilo"/>
    <w:link w:val="ZadevapripombeZnak"/>
    <w:uiPriority w:val="99"/>
    <w:semiHidden/>
    <w:unhideWhenUsed/>
    <w:rsid w:val="008127EA"/>
    <w:rPr>
      <w:b/>
      <w:bCs/>
    </w:rPr>
  </w:style>
  <w:style w:type="character" w:customStyle="1" w:styleId="ZadevapripombeZnak">
    <w:name w:val="Zadeva pripombe Znak"/>
    <w:basedOn w:val="PripombabesediloZnak"/>
    <w:link w:val="Zadevapripombe"/>
    <w:uiPriority w:val="99"/>
    <w:semiHidden/>
    <w:rsid w:val="008127EA"/>
    <w:rPr>
      <w:b/>
      <w:bCs/>
      <w:sz w:val="20"/>
      <w:szCs w:val="20"/>
    </w:rPr>
  </w:style>
  <w:style w:type="paragraph" w:styleId="Glava">
    <w:name w:val="header"/>
    <w:basedOn w:val="Navaden"/>
    <w:link w:val="GlavaZnak"/>
    <w:uiPriority w:val="99"/>
    <w:unhideWhenUsed/>
    <w:rsid w:val="00CF5117"/>
    <w:pPr>
      <w:tabs>
        <w:tab w:val="center" w:pos="4536"/>
        <w:tab w:val="right" w:pos="9072"/>
      </w:tabs>
    </w:pPr>
  </w:style>
  <w:style w:type="character" w:customStyle="1" w:styleId="GlavaZnak">
    <w:name w:val="Glava Znak"/>
    <w:basedOn w:val="Privzetapisavaodstavka"/>
    <w:link w:val="Glava"/>
    <w:uiPriority w:val="99"/>
    <w:rsid w:val="00CF5117"/>
  </w:style>
  <w:style w:type="paragraph" w:styleId="Noga">
    <w:name w:val="footer"/>
    <w:basedOn w:val="Navaden"/>
    <w:link w:val="NogaZnak"/>
    <w:uiPriority w:val="99"/>
    <w:unhideWhenUsed/>
    <w:rsid w:val="00CF5117"/>
    <w:pPr>
      <w:tabs>
        <w:tab w:val="center" w:pos="4536"/>
        <w:tab w:val="right" w:pos="9072"/>
      </w:tabs>
    </w:pPr>
  </w:style>
  <w:style w:type="character" w:customStyle="1" w:styleId="NogaZnak">
    <w:name w:val="Noga Znak"/>
    <w:basedOn w:val="Privzetapisavaodstavka"/>
    <w:link w:val="Noga"/>
    <w:uiPriority w:val="99"/>
    <w:rsid w:val="00CF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5811">
      <w:bodyDiv w:val="1"/>
      <w:marLeft w:val="0"/>
      <w:marRight w:val="0"/>
      <w:marTop w:val="0"/>
      <w:marBottom w:val="0"/>
      <w:divBdr>
        <w:top w:val="none" w:sz="0" w:space="0" w:color="auto"/>
        <w:left w:val="none" w:sz="0" w:space="0" w:color="auto"/>
        <w:bottom w:val="none" w:sz="0" w:space="0" w:color="auto"/>
        <w:right w:val="none" w:sz="0" w:space="0" w:color="auto"/>
      </w:divBdr>
    </w:div>
    <w:div w:id="189608980">
      <w:bodyDiv w:val="1"/>
      <w:marLeft w:val="0"/>
      <w:marRight w:val="0"/>
      <w:marTop w:val="0"/>
      <w:marBottom w:val="0"/>
      <w:divBdr>
        <w:top w:val="none" w:sz="0" w:space="0" w:color="auto"/>
        <w:left w:val="none" w:sz="0" w:space="0" w:color="auto"/>
        <w:bottom w:val="none" w:sz="0" w:space="0" w:color="auto"/>
        <w:right w:val="none" w:sz="0" w:space="0" w:color="auto"/>
      </w:divBdr>
      <w:divsChild>
        <w:div w:id="627004362">
          <w:marLeft w:val="0"/>
          <w:marRight w:val="0"/>
          <w:marTop w:val="0"/>
          <w:marBottom w:val="0"/>
          <w:divBdr>
            <w:top w:val="none" w:sz="0" w:space="0" w:color="auto"/>
            <w:left w:val="none" w:sz="0" w:space="0" w:color="auto"/>
            <w:bottom w:val="none" w:sz="0" w:space="0" w:color="auto"/>
            <w:right w:val="none" w:sz="0" w:space="0" w:color="auto"/>
          </w:divBdr>
          <w:divsChild>
            <w:div w:id="224755522">
              <w:marLeft w:val="0"/>
              <w:marRight w:val="0"/>
              <w:marTop w:val="0"/>
              <w:marBottom w:val="0"/>
              <w:divBdr>
                <w:top w:val="none" w:sz="0" w:space="0" w:color="auto"/>
                <w:left w:val="none" w:sz="0" w:space="0" w:color="auto"/>
                <w:bottom w:val="none" w:sz="0" w:space="0" w:color="auto"/>
                <w:right w:val="none" w:sz="0" w:space="0" w:color="auto"/>
              </w:divBdr>
              <w:divsChild>
                <w:div w:id="206071195">
                  <w:marLeft w:val="0"/>
                  <w:marRight w:val="0"/>
                  <w:marTop w:val="0"/>
                  <w:marBottom w:val="0"/>
                  <w:divBdr>
                    <w:top w:val="none" w:sz="0" w:space="0" w:color="auto"/>
                    <w:left w:val="none" w:sz="0" w:space="0" w:color="auto"/>
                    <w:bottom w:val="none" w:sz="0" w:space="0" w:color="auto"/>
                    <w:right w:val="none" w:sz="0" w:space="0" w:color="auto"/>
                  </w:divBdr>
                  <w:divsChild>
                    <w:div w:id="90590974">
                      <w:marLeft w:val="0"/>
                      <w:marRight w:val="0"/>
                      <w:marTop w:val="0"/>
                      <w:marBottom w:val="0"/>
                      <w:divBdr>
                        <w:top w:val="none" w:sz="0" w:space="0" w:color="auto"/>
                        <w:left w:val="none" w:sz="0" w:space="0" w:color="auto"/>
                        <w:bottom w:val="none" w:sz="0" w:space="0" w:color="auto"/>
                        <w:right w:val="none" w:sz="0" w:space="0" w:color="auto"/>
                      </w:divBdr>
                      <w:divsChild>
                        <w:div w:id="237138679">
                          <w:marLeft w:val="0"/>
                          <w:marRight w:val="0"/>
                          <w:marTop w:val="0"/>
                          <w:marBottom w:val="0"/>
                          <w:divBdr>
                            <w:top w:val="none" w:sz="0" w:space="0" w:color="auto"/>
                            <w:left w:val="none" w:sz="0" w:space="0" w:color="auto"/>
                            <w:bottom w:val="none" w:sz="0" w:space="0" w:color="auto"/>
                            <w:right w:val="none" w:sz="0" w:space="0" w:color="auto"/>
                          </w:divBdr>
                          <w:divsChild>
                            <w:div w:id="1605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8059">
          <w:marLeft w:val="0"/>
          <w:marRight w:val="0"/>
          <w:marTop w:val="0"/>
          <w:marBottom w:val="0"/>
          <w:divBdr>
            <w:top w:val="none" w:sz="0" w:space="0" w:color="auto"/>
            <w:left w:val="none" w:sz="0" w:space="0" w:color="auto"/>
            <w:bottom w:val="none" w:sz="0" w:space="0" w:color="auto"/>
            <w:right w:val="none" w:sz="0" w:space="0" w:color="auto"/>
          </w:divBdr>
          <w:divsChild>
            <w:div w:id="1675918914">
              <w:marLeft w:val="0"/>
              <w:marRight w:val="0"/>
              <w:marTop w:val="0"/>
              <w:marBottom w:val="0"/>
              <w:divBdr>
                <w:top w:val="none" w:sz="0" w:space="0" w:color="auto"/>
                <w:left w:val="none" w:sz="0" w:space="0" w:color="auto"/>
                <w:bottom w:val="none" w:sz="0" w:space="0" w:color="auto"/>
                <w:right w:val="none" w:sz="0" w:space="0" w:color="auto"/>
              </w:divBdr>
              <w:divsChild>
                <w:div w:id="1972514635">
                  <w:marLeft w:val="0"/>
                  <w:marRight w:val="0"/>
                  <w:marTop w:val="0"/>
                  <w:marBottom w:val="0"/>
                  <w:divBdr>
                    <w:top w:val="none" w:sz="0" w:space="0" w:color="auto"/>
                    <w:left w:val="none" w:sz="0" w:space="0" w:color="auto"/>
                    <w:bottom w:val="none" w:sz="0" w:space="0" w:color="auto"/>
                    <w:right w:val="none" w:sz="0" w:space="0" w:color="auto"/>
                  </w:divBdr>
                  <w:divsChild>
                    <w:div w:id="835194000">
                      <w:marLeft w:val="0"/>
                      <w:marRight w:val="0"/>
                      <w:marTop w:val="0"/>
                      <w:marBottom w:val="0"/>
                      <w:divBdr>
                        <w:top w:val="none" w:sz="0" w:space="0" w:color="auto"/>
                        <w:left w:val="none" w:sz="0" w:space="0" w:color="auto"/>
                        <w:bottom w:val="none" w:sz="0" w:space="0" w:color="auto"/>
                        <w:right w:val="none" w:sz="0" w:space="0" w:color="auto"/>
                      </w:divBdr>
                      <w:divsChild>
                        <w:div w:id="1877738160">
                          <w:marLeft w:val="0"/>
                          <w:marRight w:val="0"/>
                          <w:marTop w:val="0"/>
                          <w:marBottom w:val="0"/>
                          <w:divBdr>
                            <w:top w:val="none" w:sz="0" w:space="0" w:color="auto"/>
                            <w:left w:val="none" w:sz="0" w:space="0" w:color="auto"/>
                            <w:bottom w:val="none" w:sz="0" w:space="0" w:color="auto"/>
                            <w:right w:val="none" w:sz="0" w:space="0" w:color="auto"/>
                          </w:divBdr>
                          <w:divsChild>
                            <w:div w:id="1255237585">
                              <w:marLeft w:val="0"/>
                              <w:marRight w:val="0"/>
                              <w:marTop w:val="0"/>
                              <w:marBottom w:val="0"/>
                              <w:divBdr>
                                <w:top w:val="none" w:sz="0" w:space="0" w:color="auto"/>
                                <w:left w:val="none" w:sz="0" w:space="0" w:color="auto"/>
                                <w:bottom w:val="none" w:sz="0" w:space="0" w:color="auto"/>
                                <w:right w:val="none" w:sz="0" w:space="0" w:color="auto"/>
                              </w:divBdr>
                              <w:divsChild>
                                <w:div w:id="1357803757">
                                  <w:marLeft w:val="0"/>
                                  <w:marRight w:val="0"/>
                                  <w:marTop w:val="0"/>
                                  <w:marBottom w:val="0"/>
                                  <w:divBdr>
                                    <w:top w:val="none" w:sz="0" w:space="0" w:color="auto"/>
                                    <w:left w:val="none" w:sz="0" w:space="0" w:color="auto"/>
                                    <w:bottom w:val="none" w:sz="0" w:space="0" w:color="auto"/>
                                    <w:right w:val="none" w:sz="0" w:space="0" w:color="auto"/>
                                  </w:divBdr>
                                  <w:divsChild>
                                    <w:div w:id="2131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5407">
      <w:bodyDiv w:val="1"/>
      <w:marLeft w:val="0"/>
      <w:marRight w:val="0"/>
      <w:marTop w:val="0"/>
      <w:marBottom w:val="0"/>
      <w:divBdr>
        <w:top w:val="none" w:sz="0" w:space="0" w:color="auto"/>
        <w:left w:val="none" w:sz="0" w:space="0" w:color="auto"/>
        <w:bottom w:val="none" w:sz="0" w:space="0" w:color="auto"/>
        <w:right w:val="none" w:sz="0" w:space="0" w:color="auto"/>
      </w:divBdr>
    </w:div>
    <w:div w:id="822741457">
      <w:bodyDiv w:val="1"/>
      <w:marLeft w:val="0"/>
      <w:marRight w:val="0"/>
      <w:marTop w:val="0"/>
      <w:marBottom w:val="0"/>
      <w:divBdr>
        <w:top w:val="none" w:sz="0" w:space="0" w:color="auto"/>
        <w:left w:val="none" w:sz="0" w:space="0" w:color="auto"/>
        <w:bottom w:val="none" w:sz="0" w:space="0" w:color="auto"/>
        <w:right w:val="none" w:sz="0" w:space="0" w:color="auto"/>
      </w:divBdr>
    </w:div>
    <w:div w:id="1485319540">
      <w:bodyDiv w:val="1"/>
      <w:marLeft w:val="0"/>
      <w:marRight w:val="0"/>
      <w:marTop w:val="0"/>
      <w:marBottom w:val="0"/>
      <w:divBdr>
        <w:top w:val="none" w:sz="0" w:space="0" w:color="auto"/>
        <w:left w:val="none" w:sz="0" w:space="0" w:color="auto"/>
        <w:bottom w:val="none" w:sz="0" w:space="0" w:color="auto"/>
        <w:right w:val="none" w:sz="0" w:space="0" w:color="auto"/>
      </w:divBdr>
    </w:div>
    <w:div w:id="2077389952">
      <w:bodyDiv w:val="1"/>
      <w:marLeft w:val="0"/>
      <w:marRight w:val="0"/>
      <w:marTop w:val="0"/>
      <w:marBottom w:val="0"/>
      <w:divBdr>
        <w:top w:val="none" w:sz="0" w:space="0" w:color="auto"/>
        <w:left w:val="none" w:sz="0" w:space="0" w:color="auto"/>
        <w:bottom w:val="none" w:sz="0" w:space="0" w:color="auto"/>
        <w:right w:val="none" w:sz="0" w:space="0" w:color="auto"/>
      </w:divBdr>
    </w:div>
    <w:div w:id="210299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58C5BB-D1DC-4A99-ACA4-E5274296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2862</Words>
  <Characters>16316</Characters>
  <Application>Microsoft Office Word</Application>
  <DocSecurity>0</DocSecurity>
  <Lines>135</Lines>
  <Paragraphs>38</Paragraphs>
  <ScaleCrop>false</ScaleCrop>
  <HeadingPairs>
    <vt:vector size="6" baseType="variant">
      <vt:variant>
        <vt:lpstr>Naslov</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Grubacki</dc:creator>
  <cp:keywords/>
  <dc:description/>
  <cp:lastModifiedBy>Filip Čuček</cp:lastModifiedBy>
  <cp:revision>3</cp:revision>
  <dcterms:created xsi:type="dcterms:W3CDTF">2021-10-26T07:23:00Z</dcterms:created>
  <dcterms:modified xsi:type="dcterms:W3CDTF">2021-10-26T07:27:00Z</dcterms:modified>
</cp:coreProperties>
</file>