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05B63" w14:textId="57C5F91A" w:rsidR="00972265" w:rsidRPr="00111AD4" w:rsidRDefault="00972265" w:rsidP="00981B7D">
      <w:pPr>
        <w:pStyle w:val="Odstavekseznama"/>
        <w:numPr>
          <w:ilvl w:val="1"/>
          <w:numId w:val="9"/>
        </w:numPr>
        <w:spacing w:after="0" w:line="360" w:lineRule="auto"/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</w:t>
      </w:r>
      <w:hyperlink r:id="rId8" w:history="1">
        <w:r w:rsidRPr="007D249D">
          <w:rPr>
            <w:rStyle w:val="Hiperpovezava"/>
            <w:rFonts w:ascii="Times New Roman" w:hAnsi="Times New Roman" w:cs="Times New Roman"/>
            <w:sz w:val="20"/>
          </w:rPr>
          <w:t>https://doi.org/10.51663/pnz.62.1.7</w:t>
        </w:r>
      </w:hyperlink>
    </w:p>
    <w:p w14:paraId="15F7A70D" w14:textId="77777777" w:rsidR="00972265" w:rsidRDefault="00972265" w:rsidP="00981B7D">
      <w:pPr>
        <w:ind w:firstLine="720"/>
        <w:jc w:val="center"/>
        <w:rPr>
          <w:rFonts w:ascii="Times New Roman" w:eastAsia="MS Mincho" w:hAnsi="Times New Roman" w:cs="Times New Roman"/>
          <w:bCs/>
          <w:sz w:val="24"/>
          <w:szCs w:val="24"/>
          <w:lang w:eastAsia="sl-SI"/>
        </w:rPr>
      </w:pPr>
    </w:p>
    <w:p w14:paraId="1085BB1B" w14:textId="0795B970" w:rsidR="00D82CAD" w:rsidRPr="00D82CAD" w:rsidRDefault="00D82CAD" w:rsidP="00981B7D">
      <w:pPr>
        <w:ind w:firstLine="720"/>
        <w:jc w:val="center"/>
        <w:rPr>
          <w:rFonts w:ascii="Times New Roman" w:hAnsi="Times New Roman" w:cs="Times New Roman"/>
          <w:bCs/>
          <w:i/>
          <w:sz w:val="18"/>
          <w:szCs w:val="18"/>
        </w:rPr>
      </w:pPr>
      <w:proofErr w:type="spellStart"/>
      <w:r w:rsidRPr="00D82CAD">
        <w:rPr>
          <w:rFonts w:ascii="Times New Roman" w:eastAsia="MS Mincho" w:hAnsi="Times New Roman" w:cs="Times New Roman"/>
          <w:bCs/>
          <w:sz w:val="24"/>
          <w:szCs w:val="24"/>
          <w:lang w:eastAsia="sl-SI"/>
        </w:rPr>
        <w:t>Ilija</w:t>
      </w:r>
      <w:proofErr w:type="spellEnd"/>
      <w:r w:rsidRPr="00D82CAD">
        <w:rPr>
          <w:rFonts w:ascii="Times New Roman" w:eastAsia="MS Mincho" w:hAnsi="Times New Roman" w:cs="Times New Roman"/>
          <w:bCs/>
          <w:sz w:val="24"/>
          <w:szCs w:val="24"/>
          <w:lang w:eastAsia="sl-SI"/>
        </w:rPr>
        <w:t xml:space="preserve"> </w:t>
      </w:r>
      <w:proofErr w:type="spellStart"/>
      <w:r w:rsidRPr="00D82CAD">
        <w:rPr>
          <w:rFonts w:ascii="Times New Roman" w:eastAsia="MS Mincho" w:hAnsi="Times New Roman" w:cs="Times New Roman"/>
          <w:bCs/>
          <w:sz w:val="24"/>
          <w:szCs w:val="24"/>
          <w:lang w:eastAsia="sl-SI"/>
        </w:rPr>
        <w:t>Tomanić</w:t>
      </w:r>
      <w:proofErr w:type="spellEnd"/>
      <w:r w:rsidRPr="00D82CAD">
        <w:rPr>
          <w:rFonts w:ascii="Times New Roman" w:eastAsia="MS Mincho" w:hAnsi="Times New Roman" w:cs="Times New Roman"/>
          <w:bCs/>
          <w:sz w:val="24"/>
          <w:szCs w:val="24"/>
          <w:lang w:eastAsia="sl-SI"/>
        </w:rPr>
        <w:t xml:space="preserve"> </w:t>
      </w:r>
      <w:proofErr w:type="spellStart"/>
      <w:r w:rsidRPr="00D82CAD">
        <w:rPr>
          <w:rFonts w:ascii="Times New Roman" w:eastAsia="MS Mincho" w:hAnsi="Times New Roman" w:cs="Times New Roman"/>
          <w:bCs/>
          <w:sz w:val="24"/>
          <w:szCs w:val="24"/>
          <w:lang w:eastAsia="sl-SI"/>
        </w:rPr>
        <w:t>Trivundža</w:t>
      </w:r>
      <w:proofErr w:type="spellEnd"/>
      <w:r w:rsidR="00357E87">
        <w:rPr>
          <w:rStyle w:val="Sprotnaopomba-sklic"/>
          <w:rFonts w:ascii="Times New Roman" w:hAnsi="Times New Roman" w:cs="Times New Roman"/>
          <w:bCs/>
          <w:i/>
          <w:sz w:val="18"/>
          <w:szCs w:val="18"/>
        </w:rPr>
        <w:footnoteReference w:customMarkFollows="1" w:id="1"/>
        <w:t>*</w:t>
      </w:r>
      <w:r w:rsidRPr="00D82CAD">
        <w:rPr>
          <w:rFonts w:ascii="Times New Roman" w:hAnsi="Times New Roman" w:cs="Times New Roman"/>
          <w:bCs/>
          <w:i/>
          <w:sz w:val="18"/>
          <w:szCs w:val="18"/>
        </w:rPr>
        <w:t xml:space="preserve"> </w:t>
      </w:r>
    </w:p>
    <w:p w14:paraId="341DBB41" w14:textId="1CE40D1F" w:rsidR="00201A14" w:rsidRDefault="0058486E" w:rsidP="00981B7D">
      <w:pPr>
        <w:ind w:firstLine="720"/>
        <w:jc w:val="center"/>
        <w:rPr>
          <w:rFonts w:ascii="Times New Roman" w:eastAsia="MS Mincho" w:hAnsi="Times New Roman" w:cs="Times New Roman"/>
          <w:b/>
          <w:sz w:val="32"/>
          <w:szCs w:val="32"/>
          <w:lang w:eastAsia="sl-SI"/>
        </w:rPr>
      </w:pPr>
      <w:r>
        <w:rPr>
          <w:rFonts w:ascii="Times New Roman" w:eastAsia="MS Mincho" w:hAnsi="Times New Roman" w:cs="Times New Roman"/>
          <w:b/>
          <w:sz w:val="32"/>
          <w:szCs w:val="32"/>
          <w:lang w:eastAsia="sl-SI"/>
        </w:rPr>
        <w:t>“</w:t>
      </w:r>
      <w:proofErr w:type="spellStart"/>
      <w:r w:rsidR="00646EFF" w:rsidRPr="00DE2AFA">
        <w:rPr>
          <w:rFonts w:ascii="Times New Roman" w:eastAsia="MS Mincho" w:hAnsi="Times New Roman" w:cs="Times New Roman"/>
          <w:b/>
          <w:sz w:val="32"/>
          <w:szCs w:val="32"/>
          <w:lang w:eastAsia="sl-SI"/>
        </w:rPr>
        <w:t>Eritreja</w:t>
      </w:r>
      <w:proofErr w:type="spellEnd"/>
      <w:r w:rsidR="00646EFF" w:rsidRPr="00DE2AFA">
        <w:rPr>
          <w:rFonts w:ascii="Times New Roman" w:eastAsia="MS Mincho" w:hAnsi="Times New Roman" w:cs="Times New Roman"/>
          <w:b/>
          <w:sz w:val="32"/>
          <w:szCs w:val="32"/>
          <w:lang w:eastAsia="sl-SI"/>
        </w:rPr>
        <w:t xml:space="preserve">, </w:t>
      </w:r>
      <w:proofErr w:type="spellStart"/>
      <w:r w:rsidR="00646EFF" w:rsidRPr="00DE2AFA">
        <w:rPr>
          <w:rFonts w:ascii="Times New Roman" w:eastAsia="MS Mincho" w:hAnsi="Times New Roman" w:cs="Times New Roman"/>
          <w:b/>
          <w:sz w:val="32"/>
          <w:szCs w:val="32"/>
          <w:lang w:eastAsia="sl-SI"/>
        </w:rPr>
        <w:t>moja</w:t>
      </w:r>
      <w:proofErr w:type="spellEnd"/>
      <w:r w:rsidR="00646EFF" w:rsidRPr="00DE2AFA">
        <w:rPr>
          <w:rFonts w:ascii="Times New Roman" w:eastAsia="MS Mincho" w:hAnsi="Times New Roman" w:cs="Times New Roman"/>
          <w:b/>
          <w:sz w:val="32"/>
          <w:szCs w:val="32"/>
          <w:lang w:eastAsia="sl-SI"/>
        </w:rPr>
        <w:t xml:space="preserve"> </w:t>
      </w:r>
      <w:proofErr w:type="spellStart"/>
      <w:r w:rsidR="00646EFF" w:rsidRPr="00430A89">
        <w:rPr>
          <w:rFonts w:ascii="Times New Roman" w:eastAsia="MS Mincho" w:hAnsi="Times New Roman" w:cs="Times New Roman"/>
          <w:b/>
          <w:sz w:val="32"/>
          <w:szCs w:val="32"/>
          <w:lang w:eastAsia="sl-SI"/>
        </w:rPr>
        <w:t>dežela</w:t>
      </w:r>
      <w:proofErr w:type="spellEnd"/>
      <w:r w:rsidRPr="00430A89">
        <w:rPr>
          <w:rFonts w:ascii="Times New Roman" w:eastAsia="MS Mincho" w:hAnsi="Times New Roman" w:cs="Times New Roman"/>
          <w:b/>
          <w:sz w:val="32"/>
          <w:szCs w:val="32"/>
          <w:lang w:eastAsia="sl-SI"/>
        </w:rPr>
        <w:t>”</w:t>
      </w:r>
      <w:r w:rsidR="00544C17">
        <w:rPr>
          <w:rFonts w:ascii="Times New Roman" w:eastAsia="MS Mincho" w:hAnsi="Times New Roman" w:cs="Times New Roman"/>
          <w:b/>
          <w:sz w:val="32"/>
          <w:szCs w:val="32"/>
          <w:lang w:eastAsia="sl-SI"/>
        </w:rPr>
        <w:t xml:space="preserve">: </w:t>
      </w:r>
      <w:proofErr w:type="spellStart"/>
      <w:r w:rsidR="00544C17">
        <w:rPr>
          <w:rFonts w:ascii="Times New Roman" w:eastAsia="MS Mincho" w:hAnsi="Times New Roman" w:cs="Times New Roman"/>
          <w:b/>
          <w:sz w:val="32"/>
          <w:szCs w:val="32"/>
          <w:lang w:eastAsia="sl-SI"/>
        </w:rPr>
        <w:t>P</w:t>
      </w:r>
      <w:r w:rsidR="00132280">
        <w:rPr>
          <w:rFonts w:ascii="Times New Roman" w:eastAsia="MS Mincho" w:hAnsi="Times New Roman" w:cs="Times New Roman"/>
          <w:b/>
          <w:sz w:val="32"/>
          <w:szCs w:val="32"/>
          <w:lang w:eastAsia="sl-SI"/>
        </w:rPr>
        <w:t>hotor</w:t>
      </w:r>
      <w:r w:rsidR="00544C17">
        <w:rPr>
          <w:rFonts w:ascii="Times New Roman" w:eastAsia="MS Mincho" w:hAnsi="Times New Roman" w:cs="Times New Roman"/>
          <w:b/>
          <w:sz w:val="32"/>
          <w:szCs w:val="32"/>
          <w:lang w:eastAsia="sl-SI"/>
        </w:rPr>
        <w:t>eportage</w:t>
      </w:r>
      <w:proofErr w:type="spellEnd"/>
      <w:r w:rsidR="00544C17">
        <w:rPr>
          <w:rFonts w:ascii="Times New Roman" w:eastAsia="MS Mincho" w:hAnsi="Times New Roman" w:cs="Times New Roman"/>
          <w:b/>
          <w:sz w:val="32"/>
          <w:szCs w:val="32"/>
          <w:lang w:eastAsia="sl-SI"/>
        </w:rPr>
        <w:t xml:space="preserve"> and Positive Representation of a D</w:t>
      </w:r>
      <w:r w:rsidR="00646EFF" w:rsidRPr="00430A89">
        <w:rPr>
          <w:rFonts w:ascii="Times New Roman" w:eastAsia="MS Mincho" w:hAnsi="Times New Roman" w:cs="Times New Roman"/>
          <w:b/>
          <w:sz w:val="32"/>
          <w:szCs w:val="32"/>
          <w:lang w:eastAsia="sl-SI"/>
        </w:rPr>
        <w:t xml:space="preserve">istant </w:t>
      </w:r>
      <w:r w:rsidR="00FF5D05" w:rsidRPr="00430A89">
        <w:rPr>
          <w:rFonts w:ascii="Times New Roman" w:eastAsia="MS Mincho" w:hAnsi="Times New Roman" w:cs="Times New Roman"/>
          <w:b/>
          <w:sz w:val="32"/>
          <w:szCs w:val="32"/>
          <w:lang w:eastAsia="sl-SI"/>
        </w:rPr>
        <w:t>O</w:t>
      </w:r>
      <w:r w:rsidR="00646EFF" w:rsidRPr="00430A89">
        <w:rPr>
          <w:rFonts w:ascii="Times New Roman" w:eastAsia="MS Mincho" w:hAnsi="Times New Roman" w:cs="Times New Roman"/>
          <w:b/>
          <w:sz w:val="32"/>
          <w:szCs w:val="32"/>
          <w:lang w:eastAsia="sl-SI"/>
        </w:rPr>
        <w:t>ther</w:t>
      </w:r>
      <w:r w:rsidR="00357E87">
        <w:rPr>
          <w:rStyle w:val="Sprotnaopomba-sklic"/>
          <w:rFonts w:ascii="Times New Roman" w:eastAsia="MS Mincho" w:hAnsi="Times New Roman" w:cs="Times New Roman"/>
          <w:b/>
          <w:sz w:val="32"/>
          <w:szCs w:val="32"/>
          <w:lang w:eastAsia="sl-SI"/>
        </w:rPr>
        <w:footnoteReference w:customMarkFollows="1" w:id="2"/>
        <w:t>**</w:t>
      </w:r>
    </w:p>
    <w:p w14:paraId="784246B6" w14:textId="77777777" w:rsidR="00357E87" w:rsidRDefault="00357E87" w:rsidP="00981B7D">
      <w:pPr>
        <w:ind w:firstLine="720"/>
        <w:jc w:val="center"/>
        <w:rPr>
          <w:rFonts w:ascii="Times New Roman" w:eastAsia="MS Mincho" w:hAnsi="Times New Roman" w:cs="Times New Roman"/>
          <w:b/>
          <w:sz w:val="32"/>
          <w:szCs w:val="32"/>
          <w:lang w:eastAsia="sl-SI"/>
        </w:rPr>
      </w:pPr>
    </w:p>
    <w:p w14:paraId="0CAA1F5C" w14:textId="77777777" w:rsidR="00357E87" w:rsidRPr="00972265" w:rsidRDefault="00357E87" w:rsidP="00981B7D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sl-SI"/>
        </w:rPr>
      </w:pPr>
      <w:r w:rsidRPr="00972265">
        <w:rPr>
          <w:rFonts w:ascii="Times New Roman" w:hAnsi="Times New Roman" w:cs="Times New Roman"/>
          <w:noProof/>
          <w:sz w:val="24"/>
          <w:szCs w:val="24"/>
          <w:lang w:val="sl-SI"/>
        </w:rPr>
        <w:t>IZVLEČEK</w:t>
      </w:r>
    </w:p>
    <w:p w14:paraId="7581B256" w14:textId="3E74E0B3" w:rsidR="00357E87" w:rsidRPr="005500D0" w:rsidRDefault="00FC3301" w:rsidP="00981B7D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noProof/>
          <w:sz w:val="24"/>
          <w:szCs w:val="24"/>
          <w:lang w:val="sl-SI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val="sl-SI"/>
        </w:rPr>
        <w:t>»</w:t>
      </w:r>
      <w:r w:rsidR="00357E87" w:rsidRPr="005500D0">
        <w:rPr>
          <w:rFonts w:ascii="Times New Roman" w:hAnsi="Times New Roman" w:cs="Times New Roman"/>
          <w:bCs/>
          <w:i/>
          <w:iCs/>
          <w:noProof/>
          <w:sz w:val="24"/>
          <w:szCs w:val="24"/>
          <w:lang w:val="sl-SI"/>
        </w:rPr>
        <w:t>ERITREJA, MOJA DEŽELA</w:t>
      </w: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val="sl-SI"/>
        </w:rPr>
        <w:t>«</w:t>
      </w:r>
      <w:r w:rsidR="00357E87" w:rsidRPr="005500D0">
        <w:rPr>
          <w:rFonts w:ascii="Times New Roman" w:hAnsi="Times New Roman" w:cs="Times New Roman"/>
          <w:bCs/>
          <w:i/>
          <w:iCs/>
          <w:noProof/>
          <w:sz w:val="24"/>
          <w:szCs w:val="24"/>
          <w:lang w:val="sl-SI"/>
        </w:rPr>
        <w:t>: FOTOREPORTAŽA IN POZITIVNA REPREZENTACIJA DALJNEGA DRUGEGA</w:t>
      </w:r>
    </w:p>
    <w:p w14:paraId="0BA37AA2" w14:textId="5ACF1C67" w:rsidR="00357E87" w:rsidRPr="00430A89" w:rsidRDefault="00357E87" w:rsidP="00981B7D">
      <w:pPr>
        <w:spacing w:line="360" w:lineRule="auto"/>
        <w:ind w:firstLine="720"/>
        <w:jc w:val="both"/>
        <w:rPr>
          <w:rFonts w:ascii="Times New Roman" w:hAnsi="Times New Roman" w:cs="Times New Roman"/>
          <w:i/>
          <w:noProof/>
          <w:sz w:val="20"/>
          <w:szCs w:val="20"/>
          <w:lang w:val="sl-SI"/>
        </w:rPr>
      </w:pPr>
      <w:r w:rsidRPr="00430A89">
        <w:rPr>
          <w:rFonts w:ascii="Times New Roman" w:hAnsi="Times New Roman" w:cs="Times New Roman"/>
          <w:i/>
          <w:noProof/>
          <w:sz w:val="20"/>
          <w:szCs w:val="20"/>
          <w:lang w:val="sl-SI"/>
        </w:rPr>
        <w:t xml:space="preserve">Prispevek analizira reprezentacijo daljnega drugega na primeru fotoreportaže </w:t>
      </w:r>
      <w:r w:rsidR="00FC3301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»</w:t>
      </w:r>
      <w:r w:rsidRPr="00430A89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Eritreja</w:t>
      </w:r>
      <w:r w:rsidR="00FC3301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«</w:t>
      </w:r>
      <w:r w:rsidRPr="00430A89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, ki je izhajala med avgustom in novembrom 1988 v tedniku Mladina in velja za najobsežnejšo fotoreportažo, ki je bila kdajkoli objavljena v slovenskem tisku. Za analizo besednih in slikovnih strategij za konstrukcijo drugosti je uporabljena multimodalna analiza okvirjanja novic, ki jo dopolnjuje metoda poglobljenih intervjujev z ustvarjalcema fotoreportaže. Analizirana fotoreportaža odstopa od takratnega novinarskega poročanja in dominantnih novičarskih okvir</w:t>
      </w:r>
      <w:r w:rsidR="00FC3301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o</w:t>
      </w:r>
      <w:r w:rsidRPr="00430A89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v, ki so Etiopijo in Eritrejo povezovali skoraj izključno s tematik</w:t>
      </w:r>
      <w:r w:rsidR="00FC3301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ama</w:t>
      </w:r>
      <w:r w:rsidRPr="00430A89">
        <w:rPr>
          <w:rFonts w:ascii="Times New Roman" w:hAnsi="Times New Roman" w:cs="Times New Roman"/>
          <w:i/>
          <w:noProof/>
          <w:sz w:val="20"/>
          <w:szCs w:val="20"/>
          <w:lang w:val="sl-SI"/>
        </w:rPr>
        <w:t xml:space="preserve"> vojne in lakote. </w:t>
      </w:r>
      <w:r w:rsidR="00FC3301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»</w:t>
      </w:r>
      <w:r w:rsidRPr="00430A89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Eritrejina</w:t>
      </w:r>
      <w:r w:rsidR="00FC3301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«</w:t>
      </w:r>
      <w:r w:rsidRPr="00430A89">
        <w:rPr>
          <w:rFonts w:ascii="Times New Roman" w:hAnsi="Times New Roman" w:cs="Times New Roman"/>
          <w:i/>
          <w:noProof/>
          <w:sz w:val="20"/>
          <w:szCs w:val="20"/>
          <w:lang w:val="sl-SI"/>
        </w:rPr>
        <w:t xml:space="preserve"> drugačnost izhaja iz njene vpetosti v domače politične boje (slovenski boj proti jugoslovanskemu centralizmu) in Mladinine takratne uredniške politike (boj za svobodo izražanja skozi napade na tabuizirane teme jugoslovanskega političnega sistema).</w:t>
      </w:r>
    </w:p>
    <w:p w14:paraId="19A444B0" w14:textId="77777777" w:rsidR="00357E87" w:rsidRPr="00430A89" w:rsidRDefault="00357E87" w:rsidP="00981B7D">
      <w:pPr>
        <w:spacing w:line="360" w:lineRule="auto"/>
        <w:ind w:firstLine="720"/>
        <w:jc w:val="both"/>
        <w:rPr>
          <w:rFonts w:ascii="Times New Roman" w:hAnsi="Times New Roman" w:cs="Times New Roman"/>
          <w:i/>
          <w:noProof/>
          <w:sz w:val="20"/>
          <w:szCs w:val="20"/>
          <w:lang w:val="sl-SI"/>
        </w:rPr>
      </w:pPr>
      <w:r w:rsidRPr="00430A89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Ključne besede: fotoreportaža, reprezentacija drugega, komunikacijska neenakost, okvirjanje, Etiopija</w:t>
      </w:r>
    </w:p>
    <w:p w14:paraId="6ACC4DFA" w14:textId="77777777" w:rsidR="00357E87" w:rsidRDefault="00357E87" w:rsidP="00981B7D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1A969BCA" w14:textId="35490698" w:rsidR="00357E87" w:rsidRPr="00972265" w:rsidRDefault="00357E87" w:rsidP="00981B7D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72265">
        <w:rPr>
          <w:rFonts w:ascii="Times New Roman" w:hAnsi="Times New Roman" w:cs="Times New Roman"/>
          <w:sz w:val="24"/>
          <w:szCs w:val="24"/>
        </w:rPr>
        <w:t>ABSTRACT</w:t>
      </w:r>
    </w:p>
    <w:p w14:paraId="40659CC6" w14:textId="3AD8648F" w:rsidR="00646EFF" w:rsidRPr="00357E87" w:rsidRDefault="00646EFF" w:rsidP="00981B7D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57E87">
        <w:rPr>
          <w:rFonts w:ascii="Times New Roman" w:hAnsi="Times New Roman" w:cs="Times New Roman"/>
          <w:i/>
          <w:sz w:val="20"/>
          <w:szCs w:val="20"/>
        </w:rPr>
        <w:t xml:space="preserve">The article analyses </w:t>
      </w:r>
      <w:r w:rsidR="00FF5D05" w:rsidRPr="00357E87">
        <w:rPr>
          <w:rFonts w:ascii="Times New Roman" w:hAnsi="Times New Roman" w:cs="Times New Roman"/>
          <w:i/>
          <w:sz w:val="20"/>
          <w:szCs w:val="20"/>
        </w:rPr>
        <w:t xml:space="preserve">how 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distant </w:t>
      </w:r>
      <w:proofErr w:type="gramStart"/>
      <w:r w:rsidR="0092640F" w:rsidRPr="00357E87">
        <w:rPr>
          <w:rFonts w:ascii="Times New Roman" w:hAnsi="Times New Roman" w:cs="Times New Roman"/>
          <w:i/>
          <w:sz w:val="20"/>
          <w:szCs w:val="20"/>
        </w:rPr>
        <w:t>O</w:t>
      </w:r>
      <w:r w:rsidRPr="00357E87">
        <w:rPr>
          <w:rFonts w:ascii="Times New Roman" w:hAnsi="Times New Roman" w:cs="Times New Roman"/>
          <w:i/>
          <w:sz w:val="20"/>
          <w:szCs w:val="20"/>
        </w:rPr>
        <w:t>thers</w:t>
      </w:r>
      <w:proofErr w:type="gramEnd"/>
      <w:r w:rsidRPr="00357E8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F5D05" w:rsidRPr="00357E87">
        <w:rPr>
          <w:rFonts w:ascii="Times New Roman" w:hAnsi="Times New Roman" w:cs="Times New Roman"/>
          <w:i/>
          <w:sz w:val="20"/>
          <w:szCs w:val="20"/>
        </w:rPr>
        <w:t xml:space="preserve">are represented 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in </w:t>
      </w:r>
      <w:r w:rsidR="00DC44D5" w:rsidRPr="00357E87">
        <w:rPr>
          <w:rFonts w:ascii="Times New Roman" w:hAnsi="Times New Roman" w:cs="Times New Roman"/>
          <w:i/>
          <w:sz w:val="20"/>
          <w:szCs w:val="20"/>
        </w:rPr>
        <w:t>“</w:t>
      </w:r>
      <w:proofErr w:type="spellStart"/>
      <w:r w:rsidRPr="00357E87">
        <w:rPr>
          <w:rFonts w:ascii="Times New Roman" w:hAnsi="Times New Roman" w:cs="Times New Roman"/>
          <w:i/>
          <w:sz w:val="20"/>
          <w:szCs w:val="20"/>
        </w:rPr>
        <w:t>Eritreja</w:t>
      </w:r>
      <w:proofErr w:type="spellEnd"/>
      <w:r w:rsidR="00DC44D5" w:rsidRPr="00357E87">
        <w:rPr>
          <w:rFonts w:ascii="Times New Roman" w:hAnsi="Times New Roman" w:cs="Times New Roman"/>
          <w:i/>
          <w:sz w:val="20"/>
          <w:szCs w:val="20"/>
        </w:rPr>
        <w:t>”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357E87">
        <w:rPr>
          <w:rFonts w:ascii="Times New Roman" w:hAnsi="Times New Roman" w:cs="Times New Roman"/>
          <w:i/>
          <w:sz w:val="20"/>
          <w:szCs w:val="20"/>
        </w:rPr>
        <w:t>photoreporatge</w:t>
      </w:r>
      <w:proofErr w:type="spellEnd"/>
      <w:r w:rsidRPr="00357E87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92640F" w:rsidRPr="00357E87">
        <w:rPr>
          <w:rFonts w:ascii="Times New Roman" w:hAnsi="Times New Roman" w:cs="Times New Roman"/>
          <w:i/>
          <w:sz w:val="20"/>
          <w:szCs w:val="20"/>
        </w:rPr>
        <w:t>that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B470A" w:rsidRPr="00357E87">
        <w:rPr>
          <w:rFonts w:ascii="Times New Roman" w:hAnsi="Times New Roman" w:cs="Times New Roman"/>
          <w:i/>
          <w:sz w:val="20"/>
          <w:szCs w:val="20"/>
        </w:rPr>
        <w:t xml:space="preserve">appeared in 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ten consecutive issues </w:t>
      </w:r>
      <w:r w:rsidR="0092640F" w:rsidRPr="00357E87">
        <w:rPr>
          <w:rFonts w:ascii="Times New Roman" w:hAnsi="Times New Roman" w:cs="Times New Roman"/>
          <w:i/>
          <w:sz w:val="20"/>
          <w:szCs w:val="20"/>
        </w:rPr>
        <w:t>of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B470A" w:rsidRPr="00357E87">
        <w:rPr>
          <w:rFonts w:ascii="Times New Roman" w:hAnsi="Times New Roman" w:cs="Times New Roman"/>
          <w:i/>
          <w:sz w:val="20"/>
          <w:szCs w:val="20"/>
        </w:rPr>
        <w:t xml:space="preserve">the </w:t>
      </w:r>
      <w:proofErr w:type="spellStart"/>
      <w:r w:rsidRPr="00357E87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357E87">
        <w:rPr>
          <w:rFonts w:ascii="Times New Roman" w:hAnsi="Times New Roman" w:cs="Times New Roman"/>
          <w:i/>
          <w:sz w:val="20"/>
          <w:szCs w:val="20"/>
        </w:rPr>
        <w:t xml:space="preserve"> magazine between August and November 1988 and is </w:t>
      </w:r>
      <w:r w:rsidR="00630C3E" w:rsidRPr="00357E87">
        <w:rPr>
          <w:rFonts w:ascii="Times New Roman" w:hAnsi="Times New Roman" w:cs="Times New Roman"/>
          <w:i/>
          <w:sz w:val="20"/>
          <w:szCs w:val="20"/>
        </w:rPr>
        <w:t xml:space="preserve">regarded as </w:t>
      </w:r>
      <w:r w:rsidRPr="00357E87">
        <w:rPr>
          <w:rFonts w:ascii="Times New Roman" w:hAnsi="Times New Roman" w:cs="Times New Roman"/>
          <w:i/>
          <w:sz w:val="20"/>
          <w:szCs w:val="20"/>
        </w:rPr>
        <w:t>the most extensive photoreportage ever published in Sloven</w:t>
      </w:r>
      <w:r w:rsidR="00630C3E" w:rsidRPr="00357E87">
        <w:rPr>
          <w:rFonts w:ascii="Times New Roman" w:hAnsi="Times New Roman" w:cs="Times New Roman"/>
          <w:i/>
          <w:sz w:val="20"/>
          <w:szCs w:val="20"/>
        </w:rPr>
        <w:t>ian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 printed media. Multimodal framing analysis complemented </w:t>
      </w:r>
      <w:r w:rsidR="00630C3E" w:rsidRPr="00357E87">
        <w:rPr>
          <w:rFonts w:ascii="Times New Roman" w:hAnsi="Times New Roman" w:cs="Times New Roman"/>
          <w:i/>
          <w:sz w:val="20"/>
          <w:szCs w:val="20"/>
        </w:rPr>
        <w:t>with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 semi-structured interviews with </w:t>
      </w:r>
      <w:r w:rsidR="00630C3E" w:rsidRPr="00357E87">
        <w:rPr>
          <w:rFonts w:ascii="Times New Roman" w:hAnsi="Times New Roman" w:cs="Times New Roman"/>
          <w:i/>
          <w:sz w:val="20"/>
          <w:szCs w:val="20"/>
        </w:rPr>
        <w:t xml:space="preserve">the </w:t>
      </w:r>
      <w:r w:rsidR="00D3321C" w:rsidRPr="00357E87">
        <w:rPr>
          <w:rFonts w:ascii="Times New Roman" w:hAnsi="Times New Roman" w:cs="Times New Roman"/>
          <w:i/>
          <w:sz w:val="20"/>
          <w:szCs w:val="20"/>
        </w:rPr>
        <w:t>photographers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30C3E" w:rsidRPr="00357E87">
        <w:rPr>
          <w:rFonts w:ascii="Times New Roman" w:hAnsi="Times New Roman" w:cs="Times New Roman"/>
          <w:i/>
          <w:sz w:val="20"/>
          <w:szCs w:val="20"/>
        </w:rPr>
        <w:t>are conducted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 to </w:t>
      </w:r>
      <w:r w:rsidR="00630C3E" w:rsidRPr="00357E87">
        <w:rPr>
          <w:rFonts w:ascii="Times New Roman" w:hAnsi="Times New Roman" w:cs="Times New Roman"/>
          <w:i/>
          <w:sz w:val="20"/>
          <w:szCs w:val="20"/>
        </w:rPr>
        <w:t xml:space="preserve">the 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examine verbal and visual strategies for </w:t>
      </w:r>
      <w:r w:rsidR="00630C3E" w:rsidRPr="00357E87">
        <w:rPr>
          <w:rFonts w:ascii="Times New Roman" w:hAnsi="Times New Roman" w:cs="Times New Roman"/>
          <w:i/>
          <w:sz w:val="20"/>
          <w:szCs w:val="20"/>
        </w:rPr>
        <w:t xml:space="preserve">the 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construction of </w:t>
      </w:r>
      <w:r w:rsidR="000C7647" w:rsidRPr="00357E87">
        <w:rPr>
          <w:rFonts w:ascii="Times New Roman" w:hAnsi="Times New Roman" w:cs="Times New Roman"/>
          <w:i/>
          <w:sz w:val="20"/>
          <w:szCs w:val="20"/>
        </w:rPr>
        <w:t>O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therness. </w:t>
      </w:r>
      <w:r w:rsidR="000C7647" w:rsidRPr="00357E87">
        <w:rPr>
          <w:rFonts w:ascii="Times New Roman" w:hAnsi="Times New Roman" w:cs="Times New Roman"/>
          <w:i/>
          <w:sz w:val="20"/>
          <w:szCs w:val="20"/>
        </w:rPr>
        <w:t xml:space="preserve">The 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divergence </w:t>
      </w:r>
      <w:r w:rsidR="008D5908" w:rsidRPr="00357E87">
        <w:rPr>
          <w:rFonts w:ascii="Times New Roman" w:hAnsi="Times New Roman" w:cs="Times New Roman"/>
          <w:i/>
          <w:sz w:val="20"/>
          <w:szCs w:val="20"/>
        </w:rPr>
        <w:t>of th</w:t>
      </w:r>
      <w:r w:rsidR="00CC6CC3" w:rsidRPr="00357E87">
        <w:rPr>
          <w:rFonts w:ascii="Times New Roman" w:hAnsi="Times New Roman" w:cs="Times New Roman"/>
          <w:i/>
          <w:sz w:val="20"/>
          <w:szCs w:val="20"/>
        </w:rPr>
        <w:t xml:space="preserve">is particular </w:t>
      </w:r>
      <w:r w:rsidR="008D5908" w:rsidRPr="00357E87">
        <w:rPr>
          <w:rFonts w:ascii="Times New Roman" w:hAnsi="Times New Roman" w:cs="Times New Roman"/>
          <w:i/>
          <w:sz w:val="20"/>
          <w:szCs w:val="20"/>
        </w:rPr>
        <w:t>photo</w:t>
      </w:r>
      <w:r w:rsidR="00CC6CC3" w:rsidRPr="00357E87">
        <w:rPr>
          <w:rFonts w:ascii="Times New Roman" w:hAnsi="Times New Roman" w:cs="Times New Roman"/>
          <w:i/>
          <w:sz w:val="20"/>
          <w:szCs w:val="20"/>
        </w:rPr>
        <w:t>reportage</w:t>
      </w:r>
      <w:r w:rsidR="008D5908" w:rsidRPr="00357E8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from </w:t>
      </w:r>
      <w:r w:rsidR="008D5908" w:rsidRPr="00357E87">
        <w:rPr>
          <w:rFonts w:ascii="Times New Roman" w:hAnsi="Times New Roman" w:cs="Times New Roman"/>
          <w:i/>
          <w:sz w:val="20"/>
          <w:szCs w:val="20"/>
        </w:rPr>
        <w:t>the leading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 news topics (famine and war) and its positive representations of the distant </w:t>
      </w:r>
      <w:proofErr w:type="gramStart"/>
      <w:r w:rsidR="008D5908" w:rsidRPr="00357E87">
        <w:rPr>
          <w:rFonts w:ascii="Times New Roman" w:hAnsi="Times New Roman" w:cs="Times New Roman"/>
          <w:i/>
          <w:sz w:val="20"/>
          <w:szCs w:val="20"/>
        </w:rPr>
        <w:t>O</w:t>
      </w:r>
      <w:r w:rsidRPr="00357E87">
        <w:rPr>
          <w:rFonts w:ascii="Times New Roman" w:hAnsi="Times New Roman" w:cs="Times New Roman"/>
          <w:i/>
          <w:sz w:val="20"/>
          <w:szCs w:val="20"/>
        </w:rPr>
        <w:t>ther</w:t>
      </w:r>
      <w:proofErr w:type="gramEnd"/>
      <w:r w:rsidRPr="00357E87">
        <w:rPr>
          <w:rFonts w:ascii="Times New Roman" w:hAnsi="Times New Roman" w:cs="Times New Roman"/>
          <w:i/>
          <w:sz w:val="20"/>
          <w:szCs w:val="20"/>
        </w:rPr>
        <w:t xml:space="preserve"> are traced to </w:t>
      </w:r>
      <w:r w:rsidR="008D5908" w:rsidRPr="00357E87">
        <w:rPr>
          <w:rFonts w:ascii="Times New Roman" w:hAnsi="Times New Roman" w:cs="Times New Roman"/>
          <w:i/>
          <w:sz w:val="20"/>
          <w:szCs w:val="20"/>
        </w:rPr>
        <w:t xml:space="preserve">the </w:t>
      </w:r>
      <w:proofErr w:type="spellStart"/>
      <w:r w:rsidRPr="00357E87">
        <w:rPr>
          <w:rFonts w:ascii="Times New Roman" w:hAnsi="Times New Roman" w:cs="Times New Roman"/>
          <w:i/>
          <w:sz w:val="20"/>
          <w:szCs w:val="20"/>
        </w:rPr>
        <w:t>photoreportage’s</w:t>
      </w:r>
      <w:proofErr w:type="spellEnd"/>
      <w:r w:rsidRPr="00357E87">
        <w:rPr>
          <w:rFonts w:ascii="Times New Roman" w:hAnsi="Times New Roman" w:cs="Times New Roman"/>
          <w:i/>
          <w:sz w:val="20"/>
          <w:szCs w:val="20"/>
        </w:rPr>
        <w:t xml:space="preserve"> resonance with </w:t>
      </w:r>
      <w:r w:rsidR="008D5908" w:rsidRPr="00357E87">
        <w:rPr>
          <w:rFonts w:ascii="Times New Roman" w:hAnsi="Times New Roman" w:cs="Times New Roman"/>
          <w:i/>
          <w:sz w:val="20"/>
          <w:szCs w:val="20"/>
        </w:rPr>
        <w:t xml:space="preserve">the </w:t>
      </w:r>
      <w:r w:rsidRPr="00357E87">
        <w:rPr>
          <w:rFonts w:ascii="Times New Roman" w:hAnsi="Times New Roman" w:cs="Times New Roman"/>
          <w:i/>
          <w:sz w:val="20"/>
          <w:szCs w:val="20"/>
        </w:rPr>
        <w:t>domestic political agenda (</w:t>
      </w:r>
      <w:r w:rsidR="00DC4DDF" w:rsidRPr="00357E87">
        <w:rPr>
          <w:rFonts w:ascii="Times New Roman" w:hAnsi="Times New Roman" w:cs="Times New Roman"/>
          <w:i/>
          <w:sz w:val="20"/>
          <w:szCs w:val="20"/>
        </w:rPr>
        <w:t>Slovenia</w:t>
      </w:r>
      <w:r w:rsidR="008D5908" w:rsidRPr="00357E87">
        <w:rPr>
          <w:rFonts w:ascii="Times New Roman" w:hAnsi="Times New Roman" w:cs="Times New Roman"/>
          <w:i/>
          <w:sz w:val="20"/>
          <w:szCs w:val="20"/>
        </w:rPr>
        <w:t>’s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 struggle against </w:t>
      </w:r>
      <w:r w:rsidR="008D5908" w:rsidRPr="00357E87">
        <w:rPr>
          <w:rFonts w:ascii="Times New Roman" w:hAnsi="Times New Roman" w:cs="Times New Roman"/>
          <w:i/>
          <w:sz w:val="20"/>
          <w:szCs w:val="20"/>
        </w:rPr>
        <w:t xml:space="preserve">the </w:t>
      </w:r>
      <w:r w:rsidRPr="00357E87">
        <w:rPr>
          <w:rFonts w:ascii="Times New Roman" w:hAnsi="Times New Roman" w:cs="Times New Roman"/>
          <w:i/>
          <w:sz w:val="20"/>
          <w:szCs w:val="20"/>
        </w:rPr>
        <w:t>centralisation</w:t>
      </w:r>
      <w:r w:rsidR="0092640F" w:rsidRPr="00357E87">
        <w:rPr>
          <w:rFonts w:ascii="Times New Roman" w:hAnsi="Times New Roman" w:cs="Times New Roman"/>
          <w:i/>
          <w:sz w:val="20"/>
          <w:szCs w:val="20"/>
        </w:rPr>
        <w:t xml:space="preserve"> of Yugoslavia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) and </w:t>
      </w:r>
      <w:proofErr w:type="spellStart"/>
      <w:r w:rsidRPr="00357E87">
        <w:rPr>
          <w:rFonts w:ascii="Times New Roman" w:hAnsi="Times New Roman" w:cs="Times New Roman"/>
          <w:i/>
          <w:sz w:val="20"/>
          <w:szCs w:val="20"/>
        </w:rPr>
        <w:t>Mladina’s</w:t>
      </w:r>
      <w:proofErr w:type="spellEnd"/>
      <w:r w:rsidRPr="00357E87">
        <w:rPr>
          <w:rFonts w:ascii="Times New Roman" w:hAnsi="Times New Roman" w:cs="Times New Roman"/>
          <w:i/>
          <w:sz w:val="20"/>
          <w:szCs w:val="20"/>
        </w:rPr>
        <w:t xml:space="preserve"> editorial policy (advocating freedom of speech via </w:t>
      </w:r>
      <w:r w:rsidR="00445477" w:rsidRPr="00357E87">
        <w:rPr>
          <w:rFonts w:ascii="Times New Roman" w:hAnsi="Times New Roman" w:cs="Times New Roman"/>
          <w:i/>
          <w:sz w:val="20"/>
          <w:szCs w:val="20"/>
        </w:rPr>
        <w:t>challenging</w:t>
      </w:r>
      <w:r w:rsidRPr="00357E87">
        <w:rPr>
          <w:rFonts w:ascii="Times New Roman" w:hAnsi="Times New Roman" w:cs="Times New Roman"/>
          <w:i/>
          <w:sz w:val="20"/>
          <w:szCs w:val="20"/>
        </w:rPr>
        <w:t xml:space="preserve"> taboo topics</w:t>
      </w:r>
      <w:r w:rsidR="00346007" w:rsidRPr="00357E87">
        <w:rPr>
          <w:rFonts w:ascii="Times New Roman" w:hAnsi="Times New Roman" w:cs="Times New Roman"/>
          <w:i/>
          <w:sz w:val="20"/>
          <w:szCs w:val="20"/>
        </w:rPr>
        <w:t xml:space="preserve"> in Yugoslavia</w:t>
      </w:r>
      <w:r w:rsidRPr="00357E87">
        <w:rPr>
          <w:rFonts w:ascii="Times New Roman" w:hAnsi="Times New Roman" w:cs="Times New Roman"/>
          <w:i/>
          <w:sz w:val="20"/>
          <w:szCs w:val="20"/>
        </w:rPr>
        <w:t>).</w:t>
      </w:r>
    </w:p>
    <w:p w14:paraId="153C3525" w14:textId="63546C8F" w:rsidR="005500D0" w:rsidRDefault="00646EFF" w:rsidP="00981B7D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57E87">
        <w:rPr>
          <w:rFonts w:ascii="Times New Roman" w:hAnsi="Times New Roman" w:cs="Times New Roman"/>
          <w:i/>
          <w:sz w:val="20"/>
          <w:szCs w:val="20"/>
        </w:rPr>
        <w:lastRenderedPageBreak/>
        <w:t xml:space="preserve">Keywords: photoreportage, </w:t>
      </w:r>
      <w:r w:rsidR="00F30EE1" w:rsidRPr="00357E87">
        <w:rPr>
          <w:rFonts w:ascii="Times New Roman" w:hAnsi="Times New Roman" w:cs="Times New Roman"/>
          <w:i/>
          <w:sz w:val="20"/>
          <w:szCs w:val="20"/>
        </w:rPr>
        <w:t>O</w:t>
      </w:r>
      <w:r w:rsidRPr="00357E87">
        <w:rPr>
          <w:rFonts w:ascii="Times New Roman" w:hAnsi="Times New Roman" w:cs="Times New Roman"/>
          <w:i/>
          <w:sz w:val="20"/>
          <w:szCs w:val="20"/>
        </w:rPr>
        <w:t>thering, communication inequality, framing, Ethiopia</w:t>
      </w:r>
    </w:p>
    <w:p w14:paraId="3A928800" w14:textId="02B98465" w:rsidR="00646EFF" w:rsidRPr="00430A89" w:rsidRDefault="00646EFF" w:rsidP="00981B7D">
      <w:pPr>
        <w:jc w:val="both"/>
        <w:rPr>
          <w:rFonts w:ascii="Times New Roman" w:hAnsi="Times New Roman" w:cs="Times New Roman"/>
          <w:b/>
          <w:i/>
        </w:rPr>
      </w:pPr>
    </w:p>
    <w:p w14:paraId="385C24A4" w14:textId="77777777" w:rsidR="0035442A" w:rsidRPr="00430A89" w:rsidRDefault="00FF575F" w:rsidP="00981B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0A89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34AE90C6" w14:textId="50C1F30B" w:rsidR="00FF3663" w:rsidRPr="00430A89" w:rsidRDefault="003250D1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0A89">
        <w:rPr>
          <w:rFonts w:ascii="Times New Roman" w:hAnsi="Times New Roman" w:cs="Times New Roman"/>
          <w:sz w:val="24"/>
          <w:szCs w:val="24"/>
        </w:rPr>
        <w:t xml:space="preserve">Although photography has </w:t>
      </w:r>
      <w:r w:rsidR="00346007" w:rsidRPr="00430A89">
        <w:rPr>
          <w:rFonts w:ascii="Times New Roman" w:hAnsi="Times New Roman" w:cs="Times New Roman"/>
          <w:sz w:val="24"/>
          <w:szCs w:val="24"/>
        </w:rPr>
        <w:t xml:space="preserve">been </w:t>
      </w:r>
      <w:r w:rsidRPr="00430A89">
        <w:rPr>
          <w:rFonts w:ascii="Times New Roman" w:hAnsi="Times New Roman" w:cs="Times New Roman"/>
          <w:sz w:val="24"/>
          <w:szCs w:val="24"/>
        </w:rPr>
        <w:t xml:space="preserve">vital </w:t>
      </w:r>
      <w:r w:rsidR="00346007" w:rsidRPr="00430A89">
        <w:rPr>
          <w:rFonts w:ascii="Times New Roman" w:hAnsi="Times New Roman" w:cs="Times New Roman"/>
          <w:sz w:val="24"/>
          <w:szCs w:val="24"/>
        </w:rPr>
        <w:t>for</w:t>
      </w:r>
      <w:r w:rsidRPr="00430A89">
        <w:rPr>
          <w:rFonts w:ascii="Times New Roman" w:hAnsi="Times New Roman" w:cs="Times New Roman"/>
          <w:sz w:val="24"/>
          <w:szCs w:val="24"/>
        </w:rPr>
        <w:t xml:space="preserve"> creating and cementing the visual imaginary of the nation </w:t>
      </w:r>
      <w:r w:rsidR="00346007" w:rsidRPr="00430A89">
        <w:rPr>
          <w:rFonts w:ascii="Times New Roman" w:hAnsi="Times New Roman" w:cs="Times New Roman"/>
          <w:sz w:val="24"/>
          <w:szCs w:val="24"/>
        </w:rPr>
        <w:t>by appearing in</w:t>
      </w:r>
      <w:r w:rsidRPr="00430A89">
        <w:rPr>
          <w:rFonts w:ascii="Times New Roman" w:hAnsi="Times New Roman" w:cs="Times New Roman"/>
          <w:sz w:val="24"/>
          <w:szCs w:val="24"/>
        </w:rPr>
        <w:t xml:space="preserve"> periodical press since the end of the First World War and been an indispensable and routine part of news reporting in </w:t>
      </w:r>
      <w:r w:rsidR="00DC4DDF" w:rsidRPr="00430A89">
        <w:rPr>
          <w:rFonts w:ascii="Times New Roman" w:hAnsi="Times New Roman" w:cs="Times New Roman"/>
          <w:sz w:val="24"/>
          <w:szCs w:val="24"/>
        </w:rPr>
        <w:t>Slovenian</w:t>
      </w:r>
      <w:r w:rsidRPr="00430A89">
        <w:rPr>
          <w:rFonts w:ascii="Times New Roman" w:hAnsi="Times New Roman" w:cs="Times New Roman"/>
          <w:sz w:val="24"/>
          <w:szCs w:val="24"/>
        </w:rPr>
        <w:t xml:space="preserve"> media at least </w:t>
      </w:r>
      <w:r w:rsidR="0042613C" w:rsidRPr="00430A89">
        <w:rPr>
          <w:rFonts w:ascii="Times New Roman" w:hAnsi="Times New Roman" w:cs="Times New Roman"/>
          <w:sz w:val="24"/>
          <w:szCs w:val="24"/>
        </w:rPr>
        <w:t>following</w:t>
      </w:r>
      <w:r w:rsidRPr="00430A89">
        <w:rPr>
          <w:rFonts w:ascii="Times New Roman" w:hAnsi="Times New Roman" w:cs="Times New Roman"/>
          <w:sz w:val="24"/>
          <w:szCs w:val="24"/>
        </w:rPr>
        <w:t xml:space="preserve"> the end of the Second World War,</w:t>
      </w:r>
      <w:r w:rsidRPr="00430A89">
        <w:rPr>
          <w:rStyle w:val="Sprotnaopomba-sklic"/>
          <w:rFonts w:ascii="Times New Roman" w:hAnsi="Times New Roman" w:cs="Times New Roman"/>
          <w:sz w:val="24"/>
          <w:szCs w:val="24"/>
        </w:rPr>
        <w:footnoteReference w:id="3"/>
      </w:r>
      <w:r w:rsidRPr="00430A89">
        <w:rPr>
          <w:rFonts w:ascii="Times New Roman" w:hAnsi="Times New Roman" w:cs="Times New Roman"/>
          <w:sz w:val="24"/>
          <w:szCs w:val="24"/>
        </w:rPr>
        <w:t xml:space="preserve"> </w:t>
      </w:r>
      <w:r w:rsidR="0042613C" w:rsidRPr="00430A89">
        <w:rPr>
          <w:rFonts w:ascii="Times New Roman" w:hAnsi="Times New Roman" w:cs="Times New Roman"/>
          <w:sz w:val="24"/>
          <w:szCs w:val="24"/>
        </w:rPr>
        <w:t xml:space="preserve">the </w:t>
      </w:r>
      <w:r w:rsidR="00DC4DDF" w:rsidRPr="00430A89">
        <w:rPr>
          <w:rFonts w:ascii="Times New Roman" w:hAnsi="Times New Roman" w:cs="Times New Roman"/>
          <w:sz w:val="24"/>
          <w:szCs w:val="24"/>
        </w:rPr>
        <w:t>Slovenian</w:t>
      </w:r>
      <w:r w:rsidR="00313574" w:rsidRPr="00430A89">
        <w:rPr>
          <w:rFonts w:ascii="Times New Roman" w:hAnsi="Times New Roman" w:cs="Times New Roman"/>
          <w:sz w:val="24"/>
          <w:szCs w:val="24"/>
        </w:rPr>
        <w:t xml:space="preserve"> histor</w:t>
      </w:r>
      <w:r w:rsidR="0042613C" w:rsidRPr="00430A89">
        <w:rPr>
          <w:rFonts w:ascii="Times New Roman" w:hAnsi="Times New Roman" w:cs="Times New Roman"/>
          <w:sz w:val="24"/>
          <w:szCs w:val="24"/>
        </w:rPr>
        <w:t>y</w:t>
      </w:r>
      <w:r w:rsidR="00313574" w:rsidRPr="00430A89">
        <w:rPr>
          <w:rFonts w:ascii="Times New Roman" w:hAnsi="Times New Roman" w:cs="Times New Roman"/>
          <w:sz w:val="24"/>
          <w:szCs w:val="24"/>
        </w:rPr>
        <w:t xml:space="preserve"> of journalism </w:t>
      </w:r>
      <w:r w:rsidR="0042613C" w:rsidRPr="00430A89">
        <w:rPr>
          <w:rFonts w:ascii="Times New Roman" w:hAnsi="Times New Roman" w:cs="Times New Roman"/>
          <w:sz w:val="24"/>
          <w:szCs w:val="24"/>
        </w:rPr>
        <w:t xml:space="preserve">largely </w:t>
      </w:r>
      <w:r w:rsidR="00313574" w:rsidRPr="00430A89">
        <w:rPr>
          <w:rFonts w:ascii="Times New Roman" w:hAnsi="Times New Roman" w:cs="Times New Roman"/>
          <w:sz w:val="24"/>
          <w:szCs w:val="24"/>
        </w:rPr>
        <w:t>remain</w:t>
      </w:r>
      <w:r w:rsidR="0042613C" w:rsidRPr="00430A89">
        <w:rPr>
          <w:rFonts w:ascii="Times New Roman" w:hAnsi="Times New Roman" w:cs="Times New Roman"/>
          <w:sz w:val="24"/>
          <w:szCs w:val="24"/>
        </w:rPr>
        <w:t>s</w:t>
      </w:r>
      <w:r w:rsidR="00313574" w:rsidRPr="00430A89">
        <w:rPr>
          <w:rFonts w:ascii="Times New Roman" w:hAnsi="Times New Roman" w:cs="Times New Roman"/>
          <w:sz w:val="24"/>
          <w:szCs w:val="24"/>
        </w:rPr>
        <w:t xml:space="preserve"> </w:t>
      </w:r>
      <w:r w:rsidR="0042613C" w:rsidRPr="00430A89">
        <w:rPr>
          <w:rFonts w:ascii="Times New Roman" w:hAnsi="Times New Roman" w:cs="Times New Roman"/>
          <w:sz w:val="24"/>
          <w:szCs w:val="24"/>
        </w:rPr>
        <w:t xml:space="preserve">the </w:t>
      </w:r>
      <w:r w:rsidR="00313574" w:rsidRPr="00430A89">
        <w:rPr>
          <w:rFonts w:ascii="Times New Roman" w:hAnsi="Times New Roman" w:cs="Times New Roman"/>
          <w:sz w:val="24"/>
          <w:szCs w:val="24"/>
        </w:rPr>
        <w:t>histor</w:t>
      </w:r>
      <w:r w:rsidR="0042613C" w:rsidRPr="00430A89">
        <w:rPr>
          <w:rFonts w:ascii="Times New Roman" w:hAnsi="Times New Roman" w:cs="Times New Roman"/>
          <w:sz w:val="24"/>
          <w:szCs w:val="24"/>
        </w:rPr>
        <w:t>y</w:t>
      </w:r>
      <w:r w:rsidR="00313574" w:rsidRPr="00430A89">
        <w:rPr>
          <w:rFonts w:ascii="Times New Roman" w:hAnsi="Times New Roman" w:cs="Times New Roman"/>
          <w:sz w:val="24"/>
          <w:szCs w:val="24"/>
        </w:rPr>
        <w:t xml:space="preserve"> of the written word. </w:t>
      </w:r>
      <w:r w:rsidR="00A842AE" w:rsidRPr="00430A89">
        <w:rPr>
          <w:rFonts w:ascii="Times New Roman" w:hAnsi="Times New Roman" w:cs="Times New Roman"/>
          <w:sz w:val="24"/>
          <w:szCs w:val="24"/>
        </w:rPr>
        <w:t xml:space="preserve">While the recently published </w:t>
      </w:r>
      <w:r w:rsidR="00A842AE" w:rsidRPr="00430A89">
        <w:rPr>
          <w:rFonts w:ascii="Times New Roman" w:hAnsi="Times New Roman" w:cs="Times New Roman"/>
          <w:i/>
          <w:sz w:val="24"/>
          <w:szCs w:val="24"/>
        </w:rPr>
        <w:t>On the Other Side: Slovenian Photoreportage</w:t>
      </w:r>
      <w:r w:rsidR="00A842AE" w:rsidRPr="00430A89">
        <w:rPr>
          <w:rStyle w:val="Sprotnaopomba-sklic"/>
          <w:rFonts w:ascii="Times New Roman" w:hAnsi="Times New Roman" w:cs="Times New Roman"/>
          <w:sz w:val="24"/>
          <w:szCs w:val="24"/>
        </w:rPr>
        <w:footnoteReference w:id="4"/>
      </w:r>
      <w:r w:rsidR="00A842AE" w:rsidRPr="00430A89">
        <w:rPr>
          <w:rFonts w:ascii="Times New Roman" w:hAnsi="Times New Roman" w:cs="Times New Roman"/>
          <w:sz w:val="24"/>
          <w:szCs w:val="24"/>
        </w:rPr>
        <w:t xml:space="preserve"> managed to set up a tentative framework for such a project, a comprehensive history of </w:t>
      </w:r>
      <w:r w:rsidR="00DC4DDF" w:rsidRPr="00430A89">
        <w:rPr>
          <w:rFonts w:ascii="Times New Roman" w:hAnsi="Times New Roman" w:cs="Times New Roman"/>
          <w:sz w:val="24"/>
          <w:szCs w:val="24"/>
        </w:rPr>
        <w:t>Slovenian</w:t>
      </w:r>
      <w:r w:rsidR="00A842AE" w:rsidRPr="00430A89">
        <w:rPr>
          <w:rFonts w:ascii="Times New Roman" w:hAnsi="Times New Roman" w:cs="Times New Roman"/>
          <w:sz w:val="24"/>
          <w:szCs w:val="24"/>
        </w:rPr>
        <w:t xml:space="preserve"> photojournalism </w:t>
      </w:r>
      <w:r w:rsidR="00F57569" w:rsidRPr="00430A89">
        <w:rPr>
          <w:rFonts w:ascii="Times New Roman" w:hAnsi="Times New Roman" w:cs="Times New Roman"/>
          <w:sz w:val="24"/>
          <w:szCs w:val="24"/>
        </w:rPr>
        <w:t xml:space="preserve">has yet </w:t>
      </w:r>
      <w:r w:rsidR="00A842AE" w:rsidRPr="00430A89">
        <w:rPr>
          <w:rFonts w:ascii="Times New Roman" w:hAnsi="Times New Roman" w:cs="Times New Roman"/>
          <w:sz w:val="24"/>
          <w:szCs w:val="24"/>
        </w:rPr>
        <w:t>to be written</w:t>
      </w:r>
      <w:r w:rsidR="00287EFF" w:rsidRPr="00430A89">
        <w:rPr>
          <w:rFonts w:ascii="Times New Roman" w:hAnsi="Times New Roman" w:cs="Times New Roman"/>
          <w:sz w:val="24"/>
          <w:szCs w:val="24"/>
        </w:rPr>
        <w:t xml:space="preserve">. </w:t>
      </w:r>
      <w:r w:rsidR="00313574" w:rsidRPr="00430A89">
        <w:rPr>
          <w:rFonts w:ascii="Times New Roman" w:hAnsi="Times New Roman" w:cs="Times New Roman"/>
          <w:sz w:val="24"/>
          <w:szCs w:val="24"/>
        </w:rPr>
        <w:t>This articl</w:t>
      </w:r>
      <w:r w:rsidR="00913733" w:rsidRPr="00430A89">
        <w:rPr>
          <w:rFonts w:ascii="Times New Roman" w:hAnsi="Times New Roman" w:cs="Times New Roman"/>
          <w:sz w:val="24"/>
          <w:szCs w:val="24"/>
        </w:rPr>
        <w:t>e</w:t>
      </w:r>
      <w:r w:rsidR="002B4464" w:rsidRPr="00430A89">
        <w:rPr>
          <w:rFonts w:ascii="Times New Roman" w:hAnsi="Times New Roman" w:cs="Times New Roman"/>
          <w:sz w:val="24"/>
          <w:szCs w:val="24"/>
        </w:rPr>
        <w:t xml:space="preserve"> </w:t>
      </w:r>
      <w:r w:rsidR="00F57569" w:rsidRPr="00430A89">
        <w:rPr>
          <w:rFonts w:ascii="Times New Roman" w:hAnsi="Times New Roman" w:cs="Times New Roman"/>
          <w:sz w:val="24"/>
          <w:szCs w:val="24"/>
        </w:rPr>
        <w:t xml:space="preserve">seeks to help fill </w:t>
      </w:r>
      <w:r w:rsidR="00FF3663" w:rsidRPr="00430A89">
        <w:rPr>
          <w:rFonts w:ascii="Times New Roman" w:hAnsi="Times New Roman" w:cs="Times New Roman"/>
          <w:sz w:val="24"/>
          <w:szCs w:val="24"/>
        </w:rPr>
        <w:t>th</w:t>
      </w:r>
      <w:r w:rsidR="00AA1B69" w:rsidRPr="00430A89">
        <w:rPr>
          <w:rFonts w:ascii="Times New Roman" w:hAnsi="Times New Roman" w:cs="Times New Roman"/>
          <w:sz w:val="24"/>
          <w:szCs w:val="24"/>
        </w:rPr>
        <w:t>e mentioned</w:t>
      </w:r>
      <w:r w:rsidR="00FF3663" w:rsidRPr="00430A89">
        <w:rPr>
          <w:rFonts w:ascii="Times New Roman" w:hAnsi="Times New Roman" w:cs="Times New Roman"/>
          <w:sz w:val="24"/>
          <w:szCs w:val="24"/>
        </w:rPr>
        <w:t xml:space="preserve"> </w:t>
      </w:r>
      <w:r w:rsidR="00913733" w:rsidRPr="00430A89">
        <w:rPr>
          <w:rFonts w:ascii="Times New Roman" w:hAnsi="Times New Roman" w:cs="Times New Roman"/>
          <w:sz w:val="24"/>
          <w:szCs w:val="24"/>
        </w:rPr>
        <w:t xml:space="preserve">gap. </w:t>
      </w:r>
    </w:p>
    <w:p w14:paraId="7CFC503E" w14:textId="76E299C3" w:rsidR="00B769D7" w:rsidRDefault="00A53A6A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0A89">
        <w:rPr>
          <w:rFonts w:ascii="Times New Roman" w:hAnsi="Times New Roman" w:cs="Times New Roman"/>
          <w:sz w:val="24"/>
          <w:szCs w:val="24"/>
        </w:rPr>
        <w:t xml:space="preserve">Between </w:t>
      </w:r>
      <w:r w:rsidR="00F04363" w:rsidRPr="00430A89">
        <w:rPr>
          <w:rFonts w:ascii="Times New Roman" w:hAnsi="Times New Roman" w:cs="Times New Roman"/>
          <w:sz w:val="24"/>
          <w:szCs w:val="24"/>
        </w:rPr>
        <w:t>12</w:t>
      </w:r>
      <w:r w:rsidRPr="00430A89">
        <w:rPr>
          <w:rFonts w:ascii="Times New Roman" w:hAnsi="Times New Roman" w:cs="Times New Roman"/>
          <w:sz w:val="24"/>
          <w:szCs w:val="24"/>
        </w:rPr>
        <w:t xml:space="preserve"> August and 4 November 1988, </w:t>
      </w:r>
      <w:r w:rsidR="00F57569" w:rsidRPr="00430A89">
        <w:rPr>
          <w:rFonts w:ascii="Times New Roman" w:hAnsi="Times New Roman" w:cs="Times New Roman"/>
          <w:sz w:val="24"/>
          <w:szCs w:val="24"/>
        </w:rPr>
        <w:t xml:space="preserve">the </w:t>
      </w:r>
      <w:r w:rsidRPr="00430A89">
        <w:rPr>
          <w:rFonts w:ascii="Times New Roman" w:hAnsi="Times New Roman" w:cs="Times New Roman"/>
          <w:sz w:val="24"/>
          <w:szCs w:val="24"/>
        </w:rPr>
        <w:t xml:space="preserve">political weekly magazine </w:t>
      </w:r>
      <w:proofErr w:type="spellStart"/>
      <w:r w:rsidRPr="00430A89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E6036D" w:rsidRPr="00430A89">
        <w:rPr>
          <w:rFonts w:ascii="Times New Roman" w:hAnsi="Times New Roman" w:cs="Times New Roman"/>
          <w:sz w:val="24"/>
          <w:szCs w:val="24"/>
        </w:rPr>
        <w:t xml:space="preserve"> </w:t>
      </w:r>
      <w:r w:rsidRPr="00430A89">
        <w:rPr>
          <w:rFonts w:ascii="Times New Roman" w:hAnsi="Times New Roman" w:cs="Times New Roman"/>
          <w:sz w:val="24"/>
          <w:szCs w:val="24"/>
        </w:rPr>
        <w:t xml:space="preserve">published multi-part </w:t>
      </w:r>
      <w:proofErr w:type="spellStart"/>
      <w:r w:rsidRPr="00430A89">
        <w:rPr>
          <w:rFonts w:ascii="Times New Roman" w:hAnsi="Times New Roman" w:cs="Times New Roman"/>
          <w:sz w:val="24"/>
          <w:szCs w:val="24"/>
        </w:rPr>
        <w:t>photoreportage</w:t>
      </w:r>
      <w:proofErr w:type="spellEnd"/>
      <w:r w:rsidRPr="00430A89">
        <w:rPr>
          <w:rFonts w:ascii="Times New Roman" w:hAnsi="Times New Roman" w:cs="Times New Roman"/>
          <w:sz w:val="24"/>
          <w:szCs w:val="24"/>
        </w:rPr>
        <w:t xml:space="preserve"> on </w:t>
      </w:r>
      <w:r w:rsidR="00F57569" w:rsidRPr="00430A89">
        <w:rPr>
          <w:rFonts w:ascii="Times New Roman" w:hAnsi="Times New Roman" w:cs="Times New Roman"/>
          <w:sz w:val="24"/>
          <w:szCs w:val="24"/>
        </w:rPr>
        <w:t xml:space="preserve">the </w:t>
      </w:r>
      <w:r w:rsidR="000D6D38" w:rsidRPr="00430A89">
        <w:rPr>
          <w:rFonts w:ascii="Times New Roman" w:hAnsi="Times New Roman" w:cs="Times New Roman"/>
          <w:sz w:val="24"/>
          <w:szCs w:val="24"/>
        </w:rPr>
        <w:t xml:space="preserve">political and living conditions in </w:t>
      </w:r>
      <w:r w:rsidR="00E36666" w:rsidRPr="00430A89">
        <w:rPr>
          <w:rFonts w:ascii="Times New Roman" w:hAnsi="Times New Roman" w:cs="Times New Roman"/>
          <w:sz w:val="24"/>
          <w:szCs w:val="24"/>
        </w:rPr>
        <w:t xml:space="preserve">war-torn </w:t>
      </w:r>
      <w:r w:rsidRPr="00430A89">
        <w:rPr>
          <w:rFonts w:ascii="Times New Roman" w:hAnsi="Times New Roman" w:cs="Times New Roman"/>
          <w:sz w:val="24"/>
          <w:szCs w:val="24"/>
        </w:rPr>
        <w:t>Eritrea</w:t>
      </w:r>
      <w:r w:rsidR="000D6D38" w:rsidRPr="00430A89">
        <w:rPr>
          <w:rFonts w:ascii="Times New Roman" w:hAnsi="Times New Roman" w:cs="Times New Roman"/>
          <w:sz w:val="24"/>
          <w:szCs w:val="24"/>
        </w:rPr>
        <w:t>.</w:t>
      </w:r>
      <w:r w:rsidR="00E36666" w:rsidRPr="00430A89">
        <w:rPr>
          <w:rFonts w:ascii="Times New Roman" w:hAnsi="Times New Roman" w:cs="Times New Roman"/>
          <w:sz w:val="24"/>
          <w:szCs w:val="24"/>
        </w:rPr>
        <w:t xml:space="preserve"> </w:t>
      </w:r>
      <w:r w:rsidR="00F57569" w:rsidRPr="00430A89">
        <w:rPr>
          <w:rFonts w:ascii="Times New Roman" w:hAnsi="Times New Roman" w:cs="Times New Roman"/>
          <w:sz w:val="24"/>
          <w:szCs w:val="24"/>
        </w:rPr>
        <w:t>P</w:t>
      </w:r>
      <w:r w:rsidR="00E36666" w:rsidRPr="00430A89">
        <w:rPr>
          <w:rFonts w:ascii="Times New Roman" w:hAnsi="Times New Roman" w:cs="Times New Roman"/>
          <w:sz w:val="24"/>
          <w:szCs w:val="24"/>
        </w:rPr>
        <w:t xml:space="preserve">roduced by </w:t>
      </w:r>
      <w:r w:rsidR="00AA1B69" w:rsidRPr="00430A89">
        <w:rPr>
          <w:rFonts w:ascii="Times New Roman" w:hAnsi="Times New Roman" w:cs="Times New Roman"/>
          <w:sz w:val="24"/>
          <w:szCs w:val="24"/>
        </w:rPr>
        <w:t xml:space="preserve">the brothers </w:t>
      </w:r>
      <w:proofErr w:type="spellStart"/>
      <w:r w:rsidR="00E36666" w:rsidRPr="00430A89">
        <w:rPr>
          <w:rFonts w:ascii="Times New Roman" w:hAnsi="Times New Roman" w:cs="Times New Roman"/>
          <w:sz w:val="24"/>
          <w:szCs w:val="24"/>
        </w:rPr>
        <w:t>Gorazd</w:t>
      </w:r>
      <w:proofErr w:type="spellEnd"/>
      <w:r w:rsidR="00E36666" w:rsidRPr="00430A89">
        <w:rPr>
          <w:rFonts w:ascii="Times New Roman" w:hAnsi="Times New Roman" w:cs="Times New Roman"/>
          <w:sz w:val="24"/>
          <w:szCs w:val="24"/>
        </w:rPr>
        <w:t xml:space="preserve"> and Jože </w:t>
      </w:r>
      <w:proofErr w:type="spellStart"/>
      <w:r w:rsidR="00E36666" w:rsidRPr="00430A89">
        <w:rPr>
          <w:rFonts w:ascii="Times New Roman" w:hAnsi="Times New Roman" w:cs="Times New Roman"/>
          <w:sz w:val="24"/>
          <w:szCs w:val="24"/>
        </w:rPr>
        <w:t>Suhadolnik</w:t>
      </w:r>
      <w:proofErr w:type="spellEnd"/>
      <w:r w:rsidR="00E36666" w:rsidRPr="00430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7569" w:rsidRPr="00430A89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="00F57569" w:rsidRPr="00430A89">
        <w:rPr>
          <w:rFonts w:ascii="Times New Roman" w:hAnsi="Times New Roman" w:cs="Times New Roman"/>
          <w:sz w:val="24"/>
          <w:szCs w:val="24"/>
        </w:rPr>
        <w:t xml:space="preserve"> exclusive “report from the ground” </w:t>
      </w:r>
      <w:r w:rsidR="00E36666" w:rsidRPr="00430A89">
        <w:rPr>
          <w:rFonts w:ascii="Times New Roman" w:hAnsi="Times New Roman" w:cs="Times New Roman"/>
          <w:sz w:val="24"/>
          <w:szCs w:val="24"/>
        </w:rPr>
        <w:t xml:space="preserve">ran for </w:t>
      </w:r>
      <w:r w:rsidR="00F04363" w:rsidRPr="00430A89">
        <w:rPr>
          <w:rFonts w:ascii="Times New Roman" w:hAnsi="Times New Roman" w:cs="Times New Roman"/>
          <w:sz w:val="24"/>
          <w:szCs w:val="24"/>
        </w:rPr>
        <w:t>ten</w:t>
      </w:r>
      <w:r w:rsidR="00E36666" w:rsidRPr="00430A89">
        <w:rPr>
          <w:rFonts w:ascii="Times New Roman" w:hAnsi="Times New Roman" w:cs="Times New Roman"/>
          <w:sz w:val="24"/>
          <w:szCs w:val="24"/>
        </w:rPr>
        <w:t xml:space="preserve"> consecutive issues </w:t>
      </w:r>
      <w:r w:rsidR="00064E14" w:rsidRPr="00430A89">
        <w:rPr>
          <w:rFonts w:ascii="Times New Roman" w:hAnsi="Times New Roman" w:cs="Times New Roman"/>
          <w:sz w:val="24"/>
          <w:szCs w:val="24"/>
        </w:rPr>
        <w:t>of the magazine</w:t>
      </w:r>
      <w:r w:rsidR="001867F2" w:rsidRPr="00430A89">
        <w:rPr>
          <w:rFonts w:ascii="Times New Roman" w:hAnsi="Times New Roman" w:cs="Times New Roman"/>
          <w:sz w:val="24"/>
          <w:szCs w:val="24"/>
        </w:rPr>
        <w:t xml:space="preserve"> and</w:t>
      </w:r>
      <w:r w:rsidR="00A27CD1" w:rsidRPr="00430A89">
        <w:rPr>
          <w:rFonts w:ascii="Times New Roman" w:hAnsi="Times New Roman" w:cs="Times New Roman"/>
          <w:sz w:val="24"/>
          <w:szCs w:val="24"/>
        </w:rPr>
        <w:t xml:space="preserve"> is </w:t>
      </w:r>
      <w:r w:rsidR="00F57569" w:rsidRPr="00430A89">
        <w:rPr>
          <w:rFonts w:ascii="Times New Roman" w:hAnsi="Times New Roman" w:cs="Times New Roman"/>
          <w:sz w:val="24"/>
          <w:szCs w:val="24"/>
        </w:rPr>
        <w:t xml:space="preserve">regarded as </w:t>
      </w:r>
      <w:r w:rsidR="00E36666" w:rsidRPr="00430A89">
        <w:rPr>
          <w:rFonts w:ascii="Times New Roman" w:hAnsi="Times New Roman" w:cs="Times New Roman"/>
          <w:sz w:val="24"/>
          <w:szCs w:val="24"/>
        </w:rPr>
        <w:t xml:space="preserve">the most extensive photoreportage ever published in </w:t>
      </w:r>
      <w:r w:rsidR="00DC4DDF" w:rsidRPr="00430A89">
        <w:rPr>
          <w:rFonts w:ascii="Times New Roman" w:hAnsi="Times New Roman" w:cs="Times New Roman"/>
          <w:sz w:val="24"/>
          <w:szCs w:val="24"/>
        </w:rPr>
        <w:t>Slovenian</w:t>
      </w:r>
      <w:r w:rsidR="00E36666" w:rsidRPr="00430A89">
        <w:rPr>
          <w:rFonts w:ascii="Times New Roman" w:hAnsi="Times New Roman" w:cs="Times New Roman"/>
          <w:sz w:val="24"/>
          <w:szCs w:val="24"/>
        </w:rPr>
        <w:t xml:space="preserve"> printed media.</w:t>
      </w:r>
      <w:r w:rsidR="00064E14" w:rsidRPr="00430A89">
        <w:rPr>
          <w:rFonts w:ascii="Times New Roman" w:hAnsi="Times New Roman" w:cs="Times New Roman"/>
          <w:sz w:val="24"/>
          <w:szCs w:val="24"/>
        </w:rPr>
        <w:t xml:space="preserve"> </w:t>
      </w:r>
      <w:r w:rsidR="00E82F0F" w:rsidRPr="00430A89">
        <w:rPr>
          <w:rFonts w:ascii="Times New Roman" w:hAnsi="Times New Roman" w:cs="Times New Roman"/>
          <w:sz w:val="24"/>
          <w:szCs w:val="24"/>
        </w:rPr>
        <w:t xml:space="preserve">The </w:t>
      </w:r>
      <w:r w:rsidR="00020BDB" w:rsidRPr="00430A89">
        <w:rPr>
          <w:rFonts w:ascii="Times New Roman" w:hAnsi="Times New Roman" w:cs="Times New Roman"/>
          <w:sz w:val="24"/>
          <w:szCs w:val="24"/>
        </w:rPr>
        <w:t xml:space="preserve">significance of </w:t>
      </w:r>
      <w:proofErr w:type="spellStart"/>
      <w:r w:rsidR="00F55789" w:rsidRPr="00430A89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156E0E" w:rsidRPr="00430A89">
        <w:rPr>
          <w:rStyle w:val="Sprotnaopomba-sklic"/>
          <w:rFonts w:ascii="Times New Roman" w:hAnsi="Times New Roman" w:cs="Times New Roman"/>
          <w:sz w:val="24"/>
          <w:szCs w:val="24"/>
        </w:rPr>
        <w:footnoteReference w:id="5"/>
      </w:r>
      <w:r w:rsidR="00F55789" w:rsidRPr="0043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789" w:rsidRPr="00430A89">
        <w:rPr>
          <w:rFonts w:ascii="Times New Roman" w:hAnsi="Times New Roman" w:cs="Times New Roman"/>
          <w:sz w:val="24"/>
          <w:szCs w:val="24"/>
        </w:rPr>
        <w:t>photoreportage</w:t>
      </w:r>
      <w:proofErr w:type="spellEnd"/>
      <w:r w:rsidR="00F04363" w:rsidRPr="00430A89">
        <w:rPr>
          <w:rFonts w:ascii="Times New Roman" w:hAnsi="Times New Roman" w:cs="Times New Roman"/>
          <w:sz w:val="24"/>
          <w:szCs w:val="24"/>
        </w:rPr>
        <w:t xml:space="preserve"> for </w:t>
      </w:r>
      <w:r w:rsidR="00E82F0F" w:rsidRPr="00430A89">
        <w:rPr>
          <w:rFonts w:ascii="Times New Roman" w:hAnsi="Times New Roman" w:cs="Times New Roman"/>
          <w:sz w:val="24"/>
          <w:szCs w:val="24"/>
        </w:rPr>
        <w:t xml:space="preserve">the </w:t>
      </w:r>
      <w:r w:rsidR="00F04363" w:rsidRPr="00430A89">
        <w:rPr>
          <w:rFonts w:ascii="Times New Roman" w:hAnsi="Times New Roman" w:cs="Times New Roman"/>
          <w:sz w:val="24"/>
          <w:szCs w:val="24"/>
        </w:rPr>
        <w:t xml:space="preserve">history of </w:t>
      </w:r>
      <w:r w:rsidR="00DC4DDF" w:rsidRPr="00430A89">
        <w:rPr>
          <w:rFonts w:ascii="Times New Roman" w:hAnsi="Times New Roman" w:cs="Times New Roman"/>
          <w:sz w:val="24"/>
          <w:szCs w:val="24"/>
        </w:rPr>
        <w:t>Slovenian</w:t>
      </w:r>
      <w:r w:rsidR="00F04363" w:rsidRPr="00430A89">
        <w:rPr>
          <w:rFonts w:ascii="Times New Roman" w:hAnsi="Times New Roman" w:cs="Times New Roman"/>
          <w:sz w:val="24"/>
          <w:szCs w:val="24"/>
        </w:rPr>
        <w:t xml:space="preserve"> (photo</w:t>
      </w:r>
      <w:r w:rsidR="004058F4" w:rsidRPr="00430A89">
        <w:rPr>
          <w:rFonts w:ascii="Times New Roman" w:hAnsi="Times New Roman" w:cs="Times New Roman"/>
          <w:sz w:val="24"/>
          <w:szCs w:val="24"/>
        </w:rPr>
        <w:t>)</w:t>
      </w:r>
      <w:r w:rsidR="00F04363" w:rsidRPr="00430A89">
        <w:rPr>
          <w:rFonts w:ascii="Times New Roman" w:hAnsi="Times New Roman" w:cs="Times New Roman"/>
          <w:sz w:val="24"/>
          <w:szCs w:val="24"/>
        </w:rPr>
        <w:t xml:space="preserve">journalism </w:t>
      </w:r>
      <w:r w:rsidR="004058F4" w:rsidRPr="00430A89">
        <w:rPr>
          <w:rFonts w:ascii="Times New Roman" w:hAnsi="Times New Roman" w:cs="Times New Roman"/>
          <w:sz w:val="24"/>
          <w:szCs w:val="24"/>
        </w:rPr>
        <w:t>lies</w:t>
      </w:r>
      <w:r w:rsidR="00F04363" w:rsidRPr="00430A89">
        <w:rPr>
          <w:rFonts w:ascii="Times New Roman" w:hAnsi="Times New Roman" w:cs="Times New Roman"/>
          <w:sz w:val="24"/>
          <w:szCs w:val="24"/>
        </w:rPr>
        <w:t xml:space="preserve"> </w:t>
      </w:r>
      <w:r w:rsidR="00E82F0F" w:rsidRPr="00430A89">
        <w:rPr>
          <w:rFonts w:ascii="Times New Roman" w:hAnsi="Times New Roman" w:cs="Times New Roman"/>
          <w:sz w:val="24"/>
          <w:szCs w:val="24"/>
        </w:rPr>
        <w:t xml:space="preserve">not only </w:t>
      </w:r>
      <w:r w:rsidR="004058F4" w:rsidRPr="00430A89">
        <w:rPr>
          <w:rFonts w:ascii="Times New Roman" w:hAnsi="Times New Roman" w:cs="Times New Roman"/>
          <w:sz w:val="24"/>
          <w:szCs w:val="24"/>
        </w:rPr>
        <w:t xml:space="preserve">in </w:t>
      </w:r>
      <w:r w:rsidR="00E82F0F" w:rsidRPr="00430A89">
        <w:rPr>
          <w:rFonts w:ascii="Times New Roman" w:hAnsi="Times New Roman" w:cs="Times New Roman"/>
          <w:sz w:val="24"/>
          <w:szCs w:val="24"/>
        </w:rPr>
        <w:t>its unprecedented scope.</w:t>
      </w:r>
      <w:r w:rsidR="00361E47" w:rsidRPr="00430A89">
        <w:rPr>
          <w:rFonts w:ascii="Times New Roman" w:hAnsi="Times New Roman" w:cs="Times New Roman"/>
          <w:sz w:val="24"/>
          <w:szCs w:val="24"/>
        </w:rPr>
        <w:t xml:space="preserve"> First, </w:t>
      </w:r>
      <w:r w:rsidR="00B769D7" w:rsidRPr="00430A89">
        <w:rPr>
          <w:rFonts w:ascii="Times New Roman" w:hAnsi="Times New Roman" w:cs="Times New Roman"/>
          <w:sz w:val="24"/>
          <w:szCs w:val="24"/>
        </w:rPr>
        <w:t xml:space="preserve">at the time </w:t>
      </w:r>
      <w:proofErr w:type="spellStart"/>
      <w:r w:rsidR="00B769D7" w:rsidRPr="00430A89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E82F0F" w:rsidRPr="00430A89">
        <w:rPr>
          <w:rFonts w:ascii="Times New Roman" w:hAnsi="Times New Roman" w:cs="Times New Roman"/>
          <w:sz w:val="24"/>
          <w:szCs w:val="24"/>
        </w:rPr>
        <w:t xml:space="preserve"> was </w:t>
      </w:r>
      <w:r w:rsidR="00CB3E84" w:rsidRPr="00430A89">
        <w:rPr>
          <w:rFonts w:ascii="Times New Roman" w:hAnsi="Times New Roman" w:cs="Times New Roman"/>
          <w:sz w:val="24"/>
          <w:szCs w:val="24"/>
        </w:rPr>
        <w:t xml:space="preserve">a </w:t>
      </w:r>
      <w:r w:rsidR="00E82F0F" w:rsidRPr="00430A89">
        <w:rPr>
          <w:rFonts w:ascii="Times New Roman" w:hAnsi="Times New Roman" w:cs="Times New Roman"/>
          <w:sz w:val="24"/>
          <w:szCs w:val="24"/>
        </w:rPr>
        <w:t>relatively rare application of the genre</w:t>
      </w:r>
      <w:r w:rsidR="00F30EE1" w:rsidRPr="00430A89">
        <w:rPr>
          <w:rFonts w:ascii="Times New Roman" w:hAnsi="Times New Roman" w:cs="Times New Roman"/>
          <w:sz w:val="24"/>
          <w:szCs w:val="24"/>
        </w:rPr>
        <w:t xml:space="preserve"> of photoreportage</w:t>
      </w:r>
      <w:r w:rsidR="00E82F0F" w:rsidRPr="00430A89">
        <w:rPr>
          <w:rFonts w:ascii="Times New Roman" w:hAnsi="Times New Roman" w:cs="Times New Roman"/>
          <w:sz w:val="24"/>
          <w:szCs w:val="24"/>
        </w:rPr>
        <w:t xml:space="preserve"> to report on politically significant international topics, hotspots and events.</w:t>
      </w:r>
      <w:r w:rsidR="00F04363" w:rsidRPr="00430A89">
        <w:rPr>
          <w:rFonts w:ascii="Times New Roman" w:hAnsi="Times New Roman" w:cs="Times New Roman"/>
          <w:sz w:val="24"/>
          <w:szCs w:val="24"/>
        </w:rPr>
        <w:t xml:space="preserve"> </w:t>
      </w:r>
      <w:r w:rsidR="00E82F0F" w:rsidRPr="00430A89">
        <w:rPr>
          <w:rFonts w:ascii="Times New Roman" w:hAnsi="Times New Roman" w:cs="Times New Roman"/>
          <w:sz w:val="24"/>
          <w:szCs w:val="24"/>
        </w:rPr>
        <w:t>It is not that these topics w</w:t>
      </w:r>
      <w:r w:rsidR="00CB3E84" w:rsidRPr="00430A89">
        <w:rPr>
          <w:rFonts w:ascii="Times New Roman" w:hAnsi="Times New Roman" w:cs="Times New Roman"/>
          <w:sz w:val="24"/>
          <w:szCs w:val="24"/>
        </w:rPr>
        <w:t xml:space="preserve">ere </w:t>
      </w:r>
      <w:r w:rsidR="00E82F0F" w:rsidRPr="00430A89">
        <w:rPr>
          <w:rFonts w:ascii="Times New Roman" w:hAnsi="Times New Roman" w:cs="Times New Roman"/>
          <w:sz w:val="24"/>
          <w:szCs w:val="24"/>
        </w:rPr>
        <w:t xml:space="preserve">not high on </w:t>
      </w:r>
      <w:r w:rsidR="00CB3E84" w:rsidRPr="00430A89">
        <w:rPr>
          <w:rFonts w:ascii="Times New Roman" w:hAnsi="Times New Roman" w:cs="Times New Roman"/>
          <w:sz w:val="24"/>
          <w:szCs w:val="24"/>
        </w:rPr>
        <w:t xml:space="preserve">the </w:t>
      </w:r>
      <w:r w:rsidR="00E82F0F" w:rsidRPr="00430A89">
        <w:rPr>
          <w:rFonts w:ascii="Times New Roman" w:hAnsi="Times New Roman" w:cs="Times New Roman"/>
          <w:sz w:val="24"/>
          <w:szCs w:val="24"/>
        </w:rPr>
        <w:t xml:space="preserve">political or media agenda, but </w:t>
      </w:r>
      <w:r w:rsidR="00361E47" w:rsidRPr="00430A89">
        <w:rPr>
          <w:rFonts w:ascii="Times New Roman" w:hAnsi="Times New Roman" w:cs="Times New Roman"/>
          <w:sz w:val="24"/>
          <w:szCs w:val="24"/>
        </w:rPr>
        <w:t>visual coverage</w:t>
      </w:r>
      <w:r w:rsidR="0039489A" w:rsidRPr="00430A89">
        <w:rPr>
          <w:rFonts w:ascii="Times New Roman" w:hAnsi="Times New Roman" w:cs="Times New Roman"/>
          <w:sz w:val="24"/>
          <w:szCs w:val="24"/>
        </w:rPr>
        <w:t xml:space="preserve"> of them was scarce</w:t>
      </w:r>
      <w:r w:rsidR="00361E47" w:rsidRPr="00430A89">
        <w:rPr>
          <w:rFonts w:ascii="Times New Roman" w:hAnsi="Times New Roman" w:cs="Times New Roman"/>
          <w:sz w:val="24"/>
          <w:szCs w:val="24"/>
        </w:rPr>
        <w:t xml:space="preserve">, </w:t>
      </w:r>
      <w:r w:rsidR="00CB3E84" w:rsidRPr="00430A89">
        <w:rPr>
          <w:rFonts w:ascii="Times New Roman" w:hAnsi="Times New Roman" w:cs="Times New Roman"/>
          <w:sz w:val="24"/>
          <w:szCs w:val="24"/>
        </w:rPr>
        <w:t xml:space="preserve">notably </w:t>
      </w:r>
      <w:r w:rsidR="00361E47" w:rsidRPr="00430A89">
        <w:rPr>
          <w:rFonts w:ascii="Times New Roman" w:hAnsi="Times New Roman" w:cs="Times New Roman"/>
          <w:sz w:val="24"/>
          <w:szCs w:val="24"/>
        </w:rPr>
        <w:t xml:space="preserve">of political events and life </w:t>
      </w:r>
      <w:r w:rsidR="00FF58E4" w:rsidRPr="00430A89">
        <w:rPr>
          <w:rFonts w:ascii="Times New Roman" w:hAnsi="Times New Roman" w:cs="Times New Roman"/>
          <w:sz w:val="24"/>
          <w:szCs w:val="24"/>
        </w:rPr>
        <w:t xml:space="preserve">in </w:t>
      </w:r>
      <w:r w:rsidR="00CB3E84" w:rsidRPr="00430A89">
        <w:rPr>
          <w:rFonts w:ascii="Times New Roman" w:hAnsi="Times New Roman" w:cs="Times New Roman"/>
          <w:sz w:val="24"/>
          <w:szCs w:val="24"/>
        </w:rPr>
        <w:t xml:space="preserve">the </w:t>
      </w:r>
      <w:r w:rsidR="00FF58E4" w:rsidRPr="00430A89">
        <w:rPr>
          <w:rFonts w:ascii="Times New Roman" w:hAnsi="Times New Roman" w:cs="Times New Roman"/>
          <w:sz w:val="24"/>
          <w:szCs w:val="24"/>
        </w:rPr>
        <w:t xml:space="preserve">countries of Yugoslavia’s political allies </w:t>
      </w:r>
      <w:r w:rsidR="0039489A" w:rsidRPr="00430A89">
        <w:rPr>
          <w:rFonts w:ascii="Times New Roman" w:hAnsi="Times New Roman" w:cs="Times New Roman"/>
          <w:sz w:val="24"/>
          <w:szCs w:val="24"/>
        </w:rPr>
        <w:t>in</w:t>
      </w:r>
      <w:r w:rsidR="00FF58E4" w:rsidRPr="00430A89">
        <w:rPr>
          <w:rFonts w:ascii="Times New Roman" w:hAnsi="Times New Roman" w:cs="Times New Roman"/>
          <w:sz w:val="24"/>
          <w:szCs w:val="24"/>
        </w:rPr>
        <w:t xml:space="preserve"> the </w:t>
      </w:r>
      <w:r w:rsidR="00CB3E84" w:rsidRPr="00430A89">
        <w:rPr>
          <w:rFonts w:ascii="Times New Roman" w:hAnsi="Times New Roman" w:cs="Times New Roman"/>
          <w:sz w:val="24"/>
          <w:szCs w:val="24"/>
        </w:rPr>
        <w:t>N</w:t>
      </w:r>
      <w:r w:rsidR="00B769D7" w:rsidRPr="00430A89">
        <w:rPr>
          <w:rFonts w:ascii="Times New Roman" w:hAnsi="Times New Roman" w:cs="Times New Roman"/>
          <w:sz w:val="24"/>
          <w:szCs w:val="24"/>
        </w:rPr>
        <w:t>on-</w:t>
      </w:r>
      <w:r w:rsidR="00CB3E84" w:rsidRPr="00430A89">
        <w:rPr>
          <w:rFonts w:ascii="Times New Roman" w:hAnsi="Times New Roman" w:cs="Times New Roman"/>
          <w:sz w:val="24"/>
          <w:szCs w:val="24"/>
        </w:rPr>
        <w:t>A</w:t>
      </w:r>
      <w:r w:rsidR="00B769D7" w:rsidRPr="00430A89">
        <w:rPr>
          <w:rFonts w:ascii="Times New Roman" w:hAnsi="Times New Roman" w:cs="Times New Roman"/>
          <w:sz w:val="24"/>
          <w:szCs w:val="24"/>
        </w:rPr>
        <w:t xml:space="preserve">ligned </w:t>
      </w:r>
      <w:r w:rsidR="00CB3E84" w:rsidRPr="00430A89">
        <w:rPr>
          <w:rFonts w:ascii="Times New Roman" w:hAnsi="Times New Roman" w:cs="Times New Roman"/>
          <w:sz w:val="24"/>
          <w:szCs w:val="24"/>
        </w:rPr>
        <w:t>M</w:t>
      </w:r>
      <w:r w:rsidR="00B769D7" w:rsidRPr="00430A89">
        <w:rPr>
          <w:rFonts w:ascii="Times New Roman" w:hAnsi="Times New Roman" w:cs="Times New Roman"/>
          <w:sz w:val="24"/>
          <w:szCs w:val="24"/>
        </w:rPr>
        <w:t xml:space="preserve">ovement. </w:t>
      </w:r>
      <w:r w:rsidR="0039489A" w:rsidRPr="00430A89">
        <w:rPr>
          <w:rFonts w:ascii="Times New Roman" w:hAnsi="Times New Roman" w:cs="Times New Roman"/>
          <w:sz w:val="24"/>
          <w:szCs w:val="24"/>
        </w:rPr>
        <w:t xml:space="preserve">Such coverage </w:t>
      </w:r>
      <w:r w:rsidR="00001719" w:rsidRPr="00430A89">
        <w:rPr>
          <w:rFonts w:ascii="Times New Roman" w:hAnsi="Times New Roman" w:cs="Times New Roman"/>
          <w:sz w:val="24"/>
          <w:szCs w:val="24"/>
        </w:rPr>
        <w:t xml:space="preserve">was </w:t>
      </w:r>
      <w:r w:rsidR="0039489A" w:rsidRPr="00430A89">
        <w:rPr>
          <w:rFonts w:ascii="Times New Roman" w:hAnsi="Times New Roman" w:cs="Times New Roman"/>
          <w:sz w:val="24"/>
          <w:szCs w:val="24"/>
        </w:rPr>
        <w:t>t</w:t>
      </w:r>
      <w:r w:rsidR="00FF58E4" w:rsidRPr="00430A89">
        <w:rPr>
          <w:rFonts w:ascii="Times New Roman" w:hAnsi="Times New Roman" w:cs="Times New Roman"/>
          <w:sz w:val="24"/>
          <w:szCs w:val="24"/>
        </w:rPr>
        <w:t xml:space="preserve">ypically reduced to </w:t>
      </w:r>
      <w:r w:rsidR="00B769D7" w:rsidRPr="00430A89">
        <w:rPr>
          <w:rFonts w:ascii="Times New Roman" w:hAnsi="Times New Roman" w:cs="Times New Roman"/>
          <w:sz w:val="24"/>
          <w:szCs w:val="24"/>
        </w:rPr>
        <w:t xml:space="preserve">sporadic </w:t>
      </w:r>
      <w:r w:rsidR="00FF58E4" w:rsidRPr="00430A89">
        <w:rPr>
          <w:rFonts w:ascii="Times New Roman" w:hAnsi="Times New Roman" w:cs="Times New Roman"/>
          <w:sz w:val="24"/>
          <w:szCs w:val="24"/>
        </w:rPr>
        <w:t>spot-news images and protocol photographs of country’s political elites</w:t>
      </w:r>
      <w:r w:rsidR="005F3D05" w:rsidRPr="00430A89">
        <w:rPr>
          <w:rFonts w:ascii="Times New Roman" w:hAnsi="Times New Roman" w:cs="Times New Roman"/>
          <w:sz w:val="24"/>
          <w:szCs w:val="24"/>
        </w:rPr>
        <w:t xml:space="preserve"> or diplomatic meetings</w:t>
      </w:r>
      <w:r w:rsidR="00FF58E4" w:rsidRPr="00430A89">
        <w:rPr>
          <w:rFonts w:ascii="Times New Roman" w:hAnsi="Times New Roman" w:cs="Times New Roman"/>
          <w:sz w:val="24"/>
          <w:szCs w:val="24"/>
        </w:rPr>
        <w:t xml:space="preserve">. </w:t>
      </w:r>
      <w:r w:rsidR="00361E47" w:rsidRPr="00430A89">
        <w:rPr>
          <w:rFonts w:ascii="Times New Roman" w:hAnsi="Times New Roman" w:cs="Times New Roman"/>
          <w:sz w:val="24"/>
          <w:szCs w:val="24"/>
        </w:rPr>
        <w:t xml:space="preserve">Due to their scarcity, the few </w:t>
      </w:r>
      <w:proofErr w:type="spellStart"/>
      <w:r w:rsidR="00361E47" w:rsidRPr="00430A89">
        <w:rPr>
          <w:rFonts w:ascii="Times New Roman" w:hAnsi="Times New Roman" w:cs="Times New Roman"/>
          <w:sz w:val="24"/>
          <w:szCs w:val="24"/>
        </w:rPr>
        <w:t>photoreportages</w:t>
      </w:r>
      <w:proofErr w:type="spellEnd"/>
      <w:r w:rsidR="00361E47" w:rsidRPr="00430A89">
        <w:rPr>
          <w:rFonts w:ascii="Times New Roman" w:hAnsi="Times New Roman" w:cs="Times New Roman"/>
          <w:sz w:val="24"/>
          <w:szCs w:val="24"/>
        </w:rPr>
        <w:t xml:space="preserve"> which were produced</w:t>
      </w:r>
      <w:r w:rsidR="00B769D7" w:rsidRPr="00430A89">
        <w:rPr>
          <w:rFonts w:ascii="Times New Roman" w:hAnsi="Times New Roman" w:cs="Times New Roman"/>
          <w:sz w:val="24"/>
          <w:szCs w:val="24"/>
        </w:rPr>
        <w:t>,</w:t>
      </w:r>
      <w:r w:rsidR="00361E47" w:rsidRPr="00430A89">
        <w:rPr>
          <w:rFonts w:ascii="Times New Roman" w:hAnsi="Times New Roman" w:cs="Times New Roman"/>
          <w:sz w:val="24"/>
          <w:szCs w:val="24"/>
        </w:rPr>
        <w:t xml:space="preserve"> </w:t>
      </w:r>
      <w:r w:rsidR="009636D0" w:rsidRPr="00430A89">
        <w:rPr>
          <w:rFonts w:ascii="Times New Roman" w:hAnsi="Times New Roman" w:cs="Times New Roman"/>
          <w:sz w:val="24"/>
          <w:szCs w:val="24"/>
        </w:rPr>
        <w:t xml:space="preserve">provide </w:t>
      </w:r>
      <w:r w:rsidR="00361E47" w:rsidRPr="00430A89">
        <w:rPr>
          <w:rFonts w:ascii="Times New Roman" w:hAnsi="Times New Roman" w:cs="Times New Roman"/>
          <w:sz w:val="24"/>
          <w:szCs w:val="24"/>
        </w:rPr>
        <w:t xml:space="preserve">important </w:t>
      </w:r>
      <w:r w:rsidR="00D7695C" w:rsidRPr="00430A89">
        <w:rPr>
          <w:rFonts w:ascii="Times New Roman" w:hAnsi="Times New Roman" w:cs="Times New Roman"/>
          <w:sz w:val="24"/>
          <w:szCs w:val="24"/>
        </w:rPr>
        <w:t xml:space="preserve">material </w:t>
      </w:r>
      <w:r w:rsidR="00361E47" w:rsidRPr="00430A89">
        <w:rPr>
          <w:rFonts w:ascii="Times New Roman" w:hAnsi="Times New Roman" w:cs="Times New Roman"/>
          <w:sz w:val="24"/>
          <w:szCs w:val="24"/>
        </w:rPr>
        <w:t xml:space="preserve">for </w:t>
      </w:r>
      <w:r w:rsidR="00D7695C" w:rsidRPr="00430A89">
        <w:rPr>
          <w:rFonts w:ascii="Times New Roman" w:hAnsi="Times New Roman" w:cs="Times New Roman"/>
          <w:sz w:val="24"/>
          <w:szCs w:val="24"/>
        </w:rPr>
        <w:t>study</w:t>
      </w:r>
      <w:r w:rsidR="00361E47" w:rsidRPr="00430A89">
        <w:rPr>
          <w:rFonts w:ascii="Times New Roman" w:hAnsi="Times New Roman" w:cs="Times New Roman"/>
          <w:sz w:val="24"/>
          <w:szCs w:val="24"/>
        </w:rPr>
        <w:t>ing</w:t>
      </w:r>
      <w:r w:rsidR="00D7695C" w:rsidRPr="00430A89">
        <w:rPr>
          <w:rFonts w:ascii="Times New Roman" w:hAnsi="Times New Roman" w:cs="Times New Roman"/>
          <w:sz w:val="24"/>
          <w:szCs w:val="24"/>
        </w:rPr>
        <w:t xml:space="preserve"> the processes of </w:t>
      </w:r>
      <w:proofErr w:type="spellStart"/>
      <w:r w:rsidR="00D7695C" w:rsidRPr="00430A89">
        <w:rPr>
          <w:rFonts w:ascii="Times New Roman" w:hAnsi="Times New Roman" w:cs="Times New Roman"/>
          <w:sz w:val="24"/>
          <w:szCs w:val="24"/>
        </w:rPr>
        <w:t>imagi</w:t>
      </w:r>
      <w:proofErr w:type="spellEnd"/>
      <w:r w:rsidR="00361E47" w:rsidRPr="00430A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7695C" w:rsidRPr="00430A89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361E47" w:rsidRPr="00430A89">
        <w:rPr>
          <w:rFonts w:ascii="Times New Roman" w:hAnsi="Times New Roman" w:cs="Times New Roman"/>
          <w:sz w:val="24"/>
          <w:szCs w:val="24"/>
        </w:rPr>
        <w:t>)</w:t>
      </w:r>
      <w:r w:rsidR="00D7695C" w:rsidRPr="00430A89">
        <w:rPr>
          <w:rFonts w:ascii="Times New Roman" w:hAnsi="Times New Roman" w:cs="Times New Roman"/>
          <w:sz w:val="24"/>
          <w:szCs w:val="24"/>
        </w:rPr>
        <w:t>ng geographically</w:t>
      </w:r>
      <w:r w:rsidR="00D7695C" w:rsidRPr="00DE2AFA">
        <w:rPr>
          <w:rFonts w:ascii="Times New Roman" w:hAnsi="Times New Roman" w:cs="Times New Roman"/>
          <w:sz w:val="24"/>
          <w:szCs w:val="24"/>
        </w:rPr>
        <w:t xml:space="preserve"> distant </w:t>
      </w:r>
      <w:r w:rsidR="00001719">
        <w:rPr>
          <w:rFonts w:ascii="Times New Roman" w:hAnsi="Times New Roman" w:cs="Times New Roman"/>
          <w:sz w:val="24"/>
          <w:szCs w:val="24"/>
        </w:rPr>
        <w:t>O</w:t>
      </w:r>
      <w:r w:rsidR="00D7695C" w:rsidRPr="00DE2AFA">
        <w:rPr>
          <w:rFonts w:ascii="Times New Roman" w:hAnsi="Times New Roman" w:cs="Times New Roman"/>
          <w:sz w:val="24"/>
          <w:szCs w:val="24"/>
        </w:rPr>
        <w:t>thers</w:t>
      </w:r>
      <w:r w:rsidR="00361E47"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="009636D0">
        <w:rPr>
          <w:rFonts w:ascii="Times New Roman" w:hAnsi="Times New Roman" w:cs="Times New Roman"/>
          <w:sz w:val="24"/>
          <w:szCs w:val="24"/>
        </w:rPr>
        <w:t>S</w:t>
      </w:r>
      <w:r w:rsidR="00361E47" w:rsidRPr="00DE2AFA">
        <w:rPr>
          <w:rFonts w:ascii="Times New Roman" w:hAnsi="Times New Roman" w:cs="Times New Roman"/>
          <w:sz w:val="24"/>
          <w:szCs w:val="24"/>
        </w:rPr>
        <w:t xml:space="preserve">econd, </w:t>
      </w:r>
      <w:proofErr w:type="spellStart"/>
      <w:r w:rsidR="00361E47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361E47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61E47" w:rsidRPr="00DE2AFA">
        <w:rPr>
          <w:rFonts w:ascii="Times New Roman" w:hAnsi="Times New Roman" w:cs="Times New Roman"/>
          <w:sz w:val="24"/>
          <w:szCs w:val="24"/>
        </w:rPr>
        <w:t xml:space="preserve">is </w:t>
      </w:r>
      <w:r w:rsidR="00E03C82" w:rsidRPr="00DE2AFA">
        <w:rPr>
          <w:rFonts w:ascii="Times New Roman" w:hAnsi="Times New Roman" w:cs="Times New Roman"/>
          <w:sz w:val="24"/>
          <w:szCs w:val="24"/>
        </w:rPr>
        <w:t xml:space="preserve">important </w:t>
      </w:r>
      <w:r w:rsidR="009636D0">
        <w:rPr>
          <w:rFonts w:ascii="Times New Roman" w:hAnsi="Times New Roman" w:cs="Times New Roman"/>
          <w:sz w:val="24"/>
          <w:szCs w:val="24"/>
        </w:rPr>
        <w:t xml:space="preserve">for </w:t>
      </w:r>
      <w:r w:rsidR="00E03C82" w:rsidRPr="00DE2AFA">
        <w:rPr>
          <w:rFonts w:ascii="Times New Roman" w:hAnsi="Times New Roman" w:cs="Times New Roman"/>
          <w:sz w:val="24"/>
          <w:szCs w:val="24"/>
        </w:rPr>
        <w:t xml:space="preserve">its context – it </w:t>
      </w:r>
      <w:r w:rsidR="00D76C4A" w:rsidRPr="00DE2AFA">
        <w:rPr>
          <w:rFonts w:ascii="Times New Roman" w:hAnsi="Times New Roman" w:cs="Times New Roman"/>
          <w:sz w:val="24"/>
          <w:szCs w:val="24"/>
        </w:rPr>
        <w:t>is</w:t>
      </w:r>
      <w:r w:rsidR="00E11C94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C07B2E" w:rsidRPr="00DE2AFA">
        <w:rPr>
          <w:rFonts w:ascii="Times New Roman" w:hAnsi="Times New Roman" w:cs="Times New Roman"/>
          <w:sz w:val="24"/>
          <w:szCs w:val="24"/>
        </w:rPr>
        <w:t>insepara</w:t>
      </w:r>
      <w:r w:rsidR="00D76C4A" w:rsidRPr="00DE2AFA">
        <w:rPr>
          <w:rFonts w:ascii="Times New Roman" w:hAnsi="Times New Roman" w:cs="Times New Roman"/>
          <w:sz w:val="24"/>
          <w:szCs w:val="24"/>
        </w:rPr>
        <w:t xml:space="preserve">bly </w:t>
      </w:r>
      <w:r w:rsidR="00C07B2E" w:rsidRPr="00DE2AFA">
        <w:rPr>
          <w:rFonts w:ascii="Times New Roman" w:hAnsi="Times New Roman" w:cs="Times New Roman"/>
          <w:sz w:val="24"/>
          <w:szCs w:val="24"/>
        </w:rPr>
        <w:t xml:space="preserve">connected </w:t>
      </w:r>
      <w:r w:rsidR="00D76C4A" w:rsidRPr="00DE2AFA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D76C4A"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="00D76C4A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E11C94" w:rsidRPr="00DE2AFA">
        <w:rPr>
          <w:rFonts w:ascii="Times New Roman" w:hAnsi="Times New Roman" w:cs="Times New Roman"/>
          <w:sz w:val="24"/>
          <w:szCs w:val="24"/>
        </w:rPr>
        <w:t xml:space="preserve">struggle for greater freedom of public expression </w:t>
      </w:r>
      <w:r w:rsidR="00B769D7">
        <w:rPr>
          <w:rFonts w:ascii="Times New Roman" w:hAnsi="Times New Roman" w:cs="Times New Roman"/>
          <w:sz w:val="24"/>
          <w:szCs w:val="24"/>
        </w:rPr>
        <w:t xml:space="preserve">during the second half of </w:t>
      </w:r>
      <w:r w:rsidR="009636D0">
        <w:rPr>
          <w:rFonts w:ascii="Times New Roman" w:hAnsi="Times New Roman" w:cs="Times New Roman"/>
          <w:sz w:val="24"/>
          <w:szCs w:val="24"/>
        </w:rPr>
        <w:t xml:space="preserve">the </w:t>
      </w:r>
      <w:r w:rsidR="00B769D7">
        <w:rPr>
          <w:rFonts w:ascii="Times New Roman" w:hAnsi="Times New Roman" w:cs="Times New Roman"/>
          <w:sz w:val="24"/>
          <w:szCs w:val="24"/>
        </w:rPr>
        <w:t xml:space="preserve">1980s </w:t>
      </w:r>
      <w:r w:rsidR="005D6F7B">
        <w:rPr>
          <w:rFonts w:ascii="Times New Roman" w:hAnsi="Times New Roman" w:cs="Times New Roman"/>
          <w:sz w:val="24"/>
          <w:szCs w:val="24"/>
        </w:rPr>
        <w:t>by provocatively challenging</w:t>
      </w:r>
      <w:r w:rsidR="005D6F7B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E11C94" w:rsidRPr="00DE2AFA">
        <w:rPr>
          <w:rFonts w:ascii="Times New Roman" w:hAnsi="Times New Roman" w:cs="Times New Roman"/>
          <w:sz w:val="24"/>
          <w:szCs w:val="24"/>
        </w:rPr>
        <w:t>taboo topics</w:t>
      </w:r>
      <w:r w:rsidR="009636D0">
        <w:rPr>
          <w:rFonts w:ascii="Times New Roman" w:hAnsi="Times New Roman" w:cs="Times New Roman"/>
          <w:sz w:val="24"/>
          <w:szCs w:val="24"/>
        </w:rPr>
        <w:t xml:space="preserve"> in </w:t>
      </w:r>
      <w:r w:rsidR="009636D0" w:rsidRPr="00DE2AFA">
        <w:rPr>
          <w:rFonts w:ascii="Times New Roman" w:hAnsi="Times New Roman" w:cs="Times New Roman"/>
          <w:sz w:val="24"/>
          <w:szCs w:val="24"/>
        </w:rPr>
        <w:t>socialist Yugoslavia</w:t>
      </w:r>
      <w:r w:rsidR="00E11C94"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="00B769D7">
        <w:rPr>
          <w:rFonts w:ascii="Times New Roman" w:hAnsi="Times New Roman" w:cs="Times New Roman"/>
          <w:sz w:val="24"/>
          <w:szCs w:val="24"/>
        </w:rPr>
        <w:t xml:space="preserve">such as </w:t>
      </w:r>
      <w:r w:rsidR="00BE76F1">
        <w:rPr>
          <w:rFonts w:ascii="Times New Roman" w:hAnsi="Times New Roman" w:cs="Times New Roman"/>
          <w:sz w:val="24"/>
          <w:szCs w:val="24"/>
        </w:rPr>
        <w:t>‘</w:t>
      </w:r>
      <w:r w:rsidR="00E11C94" w:rsidRPr="00DE2AFA">
        <w:rPr>
          <w:rFonts w:ascii="Times New Roman" w:hAnsi="Times New Roman" w:cs="Times New Roman"/>
          <w:sz w:val="24"/>
          <w:szCs w:val="24"/>
        </w:rPr>
        <w:t>the life and work</w:t>
      </w:r>
      <w:r w:rsidR="00BE76F1">
        <w:rPr>
          <w:rFonts w:ascii="Times New Roman" w:hAnsi="Times New Roman" w:cs="Times New Roman"/>
          <w:sz w:val="24"/>
          <w:szCs w:val="24"/>
        </w:rPr>
        <w:t>’</w:t>
      </w:r>
      <w:r w:rsidR="00E11C94" w:rsidRPr="00DE2AFA">
        <w:rPr>
          <w:rFonts w:ascii="Times New Roman" w:hAnsi="Times New Roman" w:cs="Times New Roman"/>
          <w:sz w:val="24"/>
          <w:szCs w:val="24"/>
        </w:rPr>
        <w:t xml:space="preserve"> of Marshal Josip Broz Tito</w:t>
      </w:r>
      <w:r w:rsidR="00B769D7">
        <w:rPr>
          <w:rFonts w:ascii="Times New Roman" w:hAnsi="Times New Roman" w:cs="Times New Roman"/>
          <w:sz w:val="24"/>
          <w:szCs w:val="24"/>
        </w:rPr>
        <w:t xml:space="preserve"> and</w:t>
      </w:r>
      <w:r w:rsidR="00E11C94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BE76F1">
        <w:rPr>
          <w:rFonts w:ascii="Times New Roman" w:hAnsi="Times New Roman" w:cs="Times New Roman"/>
          <w:sz w:val="24"/>
          <w:szCs w:val="24"/>
        </w:rPr>
        <w:lastRenderedPageBreak/>
        <w:t>‘</w:t>
      </w:r>
      <w:r w:rsidR="0036178E" w:rsidRPr="00DE2AFA">
        <w:rPr>
          <w:rFonts w:ascii="Times New Roman" w:hAnsi="Times New Roman" w:cs="Times New Roman"/>
          <w:sz w:val="24"/>
          <w:szCs w:val="24"/>
        </w:rPr>
        <w:t>accomplishments of the revolution</w:t>
      </w:r>
      <w:r w:rsidR="00BE76F1">
        <w:rPr>
          <w:rFonts w:ascii="Times New Roman" w:hAnsi="Times New Roman" w:cs="Times New Roman"/>
          <w:sz w:val="24"/>
          <w:szCs w:val="24"/>
        </w:rPr>
        <w:t>’</w:t>
      </w:r>
      <w:r w:rsidR="00E11C94"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="00B769D7">
        <w:rPr>
          <w:rFonts w:ascii="Times New Roman" w:hAnsi="Times New Roman" w:cs="Times New Roman"/>
          <w:sz w:val="24"/>
          <w:szCs w:val="24"/>
        </w:rPr>
        <w:t>namely</w:t>
      </w:r>
      <w:r w:rsidR="00001719">
        <w:rPr>
          <w:rFonts w:ascii="Times New Roman" w:hAnsi="Times New Roman" w:cs="Times New Roman"/>
          <w:sz w:val="24"/>
          <w:szCs w:val="24"/>
        </w:rPr>
        <w:t>,</w:t>
      </w:r>
      <w:r w:rsidR="00B769D7">
        <w:rPr>
          <w:rFonts w:ascii="Times New Roman" w:hAnsi="Times New Roman" w:cs="Times New Roman"/>
          <w:sz w:val="24"/>
          <w:szCs w:val="24"/>
        </w:rPr>
        <w:t xml:space="preserve"> </w:t>
      </w:r>
      <w:r w:rsidR="00BE76F1">
        <w:rPr>
          <w:rFonts w:ascii="Times New Roman" w:hAnsi="Times New Roman" w:cs="Times New Roman"/>
          <w:sz w:val="24"/>
          <w:szCs w:val="24"/>
        </w:rPr>
        <w:t xml:space="preserve">the </w:t>
      </w:r>
      <w:r w:rsidR="00E11C94" w:rsidRPr="00DE2AFA">
        <w:rPr>
          <w:rFonts w:ascii="Times New Roman" w:hAnsi="Times New Roman" w:cs="Times New Roman"/>
          <w:sz w:val="24"/>
          <w:szCs w:val="24"/>
        </w:rPr>
        <w:t xml:space="preserve">self-management system, </w:t>
      </w:r>
      <w:r w:rsidR="00BE76F1">
        <w:rPr>
          <w:rFonts w:ascii="Times New Roman" w:hAnsi="Times New Roman" w:cs="Times New Roman"/>
          <w:sz w:val="24"/>
          <w:szCs w:val="24"/>
        </w:rPr>
        <w:t xml:space="preserve">the </w:t>
      </w:r>
      <w:r w:rsidR="005D23E0" w:rsidRPr="00DE2AFA">
        <w:rPr>
          <w:rFonts w:ascii="Times New Roman" w:hAnsi="Times New Roman" w:cs="Times New Roman"/>
          <w:sz w:val="24"/>
          <w:szCs w:val="24"/>
        </w:rPr>
        <w:t xml:space="preserve">foreign policy doctrine of </w:t>
      </w:r>
      <w:r w:rsidR="00BE76F1">
        <w:rPr>
          <w:rFonts w:ascii="Times New Roman" w:hAnsi="Times New Roman" w:cs="Times New Roman"/>
          <w:sz w:val="24"/>
          <w:szCs w:val="24"/>
        </w:rPr>
        <w:t>N</w:t>
      </w:r>
      <w:r w:rsidR="005D23E0" w:rsidRPr="00DE2AFA">
        <w:rPr>
          <w:rFonts w:ascii="Times New Roman" w:hAnsi="Times New Roman" w:cs="Times New Roman"/>
          <w:sz w:val="24"/>
          <w:szCs w:val="24"/>
        </w:rPr>
        <w:t>on-</w:t>
      </w:r>
      <w:r w:rsidR="00BE76F1">
        <w:rPr>
          <w:rFonts w:ascii="Times New Roman" w:hAnsi="Times New Roman" w:cs="Times New Roman"/>
          <w:sz w:val="24"/>
          <w:szCs w:val="24"/>
        </w:rPr>
        <w:t>A</w:t>
      </w:r>
      <w:r w:rsidR="005D23E0" w:rsidRPr="00DE2AFA">
        <w:rPr>
          <w:rFonts w:ascii="Times New Roman" w:hAnsi="Times New Roman" w:cs="Times New Roman"/>
          <w:sz w:val="24"/>
          <w:szCs w:val="24"/>
        </w:rPr>
        <w:t>lignment</w:t>
      </w:r>
      <w:r w:rsidR="00BE76F1">
        <w:rPr>
          <w:rFonts w:ascii="Times New Roman" w:hAnsi="Times New Roman" w:cs="Times New Roman"/>
          <w:sz w:val="24"/>
          <w:szCs w:val="24"/>
        </w:rPr>
        <w:t>,</w:t>
      </w:r>
      <w:r w:rsidR="005D23E0" w:rsidRPr="00DE2AFA">
        <w:rPr>
          <w:rFonts w:ascii="Times New Roman" w:hAnsi="Times New Roman" w:cs="Times New Roman"/>
          <w:sz w:val="24"/>
          <w:szCs w:val="24"/>
        </w:rPr>
        <w:t xml:space="preserve"> and </w:t>
      </w:r>
      <w:r w:rsidR="00BE76F1">
        <w:rPr>
          <w:rFonts w:ascii="Times New Roman" w:hAnsi="Times New Roman" w:cs="Times New Roman"/>
          <w:sz w:val="24"/>
          <w:szCs w:val="24"/>
        </w:rPr>
        <w:t xml:space="preserve">the </w:t>
      </w:r>
      <w:r w:rsidR="00E11C94" w:rsidRPr="00DE2AFA">
        <w:rPr>
          <w:rFonts w:ascii="Times New Roman" w:hAnsi="Times New Roman" w:cs="Times New Roman"/>
          <w:sz w:val="24"/>
          <w:szCs w:val="24"/>
        </w:rPr>
        <w:t>Yugoslav People’s Army (YPA).</w:t>
      </w:r>
      <w:r w:rsidR="005D23E0" w:rsidRPr="00DE2A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58D0C6" w14:textId="1E6E4823" w:rsidR="002C644B" w:rsidRPr="00DE2AFA" w:rsidRDefault="00FD7C7E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 xml:space="preserve">In </w:t>
      </w:r>
      <w:r w:rsidR="00BE76F1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late 1980s, </w:t>
      </w:r>
      <w:r w:rsidR="00ED1C0D" w:rsidRPr="00DE2AFA">
        <w:rPr>
          <w:rFonts w:ascii="Times New Roman" w:hAnsi="Times New Roman" w:cs="Times New Roman"/>
          <w:sz w:val="24"/>
          <w:szCs w:val="24"/>
        </w:rPr>
        <w:t xml:space="preserve">tensions started </w:t>
      </w:r>
      <w:r w:rsidR="00BE76F1">
        <w:rPr>
          <w:rFonts w:ascii="Times New Roman" w:hAnsi="Times New Roman" w:cs="Times New Roman"/>
          <w:sz w:val="24"/>
          <w:szCs w:val="24"/>
        </w:rPr>
        <w:t xml:space="preserve">to </w:t>
      </w:r>
      <w:r w:rsidR="00ED1C0D" w:rsidRPr="00DE2AFA">
        <w:rPr>
          <w:rFonts w:ascii="Times New Roman" w:hAnsi="Times New Roman" w:cs="Times New Roman"/>
          <w:sz w:val="24"/>
          <w:szCs w:val="24"/>
        </w:rPr>
        <w:t xml:space="preserve">mount between the federal </w:t>
      </w:r>
      <w:r w:rsidR="002579AD" w:rsidRPr="00DE2AFA">
        <w:rPr>
          <w:rFonts w:ascii="Times New Roman" w:hAnsi="Times New Roman" w:cs="Times New Roman"/>
          <w:sz w:val="24"/>
          <w:szCs w:val="24"/>
        </w:rPr>
        <w:t xml:space="preserve">YPA </w:t>
      </w:r>
      <w:r w:rsidR="00ED1C0D" w:rsidRPr="00DE2AFA">
        <w:rPr>
          <w:rFonts w:ascii="Times New Roman" w:hAnsi="Times New Roman" w:cs="Times New Roman"/>
          <w:sz w:val="24"/>
          <w:szCs w:val="24"/>
        </w:rPr>
        <w:t xml:space="preserve">and </w:t>
      </w:r>
      <w:r w:rsidR="00BE76F1">
        <w:rPr>
          <w:rFonts w:ascii="Times New Roman" w:hAnsi="Times New Roman" w:cs="Times New Roman"/>
          <w:sz w:val="24"/>
          <w:szCs w:val="24"/>
        </w:rPr>
        <w:t xml:space="preserve">the both </w:t>
      </w:r>
      <w:r w:rsidR="00E03C82" w:rsidRPr="00DE2AFA">
        <w:rPr>
          <w:rFonts w:ascii="Times New Roman" w:hAnsi="Times New Roman" w:cs="Times New Roman"/>
          <w:sz w:val="24"/>
          <w:szCs w:val="24"/>
        </w:rPr>
        <w:t>reformist</w:t>
      </w:r>
      <w:r w:rsidR="00BE76F1">
        <w:rPr>
          <w:rFonts w:ascii="Times New Roman" w:hAnsi="Times New Roman" w:cs="Times New Roman"/>
          <w:sz w:val="24"/>
          <w:szCs w:val="24"/>
        </w:rPr>
        <w:t xml:space="preserve"> and </w:t>
      </w:r>
      <w:r w:rsidR="00ED1C0D" w:rsidRPr="00DE2AFA">
        <w:rPr>
          <w:rFonts w:ascii="Times New Roman" w:hAnsi="Times New Roman" w:cs="Times New Roman"/>
          <w:sz w:val="24"/>
          <w:szCs w:val="24"/>
        </w:rPr>
        <w:t xml:space="preserve">increasingly nationalistic political elites </w:t>
      </w:r>
      <w:r w:rsidR="00FD5F01">
        <w:rPr>
          <w:rFonts w:ascii="Times New Roman" w:hAnsi="Times New Roman" w:cs="Times New Roman"/>
          <w:sz w:val="24"/>
          <w:szCs w:val="24"/>
        </w:rPr>
        <w:t>in</w:t>
      </w:r>
      <w:r w:rsidR="00ED1C0D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3F0CB7" w:rsidRPr="00DE2AFA">
        <w:rPr>
          <w:rFonts w:ascii="Times New Roman" w:hAnsi="Times New Roman" w:cs="Times New Roman"/>
          <w:sz w:val="24"/>
          <w:szCs w:val="24"/>
        </w:rPr>
        <w:t>Yugoslavia’s constituent</w:t>
      </w:r>
      <w:r w:rsidR="00ED1C0D" w:rsidRPr="00DE2AFA">
        <w:rPr>
          <w:rFonts w:ascii="Times New Roman" w:hAnsi="Times New Roman" w:cs="Times New Roman"/>
          <w:sz w:val="24"/>
          <w:szCs w:val="24"/>
        </w:rPr>
        <w:t xml:space="preserve"> republics</w:t>
      </w:r>
      <w:r w:rsidR="003F0CB7" w:rsidRPr="00DE2A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0CB7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3F0CB7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E03C82" w:rsidRPr="00DE2AFA">
        <w:rPr>
          <w:rFonts w:ascii="Times New Roman" w:hAnsi="Times New Roman" w:cs="Times New Roman"/>
          <w:sz w:val="24"/>
          <w:szCs w:val="24"/>
        </w:rPr>
        <w:t xml:space="preserve">often placed itself </w:t>
      </w:r>
      <w:r w:rsidR="00BE76F1">
        <w:rPr>
          <w:rFonts w:ascii="Times New Roman" w:hAnsi="Times New Roman" w:cs="Times New Roman"/>
          <w:sz w:val="24"/>
          <w:szCs w:val="24"/>
        </w:rPr>
        <w:t>at</w:t>
      </w:r>
      <w:r w:rsidR="003F0CB7" w:rsidRPr="00DE2AFA">
        <w:rPr>
          <w:rFonts w:ascii="Times New Roman" w:hAnsi="Times New Roman" w:cs="Times New Roman"/>
          <w:sz w:val="24"/>
          <w:szCs w:val="24"/>
        </w:rPr>
        <w:t xml:space="preserve"> the forefront of these debates, championing topics </w:t>
      </w:r>
      <w:r w:rsidR="00FD5F01">
        <w:rPr>
          <w:rFonts w:ascii="Times New Roman" w:hAnsi="Times New Roman" w:cs="Times New Roman"/>
          <w:sz w:val="24"/>
          <w:szCs w:val="24"/>
        </w:rPr>
        <w:t>like</w:t>
      </w:r>
      <w:r w:rsidR="003F0CB7" w:rsidRPr="00DE2AFA">
        <w:rPr>
          <w:rFonts w:ascii="Times New Roman" w:hAnsi="Times New Roman" w:cs="Times New Roman"/>
          <w:sz w:val="24"/>
          <w:szCs w:val="24"/>
        </w:rPr>
        <w:t xml:space="preserve"> civil military service and criticising </w:t>
      </w:r>
      <w:r w:rsidR="00FD5F01">
        <w:rPr>
          <w:rFonts w:ascii="Times New Roman" w:hAnsi="Times New Roman" w:cs="Times New Roman"/>
          <w:sz w:val="24"/>
          <w:szCs w:val="24"/>
        </w:rPr>
        <w:t xml:space="preserve">the </w:t>
      </w:r>
      <w:r w:rsidR="003F0CB7" w:rsidRPr="00DE2AFA">
        <w:rPr>
          <w:rFonts w:ascii="Times New Roman" w:hAnsi="Times New Roman" w:cs="Times New Roman"/>
          <w:sz w:val="24"/>
          <w:szCs w:val="24"/>
        </w:rPr>
        <w:t xml:space="preserve">plans </w:t>
      </w:r>
      <w:r w:rsidR="00FD5F01">
        <w:rPr>
          <w:rFonts w:ascii="Times New Roman" w:hAnsi="Times New Roman" w:cs="Times New Roman"/>
          <w:sz w:val="24"/>
          <w:szCs w:val="24"/>
        </w:rPr>
        <w:t xml:space="preserve">to </w:t>
      </w:r>
      <w:r w:rsidR="003F0CB7" w:rsidRPr="00DE2AFA">
        <w:rPr>
          <w:rFonts w:ascii="Times New Roman" w:hAnsi="Times New Roman" w:cs="Times New Roman"/>
          <w:sz w:val="24"/>
          <w:szCs w:val="24"/>
        </w:rPr>
        <w:t xml:space="preserve">increase military spending. </w:t>
      </w:r>
      <w:r w:rsidR="00B769D7">
        <w:rPr>
          <w:rFonts w:ascii="Times New Roman" w:hAnsi="Times New Roman" w:cs="Times New Roman"/>
          <w:sz w:val="24"/>
          <w:szCs w:val="24"/>
        </w:rPr>
        <w:t>T</w:t>
      </w:r>
      <w:r w:rsidR="00F83848" w:rsidRPr="00DE2AFA">
        <w:rPr>
          <w:rFonts w:ascii="Times New Roman" w:hAnsi="Times New Roman" w:cs="Times New Roman"/>
          <w:sz w:val="24"/>
          <w:szCs w:val="24"/>
        </w:rPr>
        <w:t xml:space="preserve">he relationship between </w:t>
      </w:r>
      <w:proofErr w:type="spellStart"/>
      <w:r w:rsidR="00F83848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F83848" w:rsidRPr="00DE2AFA">
        <w:rPr>
          <w:rFonts w:ascii="Times New Roman" w:hAnsi="Times New Roman" w:cs="Times New Roman"/>
          <w:sz w:val="24"/>
          <w:szCs w:val="24"/>
        </w:rPr>
        <w:t xml:space="preserve"> and </w:t>
      </w:r>
      <w:r w:rsidR="00CC213B">
        <w:rPr>
          <w:rFonts w:ascii="Times New Roman" w:hAnsi="Times New Roman" w:cs="Times New Roman"/>
          <w:sz w:val="24"/>
          <w:szCs w:val="24"/>
        </w:rPr>
        <w:t xml:space="preserve">the </w:t>
      </w:r>
      <w:r w:rsidR="00F83848" w:rsidRPr="00DE2AFA">
        <w:rPr>
          <w:rFonts w:ascii="Times New Roman" w:hAnsi="Times New Roman" w:cs="Times New Roman"/>
          <w:sz w:val="24"/>
          <w:szCs w:val="24"/>
        </w:rPr>
        <w:t>YPA escalated in February</w:t>
      </w:r>
      <w:r w:rsidR="003F0CB7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F83848" w:rsidRPr="00DE2AFA">
        <w:rPr>
          <w:rFonts w:ascii="Times New Roman" w:hAnsi="Times New Roman" w:cs="Times New Roman"/>
          <w:sz w:val="24"/>
          <w:szCs w:val="24"/>
        </w:rPr>
        <w:t>1988</w:t>
      </w:r>
      <w:r w:rsidR="00867D08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E03C82" w:rsidRPr="00DE2AFA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867D08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867D08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3C82" w:rsidRPr="00DE2AFA">
        <w:rPr>
          <w:rFonts w:ascii="Times New Roman" w:hAnsi="Times New Roman" w:cs="Times New Roman"/>
          <w:sz w:val="24"/>
          <w:szCs w:val="24"/>
        </w:rPr>
        <w:t>openly</w:t>
      </w:r>
      <w:r w:rsidR="00E03C82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3C82" w:rsidRPr="00DE2AFA">
        <w:rPr>
          <w:rFonts w:ascii="Times New Roman" w:hAnsi="Times New Roman" w:cs="Times New Roman"/>
          <w:sz w:val="24"/>
          <w:szCs w:val="24"/>
        </w:rPr>
        <w:t xml:space="preserve">criticised </w:t>
      </w:r>
      <w:r w:rsidR="00FD5F01">
        <w:rPr>
          <w:rFonts w:ascii="Times New Roman" w:hAnsi="Times New Roman" w:cs="Times New Roman"/>
          <w:sz w:val="24"/>
          <w:szCs w:val="24"/>
        </w:rPr>
        <w:t xml:space="preserve">the </w:t>
      </w:r>
      <w:r w:rsidR="005D23E0" w:rsidRPr="00DE2AFA">
        <w:rPr>
          <w:rFonts w:ascii="Times New Roman" w:hAnsi="Times New Roman" w:cs="Times New Roman"/>
          <w:sz w:val="24"/>
          <w:szCs w:val="24"/>
        </w:rPr>
        <w:t xml:space="preserve">Federal </w:t>
      </w:r>
      <w:r w:rsidR="004122FF" w:rsidRPr="00DE2AFA">
        <w:rPr>
          <w:rFonts w:ascii="Times New Roman" w:hAnsi="Times New Roman" w:cs="Times New Roman"/>
          <w:sz w:val="24"/>
          <w:szCs w:val="24"/>
        </w:rPr>
        <w:t>S</w:t>
      </w:r>
      <w:r w:rsidR="00521E12" w:rsidRPr="00DE2AFA">
        <w:rPr>
          <w:rFonts w:ascii="Times New Roman" w:hAnsi="Times New Roman" w:cs="Times New Roman"/>
          <w:sz w:val="24"/>
          <w:szCs w:val="24"/>
        </w:rPr>
        <w:t xml:space="preserve">ecretary of </w:t>
      </w:r>
      <w:r w:rsidR="004122FF" w:rsidRPr="00DE2AFA">
        <w:rPr>
          <w:rFonts w:ascii="Times New Roman" w:hAnsi="Times New Roman" w:cs="Times New Roman"/>
          <w:sz w:val="24"/>
          <w:szCs w:val="24"/>
        </w:rPr>
        <w:t>D</w:t>
      </w:r>
      <w:r w:rsidR="00521E12" w:rsidRPr="00DE2AFA">
        <w:rPr>
          <w:rFonts w:ascii="Times New Roman" w:hAnsi="Times New Roman" w:cs="Times New Roman"/>
          <w:sz w:val="24"/>
          <w:szCs w:val="24"/>
        </w:rPr>
        <w:t>efen</w:t>
      </w:r>
      <w:r w:rsidR="00FD5F01">
        <w:rPr>
          <w:rFonts w:ascii="Times New Roman" w:hAnsi="Times New Roman" w:cs="Times New Roman"/>
          <w:sz w:val="24"/>
          <w:szCs w:val="24"/>
        </w:rPr>
        <w:t>c</w:t>
      </w:r>
      <w:r w:rsidR="00521E12" w:rsidRPr="00DE2AFA">
        <w:rPr>
          <w:rFonts w:ascii="Times New Roman" w:hAnsi="Times New Roman" w:cs="Times New Roman"/>
          <w:sz w:val="24"/>
          <w:szCs w:val="24"/>
        </w:rPr>
        <w:t xml:space="preserve">e </w:t>
      </w:r>
      <w:r w:rsidR="00FD5F01">
        <w:rPr>
          <w:rFonts w:ascii="Times New Roman" w:hAnsi="Times New Roman" w:cs="Times New Roman"/>
          <w:sz w:val="24"/>
          <w:szCs w:val="24"/>
        </w:rPr>
        <w:t>A</w:t>
      </w:r>
      <w:r w:rsidR="005D23E0" w:rsidRPr="00DE2AFA">
        <w:rPr>
          <w:rFonts w:ascii="Times New Roman" w:hAnsi="Times New Roman" w:cs="Times New Roman"/>
          <w:sz w:val="24"/>
          <w:szCs w:val="24"/>
        </w:rPr>
        <w:t xml:space="preserve">dmiral </w:t>
      </w:r>
      <w:proofErr w:type="spellStart"/>
      <w:r w:rsidR="005D23E0" w:rsidRPr="00DE2AFA">
        <w:rPr>
          <w:rFonts w:ascii="Times New Roman" w:hAnsi="Times New Roman" w:cs="Times New Roman"/>
          <w:sz w:val="24"/>
          <w:szCs w:val="24"/>
        </w:rPr>
        <w:t>Branko</w:t>
      </w:r>
      <w:proofErr w:type="spellEnd"/>
      <w:r w:rsidR="005D23E0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3E0" w:rsidRPr="00DE2AFA">
        <w:rPr>
          <w:rFonts w:ascii="Times New Roman" w:hAnsi="Times New Roman" w:cs="Times New Roman"/>
          <w:sz w:val="24"/>
          <w:szCs w:val="24"/>
        </w:rPr>
        <w:t>Mamula’s</w:t>
      </w:r>
      <w:proofErr w:type="spellEnd"/>
      <w:r w:rsidR="005D23E0" w:rsidRPr="00DE2AFA">
        <w:rPr>
          <w:rFonts w:ascii="Times New Roman" w:hAnsi="Times New Roman" w:cs="Times New Roman"/>
          <w:sz w:val="24"/>
          <w:szCs w:val="24"/>
        </w:rPr>
        <w:t xml:space="preserve"> visit to </w:t>
      </w:r>
      <w:r w:rsidR="00913733" w:rsidRPr="00DE2AFA">
        <w:rPr>
          <w:rFonts w:ascii="Times New Roman" w:hAnsi="Times New Roman" w:cs="Times New Roman"/>
          <w:sz w:val="24"/>
          <w:szCs w:val="24"/>
        </w:rPr>
        <w:t>Addis Ababa</w:t>
      </w:r>
      <w:r w:rsidR="00A94076"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="008B78E4" w:rsidRPr="00DE2AFA">
        <w:rPr>
          <w:rFonts w:ascii="Times New Roman" w:hAnsi="Times New Roman" w:cs="Times New Roman"/>
          <w:sz w:val="24"/>
          <w:szCs w:val="24"/>
        </w:rPr>
        <w:t xml:space="preserve">calling </w:t>
      </w:r>
      <w:r w:rsidR="00A94076" w:rsidRPr="00DE2AFA">
        <w:rPr>
          <w:rFonts w:ascii="Times New Roman" w:hAnsi="Times New Roman" w:cs="Times New Roman"/>
          <w:sz w:val="24"/>
          <w:szCs w:val="24"/>
        </w:rPr>
        <w:t xml:space="preserve">him a "merchant of death" </w:t>
      </w:r>
      <w:r w:rsidR="008B78E4" w:rsidRPr="00DE2AFA">
        <w:rPr>
          <w:rFonts w:ascii="Times New Roman" w:hAnsi="Times New Roman" w:cs="Times New Roman"/>
          <w:sz w:val="24"/>
          <w:szCs w:val="24"/>
        </w:rPr>
        <w:t xml:space="preserve">for </w:t>
      </w:r>
      <w:r w:rsidR="00A94076" w:rsidRPr="00DE2AFA">
        <w:rPr>
          <w:rFonts w:ascii="Times New Roman" w:hAnsi="Times New Roman" w:cs="Times New Roman"/>
          <w:sz w:val="24"/>
          <w:szCs w:val="24"/>
        </w:rPr>
        <w:t>selling arms to famine-stricken Ethiopia.</w:t>
      </w:r>
      <w:r w:rsidR="00913733" w:rsidRPr="00DE2AFA">
        <w:rPr>
          <w:rFonts w:ascii="Times New Roman" w:hAnsi="Times New Roman" w:cs="Times New Roman"/>
          <w:sz w:val="24"/>
          <w:szCs w:val="24"/>
        </w:rPr>
        <w:t xml:space="preserve"> T</w:t>
      </w:r>
      <w:r w:rsidR="00521E12" w:rsidRPr="00DE2AFA">
        <w:rPr>
          <w:rFonts w:ascii="Times New Roman" w:hAnsi="Times New Roman" w:cs="Times New Roman"/>
          <w:sz w:val="24"/>
          <w:szCs w:val="24"/>
        </w:rPr>
        <w:t xml:space="preserve">his </w:t>
      </w:r>
      <w:r w:rsidR="00FD5F01">
        <w:rPr>
          <w:rFonts w:ascii="Times New Roman" w:hAnsi="Times New Roman" w:cs="Times New Roman"/>
          <w:sz w:val="24"/>
          <w:szCs w:val="24"/>
        </w:rPr>
        <w:t xml:space="preserve">turned </w:t>
      </w:r>
      <w:r w:rsidR="00521E12" w:rsidRPr="00DE2AFA">
        <w:rPr>
          <w:rFonts w:ascii="Times New Roman" w:hAnsi="Times New Roman" w:cs="Times New Roman"/>
          <w:sz w:val="24"/>
          <w:szCs w:val="24"/>
        </w:rPr>
        <w:t>into a</w:t>
      </w:r>
      <w:r w:rsidR="00C60D77" w:rsidRPr="00DE2AFA">
        <w:rPr>
          <w:rFonts w:ascii="Times New Roman" w:hAnsi="Times New Roman" w:cs="Times New Roman"/>
          <w:sz w:val="24"/>
          <w:szCs w:val="24"/>
        </w:rPr>
        <w:t>n open</w:t>
      </w:r>
      <w:r w:rsidR="00521E12" w:rsidRPr="00DE2AFA">
        <w:rPr>
          <w:rFonts w:ascii="Times New Roman" w:hAnsi="Times New Roman" w:cs="Times New Roman"/>
          <w:sz w:val="24"/>
          <w:szCs w:val="24"/>
        </w:rPr>
        <w:t xml:space="preserve"> confrontation between </w:t>
      </w:r>
      <w:proofErr w:type="spellStart"/>
      <w:r w:rsidR="00521E12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521E12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1E12" w:rsidRPr="00DE2AFA">
        <w:rPr>
          <w:rFonts w:ascii="Times New Roman" w:hAnsi="Times New Roman" w:cs="Times New Roman"/>
          <w:sz w:val="24"/>
          <w:szCs w:val="24"/>
        </w:rPr>
        <w:t>and</w:t>
      </w:r>
      <w:r w:rsidR="00521E12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C213B" w:rsidRPr="005D6F7B">
        <w:rPr>
          <w:rFonts w:ascii="Times New Roman" w:hAnsi="Times New Roman" w:cs="Times New Roman"/>
          <w:iCs/>
          <w:sz w:val="24"/>
          <w:szCs w:val="24"/>
        </w:rPr>
        <w:t>the</w:t>
      </w:r>
      <w:r w:rsidR="00CC21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1E12" w:rsidRPr="00DE2AFA">
        <w:rPr>
          <w:rFonts w:ascii="Times New Roman" w:hAnsi="Times New Roman" w:cs="Times New Roman"/>
          <w:sz w:val="24"/>
          <w:szCs w:val="24"/>
        </w:rPr>
        <w:t>YPA</w:t>
      </w:r>
      <w:r w:rsidR="00FD5F01">
        <w:rPr>
          <w:rFonts w:ascii="Times New Roman" w:hAnsi="Times New Roman" w:cs="Times New Roman"/>
          <w:sz w:val="24"/>
          <w:szCs w:val="24"/>
        </w:rPr>
        <w:t>,</w:t>
      </w:r>
      <w:r w:rsidR="00867D08" w:rsidRPr="00DE2AFA">
        <w:rPr>
          <w:rFonts w:ascii="Times New Roman" w:hAnsi="Times New Roman" w:cs="Times New Roman"/>
          <w:sz w:val="24"/>
          <w:szCs w:val="24"/>
        </w:rPr>
        <w:t xml:space="preserve"> last</w:t>
      </w:r>
      <w:r w:rsidR="00FD5F01">
        <w:rPr>
          <w:rFonts w:ascii="Times New Roman" w:hAnsi="Times New Roman" w:cs="Times New Roman"/>
          <w:sz w:val="24"/>
          <w:szCs w:val="24"/>
        </w:rPr>
        <w:t>ing</w:t>
      </w:r>
      <w:r w:rsidR="00867D08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913733" w:rsidRPr="00DE2AFA">
        <w:rPr>
          <w:rFonts w:ascii="Times New Roman" w:hAnsi="Times New Roman" w:cs="Times New Roman"/>
          <w:sz w:val="24"/>
          <w:szCs w:val="24"/>
        </w:rPr>
        <w:t xml:space="preserve">throughout the spring of 1988 and </w:t>
      </w:r>
      <w:r w:rsidR="00521E12" w:rsidRPr="00DE2AFA">
        <w:rPr>
          <w:rFonts w:ascii="Times New Roman" w:hAnsi="Times New Roman" w:cs="Times New Roman"/>
          <w:sz w:val="24"/>
          <w:szCs w:val="24"/>
        </w:rPr>
        <w:t>culmin</w:t>
      </w:r>
      <w:r w:rsidR="00C60D77" w:rsidRPr="00DE2AFA">
        <w:rPr>
          <w:rFonts w:ascii="Times New Roman" w:hAnsi="Times New Roman" w:cs="Times New Roman"/>
          <w:sz w:val="24"/>
          <w:szCs w:val="24"/>
        </w:rPr>
        <w:t>at</w:t>
      </w:r>
      <w:r w:rsidR="00FD5F01">
        <w:rPr>
          <w:rFonts w:ascii="Times New Roman" w:hAnsi="Times New Roman" w:cs="Times New Roman"/>
          <w:sz w:val="24"/>
          <w:szCs w:val="24"/>
        </w:rPr>
        <w:t xml:space="preserve">ing in </w:t>
      </w:r>
      <w:r w:rsidR="00C60D77" w:rsidRPr="00DE2AFA">
        <w:rPr>
          <w:rFonts w:ascii="Times New Roman" w:hAnsi="Times New Roman" w:cs="Times New Roman"/>
          <w:sz w:val="24"/>
          <w:szCs w:val="24"/>
        </w:rPr>
        <w:t xml:space="preserve">the arrest of </w:t>
      </w:r>
      <w:proofErr w:type="spellStart"/>
      <w:r w:rsidR="00C60D77" w:rsidRPr="00DE2AFA">
        <w:rPr>
          <w:rFonts w:ascii="Times New Roman" w:hAnsi="Times New Roman" w:cs="Times New Roman"/>
          <w:i/>
          <w:sz w:val="24"/>
          <w:szCs w:val="24"/>
        </w:rPr>
        <w:t>M</w:t>
      </w:r>
      <w:r w:rsidR="00521E12" w:rsidRPr="00DE2AFA">
        <w:rPr>
          <w:rFonts w:ascii="Times New Roman" w:hAnsi="Times New Roman" w:cs="Times New Roman"/>
          <w:i/>
          <w:sz w:val="24"/>
          <w:szCs w:val="24"/>
        </w:rPr>
        <w:t>ladina’s</w:t>
      </w:r>
      <w:proofErr w:type="spellEnd"/>
      <w:r w:rsidR="00C60D77" w:rsidRPr="00DE2AFA">
        <w:rPr>
          <w:rFonts w:ascii="Times New Roman" w:hAnsi="Times New Roman" w:cs="Times New Roman"/>
          <w:sz w:val="24"/>
          <w:szCs w:val="24"/>
        </w:rPr>
        <w:t xml:space="preserve"> journalists and editors Janez </w:t>
      </w:r>
      <w:proofErr w:type="spellStart"/>
      <w:r w:rsidR="00C60D77" w:rsidRPr="00DE2AFA">
        <w:rPr>
          <w:rFonts w:ascii="Times New Roman" w:hAnsi="Times New Roman" w:cs="Times New Roman"/>
          <w:sz w:val="24"/>
          <w:szCs w:val="24"/>
        </w:rPr>
        <w:t>Janša</w:t>
      </w:r>
      <w:proofErr w:type="spellEnd"/>
      <w:r w:rsidR="00C60D77" w:rsidRPr="00DE2AFA">
        <w:rPr>
          <w:rFonts w:ascii="Times New Roman" w:hAnsi="Times New Roman" w:cs="Times New Roman"/>
          <w:sz w:val="24"/>
          <w:szCs w:val="24"/>
        </w:rPr>
        <w:t xml:space="preserve">, David </w:t>
      </w:r>
      <w:proofErr w:type="spellStart"/>
      <w:r w:rsidR="00C60D77" w:rsidRPr="00DE2AFA">
        <w:rPr>
          <w:rFonts w:ascii="Times New Roman" w:hAnsi="Times New Roman" w:cs="Times New Roman"/>
          <w:sz w:val="24"/>
          <w:szCs w:val="24"/>
        </w:rPr>
        <w:t>Tasi</w:t>
      </w:r>
      <w:r w:rsidR="00A94076" w:rsidRPr="00DE2AFA">
        <w:rPr>
          <w:rFonts w:ascii="Times New Roman" w:hAnsi="Times New Roman" w:cs="Times New Roman"/>
          <w:sz w:val="24"/>
          <w:szCs w:val="24"/>
        </w:rPr>
        <w:t>ć</w:t>
      </w:r>
      <w:proofErr w:type="spellEnd"/>
      <w:r w:rsidR="00FD5F01">
        <w:rPr>
          <w:rFonts w:ascii="Times New Roman" w:hAnsi="Times New Roman" w:cs="Times New Roman"/>
          <w:sz w:val="24"/>
          <w:szCs w:val="24"/>
        </w:rPr>
        <w:t xml:space="preserve"> and</w:t>
      </w:r>
      <w:r w:rsidR="00C60D77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D77" w:rsidRPr="00DE2AFA">
        <w:rPr>
          <w:rFonts w:ascii="Times New Roman" w:hAnsi="Times New Roman" w:cs="Times New Roman"/>
          <w:sz w:val="24"/>
          <w:szCs w:val="24"/>
        </w:rPr>
        <w:t>Franci</w:t>
      </w:r>
      <w:proofErr w:type="spellEnd"/>
      <w:r w:rsidR="00C60D77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D77" w:rsidRPr="00DE2AFA">
        <w:rPr>
          <w:rFonts w:ascii="Times New Roman" w:hAnsi="Times New Roman" w:cs="Times New Roman"/>
          <w:sz w:val="24"/>
          <w:szCs w:val="24"/>
        </w:rPr>
        <w:t>Zavrl</w:t>
      </w:r>
      <w:proofErr w:type="spellEnd"/>
      <w:r w:rsidR="00E03C82" w:rsidRPr="00DE2AFA">
        <w:rPr>
          <w:rFonts w:ascii="Times New Roman" w:hAnsi="Times New Roman" w:cs="Times New Roman"/>
          <w:sz w:val="24"/>
          <w:szCs w:val="24"/>
        </w:rPr>
        <w:t>,</w:t>
      </w:r>
      <w:r w:rsidR="00C60D77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FD5F01">
        <w:rPr>
          <w:rFonts w:ascii="Times New Roman" w:hAnsi="Times New Roman" w:cs="Times New Roman"/>
          <w:sz w:val="24"/>
          <w:szCs w:val="24"/>
        </w:rPr>
        <w:t xml:space="preserve">along with </w:t>
      </w:r>
      <w:r w:rsidR="00C60D77" w:rsidRPr="00DE2AFA">
        <w:rPr>
          <w:rFonts w:ascii="Times New Roman" w:hAnsi="Times New Roman" w:cs="Times New Roman"/>
          <w:sz w:val="24"/>
          <w:szCs w:val="24"/>
        </w:rPr>
        <w:t xml:space="preserve">YPA </w:t>
      </w:r>
      <w:r w:rsidR="00A94076" w:rsidRPr="00DE2AFA">
        <w:rPr>
          <w:rFonts w:ascii="Times New Roman" w:hAnsi="Times New Roman" w:cs="Times New Roman"/>
          <w:sz w:val="24"/>
          <w:szCs w:val="24"/>
        </w:rPr>
        <w:t xml:space="preserve">officer Ivan </w:t>
      </w:r>
      <w:proofErr w:type="spellStart"/>
      <w:r w:rsidR="00A94076" w:rsidRPr="00DE2AFA">
        <w:rPr>
          <w:rFonts w:ascii="Times New Roman" w:hAnsi="Times New Roman" w:cs="Times New Roman"/>
          <w:sz w:val="24"/>
          <w:szCs w:val="24"/>
        </w:rPr>
        <w:t>Borštner</w:t>
      </w:r>
      <w:proofErr w:type="spellEnd"/>
      <w:r w:rsidR="00A94076" w:rsidRPr="00DE2AFA">
        <w:rPr>
          <w:rFonts w:ascii="Times New Roman" w:hAnsi="Times New Roman" w:cs="Times New Roman"/>
          <w:sz w:val="24"/>
          <w:szCs w:val="24"/>
        </w:rPr>
        <w:t xml:space="preserve"> on charges of </w:t>
      </w:r>
      <w:r w:rsidR="00FD5F01">
        <w:rPr>
          <w:rFonts w:ascii="Times New Roman" w:hAnsi="Times New Roman" w:cs="Times New Roman"/>
          <w:sz w:val="24"/>
          <w:szCs w:val="24"/>
        </w:rPr>
        <w:t xml:space="preserve">having </w:t>
      </w:r>
      <w:r w:rsidR="005D6F7B">
        <w:rPr>
          <w:rFonts w:ascii="Times New Roman" w:hAnsi="Times New Roman" w:cs="Times New Roman"/>
          <w:sz w:val="24"/>
          <w:szCs w:val="24"/>
        </w:rPr>
        <w:t>revealed</w:t>
      </w:r>
      <w:r w:rsidR="00A94076" w:rsidRPr="00DE2AFA">
        <w:rPr>
          <w:rFonts w:ascii="Times New Roman" w:hAnsi="Times New Roman" w:cs="Times New Roman"/>
          <w:sz w:val="24"/>
          <w:szCs w:val="24"/>
        </w:rPr>
        <w:t xml:space="preserve"> military secrets. Their subsequent trial before </w:t>
      </w:r>
      <w:r w:rsidR="00CC213B">
        <w:rPr>
          <w:rFonts w:ascii="Times New Roman" w:hAnsi="Times New Roman" w:cs="Times New Roman"/>
          <w:sz w:val="24"/>
          <w:szCs w:val="24"/>
        </w:rPr>
        <w:t xml:space="preserve">the </w:t>
      </w:r>
      <w:r w:rsidR="00A94076" w:rsidRPr="00DE2AFA">
        <w:rPr>
          <w:rFonts w:ascii="Times New Roman" w:hAnsi="Times New Roman" w:cs="Times New Roman"/>
          <w:sz w:val="24"/>
          <w:szCs w:val="24"/>
        </w:rPr>
        <w:t>military court</w:t>
      </w:r>
      <w:r w:rsidR="0097608B" w:rsidRPr="00DE2AFA">
        <w:rPr>
          <w:rFonts w:ascii="Times New Roman" w:hAnsi="Times New Roman" w:cs="Times New Roman"/>
          <w:sz w:val="24"/>
          <w:szCs w:val="24"/>
        </w:rPr>
        <w:t xml:space="preserve"> (</w:t>
      </w:r>
      <w:r w:rsidR="002C41AB" w:rsidRPr="00DE2AFA">
        <w:rPr>
          <w:rFonts w:ascii="Times New Roman" w:hAnsi="Times New Roman" w:cs="Times New Roman"/>
          <w:sz w:val="24"/>
          <w:szCs w:val="24"/>
        </w:rPr>
        <w:t xml:space="preserve">popularly </w:t>
      </w:r>
      <w:r w:rsidR="00CC213B">
        <w:rPr>
          <w:rFonts w:ascii="Times New Roman" w:hAnsi="Times New Roman" w:cs="Times New Roman"/>
          <w:sz w:val="24"/>
          <w:szCs w:val="24"/>
        </w:rPr>
        <w:t xml:space="preserve">known as the </w:t>
      </w:r>
      <w:r w:rsidR="0097608B" w:rsidRPr="00DE2AFA">
        <w:rPr>
          <w:rFonts w:ascii="Times New Roman" w:hAnsi="Times New Roman" w:cs="Times New Roman"/>
          <w:sz w:val="24"/>
          <w:szCs w:val="24"/>
        </w:rPr>
        <w:t>JBTZ trial)</w:t>
      </w:r>
      <w:r w:rsidR="00A94076"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="0097608B" w:rsidRPr="00DE2AFA">
        <w:rPr>
          <w:rFonts w:ascii="Times New Roman" w:hAnsi="Times New Roman" w:cs="Times New Roman"/>
          <w:sz w:val="24"/>
          <w:szCs w:val="24"/>
        </w:rPr>
        <w:t xml:space="preserve">with which </w:t>
      </w:r>
      <w:r w:rsidR="00CC213B">
        <w:rPr>
          <w:rFonts w:ascii="Times New Roman" w:hAnsi="Times New Roman" w:cs="Times New Roman"/>
          <w:sz w:val="24"/>
          <w:szCs w:val="24"/>
        </w:rPr>
        <w:t xml:space="preserve">the </w:t>
      </w:r>
      <w:r w:rsidR="0097608B" w:rsidRPr="00DE2AFA">
        <w:rPr>
          <w:rFonts w:ascii="Times New Roman" w:hAnsi="Times New Roman" w:cs="Times New Roman"/>
          <w:sz w:val="24"/>
          <w:szCs w:val="24"/>
        </w:rPr>
        <w:t xml:space="preserve">YPA </w:t>
      </w:r>
      <w:r w:rsidR="00F83848" w:rsidRPr="00DE2AFA">
        <w:rPr>
          <w:rFonts w:ascii="Times New Roman" w:hAnsi="Times New Roman" w:cs="Times New Roman"/>
          <w:sz w:val="24"/>
          <w:szCs w:val="24"/>
        </w:rPr>
        <w:t xml:space="preserve">intended to tame </w:t>
      </w:r>
      <w:r w:rsidR="00B769D7">
        <w:rPr>
          <w:rFonts w:ascii="Times New Roman" w:hAnsi="Times New Roman" w:cs="Times New Roman"/>
          <w:sz w:val="24"/>
          <w:szCs w:val="24"/>
        </w:rPr>
        <w:t>Slovenia’s</w:t>
      </w:r>
      <w:r w:rsidR="00F83848" w:rsidRPr="00DE2AFA">
        <w:rPr>
          <w:rFonts w:ascii="Times New Roman" w:hAnsi="Times New Roman" w:cs="Times New Roman"/>
          <w:sz w:val="24"/>
          <w:szCs w:val="24"/>
        </w:rPr>
        <w:t xml:space="preserve"> reform aspirations</w:t>
      </w:r>
      <w:r w:rsidR="0097608B"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="00A94076" w:rsidRPr="00DE2AFA">
        <w:rPr>
          <w:rFonts w:ascii="Times New Roman" w:hAnsi="Times New Roman" w:cs="Times New Roman"/>
          <w:sz w:val="24"/>
          <w:szCs w:val="24"/>
        </w:rPr>
        <w:t xml:space="preserve">became </w:t>
      </w:r>
      <w:r w:rsidR="00CC213B">
        <w:rPr>
          <w:rFonts w:ascii="Times New Roman" w:hAnsi="Times New Roman" w:cs="Times New Roman"/>
          <w:sz w:val="24"/>
          <w:szCs w:val="24"/>
        </w:rPr>
        <w:t xml:space="preserve">a </w:t>
      </w:r>
      <w:r w:rsidR="00A94076" w:rsidRPr="00DE2AFA">
        <w:rPr>
          <w:rFonts w:ascii="Times New Roman" w:hAnsi="Times New Roman" w:cs="Times New Roman"/>
          <w:sz w:val="24"/>
          <w:szCs w:val="24"/>
        </w:rPr>
        <w:t xml:space="preserve">galvanising moment in the process of </w:t>
      </w:r>
      <w:r w:rsidR="00A9627F">
        <w:rPr>
          <w:rFonts w:ascii="Times New Roman" w:hAnsi="Times New Roman" w:cs="Times New Roman"/>
          <w:sz w:val="24"/>
          <w:szCs w:val="24"/>
        </w:rPr>
        <w:t xml:space="preserve">its </w:t>
      </w:r>
      <w:r w:rsidR="00A94076" w:rsidRPr="00DE2AFA">
        <w:rPr>
          <w:rFonts w:ascii="Times New Roman" w:hAnsi="Times New Roman" w:cs="Times New Roman"/>
          <w:sz w:val="24"/>
          <w:szCs w:val="24"/>
        </w:rPr>
        <w:t xml:space="preserve">succession from Yugoslavia. </w:t>
      </w:r>
    </w:p>
    <w:p w14:paraId="0EDF1D41" w14:textId="4C131A9D" w:rsidR="00D4584D" w:rsidRPr="00DE2AFA" w:rsidRDefault="001E120B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 xml:space="preserve">Given its position at the intersection of domestic and international narratives,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is </w:t>
      </w:r>
      <w:r w:rsidR="00B35AAE" w:rsidRPr="00DE2AFA">
        <w:rPr>
          <w:rFonts w:ascii="Times New Roman" w:hAnsi="Times New Roman" w:cs="Times New Roman"/>
          <w:sz w:val="24"/>
          <w:szCs w:val="24"/>
        </w:rPr>
        <w:t xml:space="preserve">both </w:t>
      </w:r>
      <w:r w:rsidR="00466554">
        <w:rPr>
          <w:rFonts w:ascii="Times New Roman" w:hAnsi="Times New Roman" w:cs="Times New Roman"/>
          <w:sz w:val="24"/>
          <w:szCs w:val="24"/>
        </w:rPr>
        <w:t xml:space="preserve">a </w:t>
      </w:r>
      <w:r w:rsidR="00B35AAE" w:rsidRPr="00DE2AFA">
        <w:rPr>
          <w:rFonts w:ascii="Times New Roman" w:hAnsi="Times New Roman" w:cs="Times New Roman"/>
          <w:sz w:val="24"/>
          <w:szCs w:val="24"/>
        </w:rPr>
        <w:t xml:space="preserve">unique and </w:t>
      </w:r>
      <w:r w:rsidRPr="00DE2AFA">
        <w:rPr>
          <w:rFonts w:ascii="Times New Roman" w:hAnsi="Times New Roman" w:cs="Times New Roman"/>
          <w:sz w:val="24"/>
          <w:szCs w:val="24"/>
        </w:rPr>
        <w:t xml:space="preserve">informative example for studying </w:t>
      </w:r>
      <w:r w:rsidR="00466554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representation of distant </w:t>
      </w:r>
      <w:r w:rsidR="00001719">
        <w:rPr>
          <w:rFonts w:ascii="Times New Roman" w:hAnsi="Times New Roman" w:cs="Times New Roman"/>
          <w:sz w:val="24"/>
          <w:szCs w:val="24"/>
        </w:rPr>
        <w:t>O</w:t>
      </w:r>
      <w:r w:rsidRPr="00DE2AFA">
        <w:rPr>
          <w:rFonts w:ascii="Times New Roman" w:hAnsi="Times New Roman" w:cs="Times New Roman"/>
          <w:sz w:val="24"/>
          <w:szCs w:val="24"/>
        </w:rPr>
        <w:t xml:space="preserve">thers. </w:t>
      </w:r>
      <w:r w:rsidR="00CE661A" w:rsidRPr="00DE2AFA">
        <w:rPr>
          <w:rFonts w:ascii="Times New Roman" w:hAnsi="Times New Roman" w:cs="Times New Roman"/>
          <w:sz w:val="24"/>
          <w:szCs w:val="24"/>
        </w:rPr>
        <w:t xml:space="preserve">The article </w:t>
      </w:r>
      <w:r w:rsidR="00466554">
        <w:rPr>
          <w:rFonts w:ascii="Times New Roman" w:hAnsi="Times New Roman" w:cs="Times New Roman"/>
          <w:sz w:val="24"/>
          <w:szCs w:val="24"/>
        </w:rPr>
        <w:t>commences</w:t>
      </w:r>
      <w:r w:rsidR="00CE661A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by </w:t>
      </w:r>
      <w:r w:rsidR="00D4584D" w:rsidRPr="00DE2AFA">
        <w:rPr>
          <w:rFonts w:ascii="Times New Roman" w:hAnsi="Times New Roman" w:cs="Times New Roman"/>
          <w:sz w:val="24"/>
          <w:szCs w:val="24"/>
        </w:rPr>
        <w:t xml:space="preserve">situating </w:t>
      </w:r>
      <w:proofErr w:type="spellStart"/>
      <w:r w:rsidR="00D4584D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D4584D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4584D" w:rsidRPr="00DE2AFA">
        <w:rPr>
          <w:rFonts w:ascii="Times New Roman" w:hAnsi="Times New Roman" w:cs="Times New Roman"/>
          <w:sz w:val="24"/>
          <w:szCs w:val="24"/>
        </w:rPr>
        <w:t xml:space="preserve">within </w:t>
      </w:r>
      <w:r w:rsidR="00466554">
        <w:rPr>
          <w:rFonts w:ascii="Times New Roman" w:hAnsi="Times New Roman" w:cs="Times New Roman"/>
          <w:sz w:val="24"/>
          <w:szCs w:val="24"/>
        </w:rPr>
        <w:t>a</w:t>
      </w:r>
      <w:r w:rsidR="00D4584D" w:rsidRPr="00DE2AFA">
        <w:rPr>
          <w:rFonts w:ascii="Times New Roman" w:hAnsi="Times New Roman" w:cs="Times New Roman"/>
          <w:sz w:val="24"/>
          <w:szCs w:val="24"/>
        </w:rPr>
        <w:t xml:space="preserve"> specific trajectory</w:t>
      </w:r>
      <w:r w:rsidR="00D4584D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52838" w:rsidRPr="00DE2AFA">
        <w:rPr>
          <w:rFonts w:ascii="Times New Roman" w:hAnsi="Times New Roman" w:cs="Times New Roman"/>
          <w:sz w:val="24"/>
          <w:szCs w:val="24"/>
        </w:rPr>
        <w:t>of</w:t>
      </w:r>
      <w:r w:rsidR="00D4584D" w:rsidRPr="00DE2AFA">
        <w:rPr>
          <w:rFonts w:ascii="Times New Roman" w:hAnsi="Times New Roman" w:cs="Times New Roman"/>
          <w:sz w:val="24"/>
          <w:szCs w:val="24"/>
        </w:rPr>
        <w:t xml:space="preserve"> the development of </w:t>
      </w:r>
      <w:r w:rsidR="00CE661A" w:rsidRPr="00DE2AFA">
        <w:rPr>
          <w:rFonts w:ascii="Times New Roman" w:hAnsi="Times New Roman" w:cs="Times New Roman"/>
          <w:sz w:val="24"/>
          <w:szCs w:val="24"/>
        </w:rPr>
        <w:t xml:space="preserve">photoreportage as a genre within </w:t>
      </w:r>
      <w:r w:rsidR="00D4584D" w:rsidRPr="00DE2AFA">
        <w:rPr>
          <w:rFonts w:ascii="Times New Roman" w:hAnsi="Times New Roman" w:cs="Times New Roman"/>
          <w:sz w:val="24"/>
          <w:szCs w:val="24"/>
        </w:rPr>
        <w:t xml:space="preserve">the context of </w:t>
      </w:r>
      <w:r w:rsidR="00DC4DDF">
        <w:rPr>
          <w:rFonts w:ascii="Times New Roman" w:hAnsi="Times New Roman" w:cs="Times New Roman"/>
          <w:sz w:val="24"/>
          <w:szCs w:val="24"/>
        </w:rPr>
        <w:t>Slovenian</w:t>
      </w:r>
      <w:r w:rsidR="00910023" w:rsidRPr="00DE2AFA">
        <w:rPr>
          <w:rFonts w:ascii="Times New Roman" w:hAnsi="Times New Roman" w:cs="Times New Roman"/>
          <w:sz w:val="24"/>
          <w:szCs w:val="24"/>
        </w:rPr>
        <w:t xml:space="preserve"> (photo)journalism. </w:t>
      </w:r>
      <w:r w:rsidR="00F46666" w:rsidRPr="00DE2AFA">
        <w:rPr>
          <w:rFonts w:ascii="Times New Roman" w:hAnsi="Times New Roman" w:cs="Times New Roman"/>
          <w:sz w:val="24"/>
          <w:szCs w:val="24"/>
        </w:rPr>
        <w:t>T</w:t>
      </w:r>
      <w:r w:rsidR="00A04380" w:rsidRPr="00DE2AFA">
        <w:rPr>
          <w:rFonts w:ascii="Times New Roman" w:hAnsi="Times New Roman" w:cs="Times New Roman"/>
          <w:sz w:val="24"/>
          <w:szCs w:val="24"/>
        </w:rPr>
        <w:t xml:space="preserve">he main research question </w:t>
      </w:r>
      <w:r w:rsidR="00466554">
        <w:rPr>
          <w:rFonts w:ascii="Times New Roman" w:hAnsi="Times New Roman" w:cs="Times New Roman"/>
          <w:sz w:val="24"/>
          <w:szCs w:val="24"/>
        </w:rPr>
        <w:t xml:space="preserve">considered in </w:t>
      </w:r>
      <w:r w:rsidR="00A04380" w:rsidRPr="00DE2AFA">
        <w:rPr>
          <w:rFonts w:ascii="Times New Roman" w:hAnsi="Times New Roman" w:cs="Times New Roman"/>
          <w:sz w:val="24"/>
          <w:szCs w:val="24"/>
        </w:rPr>
        <w:t xml:space="preserve">the article </w:t>
      </w:r>
      <w:r w:rsidR="00F46666" w:rsidRPr="00DE2AFA">
        <w:rPr>
          <w:rFonts w:ascii="Times New Roman" w:hAnsi="Times New Roman" w:cs="Times New Roman"/>
          <w:sz w:val="24"/>
          <w:szCs w:val="24"/>
        </w:rPr>
        <w:t xml:space="preserve">– </w:t>
      </w:r>
      <w:r w:rsidR="00A04380" w:rsidRPr="00DE2AFA">
        <w:rPr>
          <w:rFonts w:ascii="Times New Roman" w:hAnsi="Times New Roman" w:cs="Times New Roman"/>
          <w:i/>
          <w:sz w:val="24"/>
          <w:szCs w:val="24"/>
        </w:rPr>
        <w:t xml:space="preserve">How is the </w:t>
      </w:r>
      <w:r w:rsidR="00466554">
        <w:rPr>
          <w:rFonts w:ascii="Times New Roman" w:hAnsi="Times New Roman" w:cs="Times New Roman"/>
          <w:i/>
          <w:sz w:val="24"/>
          <w:szCs w:val="24"/>
        </w:rPr>
        <w:t>O</w:t>
      </w:r>
      <w:r w:rsidR="00A04380" w:rsidRPr="00DE2AFA">
        <w:rPr>
          <w:rFonts w:ascii="Times New Roman" w:hAnsi="Times New Roman" w:cs="Times New Roman"/>
          <w:i/>
          <w:sz w:val="24"/>
          <w:szCs w:val="24"/>
        </w:rPr>
        <w:t>ther represented in the</w:t>
      </w:r>
      <w:r w:rsidR="00F46666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46666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F46666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46666" w:rsidRPr="00DE2AFA">
        <w:rPr>
          <w:rFonts w:ascii="Times New Roman" w:hAnsi="Times New Roman" w:cs="Times New Roman"/>
          <w:i/>
          <w:sz w:val="24"/>
          <w:szCs w:val="24"/>
        </w:rPr>
        <w:t>photoreportage</w:t>
      </w:r>
      <w:proofErr w:type="spellEnd"/>
      <w:r w:rsidR="00F46666" w:rsidRPr="00DE2AFA">
        <w:rPr>
          <w:rFonts w:ascii="Times New Roman" w:hAnsi="Times New Roman" w:cs="Times New Roman"/>
          <w:i/>
          <w:sz w:val="24"/>
          <w:szCs w:val="24"/>
        </w:rPr>
        <w:t>?</w:t>
      </w:r>
      <w:r w:rsidR="00F46666" w:rsidRPr="00DE2AFA">
        <w:rPr>
          <w:rFonts w:ascii="Times New Roman" w:hAnsi="Times New Roman" w:cs="Times New Roman"/>
          <w:sz w:val="24"/>
          <w:szCs w:val="24"/>
        </w:rPr>
        <w:t xml:space="preserve"> – is addressed through </w:t>
      </w:r>
      <w:r w:rsidR="008D37D5">
        <w:rPr>
          <w:rFonts w:ascii="Times New Roman" w:hAnsi="Times New Roman" w:cs="Times New Roman"/>
          <w:sz w:val="24"/>
          <w:szCs w:val="24"/>
        </w:rPr>
        <w:t xml:space="preserve">a two-step </w:t>
      </w:r>
      <w:r w:rsidR="00F46666" w:rsidRPr="00DE2AFA">
        <w:rPr>
          <w:rFonts w:ascii="Times New Roman" w:hAnsi="Times New Roman" w:cs="Times New Roman"/>
          <w:sz w:val="24"/>
          <w:szCs w:val="24"/>
        </w:rPr>
        <w:t>multimodal framing analysis</w:t>
      </w:r>
      <w:r w:rsidR="00367753" w:rsidRPr="00DE2AFA">
        <w:rPr>
          <w:rFonts w:ascii="Times New Roman" w:hAnsi="Times New Roman" w:cs="Times New Roman"/>
          <w:sz w:val="24"/>
          <w:szCs w:val="24"/>
        </w:rPr>
        <w:t>. T</w:t>
      </w:r>
      <w:r w:rsidR="00D4584D" w:rsidRPr="00DE2AFA">
        <w:rPr>
          <w:rFonts w:ascii="Times New Roman" w:hAnsi="Times New Roman" w:cs="Times New Roman"/>
          <w:sz w:val="24"/>
          <w:szCs w:val="24"/>
        </w:rPr>
        <w:t>he first st</w:t>
      </w:r>
      <w:r w:rsidR="008D37D5">
        <w:rPr>
          <w:rFonts w:ascii="Times New Roman" w:hAnsi="Times New Roman" w:cs="Times New Roman"/>
          <w:sz w:val="24"/>
          <w:szCs w:val="24"/>
        </w:rPr>
        <w:t>ep</w:t>
      </w:r>
      <w:r w:rsidR="00D4584D" w:rsidRPr="00DE2AFA">
        <w:rPr>
          <w:rFonts w:ascii="Times New Roman" w:hAnsi="Times New Roman" w:cs="Times New Roman"/>
          <w:sz w:val="24"/>
          <w:szCs w:val="24"/>
        </w:rPr>
        <w:t xml:space="preserve"> focuses on reports </w:t>
      </w:r>
      <w:r w:rsidR="008D37D5">
        <w:rPr>
          <w:rFonts w:ascii="Times New Roman" w:hAnsi="Times New Roman" w:cs="Times New Roman"/>
          <w:sz w:val="24"/>
          <w:szCs w:val="24"/>
        </w:rPr>
        <w:t xml:space="preserve">appearing </w:t>
      </w:r>
      <w:r w:rsidR="00D4584D" w:rsidRPr="00DE2AF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E16591" w:rsidRPr="00DE2AFA">
        <w:rPr>
          <w:rFonts w:ascii="Times New Roman" w:hAnsi="Times New Roman" w:cs="Times New Roman"/>
          <w:i/>
          <w:sz w:val="24"/>
          <w:szCs w:val="24"/>
        </w:rPr>
        <w:t>Delo</w:t>
      </w:r>
      <w:proofErr w:type="spellEnd"/>
      <w:r w:rsidR="00E16591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4584D" w:rsidRPr="00DE2AF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E16591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E16591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8D37D5">
        <w:rPr>
          <w:rFonts w:ascii="Times New Roman" w:hAnsi="Times New Roman" w:cs="Times New Roman"/>
          <w:sz w:val="24"/>
          <w:szCs w:val="24"/>
        </w:rPr>
        <w:t>in</w:t>
      </w:r>
      <w:r w:rsidR="00D4584D" w:rsidRPr="00DE2AFA">
        <w:rPr>
          <w:rFonts w:ascii="Times New Roman" w:hAnsi="Times New Roman" w:cs="Times New Roman"/>
          <w:sz w:val="24"/>
          <w:szCs w:val="24"/>
        </w:rPr>
        <w:t xml:space="preserve"> the spring of 1988 when Yugoslavia’s arrangements for arms sales to Ethiopia amidst </w:t>
      </w:r>
      <w:r w:rsidR="008D37D5">
        <w:rPr>
          <w:rFonts w:ascii="Times New Roman" w:hAnsi="Times New Roman" w:cs="Times New Roman"/>
          <w:sz w:val="24"/>
          <w:szCs w:val="24"/>
        </w:rPr>
        <w:t xml:space="preserve">the </w:t>
      </w:r>
      <w:r w:rsidR="00D4584D" w:rsidRPr="00DE2AFA">
        <w:rPr>
          <w:rFonts w:ascii="Times New Roman" w:hAnsi="Times New Roman" w:cs="Times New Roman"/>
          <w:sz w:val="24"/>
          <w:szCs w:val="24"/>
        </w:rPr>
        <w:t xml:space="preserve">burgeoning humanitarian crisis </w:t>
      </w:r>
      <w:r w:rsidR="001843F2">
        <w:rPr>
          <w:rFonts w:ascii="Times New Roman" w:hAnsi="Times New Roman" w:cs="Times New Roman"/>
          <w:sz w:val="24"/>
          <w:szCs w:val="24"/>
        </w:rPr>
        <w:t xml:space="preserve">had </w:t>
      </w:r>
      <w:r w:rsidR="008D37D5">
        <w:rPr>
          <w:rFonts w:ascii="Times New Roman" w:hAnsi="Times New Roman" w:cs="Times New Roman"/>
          <w:sz w:val="24"/>
          <w:szCs w:val="24"/>
        </w:rPr>
        <w:t>dr</w:t>
      </w:r>
      <w:r w:rsidR="001843F2">
        <w:rPr>
          <w:rFonts w:ascii="Times New Roman" w:hAnsi="Times New Roman" w:cs="Times New Roman"/>
          <w:sz w:val="24"/>
          <w:szCs w:val="24"/>
        </w:rPr>
        <w:t>awn</w:t>
      </w:r>
      <w:r w:rsidR="008D37D5">
        <w:rPr>
          <w:rFonts w:ascii="Times New Roman" w:hAnsi="Times New Roman" w:cs="Times New Roman"/>
          <w:sz w:val="24"/>
          <w:szCs w:val="24"/>
        </w:rPr>
        <w:t xml:space="preserve"> </w:t>
      </w:r>
      <w:r w:rsidR="00D4584D" w:rsidRPr="00DE2AFA">
        <w:rPr>
          <w:rFonts w:ascii="Times New Roman" w:hAnsi="Times New Roman" w:cs="Times New Roman"/>
          <w:sz w:val="24"/>
          <w:szCs w:val="24"/>
        </w:rPr>
        <w:t>journalistic criti</w:t>
      </w:r>
      <w:r w:rsidR="008D37D5">
        <w:rPr>
          <w:rFonts w:ascii="Times New Roman" w:hAnsi="Times New Roman" w:cs="Times New Roman"/>
          <w:sz w:val="24"/>
          <w:szCs w:val="24"/>
        </w:rPr>
        <w:t>cism</w:t>
      </w:r>
      <w:r w:rsidR="00D4584D" w:rsidRPr="00DE2AFA">
        <w:rPr>
          <w:rFonts w:ascii="Times New Roman" w:hAnsi="Times New Roman" w:cs="Times New Roman"/>
          <w:sz w:val="24"/>
          <w:szCs w:val="24"/>
        </w:rPr>
        <w:t>.</w:t>
      </w:r>
      <w:r w:rsidR="00867D08" w:rsidRPr="00DE2AFA">
        <w:rPr>
          <w:rFonts w:ascii="Times New Roman" w:hAnsi="Times New Roman" w:cs="Times New Roman"/>
          <w:sz w:val="24"/>
          <w:szCs w:val="24"/>
        </w:rPr>
        <w:t xml:space="preserve"> In this step, the competing dominant news frames are identified.</w:t>
      </w:r>
      <w:r w:rsidR="00367753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F52838" w:rsidRPr="00DE2AFA">
        <w:rPr>
          <w:rFonts w:ascii="Times New Roman" w:hAnsi="Times New Roman" w:cs="Times New Roman"/>
          <w:sz w:val="24"/>
          <w:szCs w:val="24"/>
        </w:rPr>
        <w:t xml:space="preserve">Against this </w:t>
      </w:r>
      <w:r w:rsidR="00F46666" w:rsidRPr="00DE2AFA">
        <w:rPr>
          <w:rFonts w:ascii="Times New Roman" w:hAnsi="Times New Roman" w:cs="Times New Roman"/>
          <w:sz w:val="24"/>
          <w:szCs w:val="24"/>
        </w:rPr>
        <w:t xml:space="preserve">contextual </w:t>
      </w:r>
      <w:r w:rsidR="00F52838" w:rsidRPr="00DE2AFA">
        <w:rPr>
          <w:rFonts w:ascii="Times New Roman" w:hAnsi="Times New Roman" w:cs="Times New Roman"/>
          <w:sz w:val="24"/>
          <w:szCs w:val="24"/>
        </w:rPr>
        <w:t>background</w:t>
      </w:r>
      <w:r w:rsidR="00867D08" w:rsidRPr="00DE2AFA">
        <w:rPr>
          <w:rFonts w:ascii="Times New Roman" w:hAnsi="Times New Roman" w:cs="Times New Roman"/>
          <w:sz w:val="24"/>
          <w:szCs w:val="24"/>
        </w:rPr>
        <w:t>, t</w:t>
      </w:r>
      <w:r w:rsidR="00F52838" w:rsidRPr="00DE2AFA">
        <w:rPr>
          <w:rFonts w:ascii="Times New Roman" w:hAnsi="Times New Roman" w:cs="Times New Roman"/>
          <w:sz w:val="24"/>
          <w:szCs w:val="24"/>
        </w:rPr>
        <w:t>he second st</w:t>
      </w:r>
      <w:r w:rsidR="008D37D5">
        <w:rPr>
          <w:rFonts w:ascii="Times New Roman" w:hAnsi="Times New Roman" w:cs="Times New Roman"/>
          <w:sz w:val="24"/>
          <w:szCs w:val="24"/>
        </w:rPr>
        <w:t>ep in</w:t>
      </w:r>
      <w:r w:rsidR="00F52838" w:rsidRPr="00DE2AFA">
        <w:rPr>
          <w:rFonts w:ascii="Times New Roman" w:hAnsi="Times New Roman" w:cs="Times New Roman"/>
          <w:sz w:val="24"/>
          <w:szCs w:val="24"/>
        </w:rPr>
        <w:t xml:space="preserve"> the analysis focuses exclusively on </w:t>
      </w:r>
      <w:proofErr w:type="spellStart"/>
      <w:r w:rsidR="00F52838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F52838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52838" w:rsidRPr="00DE2AFA">
        <w:rPr>
          <w:rFonts w:ascii="Times New Roman" w:hAnsi="Times New Roman" w:cs="Times New Roman"/>
          <w:sz w:val="24"/>
          <w:szCs w:val="24"/>
        </w:rPr>
        <w:t xml:space="preserve">and its representation of </w:t>
      </w:r>
      <w:r w:rsidR="008D37D5">
        <w:rPr>
          <w:rFonts w:ascii="Times New Roman" w:hAnsi="Times New Roman" w:cs="Times New Roman"/>
          <w:sz w:val="24"/>
          <w:szCs w:val="24"/>
        </w:rPr>
        <w:t>O</w:t>
      </w:r>
      <w:r w:rsidR="00F52838" w:rsidRPr="00DE2AFA">
        <w:rPr>
          <w:rFonts w:ascii="Times New Roman" w:hAnsi="Times New Roman" w:cs="Times New Roman"/>
          <w:sz w:val="24"/>
          <w:szCs w:val="24"/>
        </w:rPr>
        <w:t xml:space="preserve">therness. In an attempt to trace the factors influencing the content and look of the published photoreportage, the </w:t>
      </w:r>
      <w:r w:rsidR="005D6F7B">
        <w:rPr>
          <w:rFonts w:ascii="Times New Roman" w:hAnsi="Times New Roman" w:cs="Times New Roman"/>
          <w:sz w:val="24"/>
          <w:szCs w:val="24"/>
        </w:rPr>
        <w:t>m</w:t>
      </w:r>
      <w:r w:rsidR="00F52838" w:rsidRPr="00DE2AFA">
        <w:rPr>
          <w:rFonts w:ascii="Times New Roman" w:hAnsi="Times New Roman" w:cs="Times New Roman"/>
          <w:sz w:val="24"/>
          <w:szCs w:val="24"/>
        </w:rPr>
        <w:t xml:space="preserve">ultimodal framing analysis is complemented </w:t>
      </w:r>
      <w:r w:rsidR="008D37D5">
        <w:rPr>
          <w:rFonts w:ascii="Times New Roman" w:hAnsi="Times New Roman" w:cs="Times New Roman"/>
          <w:sz w:val="24"/>
          <w:szCs w:val="24"/>
        </w:rPr>
        <w:t>with</w:t>
      </w:r>
      <w:r w:rsidR="00F52838" w:rsidRPr="00DE2AFA">
        <w:rPr>
          <w:rFonts w:ascii="Times New Roman" w:hAnsi="Times New Roman" w:cs="Times New Roman"/>
          <w:sz w:val="24"/>
          <w:szCs w:val="24"/>
        </w:rPr>
        <w:t xml:space="preserve"> semi-structured interviews with the authors of the photoreportage.</w:t>
      </w:r>
      <w:r w:rsidR="00A10E00" w:rsidRPr="00DE2A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C9D65" w14:textId="77777777" w:rsidR="00367753" w:rsidRPr="00DE2AFA" w:rsidRDefault="00367753" w:rsidP="00981B7D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113B4E3" w14:textId="597AF57A" w:rsidR="001867F2" w:rsidRPr="00DE2AFA" w:rsidRDefault="00DC4DDF" w:rsidP="00981B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Slovenian</w:t>
      </w:r>
      <w:r w:rsidR="009722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2265">
        <w:rPr>
          <w:rFonts w:ascii="Times New Roman" w:hAnsi="Times New Roman" w:cs="Times New Roman"/>
          <w:b/>
          <w:sz w:val="24"/>
          <w:szCs w:val="24"/>
        </w:rPr>
        <w:t>Photoreportage</w:t>
      </w:r>
      <w:proofErr w:type="spellEnd"/>
      <w:r w:rsidR="00972265">
        <w:rPr>
          <w:rFonts w:ascii="Times New Roman" w:hAnsi="Times New Roman" w:cs="Times New Roman"/>
          <w:b/>
          <w:sz w:val="24"/>
          <w:szCs w:val="24"/>
        </w:rPr>
        <w:t xml:space="preserve"> and Imaging of D</w:t>
      </w:r>
      <w:r w:rsidR="001D431C" w:rsidRPr="00DE2AFA">
        <w:rPr>
          <w:rFonts w:ascii="Times New Roman" w:hAnsi="Times New Roman" w:cs="Times New Roman"/>
          <w:b/>
          <w:sz w:val="24"/>
          <w:szCs w:val="24"/>
        </w:rPr>
        <w:t xml:space="preserve">istant </w:t>
      </w:r>
      <w:r w:rsidR="001843F2">
        <w:rPr>
          <w:rFonts w:ascii="Times New Roman" w:hAnsi="Times New Roman" w:cs="Times New Roman"/>
          <w:b/>
          <w:sz w:val="24"/>
          <w:szCs w:val="24"/>
        </w:rPr>
        <w:t>O</w:t>
      </w:r>
      <w:r w:rsidR="001D431C" w:rsidRPr="00DE2AFA">
        <w:rPr>
          <w:rFonts w:ascii="Times New Roman" w:hAnsi="Times New Roman" w:cs="Times New Roman"/>
          <w:b/>
          <w:sz w:val="24"/>
          <w:szCs w:val="24"/>
        </w:rPr>
        <w:t>ther</w:t>
      </w:r>
      <w:r w:rsidR="00CC3317" w:rsidRPr="00DE2AFA">
        <w:rPr>
          <w:rFonts w:ascii="Times New Roman" w:hAnsi="Times New Roman" w:cs="Times New Roman"/>
          <w:b/>
          <w:sz w:val="24"/>
          <w:szCs w:val="24"/>
        </w:rPr>
        <w:t>s</w:t>
      </w:r>
    </w:p>
    <w:p w14:paraId="33A9FE1F" w14:textId="77777777" w:rsidR="00821179" w:rsidRPr="00DE2AFA" w:rsidRDefault="00821179" w:rsidP="00981B7D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2AC65B" w14:textId="1EB97060" w:rsidR="00A9627F" w:rsidRPr="00DE2AFA" w:rsidRDefault="00B35AAE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F46666" w:rsidRPr="00DE2AFA">
        <w:rPr>
          <w:rFonts w:ascii="Times New Roman" w:hAnsi="Times New Roman" w:cs="Times New Roman"/>
          <w:sz w:val="24"/>
          <w:szCs w:val="24"/>
        </w:rPr>
        <w:t xml:space="preserve">ver the past century, </w:t>
      </w:r>
      <w:r w:rsidR="00DC4DDF">
        <w:rPr>
          <w:rFonts w:ascii="Times New Roman" w:hAnsi="Times New Roman" w:cs="Times New Roman"/>
          <w:sz w:val="24"/>
          <w:szCs w:val="24"/>
        </w:rPr>
        <w:t>Slovenian</w:t>
      </w:r>
      <w:r w:rsidR="00F46666" w:rsidRPr="00DE2AFA">
        <w:rPr>
          <w:rFonts w:ascii="Times New Roman" w:hAnsi="Times New Roman" w:cs="Times New Roman"/>
          <w:sz w:val="24"/>
          <w:szCs w:val="24"/>
        </w:rPr>
        <w:t xml:space="preserve"> media </w:t>
      </w:r>
      <w:r w:rsidR="00441372">
        <w:rPr>
          <w:rFonts w:ascii="Times New Roman" w:hAnsi="Times New Roman" w:cs="Times New Roman"/>
          <w:sz w:val="24"/>
          <w:szCs w:val="24"/>
        </w:rPr>
        <w:t xml:space="preserve">has chiefly </w:t>
      </w:r>
      <w:r w:rsidR="00F46666" w:rsidRPr="00DE2AFA">
        <w:rPr>
          <w:rFonts w:ascii="Times New Roman" w:hAnsi="Times New Roman" w:cs="Times New Roman"/>
          <w:sz w:val="24"/>
          <w:szCs w:val="24"/>
        </w:rPr>
        <w:t xml:space="preserve">used the genre of photoreportage for domestic stories, harvesting its visual storytelling potential </w:t>
      </w:r>
      <w:r w:rsidR="00441372">
        <w:rPr>
          <w:rFonts w:ascii="Times New Roman" w:hAnsi="Times New Roman" w:cs="Times New Roman"/>
          <w:sz w:val="24"/>
          <w:szCs w:val="24"/>
        </w:rPr>
        <w:t xml:space="preserve">to </w:t>
      </w:r>
      <w:r w:rsidR="00032F87" w:rsidRPr="00DE2AFA">
        <w:rPr>
          <w:rFonts w:ascii="Times New Roman" w:hAnsi="Times New Roman" w:cs="Times New Roman"/>
          <w:sz w:val="24"/>
          <w:szCs w:val="24"/>
        </w:rPr>
        <w:t>creat</w:t>
      </w:r>
      <w:r w:rsidR="00441372">
        <w:rPr>
          <w:rFonts w:ascii="Times New Roman" w:hAnsi="Times New Roman" w:cs="Times New Roman"/>
          <w:sz w:val="24"/>
          <w:szCs w:val="24"/>
        </w:rPr>
        <w:t>e</w:t>
      </w:r>
      <w:r w:rsidR="00032F87" w:rsidRPr="00DE2AFA">
        <w:rPr>
          <w:rFonts w:ascii="Times New Roman" w:hAnsi="Times New Roman" w:cs="Times New Roman"/>
          <w:sz w:val="24"/>
          <w:szCs w:val="24"/>
        </w:rPr>
        <w:t xml:space="preserve"> and maint</w:t>
      </w:r>
      <w:r w:rsidR="00441372">
        <w:rPr>
          <w:rFonts w:ascii="Times New Roman" w:hAnsi="Times New Roman" w:cs="Times New Roman"/>
          <w:sz w:val="24"/>
          <w:szCs w:val="24"/>
        </w:rPr>
        <w:t>ain</w:t>
      </w:r>
      <w:r w:rsidR="00032F87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441372">
        <w:rPr>
          <w:rFonts w:ascii="Times New Roman" w:hAnsi="Times New Roman" w:cs="Times New Roman"/>
          <w:sz w:val="24"/>
          <w:szCs w:val="24"/>
        </w:rPr>
        <w:t>the ‘</w:t>
      </w:r>
      <w:r w:rsidR="00032F87" w:rsidRPr="00DE2AFA">
        <w:rPr>
          <w:rFonts w:ascii="Times New Roman" w:hAnsi="Times New Roman" w:cs="Times New Roman"/>
          <w:sz w:val="24"/>
          <w:szCs w:val="24"/>
        </w:rPr>
        <w:t>imagined community</w:t>
      </w:r>
      <w:r w:rsidR="00441372">
        <w:rPr>
          <w:rFonts w:ascii="Times New Roman" w:hAnsi="Times New Roman" w:cs="Times New Roman"/>
          <w:sz w:val="24"/>
          <w:szCs w:val="24"/>
        </w:rPr>
        <w:t>’</w:t>
      </w:r>
      <w:r w:rsidR="00032F87" w:rsidRPr="00DE2AFA">
        <w:rPr>
          <w:rFonts w:ascii="Times New Roman" w:hAnsi="Times New Roman" w:cs="Times New Roman"/>
          <w:sz w:val="24"/>
          <w:szCs w:val="24"/>
        </w:rPr>
        <w:t xml:space="preserve"> of </w:t>
      </w:r>
      <w:r w:rsidR="00441372">
        <w:rPr>
          <w:rFonts w:ascii="Times New Roman" w:hAnsi="Times New Roman" w:cs="Times New Roman"/>
          <w:sz w:val="24"/>
          <w:szCs w:val="24"/>
        </w:rPr>
        <w:t xml:space="preserve">the </w:t>
      </w:r>
      <w:r w:rsidR="00DC4DDF">
        <w:rPr>
          <w:rFonts w:ascii="Times New Roman" w:hAnsi="Times New Roman" w:cs="Times New Roman"/>
          <w:sz w:val="24"/>
          <w:szCs w:val="24"/>
        </w:rPr>
        <w:t>Slovenian</w:t>
      </w:r>
      <w:r w:rsidR="00032F87" w:rsidRPr="00DE2AFA">
        <w:rPr>
          <w:rFonts w:ascii="Times New Roman" w:hAnsi="Times New Roman" w:cs="Times New Roman"/>
          <w:sz w:val="24"/>
          <w:szCs w:val="24"/>
        </w:rPr>
        <w:t xml:space="preserve"> nation. </w:t>
      </w:r>
      <w:r w:rsidR="00937F58" w:rsidRPr="00DE2AFA">
        <w:rPr>
          <w:rFonts w:ascii="Times New Roman" w:hAnsi="Times New Roman" w:cs="Times New Roman"/>
          <w:sz w:val="24"/>
          <w:szCs w:val="24"/>
        </w:rPr>
        <w:t>T</w:t>
      </w:r>
      <w:r w:rsidR="00032F87" w:rsidRPr="00DE2AFA">
        <w:rPr>
          <w:rFonts w:ascii="Times New Roman" w:hAnsi="Times New Roman" w:cs="Times New Roman"/>
          <w:sz w:val="24"/>
          <w:szCs w:val="24"/>
        </w:rPr>
        <w:t xml:space="preserve">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idiosyncratic </w:t>
      </w:r>
      <w:r w:rsidR="00032F87" w:rsidRPr="00DE2AFA">
        <w:rPr>
          <w:rFonts w:ascii="Times New Roman" w:hAnsi="Times New Roman" w:cs="Times New Roman"/>
          <w:sz w:val="24"/>
          <w:szCs w:val="24"/>
        </w:rPr>
        <w:t>devel</w:t>
      </w:r>
      <w:r w:rsidR="00734C6B" w:rsidRPr="00DE2AFA">
        <w:rPr>
          <w:rFonts w:ascii="Times New Roman" w:hAnsi="Times New Roman" w:cs="Times New Roman"/>
          <w:sz w:val="24"/>
          <w:szCs w:val="24"/>
        </w:rPr>
        <w:t>o</w:t>
      </w:r>
      <w:r w:rsidR="00032F87" w:rsidRPr="00DE2AFA">
        <w:rPr>
          <w:rFonts w:ascii="Times New Roman" w:hAnsi="Times New Roman" w:cs="Times New Roman"/>
          <w:sz w:val="24"/>
          <w:szCs w:val="24"/>
        </w:rPr>
        <w:t>pment of photoreportage</w:t>
      </w:r>
      <w:r w:rsidR="00734C6B" w:rsidRPr="00DE2AFA">
        <w:rPr>
          <w:rFonts w:ascii="Times New Roman" w:hAnsi="Times New Roman" w:cs="Times New Roman"/>
          <w:sz w:val="24"/>
          <w:szCs w:val="24"/>
        </w:rPr>
        <w:t xml:space="preserve"> in Slovenia</w:t>
      </w:r>
      <w:r w:rsidR="007C3802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6"/>
      </w:r>
      <w:r w:rsidR="00734C6B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441372">
        <w:rPr>
          <w:rFonts w:ascii="Times New Roman" w:hAnsi="Times New Roman" w:cs="Times New Roman"/>
          <w:sz w:val="24"/>
          <w:szCs w:val="24"/>
        </w:rPr>
        <w:t>is</w:t>
      </w:r>
      <w:r w:rsidR="00064E82" w:rsidRPr="00DE2AFA">
        <w:rPr>
          <w:rFonts w:ascii="Times New Roman" w:hAnsi="Times New Roman" w:cs="Times New Roman"/>
          <w:sz w:val="24"/>
          <w:szCs w:val="24"/>
        </w:rPr>
        <w:t xml:space="preserve"> a</w:t>
      </w:r>
      <w:r w:rsidR="00441372">
        <w:rPr>
          <w:rFonts w:ascii="Times New Roman" w:hAnsi="Times New Roman" w:cs="Times New Roman"/>
          <w:sz w:val="24"/>
          <w:szCs w:val="24"/>
        </w:rPr>
        <w:t>n outcome</w:t>
      </w:r>
      <w:r w:rsidR="00064E82" w:rsidRPr="00DE2AFA">
        <w:rPr>
          <w:rFonts w:ascii="Times New Roman" w:hAnsi="Times New Roman" w:cs="Times New Roman"/>
          <w:sz w:val="24"/>
          <w:szCs w:val="24"/>
        </w:rPr>
        <w:t xml:space="preserve"> of constraints </w:t>
      </w:r>
      <w:r w:rsidR="00441372">
        <w:rPr>
          <w:rFonts w:ascii="Times New Roman" w:hAnsi="Times New Roman" w:cs="Times New Roman"/>
          <w:sz w:val="24"/>
          <w:szCs w:val="24"/>
        </w:rPr>
        <w:t>in the</w:t>
      </w:r>
      <w:r w:rsidR="00064E82" w:rsidRPr="00DE2AFA">
        <w:rPr>
          <w:rFonts w:ascii="Times New Roman" w:hAnsi="Times New Roman" w:cs="Times New Roman"/>
          <w:sz w:val="24"/>
          <w:szCs w:val="24"/>
        </w:rPr>
        <w:t xml:space="preserve"> political context (e.g. pre-war censorship or </w:t>
      </w:r>
      <w:r w:rsidR="00441372">
        <w:rPr>
          <w:rFonts w:ascii="Times New Roman" w:hAnsi="Times New Roman" w:cs="Times New Roman"/>
          <w:sz w:val="24"/>
          <w:szCs w:val="24"/>
        </w:rPr>
        <w:t xml:space="preserve">the </w:t>
      </w:r>
      <w:r w:rsidR="00064E82" w:rsidRPr="00DE2AFA">
        <w:rPr>
          <w:rFonts w:ascii="Times New Roman" w:hAnsi="Times New Roman" w:cs="Times New Roman"/>
          <w:sz w:val="24"/>
          <w:szCs w:val="24"/>
        </w:rPr>
        <w:t>post-war</w:t>
      </w:r>
      <w:r w:rsidR="00D3321C">
        <w:rPr>
          <w:rFonts w:ascii="Times New Roman" w:hAnsi="Times New Roman" w:cs="Times New Roman"/>
          <w:sz w:val="24"/>
          <w:szCs w:val="24"/>
        </w:rPr>
        <w:t>,</w:t>
      </w:r>
      <w:r w:rsidR="00064E82" w:rsidRPr="00DE2AFA">
        <w:rPr>
          <w:rFonts w:ascii="Times New Roman" w:hAnsi="Times New Roman" w:cs="Times New Roman"/>
          <w:sz w:val="24"/>
          <w:szCs w:val="24"/>
        </w:rPr>
        <w:t xml:space="preserve"> one</w:t>
      </w:r>
      <w:r w:rsidR="00441372">
        <w:rPr>
          <w:rFonts w:ascii="Times New Roman" w:hAnsi="Times New Roman" w:cs="Times New Roman"/>
          <w:sz w:val="24"/>
          <w:szCs w:val="24"/>
        </w:rPr>
        <w:t>-</w:t>
      </w:r>
      <w:r w:rsidR="00064E82" w:rsidRPr="00DE2AFA">
        <w:rPr>
          <w:rFonts w:ascii="Times New Roman" w:hAnsi="Times New Roman" w:cs="Times New Roman"/>
          <w:sz w:val="24"/>
          <w:szCs w:val="24"/>
        </w:rPr>
        <w:t xml:space="preserve">party system), </w:t>
      </w:r>
      <w:r w:rsidR="001843F2">
        <w:rPr>
          <w:rFonts w:ascii="Times New Roman" w:hAnsi="Times New Roman" w:cs="Times New Roman"/>
          <w:sz w:val="24"/>
          <w:szCs w:val="24"/>
        </w:rPr>
        <w:t xml:space="preserve">difficulties </w:t>
      </w:r>
      <w:r w:rsidR="00064E82" w:rsidRPr="00DE2AFA">
        <w:rPr>
          <w:rFonts w:ascii="Times New Roman" w:hAnsi="Times New Roman" w:cs="Times New Roman"/>
          <w:sz w:val="24"/>
          <w:szCs w:val="24"/>
        </w:rPr>
        <w:t xml:space="preserve">of operating in a small market (e.g. limited resources and audience), </w:t>
      </w:r>
      <w:r w:rsidR="003D2F3C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>(un)</w:t>
      </w:r>
      <w:r w:rsidR="00064E82" w:rsidRPr="00DE2AFA">
        <w:rPr>
          <w:rFonts w:ascii="Times New Roman" w:hAnsi="Times New Roman" w:cs="Times New Roman"/>
          <w:sz w:val="24"/>
          <w:szCs w:val="24"/>
        </w:rPr>
        <w:t xml:space="preserve">availability of printing technology, </w:t>
      </w:r>
      <w:r w:rsidR="001843F2">
        <w:rPr>
          <w:rFonts w:ascii="Times New Roman" w:hAnsi="Times New Roman" w:cs="Times New Roman"/>
          <w:sz w:val="24"/>
          <w:szCs w:val="24"/>
        </w:rPr>
        <w:t xml:space="preserve">the </w:t>
      </w:r>
      <w:r w:rsidR="00064E82" w:rsidRPr="00DE2AFA">
        <w:rPr>
          <w:rFonts w:ascii="Times New Roman" w:hAnsi="Times New Roman" w:cs="Times New Roman"/>
          <w:sz w:val="24"/>
          <w:szCs w:val="24"/>
        </w:rPr>
        <w:t xml:space="preserve">perceived social role of journalism and </w:t>
      </w:r>
      <w:r w:rsidR="001843F2">
        <w:rPr>
          <w:rFonts w:ascii="Times New Roman" w:hAnsi="Times New Roman" w:cs="Times New Roman"/>
          <w:sz w:val="24"/>
          <w:szCs w:val="24"/>
        </w:rPr>
        <w:t xml:space="preserve">the </w:t>
      </w:r>
      <w:r w:rsidR="00064E82" w:rsidRPr="00DE2AFA">
        <w:rPr>
          <w:rFonts w:ascii="Times New Roman" w:hAnsi="Times New Roman" w:cs="Times New Roman"/>
          <w:sz w:val="24"/>
          <w:szCs w:val="24"/>
        </w:rPr>
        <w:t xml:space="preserve">status </w:t>
      </w:r>
      <w:r w:rsidR="003D2F3C" w:rsidRPr="00DE2AFA">
        <w:rPr>
          <w:rFonts w:ascii="Times New Roman" w:hAnsi="Times New Roman" w:cs="Times New Roman"/>
          <w:sz w:val="24"/>
          <w:szCs w:val="24"/>
        </w:rPr>
        <w:t xml:space="preserve">assigned </w:t>
      </w:r>
      <w:r w:rsidR="003D2F3C">
        <w:rPr>
          <w:rFonts w:ascii="Times New Roman" w:hAnsi="Times New Roman" w:cs="Times New Roman"/>
          <w:sz w:val="24"/>
          <w:szCs w:val="24"/>
        </w:rPr>
        <w:t>to</w:t>
      </w:r>
      <w:r w:rsidR="00064E82" w:rsidRPr="00DE2AFA">
        <w:rPr>
          <w:rFonts w:ascii="Times New Roman" w:hAnsi="Times New Roman" w:cs="Times New Roman"/>
          <w:sz w:val="24"/>
          <w:szCs w:val="24"/>
        </w:rPr>
        <w:t xml:space="preserve"> photography as </w:t>
      </w:r>
      <w:r w:rsidR="003D2F3C">
        <w:rPr>
          <w:rFonts w:ascii="Times New Roman" w:hAnsi="Times New Roman" w:cs="Times New Roman"/>
          <w:sz w:val="24"/>
          <w:szCs w:val="24"/>
        </w:rPr>
        <w:t xml:space="preserve">a </w:t>
      </w:r>
      <w:r w:rsidR="00064E82" w:rsidRPr="00DE2AFA">
        <w:rPr>
          <w:rFonts w:ascii="Times New Roman" w:hAnsi="Times New Roman" w:cs="Times New Roman"/>
          <w:sz w:val="24"/>
          <w:szCs w:val="24"/>
        </w:rPr>
        <w:t>means of journalistic reporting.</w:t>
      </w:r>
      <w:r w:rsidR="00937F58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3D2F3C">
        <w:rPr>
          <w:rFonts w:ascii="Times New Roman" w:hAnsi="Times New Roman" w:cs="Times New Roman"/>
          <w:sz w:val="24"/>
          <w:szCs w:val="24"/>
        </w:rPr>
        <w:t>While t</w:t>
      </w:r>
      <w:r w:rsidR="00771964" w:rsidRPr="00DE2AFA">
        <w:rPr>
          <w:rFonts w:ascii="Times New Roman" w:hAnsi="Times New Roman" w:cs="Times New Roman"/>
          <w:sz w:val="24"/>
          <w:szCs w:val="24"/>
        </w:rPr>
        <w:t xml:space="preserve">racing the main shifts in the perceived role of </w:t>
      </w:r>
      <w:r w:rsidR="003D2F3C">
        <w:rPr>
          <w:rFonts w:ascii="Times New Roman" w:hAnsi="Times New Roman" w:cs="Times New Roman"/>
          <w:sz w:val="24"/>
          <w:szCs w:val="24"/>
        </w:rPr>
        <w:t xml:space="preserve">the </w:t>
      </w:r>
      <w:r w:rsidR="00771964" w:rsidRPr="00DE2AFA">
        <w:rPr>
          <w:rFonts w:ascii="Times New Roman" w:hAnsi="Times New Roman" w:cs="Times New Roman"/>
          <w:sz w:val="24"/>
          <w:szCs w:val="24"/>
        </w:rPr>
        <w:t xml:space="preserve">photojournalist and of </w:t>
      </w:r>
      <w:r w:rsidR="003D2F3C">
        <w:rPr>
          <w:rFonts w:ascii="Times New Roman" w:hAnsi="Times New Roman" w:cs="Times New Roman"/>
          <w:sz w:val="24"/>
          <w:szCs w:val="24"/>
        </w:rPr>
        <w:t xml:space="preserve">the </w:t>
      </w:r>
      <w:r w:rsidR="00771964" w:rsidRPr="00DE2AFA">
        <w:rPr>
          <w:rFonts w:ascii="Times New Roman" w:hAnsi="Times New Roman" w:cs="Times New Roman"/>
          <w:sz w:val="24"/>
          <w:szCs w:val="24"/>
        </w:rPr>
        <w:t>status a</w:t>
      </w:r>
      <w:r w:rsidR="003D2F3C">
        <w:rPr>
          <w:rFonts w:ascii="Times New Roman" w:hAnsi="Times New Roman" w:cs="Times New Roman"/>
          <w:sz w:val="24"/>
          <w:szCs w:val="24"/>
        </w:rPr>
        <w:t>ttributed</w:t>
      </w:r>
      <w:r w:rsidR="00771964" w:rsidRPr="00DE2AFA">
        <w:rPr>
          <w:rFonts w:ascii="Times New Roman" w:hAnsi="Times New Roman" w:cs="Times New Roman"/>
          <w:sz w:val="24"/>
          <w:szCs w:val="24"/>
        </w:rPr>
        <w:t xml:space="preserve"> to photography within journalism, </w:t>
      </w:r>
      <w:proofErr w:type="spellStart"/>
      <w:r w:rsidR="00771964" w:rsidRPr="00DE2AFA">
        <w:rPr>
          <w:rFonts w:ascii="Times New Roman" w:hAnsi="Times New Roman" w:cs="Times New Roman"/>
          <w:sz w:val="24"/>
          <w:szCs w:val="24"/>
        </w:rPr>
        <w:t>Tomanić</w:t>
      </w:r>
      <w:proofErr w:type="spellEnd"/>
      <w:r w:rsidR="00771964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964" w:rsidRPr="00DE2AFA">
        <w:rPr>
          <w:rFonts w:ascii="Times New Roman" w:hAnsi="Times New Roman" w:cs="Times New Roman"/>
          <w:sz w:val="24"/>
          <w:szCs w:val="24"/>
        </w:rPr>
        <w:t>Tri</w:t>
      </w:r>
      <w:r w:rsidR="0027793F" w:rsidRPr="00DE2AFA">
        <w:rPr>
          <w:rFonts w:ascii="Times New Roman" w:hAnsi="Times New Roman" w:cs="Times New Roman"/>
          <w:sz w:val="24"/>
          <w:szCs w:val="24"/>
        </w:rPr>
        <w:t>vundža</w:t>
      </w:r>
      <w:proofErr w:type="spellEnd"/>
      <w:r w:rsidR="0027793F" w:rsidRPr="00DE2A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793F" w:rsidRPr="00DE2AFA">
        <w:rPr>
          <w:rFonts w:ascii="Times New Roman" w:hAnsi="Times New Roman" w:cs="Times New Roman"/>
          <w:sz w:val="24"/>
          <w:szCs w:val="24"/>
        </w:rPr>
        <w:t>Babnik</w:t>
      </w:r>
      <w:proofErr w:type="spellEnd"/>
      <w:r w:rsidR="0027793F" w:rsidRPr="00DE2AF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7793F" w:rsidRPr="00DE2AFA">
        <w:rPr>
          <w:rFonts w:ascii="Times New Roman" w:hAnsi="Times New Roman" w:cs="Times New Roman"/>
          <w:sz w:val="24"/>
          <w:szCs w:val="24"/>
        </w:rPr>
        <w:t>Skočir</w:t>
      </w:r>
      <w:proofErr w:type="spellEnd"/>
      <w:r w:rsidR="00771964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7"/>
      </w:r>
      <w:r w:rsidR="00771964" w:rsidRPr="00DE2AFA">
        <w:rPr>
          <w:rFonts w:ascii="Times New Roman" w:hAnsi="Times New Roman" w:cs="Times New Roman"/>
          <w:sz w:val="24"/>
          <w:szCs w:val="24"/>
        </w:rPr>
        <w:t xml:space="preserve"> identify four major periods </w:t>
      </w:r>
      <w:r w:rsidR="003D2F3C">
        <w:rPr>
          <w:rFonts w:ascii="Times New Roman" w:hAnsi="Times New Roman" w:cs="Times New Roman"/>
          <w:sz w:val="24"/>
          <w:szCs w:val="24"/>
        </w:rPr>
        <w:t xml:space="preserve">in </w:t>
      </w:r>
      <w:r w:rsidR="00771964" w:rsidRPr="00DE2AFA">
        <w:rPr>
          <w:rFonts w:ascii="Times New Roman" w:hAnsi="Times New Roman" w:cs="Times New Roman"/>
          <w:sz w:val="24"/>
          <w:szCs w:val="24"/>
        </w:rPr>
        <w:t xml:space="preserve"> development of photoreportage in Slovenia</w:t>
      </w:r>
      <w:r w:rsidR="006F0ABE" w:rsidRPr="00DE2AFA">
        <w:rPr>
          <w:rFonts w:ascii="Times New Roman" w:hAnsi="Times New Roman" w:cs="Times New Roman"/>
          <w:sz w:val="24"/>
          <w:szCs w:val="24"/>
        </w:rPr>
        <w:t xml:space="preserve"> during the 20</w:t>
      </w:r>
      <w:r w:rsidR="003D2F3C">
        <w:rPr>
          <w:rFonts w:ascii="Times New Roman" w:hAnsi="Times New Roman" w:cs="Times New Roman"/>
          <w:sz w:val="24"/>
          <w:szCs w:val="24"/>
        </w:rPr>
        <w:t>th</w:t>
      </w:r>
      <w:r w:rsidR="006F0ABE" w:rsidRPr="00DE2AFA">
        <w:rPr>
          <w:rFonts w:ascii="Times New Roman" w:hAnsi="Times New Roman" w:cs="Times New Roman"/>
          <w:sz w:val="24"/>
          <w:szCs w:val="24"/>
        </w:rPr>
        <w:t xml:space="preserve"> century: </w:t>
      </w:r>
      <w:r w:rsidR="006F0ABE" w:rsidRPr="00DE2AFA">
        <w:rPr>
          <w:rFonts w:ascii="Times New Roman" w:hAnsi="Times New Roman" w:cs="Times New Roman"/>
          <w:i/>
          <w:sz w:val="24"/>
          <w:szCs w:val="24"/>
        </w:rPr>
        <w:t>nationally-conscious photoreportage</w:t>
      </w:r>
      <w:r w:rsidR="006F0ABE" w:rsidRPr="00DE2AFA">
        <w:rPr>
          <w:rFonts w:ascii="Times New Roman" w:hAnsi="Times New Roman" w:cs="Times New Roman"/>
          <w:sz w:val="24"/>
          <w:szCs w:val="24"/>
        </w:rPr>
        <w:t xml:space="preserve">, typical of the pre-war period, </w:t>
      </w:r>
      <w:r w:rsidR="006F0ABE" w:rsidRPr="00DE2AFA">
        <w:rPr>
          <w:rFonts w:ascii="Times New Roman" w:hAnsi="Times New Roman" w:cs="Times New Roman"/>
          <w:i/>
          <w:sz w:val="24"/>
          <w:szCs w:val="24"/>
        </w:rPr>
        <w:t>socialism-building photoreportage</w:t>
      </w:r>
      <w:r w:rsidR="006F0ABE" w:rsidRPr="00DE2AFA">
        <w:rPr>
          <w:rFonts w:ascii="Times New Roman" w:hAnsi="Times New Roman" w:cs="Times New Roman"/>
          <w:sz w:val="24"/>
          <w:szCs w:val="24"/>
        </w:rPr>
        <w:t xml:space="preserve">, characteristic of the post-war reconstruction and </w:t>
      </w:r>
      <w:r w:rsidR="00514E5C" w:rsidRPr="00DE2AFA">
        <w:rPr>
          <w:rFonts w:ascii="Times New Roman" w:hAnsi="Times New Roman" w:cs="Times New Roman"/>
          <w:sz w:val="24"/>
          <w:szCs w:val="24"/>
        </w:rPr>
        <w:t>social transformation</w:t>
      </w:r>
      <w:r w:rsidR="006F0ABE"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="007C3802" w:rsidRPr="00DE2AFA">
        <w:rPr>
          <w:rFonts w:ascii="Times New Roman" w:hAnsi="Times New Roman" w:cs="Times New Roman"/>
          <w:sz w:val="24"/>
          <w:szCs w:val="24"/>
        </w:rPr>
        <w:t xml:space="preserve">socialism </w:t>
      </w:r>
      <w:r w:rsidR="006F0ABE" w:rsidRPr="00DE2AFA">
        <w:rPr>
          <w:rFonts w:ascii="Times New Roman" w:hAnsi="Times New Roman" w:cs="Times New Roman"/>
          <w:sz w:val="24"/>
          <w:szCs w:val="24"/>
        </w:rPr>
        <w:t xml:space="preserve">reform-oriented </w:t>
      </w:r>
      <w:r w:rsidR="006F0ABE" w:rsidRPr="00DE2AFA">
        <w:rPr>
          <w:rFonts w:ascii="Times New Roman" w:hAnsi="Times New Roman" w:cs="Times New Roman"/>
          <w:i/>
          <w:sz w:val="24"/>
          <w:szCs w:val="24"/>
        </w:rPr>
        <w:t>initiative-giving photoreportage</w:t>
      </w:r>
      <w:r w:rsidR="006F0ABE" w:rsidRPr="00DE2AFA">
        <w:rPr>
          <w:rFonts w:ascii="Times New Roman" w:hAnsi="Times New Roman" w:cs="Times New Roman"/>
          <w:sz w:val="24"/>
          <w:szCs w:val="24"/>
        </w:rPr>
        <w:t xml:space="preserve">, which emerged in </w:t>
      </w:r>
      <w:r w:rsidR="003D2F3C">
        <w:rPr>
          <w:rFonts w:ascii="Times New Roman" w:hAnsi="Times New Roman" w:cs="Times New Roman"/>
          <w:sz w:val="24"/>
          <w:szCs w:val="24"/>
        </w:rPr>
        <w:t xml:space="preserve">the </w:t>
      </w:r>
      <w:r w:rsidR="006F0ABE" w:rsidRPr="00DE2AFA">
        <w:rPr>
          <w:rFonts w:ascii="Times New Roman" w:hAnsi="Times New Roman" w:cs="Times New Roman"/>
          <w:sz w:val="24"/>
          <w:szCs w:val="24"/>
        </w:rPr>
        <w:t>late 1960s and early 1970s</w:t>
      </w:r>
      <w:r w:rsidR="007C3802" w:rsidRPr="00DE2AFA">
        <w:rPr>
          <w:rFonts w:ascii="Times New Roman" w:hAnsi="Times New Roman" w:cs="Times New Roman"/>
          <w:sz w:val="24"/>
          <w:szCs w:val="24"/>
        </w:rPr>
        <w:t>,</w:t>
      </w:r>
      <w:r w:rsidR="006F0ABE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514E5C" w:rsidRPr="00DE2AFA">
        <w:rPr>
          <w:rFonts w:ascii="Times New Roman" w:hAnsi="Times New Roman" w:cs="Times New Roman"/>
          <w:sz w:val="24"/>
          <w:szCs w:val="24"/>
        </w:rPr>
        <w:t xml:space="preserve">and </w:t>
      </w:r>
      <w:r w:rsidR="006F0ABE" w:rsidRPr="00DE2AFA">
        <w:rPr>
          <w:rFonts w:ascii="Times New Roman" w:hAnsi="Times New Roman" w:cs="Times New Roman"/>
          <w:i/>
          <w:sz w:val="24"/>
          <w:szCs w:val="24"/>
        </w:rPr>
        <w:t>watchdog photoreportage</w:t>
      </w:r>
      <w:r w:rsidR="007C3802" w:rsidRPr="00DE2AFA">
        <w:rPr>
          <w:rFonts w:ascii="Times New Roman" w:hAnsi="Times New Roman" w:cs="Times New Roman"/>
          <w:i/>
          <w:sz w:val="24"/>
          <w:szCs w:val="24"/>
        </w:rPr>
        <w:t>,</w:t>
      </w:r>
      <w:r w:rsidR="00514E5C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4E5C" w:rsidRPr="00DE2AFA">
        <w:rPr>
          <w:rFonts w:ascii="Times New Roman" w:hAnsi="Times New Roman" w:cs="Times New Roman"/>
          <w:sz w:val="24"/>
          <w:szCs w:val="24"/>
        </w:rPr>
        <w:t xml:space="preserve">which </w:t>
      </w:r>
      <w:r w:rsidR="007C3802" w:rsidRPr="00DE2AFA">
        <w:rPr>
          <w:rFonts w:ascii="Times New Roman" w:hAnsi="Times New Roman" w:cs="Times New Roman"/>
          <w:sz w:val="24"/>
          <w:szCs w:val="24"/>
        </w:rPr>
        <w:t xml:space="preserve">gradually </w:t>
      </w:r>
      <w:r w:rsidR="003D2F3C">
        <w:rPr>
          <w:rFonts w:ascii="Times New Roman" w:hAnsi="Times New Roman" w:cs="Times New Roman"/>
          <w:sz w:val="24"/>
          <w:szCs w:val="24"/>
        </w:rPr>
        <w:t>appeared</w:t>
      </w:r>
      <w:r w:rsidR="007C380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514E5C" w:rsidRPr="00DE2AFA">
        <w:rPr>
          <w:rFonts w:ascii="Times New Roman" w:hAnsi="Times New Roman" w:cs="Times New Roman"/>
          <w:sz w:val="24"/>
          <w:szCs w:val="24"/>
        </w:rPr>
        <w:t xml:space="preserve">in </w:t>
      </w:r>
      <w:r w:rsidR="003D2F3C">
        <w:rPr>
          <w:rFonts w:ascii="Times New Roman" w:hAnsi="Times New Roman" w:cs="Times New Roman"/>
          <w:sz w:val="24"/>
          <w:szCs w:val="24"/>
        </w:rPr>
        <w:t xml:space="preserve">the </w:t>
      </w:r>
      <w:r w:rsidR="00514E5C" w:rsidRPr="00DE2AFA">
        <w:rPr>
          <w:rFonts w:ascii="Times New Roman" w:hAnsi="Times New Roman" w:cs="Times New Roman"/>
          <w:sz w:val="24"/>
          <w:szCs w:val="24"/>
        </w:rPr>
        <w:t xml:space="preserve">late 1980s and dominated the post-independence journalism </w:t>
      </w:r>
      <w:r w:rsidR="003D2F3C">
        <w:rPr>
          <w:rFonts w:ascii="Times New Roman" w:hAnsi="Times New Roman" w:cs="Times New Roman"/>
          <w:sz w:val="24"/>
          <w:szCs w:val="24"/>
        </w:rPr>
        <w:t>in the</w:t>
      </w:r>
      <w:r w:rsidR="007C380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514E5C" w:rsidRPr="00DE2AFA">
        <w:rPr>
          <w:rFonts w:ascii="Times New Roman" w:hAnsi="Times New Roman" w:cs="Times New Roman"/>
          <w:sz w:val="24"/>
          <w:szCs w:val="24"/>
        </w:rPr>
        <w:t xml:space="preserve">1990s and early 2000s. </w:t>
      </w:r>
      <w:proofErr w:type="spellStart"/>
      <w:r w:rsidR="00A279AD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A279AD" w:rsidRPr="00DE2AFA">
        <w:rPr>
          <w:rFonts w:ascii="Times New Roman" w:hAnsi="Times New Roman" w:cs="Times New Roman"/>
          <w:sz w:val="24"/>
          <w:szCs w:val="24"/>
        </w:rPr>
        <w:t xml:space="preserve"> falls in the category of watchdog photoreportage</w:t>
      </w:r>
      <w:r w:rsidRPr="00DE2AFA">
        <w:rPr>
          <w:rFonts w:ascii="Times New Roman" w:hAnsi="Times New Roman" w:cs="Times New Roman"/>
          <w:sz w:val="24"/>
          <w:szCs w:val="24"/>
        </w:rPr>
        <w:t>,</w:t>
      </w:r>
      <w:r w:rsidR="006C6CD8" w:rsidRPr="00DE2AFA">
        <w:rPr>
          <w:rFonts w:ascii="Times New Roman" w:hAnsi="Times New Roman" w:cs="Times New Roman"/>
          <w:sz w:val="24"/>
          <w:szCs w:val="24"/>
        </w:rPr>
        <w:t xml:space="preserve"> which was not </w:t>
      </w:r>
      <w:r w:rsidR="003D2F3C" w:rsidRPr="00DE2AFA">
        <w:rPr>
          <w:rFonts w:ascii="Times New Roman" w:hAnsi="Times New Roman" w:cs="Times New Roman"/>
          <w:sz w:val="24"/>
          <w:szCs w:val="24"/>
        </w:rPr>
        <w:t xml:space="preserve">solely </w:t>
      </w:r>
      <w:r w:rsidR="006C6CD8" w:rsidRPr="00DE2AFA">
        <w:rPr>
          <w:rFonts w:ascii="Times New Roman" w:hAnsi="Times New Roman" w:cs="Times New Roman"/>
          <w:sz w:val="24"/>
          <w:szCs w:val="24"/>
        </w:rPr>
        <w:t xml:space="preserve">driven by </w:t>
      </w:r>
      <w:r w:rsidR="003D2F3C">
        <w:rPr>
          <w:rFonts w:ascii="Times New Roman" w:hAnsi="Times New Roman" w:cs="Times New Roman"/>
          <w:sz w:val="24"/>
          <w:szCs w:val="24"/>
        </w:rPr>
        <w:t xml:space="preserve">the </w:t>
      </w:r>
      <w:r w:rsidR="006C6CD8" w:rsidRPr="00DE2AFA">
        <w:rPr>
          <w:rFonts w:ascii="Times New Roman" w:hAnsi="Times New Roman" w:cs="Times New Roman"/>
          <w:sz w:val="24"/>
          <w:szCs w:val="24"/>
        </w:rPr>
        <w:t xml:space="preserve">desire to “record and show the conditions on the ground”. </w:t>
      </w:r>
      <w:r w:rsidR="007C3802" w:rsidRPr="00DE2AFA">
        <w:rPr>
          <w:rFonts w:ascii="Times New Roman" w:hAnsi="Times New Roman" w:cs="Times New Roman"/>
          <w:sz w:val="24"/>
          <w:szCs w:val="24"/>
        </w:rPr>
        <w:t xml:space="preserve">During the late 1980s, watchdog photoreportage </w:t>
      </w:r>
      <w:r w:rsidR="006C6CD8" w:rsidRPr="00DE2AFA">
        <w:rPr>
          <w:rFonts w:ascii="Times New Roman" w:hAnsi="Times New Roman" w:cs="Times New Roman"/>
          <w:sz w:val="24"/>
          <w:szCs w:val="24"/>
        </w:rPr>
        <w:t xml:space="preserve">was </w:t>
      </w:r>
      <w:r w:rsidR="00B6540E">
        <w:rPr>
          <w:rFonts w:ascii="Times New Roman" w:hAnsi="Times New Roman" w:cs="Times New Roman"/>
          <w:sz w:val="24"/>
          <w:szCs w:val="24"/>
        </w:rPr>
        <w:t xml:space="preserve">both </w:t>
      </w:r>
      <w:r w:rsidR="006C6CD8" w:rsidRPr="00DE2AFA">
        <w:rPr>
          <w:rFonts w:ascii="Times New Roman" w:hAnsi="Times New Roman" w:cs="Times New Roman"/>
          <w:sz w:val="24"/>
          <w:szCs w:val="24"/>
        </w:rPr>
        <w:t xml:space="preserve">a fact-finding </w:t>
      </w:r>
      <w:r w:rsidR="00B6540E">
        <w:rPr>
          <w:rFonts w:ascii="Times New Roman" w:hAnsi="Times New Roman" w:cs="Times New Roman"/>
          <w:sz w:val="24"/>
          <w:szCs w:val="24"/>
        </w:rPr>
        <w:t xml:space="preserve">and </w:t>
      </w:r>
      <w:r w:rsidR="006C6CD8" w:rsidRPr="00DE2AFA">
        <w:rPr>
          <w:rFonts w:ascii="Times New Roman" w:hAnsi="Times New Roman" w:cs="Times New Roman"/>
          <w:sz w:val="24"/>
          <w:szCs w:val="24"/>
        </w:rPr>
        <w:t xml:space="preserve">fact-checking operation </w:t>
      </w:r>
      <w:r w:rsidR="005E4DA3" w:rsidRPr="00DE2AFA">
        <w:rPr>
          <w:rFonts w:ascii="Times New Roman" w:hAnsi="Times New Roman" w:cs="Times New Roman"/>
          <w:sz w:val="24"/>
          <w:szCs w:val="24"/>
        </w:rPr>
        <w:t>in which photographs supplied visual proof of verbal accounts</w:t>
      </w:r>
      <w:r w:rsidR="006C6CD8"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="000243A7" w:rsidRPr="00DE2AFA">
        <w:rPr>
          <w:rFonts w:ascii="Times New Roman" w:hAnsi="Times New Roman" w:cs="Times New Roman"/>
          <w:sz w:val="24"/>
          <w:szCs w:val="24"/>
        </w:rPr>
        <w:t xml:space="preserve">It was initially used </w:t>
      </w:r>
      <w:r w:rsidR="00D85908" w:rsidRPr="00DE2AFA">
        <w:rPr>
          <w:rFonts w:ascii="Times New Roman" w:hAnsi="Times New Roman" w:cs="Times New Roman"/>
          <w:sz w:val="24"/>
          <w:szCs w:val="24"/>
        </w:rPr>
        <w:t xml:space="preserve">in </w:t>
      </w:r>
      <w:r w:rsidR="00DC4DDF">
        <w:rPr>
          <w:rFonts w:ascii="Times New Roman" w:hAnsi="Times New Roman" w:cs="Times New Roman"/>
          <w:sz w:val="24"/>
          <w:szCs w:val="24"/>
        </w:rPr>
        <w:t>Slovenian</w:t>
      </w:r>
      <w:r w:rsidR="00D85908" w:rsidRPr="00DE2AFA">
        <w:rPr>
          <w:rFonts w:ascii="Times New Roman" w:hAnsi="Times New Roman" w:cs="Times New Roman"/>
          <w:sz w:val="24"/>
          <w:szCs w:val="24"/>
        </w:rPr>
        <w:t xml:space="preserve"> media </w:t>
      </w:r>
      <w:r w:rsidR="000243A7" w:rsidRPr="00DE2AFA">
        <w:rPr>
          <w:rFonts w:ascii="Times New Roman" w:hAnsi="Times New Roman" w:cs="Times New Roman"/>
          <w:sz w:val="24"/>
          <w:szCs w:val="24"/>
        </w:rPr>
        <w:t xml:space="preserve">as part of efforts to </w:t>
      </w:r>
      <w:r w:rsidR="00D85908" w:rsidRPr="00DE2AFA">
        <w:rPr>
          <w:rFonts w:ascii="Times New Roman" w:hAnsi="Times New Roman" w:cs="Times New Roman"/>
          <w:sz w:val="24"/>
          <w:szCs w:val="24"/>
        </w:rPr>
        <w:t xml:space="preserve">break out of the information silos of </w:t>
      </w:r>
      <w:r w:rsidR="00B6540E">
        <w:rPr>
          <w:rFonts w:ascii="Times New Roman" w:hAnsi="Times New Roman" w:cs="Times New Roman"/>
          <w:sz w:val="24"/>
          <w:szCs w:val="24"/>
        </w:rPr>
        <w:t xml:space="preserve">the </w:t>
      </w:r>
      <w:r w:rsidR="00D85908" w:rsidRPr="00DE2AFA">
        <w:rPr>
          <w:rFonts w:ascii="Times New Roman" w:hAnsi="Times New Roman" w:cs="Times New Roman"/>
          <w:sz w:val="24"/>
          <w:szCs w:val="24"/>
        </w:rPr>
        <w:t>Yugoslav republic</w:t>
      </w:r>
      <w:r w:rsidR="00B6540E">
        <w:rPr>
          <w:rFonts w:ascii="Times New Roman" w:hAnsi="Times New Roman" w:cs="Times New Roman"/>
          <w:sz w:val="24"/>
          <w:szCs w:val="24"/>
        </w:rPr>
        <w:t>an</w:t>
      </w:r>
      <w:r w:rsidR="00D85908" w:rsidRPr="00DE2AFA">
        <w:rPr>
          <w:rFonts w:ascii="Times New Roman" w:hAnsi="Times New Roman" w:cs="Times New Roman"/>
          <w:sz w:val="24"/>
          <w:szCs w:val="24"/>
        </w:rPr>
        <w:t xml:space="preserve"> media</w:t>
      </w:r>
      <w:r w:rsidR="005E4DA3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8"/>
      </w:r>
      <w:r w:rsidR="00D85908" w:rsidRPr="00DE2AFA">
        <w:rPr>
          <w:rFonts w:ascii="Times New Roman" w:hAnsi="Times New Roman" w:cs="Times New Roman"/>
          <w:sz w:val="24"/>
          <w:szCs w:val="24"/>
        </w:rPr>
        <w:t xml:space="preserve"> and </w:t>
      </w:r>
      <w:r w:rsidR="00B6540E">
        <w:rPr>
          <w:rFonts w:ascii="Times New Roman" w:hAnsi="Times New Roman" w:cs="Times New Roman"/>
          <w:sz w:val="24"/>
          <w:szCs w:val="24"/>
        </w:rPr>
        <w:t xml:space="preserve">the </w:t>
      </w:r>
      <w:r w:rsidR="00D85908" w:rsidRPr="00DE2AFA">
        <w:rPr>
          <w:rFonts w:ascii="Times New Roman" w:hAnsi="Times New Roman" w:cs="Times New Roman"/>
          <w:sz w:val="24"/>
          <w:szCs w:val="24"/>
        </w:rPr>
        <w:t>official</w:t>
      </w:r>
      <w:r w:rsidR="000243A7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D85908" w:rsidRPr="00DE2AFA">
        <w:rPr>
          <w:rFonts w:ascii="Times New Roman" w:hAnsi="Times New Roman" w:cs="Times New Roman"/>
          <w:sz w:val="24"/>
          <w:szCs w:val="24"/>
        </w:rPr>
        <w:t>information</w:t>
      </w:r>
      <w:r w:rsidR="000243A7" w:rsidRPr="00DE2AFA">
        <w:rPr>
          <w:rFonts w:ascii="Times New Roman" w:hAnsi="Times New Roman" w:cs="Times New Roman"/>
          <w:sz w:val="24"/>
          <w:szCs w:val="24"/>
        </w:rPr>
        <w:t xml:space="preserve"> diet. As the tensions between Yugoslav republics grew, </w:t>
      </w:r>
      <w:r w:rsidR="00DC4DDF">
        <w:rPr>
          <w:rFonts w:ascii="Times New Roman" w:hAnsi="Times New Roman" w:cs="Times New Roman"/>
          <w:sz w:val="24"/>
          <w:szCs w:val="24"/>
        </w:rPr>
        <w:t>Slovenian</w:t>
      </w:r>
      <w:r w:rsidR="000243A7" w:rsidRPr="00DE2AFA">
        <w:rPr>
          <w:rFonts w:ascii="Times New Roman" w:hAnsi="Times New Roman" w:cs="Times New Roman"/>
          <w:sz w:val="24"/>
          <w:szCs w:val="24"/>
        </w:rPr>
        <w:t xml:space="preserve"> media </w:t>
      </w:r>
      <w:r w:rsidR="00B6540E">
        <w:rPr>
          <w:rFonts w:ascii="Times New Roman" w:hAnsi="Times New Roman" w:cs="Times New Roman"/>
          <w:sz w:val="24"/>
          <w:szCs w:val="24"/>
        </w:rPr>
        <w:t>commenced</w:t>
      </w:r>
      <w:r w:rsidR="000243A7" w:rsidRPr="00DE2AFA">
        <w:rPr>
          <w:rFonts w:ascii="Times New Roman" w:hAnsi="Times New Roman" w:cs="Times New Roman"/>
          <w:sz w:val="24"/>
          <w:szCs w:val="24"/>
        </w:rPr>
        <w:t xml:space="preserve"> independent investigations of the situation on the ground, </w:t>
      </w:r>
      <w:r w:rsidR="00B6540E">
        <w:rPr>
          <w:rFonts w:ascii="Times New Roman" w:hAnsi="Times New Roman" w:cs="Times New Roman"/>
          <w:sz w:val="24"/>
          <w:szCs w:val="24"/>
        </w:rPr>
        <w:t xml:space="preserve">initially </w:t>
      </w:r>
      <w:r w:rsidR="000243A7" w:rsidRPr="00DE2AFA">
        <w:rPr>
          <w:rFonts w:ascii="Times New Roman" w:hAnsi="Times New Roman" w:cs="Times New Roman"/>
          <w:sz w:val="24"/>
          <w:szCs w:val="24"/>
        </w:rPr>
        <w:t xml:space="preserve">related to </w:t>
      </w:r>
      <w:r w:rsidR="00B6540E">
        <w:rPr>
          <w:rFonts w:ascii="Times New Roman" w:hAnsi="Times New Roman" w:cs="Times New Roman"/>
          <w:sz w:val="24"/>
          <w:szCs w:val="24"/>
        </w:rPr>
        <w:t>the ‘</w:t>
      </w:r>
      <w:r w:rsidR="00D85908" w:rsidRPr="00DE2AFA">
        <w:rPr>
          <w:rFonts w:ascii="Times New Roman" w:hAnsi="Times New Roman" w:cs="Times New Roman"/>
          <w:sz w:val="24"/>
          <w:szCs w:val="24"/>
        </w:rPr>
        <w:t>Kosovo question</w:t>
      </w:r>
      <w:r w:rsidR="00B6540E">
        <w:rPr>
          <w:rFonts w:ascii="Times New Roman" w:hAnsi="Times New Roman" w:cs="Times New Roman"/>
          <w:sz w:val="24"/>
          <w:szCs w:val="24"/>
        </w:rPr>
        <w:t>’</w:t>
      </w:r>
      <w:r w:rsidR="00456983" w:rsidRPr="00DE2AFA">
        <w:rPr>
          <w:rFonts w:ascii="Times New Roman" w:hAnsi="Times New Roman" w:cs="Times New Roman"/>
          <w:sz w:val="24"/>
          <w:szCs w:val="24"/>
        </w:rPr>
        <w:t xml:space="preserve"> and later to </w:t>
      </w:r>
      <w:r w:rsidR="00A9627F">
        <w:rPr>
          <w:rFonts w:ascii="Times New Roman" w:hAnsi="Times New Roman" w:cs="Times New Roman"/>
          <w:sz w:val="24"/>
          <w:szCs w:val="24"/>
        </w:rPr>
        <w:t>stories indicating the failures of Yugoslavia’s self-managed economy.</w:t>
      </w:r>
    </w:p>
    <w:p w14:paraId="0396BC95" w14:textId="6D9DAB33" w:rsidR="00C26ED0" w:rsidRPr="00DE2AFA" w:rsidRDefault="00DC4DDF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Slovenian</w:t>
      </w:r>
      <w:r w:rsidR="00040222" w:rsidRPr="00DE2AFA">
        <w:rPr>
          <w:rFonts w:ascii="Times New Roman" w:hAnsi="Times New Roman" w:cs="Times New Roman"/>
          <w:sz w:val="24"/>
          <w:szCs w:val="24"/>
        </w:rPr>
        <w:t xml:space="preserve"> media’s use of photoreportage for imaging distant </w:t>
      </w:r>
      <w:r w:rsidR="00AF6FCF">
        <w:rPr>
          <w:rFonts w:ascii="Times New Roman" w:hAnsi="Times New Roman" w:cs="Times New Roman"/>
          <w:sz w:val="24"/>
          <w:szCs w:val="24"/>
        </w:rPr>
        <w:t>O</w:t>
      </w:r>
      <w:r w:rsidR="00040222" w:rsidRPr="00DE2AFA">
        <w:rPr>
          <w:rFonts w:ascii="Times New Roman" w:hAnsi="Times New Roman" w:cs="Times New Roman"/>
          <w:sz w:val="24"/>
          <w:szCs w:val="24"/>
        </w:rPr>
        <w:t xml:space="preserve">thers is naturally closely linked to Yugoslavia’s leading role in </w:t>
      </w:r>
      <w:r w:rsidR="00C64205">
        <w:rPr>
          <w:rFonts w:ascii="Times New Roman" w:hAnsi="Times New Roman" w:cs="Times New Roman"/>
          <w:sz w:val="24"/>
          <w:szCs w:val="24"/>
        </w:rPr>
        <w:t xml:space="preserve">the </w:t>
      </w:r>
      <w:r w:rsidR="000243A7" w:rsidRPr="00DE2AFA">
        <w:rPr>
          <w:rFonts w:ascii="Times New Roman" w:hAnsi="Times New Roman" w:cs="Times New Roman"/>
          <w:sz w:val="24"/>
          <w:szCs w:val="24"/>
        </w:rPr>
        <w:t>Non-</w:t>
      </w:r>
      <w:r w:rsidR="00C64205">
        <w:rPr>
          <w:rFonts w:ascii="Times New Roman" w:hAnsi="Times New Roman" w:cs="Times New Roman"/>
          <w:sz w:val="24"/>
          <w:szCs w:val="24"/>
        </w:rPr>
        <w:t>A</w:t>
      </w:r>
      <w:r w:rsidR="000243A7" w:rsidRPr="00DE2AFA">
        <w:rPr>
          <w:rFonts w:ascii="Times New Roman" w:hAnsi="Times New Roman" w:cs="Times New Roman"/>
          <w:sz w:val="24"/>
          <w:szCs w:val="24"/>
        </w:rPr>
        <w:t>ligned movement (</w:t>
      </w:r>
      <w:r w:rsidR="00040222" w:rsidRPr="00DE2AFA">
        <w:rPr>
          <w:rFonts w:ascii="Times New Roman" w:hAnsi="Times New Roman" w:cs="Times New Roman"/>
          <w:sz w:val="24"/>
          <w:szCs w:val="24"/>
        </w:rPr>
        <w:t>NAM</w:t>
      </w:r>
      <w:r w:rsidR="000243A7" w:rsidRPr="00DE2AFA">
        <w:rPr>
          <w:rFonts w:ascii="Times New Roman" w:hAnsi="Times New Roman" w:cs="Times New Roman"/>
          <w:sz w:val="24"/>
          <w:szCs w:val="24"/>
        </w:rPr>
        <w:t>)</w:t>
      </w:r>
      <w:r w:rsidR="00040222" w:rsidRPr="00DE2AFA">
        <w:rPr>
          <w:rFonts w:ascii="Times New Roman" w:hAnsi="Times New Roman" w:cs="Times New Roman"/>
          <w:sz w:val="24"/>
          <w:szCs w:val="24"/>
        </w:rPr>
        <w:t xml:space="preserve"> and </w:t>
      </w:r>
      <w:r w:rsidR="00C64205">
        <w:rPr>
          <w:rFonts w:ascii="Times New Roman" w:hAnsi="Times New Roman" w:cs="Times New Roman"/>
          <w:sz w:val="24"/>
          <w:szCs w:val="24"/>
        </w:rPr>
        <w:t xml:space="preserve">the federation’s </w:t>
      </w:r>
      <w:r w:rsidR="00D3321C">
        <w:rPr>
          <w:rFonts w:ascii="Times New Roman" w:hAnsi="Times New Roman" w:cs="Times New Roman"/>
          <w:sz w:val="24"/>
          <w:szCs w:val="24"/>
        </w:rPr>
        <w:t>associated</w:t>
      </w:r>
      <w:r w:rsidR="00C64205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5F39E4" w:rsidRPr="00DE2AFA">
        <w:rPr>
          <w:rFonts w:ascii="Times New Roman" w:hAnsi="Times New Roman" w:cs="Times New Roman"/>
          <w:sz w:val="24"/>
          <w:szCs w:val="24"/>
        </w:rPr>
        <w:t xml:space="preserve">economic, military, educational and cultural cooperation with developing countries. </w:t>
      </w:r>
      <w:r w:rsidR="005F39E4" w:rsidRPr="00DE2AFA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C64205" w:rsidRPr="00C64205">
        <w:rPr>
          <w:rFonts w:ascii="Times New Roman" w:hAnsi="Times New Roman" w:cs="Times New Roman"/>
          <w:sz w:val="24"/>
          <w:szCs w:val="24"/>
        </w:rPr>
        <w:t xml:space="preserve"> </w:t>
      </w:r>
      <w:r w:rsidR="00C64205" w:rsidRPr="00DE2AFA">
        <w:rPr>
          <w:rFonts w:ascii="Times New Roman" w:hAnsi="Times New Roman" w:cs="Times New Roman"/>
          <w:sz w:val="24"/>
          <w:szCs w:val="24"/>
        </w:rPr>
        <w:t>media’s</w:t>
      </w:r>
      <w:r w:rsidR="00C64205" w:rsidRPr="00DE2AFA" w:rsidDel="00C64205">
        <w:rPr>
          <w:rFonts w:ascii="Times New Roman" w:hAnsi="Times New Roman" w:cs="Times New Roman"/>
          <w:sz w:val="24"/>
          <w:szCs w:val="24"/>
        </w:rPr>
        <w:t xml:space="preserve"> </w:t>
      </w:r>
      <w:r w:rsidR="005F39E4" w:rsidRPr="00DE2AFA">
        <w:rPr>
          <w:rFonts w:ascii="Times New Roman" w:hAnsi="Times New Roman" w:cs="Times New Roman"/>
          <w:sz w:val="24"/>
          <w:szCs w:val="24"/>
        </w:rPr>
        <w:t xml:space="preserve">interest in using photoreportage as a vehicle to narrate Yugoslavia’s increasingly global economic and political engagement gradually </w:t>
      </w:r>
      <w:r w:rsidR="00C64205">
        <w:rPr>
          <w:rFonts w:ascii="Times New Roman" w:hAnsi="Times New Roman" w:cs="Times New Roman"/>
          <w:sz w:val="24"/>
          <w:szCs w:val="24"/>
        </w:rPr>
        <w:t xml:space="preserve">developed in the </w:t>
      </w:r>
      <w:r w:rsidR="005F39E4" w:rsidRPr="00DE2AFA">
        <w:rPr>
          <w:rFonts w:ascii="Times New Roman" w:hAnsi="Times New Roman" w:cs="Times New Roman"/>
          <w:sz w:val="24"/>
          <w:szCs w:val="24"/>
        </w:rPr>
        <w:t>1970s and early 1980s</w:t>
      </w:r>
      <w:r w:rsidR="001C26BF"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="00C64205">
        <w:rPr>
          <w:rFonts w:ascii="Times New Roman" w:hAnsi="Times New Roman" w:cs="Times New Roman"/>
          <w:sz w:val="24"/>
          <w:szCs w:val="24"/>
        </w:rPr>
        <w:t>albeit</w:t>
      </w:r>
      <w:r w:rsidR="001C26BF" w:rsidRPr="00DE2AFA">
        <w:rPr>
          <w:rFonts w:ascii="Times New Roman" w:hAnsi="Times New Roman" w:cs="Times New Roman"/>
          <w:sz w:val="24"/>
          <w:szCs w:val="24"/>
        </w:rPr>
        <w:t xml:space="preserve"> it was by no means a </w:t>
      </w:r>
      <w:r w:rsidR="001D431C" w:rsidRPr="00DE2AFA">
        <w:rPr>
          <w:rFonts w:ascii="Times New Roman" w:hAnsi="Times New Roman" w:cs="Times New Roman"/>
          <w:sz w:val="24"/>
          <w:szCs w:val="24"/>
        </w:rPr>
        <w:t>large-scale or systemically supported endeavour</w:t>
      </w:r>
      <w:r w:rsidR="005F39E4" w:rsidRPr="00DE2AFA">
        <w:rPr>
          <w:rFonts w:ascii="Times New Roman" w:hAnsi="Times New Roman" w:cs="Times New Roman"/>
          <w:sz w:val="24"/>
          <w:szCs w:val="24"/>
        </w:rPr>
        <w:t>.</w:t>
      </w:r>
      <w:r w:rsidR="001C26BF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4258EA">
        <w:rPr>
          <w:rFonts w:ascii="Times New Roman" w:hAnsi="Times New Roman" w:cs="Times New Roman"/>
          <w:sz w:val="24"/>
          <w:szCs w:val="24"/>
        </w:rPr>
        <w:t>The main news outlets invest</w:t>
      </w:r>
      <w:r w:rsidR="00C64205">
        <w:rPr>
          <w:rFonts w:ascii="Times New Roman" w:hAnsi="Times New Roman" w:cs="Times New Roman"/>
          <w:sz w:val="24"/>
          <w:szCs w:val="24"/>
        </w:rPr>
        <w:t>ed</w:t>
      </w:r>
      <w:r w:rsidR="004258EA">
        <w:rPr>
          <w:rFonts w:ascii="Times New Roman" w:hAnsi="Times New Roman" w:cs="Times New Roman"/>
          <w:sz w:val="24"/>
          <w:szCs w:val="24"/>
        </w:rPr>
        <w:t xml:space="preserve"> in acquiring exclusive</w:t>
      </w:r>
      <w:r w:rsidR="004258EA" w:rsidRPr="00DE2AFA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4258EA">
        <w:rPr>
          <w:rFonts w:ascii="Times New Roman" w:hAnsi="Times New Roman" w:cs="Times New Roman"/>
          <w:sz w:val="24"/>
          <w:szCs w:val="24"/>
        </w:rPr>
        <w:t xml:space="preserve"> on international affairs, developing their </w:t>
      </w:r>
      <w:r w:rsidR="00AA3B1C">
        <w:rPr>
          <w:rFonts w:ascii="Times New Roman" w:hAnsi="Times New Roman" w:cs="Times New Roman"/>
          <w:sz w:val="24"/>
          <w:szCs w:val="24"/>
        </w:rPr>
        <w:t xml:space="preserve">own </w:t>
      </w:r>
      <w:r w:rsidR="004258EA">
        <w:rPr>
          <w:rFonts w:ascii="Times New Roman" w:hAnsi="Times New Roman" w:cs="Times New Roman"/>
          <w:sz w:val="24"/>
          <w:szCs w:val="24"/>
        </w:rPr>
        <w:t xml:space="preserve">proprietary networks of </w:t>
      </w:r>
      <w:r w:rsidR="00C26ED0" w:rsidRPr="00DE2AFA">
        <w:rPr>
          <w:rFonts w:ascii="Times New Roman" w:hAnsi="Times New Roman" w:cs="Times New Roman"/>
          <w:sz w:val="24"/>
          <w:szCs w:val="24"/>
        </w:rPr>
        <w:t>foreign correspondents</w:t>
      </w:r>
      <w:r w:rsidR="007C3802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9"/>
      </w:r>
      <w:r w:rsidR="00AA3B1C">
        <w:rPr>
          <w:rFonts w:ascii="Times New Roman" w:hAnsi="Times New Roman" w:cs="Times New Roman"/>
          <w:sz w:val="24"/>
          <w:szCs w:val="24"/>
        </w:rPr>
        <w:t xml:space="preserve"> to </w:t>
      </w:r>
      <w:r w:rsidR="00C26ED0" w:rsidRPr="00DE2AFA">
        <w:rPr>
          <w:rFonts w:ascii="Times New Roman" w:hAnsi="Times New Roman" w:cs="Times New Roman"/>
          <w:sz w:val="24"/>
          <w:szCs w:val="24"/>
        </w:rPr>
        <w:t>complement</w:t>
      </w:r>
      <w:r w:rsidR="00AA3B1C">
        <w:rPr>
          <w:rFonts w:ascii="Times New Roman" w:hAnsi="Times New Roman" w:cs="Times New Roman"/>
          <w:sz w:val="24"/>
          <w:szCs w:val="24"/>
        </w:rPr>
        <w:t xml:space="preserve"> </w:t>
      </w:r>
      <w:r w:rsidR="004258EA">
        <w:rPr>
          <w:rFonts w:ascii="Times New Roman" w:hAnsi="Times New Roman" w:cs="Times New Roman"/>
          <w:sz w:val="24"/>
          <w:szCs w:val="24"/>
        </w:rPr>
        <w:t xml:space="preserve">the already extensive network of foreign correspondents of </w:t>
      </w:r>
      <w:r w:rsidR="00AA3B1C">
        <w:rPr>
          <w:rFonts w:ascii="Times New Roman" w:hAnsi="Times New Roman" w:cs="Times New Roman"/>
          <w:sz w:val="24"/>
          <w:szCs w:val="24"/>
        </w:rPr>
        <w:t xml:space="preserve">the </w:t>
      </w:r>
      <w:r w:rsidR="004258EA">
        <w:rPr>
          <w:rFonts w:ascii="Times New Roman" w:hAnsi="Times New Roman" w:cs="Times New Roman"/>
          <w:sz w:val="24"/>
          <w:szCs w:val="24"/>
        </w:rPr>
        <w:t xml:space="preserve">Yugoslav press agency </w:t>
      </w:r>
      <w:r w:rsidR="00C26ED0" w:rsidRPr="00DE2AFA">
        <w:rPr>
          <w:rFonts w:ascii="Times New Roman" w:hAnsi="Times New Roman" w:cs="Times New Roman"/>
          <w:sz w:val="24"/>
          <w:szCs w:val="24"/>
        </w:rPr>
        <w:t>Tanjug</w:t>
      </w:r>
      <w:r w:rsidR="004258EA">
        <w:rPr>
          <w:rFonts w:ascii="Times New Roman" w:hAnsi="Times New Roman" w:cs="Times New Roman"/>
          <w:sz w:val="24"/>
          <w:szCs w:val="24"/>
        </w:rPr>
        <w:t>.</w:t>
      </w:r>
      <w:r w:rsidR="00984FF2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10"/>
      </w:r>
      <w:r w:rsidR="004258EA">
        <w:rPr>
          <w:rFonts w:ascii="Times New Roman" w:hAnsi="Times New Roman" w:cs="Times New Roman"/>
          <w:sz w:val="24"/>
          <w:szCs w:val="24"/>
        </w:rPr>
        <w:t xml:space="preserve"> However</w:t>
      </w:r>
      <w:r w:rsidR="00AA3B1C">
        <w:rPr>
          <w:rFonts w:ascii="Times New Roman" w:hAnsi="Times New Roman" w:cs="Times New Roman"/>
          <w:sz w:val="24"/>
          <w:szCs w:val="24"/>
        </w:rPr>
        <w:t>,</w:t>
      </w:r>
      <w:r w:rsidR="004258EA">
        <w:rPr>
          <w:rFonts w:ascii="Times New Roman" w:hAnsi="Times New Roman" w:cs="Times New Roman"/>
          <w:sz w:val="24"/>
          <w:szCs w:val="24"/>
        </w:rPr>
        <w:t xml:space="preserve"> these </w:t>
      </w:r>
      <w:r w:rsidR="004258EA" w:rsidRPr="00DE2AFA">
        <w:rPr>
          <w:rFonts w:ascii="Times New Roman" w:hAnsi="Times New Roman" w:cs="Times New Roman"/>
          <w:sz w:val="24"/>
          <w:szCs w:val="24"/>
        </w:rPr>
        <w:t>were investments in journalism of word</w:t>
      </w:r>
      <w:r w:rsidR="00AA3B1C">
        <w:rPr>
          <w:rFonts w:ascii="Times New Roman" w:hAnsi="Times New Roman" w:cs="Times New Roman"/>
          <w:sz w:val="24"/>
          <w:szCs w:val="24"/>
        </w:rPr>
        <w:t>s, not</w:t>
      </w:r>
      <w:r w:rsidR="004258EA" w:rsidRPr="00DE2AFA">
        <w:rPr>
          <w:rFonts w:ascii="Times New Roman" w:hAnsi="Times New Roman" w:cs="Times New Roman"/>
          <w:sz w:val="24"/>
          <w:szCs w:val="24"/>
        </w:rPr>
        <w:t xml:space="preserve"> images.</w:t>
      </w:r>
      <w:r w:rsidR="00C26ED0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0243A7" w:rsidRPr="00DE2AFA">
        <w:rPr>
          <w:rFonts w:ascii="Times New Roman" w:hAnsi="Times New Roman" w:cs="Times New Roman"/>
          <w:sz w:val="24"/>
          <w:szCs w:val="24"/>
        </w:rPr>
        <w:t xml:space="preserve">Even </w:t>
      </w:r>
      <w:r w:rsidR="004258EA">
        <w:rPr>
          <w:rFonts w:ascii="Times New Roman" w:hAnsi="Times New Roman" w:cs="Times New Roman"/>
          <w:sz w:val="24"/>
          <w:szCs w:val="24"/>
        </w:rPr>
        <w:t xml:space="preserve">after </w:t>
      </w:r>
      <w:r w:rsidR="000243A7" w:rsidRPr="00DE2AFA">
        <w:rPr>
          <w:rFonts w:ascii="Times New Roman" w:hAnsi="Times New Roman" w:cs="Times New Roman"/>
          <w:sz w:val="24"/>
          <w:szCs w:val="24"/>
        </w:rPr>
        <w:t>Tanjug</w:t>
      </w:r>
      <w:r w:rsidR="004258EA">
        <w:rPr>
          <w:rFonts w:ascii="Times New Roman" w:hAnsi="Times New Roman" w:cs="Times New Roman"/>
          <w:sz w:val="24"/>
          <w:szCs w:val="24"/>
        </w:rPr>
        <w:t xml:space="preserve"> </w:t>
      </w:r>
      <w:r w:rsidR="000243A7" w:rsidRPr="00DE2AFA">
        <w:rPr>
          <w:rFonts w:ascii="Times New Roman" w:hAnsi="Times New Roman" w:cs="Times New Roman"/>
          <w:sz w:val="24"/>
          <w:szCs w:val="24"/>
        </w:rPr>
        <w:t xml:space="preserve">became the coordinating institution of the pool of press agencies from the </w:t>
      </w:r>
      <w:r w:rsidR="00AA3B1C">
        <w:rPr>
          <w:rFonts w:ascii="Times New Roman" w:hAnsi="Times New Roman" w:cs="Times New Roman"/>
          <w:sz w:val="24"/>
          <w:szCs w:val="24"/>
        </w:rPr>
        <w:t>N</w:t>
      </w:r>
      <w:r w:rsidR="000243A7" w:rsidRPr="00DE2AFA">
        <w:rPr>
          <w:rFonts w:ascii="Times New Roman" w:hAnsi="Times New Roman" w:cs="Times New Roman"/>
          <w:sz w:val="24"/>
          <w:szCs w:val="24"/>
        </w:rPr>
        <w:t>on-</w:t>
      </w:r>
      <w:r w:rsidR="00AA3B1C">
        <w:rPr>
          <w:rFonts w:ascii="Times New Roman" w:hAnsi="Times New Roman" w:cs="Times New Roman"/>
          <w:sz w:val="24"/>
          <w:szCs w:val="24"/>
        </w:rPr>
        <w:t>A</w:t>
      </w:r>
      <w:r w:rsidR="000243A7" w:rsidRPr="00DE2AFA">
        <w:rPr>
          <w:rFonts w:ascii="Times New Roman" w:hAnsi="Times New Roman" w:cs="Times New Roman"/>
          <w:sz w:val="24"/>
          <w:szCs w:val="24"/>
        </w:rPr>
        <w:t xml:space="preserve">ligned countries (NAPAP) and thus led the movement’s struggle against </w:t>
      </w:r>
      <w:r w:rsidR="00AA3B1C">
        <w:rPr>
          <w:rFonts w:ascii="Times New Roman" w:hAnsi="Times New Roman" w:cs="Times New Roman"/>
          <w:sz w:val="24"/>
          <w:szCs w:val="24"/>
        </w:rPr>
        <w:t xml:space="preserve">the </w:t>
      </w:r>
      <w:r w:rsidR="000243A7" w:rsidRPr="00DE2AFA">
        <w:rPr>
          <w:rFonts w:ascii="Times New Roman" w:hAnsi="Times New Roman" w:cs="Times New Roman"/>
          <w:sz w:val="24"/>
          <w:szCs w:val="24"/>
        </w:rPr>
        <w:t xml:space="preserve">domination of information flows </w:t>
      </w:r>
      <w:r w:rsidR="00AA3B1C">
        <w:rPr>
          <w:rFonts w:ascii="Times New Roman" w:hAnsi="Times New Roman" w:cs="Times New Roman"/>
          <w:sz w:val="24"/>
          <w:szCs w:val="24"/>
        </w:rPr>
        <w:t>coming from W</w:t>
      </w:r>
      <w:r w:rsidR="000243A7" w:rsidRPr="00DE2AFA">
        <w:rPr>
          <w:rFonts w:ascii="Times New Roman" w:hAnsi="Times New Roman" w:cs="Times New Roman"/>
          <w:sz w:val="24"/>
          <w:szCs w:val="24"/>
        </w:rPr>
        <w:t xml:space="preserve">estern international news agencies, </w:t>
      </w:r>
      <w:r w:rsidR="008C6FBF">
        <w:rPr>
          <w:rFonts w:ascii="Times New Roman" w:hAnsi="Times New Roman" w:cs="Times New Roman"/>
          <w:sz w:val="24"/>
          <w:szCs w:val="24"/>
        </w:rPr>
        <w:t xml:space="preserve">the resources were committed to </w:t>
      </w:r>
      <w:r w:rsidR="000243A7" w:rsidRPr="00DE2AFA">
        <w:rPr>
          <w:rFonts w:ascii="Times New Roman" w:hAnsi="Times New Roman" w:cs="Times New Roman"/>
          <w:sz w:val="24"/>
          <w:szCs w:val="24"/>
        </w:rPr>
        <w:t>independent textual rather than visual news reporting.</w:t>
      </w:r>
      <w:r w:rsidR="00AC5EB4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11"/>
      </w:r>
    </w:p>
    <w:p w14:paraId="3C733ED1" w14:textId="600BC090" w:rsidR="00D666EA" w:rsidRPr="00DE2AFA" w:rsidRDefault="00405126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26ED0" w:rsidRPr="00DE2AFA">
        <w:rPr>
          <w:rFonts w:ascii="Times New Roman" w:hAnsi="Times New Roman" w:cs="Times New Roman"/>
          <w:sz w:val="24"/>
          <w:szCs w:val="24"/>
        </w:rPr>
        <w:t>imited resources</w:t>
      </w:r>
      <w:r>
        <w:rPr>
          <w:rFonts w:ascii="Times New Roman" w:hAnsi="Times New Roman" w:cs="Times New Roman"/>
          <w:sz w:val="24"/>
          <w:szCs w:val="24"/>
        </w:rPr>
        <w:t xml:space="preserve"> meant that much </w:t>
      </w:r>
      <w:r w:rsidR="00C26ED0" w:rsidRPr="00DE2AFA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26ED0" w:rsidRPr="00DE2AFA">
        <w:rPr>
          <w:rFonts w:ascii="Times New Roman" w:hAnsi="Times New Roman" w:cs="Times New Roman"/>
          <w:sz w:val="24"/>
          <w:szCs w:val="24"/>
        </w:rPr>
        <w:t xml:space="preserve">published </w:t>
      </w:r>
      <w:proofErr w:type="spellStart"/>
      <w:r w:rsidR="00C26ED0" w:rsidRPr="00DE2AFA">
        <w:rPr>
          <w:rFonts w:ascii="Times New Roman" w:hAnsi="Times New Roman" w:cs="Times New Roman"/>
          <w:sz w:val="24"/>
          <w:szCs w:val="24"/>
        </w:rPr>
        <w:t>photoreportages</w:t>
      </w:r>
      <w:proofErr w:type="spellEnd"/>
      <w:r w:rsidR="00C26ED0" w:rsidRPr="00DE2AFA">
        <w:rPr>
          <w:rFonts w:ascii="Times New Roman" w:hAnsi="Times New Roman" w:cs="Times New Roman"/>
          <w:sz w:val="24"/>
          <w:szCs w:val="24"/>
        </w:rPr>
        <w:t xml:space="preserve"> in </w:t>
      </w:r>
      <w:r w:rsidR="00DC4DDF">
        <w:rPr>
          <w:rFonts w:ascii="Times New Roman" w:hAnsi="Times New Roman" w:cs="Times New Roman"/>
          <w:sz w:val="24"/>
          <w:szCs w:val="24"/>
        </w:rPr>
        <w:t>Slovenian</w:t>
      </w:r>
      <w:r w:rsidR="008C6FBF">
        <w:rPr>
          <w:rFonts w:ascii="Times New Roman" w:hAnsi="Times New Roman" w:cs="Times New Roman"/>
          <w:sz w:val="24"/>
          <w:szCs w:val="24"/>
        </w:rPr>
        <w:t xml:space="preserve"> </w:t>
      </w:r>
      <w:r w:rsidR="00C26ED0" w:rsidRPr="00DE2AFA">
        <w:rPr>
          <w:rFonts w:ascii="Times New Roman" w:hAnsi="Times New Roman" w:cs="Times New Roman"/>
          <w:sz w:val="24"/>
          <w:szCs w:val="24"/>
        </w:rPr>
        <w:t xml:space="preserve">dailies (mostly </w:t>
      </w:r>
      <w:proofErr w:type="spellStart"/>
      <w:r w:rsidR="00C26ED0" w:rsidRPr="00DE2AFA">
        <w:rPr>
          <w:rFonts w:ascii="Times New Roman" w:hAnsi="Times New Roman" w:cs="Times New Roman"/>
          <w:i/>
          <w:sz w:val="24"/>
          <w:szCs w:val="24"/>
        </w:rPr>
        <w:t>Delo</w:t>
      </w:r>
      <w:proofErr w:type="spellEnd"/>
      <w:r w:rsidR="00C26ED0" w:rsidRPr="00DE2AF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26ED0" w:rsidRPr="00DE2AFA">
        <w:rPr>
          <w:rFonts w:ascii="Times New Roman" w:hAnsi="Times New Roman" w:cs="Times New Roman"/>
          <w:sz w:val="24"/>
          <w:szCs w:val="24"/>
        </w:rPr>
        <w:t>but also</w:t>
      </w:r>
      <w:r w:rsidR="00C26ED0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26ED0" w:rsidRPr="00DE2AFA">
        <w:rPr>
          <w:rFonts w:ascii="Times New Roman" w:hAnsi="Times New Roman" w:cs="Times New Roman"/>
          <w:i/>
          <w:sz w:val="24"/>
          <w:szCs w:val="24"/>
        </w:rPr>
        <w:t>Dnev</w:t>
      </w:r>
      <w:r w:rsidR="008C6FBF">
        <w:rPr>
          <w:rFonts w:ascii="Times New Roman" w:hAnsi="Times New Roman" w:cs="Times New Roman"/>
          <w:i/>
          <w:sz w:val="24"/>
          <w:szCs w:val="24"/>
        </w:rPr>
        <w:t>n</w:t>
      </w:r>
      <w:r w:rsidR="00C26ED0" w:rsidRPr="00DE2AFA">
        <w:rPr>
          <w:rFonts w:ascii="Times New Roman" w:hAnsi="Times New Roman" w:cs="Times New Roman"/>
          <w:i/>
          <w:sz w:val="24"/>
          <w:szCs w:val="24"/>
        </w:rPr>
        <w:t>ik</w:t>
      </w:r>
      <w:proofErr w:type="spellEnd"/>
      <w:r w:rsidR="00C26ED0" w:rsidRPr="00DE2AF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C26ED0" w:rsidRPr="00DE2AFA">
        <w:rPr>
          <w:rFonts w:ascii="Times New Roman" w:hAnsi="Times New Roman" w:cs="Times New Roman"/>
          <w:i/>
          <w:sz w:val="24"/>
          <w:szCs w:val="24"/>
        </w:rPr>
        <w:t>Večer</w:t>
      </w:r>
      <w:proofErr w:type="spellEnd"/>
      <w:r w:rsidR="00C26ED0" w:rsidRPr="00DE2AFA">
        <w:rPr>
          <w:rFonts w:ascii="Times New Roman" w:hAnsi="Times New Roman" w:cs="Times New Roman"/>
          <w:sz w:val="24"/>
          <w:szCs w:val="24"/>
        </w:rPr>
        <w:t xml:space="preserve">) and weeklies (initially </w:t>
      </w:r>
      <w:proofErr w:type="spellStart"/>
      <w:r w:rsidR="00C26ED0" w:rsidRPr="00DE2AFA">
        <w:rPr>
          <w:rFonts w:ascii="Times New Roman" w:hAnsi="Times New Roman" w:cs="Times New Roman"/>
          <w:i/>
          <w:sz w:val="24"/>
          <w:szCs w:val="24"/>
        </w:rPr>
        <w:t>Tovariš</w:t>
      </w:r>
      <w:proofErr w:type="spellEnd"/>
      <w:r w:rsidR="00C26ED0" w:rsidRPr="00DE2AF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26ED0" w:rsidRPr="00DE2AFA">
        <w:rPr>
          <w:rFonts w:ascii="Times New Roman" w:hAnsi="Times New Roman" w:cs="Times New Roman"/>
          <w:sz w:val="24"/>
          <w:szCs w:val="24"/>
        </w:rPr>
        <w:t>later</w:t>
      </w:r>
      <w:r w:rsidR="00C26ED0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26ED0" w:rsidRPr="00DE2AFA">
        <w:rPr>
          <w:rFonts w:ascii="Times New Roman" w:hAnsi="Times New Roman" w:cs="Times New Roman"/>
          <w:i/>
          <w:sz w:val="24"/>
          <w:szCs w:val="24"/>
        </w:rPr>
        <w:t>Teleks</w:t>
      </w:r>
      <w:proofErr w:type="spellEnd"/>
      <w:r w:rsidR="00C26ED0" w:rsidRPr="00DE2AFA">
        <w:rPr>
          <w:rFonts w:ascii="Times New Roman" w:hAnsi="Times New Roman" w:cs="Times New Roman"/>
          <w:i/>
          <w:sz w:val="24"/>
          <w:szCs w:val="24"/>
        </w:rPr>
        <w:t xml:space="preserve"> and 7D</w:t>
      </w:r>
      <w:r w:rsidR="00C26ED0" w:rsidRPr="00DE2AFA">
        <w:rPr>
          <w:rFonts w:ascii="Times New Roman" w:hAnsi="Times New Roman" w:cs="Times New Roman"/>
          <w:sz w:val="24"/>
          <w:szCs w:val="24"/>
        </w:rPr>
        <w:t xml:space="preserve">) were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C26ED0" w:rsidRPr="00DE2AFA">
        <w:rPr>
          <w:rFonts w:ascii="Times New Roman" w:hAnsi="Times New Roman" w:cs="Times New Roman"/>
          <w:sz w:val="24"/>
          <w:szCs w:val="24"/>
        </w:rPr>
        <w:t>marriages of convenience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C26ED0" w:rsidRPr="00DE2AFA">
        <w:rPr>
          <w:rFonts w:ascii="Times New Roman" w:hAnsi="Times New Roman" w:cs="Times New Roman"/>
          <w:sz w:val="24"/>
          <w:szCs w:val="24"/>
        </w:rPr>
        <w:t xml:space="preserve"> where</w:t>
      </w:r>
      <w:r>
        <w:rPr>
          <w:rFonts w:ascii="Times New Roman" w:hAnsi="Times New Roman" w:cs="Times New Roman"/>
          <w:sz w:val="24"/>
          <w:szCs w:val="24"/>
        </w:rPr>
        <w:t>by</w:t>
      </w:r>
      <w:r w:rsidR="00C26ED0" w:rsidRPr="00DE2AFA">
        <w:rPr>
          <w:rFonts w:ascii="Times New Roman" w:hAnsi="Times New Roman" w:cs="Times New Roman"/>
          <w:sz w:val="24"/>
          <w:szCs w:val="24"/>
        </w:rPr>
        <w:t xml:space="preserve"> journalists w</w:t>
      </w:r>
      <w:r w:rsidR="004A37EA">
        <w:rPr>
          <w:rFonts w:ascii="Times New Roman" w:hAnsi="Times New Roman" w:cs="Times New Roman"/>
          <w:sz w:val="24"/>
          <w:szCs w:val="24"/>
        </w:rPr>
        <w:t>ere</w:t>
      </w:r>
      <w:r w:rsidR="00C26ED0" w:rsidRPr="00DE2AFA">
        <w:rPr>
          <w:rFonts w:ascii="Times New Roman" w:hAnsi="Times New Roman" w:cs="Times New Roman"/>
          <w:sz w:val="24"/>
          <w:szCs w:val="24"/>
        </w:rPr>
        <w:t xml:space="preserve"> given cameras to supply images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C26ED0" w:rsidRPr="00DE2AFA">
        <w:rPr>
          <w:rFonts w:ascii="Times New Roman" w:hAnsi="Times New Roman" w:cs="Times New Roman"/>
          <w:sz w:val="24"/>
          <w:szCs w:val="24"/>
        </w:rPr>
        <w:t xml:space="preserve"> their own stories. Another common type of the reportage was a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C26ED0" w:rsidRPr="00DE2AFA">
        <w:rPr>
          <w:rFonts w:ascii="Times New Roman" w:hAnsi="Times New Roman" w:cs="Times New Roman"/>
          <w:sz w:val="24"/>
          <w:szCs w:val="24"/>
        </w:rPr>
        <w:t>side job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C26ED0" w:rsidRPr="00DE2AFA">
        <w:rPr>
          <w:rFonts w:ascii="Times New Roman" w:hAnsi="Times New Roman" w:cs="Times New Roman"/>
          <w:sz w:val="24"/>
          <w:szCs w:val="24"/>
        </w:rPr>
        <w:t xml:space="preserve"> produced by professional photojournalist</w:t>
      </w:r>
      <w:r w:rsidR="00AC5EB4" w:rsidRPr="00DE2AFA">
        <w:rPr>
          <w:rFonts w:ascii="Times New Roman" w:hAnsi="Times New Roman" w:cs="Times New Roman"/>
          <w:sz w:val="24"/>
          <w:szCs w:val="24"/>
        </w:rPr>
        <w:t>s</w:t>
      </w:r>
      <w:r w:rsidR="00C26ED0" w:rsidRPr="00DE2AFA">
        <w:rPr>
          <w:rFonts w:ascii="Times New Roman" w:hAnsi="Times New Roman" w:cs="Times New Roman"/>
          <w:sz w:val="24"/>
          <w:szCs w:val="24"/>
        </w:rPr>
        <w:t xml:space="preserve"> covering </w:t>
      </w:r>
      <w:r w:rsidR="00AC5EB4" w:rsidRPr="00DE2AFA">
        <w:rPr>
          <w:rFonts w:ascii="Times New Roman" w:hAnsi="Times New Roman" w:cs="Times New Roman"/>
          <w:sz w:val="24"/>
          <w:szCs w:val="24"/>
        </w:rPr>
        <w:t>official (diplomatic or sporting) events abroad</w:t>
      </w:r>
      <w:r w:rsidR="00C26ED0" w:rsidRPr="00DE2AFA">
        <w:rPr>
          <w:rFonts w:ascii="Times New Roman" w:hAnsi="Times New Roman" w:cs="Times New Roman"/>
          <w:sz w:val="24"/>
          <w:szCs w:val="24"/>
        </w:rPr>
        <w:t>.</w:t>
      </w:r>
      <w:r w:rsidR="00984FF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426445" w:rsidRPr="00DE2AFA">
        <w:rPr>
          <w:rFonts w:ascii="Times New Roman" w:hAnsi="Times New Roman" w:cs="Times New Roman"/>
          <w:sz w:val="24"/>
          <w:szCs w:val="24"/>
        </w:rPr>
        <w:t xml:space="preserve">Professionally produced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AC5EB4" w:rsidRPr="00DE2AFA">
        <w:rPr>
          <w:rFonts w:ascii="Times New Roman" w:hAnsi="Times New Roman" w:cs="Times New Roman"/>
          <w:sz w:val="24"/>
          <w:szCs w:val="24"/>
        </w:rPr>
        <w:t>mission-specific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AC5EB4" w:rsidRPr="00DE2AFA">
        <w:rPr>
          <w:rFonts w:ascii="Times New Roman" w:hAnsi="Times New Roman" w:cs="Times New Roman"/>
          <w:sz w:val="24"/>
          <w:szCs w:val="24"/>
        </w:rPr>
        <w:t xml:space="preserve"> photo</w:t>
      </w:r>
      <w:r>
        <w:rPr>
          <w:rFonts w:ascii="Times New Roman" w:hAnsi="Times New Roman" w:cs="Times New Roman"/>
          <w:sz w:val="24"/>
          <w:szCs w:val="24"/>
        </w:rPr>
        <w:t>-</w:t>
      </w:r>
      <w:r w:rsidR="00AC5EB4" w:rsidRPr="00DE2AFA">
        <w:rPr>
          <w:rFonts w:ascii="Times New Roman" w:hAnsi="Times New Roman" w:cs="Times New Roman"/>
          <w:sz w:val="24"/>
          <w:szCs w:val="24"/>
        </w:rPr>
        <w:t xml:space="preserve">reportages </w:t>
      </w:r>
      <w:r w:rsidR="00426445" w:rsidRPr="00DE2AFA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generally</w:t>
      </w:r>
      <w:r w:rsidR="00426445" w:rsidRPr="00DE2AFA">
        <w:rPr>
          <w:rFonts w:ascii="Times New Roman" w:hAnsi="Times New Roman" w:cs="Times New Roman"/>
          <w:sz w:val="24"/>
          <w:szCs w:val="24"/>
        </w:rPr>
        <w:t xml:space="preserve"> limited to</w:t>
      </w:r>
      <w:r w:rsidR="00C26ED0" w:rsidRPr="00DE2AFA">
        <w:rPr>
          <w:rFonts w:ascii="Times New Roman" w:hAnsi="Times New Roman" w:cs="Times New Roman"/>
          <w:sz w:val="24"/>
          <w:szCs w:val="24"/>
        </w:rPr>
        <w:t xml:space="preserve"> sporadic </w:t>
      </w:r>
      <w:r w:rsidR="00A677DB" w:rsidRPr="00DE2AFA">
        <w:rPr>
          <w:rFonts w:ascii="Times New Roman" w:hAnsi="Times New Roman" w:cs="Times New Roman"/>
          <w:sz w:val="24"/>
          <w:szCs w:val="24"/>
        </w:rPr>
        <w:t>accounts</w:t>
      </w:r>
      <w:r w:rsidR="00426445" w:rsidRPr="00DE2AFA">
        <w:rPr>
          <w:rFonts w:ascii="Times New Roman" w:hAnsi="Times New Roman" w:cs="Times New Roman"/>
          <w:sz w:val="24"/>
          <w:szCs w:val="24"/>
        </w:rPr>
        <w:t xml:space="preserve"> of international conflict</w:t>
      </w:r>
      <w:r w:rsidR="00A677DB" w:rsidRPr="00DE2AFA">
        <w:rPr>
          <w:rFonts w:ascii="Times New Roman" w:hAnsi="Times New Roman" w:cs="Times New Roman"/>
          <w:sz w:val="24"/>
          <w:szCs w:val="24"/>
        </w:rPr>
        <w:t>s</w:t>
      </w:r>
      <w:r w:rsidR="00426445" w:rsidRPr="00DE2AFA">
        <w:rPr>
          <w:rFonts w:ascii="Times New Roman" w:hAnsi="Times New Roman" w:cs="Times New Roman"/>
          <w:sz w:val="24"/>
          <w:szCs w:val="24"/>
        </w:rPr>
        <w:t xml:space="preserve"> relevant to Slovenia/Yugoslavia (e.g.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26445" w:rsidRPr="00DE2AFA">
        <w:rPr>
          <w:rFonts w:ascii="Times New Roman" w:hAnsi="Times New Roman" w:cs="Times New Roman"/>
          <w:sz w:val="24"/>
          <w:szCs w:val="24"/>
        </w:rPr>
        <w:t>Iraq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426445" w:rsidRPr="00DE2AFA">
        <w:rPr>
          <w:rFonts w:ascii="Times New Roman" w:hAnsi="Times New Roman" w:cs="Times New Roman"/>
          <w:sz w:val="24"/>
          <w:szCs w:val="24"/>
        </w:rPr>
        <w:t xml:space="preserve">Iran conflict due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677DB" w:rsidRPr="00DE2AFA">
        <w:rPr>
          <w:rFonts w:ascii="Times New Roman" w:hAnsi="Times New Roman" w:cs="Times New Roman"/>
          <w:sz w:val="24"/>
          <w:szCs w:val="24"/>
        </w:rPr>
        <w:t xml:space="preserve">presence of </w:t>
      </w:r>
      <w:r w:rsidR="00426445" w:rsidRPr="00DE2AFA">
        <w:rPr>
          <w:rFonts w:ascii="Times New Roman" w:hAnsi="Times New Roman" w:cs="Times New Roman"/>
          <w:sz w:val="24"/>
          <w:szCs w:val="24"/>
        </w:rPr>
        <w:t xml:space="preserve">Yugoslav construction </w:t>
      </w:r>
      <w:r w:rsidR="00A677DB" w:rsidRPr="00DE2AFA">
        <w:rPr>
          <w:rFonts w:ascii="Times New Roman" w:hAnsi="Times New Roman" w:cs="Times New Roman"/>
          <w:sz w:val="24"/>
          <w:szCs w:val="24"/>
        </w:rPr>
        <w:t xml:space="preserve">workers in </w:t>
      </w:r>
      <w:r w:rsidR="00426445" w:rsidRPr="00DE2AFA">
        <w:rPr>
          <w:rFonts w:ascii="Times New Roman" w:hAnsi="Times New Roman" w:cs="Times New Roman"/>
          <w:sz w:val="24"/>
          <w:szCs w:val="24"/>
        </w:rPr>
        <w:t xml:space="preserve">Iraq) or to liberation movements whose struggles resembled or were inspired by </w:t>
      </w:r>
      <w:r w:rsidR="007E50C9">
        <w:rPr>
          <w:rFonts w:ascii="Times New Roman" w:hAnsi="Times New Roman" w:cs="Times New Roman"/>
          <w:sz w:val="24"/>
          <w:szCs w:val="24"/>
        </w:rPr>
        <w:t xml:space="preserve">the </w:t>
      </w:r>
      <w:r w:rsidR="00426445" w:rsidRPr="00DE2AFA">
        <w:rPr>
          <w:rFonts w:ascii="Times New Roman" w:hAnsi="Times New Roman" w:cs="Times New Roman"/>
          <w:sz w:val="24"/>
          <w:szCs w:val="24"/>
        </w:rPr>
        <w:t>Yugoslav Second World War resistance (</w:t>
      </w:r>
      <w:r w:rsidR="00A70422" w:rsidRPr="00DE2AFA">
        <w:rPr>
          <w:rFonts w:ascii="Times New Roman" w:hAnsi="Times New Roman" w:cs="Times New Roman"/>
          <w:sz w:val="24"/>
          <w:szCs w:val="24"/>
        </w:rPr>
        <w:t xml:space="preserve">e.g. Democratic </w:t>
      </w:r>
      <w:r w:rsidR="007E50C9">
        <w:rPr>
          <w:rFonts w:ascii="Times New Roman" w:hAnsi="Times New Roman" w:cs="Times New Roman"/>
          <w:sz w:val="24"/>
          <w:szCs w:val="24"/>
        </w:rPr>
        <w:t>P</w:t>
      </w:r>
      <w:r w:rsidR="00A70422" w:rsidRPr="00DE2AFA">
        <w:rPr>
          <w:rFonts w:ascii="Times New Roman" w:hAnsi="Times New Roman" w:cs="Times New Roman"/>
          <w:sz w:val="24"/>
          <w:szCs w:val="24"/>
        </w:rPr>
        <w:t xml:space="preserve">arty of Iranian Kurdistan, West Saharan </w:t>
      </w:r>
      <w:proofErr w:type="spellStart"/>
      <w:r w:rsidR="00A70422" w:rsidRPr="00DE2AFA">
        <w:rPr>
          <w:rFonts w:ascii="Times New Roman" w:hAnsi="Times New Roman" w:cs="Times New Roman"/>
          <w:sz w:val="24"/>
          <w:szCs w:val="24"/>
        </w:rPr>
        <w:t>Polisario</w:t>
      </w:r>
      <w:proofErr w:type="spellEnd"/>
      <w:r w:rsidR="00A7042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7E50C9">
        <w:rPr>
          <w:rFonts w:ascii="Times New Roman" w:hAnsi="Times New Roman" w:cs="Times New Roman"/>
          <w:sz w:val="24"/>
          <w:szCs w:val="24"/>
        </w:rPr>
        <w:t>F</w:t>
      </w:r>
      <w:r w:rsidR="00A70422" w:rsidRPr="00DE2AFA">
        <w:rPr>
          <w:rFonts w:ascii="Times New Roman" w:hAnsi="Times New Roman" w:cs="Times New Roman"/>
          <w:sz w:val="24"/>
          <w:szCs w:val="24"/>
        </w:rPr>
        <w:t>ront</w:t>
      </w:r>
      <w:r w:rsidR="00426445" w:rsidRPr="00DE2AFA">
        <w:rPr>
          <w:rFonts w:ascii="Times New Roman" w:hAnsi="Times New Roman" w:cs="Times New Roman"/>
          <w:sz w:val="24"/>
          <w:szCs w:val="24"/>
        </w:rPr>
        <w:t xml:space="preserve">). </w:t>
      </w:r>
      <w:r w:rsidR="00A70422" w:rsidRPr="00DE2AFA">
        <w:rPr>
          <w:rFonts w:ascii="Times New Roman" w:hAnsi="Times New Roman" w:cs="Times New Roman"/>
          <w:sz w:val="24"/>
          <w:szCs w:val="24"/>
        </w:rPr>
        <w:t>The</w:t>
      </w:r>
      <w:r w:rsidR="00A677DB" w:rsidRPr="00DE2AFA">
        <w:rPr>
          <w:rFonts w:ascii="Times New Roman" w:hAnsi="Times New Roman" w:cs="Times New Roman"/>
          <w:sz w:val="24"/>
          <w:szCs w:val="24"/>
        </w:rPr>
        <w:t xml:space="preserve">se exclusive journalistic accounts </w:t>
      </w:r>
      <w:r w:rsidR="001532D4" w:rsidRPr="00DE2AFA">
        <w:rPr>
          <w:rFonts w:ascii="Times New Roman" w:hAnsi="Times New Roman" w:cs="Times New Roman"/>
          <w:sz w:val="24"/>
          <w:szCs w:val="24"/>
        </w:rPr>
        <w:t xml:space="preserve">typically </w:t>
      </w:r>
      <w:r w:rsidR="00A677DB" w:rsidRPr="00DE2AFA">
        <w:rPr>
          <w:rFonts w:ascii="Times New Roman" w:hAnsi="Times New Roman" w:cs="Times New Roman"/>
          <w:sz w:val="24"/>
          <w:szCs w:val="24"/>
        </w:rPr>
        <w:t xml:space="preserve">succeeded in presenting </w:t>
      </w:r>
      <w:r w:rsidR="001532D4" w:rsidRPr="00DE2AFA">
        <w:rPr>
          <w:rFonts w:ascii="Times New Roman" w:hAnsi="Times New Roman" w:cs="Times New Roman"/>
          <w:sz w:val="24"/>
          <w:szCs w:val="24"/>
        </w:rPr>
        <w:t xml:space="preserve">the topic </w:t>
      </w:r>
      <w:r w:rsidR="00A677DB" w:rsidRPr="00DE2AFA">
        <w:rPr>
          <w:rFonts w:ascii="Times New Roman" w:hAnsi="Times New Roman" w:cs="Times New Roman"/>
          <w:sz w:val="24"/>
          <w:szCs w:val="24"/>
        </w:rPr>
        <w:t>to domestic audience</w:t>
      </w:r>
      <w:r w:rsidR="001532D4" w:rsidRPr="00DE2AFA">
        <w:rPr>
          <w:rFonts w:ascii="Times New Roman" w:hAnsi="Times New Roman" w:cs="Times New Roman"/>
          <w:sz w:val="24"/>
          <w:szCs w:val="24"/>
        </w:rPr>
        <w:t>s</w:t>
      </w:r>
      <w:r w:rsidR="00A677DB" w:rsidRPr="00DE2AFA">
        <w:rPr>
          <w:rFonts w:ascii="Times New Roman" w:hAnsi="Times New Roman" w:cs="Times New Roman"/>
          <w:sz w:val="24"/>
          <w:szCs w:val="24"/>
        </w:rPr>
        <w:t xml:space="preserve"> from a distinct</w:t>
      </w:r>
      <w:r w:rsidR="007E50C9">
        <w:rPr>
          <w:rFonts w:ascii="Times New Roman" w:hAnsi="Times New Roman" w:cs="Times New Roman"/>
          <w:sz w:val="24"/>
          <w:szCs w:val="24"/>
        </w:rPr>
        <w:t>ly</w:t>
      </w:r>
      <w:r w:rsidR="00A677DB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DC4DDF">
        <w:rPr>
          <w:rFonts w:ascii="Times New Roman" w:hAnsi="Times New Roman" w:cs="Times New Roman"/>
          <w:sz w:val="24"/>
          <w:szCs w:val="24"/>
        </w:rPr>
        <w:t>Slovenian</w:t>
      </w:r>
      <w:r w:rsidR="00A677DB" w:rsidRPr="00DE2AFA">
        <w:rPr>
          <w:rFonts w:ascii="Times New Roman" w:hAnsi="Times New Roman" w:cs="Times New Roman"/>
          <w:sz w:val="24"/>
          <w:szCs w:val="24"/>
        </w:rPr>
        <w:t xml:space="preserve">/Yugoslav perspective, </w:t>
      </w:r>
      <w:r w:rsidR="007E50C9">
        <w:rPr>
          <w:rFonts w:ascii="Times New Roman" w:hAnsi="Times New Roman" w:cs="Times New Roman"/>
          <w:sz w:val="24"/>
          <w:szCs w:val="24"/>
        </w:rPr>
        <w:t xml:space="preserve">although </w:t>
      </w:r>
      <w:r w:rsidR="00A677DB" w:rsidRPr="00DE2AFA">
        <w:rPr>
          <w:rFonts w:ascii="Times New Roman" w:hAnsi="Times New Roman" w:cs="Times New Roman"/>
          <w:sz w:val="24"/>
          <w:szCs w:val="24"/>
        </w:rPr>
        <w:t xml:space="preserve">the extent to which they offered </w:t>
      </w:r>
      <w:r w:rsidR="007E50C9">
        <w:rPr>
          <w:rFonts w:ascii="Times New Roman" w:hAnsi="Times New Roman" w:cs="Times New Roman"/>
          <w:sz w:val="24"/>
          <w:szCs w:val="24"/>
        </w:rPr>
        <w:t xml:space="preserve">an </w:t>
      </w:r>
      <w:r w:rsidR="00A677DB" w:rsidRPr="00DE2AFA">
        <w:rPr>
          <w:rFonts w:ascii="Times New Roman" w:hAnsi="Times New Roman" w:cs="Times New Roman"/>
          <w:sz w:val="24"/>
          <w:szCs w:val="24"/>
        </w:rPr>
        <w:t xml:space="preserve">immersive visual experience </w:t>
      </w:r>
      <w:r w:rsidR="001532D4" w:rsidRPr="00DE2AFA">
        <w:rPr>
          <w:rFonts w:ascii="Times New Roman" w:hAnsi="Times New Roman" w:cs="Times New Roman"/>
          <w:sz w:val="24"/>
          <w:szCs w:val="24"/>
        </w:rPr>
        <w:t xml:space="preserve">of the situation </w:t>
      </w:r>
      <w:r w:rsidR="008C6FBF">
        <w:rPr>
          <w:rFonts w:ascii="Times New Roman" w:hAnsi="Times New Roman" w:cs="Times New Roman"/>
          <w:sz w:val="24"/>
          <w:szCs w:val="24"/>
        </w:rPr>
        <w:t xml:space="preserve">in </w:t>
      </w:r>
      <w:r w:rsidR="00A70422" w:rsidRPr="00DE2AFA">
        <w:rPr>
          <w:rFonts w:ascii="Times New Roman" w:hAnsi="Times New Roman" w:cs="Times New Roman"/>
          <w:sz w:val="24"/>
          <w:szCs w:val="24"/>
        </w:rPr>
        <w:t xml:space="preserve">the field </w:t>
      </w:r>
      <w:r w:rsidR="001532D4" w:rsidRPr="00DE2AFA">
        <w:rPr>
          <w:rFonts w:ascii="Times New Roman" w:hAnsi="Times New Roman" w:cs="Times New Roman"/>
          <w:sz w:val="24"/>
          <w:szCs w:val="24"/>
        </w:rPr>
        <w:t xml:space="preserve">and </w:t>
      </w:r>
      <w:r w:rsidR="007E50C9">
        <w:rPr>
          <w:rFonts w:ascii="Times New Roman" w:hAnsi="Times New Roman" w:cs="Times New Roman"/>
          <w:sz w:val="24"/>
          <w:szCs w:val="24"/>
        </w:rPr>
        <w:t>a ‘</w:t>
      </w:r>
      <w:r w:rsidR="003000A9" w:rsidRPr="00DE2AFA">
        <w:rPr>
          <w:rFonts w:ascii="Times New Roman" w:hAnsi="Times New Roman" w:cs="Times New Roman"/>
          <w:sz w:val="24"/>
          <w:szCs w:val="24"/>
        </w:rPr>
        <w:t>home</w:t>
      </w:r>
      <w:r w:rsidR="007E50C9">
        <w:rPr>
          <w:rFonts w:ascii="Times New Roman" w:hAnsi="Times New Roman" w:cs="Times New Roman"/>
          <w:sz w:val="24"/>
          <w:szCs w:val="24"/>
        </w:rPr>
        <w:t>-</w:t>
      </w:r>
      <w:r w:rsidR="003000A9" w:rsidRPr="00DE2AFA">
        <w:rPr>
          <w:rFonts w:ascii="Times New Roman" w:hAnsi="Times New Roman" w:cs="Times New Roman"/>
          <w:sz w:val="24"/>
          <w:szCs w:val="24"/>
        </w:rPr>
        <w:t>grown</w:t>
      </w:r>
      <w:r w:rsidR="007E50C9">
        <w:rPr>
          <w:rFonts w:ascii="Times New Roman" w:hAnsi="Times New Roman" w:cs="Times New Roman"/>
          <w:sz w:val="24"/>
          <w:szCs w:val="24"/>
        </w:rPr>
        <w:t>’</w:t>
      </w:r>
      <w:r w:rsidR="003000A9" w:rsidRPr="00DE2AFA">
        <w:rPr>
          <w:rFonts w:ascii="Times New Roman" w:hAnsi="Times New Roman" w:cs="Times New Roman"/>
          <w:sz w:val="24"/>
          <w:szCs w:val="24"/>
        </w:rPr>
        <w:t xml:space="preserve"> representation of distant </w:t>
      </w:r>
      <w:r w:rsidR="004A37EA">
        <w:rPr>
          <w:rFonts w:ascii="Times New Roman" w:hAnsi="Times New Roman" w:cs="Times New Roman"/>
          <w:sz w:val="24"/>
          <w:szCs w:val="24"/>
        </w:rPr>
        <w:t>O</w:t>
      </w:r>
      <w:r w:rsidR="003000A9" w:rsidRPr="00DE2AFA">
        <w:rPr>
          <w:rFonts w:ascii="Times New Roman" w:hAnsi="Times New Roman" w:cs="Times New Roman"/>
          <w:sz w:val="24"/>
          <w:szCs w:val="24"/>
        </w:rPr>
        <w:t xml:space="preserve">thers </w:t>
      </w:r>
      <w:r w:rsidR="00A70422" w:rsidRPr="00DE2AFA">
        <w:rPr>
          <w:rFonts w:ascii="Times New Roman" w:hAnsi="Times New Roman" w:cs="Times New Roman"/>
          <w:sz w:val="24"/>
          <w:szCs w:val="24"/>
        </w:rPr>
        <w:t>is debatable.</w:t>
      </w:r>
      <w:r w:rsidR="003000A9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A70422" w:rsidRPr="00DE2AFA">
        <w:rPr>
          <w:rFonts w:ascii="Times New Roman" w:hAnsi="Times New Roman" w:cs="Times New Roman"/>
          <w:sz w:val="24"/>
          <w:szCs w:val="24"/>
        </w:rPr>
        <w:t xml:space="preserve">In part, this </w:t>
      </w:r>
      <w:r w:rsidR="003000A9" w:rsidRPr="00DE2AFA">
        <w:rPr>
          <w:rFonts w:ascii="Times New Roman" w:hAnsi="Times New Roman" w:cs="Times New Roman"/>
          <w:sz w:val="24"/>
          <w:szCs w:val="24"/>
        </w:rPr>
        <w:t xml:space="preserve">was a result of </w:t>
      </w:r>
      <w:r w:rsidR="007E50C9">
        <w:rPr>
          <w:rFonts w:ascii="Times New Roman" w:hAnsi="Times New Roman" w:cs="Times New Roman"/>
          <w:sz w:val="24"/>
          <w:szCs w:val="24"/>
        </w:rPr>
        <w:t xml:space="preserve">the </w:t>
      </w:r>
      <w:r w:rsidR="003000A9" w:rsidRPr="00DE2AFA">
        <w:rPr>
          <w:rFonts w:ascii="Times New Roman" w:hAnsi="Times New Roman" w:cs="Times New Roman"/>
          <w:sz w:val="24"/>
          <w:szCs w:val="24"/>
        </w:rPr>
        <w:t>limited frequency and space given to photoreportage</w:t>
      </w:r>
      <w:r w:rsidR="00056FD2">
        <w:rPr>
          <w:rFonts w:ascii="Times New Roman" w:hAnsi="Times New Roman" w:cs="Times New Roman"/>
          <w:sz w:val="24"/>
          <w:szCs w:val="24"/>
        </w:rPr>
        <w:t>.</w:t>
      </w:r>
      <w:r w:rsidR="00ED148A" w:rsidRPr="00DE2AFA" w:rsidDel="003000A9">
        <w:rPr>
          <w:rFonts w:ascii="Times New Roman" w:hAnsi="Times New Roman" w:cs="Times New Roman"/>
          <w:sz w:val="24"/>
          <w:szCs w:val="24"/>
        </w:rPr>
        <w:t xml:space="preserve"> </w:t>
      </w:r>
      <w:r w:rsidR="007E50C9">
        <w:rPr>
          <w:rFonts w:ascii="Times New Roman" w:hAnsi="Times New Roman" w:cs="Times New Roman"/>
          <w:sz w:val="24"/>
          <w:szCs w:val="24"/>
        </w:rPr>
        <w:t>E</w:t>
      </w:r>
      <w:r w:rsidR="003000A9" w:rsidRPr="00DE2AFA">
        <w:rPr>
          <w:rFonts w:ascii="Times New Roman" w:hAnsi="Times New Roman" w:cs="Times New Roman"/>
          <w:sz w:val="24"/>
          <w:szCs w:val="24"/>
        </w:rPr>
        <w:t xml:space="preserve">ven more importantly, </w:t>
      </w:r>
      <w:r w:rsidR="00792018" w:rsidRPr="00DE2AFA">
        <w:rPr>
          <w:rFonts w:ascii="Times New Roman" w:hAnsi="Times New Roman" w:cs="Times New Roman"/>
          <w:sz w:val="24"/>
          <w:szCs w:val="24"/>
        </w:rPr>
        <w:t xml:space="preserve">it </w:t>
      </w:r>
      <w:r w:rsidR="007E50C9">
        <w:rPr>
          <w:rFonts w:ascii="Times New Roman" w:hAnsi="Times New Roman" w:cs="Times New Roman"/>
          <w:sz w:val="24"/>
          <w:szCs w:val="24"/>
        </w:rPr>
        <w:t>may</w:t>
      </w:r>
      <w:r w:rsidR="003000A9" w:rsidRPr="00DE2AFA">
        <w:rPr>
          <w:rFonts w:ascii="Times New Roman" w:hAnsi="Times New Roman" w:cs="Times New Roman"/>
          <w:sz w:val="24"/>
          <w:szCs w:val="24"/>
        </w:rPr>
        <w:t xml:space="preserve"> be attributed to</w:t>
      </w:r>
      <w:r w:rsidR="00792018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7E50C9">
        <w:rPr>
          <w:rFonts w:ascii="Times New Roman" w:hAnsi="Times New Roman" w:cs="Times New Roman"/>
          <w:sz w:val="24"/>
          <w:szCs w:val="24"/>
        </w:rPr>
        <w:t xml:space="preserve">the </w:t>
      </w:r>
      <w:r w:rsidR="006D015D">
        <w:rPr>
          <w:rFonts w:ascii="Times New Roman" w:hAnsi="Times New Roman" w:cs="Times New Roman"/>
          <w:sz w:val="24"/>
          <w:szCs w:val="24"/>
        </w:rPr>
        <w:t>restricted</w:t>
      </w:r>
      <w:r w:rsidR="00056FD2">
        <w:rPr>
          <w:rFonts w:ascii="Times New Roman" w:hAnsi="Times New Roman" w:cs="Times New Roman"/>
          <w:sz w:val="24"/>
          <w:szCs w:val="24"/>
        </w:rPr>
        <w:t xml:space="preserve"> </w:t>
      </w:r>
      <w:r w:rsidR="00D666EA" w:rsidRPr="00DE2AFA">
        <w:rPr>
          <w:rFonts w:ascii="Times New Roman" w:hAnsi="Times New Roman" w:cs="Times New Roman"/>
          <w:sz w:val="24"/>
          <w:szCs w:val="24"/>
        </w:rPr>
        <w:t>selection of topics (conflict and official politics)</w:t>
      </w:r>
      <w:r w:rsidR="00792018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056FD2">
        <w:rPr>
          <w:rFonts w:ascii="Times New Roman" w:hAnsi="Times New Roman" w:cs="Times New Roman"/>
          <w:sz w:val="24"/>
          <w:szCs w:val="24"/>
        </w:rPr>
        <w:t>and their</w:t>
      </w:r>
      <w:r w:rsidR="00056FD2" w:rsidRPr="00DE2AFA">
        <w:rPr>
          <w:rFonts w:ascii="Times New Roman" w:hAnsi="Times New Roman" w:cs="Times New Roman"/>
          <w:sz w:val="24"/>
          <w:szCs w:val="24"/>
        </w:rPr>
        <w:t xml:space="preserve"> visual style. </w:t>
      </w:r>
      <w:r w:rsidR="00DC2F9C" w:rsidRPr="00DE2AFA">
        <w:rPr>
          <w:rFonts w:ascii="Times New Roman" w:hAnsi="Times New Roman" w:cs="Times New Roman"/>
          <w:sz w:val="24"/>
          <w:szCs w:val="24"/>
        </w:rPr>
        <w:t xml:space="preserve">Unlike the </w:t>
      </w:r>
      <w:r w:rsidR="006D015D">
        <w:rPr>
          <w:rFonts w:ascii="Times New Roman" w:hAnsi="Times New Roman" w:cs="Times New Roman"/>
          <w:sz w:val="24"/>
          <w:szCs w:val="24"/>
        </w:rPr>
        <w:t xml:space="preserve">genre’s </w:t>
      </w:r>
      <w:r w:rsidR="00DC2F9C" w:rsidRPr="00DE2AFA">
        <w:rPr>
          <w:rFonts w:ascii="Times New Roman" w:hAnsi="Times New Roman" w:cs="Times New Roman"/>
          <w:sz w:val="24"/>
          <w:szCs w:val="24"/>
        </w:rPr>
        <w:t xml:space="preserve">earlier post-war applications in </w:t>
      </w:r>
      <w:r w:rsidR="006D015D">
        <w:rPr>
          <w:rFonts w:ascii="Times New Roman" w:hAnsi="Times New Roman" w:cs="Times New Roman"/>
          <w:sz w:val="24"/>
          <w:szCs w:val="24"/>
        </w:rPr>
        <w:t xml:space="preserve">the </w:t>
      </w:r>
      <w:r w:rsidR="00DC2F9C" w:rsidRPr="00DE2AFA">
        <w:rPr>
          <w:rFonts w:ascii="Times New Roman" w:hAnsi="Times New Roman" w:cs="Times New Roman"/>
          <w:sz w:val="24"/>
          <w:szCs w:val="24"/>
        </w:rPr>
        <w:t xml:space="preserve">magazine </w:t>
      </w:r>
      <w:proofErr w:type="spellStart"/>
      <w:r w:rsidR="00DC2F9C" w:rsidRPr="00DE2AFA">
        <w:rPr>
          <w:rFonts w:ascii="Times New Roman" w:hAnsi="Times New Roman" w:cs="Times New Roman"/>
          <w:i/>
          <w:sz w:val="24"/>
          <w:szCs w:val="24"/>
        </w:rPr>
        <w:t>Tovariš</w:t>
      </w:r>
      <w:proofErr w:type="spellEnd"/>
      <w:r w:rsidR="00DC2F9C" w:rsidRPr="00DE2AFA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DC2F9C" w:rsidRPr="00DE2AFA">
        <w:rPr>
          <w:rFonts w:ascii="Times New Roman" w:hAnsi="Times New Roman" w:cs="Times New Roman"/>
          <w:sz w:val="24"/>
          <w:szCs w:val="24"/>
        </w:rPr>
        <w:t>photoreportage</w:t>
      </w:r>
      <w:r w:rsidR="00D666EA" w:rsidRPr="00DE2AF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666EA" w:rsidRPr="00DE2AFA">
        <w:rPr>
          <w:rFonts w:ascii="Times New Roman" w:hAnsi="Times New Roman" w:cs="Times New Roman"/>
          <w:sz w:val="24"/>
          <w:szCs w:val="24"/>
        </w:rPr>
        <w:t xml:space="preserve"> in question </w:t>
      </w:r>
      <w:r w:rsidR="00DC2F9C" w:rsidRPr="00DE2AFA">
        <w:rPr>
          <w:rFonts w:ascii="Times New Roman" w:hAnsi="Times New Roman" w:cs="Times New Roman"/>
          <w:sz w:val="24"/>
          <w:szCs w:val="24"/>
        </w:rPr>
        <w:t>did not follow a clear formal template, such as the array of different types of shots and motives</w:t>
      </w:r>
      <w:r w:rsidR="00D666EA" w:rsidRPr="00DE2AFA">
        <w:rPr>
          <w:rFonts w:ascii="Times New Roman" w:hAnsi="Times New Roman" w:cs="Times New Roman"/>
          <w:sz w:val="24"/>
          <w:szCs w:val="24"/>
        </w:rPr>
        <w:t xml:space="preserve">, or used </w:t>
      </w:r>
      <w:r w:rsidR="006D015D">
        <w:rPr>
          <w:rFonts w:ascii="Times New Roman" w:hAnsi="Times New Roman" w:cs="Times New Roman"/>
          <w:sz w:val="24"/>
          <w:szCs w:val="24"/>
        </w:rPr>
        <w:t>the</w:t>
      </w:r>
      <w:r w:rsidR="00D666EA" w:rsidRPr="00DE2AFA">
        <w:rPr>
          <w:rFonts w:ascii="Times New Roman" w:hAnsi="Times New Roman" w:cs="Times New Roman"/>
          <w:sz w:val="24"/>
          <w:szCs w:val="24"/>
        </w:rPr>
        <w:t xml:space="preserve"> more </w:t>
      </w:r>
      <w:r w:rsidR="00D666EA" w:rsidRPr="00DE2AFA">
        <w:rPr>
          <w:rFonts w:ascii="Times New Roman" w:hAnsi="Times New Roman" w:cs="Times New Roman"/>
          <w:sz w:val="24"/>
          <w:szCs w:val="24"/>
        </w:rPr>
        <w:lastRenderedPageBreak/>
        <w:t xml:space="preserve">engaged, personal or even artistic approach typically fostered </w:t>
      </w:r>
      <w:r w:rsidR="006D015D">
        <w:rPr>
          <w:rFonts w:ascii="Times New Roman" w:hAnsi="Times New Roman" w:cs="Times New Roman"/>
          <w:sz w:val="24"/>
          <w:szCs w:val="24"/>
        </w:rPr>
        <w:t>in</w:t>
      </w:r>
      <w:r w:rsidR="00D666EA" w:rsidRPr="00DE2AFA">
        <w:rPr>
          <w:rFonts w:ascii="Times New Roman" w:hAnsi="Times New Roman" w:cs="Times New Roman"/>
          <w:sz w:val="24"/>
          <w:szCs w:val="24"/>
        </w:rPr>
        <w:t xml:space="preserve"> the genre.</w:t>
      </w:r>
      <w:r w:rsidR="001D431C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12"/>
      </w:r>
      <w:r w:rsidR="001D431C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D666EA" w:rsidRPr="00DE2AFA">
        <w:rPr>
          <w:rFonts w:ascii="Times New Roman" w:hAnsi="Times New Roman" w:cs="Times New Roman"/>
          <w:sz w:val="24"/>
          <w:szCs w:val="24"/>
        </w:rPr>
        <w:t xml:space="preserve">As </w:t>
      </w:r>
      <w:r w:rsidR="006D015D">
        <w:rPr>
          <w:rFonts w:ascii="Times New Roman" w:hAnsi="Times New Roman" w:cs="Times New Roman"/>
          <w:sz w:val="24"/>
          <w:szCs w:val="24"/>
        </w:rPr>
        <w:t>is</w:t>
      </w:r>
      <w:r w:rsidR="00D666EA" w:rsidRPr="00DE2AFA">
        <w:rPr>
          <w:rFonts w:ascii="Times New Roman" w:hAnsi="Times New Roman" w:cs="Times New Roman"/>
          <w:sz w:val="24"/>
          <w:szCs w:val="24"/>
        </w:rPr>
        <w:t xml:space="preserve"> shown below, </w:t>
      </w:r>
      <w:proofErr w:type="spellStart"/>
      <w:r w:rsidR="00D666EA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D666EA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0E13" w:rsidRPr="00DE2AFA">
        <w:rPr>
          <w:rFonts w:ascii="Times New Roman" w:hAnsi="Times New Roman" w:cs="Times New Roman"/>
          <w:sz w:val="24"/>
          <w:szCs w:val="24"/>
        </w:rPr>
        <w:t xml:space="preserve">is </w:t>
      </w:r>
      <w:r w:rsidR="006D015D">
        <w:rPr>
          <w:rFonts w:ascii="Times New Roman" w:hAnsi="Times New Roman" w:cs="Times New Roman"/>
          <w:sz w:val="24"/>
          <w:szCs w:val="24"/>
        </w:rPr>
        <w:t xml:space="preserve">an example of </w:t>
      </w:r>
      <w:r w:rsidR="00104305">
        <w:rPr>
          <w:rFonts w:ascii="Times New Roman" w:hAnsi="Times New Roman" w:cs="Times New Roman"/>
          <w:sz w:val="24"/>
          <w:szCs w:val="24"/>
        </w:rPr>
        <w:t>photo</w:t>
      </w:r>
      <w:r w:rsidR="000E0DB2">
        <w:rPr>
          <w:rFonts w:ascii="Times New Roman" w:hAnsi="Times New Roman" w:cs="Times New Roman"/>
          <w:sz w:val="24"/>
          <w:szCs w:val="24"/>
        </w:rPr>
        <w:t xml:space="preserve">reportage </w:t>
      </w:r>
      <w:r w:rsidR="006D015D">
        <w:rPr>
          <w:rFonts w:ascii="Times New Roman" w:hAnsi="Times New Roman" w:cs="Times New Roman"/>
          <w:sz w:val="24"/>
          <w:szCs w:val="24"/>
        </w:rPr>
        <w:t>that</w:t>
      </w:r>
      <w:r w:rsidR="00190E13" w:rsidRPr="00DE2AFA">
        <w:rPr>
          <w:rFonts w:ascii="Times New Roman" w:hAnsi="Times New Roman" w:cs="Times New Roman"/>
          <w:sz w:val="24"/>
          <w:szCs w:val="24"/>
        </w:rPr>
        <w:t xml:space="preserve"> depart</w:t>
      </w:r>
      <w:r w:rsidR="006D015D">
        <w:rPr>
          <w:rFonts w:ascii="Times New Roman" w:hAnsi="Times New Roman" w:cs="Times New Roman"/>
          <w:sz w:val="24"/>
          <w:szCs w:val="24"/>
        </w:rPr>
        <w:t>s</w:t>
      </w:r>
      <w:r w:rsidR="00190E13" w:rsidRPr="00DE2AFA">
        <w:rPr>
          <w:rFonts w:ascii="Times New Roman" w:hAnsi="Times New Roman" w:cs="Times New Roman"/>
          <w:sz w:val="24"/>
          <w:szCs w:val="24"/>
        </w:rPr>
        <w:t xml:space="preserve"> from this</w:t>
      </w:r>
      <w:r w:rsidR="00190E13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0E13" w:rsidRPr="00DE2AFA">
        <w:rPr>
          <w:rFonts w:ascii="Times New Roman" w:hAnsi="Times New Roman" w:cs="Times New Roman"/>
          <w:sz w:val="24"/>
          <w:szCs w:val="24"/>
        </w:rPr>
        <w:t>approach and mark</w:t>
      </w:r>
      <w:r w:rsidR="006D015D">
        <w:rPr>
          <w:rFonts w:ascii="Times New Roman" w:hAnsi="Times New Roman" w:cs="Times New Roman"/>
          <w:sz w:val="24"/>
          <w:szCs w:val="24"/>
        </w:rPr>
        <w:t>s</w:t>
      </w:r>
      <w:r w:rsidR="00190E13" w:rsidRPr="00DE2AFA">
        <w:rPr>
          <w:rFonts w:ascii="Times New Roman" w:hAnsi="Times New Roman" w:cs="Times New Roman"/>
          <w:sz w:val="24"/>
          <w:szCs w:val="24"/>
        </w:rPr>
        <w:t xml:space="preserve"> the gradual transformation of </w:t>
      </w:r>
      <w:r w:rsidR="006D015D">
        <w:rPr>
          <w:rFonts w:ascii="Times New Roman" w:hAnsi="Times New Roman" w:cs="Times New Roman"/>
          <w:sz w:val="24"/>
          <w:szCs w:val="24"/>
        </w:rPr>
        <w:t xml:space="preserve">the </w:t>
      </w:r>
      <w:r w:rsidR="00D666EA" w:rsidRPr="00DE2AFA">
        <w:rPr>
          <w:rFonts w:ascii="Times New Roman" w:hAnsi="Times New Roman" w:cs="Times New Roman"/>
          <w:sz w:val="24"/>
          <w:szCs w:val="24"/>
        </w:rPr>
        <w:t>(photo)journalist</w:t>
      </w:r>
      <w:r w:rsidR="001D21CC">
        <w:rPr>
          <w:rFonts w:ascii="Times New Roman" w:hAnsi="Times New Roman" w:cs="Times New Roman"/>
          <w:sz w:val="24"/>
          <w:szCs w:val="24"/>
        </w:rPr>
        <w:t>’s</w:t>
      </w:r>
      <w:r w:rsidR="001D21CC" w:rsidRPr="001D21CC">
        <w:rPr>
          <w:rFonts w:ascii="Times New Roman" w:hAnsi="Times New Roman" w:cs="Times New Roman"/>
          <w:sz w:val="24"/>
          <w:szCs w:val="24"/>
        </w:rPr>
        <w:t xml:space="preserve"> </w:t>
      </w:r>
      <w:r w:rsidR="001D21CC" w:rsidRPr="00DE2AFA">
        <w:rPr>
          <w:rFonts w:ascii="Times New Roman" w:hAnsi="Times New Roman" w:cs="Times New Roman"/>
          <w:sz w:val="24"/>
          <w:szCs w:val="24"/>
        </w:rPr>
        <w:t>perceived role</w:t>
      </w:r>
      <w:r w:rsidR="00D666EA" w:rsidRPr="00DE2AFA">
        <w:rPr>
          <w:rFonts w:ascii="Times New Roman" w:hAnsi="Times New Roman" w:cs="Times New Roman"/>
          <w:sz w:val="24"/>
          <w:szCs w:val="24"/>
        </w:rPr>
        <w:t xml:space="preserve"> from </w:t>
      </w:r>
      <w:r w:rsidR="005B238D">
        <w:rPr>
          <w:rFonts w:ascii="Times New Roman" w:hAnsi="Times New Roman" w:cs="Times New Roman"/>
          <w:sz w:val="24"/>
          <w:szCs w:val="24"/>
        </w:rPr>
        <w:t xml:space="preserve">that of </w:t>
      </w:r>
      <w:r w:rsidR="00D666EA" w:rsidRPr="00DE2AFA">
        <w:rPr>
          <w:rFonts w:ascii="Times New Roman" w:hAnsi="Times New Roman" w:cs="Times New Roman"/>
          <w:sz w:val="24"/>
          <w:szCs w:val="24"/>
        </w:rPr>
        <w:t xml:space="preserve">socio-political worker to </w:t>
      </w:r>
      <w:r w:rsidR="001D21CC">
        <w:rPr>
          <w:rFonts w:ascii="Times New Roman" w:hAnsi="Times New Roman" w:cs="Times New Roman"/>
          <w:sz w:val="24"/>
          <w:szCs w:val="24"/>
        </w:rPr>
        <w:t>one</w:t>
      </w:r>
      <w:r w:rsidR="00D666EA" w:rsidRPr="00DE2AFA">
        <w:rPr>
          <w:rFonts w:ascii="Times New Roman" w:hAnsi="Times New Roman" w:cs="Times New Roman"/>
          <w:sz w:val="24"/>
          <w:szCs w:val="24"/>
        </w:rPr>
        <w:t xml:space="preserve"> of professional observer.</w:t>
      </w:r>
      <w:r w:rsidR="00D666EA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13"/>
      </w:r>
      <w:r w:rsidR="00D666EA" w:rsidRPr="00DE2AF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D15D3F" w14:textId="16913E79" w:rsidR="00241513" w:rsidRPr="00DE2AFA" w:rsidRDefault="00241513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E7BB47" w14:textId="689490A2" w:rsidR="00FB46EF" w:rsidRPr="00DE2AFA" w:rsidRDefault="00A061B7" w:rsidP="00981B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2AFA">
        <w:rPr>
          <w:rFonts w:ascii="Times New Roman" w:hAnsi="Times New Roman" w:cs="Times New Roman"/>
          <w:b/>
          <w:sz w:val="24"/>
          <w:szCs w:val="24"/>
        </w:rPr>
        <w:t>Framing Ethiopia</w:t>
      </w:r>
      <w:r w:rsidR="007D5B0F" w:rsidRPr="00DE2AFA">
        <w:rPr>
          <w:rFonts w:ascii="Times New Roman" w:hAnsi="Times New Roman" w:cs="Times New Roman"/>
          <w:b/>
          <w:sz w:val="24"/>
          <w:szCs w:val="24"/>
        </w:rPr>
        <w:t>:</w:t>
      </w:r>
      <w:r w:rsidR="00972265">
        <w:rPr>
          <w:rFonts w:ascii="Times New Roman" w:hAnsi="Times New Roman" w:cs="Times New Roman"/>
          <w:b/>
          <w:sz w:val="24"/>
          <w:szCs w:val="24"/>
        </w:rPr>
        <w:t xml:space="preserve"> Outlining the B</w:t>
      </w:r>
      <w:r w:rsidR="00033046" w:rsidRPr="00DE2AFA">
        <w:rPr>
          <w:rFonts w:ascii="Times New Roman" w:hAnsi="Times New Roman" w:cs="Times New Roman"/>
          <w:b/>
          <w:sz w:val="24"/>
          <w:szCs w:val="24"/>
        </w:rPr>
        <w:t xml:space="preserve">oundaries of </w:t>
      </w:r>
      <w:r w:rsidR="001D21CC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972265">
        <w:rPr>
          <w:rFonts w:ascii="Times New Roman" w:hAnsi="Times New Roman" w:cs="Times New Roman"/>
          <w:b/>
          <w:sz w:val="24"/>
          <w:szCs w:val="24"/>
        </w:rPr>
        <w:t>C</w:t>
      </w:r>
      <w:r w:rsidR="00033046" w:rsidRPr="00DE2AFA">
        <w:rPr>
          <w:rFonts w:ascii="Times New Roman" w:hAnsi="Times New Roman" w:cs="Times New Roman"/>
          <w:b/>
          <w:sz w:val="24"/>
          <w:szCs w:val="24"/>
        </w:rPr>
        <w:t>ontroversy</w:t>
      </w:r>
    </w:p>
    <w:p w14:paraId="35052055" w14:textId="14ECAF0A" w:rsidR="00745C65" w:rsidRPr="00DE2AFA" w:rsidRDefault="00F55013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was not a project in its own right but </w:t>
      </w:r>
      <w:r w:rsidR="001D21CC">
        <w:rPr>
          <w:rFonts w:ascii="Times New Roman" w:hAnsi="Times New Roman" w:cs="Times New Roman"/>
          <w:sz w:val="24"/>
          <w:szCs w:val="24"/>
        </w:rPr>
        <w:t xml:space="preserve">came in </w:t>
      </w:r>
      <w:r w:rsidRPr="00DE2AFA">
        <w:rPr>
          <w:rFonts w:ascii="Times New Roman" w:hAnsi="Times New Roman" w:cs="Times New Roman"/>
          <w:sz w:val="24"/>
          <w:szCs w:val="24"/>
        </w:rPr>
        <w:t xml:space="preserve">response to a charged </w:t>
      </w:r>
      <w:r w:rsidR="00D72352" w:rsidRPr="00DE2AFA">
        <w:rPr>
          <w:rFonts w:ascii="Times New Roman" w:hAnsi="Times New Roman" w:cs="Times New Roman"/>
          <w:sz w:val="24"/>
          <w:szCs w:val="24"/>
        </w:rPr>
        <w:t xml:space="preserve">domestic </w:t>
      </w:r>
      <w:r w:rsidRPr="00DE2AFA">
        <w:rPr>
          <w:rFonts w:ascii="Times New Roman" w:hAnsi="Times New Roman" w:cs="Times New Roman"/>
          <w:sz w:val="24"/>
          <w:szCs w:val="24"/>
        </w:rPr>
        <w:t>political debate</w:t>
      </w:r>
      <w:r w:rsidR="00D72352"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="001D21CC">
        <w:rPr>
          <w:rFonts w:ascii="Times New Roman" w:hAnsi="Times New Roman" w:cs="Times New Roman"/>
          <w:sz w:val="24"/>
          <w:szCs w:val="24"/>
        </w:rPr>
        <w:t xml:space="preserve">This means </w:t>
      </w:r>
      <w:r w:rsidR="00D72352" w:rsidRPr="00DE2AFA">
        <w:rPr>
          <w:rFonts w:ascii="Times New Roman" w:hAnsi="Times New Roman" w:cs="Times New Roman"/>
          <w:sz w:val="24"/>
          <w:szCs w:val="24"/>
        </w:rPr>
        <w:t xml:space="preserve">analysis of these contestations </w:t>
      </w:r>
      <w:r w:rsidR="004A37EA">
        <w:rPr>
          <w:rFonts w:ascii="Times New Roman" w:hAnsi="Times New Roman" w:cs="Times New Roman"/>
          <w:sz w:val="24"/>
          <w:szCs w:val="24"/>
        </w:rPr>
        <w:t xml:space="preserve">must also </w:t>
      </w:r>
      <w:r w:rsidR="002B1C4E" w:rsidRPr="00DE2AFA">
        <w:rPr>
          <w:rFonts w:ascii="Times New Roman" w:hAnsi="Times New Roman" w:cs="Times New Roman"/>
          <w:sz w:val="24"/>
          <w:szCs w:val="24"/>
        </w:rPr>
        <w:t xml:space="preserve">chart the pre-existing boundaries of </w:t>
      </w:r>
      <w:r w:rsidR="001D21CC">
        <w:rPr>
          <w:rFonts w:ascii="Times New Roman" w:hAnsi="Times New Roman" w:cs="Times New Roman"/>
          <w:sz w:val="24"/>
          <w:szCs w:val="24"/>
        </w:rPr>
        <w:t xml:space="preserve">the </w:t>
      </w:r>
      <w:r w:rsidR="002B1C4E" w:rsidRPr="00DE2AFA">
        <w:rPr>
          <w:rFonts w:ascii="Times New Roman" w:hAnsi="Times New Roman" w:cs="Times New Roman"/>
          <w:sz w:val="24"/>
          <w:szCs w:val="24"/>
        </w:rPr>
        <w:t xml:space="preserve">controversy. </w:t>
      </w:r>
      <w:r w:rsidR="005B5DE7" w:rsidRPr="00DE2AFA">
        <w:rPr>
          <w:rFonts w:ascii="Times New Roman" w:hAnsi="Times New Roman" w:cs="Times New Roman"/>
          <w:sz w:val="24"/>
          <w:szCs w:val="24"/>
        </w:rPr>
        <w:t xml:space="preserve">Drawing on </w:t>
      </w:r>
      <w:proofErr w:type="spellStart"/>
      <w:r w:rsidR="005B5DE7" w:rsidRPr="00DE2AFA">
        <w:rPr>
          <w:rFonts w:ascii="Times New Roman" w:hAnsi="Times New Roman" w:cs="Times New Roman"/>
          <w:sz w:val="24"/>
          <w:szCs w:val="24"/>
        </w:rPr>
        <w:t>Entman’s</w:t>
      </w:r>
      <w:proofErr w:type="spellEnd"/>
      <w:r w:rsidR="005B5DE7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14"/>
      </w:r>
      <w:r w:rsidR="005B5DE7" w:rsidRPr="00DE2AFA">
        <w:rPr>
          <w:rFonts w:ascii="Times New Roman" w:hAnsi="Times New Roman" w:cs="Times New Roman"/>
          <w:sz w:val="24"/>
          <w:szCs w:val="24"/>
        </w:rPr>
        <w:t xml:space="preserve"> conceptualisation of </w:t>
      </w:r>
      <w:r w:rsidR="00D72352" w:rsidRPr="00DE2AFA">
        <w:rPr>
          <w:rFonts w:ascii="Times New Roman" w:hAnsi="Times New Roman" w:cs="Times New Roman"/>
          <w:sz w:val="24"/>
          <w:szCs w:val="24"/>
        </w:rPr>
        <w:t xml:space="preserve">news </w:t>
      </w:r>
      <w:r w:rsidR="005B5DE7" w:rsidRPr="00DE2AFA">
        <w:rPr>
          <w:rFonts w:ascii="Times New Roman" w:hAnsi="Times New Roman" w:cs="Times New Roman"/>
          <w:sz w:val="24"/>
          <w:szCs w:val="24"/>
        </w:rPr>
        <w:t>frames as ways in which journalists define problems, provide causal interpretations, assert moral evaluations or suggest desirable action in relation to reported events</w:t>
      </w:r>
      <w:r w:rsidR="002B1C4E" w:rsidRPr="00DE2AFA">
        <w:rPr>
          <w:rFonts w:ascii="Times New Roman" w:hAnsi="Times New Roman" w:cs="Times New Roman"/>
          <w:sz w:val="24"/>
          <w:szCs w:val="24"/>
        </w:rPr>
        <w:t xml:space="preserve">, a range of dominant, complementary and oppositional frames </w:t>
      </w:r>
      <w:r w:rsidR="00ED148A" w:rsidRPr="00DE2AFA">
        <w:rPr>
          <w:rFonts w:ascii="Times New Roman" w:hAnsi="Times New Roman" w:cs="Times New Roman"/>
          <w:sz w:val="24"/>
          <w:szCs w:val="24"/>
        </w:rPr>
        <w:t>is</w:t>
      </w:r>
      <w:r w:rsidR="003B1C99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E3573A" w:rsidRPr="00DE2AFA">
        <w:rPr>
          <w:rFonts w:ascii="Times New Roman" w:hAnsi="Times New Roman" w:cs="Times New Roman"/>
          <w:sz w:val="24"/>
          <w:szCs w:val="24"/>
        </w:rPr>
        <w:t>identified. This</w:t>
      </w:r>
      <w:r w:rsidR="002B1C4E" w:rsidRPr="00DE2AFA">
        <w:rPr>
          <w:rFonts w:ascii="Times New Roman" w:hAnsi="Times New Roman" w:cs="Times New Roman"/>
          <w:sz w:val="24"/>
          <w:szCs w:val="24"/>
        </w:rPr>
        <w:t xml:space="preserve"> rudimentary </w:t>
      </w:r>
      <w:r w:rsidR="00E3573A" w:rsidRPr="00DE2AFA">
        <w:rPr>
          <w:rFonts w:ascii="Times New Roman" w:hAnsi="Times New Roman" w:cs="Times New Roman"/>
          <w:sz w:val="24"/>
          <w:szCs w:val="24"/>
        </w:rPr>
        <w:t xml:space="preserve">qualitative inductive framing </w:t>
      </w:r>
      <w:r w:rsidR="002B1C4E" w:rsidRPr="00DE2AFA">
        <w:rPr>
          <w:rFonts w:ascii="Times New Roman" w:hAnsi="Times New Roman" w:cs="Times New Roman"/>
          <w:sz w:val="24"/>
          <w:szCs w:val="24"/>
        </w:rPr>
        <w:t xml:space="preserve">analysis </w:t>
      </w:r>
      <w:r w:rsidR="00E3573A" w:rsidRPr="00DE2AFA">
        <w:rPr>
          <w:rFonts w:ascii="Times New Roman" w:hAnsi="Times New Roman" w:cs="Times New Roman"/>
          <w:sz w:val="24"/>
          <w:szCs w:val="24"/>
        </w:rPr>
        <w:t xml:space="preserve">does not aim to quantify the frames but to trace the dynamics of frame </w:t>
      </w:r>
      <w:r w:rsidR="00D72352" w:rsidRPr="00DE2AFA">
        <w:rPr>
          <w:rFonts w:ascii="Times New Roman" w:hAnsi="Times New Roman" w:cs="Times New Roman"/>
          <w:sz w:val="24"/>
          <w:szCs w:val="24"/>
        </w:rPr>
        <w:t xml:space="preserve">formation and </w:t>
      </w:r>
      <w:r w:rsidR="00E3573A" w:rsidRPr="00DE2AFA">
        <w:rPr>
          <w:rFonts w:ascii="Times New Roman" w:hAnsi="Times New Roman" w:cs="Times New Roman"/>
          <w:sz w:val="24"/>
          <w:szCs w:val="24"/>
        </w:rPr>
        <w:t>contestation</w:t>
      </w:r>
      <w:r w:rsidR="00D72352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15"/>
      </w:r>
      <w:r w:rsidR="00E3573A" w:rsidRPr="00DE2AFA">
        <w:rPr>
          <w:rFonts w:ascii="Times New Roman" w:hAnsi="Times New Roman" w:cs="Times New Roman"/>
          <w:sz w:val="24"/>
          <w:szCs w:val="24"/>
        </w:rPr>
        <w:t xml:space="preserve"> and map the range of legitimate positions from which </w:t>
      </w:r>
      <w:proofErr w:type="spellStart"/>
      <w:r w:rsidR="00E3573A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E3573A" w:rsidRPr="00DE2AFA">
        <w:rPr>
          <w:rFonts w:ascii="Times New Roman" w:hAnsi="Times New Roman" w:cs="Times New Roman"/>
          <w:sz w:val="24"/>
          <w:szCs w:val="24"/>
        </w:rPr>
        <w:t xml:space="preserve"> could address </w:t>
      </w:r>
      <w:proofErr w:type="spellStart"/>
      <w:r w:rsidR="00E3573A"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="00E3573A" w:rsidRPr="00DE2AFA">
        <w:rPr>
          <w:rFonts w:ascii="Times New Roman" w:hAnsi="Times New Roman" w:cs="Times New Roman"/>
          <w:sz w:val="24"/>
          <w:szCs w:val="24"/>
        </w:rPr>
        <w:t xml:space="preserve"> readers before its journalists </w:t>
      </w:r>
      <w:r w:rsidR="00F44867">
        <w:rPr>
          <w:rFonts w:ascii="Times New Roman" w:hAnsi="Times New Roman" w:cs="Times New Roman"/>
          <w:sz w:val="24"/>
          <w:szCs w:val="24"/>
        </w:rPr>
        <w:t xml:space="preserve">had </w:t>
      </w:r>
      <w:r w:rsidR="00984FF2" w:rsidRPr="00DE2AFA">
        <w:rPr>
          <w:rFonts w:ascii="Times New Roman" w:hAnsi="Times New Roman" w:cs="Times New Roman"/>
          <w:sz w:val="24"/>
          <w:szCs w:val="24"/>
        </w:rPr>
        <w:t>even</w:t>
      </w:r>
      <w:r w:rsidR="00E3573A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0E0DB2">
        <w:rPr>
          <w:rFonts w:ascii="Times New Roman" w:hAnsi="Times New Roman" w:cs="Times New Roman"/>
          <w:sz w:val="24"/>
          <w:szCs w:val="24"/>
        </w:rPr>
        <w:t>entered</w:t>
      </w:r>
      <w:r w:rsidR="00E3573A" w:rsidRPr="00DE2AFA">
        <w:rPr>
          <w:rFonts w:ascii="Times New Roman" w:hAnsi="Times New Roman" w:cs="Times New Roman"/>
          <w:sz w:val="24"/>
          <w:szCs w:val="24"/>
        </w:rPr>
        <w:t xml:space="preserve"> Eritrea.</w:t>
      </w:r>
      <w:r w:rsidR="002E302C" w:rsidRPr="00DE2AFA">
        <w:rPr>
          <w:rFonts w:ascii="Times New Roman" w:hAnsi="Times New Roman" w:cs="Times New Roman"/>
          <w:sz w:val="24"/>
          <w:szCs w:val="24"/>
        </w:rPr>
        <w:t xml:space="preserve"> In total, </w:t>
      </w:r>
      <w:r w:rsidR="00D856B4" w:rsidRPr="00DE2AFA">
        <w:rPr>
          <w:rFonts w:ascii="Times New Roman" w:hAnsi="Times New Roman" w:cs="Times New Roman"/>
          <w:sz w:val="24"/>
          <w:szCs w:val="24"/>
        </w:rPr>
        <w:t>25</w:t>
      </w:r>
      <w:r w:rsidR="002E302C" w:rsidRPr="00DE2AFA">
        <w:rPr>
          <w:rFonts w:ascii="Times New Roman" w:hAnsi="Times New Roman" w:cs="Times New Roman"/>
          <w:sz w:val="24"/>
          <w:szCs w:val="24"/>
        </w:rPr>
        <w:t xml:space="preserve"> articles from </w:t>
      </w:r>
      <w:proofErr w:type="spellStart"/>
      <w:r w:rsidR="002E302C" w:rsidRPr="00DE2AFA">
        <w:rPr>
          <w:rFonts w:ascii="Times New Roman" w:hAnsi="Times New Roman" w:cs="Times New Roman"/>
          <w:i/>
          <w:sz w:val="24"/>
          <w:szCs w:val="24"/>
        </w:rPr>
        <w:t>Delo</w:t>
      </w:r>
      <w:proofErr w:type="spellEnd"/>
      <w:r w:rsidR="002E302C" w:rsidRPr="00DE2AFA">
        <w:rPr>
          <w:rFonts w:ascii="Times New Roman" w:hAnsi="Times New Roman" w:cs="Times New Roman"/>
          <w:sz w:val="24"/>
          <w:szCs w:val="24"/>
        </w:rPr>
        <w:t xml:space="preserve"> and </w:t>
      </w:r>
      <w:r w:rsidR="00D856B4" w:rsidRPr="00DE2AFA">
        <w:rPr>
          <w:rFonts w:ascii="Times New Roman" w:hAnsi="Times New Roman" w:cs="Times New Roman"/>
          <w:sz w:val="24"/>
          <w:szCs w:val="24"/>
        </w:rPr>
        <w:t>24</w:t>
      </w:r>
      <w:r w:rsidR="002E302C" w:rsidRPr="00DE2AF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2E302C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2E302C" w:rsidRPr="00DE2AFA">
        <w:rPr>
          <w:rFonts w:ascii="Times New Roman" w:hAnsi="Times New Roman" w:cs="Times New Roman"/>
          <w:sz w:val="24"/>
          <w:szCs w:val="24"/>
        </w:rPr>
        <w:t xml:space="preserve"> were </w:t>
      </w:r>
      <w:r w:rsidR="00A634BF" w:rsidRPr="00DE2AFA">
        <w:rPr>
          <w:rFonts w:ascii="Times New Roman" w:hAnsi="Times New Roman" w:cs="Times New Roman"/>
          <w:sz w:val="24"/>
          <w:szCs w:val="24"/>
        </w:rPr>
        <w:t>analysed</w:t>
      </w:r>
      <w:r w:rsidR="00D856B4" w:rsidRPr="00DE2AFA">
        <w:rPr>
          <w:rFonts w:ascii="Times New Roman" w:hAnsi="Times New Roman" w:cs="Times New Roman"/>
          <w:sz w:val="24"/>
          <w:szCs w:val="24"/>
        </w:rPr>
        <w:t>.</w:t>
      </w:r>
      <w:r w:rsidR="002E302C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D72352" w:rsidRPr="00DE2AFA">
        <w:rPr>
          <w:rFonts w:ascii="Times New Roman" w:hAnsi="Times New Roman" w:cs="Times New Roman"/>
          <w:sz w:val="24"/>
          <w:szCs w:val="24"/>
        </w:rPr>
        <w:t>For</w:t>
      </w:r>
      <w:r w:rsidR="00D72352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E302C" w:rsidRPr="00DE2AFA">
        <w:rPr>
          <w:rFonts w:ascii="Times New Roman" w:hAnsi="Times New Roman" w:cs="Times New Roman"/>
          <w:i/>
          <w:sz w:val="24"/>
          <w:szCs w:val="24"/>
        </w:rPr>
        <w:t>Delo</w:t>
      </w:r>
      <w:proofErr w:type="spellEnd"/>
      <w:r w:rsidR="002E302C" w:rsidRPr="00DE2AFA">
        <w:rPr>
          <w:rFonts w:ascii="Times New Roman" w:hAnsi="Times New Roman" w:cs="Times New Roman"/>
          <w:sz w:val="24"/>
          <w:szCs w:val="24"/>
        </w:rPr>
        <w:t xml:space="preserve">, a database of articles </w:t>
      </w:r>
      <w:r w:rsidR="00F44867" w:rsidRPr="00DE2AFA">
        <w:rPr>
          <w:rFonts w:ascii="Times New Roman" w:hAnsi="Times New Roman" w:cs="Times New Roman"/>
          <w:sz w:val="24"/>
          <w:szCs w:val="24"/>
        </w:rPr>
        <w:t xml:space="preserve">published </w:t>
      </w:r>
      <w:r w:rsidR="002E302C" w:rsidRPr="00DE2AFA">
        <w:rPr>
          <w:rFonts w:ascii="Times New Roman" w:hAnsi="Times New Roman" w:cs="Times New Roman"/>
          <w:sz w:val="24"/>
          <w:szCs w:val="24"/>
        </w:rPr>
        <w:t>between December 1987</w:t>
      </w:r>
      <w:r w:rsidR="00A634BF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16"/>
      </w:r>
      <w:r w:rsidR="002E302C" w:rsidRPr="00DE2AFA">
        <w:rPr>
          <w:rFonts w:ascii="Times New Roman" w:hAnsi="Times New Roman" w:cs="Times New Roman"/>
          <w:sz w:val="24"/>
          <w:szCs w:val="24"/>
        </w:rPr>
        <w:t xml:space="preserve"> and May 1988 was searched </w:t>
      </w:r>
      <w:r w:rsidR="00F44867">
        <w:rPr>
          <w:rFonts w:ascii="Times New Roman" w:hAnsi="Times New Roman" w:cs="Times New Roman"/>
          <w:sz w:val="24"/>
          <w:szCs w:val="24"/>
        </w:rPr>
        <w:t>using</w:t>
      </w:r>
      <w:r w:rsidR="002E302C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D72352" w:rsidRPr="00DE2AFA">
        <w:rPr>
          <w:rFonts w:ascii="Times New Roman" w:hAnsi="Times New Roman" w:cs="Times New Roman"/>
          <w:sz w:val="24"/>
          <w:szCs w:val="24"/>
        </w:rPr>
        <w:t xml:space="preserve">designated </w:t>
      </w:r>
      <w:r w:rsidR="002E302C" w:rsidRPr="00DE2AFA">
        <w:rPr>
          <w:rFonts w:ascii="Times New Roman" w:hAnsi="Times New Roman" w:cs="Times New Roman"/>
          <w:sz w:val="24"/>
          <w:szCs w:val="24"/>
        </w:rPr>
        <w:t xml:space="preserve">keywords </w:t>
      </w:r>
      <w:r w:rsidR="00D72352" w:rsidRPr="00DE2AFA">
        <w:rPr>
          <w:rFonts w:ascii="Times New Roman" w:hAnsi="Times New Roman" w:cs="Times New Roman"/>
          <w:sz w:val="24"/>
          <w:szCs w:val="24"/>
        </w:rPr>
        <w:t xml:space="preserve">(Ethiopia, Eritrea, </w:t>
      </w:r>
      <w:proofErr w:type="spellStart"/>
      <w:r w:rsidR="00D72352" w:rsidRPr="00DE2AFA">
        <w:rPr>
          <w:rFonts w:ascii="Times New Roman" w:hAnsi="Times New Roman" w:cs="Times New Roman"/>
          <w:sz w:val="24"/>
          <w:szCs w:val="24"/>
        </w:rPr>
        <w:t>Avgust</w:t>
      </w:r>
      <w:proofErr w:type="spellEnd"/>
      <w:r w:rsidR="00D72352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52" w:rsidRPr="00DE2AFA">
        <w:rPr>
          <w:rFonts w:ascii="Times New Roman" w:hAnsi="Times New Roman" w:cs="Times New Roman"/>
          <w:sz w:val="24"/>
          <w:szCs w:val="24"/>
        </w:rPr>
        <w:t>Pudgar</w:t>
      </w:r>
      <w:proofErr w:type="spellEnd"/>
      <w:r w:rsidR="00D72352" w:rsidRPr="00DE2A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2352" w:rsidRPr="00DE2AFA">
        <w:rPr>
          <w:rFonts w:ascii="Times New Roman" w:hAnsi="Times New Roman" w:cs="Times New Roman"/>
          <w:sz w:val="24"/>
          <w:szCs w:val="24"/>
        </w:rPr>
        <w:t>Branko</w:t>
      </w:r>
      <w:proofErr w:type="spellEnd"/>
      <w:r w:rsidR="00D72352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52" w:rsidRPr="00DE2AFA">
        <w:rPr>
          <w:rFonts w:ascii="Times New Roman" w:hAnsi="Times New Roman" w:cs="Times New Roman"/>
          <w:sz w:val="24"/>
          <w:szCs w:val="24"/>
        </w:rPr>
        <w:t>Mamula</w:t>
      </w:r>
      <w:proofErr w:type="spellEnd"/>
      <w:r w:rsidR="00D72352" w:rsidRPr="00DE2A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2352" w:rsidRPr="00DE2AFA">
        <w:rPr>
          <w:rFonts w:ascii="Times New Roman" w:hAnsi="Times New Roman" w:cs="Times New Roman"/>
          <w:sz w:val="24"/>
          <w:szCs w:val="24"/>
        </w:rPr>
        <w:t>Mladina</w:t>
      </w:r>
      <w:proofErr w:type="spellEnd"/>
      <w:r w:rsidR="00D72352" w:rsidRPr="00DE2AFA">
        <w:rPr>
          <w:rFonts w:ascii="Times New Roman" w:hAnsi="Times New Roman" w:cs="Times New Roman"/>
          <w:sz w:val="24"/>
          <w:szCs w:val="24"/>
        </w:rPr>
        <w:t xml:space="preserve">) </w:t>
      </w:r>
      <w:r w:rsidR="002E302C" w:rsidRPr="00DE2AFA">
        <w:rPr>
          <w:rFonts w:ascii="Times New Roman" w:hAnsi="Times New Roman" w:cs="Times New Roman"/>
          <w:sz w:val="24"/>
          <w:szCs w:val="24"/>
        </w:rPr>
        <w:t>and the articles directly relating to the arms</w:t>
      </w:r>
      <w:r w:rsidR="00F44867">
        <w:rPr>
          <w:rFonts w:ascii="Times New Roman" w:hAnsi="Times New Roman" w:cs="Times New Roman"/>
          <w:sz w:val="24"/>
          <w:szCs w:val="24"/>
        </w:rPr>
        <w:t>-</w:t>
      </w:r>
      <w:r w:rsidR="002E302C" w:rsidRPr="00DE2AFA">
        <w:rPr>
          <w:rFonts w:ascii="Times New Roman" w:hAnsi="Times New Roman" w:cs="Times New Roman"/>
          <w:sz w:val="24"/>
          <w:szCs w:val="24"/>
        </w:rPr>
        <w:t xml:space="preserve">trade affair and conflict in Ethiopia were selected for further analysis. </w:t>
      </w:r>
      <w:r w:rsidR="00241722" w:rsidRPr="00DE2AFA">
        <w:rPr>
          <w:rFonts w:ascii="Times New Roman" w:hAnsi="Times New Roman" w:cs="Times New Roman"/>
          <w:sz w:val="24"/>
          <w:szCs w:val="24"/>
        </w:rPr>
        <w:t>T</w:t>
      </w:r>
      <w:r w:rsidR="002E302C" w:rsidRPr="00DE2AFA">
        <w:rPr>
          <w:rFonts w:ascii="Times New Roman" w:hAnsi="Times New Roman" w:cs="Times New Roman"/>
          <w:sz w:val="24"/>
          <w:szCs w:val="24"/>
        </w:rPr>
        <w:t xml:space="preserve">he search for </w:t>
      </w:r>
      <w:r w:rsidR="00241722" w:rsidRPr="00DE2AFA">
        <w:rPr>
          <w:rFonts w:ascii="Times New Roman" w:hAnsi="Times New Roman" w:cs="Times New Roman"/>
          <w:sz w:val="24"/>
          <w:szCs w:val="24"/>
        </w:rPr>
        <w:t xml:space="preserve">topic-related </w:t>
      </w:r>
      <w:r w:rsidR="002E302C" w:rsidRPr="00DE2AFA">
        <w:rPr>
          <w:rFonts w:ascii="Times New Roman" w:hAnsi="Times New Roman" w:cs="Times New Roman"/>
          <w:sz w:val="24"/>
          <w:szCs w:val="24"/>
        </w:rPr>
        <w:t xml:space="preserve">articles in </w:t>
      </w:r>
      <w:proofErr w:type="spellStart"/>
      <w:r w:rsidR="002E302C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241722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41722" w:rsidRPr="00DE2AFA">
        <w:rPr>
          <w:rFonts w:ascii="Times New Roman" w:hAnsi="Times New Roman" w:cs="Times New Roman"/>
          <w:sz w:val="24"/>
          <w:szCs w:val="24"/>
        </w:rPr>
        <w:t xml:space="preserve">was manual and covered the period from </w:t>
      </w:r>
      <w:r w:rsidR="00A634BF" w:rsidRPr="00DE2AFA">
        <w:rPr>
          <w:rFonts w:ascii="Times New Roman" w:hAnsi="Times New Roman" w:cs="Times New Roman"/>
          <w:sz w:val="24"/>
          <w:szCs w:val="24"/>
        </w:rPr>
        <w:t>December</w:t>
      </w:r>
      <w:r w:rsidR="002E302C" w:rsidRPr="00DE2AFA">
        <w:rPr>
          <w:rFonts w:ascii="Times New Roman" w:hAnsi="Times New Roman" w:cs="Times New Roman"/>
          <w:sz w:val="24"/>
          <w:szCs w:val="24"/>
        </w:rPr>
        <w:t xml:space="preserve"> 1987 </w:t>
      </w:r>
      <w:r w:rsidR="00241722" w:rsidRPr="00DE2AFA">
        <w:rPr>
          <w:rFonts w:ascii="Times New Roman" w:hAnsi="Times New Roman" w:cs="Times New Roman"/>
          <w:sz w:val="24"/>
          <w:szCs w:val="24"/>
        </w:rPr>
        <w:t xml:space="preserve">to </w:t>
      </w:r>
      <w:r w:rsidR="002E302C" w:rsidRPr="00DE2AFA">
        <w:rPr>
          <w:rFonts w:ascii="Times New Roman" w:hAnsi="Times New Roman" w:cs="Times New Roman"/>
          <w:sz w:val="24"/>
          <w:szCs w:val="24"/>
        </w:rPr>
        <w:t xml:space="preserve">December 1988. </w:t>
      </w:r>
      <w:r w:rsidR="00A634BF" w:rsidRPr="00DE2AFA">
        <w:rPr>
          <w:rFonts w:ascii="Times New Roman" w:hAnsi="Times New Roman" w:cs="Times New Roman"/>
          <w:sz w:val="24"/>
          <w:szCs w:val="24"/>
        </w:rPr>
        <w:t xml:space="preserve">Qualitative interpretation of text and images, salient keywords, metaphors, labels, and </w:t>
      </w:r>
      <w:r w:rsidR="00002E66">
        <w:rPr>
          <w:rFonts w:ascii="Times New Roman" w:hAnsi="Times New Roman" w:cs="Times New Roman"/>
          <w:sz w:val="24"/>
          <w:szCs w:val="24"/>
        </w:rPr>
        <w:t>an e</w:t>
      </w:r>
      <w:r w:rsidR="00A634BF" w:rsidRPr="00DE2AFA">
        <w:rPr>
          <w:rFonts w:ascii="Times New Roman" w:hAnsi="Times New Roman" w:cs="Times New Roman"/>
          <w:sz w:val="24"/>
          <w:szCs w:val="24"/>
        </w:rPr>
        <w:t>valuation of actors and actions w</w:t>
      </w:r>
      <w:r w:rsidR="00002E66">
        <w:rPr>
          <w:rFonts w:ascii="Times New Roman" w:hAnsi="Times New Roman" w:cs="Times New Roman"/>
          <w:sz w:val="24"/>
          <w:szCs w:val="24"/>
        </w:rPr>
        <w:t>ere</w:t>
      </w:r>
      <w:r w:rsidR="00A634BF" w:rsidRPr="00DE2AFA">
        <w:rPr>
          <w:rFonts w:ascii="Times New Roman" w:hAnsi="Times New Roman" w:cs="Times New Roman"/>
          <w:sz w:val="24"/>
          <w:szCs w:val="24"/>
        </w:rPr>
        <w:t xml:space="preserve"> conducted on the levels of </w:t>
      </w:r>
      <w:r w:rsidR="0033131F" w:rsidRPr="00DE2AFA">
        <w:rPr>
          <w:rFonts w:ascii="Times New Roman" w:hAnsi="Times New Roman" w:cs="Times New Roman"/>
          <w:sz w:val="24"/>
          <w:szCs w:val="24"/>
        </w:rPr>
        <w:t>topical</w:t>
      </w:r>
      <w:r w:rsidR="00A634BF" w:rsidRPr="00DE2AFA">
        <w:rPr>
          <w:rFonts w:ascii="Times New Roman" w:hAnsi="Times New Roman" w:cs="Times New Roman"/>
          <w:sz w:val="24"/>
          <w:szCs w:val="24"/>
        </w:rPr>
        <w:t xml:space="preserve"> and event-</w:t>
      </w:r>
      <w:r w:rsidR="0033131F" w:rsidRPr="00DE2AFA">
        <w:rPr>
          <w:rFonts w:ascii="Times New Roman" w:hAnsi="Times New Roman" w:cs="Times New Roman"/>
          <w:sz w:val="24"/>
          <w:szCs w:val="24"/>
        </w:rPr>
        <w:t>specific</w:t>
      </w:r>
      <w:r w:rsidR="00A634BF" w:rsidRPr="00DE2AFA">
        <w:rPr>
          <w:rFonts w:ascii="Times New Roman" w:hAnsi="Times New Roman" w:cs="Times New Roman"/>
          <w:sz w:val="24"/>
          <w:szCs w:val="24"/>
        </w:rPr>
        <w:t xml:space="preserve"> frames</w:t>
      </w:r>
      <w:r w:rsidR="0033131F" w:rsidRPr="00DE2AFA">
        <w:rPr>
          <w:rFonts w:ascii="Times New Roman" w:hAnsi="Times New Roman" w:cs="Times New Roman"/>
          <w:sz w:val="24"/>
          <w:szCs w:val="24"/>
        </w:rPr>
        <w:t>.</w:t>
      </w:r>
      <w:r w:rsidR="00C43B33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17"/>
      </w:r>
      <w:r w:rsidR="00673F0D" w:rsidRPr="00DE2AFA">
        <w:rPr>
          <w:rFonts w:ascii="Times New Roman" w:hAnsi="Times New Roman" w:cs="Times New Roman"/>
          <w:sz w:val="24"/>
          <w:szCs w:val="24"/>
        </w:rPr>
        <w:t xml:space="preserve"> In the second stage of the analysis, the process was applied to all ten </w:t>
      </w:r>
      <w:r w:rsidR="0037113C">
        <w:rPr>
          <w:rFonts w:ascii="Times New Roman" w:hAnsi="Times New Roman" w:cs="Times New Roman"/>
          <w:sz w:val="24"/>
          <w:szCs w:val="24"/>
        </w:rPr>
        <w:t xml:space="preserve">chapters of </w:t>
      </w:r>
      <w:proofErr w:type="spellStart"/>
      <w:r w:rsidR="00673F0D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673F0D" w:rsidRPr="00DE2AFA">
        <w:rPr>
          <w:rFonts w:ascii="Times New Roman" w:hAnsi="Times New Roman" w:cs="Times New Roman"/>
          <w:sz w:val="24"/>
          <w:szCs w:val="24"/>
        </w:rPr>
        <w:t xml:space="preserve"> and </w:t>
      </w:r>
      <w:r w:rsidR="00002E66">
        <w:rPr>
          <w:rFonts w:ascii="Times New Roman" w:hAnsi="Times New Roman" w:cs="Times New Roman"/>
          <w:sz w:val="24"/>
          <w:szCs w:val="24"/>
        </w:rPr>
        <w:t>their</w:t>
      </w:r>
      <w:r w:rsidR="00673F0D" w:rsidRPr="00DE2AFA">
        <w:rPr>
          <w:rFonts w:ascii="Times New Roman" w:hAnsi="Times New Roman" w:cs="Times New Roman"/>
          <w:sz w:val="24"/>
          <w:szCs w:val="24"/>
        </w:rPr>
        <w:t xml:space="preserve"> announcements in </w:t>
      </w:r>
      <w:proofErr w:type="spellStart"/>
      <w:r w:rsidR="00673F0D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673F0D" w:rsidRPr="00DE2A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9C888B" w14:textId="4D8EC10C" w:rsidR="009B4F02" w:rsidRPr="00DE2AFA" w:rsidRDefault="00A22A2F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lastRenderedPageBreak/>
        <w:t>On Thursday</w:t>
      </w:r>
      <w:r w:rsidR="00A10E00" w:rsidRPr="00DE2AFA">
        <w:rPr>
          <w:rFonts w:ascii="Times New Roman" w:hAnsi="Times New Roman" w:cs="Times New Roman"/>
          <w:sz w:val="24"/>
          <w:szCs w:val="24"/>
        </w:rPr>
        <w:t>,</w:t>
      </w:r>
      <w:r w:rsidRPr="00DE2AFA">
        <w:rPr>
          <w:rFonts w:ascii="Times New Roman" w:hAnsi="Times New Roman" w:cs="Times New Roman"/>
          <w:sz w:val="24"/>
          <w:szCs w:val="24"/>
        </w:rPr>
        <w:t xml:space="preserve"> 4</w:t>
      </w:r>
      <w:r w:rsidR="00C43B33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February 1988, the last page of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Delo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96037C" w:rsidRPr="00DE2AFA">
        <w:rPr>
          <w:rFonts w:ascii="Times New Roman" w:hAnsi="Times New Roman" w:cs="Times New Roman"/>
          <w:sz w:val="24"/>
          <w:szCs w:val="24"/>
        </w:rPr>
        <w:t xml:space="preserve">prominently </w:t>
      </w:r>
      <w:r w:rsidRPr="00DE2AFA">
        <w:rPr>
          <w:rFonts w:ascii="Times New Roman" w:hAnsi="Times New Roman" w:cs="Times New Roman"/>
          <w:sz w:val="24"/>
          <w:szCs w:val="24"/>
        </w:rPr>
        <w:t xml:space="preserve">featured a </w:t>
      </w:r>
      <w:r w:rsidR="00A10E00" w:rsidRPr="00DE2AFA">
        <w:rPr>
          <w:rFonts w:ascii="Times New Roman" w:hAnsi="Times New Roman" w:cs="Times New Roman"/>
          <w:sz w:val="24"/>
          <w:szCs w:val="24"/>
        </w:rPr>
        <w:t xml:space="preserve">commentary </w:t>
      </w:r>
      <w:r w:rsidRPr="00DE2AFA">
        <w:rPr>
          <w:rFonts w:ascii="Times New Roman" w:hAnsi="Times New Roman" w:cs="Times New Roman"/>
          <w:sz w:val="24"/>
          <w:szCs w:val="24"/>
        </w:rPr>
        <w:t xml:space="preserve">by its Nairobi-stationed foreign correspondent August </w:t>
      </w:r>
      <w:proofErr w:type="spellStart"/>
      <w:r w:rsidRPr="00DE2AFA">
        <w:rPr>
          <w:rFonts w:ascii="Times New Roman" w:hAnsi="Times New Roman" w:cs="Times New Roman"/>
          <w:sz w:val="24"/>
          <w:szCs w:val="24"/>
        </w:rPr>
        <w:t>Pudgar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>.</w:t>
      </w:r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37C" w:rsidRPr="00DE2AFA">
        <w:rPr>
          <w:rFonts w:ascii="Times New Roman" w:hAnsi="Times New Roman" w:cs="Times New Roman"/>
          <w:sz w:val="24"/>
          <w:szCs w:val="24"/>
        </w:rPr>
        <w:t>In</w:t>
      </w:r>
      <w:r w:rsidR="0096037C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10E00" w:rsidRPr="00DE2AFA">
        <w:rPr>
          <w:rFonts w:ascii="Times New Roman" w:hAnsi="Times New Roman" w:cs="Times New Roman"/>
          <w:sz w:val="24"/>
          <w:szCs w:val="24"/>
        </w:rPr>
        <w:t>the</w:t>
      </w:r>
      <w:r w:rsidR="00A10E00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37C" w:rsidRPr="00DE2AFA">
        <w:rPr>
          <w:rFonts w:ascii="Times New Roman" w:hAnsi="Times New Roman" w:cs="Times New Roman"/>
          <w:sz w:val="24"/>
          <w:szCs w:val="24"/>
        </w:rPr>
        <w:t>700-word</w:t>
      </w:r>
      <w:r w:rsidR="008F4CD7">
        <w:rPr>
          <w:rFonts w:ascii="Times New Roman" w:hAnsi="Times New Roman" w:cs="Times New Roman"/>
          <w:sz w:val="24"/>
          <w:szCs w:val="24"/>
        </w:rPr>
        <w:t>-</w:t>
      </w:r>
      <w:r w:rsidR="0096037C" w:rsidRPr="00DE2AFA">
        <w:rPr>
          <w:rFonts w:ascii="Times New Roman" w:hAnsi="Times New Roman" w:cs="Times New Roman"/>
          <w:sz w:val="24"/>
          <w:szCs w:val="24"/>
        </w:rPr>
        <w:t xml:space="preserve">long </w:t>
      </w:r>
      <w:r w:rsidR="00A10E00" w:rsidRPr="00DE2AFA">
        <w:rPr>
          <w:rFonts w:ascii="Times New Roman" w:hAnsi="Times New Roman" w:cs="Times New Roman"/>
          <w:sz w:val="24"/>
          <w:szCs w:val="24"/>
        </w:rPr>
        <w:t xml:space="preserve">text </w:t>
      </w:r>
      <w:r w:rsidR="008F4CD7">
        <w:rPr>
          <w:rFonts w:ascii="Times New Roman" w:hAnsi="Times New Roman" w:cs="Times New Roman"/>
          <w:sz w:val="24"/>
          <w:szCs w:val="24"/>
        </w:rPr>
        <w:t>en</w:t>
      </w:r>
      <w:r w:rsidR="0096037C" w:rsidRPr="00DE2AFA">
        <w:rPr>
          <w:rFonts w:ascii="Times New Roman" w:hAnsi="Times New Roman" w:cs="Times New Roman"/>
          <w:sz w:val="24"/>
          <w:szCs w:val="24"/>
        </w:rPr>
        <w:t>t</w:t>
      </w:r>
      <w:r w:rsidRPr="00DE2AFA">
        <w:rPr>
          <w:rFonts w:ascii="Times New Roman" w:hAnsi="Times New Roman" w:cs="Times New Roman"/>
          <w:sz w:val="24"/>
          <w:szCs w:val="24"/>
        </w:rPr>
        <w:t xml:space="preserve">itled </w:t>
      </w:r>
      <w:r w:rsidRPr="00DE2AFA">
        <w:rPr>
          <w:rFonts w:ascii="Times New Roman" w:hAnsi="Times New Roman" w:cs="Times New Roman"/>
          <w:i/>
          <w:sz w:val="24"/>
          <w:szCs w:val="24"/>
        </w:rPr>
        <w:t>Admiral in the midst of hunger</w:t>
      </w:r>
      <w:r w:rsidR="00357E87" w:rsidRPr="005500D0">
        <w:rPr>
          <w:rFonts w:ascii="Times New Roman" w:hAnsi="Times New Roman" w:cs="Times New Roman"/>
          <w:iCs/>
          <w:sz w:val="24"/>
          <w:szCs w:val="24"/>
        </w:rPr>
        <w:t>,</w:t>
      </w:r>
      <w:r w:rsidR="00A10E00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18"/>
      </w:r>
      <w:r w:rsidR="00A10E00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E00" w:rsidRPr="00DE2AFA">
        <w:rPr>
          <w:rFonts w:ascii="Times New Roman" w:hAnsi="Times New Roman" w:cs="Times New Roman"/>
          <w:sz w:val="24"/>
          <w:szCs w:val="24"/>
        </w:rPr>
        <w:t>Pudgar</w:t>
      </w:r>
      <w:proofErr w:type="spellEnd"/>
      <w:r w:rsidR="00A10E00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96037C" w:rsidRPr="00DE2AFA">
        <w:rPr>
          <w:rFonts w:ascii="Times New Roman" w:hAnsi="Times New Roman" w:cs="Times New Roman"/>
          <w:sz w:val="24"/>
          <w:szCs w:val="24"/>
        </w:rPr>
        <w:t>reflected on</w:t>
      </w:r>
      <w:r w:rsidR="0096037C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6312A" w:rsidRPr="00DE2AFA">
        <w:rPr>
          <w:rFonts w:ascii="Times New Roman" w:hAnsi="Times New Roman" w:cs="Times New Roman"/>
          <w:sz w:val="24"/>
          <w:szCs w:val="24"/>
        </w:rPr>
        <w:t>the</w:t>
      </w:r>
      <w:r w:rsidR="00D6312A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6312A" w:rsidRPr="00DE2AFA">
        <w:rPr>
          <w:rFonts w:ascii="Times New Roman" w:hAnsi="Times New Roman" w:cs="Times New Roman"/>
          <w:sz w:val="24"/>
          <w:szCs w:val="24"/>
        </w:rPr>
        <w:t xml:space="preserve">visit </w:t>
      </w:r>
      <w:r w:rsidR="008F4CD7">
        <w:rPr>
          <w:rFonts w:ascii="Times New Roman" w:hAnsi="Times New Roman" w:cs="Times New Roman"/>
          <w:sz w:val="24"/>
          <w:szCs w:val="24"/>
        </w:rPr>
        <w:t>by</w:t>
      </w:r>
      <w:r w:rsidR="00D6312A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37C" w:rsidRPr="00DE2AFA">
        <w:rPr>
          <w:rFonts w:ascii="Times New Roman" w:hAnsi="Times New Roman" w:cs="Times New Roman"/>
          <w:sz w:val="24"/>
          <w:szCs w:val="24"/>
        </w:rPr>
        <w:t xml:space="preserve">Yugoslavia’s </w:t>
      </w:r>
      <w:r w:rsidR="00D6312A" w:rsidRPr="00DE2AFA">
        <w:rPr>
          <w:rFonts w:ascii="Times New Roman" w:hAnsi="Times New Roman" w:cs="Times New Roman"/>
          <w:sz w:val="24"/>
          <w:szCs w:val="24"/>
        </w:rPr>
        <w:t xml:space="preserve">Federal Secretary of Defence </w:t>
      </w:r>
      <w:r w:rsidR="0096037C" w:rsidRPr="00DE2AFA">
        <w:rPr>
          <w:rFonts w:ascii="Times New Roman" w:hAnsi="Times New Roman" w:cs="Times New Roman"/>
          <w:sz w:val="24"/>
          <w:szCs w:val="24"/>
        </w:rPr>
        <w:t xml:space="preserve">to Ethiopia during which an agreement </w:t>
      </w:r>
      <w:r w:rsidR="00A10E00" w:rsidRPr="00DE2AFA">
        <w:rPr>
          <w:rFonts w:ascii="Times New Roman" w:hAnsi="Times New Roman" w:cs="Times New Roman"/>
          <w:sz w:val="24"/>
          <w:szCs w:val="24"/>
        </w:rPr>
        <w:t>on</w:t>
      </w:r>
      <w:r w:rsidR="0096037C" w:rsidRPr="00DE2AFA">
        <w:rPr>
          <w:rFonts w:ascii="Times New Roman" w:hAnsi="Times New Roman" w:cs="Times New Roman"/>
          <w:sz w:val="24"/>
          <w:szCs w:val="24"/>
        </w:rPr>
        <w:t xml:space="preserve"> military cooperation between the </w:t>
      </w:r>
      <w:r w:rsidR="00507413" w:rsidRPr="00DE2AFA">
        <w:rPr>
          <w:rFonts w:ascii="Times New Roman" w:hAnsi="Times New Roman" w:cs="Times New Roman"/>
          <w:sz w:val="24"/>
          <w:szCs w:val="24"/>
        </w:rPr>
        <w:t xml:space="preserve">two </w:t>
      </w:r>
      <w:r w:rsidR="0096037C" w:rsidRPr="00DE2AFA">
        <w:rPr>
          <w:rFonts w:ascii="Times New Roman" w:hAnsi="Times New Roman" w:cs="Times New Roman"/>
          <w:sz w:val="24"/>
          <w:szCs w:val="24"/>
        </w:rPr>
        <w:t xml:space="preserve">countries was signed. </w:t>
      </w:r>
      <w:r w:rsidR="00A10E00" w:rsidRPr="00DE2AFA">
        <w:rPr>
          <w:rFonts w:ascii="Times New Roman" w:hAnsi="Times New Roman" w:cs="Times New Roman"/>
          <w:sz w:val="24"/>
          <w:szCs w:val="24"/>
        </w:rPr>
        <w:t xml:space="preserve">Although the line between presenting </w:t>
      </w:r>
      <w:r w:rsidR="008F4CD7">
        <w:rPr>
          <w:rFonts w:ascii="Times New Roman" w:hAnsi="Times New Roman" w:cs="Times New Roman"/>
          <w:sz w:val="24"/>
          <w:szCs w:val="24"/>
        </w:rPr>
        <w:t xml:space="preserve">the </w:t>
      </w:r>
      <w:r w:rsidR="00A10E00" w:rsidRPr="00DE2AFA">
        <w:rPr>
          <w:rFonts w:ascii="Times New Roman" w:hAnsi="Times New Roman" w:cs="Times New Roman"/>
          <w:sz w:val="24"/>
          <w:szCs w:val="24"/>
        </w:rPr>
        <w:t xml:space="preserve">concerns </w:t>
      </w:r>
      <w:r w:rsidR="00507413" w:rsidRPr="00DE2AFA">
        <w:rPr>
          <w:rFonts w:ascii="Times New Roman" w:hAnsi="Times New Roman" w:cs="Times New Roman"/>
          <w:sz w:val="24"/>
          <w:szCs w:val="24"/>
        </w:rPr>
        <w:t xml:space="preserve">voiced by </w:t>
      </w:r>
      <w:r w:rsidR="00A10E00" w:rsidRPr="00DE2AFA">
        <w:rPr>
          <w:rFonts w:ascii="Times New Roman" w:hAnsi="Times New Roman" w:cs="Times New Roman"/>
          <w:sz w:val="24"/>
          <w:szCs w:val="24"/>
        </w:rPr>
        <w:t>(</w:t>
      </w:r>
      <w:r w:rsidR="0096037C" w:rsidRPr="00DE2AFA">
        <w:rPr>
          <w:rFonts w:ascii="Times New Roman" w:hAnsi="Times New Roman" w:cs="Times New Roman"/>
          <w:sz w:val="24"/>
          <w:szCs w:val="24"/>
        </w:rPr>
        <w:t>unnamed</w:t>
      </w:r>
      <w:r w:rsidR="00A10E00" w:rsidRPr="00DE2AFA">
        <w:rPr>
          <w:rFonts w:ascii="Times New Roman" w:hAnsi="Times New Roman" w:cs="Times New Roman"/>
          <w:sz w:val="24"/>
          <w:szCs w:val="24"/>
        </w:rPr>
        <w:t>)</w:t>
      </w:r>
      <w:r w:rsidR="0096037C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8F4CD7">
        <w:rPr>
          <w:rFonts w:ascii="Times New Roman" w:hAnsi="Times New Roman" w:cs="Times New Roman"/>
          <w:sz w:val="24"/>
          <w:szCs w:val="24"/>
        </w:rPr>
        <w:t>W</w:t>
      </w:r>
      <w:r w:rsidR="0096037C" w:rsidRPr="00DE2AFA">
        <w:rPr>
          <w:rFonts w:ascii="Times New Roman" w:hAnsi="Times New Roman" w:cs="Times New Roman"/>
          <w:sz w:val="24"/>
          <w:szCs w:val="24"/>
        </w:rPr>
        <w:t xml:space="preserve">estern and </w:t>
      </w:r>
      <w:r w:rsidR="00A10E00" w:rsidRPr="00DE2AFA">
        <w:rPr>
          <w:rFonts w:ascii="Times New Roman" w:hAnsi="Times New Roman" w:cs="Times New Roman"/>
          <w:sz w:val="24"/>
          <w:szCs w:val="24"/>
        </w:rPr>
        <w:t xml:space="preserve">African </w:t>
      </w:r>
      <w:r w:rsidR="0096037C" w:rsidRPr="00DE2AFA">
        <w:rPr>
          <w:rFonts w:ascii="Times New Roman" w:hAnsi="Times New Roman" w:cs="Times New Roman"/>
          <w:sz w:val="24"/>
          <w:szCs w:val="24"/>
        </w:rPr>
        <w:t xml:space="preserve">press </w:t>
      </w:r>
      <w:r w:rsidR="00507413" w:rsidRPr="00DE2AFA">
        <w:rPr>
          <w:rFonts w:ascii="Times New Roman" w:hAnsi="Times New Roman" w:cs="Times New Roman"/>
          <w:sz w:val="24"/>
          <w:szCs w:val="24"/>
        </w:rPr>
        <w:t xml:space="preserve">and </w:t>
      </w:r>
      <w:r w:rsidR="008F4CD7">
        <w:rPr>
          <w:rFonts w:ascii="Times New Roman" w:hAnsi="Times New Roman" w:cs="Times New Roman"/>
          <w:sz w:val="24"/>
          <w:szCs w:val="24"/>
        </w:rPr>
        <w:t xml:space="preserve">the </w:t>
      </w:r>
      <w:r w:rsidR="00507413" w:rsidRPr="00DE2AFA">
        <w:rPr>
          <w:rFonts w:ascii="Times New Roman" w:hAnsi="Times New Roman" w:cs="Times New Roman"/>
          <w:sz w:val="24"/>
          <w:szCs w:val="24"/>
        </w:rPr>
        <w:t>correspondent</w:t>
      </w:r>
      <w:r w:rsidR="008F4CD7">
        <w:rPr>
          <w:rFonts w:ascii="Times New Roman" w:hAnsi="Times New Roman" w:cs="Times New Roman"/>
          <w:sz w:val="24"/>
          <w:szCs w:val="24"/>
        </w:rPr>
        <w:t>’</w:t>
      </w:r>
      <w:r w:rsidR="00507413" w:rsidRPr="00DE2AFA">
        <w:rPr>
          <w:rFonts w:ascii="Times New Roman" w:hAnsi="Times New Roman" w:cs="Times New Roman"/>
          <w:sz w:val="24"/>
          <w:szCs w:val="24"/>
        </w:rPr>
        <w:t xml:space="preserve">s own concerns </w:t>
      </w:r>
      <w:r w:rsidR="003A4392" w:rsidRPr="00DE2AFA">
        <w:rPr>
          <w:rFonts w:ascii="Times New Roman" w:hAnsi="Times New Roman" w:cs="Times New Roman"/>
          <w:sz w:val="24"/>
          <w:szCs w:val="24"/>
        </w:rPr>
        <w:t xml:space="preserve">is </w:t>
      </w:r>
      <w:r w:rsidR="008F4CD7">
        <w:rPr>
          <w:rFonts w:ascii="Times New Roman" w:hAnsi="Times New Roman" w:cs="Times New Roman"/>
          <w:sz w:val="24"/>
          <w:szCs w:val="24"/>
        </w:rPr>
        <w:t>in</w:t>
      </w:r>
      <w:r w:rsidR="003A4392" w:rsidRPr="00DE2AFA">
        <w:rPr>
          <w:rFonts w:ascii="Times New Roman" w:hAnsi="Times New Roman" w:cs="Times New Roman"/>
          <w:sz w:val="24"/>
          <w:szCs w:val="24"/>
        </w:rPr>
        <w:t xml:space="preserve"> places blurred, the overall condemnatory tone of the commentary is undeniable. Amidst a great humanitarian crisis, threatening the lives of 5 million people, Yugoslavia </w:t>
      </w:r>
      <w:r w:rsidR="008F4CD7">
        <w:rPr>
          <w:rFonts w:ascii="Times New Roman" w:hAnsi="Times New Roman" w:cs="Times New Roman"/>
          <w:sz w:val="24"/>
          <w:szCs w:val="24"/>
        </w:rPr>
        <w:t>had been</w:t>
      </w:r>
      <w:r w:rsidR="003A4392" w:rsidRPr="00DE2AFA">
        <w:rPr>
          <w:rFonts w:ascii="Times New Roman" w:hAnsi="Times New Roman" w:cs="Times New Roman"/>
          <w:sz w:val="24"/>
          <w:szCs w:val="24"/>
        </w:rPr>
        <w:t xml:space="preserve"> selling guns to </w:t>
      </w:r>
      <w:r w:rsidR="008F4CD7">
        <w:rPr>
          <w:rFonts w:ascii="Times New Roman" w:hAnsi="Times New Roman" w:cs="Times New Roman"/>
          <w:sz w:val="24"/>
          <w:szCs w:val="24"/>
        </w:rPr>
        <w:t xml:space="preserve">the </w:t>
      </w:r>
      <w:r w:rsidR="003A4392" w:rsidRPr="00DE2AFA">
        <w:rPr>
          <w:rFonts w:ascii="Times New Roman" w:hAnsi="Times New Roman" w:cs="Times New Roman"/>
          <w:sz w:val="24"/>
          <w:szCs w:val="24"/>
        </w:rPr>
        <w:t xml:space="preserve">hunger-stricken undemocratic regime rather than saving civilian lives by donating humanitarian aid. The </w:t>
      </w:r>
      <w:r w:rsidR="00492E5E" w:rsidRPr="00DE2AFA">
        <w:rPr>
          <w:rFonts w:ascii="Times New Roman" w:hAnsi="Times New Roman" w:cs="Times New Roman"/>
          <w:sz w:val="24"/>
          <w:szCs w:val="24"/>
        </w:rPr>
        <w:t>visit</w:t>
      </w:r>
      <w:r w:rsidR="003A4392" w:rsidRPr="00DE2AFA">
        <w:rPr>
          <w:rFonts w:ascii="Times New Roman" w:hAnsi="Times New Roman" w:cs="Times New Roman"/>
          <w:sz w:val="24"/>
          <w:szCs w:val="24"/>
        </w:rPr>
        <w:t xml:space="preserve"> is explicitly </w:t>
      </w:r>
      <w:r w:rsidR="006B4F59" w:rsidRPr="00DE2AFA">
        <w:rPr>
          <w:rFonts w:ascii="Times New Roman" w:hAnsi="Times New Roman" w:cs="Times New Roman"/>
          <w:sz w:val="24"/>
          <w:szCs w:val="24"/>
        </w:rPr>
        <w:t>labelled</w:t>
      </w:r>
      <w:r w:rsidR="003A4392" w:rsidRPr="00DE2AFA">
        <w:rPr>
          <w:rFonts w:ascii="Times New Roman" w:hAnsi="Times New Roman" w:cs="Times New Roman"/>
          <w:sz w:val="24"/>
          <w:szCs w:val="24"/>
        </w:rPr>
        <w:t xml:space="preserve"> as grotesque, </w:t>
      </w:r>
      <w:r w:rsidR="006F24CA">
        <w:rPr>
          <w:rFonts w:ascii="Times New Roman" w:hAnsi="Times New Roman" w:cs="Times New Roman"/>
          <w:sz w:val="24"/>
          <w:szCs w:val="24"/>
        </w:rPr>
        <w:t xml:space="preserve">noting </w:t>
      </w:r>
      <w:r w:rsidR="003A4392" w:rsidRPr="00DE2AFA">
        <w:rPr>
          <w:rFonts w:ascii="Times New Roman" w:hAnsi="Times New Roman" w:cs="Times New Roman"/>
          <w:sz w:val="24"/>
          <w:szCs w:val="24"/>
        </w:rPr>
        <w:t xml:space="preserve">that even the </w:t>
      </w:r>
      <w:r w:rsidR="006F24CA">
        <w:rPr>
          <w:rFonts w:ascii="Times New Roman" w:hAnsi="Times New Roman" w:cs="Times New Roman"/>
          <w:sz w:val="24"/>
          <w:szCs w:val="24"/>
        </w:rPr>
        <w:t>biggest</w:t>
      </w:r>
      <w:r w:rsidR="003A4392" w:rsidRPr="00DE2AFA">
        <w:rPr>
          <w:rFonts w:ascii="Times New Roman" w:hAnsi="Times New Roman" w:cs="Times New Roman"/>
          <w:sz w:val="24"/>
          <w:szCs w:val="24"/>
        </w:rPr>
        <w:t xml:space="preserve"> exporters of arms to Ethiopia </w:t>
      </w:r>
      <w:r w:rsidR="0018645B">
        <w:rPr>
          <w:rFonts w:ascii="Times New Roman" w:hAnsi="Times New Roman" w:cs="Times New Roman"/>
          <w:sz w:val="24"/>
          <w:szCs w:val="24"/>
        </w:rPr>
        <w:t>were</w:t>
      </w:r>
      <w:r w:rsidR="003A439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F24CA">
        <w:rPr>
          <w:rFonts w:ascii="Times New Roman" w:hAnsi="Times New Roman" w:cs="Times New Roman"/>
          <w:sz w:val="24"/>
          <w:szCs w:val="24"/>
        </w:rPr>
        <w:t>currently</w:t>
      </w:r>
      <w:r w:rsidR="00507413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492E5E" w:rsidRPr="00DE2AFA">
        <w:rPr>
          <w:rFonts w:ascii="Times New Roman" w:hAnsi="Times New Roman" w:cs="Times New Roman"/>
          <w:sz w:val="24"/>
          <w:szCs w:val="24"/>
        </w:rPr>
        <w:t xml:space="preserve">focusing on </w:t>
      </w:r>
      <w:r w:rsidR="003A4392" w:rsidRPr="00DE2AFA">
        <w:rPr>
          <w:rFonts w:ascii="Times New Roman" w:hAnsi="Times New Roman" w:cs="Times New Roman"/>
          <w:sz w:val="24"/>
          <w:szCs w:val="24"/>
        </w:rPr>
        <w:t xml:space="preserve">delivering humanitarian aid to the country. </w:t>
      </w:r>
      <w:r w:rsidR="006B4F59" w:rsidRPr="00DE2AFA">
        <w:rPr>
          <w:rFonts w:ascii="Times New Roman" w:hAnsi="Times New Roman" w:cs="Times New Roman"/>
          <w:sz w:val="24"/>
          <w:szCs w:val="24"/>
        </w:rPr>
        <w:t xml:space="preserve">In the commentary, two complementary frames appear alongside the central frame of </w:t>
      </w:r>
      <w:r w:rsidR="006F24CA">
        <w:rPr>
          <w:rFonts w:ascii="Times New Roman" w:hAnsi="Times New Roman" w:cs="Times New Roman"/>
          <w:sz w:val="24"/>
          <w:szCs w:val="24"/>
        </w:rPr>
        <w:t xml:space="preserve">the </w:t>
      </w:r>
      <w:r w:rsidR="006B4F59" w:rsidRPr="00DE2AFA">
        <w:rPr>
          <w:rFonts w:ascii="Times New Roman" w:hAnsi="Times New Roman" w:cs="Times New Roman"/>
          <w:sz w:val="24"/>
          <w:szCs w:val="24"/>
        </w:rPr>
        <w:t xml:space="preserve">immorality of prioritising arms trade over humanitarian relief. The first concerns Yugoslavia’s foreign policy of </w:t>
      </w:r>
      <w:r w:rsidR="006F24CA">
        <w:rPr>
          <w:rFonts w:ascii="Times New Roman" w:hAnsi="Times New Roman" w:cs="Times New Roman"/>
          <w:sz w:val="24"/>
          <w:szCs w:val="24"/>
        </w:rPr>
        <w:t>N</w:t>
      </w:r>
      <w:r w:rsidR="006B4F59" w:rsidRPr="00DE2AFA">
        <w:rPr>
          <w:rFonts w:ascii="Times New Roman" w:hAnsi="Times New Roman" w:cs="Times New Roman"/>
          <w:sz w:val="24"/>
          <w:szCs w:val="24"/>
        </w:rPr>
        <w:t>on-</w:t>
      </w:r>
      <w:r w:rsidR="006F24CA">
        <w:rPr>
          <w:rFonts w:ascii="Times New Roman" w:hAnsi="Times New Roman" w:cs="Times New Roman"/>
          <w:sz w:val="24"/>
          <w:szCs w:val="24"/>
        </w:rPr>
        <w:t>A</w:t>
      </w:r>
      <w:r w:rsidR="006B4F59" w:rsidRPr="00DE2AFA">
        <w:rPr>
          <w:rFonts w:ascii="Times New Roman" w:hAnsi="Times New Roman" w:cs="Times New Roman"/>
          <w:sz w:val="24"/>
          <w:szCs w:val="24"/>
        </w:rPr>
        <w:t xml:space="preserve">lignment, </w:t>
      </w:r>
      <w:r w:rsidR="00507413" w:rsidRPr="00DE2AFA">
        <w:rPr>
          <w:rFonts w:ascii="Times New Roman" w:hAnsi="Times New Roman" w:cs="Times New Roman"/>
          <w:sz w:val="24"/>
          <w:szCs w:val="24"/>
        </w:rPr>
        <w:t>namely</w:t>
      </w:r>
      <w:r w:rsidR="006F24CA">
        <w:rPr>
          <w:rFonts w:ascii="Times New Roman" w:hAnsi="Times New Roman" w:cs="Times New Roman"/>
          <w:sz w:val="24"/>
          <w:szCs w:val="24"/>
        </w:rPr>
        <w:t>,</w:t>
      </w:r>
      <w:r w:rsidR="00507413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B4F59" w:rsidRPr="00DE2AFA">
        <w:rPr>
          <w:rFonts w:ascii="Times New Roman" w:hAnsi="Times New Roman" w:cs="Times New Roman"/>
          <w:sz w:val="24"/>
          <w:szCs w:val="24"/>
        </w:rPr>
        <w:t xml:space="preserve">its stated advocacy of peace and </w:t>
      </w:r>
      <w:r w:rsidR="006F24CA">
        <w:rPr>
          <w:rFonts w:ascii="Times New Roman" w:hAnsi="Times New Roman" w:cs="Times New Roman"/>
          <w:sz w:val="24"/>
          <w:szCs w:val="24"/>
        </w:rPr>
        <w:t xml:space="preserve">the </w:t>
      </w:r>
      <w:r w:rsidR="006B4F59" w:rsidRPr="00DE2AFA">
        <w:rPr>
          <w:rFonts w:ascii="Times New Roman" w:hAnsi="Times New Roman" w:cs="Times New Roman"/>
          <w:sz w:val="24"/>
          <w:szCs w:val="24"/>
        </w:rPr>
        <w:t xml:space="preserve">peaceful resolution of conflicts, and </w:t>
      </w:r>
      <w:r w:rsidR="006F24CA">
        <w:rPr>
          <w:rFonts w:ascii="Times New Roman" w:hAnsi="Times New Roman" w:cs="Times New Roman"/>
          <w:sz w:val="24"/>
          <w:szCs w:val="24"/>
        </w:rPr>
        <w:t xml:space="preserve">its </w:t>
      </w:r>
      <w:r w:rsidR="006B4F59" w:rsidRPr="00DE2AFA">
        <w:rPr>
          <w:rFonts w:ascii="Times New Roman" w:hAnsi="Times New Roman" w:cs="Times New Roman"/>
          <w:sz w:val="24"/>
          <w:szCs w:val="24"/>
        </w:rPr>
        <w:t xml:space="preserve">principled support </w:t>
      </w:r>
      <w:r w:rsidR="006F24CA">
        <w:rPr>
          <w:rFonts w:ascii="Times New Roman" w:hAnsi="Times New Roman" w:cs="Times New Roman"/>
          <w:sz w:val="24"/>
          <w:szCs w:val="24"/>
        </w:rPr>
        <w:t>for</w:t>
      </w:r>
      <w:r w:rsidR="006B4F59" w:rsidRPr="00DE2AFA">
        <w:rPr>
          <w:rFonts w:ascii="Times New Roman" w:hAnsi="Times New Roman" w:cs="Times New Roman"/>
          <w:sz w:val="24"/>
          <w:szCs w:val="24"/>
        </w:rPr>
        <w:t xml:space="preserve"> liberation movements.</w:t>
      </w:r>
      <w:r w:rsidR="00EE0164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AC30BE" w:rsidRPr="00DE2AFA">
        <w:rPr>
          <w:rFonts w:ascii="Times New Roman" w:hAnsi="Times New Roman" w:cs="Times New Roman"/>
          <w:sz w:val="24"/>
          <w:szCs w:val="24"/>
        </w:rPr>
        <w:t xml:space="preserve">Not only is </w:t>
      </w:r>
      <w:r w:rsidR="006F24CA">
        <w:rPr>
          <w:rFonts w:ascii="Times New Roman" w:hAnsi="Times New Roman" w:cs="Times New Roman"/>
          <w:sz w:val="24"/>
          <w:szCs w:val="24"/>
        </w:rPr>
        <w:t xml:space="preserve">the </w:t>
      </w:r>
      <w:r w:rsidR="00AC30BE" w:rsidRPr="00DE2AFA">
        <w:rPr>
          <w:rFonts w:ascii="Times New Roman" w:hAnsi="Times New Roman" w:cs="Times New Roman"/>
          <w:sz w:val="24"/>
          <w:szCs w:val="24"/>
        </w:rPr>
        <w:t>Yugoslav position questioned (</w:t>
      </w:r>
      <w:r w:rsidR="00034740">
        <w:rPr>
          <w:rFonts w:ascii="Times New Roman" w:hAnsi="Times New Roman" w:cs="Times New Roman"/>
          <w:sz w:val="24"/>
          <w:szCs w:val="24"/>
        </w:rPr>
        <w:t xml:space="preserve">the </w:t>
      </w:r>
      <w:r w:rsidR="00AC30BE" w:rsidRPr="00DE2AFA">
        <w:rPr>
          <w:rFonts w:ascii="Times New Roman" w:hAnsi="Times New Roman" w:cs="Times New Roman"/>
          <w:sz w:val="24"/>
          <w:szCs w:val="24"/>
        </w:rPr>
        <w:t>policy of peaceful</w:t>
      </w:r>
      <w:r w:rsidR="00034740">
        <w:rPr>
          <w:rFonts w:ascii="Times New Roman" w:hAnsi="Times New Roman" w:cs="Times New Roman"/>
          <w:sz w:val="24"/>
          <w:szCs w:val="24"/>
        </w:rPr>
        <w:t xml:space="preserve">ly </w:t>
      </w:r>
      <w:r w:rsidR="00AC30BE" w:rsidRPr="00DE2AFA">
        <w:rPr>
          <w:rFonts w:ascii="Times New Roman" w:hAnsi="Times New Roman" w:cs="Times New Roman"/>
          <w:sz w:val="24"/>
          <w:szCs w:val="24"/>
        </w:rPr>
        <w:t>resol</w:t>
      </w:r>
      <w:r w:rsidR="00034740">
        <w:rPr>
          <w:rFonts w:ascii="Times New Roman" w:hAnsi="Times New Roman" w:cs="Times New Roman"/>
          <w:sz w:val="24"/>
          <w:szCs w:val="24"/>
        </w:rPr>
        <w:t>ving</w:t>
      </w:r>
      <w:r w:rsidR="00AC30BE" w:rsidRPr="00DE2AFA">
        <w:rPr>
          <w:rFonts w:ascii="Times New Roman" w:hAnsi="Times New Roman" w:cs="Times New Roman"/>
          <w:sz w:val="24"/>
          <w:szCs w:val="24"/>
        </w:rPr>
        <w:t xml:space="preserve"> conflict and </w:t>
      </w:r>
      <w:r w:rsidR="00EE0164" w:rsidRPr="00DE2AFA">
        <w:rPr>
          <w:rFonts w:ascii="Times New Roman" w:hAnsi="Times New Roman" w:cs="Times New Roman"/>
          <w:sz w:val="24"/>
          <w:szCs w:val="24"/>
        </w:rPr>
        <w:t>becoming one of the leading arms exporters to developing countries</w:t>
      </w:r>
      <w:r w:rsidR="00AC30BE" w:rsidRPr="00DE2AFA">
        <w:rPr>
          <w:rFonts w:ascii="Times New Roman" w:hAnsi="Times New Roman" w:cs="Times New Roman"/>
          <w:sz w:val="24"/>
          <w:szCs w:val="24"/>
        </w:rPr>
        <w:t>)</w:t>
      </w:r>
      <w:r w:rsidR="00034740">
        <w:rPr>
          <w:rFonts w:ascii="Times New Roman" w:hAnsi="Times New Roman" w:cs="Times New Roman"/>
          <w:sz w:val="24"/>
          <w:szCs w:val="24"/>
        </w:rPr>
        <w:t>, but</w:t>
      </w:r>
      <w:r w:rsidR="00AC30BE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0BE" w:rsidRPr="00DE2AFA">
        <w:rPr>
          <w:rFonts w:ascii="Times New Roman" w:hAnsi="Times New Roman" w:cs="Times New Roman"/>
          <w:sz w:val="24"/>
          <w:szCs w:val="24"/>
        </w:rPr>
        <w:t>Pudgar</w:t>
      </w:r>
      <w:proofErr w:type="spellEnd"/>
      <w:r w:rsidR="00AC30BE" w:rsidRPr="00DE2AFA">
        <w:rPr>
          <w:rFonts w:ascii="Times New Roman" w:hAnsi="Times New Roman" w:cs="Times New Roman"/>
          <w:sz w:val="24"/>
          <w:szCs w:val="24"/>
        </w:rPr>
        <w:t xml:space="preserve"> also raises the question of the “just recipient” of Yugoslav support by </w:t>
      </w:r>
      <w:r w:rsidR="00EE0164" w:rsidRPr="00DE2AFA">
        <w:rPr>
          <w:rFonts w:ascii="Times New Roman" w:hAnsi="Times New Roman" w:cs="Times New Roman"/>
          <w:sz w:val="24"/>
          <w:szCs w:val="24"/>
        </w:rPr>
        <w:t xml:space="preserve">labelling </w:t>
      </w:r>
      <w:r w:rsidR="00034740">
        <w:rPr>
          <w:rFonts w:ascii="Times New Roman" w:hAnsi="Times New Roman" w:cs="Times New Roman"/>
          <w:sz w:val="24"/>
          <w:szCs w:val="24"/>
        </w:rPr>
        <w:t xml:space="preserve">the </w:t>
      </w:r>
      <w:r w:rsidR="00492E5E" w:rsidRPr="00DE2AFA">
        <w:rPr>
          <w:rFonts w:ascii="Times New Roman" w:hAnsi="Times New Roman" w:cs="Times New Roman"/>
          <w:sz w:val="24"/>
          <w:szCs w:val="24"/>
        </w:rPr>
        <w:t xml:space="preserve">Eritrean side as </w:t>
      </w:r>
      <w:r w:rsidR="00CF673C" w:rsidRPr="00DE2AFA">
        <w:rPr>
          <w:rFonts w:ascii="Times New Roman" w:hAnsi="Times New Roman" w:cs="Times New Roman"/>
          <w:sz w:val="24"/>
          <w:szCs w:val="24"/>
        </w:rPr>
        <w:t>“</w:t>
      </w:r>
      <w:r w:rsidR="00EE0164" w:rsidRPr="00DE2AFA">
        <w:rPr>
          <w:rFonts w:ascii="Times New Roman" w:hAnsi="Times New Roman" w:cs="Times New Roman"/>
          <w:sz w:val="24"/>
          <w:szCs w:val="24"/>
        </w:rPr>
        <w:t>resistance</w:t>
      </w:r>
      <w:r w:rsidR="00CF673C" w:rsidRPr="00DE2AFA">
        <w:rPr>
          <w:rFonts w:ascii="Times New Roman" w:hAnsi="Times New Roman" w:cs="Times New Roman"/>
          <w:sz w:val="24"/>
          <w:szCs w:val="24"/>
        </w:rPr>
        <w:t>”</w:t>
      </w:r>
      <w:r w:rsidR="00EE0164" w:rsidRPr="00DE2AFA">
        <w:rPr>
          <w:rFonts w:ascii="Times New Roman" w:hAnsi="Times New Roman" w:cs="Times New Roman"/>
          <w:sz w:val="24"/>
          <w:szCs w:val="24"/>
        </w:rPr>
        <w:t xml:space="preserve"> movement fighting for independence from Ethiopia</w:t>
      </w:r>
      <w:r w:rsidR="00FE501F" w:rsidRPr="00DE2AFA">
        <w:rPr>
          <w:rFonts w:ascii="Times New Roman" w:hAnsi="Times New Roman" w:cs="Times New Roman"/>
          <w:sz w:val="24"/>
          <w:szCs w:val="24"/>
        </w:rPr>
        <w:t>.</w:t>
      </w:r>
      <w:r w:rsidR="00B36F15" w:rsidRPr="00DE2AFA">
        <w:rPr>
          <w:rFonts w:ascii="Times New Roman" w:hAnsi="Times New Roman" w:cs="Times New Roman"/>
          <w:sz w:val="24"/>
          <w:szCs w:val="24"/>
        </w:rPr>
        <w:t xml:space="preserve"> The second </w:t>
      </w:r>
      <w:r w:rsidR="00C01EBE" w:rsidRPr="00DE2AFA">
        <w:rPr>
          <w:rFonts w:ascii="Times New Roman" w:hAnsi="Times New Roman" w:cs="Times New Roman"/>
          <w:sz w:val="24"/>
          <w:szCs w:val="24"/>
        </w:rPr>
        <w:t xml:space="preserve">complementary </w:t>
      </w:r>
      <w:r w:rsidR="00B36F15" w:rsidRPr="00DE2AFA">
        <w:rPr>
          <w:rFonts w:ascii="Times New Roman" w:hAnsi="Times New Roman" w:cs="Times New Roman"/>
          <w:sz w:val="24"/>
          <w:szCs w:val="24"/>
        </w:rPr>
        <w:t xml:space="preserve">frame concerns </w:t>
      </w:r>
      <w:r w:rsidR="00034740">
        <w:rPr>
          <w:rFonts w:ascii="Times New Roman" w:hAnsi="Times New Roman" w:cs="Times New Roman"/>
          <w:sz w:val="24"/>
          <w:szCs w:val="24"/>
        </w:rPr>
        <w:t xml:space="preserve">the </w:t>
      </w:r>
      <w:r w:rsidR="00B36F15" w:rsidRPr="00DE2AFA">
        <w:rPr>
          <w:rFonts w:ascii="Times New Roman" w:hAnsi="Times New Roman" w:cs="Times New Roman"/>
          <w:sz w:val="24"/>
          <w:szCs w:val="24"/>
        </w:rPr>
        <w:t xml:space="preserve">YPA’s role in dictating political and economic life in Yugoslavia given the substantial contribution </w:t>
      </w:r>
      <w:r w:rsidR="00034740">
        <w:rPr>
          <w:rFonts w:ascii="Times New Roman" w:hAnsi="Times New Roman" w:cs="Times New Roman"/>
          <w:sz w:val="24"/>
          <w:szCs w:val="24"/>
        </w:rPr>
        <w:t>made by the</w:t>
      </w:r>
      <w:r w:rsidR="00B36F15" w:rsidRPr="00DE2AFA">
        <w:rPr>
          <w:rFonts w:ascii="Times New Roman" w:hAnsi="Times New Roman" w:cs="Times New Roman"/>
          <w:sz w:val="24"/>
          <w:szCs w:val="24"/>
        </w:rPr>
        <w:t xml:space="preserve"> arms trade (</w:t>
      </w:r>
      <w:r w:rsidR="00034740">
        <w:rPr>
          <w:rFonts w:ascii="Times New Roman" w:hAnsi="Times New Roman" w:cs="Times New Roman"/>
          <w:sz w:val="24"/>
          <w:szCs w:val="24"/>
        </w:rPr>
        <w:t xml:space="preserve">then </w:t>
      </w:r>
      <w:r w:rsidR="00B36F15" w:rsidRPr="00DE2AFA">
        <w:rPr>
          <w:rFonts w:ascii="Times New Roman" w:hAnsi="Times New Roman" w:cs="Times New Roman"/>
          <w:sz w:val="24"/>
          <w:szCs w:val="24"/>
        </w:rPr>
        <w:t xml:space="preserve">estimated at </w:t>
      </w:r>
      <w:r w:rsidR="00034740">
        <w:rPr>
          <w:rFonts w:ascii="Times New Roman" w:hAnsi="Times New Roman" w:cs="Times New Roman"/>
          <w:sz w:val="24"/>
          <w:szCs w:val="24"/>
        </w:rPr>
        <w:t xml:space="preserve">USD </w:t>
      </w:r>
      <w:r w:rsidR="00B36F15" w:rsidRPr="00DE2AFA">
        <w:rPr>
          <w:rFonts w:ascii="Times New Roman" w:hAnsi="Times New Roman" w:cs="Times New Roman"/>
          <w:sz w:val="24"/>
          <w:szCs w:val="24"/>
        </w:rPr>
        <w:t xml:space="preserve">2 billion) to the struggling national economy. </w:t>
      </w:r>
    </w:p>
    <w:p w14:paraId="116AD2E4" w14:textId="672A39FB" w:rsidR="005957AE" w:rsidRPr="00DE2AFA" w:rsidRDefault="009B4F02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>T</w:t>
      </w:r>
      <w:r w:rsidR="00904EC8" w:rsidRPr="00DE2AFA">
        <w:rPr>
          <w:rFonts w:ascii="Times New Roman" w:hAnsi="Times New Roman" w:cs="Times New Roman"/>
          <w:sz w:val="24"/>
          <w:szCs w:val="24"/>
        </w:rPr>
        <w:t>he publish</w:t>
      </w:r>
      <w:r w:rsidR="00FE501F" w:rsidRPr="00DE2AFA">
        <w:rPr>
          <w:rFonts w:ascii="Times New Roman" w:hAnsi="Times New Roman" w:cs="Times New Roman"/>
          <w:sz w:val="24"/>
          <w:szCs w:val="24"/>
        </w:rPr>
        <w:t>ing of th</w:t>
      </w:r>
      <w:r w:rsidR="00034740">
        <w:rPr>
          <w:rFonts w:ascii="Times New Roman" w:hAnsi="Times New Roman" w:cs="Times New Roman"/>
          <w:sz w:val="24"/>
          <w:szCs w:val="24"/>
        </w:rPr>
        <w:t>is</w:t>
      </w:r>
      <w:r w:rsidR="00FE501F" w:rsidRPr="00DE2AFA">
        <w:rPr>
          <w:rFonts w:ascii="Times New Roman" w:hAnsi="Times New Roman" w:cs="Times New Roman"/>
          <w:sz w:val="24"/>
          <w:szCs w:val="24"/>
        </w:rPr>
        <w:t xml:space="preserve"> commentary c</w:t>
      </w:r>
      <w:r w:rsidR="00034740">
        <w:rPr>
          <w:rFonts w:ascii="Times New Roman" w:hAnsi="Times New Roman" w:cs="Times New Roman"/>
          <w:sz w:val="24"/>
          <w:szCs w:val="24"/>
        </w:rPr>
        <w:t>aused</w:t>
      </w:r>
      <w:r w:rsidR="00FE501F" w:rsidRPr="00DE2AFA">
        <w:rPr>
          <w:rFonts w:ascii="Times New Roman" w:hAnsi="Times New Roman" w:cs="Times New Roman"/>
          <w:sz w:val="24"/>
          <w:szCs w:val="24"/>
        </w:rPr>
        <w:t xml:space="preserve"> a</w:t>
      </w:r>
      <w:r w:rsidR="00904EC8" w:rsidRPr="00DE2AFA">
        <w:rPr>
          <w:rFonts w:ascii="Times New Roman" w:hAnsi="Times New Roman" w:cs="Times New Roman"/>
          <w:sz w:val="24"/>
          <w:szCs w:val="24"/>
        </w:rPr>
        <w:t xml:space="preserve"> commotion in circles of </w:t>
      </w:r>
      <w:r w:rsidR="00034740">
        <w:rPr>
          <w:rFonts w:ascii="Times New Roman" w:hAnsi="Times New Roman" w:cs="Times New Roman"/>
          <w:sz w:val="24"/>
          <w:szCs w:val="24"/>
        </w:rPr>
        <w:t xml:space="preserve">the </w:t>
      </w:r>
      <w:r w:rsidR="00904EC8" w:rsidRPr="00DE2AFA">
        <w:rPr>
          <w:rFonts w:ascii="Times New Roman" w:hAnsi="Times New Roman" w:cs="Times New Roman"/>
          <w:sz w:val="24"/>
          <w:szCs w:val="24"/>
        </w:rPr>
        <w:t xml:space="preserve">military and </w:t>
      </w:r>
      <w:r w:rsidR="00034740">
        <w:rPr>
          <w:rFonts w:ascii="Times New Roman" w:hAnsi="Times New Roman" w:cs="Times New Roman"/>
          <w:sz w:val="24"/>
          <w:szCs w:val="24"/>
        </w:rPr>
        <w:t xml:space="preserve">the </w:t>
      </w:r>
      <w:r w:rsidR="00904EC8" w:rsidRPr="00DE2AFA">
        <w:rPr>
          <w:rFonts w:ascii="Times New Roman" w:hAnsi="Times New Roman" w:cs="Times New Roman"/>
          <w:sz w:val="24"/>
          <w:szCs w:val="24"/>
        </w:rPr>
        <w:t>federal government</w:t>
      </w:r>
      <w:r w:rsidR="00FE501F" w:rsidRPr="00DE2AFA">
        <w:rPr>
          <w:rFonts w:ascii="Times New Roman" w:hAnsi="Times New Roman" w:cs="Times New Roman"/>
          <w:sz w:val="24"/>
          <w:szCs w:val="24"/>
        </w:rPr>
        <w:t>. T</w:t>
      </w:r>
      <w:r w:rsidR="005957AE" w:rsidRPr="00DE2AFA">
        <w:rPr>
          <w:rFonts w:ascii="Times New Roman" w:hAnsi="Times New Roman" w:cs="Times New Roman"/>
          <w:sz w:val="24"/>
          <w:szCs w:val="24"/>
        </w:rPr>
        <w:t>wo days later</w:t>
      </w:r>
      <w:r w:rsidR="00034740">
        <w:rPr>
          <w:rFonts w:ascii="Times New Roman" w:hAnsi="Times New Roman" w:cs="Times New Roman"/>
          <w:sz w:val="24"/>
          <w:szCs w:val="24"/>
        </w:rPr>
        <w:t>,</w:t>
      </w:r>
      <w:r w:rsidR="005957AE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7AE" w:rsidRPr="00DE2AFA">
        <w:rPr>
          <w:rFonts w:ascii="Times New Roman" w:hAnsi="Times New Roman" w:cs="Times New Roman"/>
          <w:i/>
          <w:sz w:val="24"/>
          <w:szCs w:val="24"/>
        </w:rPr>
        <w:t>Delo</w:t>
      </w:r>
      <w:proofErr w:type="spellEnd"/>
      <w:r w:rsidR="005957AE" w:rsidRPr="00DE2AFA">
        <w:rPr>
          <w:rFonts w:ascii="Times New Roman" w:hAnsi="Times New Roman" w:cs="Times New Roman"/>
          <w:sz w:val="24"/>
          <w:szCs w:val="24"/>
        </w:rPr>
        <w:t xml:space="preserve"> published an article of comparable length on the same part of the last page – a standard feature of a </w:t>
      </w:r>
      <w:r w:rsidR="00F778B4" w:rsidRPr="00DE2AFA">
        <w:rPr>
          <w:rFonts w:ascii="Times New Roman" w:hAnsi="Times New Roman" w:cs="Times New Roman"/>
          <w:sz w:val="24"/>
          <w:szCs w:val="24"/>
        </w:rPr>
        <w:t>correction</w:t>
      </w:r>
      <w:r w:rsidR="005957AE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904EC8" w:rsidRPr="00DE2AFA">
        <w:rPr>
          <w:rFonts w:ascii="Times New Roman" w:hAnsi="Times New Roman" w:cs="Times New Roman"/>
          <w:sz w:val="24"/>
          <w:szCs w:val="24"/>
        </w:rPr>
        <w:t xml:space="preserve">but not labelled as such </w:t>
      </w:r>
      <w:r w:rsidR="005957AE" w:rsidRPr="00DE2AFA">
        <w:rPr>
          <w:rFonts w:ascii="Times New Roman" w:hAnsi="Times New Roman" w:cs="Times New Roman"/>
          <w:sz w:val="24"/>
          <w:szCs w:val="24"/>
        </w:rPr>
        <w:t xml:space="preserve">– which listed various forms of Yugoslav economic and educational collaboration with Ethiopia. </w:t>
      </w:r>
      <w:r w:rsidRPr="00DE2AFA">
        <w:rPr>
          <w:rFonts w:ascii="Times New Roman" w:hAnsi="Times New Roman" w:cs="Times New Roman"/>
          <w:sz w:val="24"/>
          <w:szCs w:val="24"/>
        </w:rPr>
        <w:t xml:space="preserve">Pressure began </w:t>
      </w:r>
      <w:r w:rsidR="00875FDD">
        <w:rPr>
          <w:rFonts w:ascii="Times New Roman" w:hAnsi="Times New Roman" w:cs="Times New Roman"/>
          <w:sz w:val="24"/>
          <w:szCs w:val="24"/>
        </w:rPr>
        <w:t xml:space="preserve">to </w:t>
      </w:r>
      <w:r w:rsidRPr="00DE2AFA">
        <w:rPr>
          <w:rFonts w:ascii="Times New Roman" w:hAnsi="Times New Roman" w:cs="Times New Roman"/>
          <w:sz w:val="24"/>
          <w:szCs w:val="24"/>
        </w:rPr>
        <w:t xml:space="preserve">mount on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Delo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E2AFA">
        <w:rPr>
          <w:rFonts w:ascii="Times New Roman" w:hAnsi="Times New Roman" w:cs="Times New Roman"/>
          <w:sz w:val="24"/>
          <w:szCs w:val="24"/>
        </w:rPr>
        <w:t>Pudgar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>.</w:t>
      </w:r>
      <w:r w:rsidR="00F778B4" w:rsidRPr="00DE2AFA">
        <w:rPr>
          <w:rStyle w:val="Sprotnaopomba-sklic"/>
          <w:rFonts w:ascii="Times New Roman" w:hAnsi="Times New Roman" w:cs="Times New Roman"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The Belgrade-based daily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Borba</w:t>
      </w:r>
      <w:proofErr w:type="spellEnd"/>
      <w:r w:rsidR="00673F0D" w:rsidRPr="00DE2AFA">
        <w:rPr>
          <w:rFonts w:ascii="Times New Roman" w:hAnsi="Times New Roman" w:cs="Times New Roman"/>
          <w:sz w:val="24"/>
          <w:szCs w:val="24"/>
        </w:rPr>
        <w:t xml:space="preserve">, the official newspaper of </w:t>
      </w:r>
      <w:r w:rsidR="00875FDD">
        <w:rPr>
          <w:rFonts w:ascii="Times New Roman" w:hAnsi="Times New Roman" w:cs="Times New Roman"/>
          <w:sz w:val="24"/>
          <w:szCs w:val="24"/>
        </w:rPr>
        <w:t xml:space="preserve">the </w:t>
      </w:r>
      <w:r w:rsidR="00673F0D" w:rsidRPr="00DE2AFA">
        <w:rPr>
          <w:rFonts w:ascii="Times New Roman" w:hAnsi="Times New Roman" w:cs="Times New Roman"/>
          <w:sz w:val="24"/>
          <w:szCs w:val="24"/>
        </w:rPr>
        <w:t xml:space="preserve">Yugoslav </w:t>
      </w:r>
      <w:r w:rsidR="00875FDD">
        <w:rPr>
          <w:rFonts w:ascii="Times New Roman" w:hAnsi="Times New Roman" w:cs="Times New Roman"/>
          <w:sz w:val="24"/>
          <w:szCs w:val="24"/>
        </w:rPr>
        <w:t>L</w:t>
      </w:r>
      <w:r w:rsidR="00673F0D" w:rsidRPr="00DE2AFA">
        <w:rPr>
          <w:rFonts w:ascii="Times New Roman" w:hAnsi="Times New Roman" w:cs="Times New Roman"/>
          <w:sz w:val="24"/>
          <w:szCs w:val="24"/>
        </w:rPr>
        <w:t xml:space="preserve">eague of Communists, </w:t>
      </w:r>
      <w:r w:rsidR="00C43B33" w:rsidRPr="00DE2AFA">
        <w:rPr>
          <w:rFonts w:ascii="Times New Roman" w:hAnsi="Times New Roman" w:cs="Times New Roman"/>
          <w:sz w:val="24"/>
          <w:szCs w:val="24"/>
        </w:rPr>
        <w:t>p</w:t>
      </w:r>
      <w:r w:rsidRPr="00DE2AFA">
        <w:rPr>
          <w:rFonts w:ascii="Times New Roman" w:hAnsi="Times New Roman" w:cs="Times New Roman"/>
          <w:sz w:val="24"/>
          <w:szCs w:val="24"/>
        </w:rPr>
        <w:t>ublished a</w:t>
      </w:r>
      <w:r w:rsidR="00F778B4" w:rsidRPr="00DE2AFA">
        <w:rPr>
          <w:rFonts w:ascii="Times New Roman" w:hAnsi="Times New Roman" w:cs="Times New Roman"/>
          <w:sz w:val="24"/>
          <w:szCs w:val="24"/>
        </w:rPr>
        <w:t xml:space="preserve"> rebuttal </w:t>
      </w:r>
      <w:r w:rsidRPr="00DE2AFA">
        <w:rPr>
          <w:rFonts w:ascii="Times New Roman" w:hAnsi="Times New Roman" w:cs="Times New Roman"/>
          <w:sz w:val="24"/>
          <w:szCs w:val="24"/>
        </w:rPr>
        <w:t xml:space="preserve">written by </w:t>
      </w:r>
      <w:r w:rsidR="00875FDD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Yugoslav federal </w:t>
      </w:r>
      <w:r w:rsidR="00673F0D" w:rsidRPr="00DE2AFA">
        <w:rPr>
          <w:rFonts w:ascii="Times New Roman" w:hAnsi="Times New Roman" w:cs="Times New Roman"/>
          <w:sz w:val="24"/>
          <w:szCs w:val="24"/>
        </w:rPr>
        <w:t>S</w:t>
      </w:r>
      <w:r w:rsidRPr="00DE2AFA">
        <w:rPr>
          <w:rFonts w:ascii="Times New Roman" w:hAnsi="Times New Roman" w:cs="Times New Roman"/>
          <w:sz w:val="24"/>
          <w:szCs w:val="24"/>
        </w:rPr>
        <w:t xml:space="preserve">ecretary for </w:t>
      </w:r>
      <w:r w:rsidR="00673F0D" w:rsidRPr="00DE2AFA">
        <w:rPr>
          <w:rFonts w:ascii="Times New Roman" w:hAnsi="Times New Roman" w:cs="Times New Roman"/>
          <w:sz w:val="24"/>
          <w:szCs w:val="24"/>
        </w:rPr>
        <w:t>I</w:t>
      </w:r>
      <w:r w:rsidRPr="00DE2AFA">
        <w:rPr>
          <w:rFonts w:ascii="Times New Roman" w:hAnsi="Times New Roman" w:cs="Times New Roman"/>
          <w:sz w:val="24"/>
          <w:szCs w:val="24"/>
        </w:rPr>
        <w:t xml:space="preserve">nformation </w:t>
      </w:r>
      <w:proofErr w:type="spellStart"/>
      <w:r w:rsidRPr="00DE2AFA">
        <w:rPr>
          <w:rFonts w:ascii="Times New Roman" w:hAnsi="Times New Roman" w:cs="Times New Roman"/>
          <w:sz w:val="24"/>
          <w:szCs w:val="24"/>
        </w:rPr>
        <w:t>Svetozar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FA">
        <w:rPr>
          <w:rFonts w:ascii="Times New Roman" w:hAnsi="Times New Roman" w:cs="Times New Roman"/>
          <w:sz w:val="24"/>
          <w:szCs w:val="24"/>
        </w:rPr>
        <w:t>Duritović</w:t>
      </w:r>
      <w:proofErr w:type="spellEnd"/>
      <w:r w:rsidR="00F778B4" w:rsidRPr="00DE2AFA">
        <w:rPr>
          <w:rFonts w:ascii="Times New Roman" w:hAnsi="Times New Roman" w:cs="Times New Roman"/>
          <w:sz w:val="24"/>
          <w:szCs w:val="24"/>
        </w:rPr>
        <w:t xml:space="preserve"> which </w:t>
      </w:r>
      <w:r w:rsidR="00875FDD">
        <w:rPr>
          <w:rFonts w:ascii="Times New Roman" w:hAnsi="Times New Roman" w:cs="Times New Roman"/>
          <w:sz w:val="24"/>
          <w:szCs w:val="24"/>
        </w:rPr>
        <w:t xml:space="preserve">also </w:t>
      </w:r>
      <w:r w:rsidR="00F778B4" w:rsidRPr="00DE2AFA">
        <w:rPr>
          <w:rFonts w:ascii="Times New Roman" w:hAnsi="Times New Roman" w:cs="Times New Roman"/>
          <w:sz w:val="24"/>
          <w:szCs w:val="24"/>
        </w:rPr>
        <w:t>demand</w:t>
      </w:r>
      <w:r w:rsidR="00875FDD">
        <w:rPr>
          <w:rFonts w:ascii="Times New Roman" w:hAnsi="Times New Roman" w:cs="Times New Roman"/>
          <w:sz w:val="24"/>
          <w:szCs w:val="24"/>
        </w:rPr>
        <w:t>ed</w:t>
      </w:r>
      <w:r w:rsidR="00F778B4" w:rsidRPr="00DE2AFA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F778B4" w:rsidRPr="00DE2AFA">
        <w:rPr>
          <w:rFonts w:ascii="Times New Roman" w:hAnsi="Times New Roman" w:cs="Times New Roman"/>
          <w:i/>
          <w:sz w:val="24"/>
          <w:szCs w:val="24"/>
        </w:rPr>
        <w:t>Delo</w:t>
      </w:r>
      <w:proofErr w:type="spellEnd"/>
      <w:r w:rsidR="00F778B4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78B4" w:rsidRPr="00DE2AFA">
        <w:rPr>
          <w:rFonts w:ascii="Times New Roman" w:hAnsi="Times New Roman" w:cs="Times New Roman"/>
          <w:sz w:val="24"/>
          <w:szCs w:val="24"/>
        </w:rPr>
        <w:t>correct it</w:t>
      </w:r>
      <w:r w:rsidR="00875FDD">
        <w:rPr>
          <w:rFonts w:ascii="Times New Roman" w:hAnsi="Times New Roman" w:cs="Times New Roman"/>
          <w:sz w:val="24"/>
          <w:szCs w:val="24"/>
        </w:rPr>
        <w:t>s</w:t>
      </w:r>
      <w:r w:rsidR="00F778B4" w:rsidRPr="00DE2AFA">
        <w:rPr>
          <w:rFonts w:ascii="Times New Roman" w:hAnsi="Times New Roman" w:cs="Times New Roman"/>
          <w:sz w:val="24"/>
          <w:szCs w:val="24"/>
        </w:rPr>
        <w:t xml:space="preserve"> “serious errors of editorial judgement”.</w:t>
      </w:r>
      <w:r w:rsidR="0043167E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C06" w:rsidRPr="00DE2AFA">
        <w:rPr>
          <w:rFonts w:ascii="Times New Roman" w:hAnsi="Times New Roman" w:cs="Times New Roman"/>
          <w:sz w:val="24"/>
          <w:szCs w:val="24"/>
        </w:rPr>
        <w:t>Pudgar</w:t>
      </w:r>
      <w:proofErr w:type="spellEnd"/>
      <w:r w:rsidR="009F4C06" w:rsidRPr="00DE2AFA">
        <w:rPr>
          <w:rFonts w:ascii="Times New Roman" w:hAnsi="Times New Roman" w:cs="Times New Roman"/>
          <w:sz w:val="24"/>
          <w:szCs w:val="24"/>
        </w:rPr>
        <w:t xml:space="preserve"> was called in for an interview at the Yugoslav embassy in Nairobi.</w:t>
      </w:r>
      <w:r w:rsidR="009F4C06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19"/>
      </w:r>
      <w:r w:rsidR="009F4C06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EB5" w:rsidRPr="00DE2AFA">
        <w:rPr>
          <w:rFonts w:ascii="Times New Roman" w:hAnsi="Times New Roman" w:cs="Times New Roman"/>
          <w:sz w:val="24"/>
          <w:szCs w:val="24"/>
        </w:rPr>
        <w:t>Duritović’s</w:t>
      </w:r>
      <w:proofErr w:type="spellEnd"/>
      <w:r w:rsidR="00274EB5" w:rsidRPr="00DE2AFA">
        <w:rPr>
          <w:rFonts w:ascii="Times New Roman" w:hAnsi="Times New Roman" w:cs="Times New Roman"/>
          <w:sz w:val="24"/>
          <w:szCs w:val="24"/>
        </w:rPr>
        <w:t xml:space="preserve"> rebuttal introduced three </w:t>
      </w:r>
      <w:r w:rsidR="0033131F" w:rsidRPr="00DE2AFA">
        <w:rPr>
          <w:rFonts w:ascii="Times New Roman" w:hAnsi="Times New Roman" w:cs="Times New Roman"/>
          <w:sz w:val="24"/>
          <w:szCs w:val="24"/>
        </w:rPr>
        <w:t xml:space="preserve">oppositional frames </w:t>
      </w:r>
      <w:r w:rsidR="00274EB5" w:rsidRPr="00DE2AFA">
        <w:rPr>
          <w:rFonts w:ascii="Times New Roman" w:hAnsi="Times New Roman" w:cs="Times New Roman"/>
          <w:sz w:val="24"/>
          <w:szCs w:val="24"/>
        </w:rPr>
        <w:lastRenderedPageBreak/>
        <w:t>which w</w:t>
      </w:r>
      <w:r w:rsidR="00875FDD">
        <w:rPr>
          <w:rFonts w:ascii="Times New Roman" w:hAnsi="Times New Roman" w:cs="Times New Roman"/>
          <w:sz w:val="24"/>
          <w:szCs w:val="24"/>
        </w:rPr>
        <w:t xml:space="preserve">ere to </w:t>
      </w:r>
      <w:r w:rsidR="00274EB5" w:rsidRPr="00DE2AFA">
        <w:rPr>
          <w:rFonts w:ascii="Times New Roman" w:hAnsi="Times New Roman" w:cs="Times New Roman"/>
          <w:sz w:val="24"/>
          <w:szCs w:val="24"/>
        </w:rPr>
        <w:t>dominate the federalist perspective in the following months</w:t>
      </w:r>
      <w:r w:rsidR="00AC30BE" w:rsidRPr="00DE2AFA">
        <w:rPr>
          <w:rFonts w:ascii="Times New Roman" w:hAnsi="Times New Roman" w:cs="Times New Roman"/>
          <w:sz w:val="24"/>
          <w:szCs w:val="24"/>
        </w:rPr>
        <w:t>:</w:t>
      </w:r>
      <w:r w:rsidR="00274EB5" w:rsidRPr="00DE2AFA">
        <w:rPr>
          <w:rFonts w:ascii="Times New Roman" w:hAnsi="Times New Roman" w:cs="Times New Roman"/>
          <w:sz w:val="24"/>
          <w:szCs w:val="24"/>
        </w:rPr>
        <w:t xml:space="preserve"> un</w:t>
      </w:r>
      <w:r w:rsidR="00601405" w:rsidRPr="00DE2AFA">
        <w:rPr>
          <w:rFonts w:ascii="Times New Roman" w:hAnsi="Times New Roman" w:cs="Times New Roman"/>
          <w:sz w:val="24"/>
          <w:szCs w:val="24"/>
        </w:rPr>
        <w:t xml:space="preserve">founded </w:t>
      </w:r>
      <w:r w:rsidR="00274EB5" w:rsidRPr="00DE2AFA">
        <w:rPr>
          <w:rFonts w:ascii="Times New Roman" w:hAnsi="Times New Roman" w:cs="Times New Roman"/>
          <w:sz w:val="24"/>
          <w:szCs w:val="24"/>
        </w:rPr>
        <w:t>attack</w:t>
      </w:r>
      <w:r w:rsidR="00601405" w:rsidRPr="00DE2AFA">
        <w:rPr>
          <w:rFonts w:ascii="Times New Roman" w:hAnsi="Times New Roman" w:cs="Times New Roman"/>
          <w:sz w:val="24"/>
          <w:szCs w:val="24"/>
        </w:rPr>
        <w:t>s</w:t>
      </w:r>
      <w:r w:rsidR="0033131F" w:rsidRPr="00DE2AFA">
        <w:rPr>
          <w:rFonts w:ascii="Times New Roman" w:hAnsi="Times New Roman" w:cs="Times New Roman"/>
          <w:sz w:val="24"/>
          <w:szCs w:val="24"/>
        </w:rPr>
        <w:t xml:space="preserve"> on </w:t>
      </w:r>
      <w:r w:rsidR="00875FDD">
        <w:rPr>
          <w:rFonts w:ascii="Times New Roman" w:hAnsi="Times New Roman" w:cs="Times New Roman"/>
          <w:sz w:val="24"/>
          <w:szCs w:val="24"/>
        </w:rPr>
        <w:t xml:space="preserve">the </w:t>
      </w:r>
      <w:r w:rsidR="0033131F" w:rsidRPr="00DE2AFA">
        <w:rPr>
          <w:rFonts w:ascii="Times New Roman" w:hAnsi="Times New Roman" w:cs="Times New Roman"/>
          <w:sz w:val="24"/>
          <w:szCs w:val="24"/>
        </w:rPr>
        <w:t>YPA</w:t>
      </w:r>
      <w:r w:rsidR="00D6312A" w:rsidRPr="00DE2AFA">
        <w:rPr>
          <w:rFonts w:ascii="Times New Roman" w:hAnsi="Times New Roman" w:cs="Times New Roman"/>
          <w:sz w:val="24"/>
          <w:szCs w:val="24"/>
        </w:rPr>
        <w:t>,</w:t>
      </w:r>
      <w:r w:rsidR="00274EB5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01405" w:rsidRPr="00DE2AFA">
        <w:rPr>
          <w:rFonts w:ascii="Times New Roman" w:hAnsi="Times New Roman" w:cs="Times New Roman"/>
          <w:sz w:val="24"/>
          <w:szCs w:val="24"/>
        </w:rPr>
        <w:t xml:space="preserve">Yugoslav foreign policy’s consistent commitment to </w:t>
      </w:r>
      <w:r w:rsidR="00AC30BE" w:rsidRPr="00DE2AFA">
        <w:rPr>
          <w:rFonts w:ascii="Times New Roman" w:hAnsi="Times New Roman" w:cs="Times New Roman"/>
          <w:sz w:val="24"/>
          <w:szCs w:val="24"/>
        </w:rPr>
        <w:t xml:space="preserve">emancipatory struggles and </w:t>
      </w:r>
      <w:r w:rsidR="00CD5798">
        <w:rPr>
          <w:rFonts w:ascii="Times New Roman" w:hAnsi="Times New Roman" w:cs="Times New Roman"/>
          <w:sz w:val="24"/>
          <w:szCs w:val="24"/>
        </w:rPr>
        <w:t xml:space="preserve">the </w:t>
      </w:r>
      <w:r w:rsidR="00601405" w:rsidRPr="00DE2AFA">
        <w:rPr>
          <w:rFonts w:ascii="Times New Roman" w:hAnsi="Times New Roman" w:cs="Times New Roman"/>
          <w:sz w:val="24"/>
          <w:szCs w:val="24"/>
        </w:rPr>
        <w:t xml:space="preserve">principles of </w:t>
      </w:r>
      <w:r w:rsidR="00CD5798">
        <w:rPr>
          <w:rFonts w:ascii="Times New Roman" w:hAnsi="Times New Roman" w:cs="Times New Roman"/>
          <w:sz w:val="24"/>
          <w:szCs w:val="24"/>
        </w:rPr>
        <w:t>N</w:t>
      </w:r>
      <w:r w:rsidR="00601405" w:rsidRPr="00DE2AFA">
        <w:rPr>
          <w:rFonts w:ascii="Times New Roman" w:hAnsi="Times New Roman" w:cs="Times New Roman"/>
          <w:sz w:val="24"/>
          <w:szCs w:val="24"/>
        </w:rPr>
        <w:t>on-</w:t>
      </w:r>
      <w:r w:rsidR="00CD5798">
        <w:rPr>
          <w:rFonts w:ascii="Times New Roman" w:hAnsi="Times New Roman" w:cs="Times New Roman"/>
          <w:sz w:val="24"/>
          <w:szCs w:val="24"/>
        </w:rPr>
        <w:t>A</w:t>
      </w:r>
      <w:r w:rsidR="00601405" w:rsidRPr="00DE2AFA">
        <w:rPr>
          <w:rFonts w:ascii="Times New Roman" w:hAnsi="Times New Roman" w:cs="Times New Roman"/>
          <w:sz w:val="24"/>
          <w:szCs w:val="24"/>
        </w:rPr>
        <w:t>lignment</w:t>
      </w:r>
      <w:r w:rsidR="00D6312A" w:rsidRPr="00DE2AFA">
        <w:rPr>
          <w:rFonts w:ascii="Times New Roman" w:hAnsi="Times New Roman" w:cs="Times New Roman"/>
          <w:sz w:val="24"/>
          <w:szCs w:val="24"/>
        </w:rPr>
        <w:t>,</w:t>
      </w:r>
      <w:r w:rsidR="00274EB5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D6312A" w:rsidRPr="00DE2AFA">
        <w:rPr>
          <w:rFonts w:ascii="Times New Roman" w:hAnsi="Times New Roman" w:cs="Times New Roman"/>
          <w:sz w:val="24"/>
          <w:szCs w:val="24"/>
        </w:rPr>
        <w:t xml:space="preserve">and </w:t>
      </w:r>
      <w:r w:rsidR="009C64F0">
        <w:rPr>
          <w:rFonts w:ascii="Times New Roman" w:hAnsi="Times New Roman" w:cs="Times New Roman"/>
          <w:sz w:val="24"/>
          <w:szCs w:val="24"/>
        </w:rPr>
        <w:t xml:space="preserve">the </w:t>
      </w:r>
      <w:r w:rsidR="00D6312A" w:rsidRPr="00DE2AFA">
        <w:rPr>
          <w:rFonts w:ascii="Times New Roman" w:hAnsi="Times New Roman" w:cs="Times New Roman"/>
          <w:sz w:val="24"/>
          <w:szCs w:val="24"/>
        </w:rPr>
        <w:t xml:space="preserve">dangerous propositions of Slovenia’s reform aspirations, </w:t>
      </w:r>
      <w:r w:rsidR="00274EB5" w:rsidRPr="00DE2AFA">
        <w:rPr>
          <w:rFonts w:ascii="Times New Roman" w:hAnsi="Times New Roman" w:cs="Times New Roman"/>
          <w:sz w:val="24"/>
          <w:szCs w:val="24"/>
        </w:rPr>
        <w:t xml:space="preserve">complemented by </w:t>
      </w:r>
      <w:r w:rsidR="009C64F0">
        <w:rPr>
          <w:rFonts w:ascii="Times New Roman" w:hAnsi="Times New Roman" w:cs="Times New Roman"/>
          <w:sz w:val="24"/>
          <w:szCs w:val="24"/>
        </w:rPr>
        <w:t xml:space="preserve">an </w:t>
      </w:r>
      <w:r w:rsidR="0033131F" w:rsidRPr="00DE2AFA">
        <w:rPr>
          <w:rFonts w:ascii="Times New Roman" w:hAnsi="Times New Roman" w:cs="Times New Roman"/>
          <w:sz w:val="24"/>
          <w:szCs w:val="24"/>
        </w:rPr>
        <w:t>emphasis o</w:t>
      </w:r>
      <w:r w:rsidR="009C64F0">
        <w:rPr>
          <w:rFonts w:ascii="Times New Roman" w:hAnsi="Times New Roman" w:cs="Times New Roman"/>
          <w:sz w:val="24"/>
          <w:szCs w:val="24"/>
        </w:rPr>
        <w:t>n</w:t>
      </w:r>
      <w:r w:rsidR="0033131F" w:rsidRPr="00DE2AFA">
        <w:rPr>
          <w:rFonts w:ascii="Times New Roman" w:hAnsi="Times New Roman" w:cs="Times New Roman"/>
          <w:sz w:val="24"/>
          <w:szCs w:val="24"/>
        </w:rPr>
        <w:t xml:space="preserve"> Yugoslavia’s continuous developmental su</w:t>
      </w:r>
      <w:r w:rsidR="00E35301" w:rsidRPr="00DE2AFA">
        <w:rPr>
          <w:rFonts w:ascii="Times New Roman" w:hAnsi="Times New Roman" w:cs="Times New Roman"/>
          <w:sz w:val="24"/>
          <w:szCs w:val="24"/>
        </w:rPr>
        <w:t>p</w:t>
      </w:r>
      <w:r w:rsidR="0033131F" w:rsidRPr="00DE2AFA">
        <w:rPr>
          <w:rFonts w:ascii="Times New Roman" w:hAnsi="Times New Roman" w:cs="Times New Roman"/>
          <w:sz w:val="24"/>
          <w:szCs w:val="24"/>
        </w:rPr>
        <w:t>port for Ethiopia.</w:t>
      </w:r>
      <w:r w:rsidR="00274EB5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8B4" w:rsidRPr="00DE2AFA">
        <w:rPr>
          <w:rFonts w:ascii="Times New Roman" w:hAnsi="Times New Roman" w:cs="Times New Roman"/>
          <w:i/>
          <w:sz w:val="24"/>
          <w:szCs w:val="24"/>
        </w:rPr>
        <w:t>Delo</w:t>
      </w:r>
      <w:proofErr w:type="spellEnd"/>
      <w:r w:rsidR="00F778B4" w:rsidRPr="00DE2AFA">
        <w:rPr>
          <w:rFonts w:ascii="Times New Roman" w:hAnsi="Times New Roman" w:cs="Times New Roman"/>
          <w:sz w:val="24"/>
          <w:szCs w:val="24"/>
        </w:rPr>
        <w:t xml:space="preserve"> reprinted the </w:t>
      </w:r>
      <w:proofErr w:type="spellStart"/>
      <w:r w:rsidR="00F778B4" w:rsidRPr="00DE2AFA">
        <w:rPr>
          <w:rFonts w:ascii="Times New Roman" w:hAnsi="Times New Roman" w:cs="Times New Roman"/>
          <w:i/>
          <w:sz w:val="24"/>
          <w:szCs w:val="24"/>
        </w:rPr>
        <w:t>Borba</w:t>
      </w:r>
      <w:proofErr w:type="spellEnd"/>
      <w:r w:rsidR="00F778B4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78B4" w:rsidRPr="00DE2AFA">
        <w:rPr>
          <w:rFonts w:ascii="Times New Roman" w:hAnsi="Times New Roman" w:cs="Times New Roman"/>
          <w:sz w:val="24"/>
          <w:szCs w:val="24"/>
        </w:rPr>
        <w:t xml:space="preserve">article on 10 February </w:t>
      </w:r>
      <w:r w:rsidR="009C64F0">
        <w:rPr>
          <w:rFonts w:ascii="Times New Roman" w:hAnsi="Times New Roman" w:cs="Times New Roman"/>
          <w:sz w:val="24"/>
          <w:szCs w:val="24"/>
        </w:rPr>
        <w:t xml:space="preserve">together </w:t>
      </w:r>
      <w:r w:rsidR="00F778B4" w:rsidRPr="00DE2AFA">
        <w:rPr>
          <w:rFonts w:ascii="Times New Roman" w:hAnsi="Times New Roman" w:cs="Times New Roman"/>
          <w:sz w:val="24"/>
          <w:szCs w:val="24"/>
        </w:rPr>
        <w:t xml:space="preserve">with </w:t>
      </w:r>
      <w:r w:rsidR="009C64F0">
        <w:rPr>
          <w:rFonts w:ascii="Times New Roman" w:hAnsi="Times New Roman" w:cs="Times New Roman"/>
          <w:sz w:val="24"/>
          <w:szCs w:val="24"/>
        </w:rPr>
        <w:t xml:space="preserve">an </w:t>
      </w:r>
      <w:r w:rsidR="00F778B4" w:rsidRPr="00DE2AFA">
        <w:rPr>
          <w:rFonts w:ascii="Times New Roman" w:hAnsi="Times New Roman" w:cs="Times New Roman"/>
          <w:sz w:val="24"/>
          <w:szCs w:val="24"/>
        </w:rPr>
        <w:t xml:space="preserve">editorial response by Danilo </w:t>
      </w:r>
      <w:proofErr w:type="spellStart"/>
      <w:r w:rsidR="00F778B4" w:rsidRPr="00DE2AFA">
        <w:rPr>
          <w:rFonts w:ascii="Times New Roman" w:hAnsi="Times New Roman" w:cs="Times New Roman"/>
          <w:sz w:val="24"/>
          <w:szCs w:val="24"/>
        </w:rPr>
        <w:t>Slivnik</w:t>
      </w:r>
      <w:proofErr w:type="spellEnd"/>
      <w:r w:rsidR="00F778B4" w:rsidRPr="00DE2AFA">
        <w:rPr>
          <w:rFonts w:ascii="Times New Roman" w:hAnsi="Times New Roman" w:cs="Times New Roman"/>
          <w:sz w:val="24"/>
          <w:szCs w:val="24"/>
        </w:rPr>
        <w:t xml:space="preserve"> who dismissed </w:t>
      </w:r>
      <w:proofErr w:type="spellStart"/>
      <w:r w:rsidR="00F778B4" w:rsidRPr="00DE2AFA">
        <w:rPr>
          <w:rFonts w:ascii="Times New Roman" w:hAnsi="Times New Roman" w:cs="Times New Roman"/>
          <w:sz w:val="24"/>
          <w:szCs w:val="24"/>
        </w:rPr>
        <w:t>Duritović’s</w:t>
      </w:r>
      <w:proofErr w:type="spellEnd"/>
      <w:r w:rsidR="00F778B4" w:rsidRPr="00DE2AFA">
        <w:rPr>
          <w:rFonts w:ascii="Times New Roman" w:hAnsi="Times New Roman" w:cs="Times New Roman"/>
          <w:sz w:val="24"/>
          <w:szCs w:val="24"/>
        </w:rPr>
        <w:t xml:space="preserve"> accusations and argued for </w:t>
      </w:r>
      <w:proofErr w:type="spellStart"/>
      <w:r w:rsidR="00F778B4" w:rsidRPr="00DE2AFA">
        <w:rPr>
          <w:rFonts w:ascii="Times New Roman" w:hAnsi="Times New Roman" w:cs="Times New Roman"/>
          <w:i/>
          <w:sz w:val="24"/>
          <w:szCs w:val="24"/>
        </w:rPr>
        <w:t>Delo’s</w:t>
      </w:r>
      <w:proofErr w:type="spellEnd"/>
      <w:r w:rsidR="00F778B4" w:rsidRPr="00DE2AFA">
        <w:rPr>
          <w:rFonts w:ascii="Times New Roman" w:hAnsi="Times New Roman" w:cs="Times New Roman"/>
          <w:sz w:val="24"/>
          <w:szCs w:val="24"/>
        </w:rPr>
        <w:t xml:space="preserve"> editorial independence. </w:t>
      </w:r>
      <w:r w:rsidR="005B3035" w:rsidRPr="00DE2AFA">
        <w:rPr>
          <w:rFonts w:ascii="Times New Roman" w:hAnsi="Times New Roman" w:cs="Times New Roman"/>
          <w:sz w:val="24"/>
          <w:szCs w:val="24"/>
        </w:rPr>
        <w:t xml:space="preserve">This signalled a move from event-specific to topical framing in which </w:t>
      </w:r>
      <w:r w:rsidR="00B50FF2" w:rsidRPr="00DE2AFA">
        <w:rPr>
          <w:rFonts w:ascii="Times New Roman" w:hAnsi="Times New Roman" w:cs="Times New Roman"/>
          <w:sz w:val="24"/>
          <w:szCs w:val="24"/>
        </w:rPr>
        <w:t>t</w:t>
      </w:r>
      <w:r w:rsidR="005B3035" w:rsidRPr="00DE2AFA">
        <w:rPr>
          <w:rFonts w:ascii="Times New Roman" w:hAnsi="Times New Roman" w:cs="Times New Roman"/>
          <w:sz w:val="24"/>
          <w:szCs w:val="24"/>
        </w:rPr>
        <w:t>he visit to Ethiopia was no</w:t>
      </w:r>
      <w:r w:rsidR="00D6312A" w:rsidRPr="00DE2AFA">
        <w:rPr>
          <w:rFonts w:ascii="Times New Roman" w:hAnsi="Times New Roman" w:cs="Times New Roman"/>
          <w:sz w:val="24"/>
          <w:szCs w:val="24"/>
        </w:rPr>
        <w:t xml:space="preserve"> longer</w:t>
      </w:r>
      <w:r w:rsidR="005B3035" w:rsidRPr="00DE2AFA">
        <w:rPr>
          <w:rFonts w:ascii="Times New Roman" w:hAnsi="Times New Roman" w:cs="Times New Roman"/>
          <w:sz w:val="24"/>
          <w:szCs w:val="24"/>
        </w:rPr>
        <w:t xml:space="preserve"> important in itself but serve</w:t>
      </w:r>
      <w:r w:rsidR="00D6312A" w:rsidRPr="00DE2AFA">
        <w:rPr>
          <w:rFonts w:ascii="Times New Roman" w:hAnsi="Times New Roman" w:cs="Times New Roman"/>
          <w:sz w:val="24"/>
          <w:szCs w:val="24"/>
        </w:rPr>
        <w:t>d</w:t>
      </w:r>
      <w:r w:rsidR="005B3035" w:rsidRPr="00DE2AFA">
        <w:rPr>
          <w:rFonts w:ascii="Times New Roman" w:hAnsi="Times New Roman" w:cs="Times New Roman"/>
          <w:sz w:val="24"/>
          <w:szCs w:val="24"/>
        </w:rPr>
        <w:t xml:space="preserve"> merely as an example </w:t>
      </w:r>
      <w:r w:rsidR="00D6312A" w:rsidRPr="00DE2AFA">
        <w:rPr>
          <w:rFonts w:ascii="Times New Roman" w:hAnsi="Times New Roman" w:cs="Times New Roman"/>
          <w:sz w:val="24"/>
          <w:szCs w:val="24"/>
        </w:rPr>
        <w:t xml:space="preserve">pointing to </w:t>
      </w:r>
      <w:r w:rsidR="005B3035" w:rsidRPr="00DE2AFA">
        <w:rPr>
          <w:rFonts w:ascii="Times New Roman" w:hAnsi="Times New Roman" w:cs="Times New Roman"/>
          <w:sz w:val="24"/>
          <w:szCs w:val="24"/>
        </w:rPr>
        <w:t>ne</w:t>
      </w:r>
      <w:r w:rsidR="00A41780">
        <w:rPr>
          <w:rFonts w:ascii="Times New Roman" w:hAnsi="Times New Roman" w:cs="Times New Roman"/>
          <w:sz w:val="24"/>
          <w:szCs w:val="24"/>
        </w:rPr>
        <w:t>ed</w:t>
      </w:r>
      <w:r w:rsidR="005B3035" w:rsidRPr="00DE2AFA">
        <w:rPr>
          <w:rFonts w:ascii="Times New Roman" w:hAnsi="Times New Roman" w:cs="Times New Roman"/>
          <w:sz w:val="24"/>
          <w:szCs w:val="24"/>
        </w:rPr>
        <w:t xml:space="preserve"> for public scrutiny of </w:t>
      </w:r>
      <w:r w:rsidR="00A41780">
        <w:rPr>
          <w:rFonts w:ascii="Times New Roman" w:hAnsi="Times New Roman" w:cs="Times New Roman"/>
          <w:sz w:val="24"/>
          <w:szCs w:val="24"/>
        </w:rPr>
        <w:t xml:space="preserve">the </w:t>
      </w:r>
      <w:r w:rsidR="005B3035" w:rsidRPr="00DE2AFA">
        <w:rPr>
          <w:rFonts w:ascii="Times New Roman" w:hAnsi="Times New Roman" w:cs="Times New Roman"/>
          <w:sz w:val="24"/>
          <w:szCs w:val="24"/>
        </w:rPr>
        <w:t>YPA</w:t>
      </w:r>
      <w:r w:rsidR="00B50FF2" w:rsidRPr="00DE2AFA">
        <w:rPr>
          <w:rFonts w:ascii="Times New Roman" w:hAnsi="Times New Roman" w:cs="Times New Roman"/>
          <w:sz w:val="24"/>
          <w:szCs w:val="24"/>
        </w:rPr>
        <w:t>.</w:t>
      </w:r>
    </w:p>
    <w:p w14:paraId="440BB0DF" w14:textId="293DF027" w:rsidR="00826A8B" w:rsidRPr="00DE2AFA" w:rsidRDefault="005B3035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>O</w:t>
      </w:r>
      <w:r w:rsidR="00992FCC" w:rsidRPr="00DE2AFA">
        <w:rPr>
          <w:rFonts w:ascii="Times New Roman" w:hAnsi="Times New Roman" w:cs="Times New Roman"/>
          <w:sz w:val="24"/>
          <w:szCs w:val="24"/>
        </w:rPr>
        <w:t xml:space="preserve">n </w:t>
      </w:r>
      <w:r w:rsidR="009F4C06" w:rsidRPr="00DE2AFA">
        <w:rPr>
          <w:rFonts w:ascii="Times New Roman" w:hAnsi="Times New Roman" w:cs="Times New Roman"/>
          <w:sz w:val="24"/>
          <w:szCs w:val="24"/>
        </w:rPr>
        <w:t>12 February,</w:t>
      </w:r>
      <w:r w:rsidR="00992FCC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20"/>
      </w:r>
      <w:r w:rsidR="009F4C06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A41780">
        <w:rPr>
          <w:rFonts w:ascii="Times New Roman" w:hAnsi="Times New Roman" w:cs="Times New Roman"/>
          <w:sz w:val="24"/>
          <w:szCs w:val="24"/>
        </w:rPr>
        <w:t>2</w:t>
      </w:r>
      <w:r w:rsidRPr="00DE2AFA">
        <w:rPr>
          <w:rFonts w:ascii="Times New Roman" w:hAnsi="Times New Roman" w:cs="Times New Roman"/>
          <w:sz w:val="24"/>
          <w:szCs w:val="24"/>
        </w:rPr>
        <w:t xml:space="preserve"> days after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Delo’s</w:t>
      </w:r>
      <w:proofErr w:type="spellEnd"/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>response to</w:t>
      </w:r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Borba</w:t>
      </w:r>
      <w:proofErr w:type="spellEnd"/>
      <w:r w:rsidRPr="00DE2AF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C01EBE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C01EBE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01EBE" w:rsidRPr="00DE2AFA">
        <w:rPr>
          <w:rFonts w:ascii="Times New Roman" w:hAnsi="Times New Roman" w:cs="Times New Roman"/>
          <w:sz w:val="24"/>
          <w:szCs w:val="24"/>
        </w:rPr>
        <w:t xml:space="preserve">published </w:t>
      </w:r>
      <w:r w:rsidR="00D6312A" w:rsidRPr="00DE2AFA">
        <w:rPr>
          <w:rFonts w:ascii="Times New Roman" w:hAnsi="Times New Roman" w:cs="Times New Roman"/>
          <w:sz w:val="24"/>
          <w:szCs w:val="24"/>
        </w:rPr>
        <w:t xml:space="preserve">an </w:t>
      </w:r>
      <w:r w:rsidR="00C01EBE" w:rsidRPr="00DE2AFA">
        <w:rPr>
          <w:rFonts w:ascii="Times New Roman" w:hAnsi="Times New Roman" w:cs="Times New Roman"/>
          <w:sz w:val="24"/>
          <w:szCs w:val="24"/>
        </w:rPr>
        <w:t xml:space="preserve">editorial on the subject </w:t>
      </w:r>
      <w:r w:rsidR="00A41780">
        <w:rPr>
          <w:rFonts w:ascii="Times New Roman" w:hAnsi="Times New Roman" w:cs="Times New Roman"/>
          <w:sz w:val="24"/>
          <w:szCs w:val="24"/>
        </w:rPr>
        <w:t>en</w:t>
      </w:r>
      <w:r w:rsidR="00C01EBE" w:rsidRPr="00DE2AFA">
        <w:rPr>
          <w:rFonts w:ascii="Times New Roman" w:hAnsi="Times New Roman" w:cs="Times New Roman"/>
          <w:sz w:val="24"/>
          <w:szCs w:val="24"/>
        </w:rPr>
        <w:t>titled</w:t>
      </w:r>
      <w:r w:rsidR="00C01EBE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01EBE" w:rsidRPr="00DE2AFA">
        <w:rPr>
          <w:rFonts w:ascii="Times New Roman" w:hAnsi="Times New Roman" w:cs="Times New Roman"/>
          <w:i/>
          <w:sz w:val="24"/>
          <w:szCs w:val="24"/>
        </w:rPr>
        <w:t>Mamula</w:t>
      </w:r>
      <w:proofErr w:type="spellEnd"/>
      <w:r w:rsidR="00C01EBE" w:rsidRPr="00DE2AFA">
        <w:rPr>
          <w:rFonts w:ascii="Times New Roman" w:hAnsi="Times New Roman" w:cs="Times New Roman"/>
          <w:i/>
          <w:sz w:val="24"/>
          <w:szCs w:val="24"/>
        </w:rPr>
        <w:t xml:space="preserve"> go home</w:t>
      </w:r>
      <w:r w:rsidR="0072298F">
        <w:rPr>
          <w:rFonts w:ascii="Times New Roman" w:hAnsi="Times New Roman" w:cs="Times New Roman"/>
          <w:i/>
          <w:sz w:val="24"/>
          <w:szCs w:val="24"/>
        </w:rPr>
        <w:t>.</w:t>
      </w:r>
      <w:r w:rsidR="00C01EBE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21"/>
      </w:r>
      <w:r w:rsidR="0088748B" w:rsidRPr="00DE2AFA">
        <w:rPr>
          <w:rFonts w:ascii="Times New Roman" w:hAnsi="Times New Roman" w:cs="Times New Roman"/>
          <w:sz w:val="24"/>
          <w:szCs w:val="24"/>
        </w:rPr>
        <w:t xml:space="preserve"> Signed </w:t>
      </w:r>
      <w:r w:rsidR="009F4C06" w:rsidRPr="00DE2AFA">
        <w:rPr>
          <w:rFonts w:ascii="Times New Roman" w:hAnsi="Times New Roman" w:cs="Times New Roman"/>
          <w:sz w:val="24"/>
          <w:szCs w:val="24"/>
        </w:rPr>
        <w:t>collectively as</w:t>
      </w:r>
      <w:r w:rsidR="0088748B" w:rsidRPr="00DE2AFA">
        <w:rPr>
          <w:rFonts w:ascii="Times New Roman" w:hAnsi="Times New Roman" w:cs="Times New Roman"/>
          <w:sz w:val="24"/>
          <w:szCs w:val="24"/>
        </w:rPr>
        <w:t xml:space="preserve"> “</w:t>
      </w:r>
      <w:r w:rsidR="00D6312A" w:rsidRPr="00DE2AFA">
        <w:rPr>
          <w:rFonts w:ascii="Times New Roman" w:hAnsi="Times New Roman" w:cs="Times New Roman"/>
          <w:sz w:val="24"/>
          <w:szCs w:val="24"/>
        </w:rPr>
        <w:t>editors</w:t>
      </w:r>
      <w:r w:rsidR="0088748B" w:rsidRPr="00DE2AFA">
        <w:rPr>
          <w:rFonts w:ascii="Times New Roman" w:hAnsi="Times New Roman" w:cs="Times New Roman"/>
          <w:sz w:val="24"/>
          <w:szCs w:val="24"/>
        </w:rPr>
        <w:t xml:space="preserve">”, </w:t>
      </w:r>
      <w:r w:rsidR="00D6312A" w:rsidRPr="00DE2AFA">
        <w:rPr>
          <w:rFonts w:ascii="Times New Roman" w:hAnsi="Times New Roman" w:cs="Times New Roman"/>
          <w:sz w:val="24"/>
          <w:szCs w:val="24"/>
        </w:rPr>
        <w:t>it</w:t>
      </w:r>
      <w:r w:rsidR="002E1919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88748B" w:rsidRPr="00DE2AFA">
        <w:rPr>
          <w:rFonts w:ascii="Times New Roman" w:hAnsi="Times New Roman" w:cs="Times New Roman"/>
          <w:sz w:val="24"/>
          <w:szCs w:val="24"/>
        </w:rPr>
        <w:t xml:space="preserve">was penned by </w:t>
      </w:r>
      <w:proofErr w:type="spellStart"/>
      <w:r w:rsidR="0088748B"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="0088748B" w:rsidRPr="00DE2AFA">
        <w:rPr>
          <w:rFonts w:ascii="Times New Roman" w:hAnsi="Times New Roman" w:cs="Times New Roman"/>
          <w:sz w:val="24"/>
          <w:szCs w:val="24"/>
        </w:rPr>
        <w:t xml:space="preserve"> journalist </w:t>
      </w:r>
      <w:proofErr w:type="spellStart"/>
      <w:r w:rsidR="004657D7" w:rsidRPr="00DE2AFA">
        <w:rPr>
          <w:rFonts w:ascii="Times New Roman" w:hAnsi="Times New Roman" w:cs="Times New Roman"/>
          <w:sz w:val="24"/>
          <w:szCs w:val="24"/>
        </w:rPr>
        <w:t>Gorazd</w:t>
      </w:r>
      <w:proofErr w:type="spellEnd"/>
      <w:r w:rsidR="0088748B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48B" w:rsidRPr="00DE2AFA">
        <w:rPr>
          <w:rFonts w:ascii="Times New Roman" w:hAnsi="Times New Roman" w:cs="Times New Roman"/>
          <w:sz w:val="24"/>
          <w:szCs w:val="24"/>
        </w:rPr>
        <w:t>Suhadolnik</w:t>
      </w:r>
      <w:proofErr w:type="spellEnd"/>
      <w:r w:rsidR="0088748B" w:rsidRPr="00DE2AFA">
        <w:rPr>
          <w:rFonts w:ascii="Times New Roman" w:hAnsi="Times New Roman" w:cs="Times New Roman"/>
          <w:sz w:val="24"/>
          <w:szCs w:val="24"/>
        </w:rPr>
        <w:t xml:space="preserve"> who labelled the head of the </w:t>
      </w:r>
      <w:r w:rsidR="009F4C06" w:rsidRPr="00DE2AFA">
        <w:rPr>
          <w:rFonts w:ascii="Times New Roman" w:hAnsi="Times New Roman" w:cs="Times New Roman"/>
          <w:sz w:val="24"/>
          <w:szCs w:val="24"/>
        </w:rPr>
        <w:t xml:space="preserve">Yugoslav </w:t>
      </w:r>
      <w:r w:rsidR="0088748B" w:rsidRPr="00DE2AFA">
        <w:rPr>
          <w:rFonts w:ascii="Times New Roman" w:hAnsi="Times New Roman" w:cs="Times New Roman"/>
          <w:sz w:val="24"/>
          <w:szCs w:val="24"/>
        </w:rPr>
        <w:t>delegation</w:t>
      </w:r>
      <w:r w:rsidR="00E26197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A41780">
        <w:rPr>
          <w:rFonts w:ascii="Times New Roman" w:hAnsi="Times New Roman" w:cs="Times New Roman"/>
          <w:sz w:val="24"/>
          <w:szCs w:val="24"/>
        </w:rPr>
        <w:t>A</w:t>
      </w:r>
      <w:r w:rsidR="0088748B" w:rsidRPr="00DE2AFA">
        <w:rPr>
          <w:rFonts w:ascii="Times New Roman" w:hAnsi="Times New Roman" w:cs="Times New Roman"/>
          <w:sz w:val="24"/>
          <w:szCs w:val="24"/>
        </w:rPr>
        <w:t xml:space="preserve">dmiral </w:t>
      </w:r>
      <w:proofErr w:type="spellStart"/>
      <w:r w:rsidR="0088748B" w:rsidRPr="00DE2AFA">
        <w:rPr>
          <w:rFonts w:ascii="Times New Roman" w:hAnsi="Times New Roman" w:cs="Times New Roman"/>
          <w:sz w:val="24"/>
          <w:szCs w:val="24"/>
        </w:rPr>
        <w:t>Branko</w:t>
      </w:r>
      <w:proofErr w:type="spellEnd"/>
      <w:r w:rsidR="0088748B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48B" w:rsidRPr="00DE2AFA">
        <w:rPr>
          <w:rFonts w:ascii="Times New Roman" w:hAnsi="Times New Roman" w:cs="Times New Roman"/>
          <w:sz w:val="24"/>
          <w:szCs w:val="24"/>
        </w:rPr>
        <w:t>Mamula</w:t>
      </w:r>
      <w:proofErr w:type="spellEnd"/>
      <w:r w:rsidR="0088748B" w:rsidRPr="00DE2AFA">
        <w:rPr>
          <w:rFonts w:ascii="Times New Roman" w:hAnsi="Times New Roman" w:cs="Times New Roman"/>
          <w:sz w:val="24"/>
          <w:szCs w:val="24"/>
        </w:rPr>
        <w:t xml:space="preserve"> a “merchant of death”. </w:t>
      </w:r>
      <w:r w:rsidR="00E6036D" w:rsidRPr="00DE2AFA">
        <w:rPr>
          <w:rFonts w:ascii="Times New Roman" w:hAnsi="Times New Roman" w:cs="Times New Roman"/>
          <w:sz w:val="24"/>
          <w:szCs w:val="24"/>
        </w:rPr>
        <w:t xml:space="preserve">“The </w:t>
      </w:r>
      <w:r w:rsidR="000E0DB2">
        <w:rPr>
          <w:rFonts w:ascii="Times New Roman" w:hAnsi="Times New Roman" w:cs="Times New Roman"/>
          <w:sz w:val="24"/>
          <w:szCs w:val="24"/>
        </w:rPr>
        <w:t>chief</w:t>
      </w:r>
      <w:r w:rsidR="00E6036D" w:rsidRPr="00DE2AFA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="00E6036D" w:rsidRPr="00DE2AFA">
        <w:rPr>
          <w:rFonts w:ascii="Times New Roman" w:hAnsi="Times New Roman" w:cs="Times New Roman"/>
          <w:sz w:val="24"/>
          <w:szCs w:val="24"/>
        </w:rPr>
        <w:t>Zavrl</w:t>
      </w:r>
      <w:proofErr w:type="spellEnd"/>
      <w:r w:rsidR="00E6036D" w:rsidRPr="00DE2AFA">
        <w:rPr>
          <w:rFonts w:ascii="Times New Roman" w:hAnsi="Times New Roman" w:cs="Times New Roman"/>
          <w:sz w:val="24"/>
          <w:szCs w:val="24"/>
        </w:rPr>
        <w:t xml:space="preserve"> showed me </w:t>
      </w:r>
      <w:proofErr w:type="spellStart"/>
      <w:r w:rsidR="00E6036D" w:rsidRPr="00DE2AFA">
        <w:rPr>
          <w:rFonts w:ascii="Times New Roman" w:hAnsi="Times New Roman" w:cs="Times New Roman"/>
          <w:sz w:val="24"/>
          <w:szCs w:val="24"/>
        </w:rPr>
        <w:t>Pudgar’s</w:t>
      </w:r>
      <w:proofErr w:type="spellEnd"/>
      <w:r w:rsidR="00E6036D" w:rsidRPr="00DE2AFA">
        <w:rPr>
          <w:rFonts w:ascii="Times New Roman" w:hAnsi="Times New Roman" w:cs="Times New Roman"/>
          <w:sz w:val="24"/>
          <w:szCs w:val="24"/>
        </w:rPr>
        <w:t xml:space="preserve"> article, asking if I would write an editorial</w:t>
      </w:r>
      <w:r w:rsidR="00D6312A" w:rsidRPr="00DE2AFA">
        <w:rPr>
          <w:rFonts w:ascii="Times New Roman" w:hAnsi="Times New Roman" w:cs="Times New Roman"/>
          <w:sz w:val="24"/>
          <w:szCs w:val="24"/>
        </w:rPr>
        <w:t>”</w:t>
      </w:r>
      <w:r w:rsidR="00A41780">
        <w:rPr>
          <w:rFonts w:ascii="Times New Roman" w:hAnsi="Times New Roman" w:cs="Times New Roman"/>
          <w:sz w:val="24"/>
          <w:szCs w:val="24"/>
        </w:rPr>
        <w:t>,</w:t>
      </w:r>
      <w:r w:rsidR="00D6312A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A4178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D6312A" w:rsidRPr="00DE2AFA">
        <w:rPr>
          <w:rFonts w:ascii="Times New Roman" w:hAnsi="Times New Roman" w:cs="Times New Roman"/>
          <w:sz w:val="24"/>
          <w:szCs w:val="24"/>
        </w:rPr>
        <w:t>Suhadolnik</w:t>
      </w:r>
      <w:proofErr w:type="spellEnd"/>
      <w:r w:rsidR="00D6312A" w:rsidRPr="00DE2AFA">
        <w:rPr>
          <w:rFonts w:ascii="Times New Roman" w:hAnsi="Times New Roman" w:cs="Times New Roman"/>
          <w:sz w:val="24"/>
          <w:szCs w:val="24"/>
        </w:rPr>
        <w:t xml:space="preserve"> rec</w:t>
      </w:r>
      <w:r w:rsidR="00A41780">
        <w:rPr>
          <w:rFonts w:ascii="Times New Roman" w:hAnsi="Times New Roman" w:cs="Times New Roman"/>
          <w:sz w:val="24"/>
          <w:szCs w:val="24"/>
        </w:rPr>
        <w:t>alls</w:t>
      </w:r>
      <w:r w:rsidR="00D6312A" w:rsidRPr="00DE2AFA">
        <w:rPr>
          <w:rFonts w:ascii="Times New Roman" w:hAnsi="Times New Roman" w:cs="Times New Roman"/>
          <w:sz w:val="24"/>
          <w:szCs w:val="24"/>
        </w:rPr>
        <w:t xml:space="preserve"> the event:</w:t>
      </w:r>
      <w:r w:rsidR="00E6036D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D6312A" w:rsidRPr="00DE2AFA">
        <w:rPr>
          <w:rFonts w:ascii="Times New Roman" w:hAnsi="Times New Roman" w:cs="Times New Roman"/>
          <w:sz w:val="24"/>
          <w:szCs w:val="24"/>
        </w:rPr>
        <w:t>“</w:t>
      </w:r>
      <w:r w:rsidR="00E6036D" w:rsidRPr="00DE2AFA">
        <w:rPr>
          <w:rFonts w:ascii="Times New Roman" w:hAnsi="Times New Roman" w:cs="Times New Roman"/>
          <w:sz w:val="24"/>
          <w:szCs w:val="24"/>
        </w:rPr>
        <w:t>Looking back, this no longer seems to me as spontaneous as it did back then. He knew I would do it very emotionally”</w:t>
      </w:r>
      <w:r w:rsidR="00A41780">
        <w:rPr>
          <w:rFonts w:ascii="Times New Roman" w:hAnsi="Times New Roman" w:cs="Times New Roman"/>
          <w:sz w:val="24"/>
          <w:szCs w:val="24"/>
        </w:rPr>
        <w:t>.</w:t>
      </w:r>
      <w:r w:rsidR="00E6036D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22"/>
      </w:r>
      <w:r w:rsidR="00E6036D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2A"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="00D6312A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F37D69" w:rsidRPr="00DE2AFA">
        <w:rPr>
          <w:rFonts w:ascii="Times New Roman" w:hAnsi="Times New Roman" w:cs="Times New Roman"/>
          <w:sz w:val="24"/>
          <w:szCs w:val="24"/>
        </w:rPr>
        <w:t xml:space="preserve">editorial framed </w:t>
      </w:r>
      <w:proofErr w:type="spellStart"/>
      <w:r w:rsidR="00F37D69" w:rsidRPr="00DE2AFA">
        <w:rPr>
          <w:rFonts w:ascii="Times New Roman" w:hAnsi="Times New Roman" w:cs="Times New Roman"/>
          <w:sz w:val="24"/>
          <w:szCs w:val="24"/>
        </w:rPr>
        <w:t>Mamula’s</w:t>
      </w:r>
      <w:proofErr w:type="spellEnd"/>
      <w:r w:rsidR="00F37D69" w:rsidRPr="00DE2AFA">
        <w:rPr>
          <w:rFonts w:ascii="Times New Roman" w:hAnsi="Times New Roman" w:cs="Times New Roman"/>
          <w:sz w:val="24"/>
          <w:szCs w:val="24"/>
        </w:rPr>
        <w:t xml:space="preserve"> visit to Ethiopia in a similar way </w:t>
      </w:r>
      <w:r w:rsidR="00A41780">
        <w:rPr>
          <w:rFonts w:ascii="Times New Roman" w:hAnsi="Times New Roman" w:cs="Times New Roman"/>
          <w:sz w:val="24"/>
          <w:szCs w:val="24"/>
        </w:rPr>
        <w:t>to</w:t>
      </w:r>
      <w:r w:rsidR="00D6312A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2A" w:rsidRPr="00DE2AFA">
        <w:rPr>
          <w:rFonts w:ascii="Times New Roman" w:hAnsi="Times New Roman" w:cs="Times New Roman"/>
          <w:i/>
          <w:sz w:val="24"/>
          <w:szCs w:val="24"/>
        </w:rPr>
        <w:t>Delo’s</w:t>
      </w:r>
      <w:proofErr w:type="spellEnd"/>
      <w:r w:rsidR="00D6312A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F37D69" w:rsidRPr="00DE2AFA">
        <w:rPr>
          <w:rFonts w:ascii="Times New Roman" w:hAnsi="Times New Roman" w:cs="Times New Roman"/>
          <w:sz w:val="24"/>
          <w:szCs w:val="24"/>
        </w:rPr>
        <w:t>commentary. The dominant frame was the immorality of arms sales am</w:t>
      </w:r>
      <w:r w:rsidR="00A41780">
        <w:rPr>
          <w:rFonts w:ascii="Times New Roman" w:hAnsi="Times New Roman" w:cs="Times New Roman"/>
          <w:sz w:val="24"/>
          <w:szCs w:val="24"/>
        </w:rPr>
        <w:t>id</w:t>
      </w:r>
      <w:r w:rsidR="00F37D69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720436" w:rsidRPr="00DE2AFA">
        <w:rPr>
          <w:rFonts w:ascii="Times New Roman" w:hAnsi="Times New Roman" w:cs="Times New Roman"/>
          <w:sz w:val="24"/>
          <w:szCs w:val="24"/>
        </w:rPr>
        <w:t xml:space="preserve">a </w:t>
      </w:r>
      <w:r w:rsidR="00F37D69" w:rsidRPr="00DE2AFA">
        <w:rPr>
          <w:rFonts w:ascii="Times New Roman" w:hAnsi="Times New Roman" w:cs="Times New Roman"/>
          <w:sz w:val="24"/>
          <w:szCs w:val="24"/>
        </w:rPr>
        <w:t>humanitarian disaster</w:t>
      </w:r>
      <w:r w:rsidR="00EC16C4"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="00A41780">
        <w:rPr>
          <w:rFonts w:ascii="Times New Roman" w:hAnsi="Times New Roman" w:cs="Times New Roman"/>
          <w:sz w:val="24"/>
          <w:szCs w:val="24"/>
        </w:rPr>
        <w:t>Yet,</w:t>
      </w:r>
      <w:r w:rsidR="00720436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0436" w:rsidRPr="00DE2AFA">
        <w:rPr>
          <w:rFonts w:ascii="Times New Roman" w:hAnsi="Times New Roman" w:cs="Times New Roman"/>
          <w:sz w:val="24"/>
          <w:szCs w:val="24"/>
        </w:rPr>
        <w:t>Suhadolnik’s</w:t>
      </w:r>
      <w:proofErr w:type="spellEnd"/>
      <w:r w:rsidR="00F37D69" w:rsidRPr="00DE2AFA">
        <w:rPr>
          <w:rFonts w:ascii="Times New Roman" w:hAnsi="Times New Roman" w:cs="Times New Roman"/>
          <w:sz w:val="24"/>
          <w:szCs w:val="24"/>
        </w:rPr>
        <w:t xml:space="preserve"> editorial was written as a much more </w:t>
      </w:r>
      <w:r w:rsidR="00720436" w:rsidRPr="00DE2AFA">
        <w:rPr>
          <w:rFonts w:ascii="Times New Roman" w:hAnsi="Times New Roman" w:cs="Times New Roman"/>
          <w:sz w:val="24"/>
          <w:szCs w:val="24"/>
        </w:rPr>
        <w:t xml:space="preserve">direct and </w:t>
      </w:r>
      <w:r w:rsidR="00F37D69" w:rsidRPr="00DE2AFA">
        <w:rPr>
          <w:rFonts w:ascii="Times New Roman" w:hAnsi="Times New Roman" w:cs="Times New Roman"/>
          <w:sz w:val="24"/>
          <w:szCs w:val="24"/>
        </w:rPr>
        <w:t xml:space="preserve">personal attack on the </w:t>
      </w:r>
      <w:r w:rsidR="00720436" w:rsidRPr="00DE2AFA">
        <w:rPr>
          <w:rFonts w:ascii="Times New Roman" w:hAnsi="Times New Roman" w:cs="Times New Roman"/>
          <w:sz w:val="24"/>
          <w:szCs w:val="24"/>
        </w:rPr>
        <w:t xml:space="preserve">Federal </w:t>
      </w:r>
      <w:r w:rsidR="00F44C7A" w:rsidRPr="00DE2AFA">
        <w:rPr>
          <w:rFonts w:ascii="Times New Roman" w:hAnsi="Times New Roman" w:cs="Times New Roman"/>
          <w:sz w:val="24"/>
          <w:szCs w:val="24"/>
        </w:rPr>
        <w:t>Secretary of Defence</w:t>
      </w:r>
      <w:r w:rsidR="00720436" w:rsidRPr="00DE2A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7D69" w:rsidRPr="00DE2AFA">
        <w:rPr>
          <w:rFonts w:ascii="Times New Roman" w:hAnsi="Times New Roman" w:cs="Times New Roman"/>
          <w:sz w:val="24"/>
          <w:szCs w:val="24"/>
        </w:rPr>
        <w:t>Mamula</w:t>
      </w:r>
      <w:proofErr w:type="spellEnd"/>
      <w:r w:rsidR="00F37D69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927835">
        <w:rPr>
          <w:rFonts w:ascii="Times New Roman" w:hAnsi="Times New Roman" w:cs="Times New Roman"/>
          <w:sz w:val="24"/>
          <w:szCs w:val="24"/>
        </w:rPr>
        <w:t>was</w:t>
      </w:r>
      <w:r w:rsidR="00F37D69" w:rsidRPr="00DE2AFA">
        <w:rPr>
          <w:rFonts w:ascii="Times New Roman" w:hAnsi="Times New Roman" w:cs="Times New Roman"/>
          <w:sz w:val="24"/>
          <w:szCs w:val="24"/>
        </w:rPr>
        <w:t xml:space="preserve"> not only a personification of the army</w:t>
      </w:r>
      <w:r w:rsidR="005D1C71" w:rsidRPr="00DE2AFA">
        <w:rPr>
          <w:rFonts w:ascii="Times New Roman" w:hAnsi="Times New Roman" w:cs="Times New Roman"/>
          <w:sz w:val="24"/>
          <w:szCs w:val="24"/>
        </w:rPr>
        <w:t xml:space="preserve">, the charge of immorality </w:t>
      </w:r>
      <w:r w:rsidR="00927835">
        <w:rPr>
          <w:rFonts w:ascii="Times New Roman" w:hAnsi="Times New Roman" w:cs="Times New Roman"/>
          <w:sz w:val="24"/>
          <w:szCs w:val="24"/>
        </w:rPr>
        <w:t>by the</w:t>
      </w:r>
      <w:r w:rsidR="005D1C71" w:rsidRPr="00DE2AFA">
        <w:rPr>
          <w:rFonts w:ascii="Times New Roman" w:hAnsi="Times New Roman" w:cs="Times New Roman"/>
          <w:sz w:val="24"/>
          <w:szCs w:val="24"/>
        </w:rPr>
        <w:t xml:space="preserve"> YPA </w:t>
      </w:r>
      <w:r w:rsidR="00927835">
        <w:rPr>
          <w:rFonts w:ascii="Times New Roman" w:hAnsi="Times New Roman" w:cs="Times New Roman"/>
          <w:sz w:val="24"/>
          <w:szCs w:val="24"/>
        </w:rPr>
        <w:t>was</w:t>
      </w:r>
      <w:r w:rsidR="005D1C71" w:rsidRPr="00DE2AFA">
        <w:rPr>
          <w:rFonts w:ascii="Times New Roman" w:hAnsi="Times New Roman" w:cs="Times New Roman"/>
          <w:sz w:val="24"/>
          <w:szCs w:val="24"/>
        </w:rPr>
        <w:t xml:space="preserve"> transferred to him</w:t>
      </w:r>
      <w:r w:rsidR="00EC16C4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720436" w:rsidRPr="00DE2AFA">
        <w:rPr>
          <w:rFonts w:ascii="Times New Roman" w:hAnsi="Times New Roman" w:cs="Times New Roman"/>
          <w:sz w:val="24"/>
          <w:szCs w:val="24"/>
        </w:rPr>
        <w:t>personally as h</w:t>
      </w:r>
      <w:r w:rsidR="00EC16C4" w:rsidRPr="00DE2AFA">
        <w:rPr>
          <w:rFonts w:ascii="Times New Roman" w:hAnsi="Times New Roman" w:cs="Times New Roman"/>
          <w:sz w:val="24"/>
          <w:szCs w:val="24"/>
        </w:rPr>
        <w:t xml:space="preserve">e </w:t>
      </w:r>
      <w:r w:rsidR="00927835">
        <w:rPr>
          <w:rFonts w:ascii="Times New Roman" w:hAnsi="Times New Roman" w:cs="Times New Roman"/>
          <w:sz w:val="24"/>
          <w:szCs w:val="24"/>
        </w:rPr>
        <w:t>is</w:t>
      </w:r>
      <w:r w:rsidR="00EC16C4" w:rsidRPr="00DE2AFA">
        <w:rPr>
          <w:rFonts w:ascii="Times New Roman" w:hAnsi="Times New Roman" w:cs="Times New Roman"/>
          <w:sz w:val="24"/>
          <w:szCs w:val="24"/>
        </w:rPr>
        <w:t xml:space="preserve"> openly labelled a </w:t>
      </w:r>
      <w:r w:rsidR="005D1C71" w:rsidRPr="00DE2AFA">
        <w:rPr>
          <w:rFonts w:ascii="Times New Roman" w:hAnsi="Times New Roman" w:cs="Times New Roman"/>
          <w:sz w:val="24"/>
          <w:szCs w:val="24"/>
        </w:rPr>
        <w:t xml:space="preserve">morally objectionable individual. </w:t>
      </w:r>
      <w:r w:rsidR="004657D7" w:rsidRPr="00DE2AFA">
        <w:rPr>
          <w:rFonts w:ascii="Times New Roman" w:hAnsi="Times New Roman" w:cs="Times New Roman"/>
          <w:sz w:val="24"/>
          <w:szCs w:val="24"/>
        </w:rPr>
        <w:t>The dominant frame render</w:t>
      </w:r>
      <w:r w:rsidR="00927835">
        <w:rPr>
          <w:rFonts w:ascii="Times New Roman" w:hAnsi="Times New Roman" w:cs="Times New Roman"/>
          <w:sz w:val="24"/>
          <w:szCs w:val="24"/>
        </w:rPr>
        <w:t>ing</w:t>
      </w:r>
      <w:r w:rsidR="004657D7" w:rsidRPr="00DE2AFA">
        <w:rPr>
          <w:rFonts w:ascii="Times New Roman" w:hAnsi="Times New Roman" w:cs="Times New Roman"/>
          <w:sz w:val="24"/>
          <w:szCs w:val="24"/>
        </w:rPr>
        <w:t xml:space="preserve"> the YPA “worthy only of contempt” is complemented by </w:t>
      </w:r>
      <w:r w:rsidR="00927835">
        <w:rPr>
          <w:rFonts w:ascii="Times New Roman" w:hAnsi="Times New Roman" w:cs="Times New Roman"/>
          <w:sz w:val="24"/>
          <w:szCs w:val="24"/>
        </w:rPr>
        <w:t xml:space="preserve">the </w:t>
      </w:r>
      <w:r w:rsidR="004657D7" w:rsidRPr="00DE2AFA">
        <w:rPr>
          <w:rFonts w:ascii="Times New Roman" w:hAnsi="Times New Roman" w:cs="Times New Roman"/>
          <w:sz w:val="24"/>
          <w:szCs w:val="24"/>
        </w:rPr>
        <w:t xml:space="preserve">frame of </w:t>
      </w:r>
      <w:r w:rsidR="00927835">
        <w:rPr>
          <w:rFonts w:ascii="Times New Roman" w:hAnsi="Times New Roman" w:cs="Times New Roman"/>
          <w:sz w:val="24"/>
          <w:szCs w:val="24"/>
        </w:rPr>
        <w:t xml:space="preserve">the </w:t>
      </w:r>
      <w:r w:rsidR="00651983">
        <w:rPr>
          <w:rFonts w:ascii="Times New Roman" w:hAnsi="Times New Roman" w:cs="Times New Roman"/>
          <w:sz w:val="24"/>
          <w:szCs w:val="24"/>
        </w:rPr>
        <w:t>two</w:t>
      </w:r>
      <w:r w:rsidR="00BF765C" w:rsidRPr="00DE2AFA">
        <w:rPr>
          <w:rFonts w:ascii="Times New Roman" w:hAnsi="Times New Roman" w:cs="Times New Roman"/>
          <w:sz w:val="24"/>
          <w:szCs w:val="24"/>
        </w:rPr>
        <w:t xml:space="preserve">-faced </w:t>
      </w:r>
      <w:r w:rsidR="00720436" w:rsidRPr="00DE2AFA">
        <w:rPr>
          <w:rFonts w:ascii="Times New Roman" w:hAnsi="Times New Roman" w:cs="Times New Roman"/>
          <w:sz w:val="24"/>
          <w:szCs w:val="24"/>
        </w:rPr>
        <w:t xml:space="preserve">foreign </w:t>
      </w:r>
      <w:r w:rsidR="00BF765C" w:rsidRPr="00DE2AFA">
        <w:rPr>
          <w:rFonts w:ascii="Times New Roman" w:hAnsi="Times New Roman" w:cs="Times New Roman"/>
          <w:sz w:val="24"/>
          <w:szCs w:val="24"/>
        </w:rPr>
        <w:t xml:space="preserve">policy </w:t>
      </w:r>
      <w:r w:rsidR="00720436" w:rsidRPr="00DE2AFA">
        <w:rPr>
          <w:rFonts w:ascii="Times New Roman" w:hAnsi="Times New Roman" w:cs="Times New Roman"/>
          <w:sz w:val="24"/>
          <w:szCs w:val="24"/>
        </w:rPr>
        <w:t>(</w:t>
      </w:r>
      <w:r w:rsidR="00651983">
        <w:rPr>
          <w:rFonts w:ascii="Times New Roman" w:hAnsi="Times New Roman" w:cs="Times New Roman"/>
          <w:sz w:val="24"/>
          <w:szCs w:val="24"/>
        </w:rPr>
        <w:t xml:space="preserve">the </w:t>
      </w:r>
      <w:r w:rsidR="004657D7" w:rsidRPr="00DE2AFA">
        <w:rPr>
          <w:rFonts w:ascii="Times New Roman" w:hAnsi="Times New Roman" w:cs="Times New Roman"/>
          <w:sz w:val="24"/>
          <w:szCs w:val="24"/>
        </w:rPr>
        <w:t xml:space="preserve">hypocrisy of selling “guns with flowers of </w:t>
      </w:r>
      <w:r w:rsidR="00651983">
        <w:rPr>
          <w:rFonts w:ascii="Times New Roman" w:hAnsi="Times New Roman" w:cs="Times New Roman"/>
          <w:sz w:val="24"/>
          <w:szCs w:val="24"/>
        </w:rPr>
        <w:t>N</w:t>
      </w:r>
      <w:r w:rsidR="004657D7" w:rsidRPr="00DE2AFA">
        <w:rPr>
          <w:rFonts w:ascii="Times New Roman" w:hAnsi="Times New Roman" w:cs="Times New Roman"/>
          <w:sz w:val="24"/>
          <w:szCs w:val="24"/>
        </w:rPr>
        <w:t>on-</w:t>
      </w:r>
      <w:r w:rsidR="00651983">
        <w:rPr>
          <w:rFonts w:ascii="Times New Roman" w:hAnsi="Times New Roman" w:cs="Times New Roman"/>
          <w:sz w:val="24"/>
          <w:szCs w:val="24"/>
        </w:rPr>
        <w:t>A</w:t>
      </w:r>
      <w:r w:rsidR="004657D7" w:rsidRPr="00DE2AFA">
        <w:rPr>
          <w:rFonts w:ascii="Times New Roman" w:hAnsi="Times New Roman" w:cs="Times New Roman"/>
          <w:sz w:val="24"/>
          <w:szCs w:val="24"/>
        </w:rPr>
        <w:t>lignment in their barrels”</w:t>
      </w:r>
      <w:r w:rsidR="00BF765C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720436" w:rsidRPr="00DE2AFA">
        <w:rPr>
          <w:rFonts w:ascii="Times New Roman" w:hAnsi="Times New Roman" w:cs="Times New Roman"/>
          <w:sz w:val="24"/>
          <w:szCs w:val="24"/>
        </w:rPr>
        <w:t xml:space="preserve">and </w:t>
      </w:r>
      <w:r w:rsidR="004657D7" w:rsidRPr="00DE2AFA">
        <w:rPr>
          <w:rFonts w:ascii="Times New Roman" w:hAnsi="Times New Roman" w:cs="Times New Roman"/>
          <w:sz w:val="24"/>
          <w:szCs w:val="24"/>
        </w:rPr>
        <w:t xml:space="preserve">advocating the </w:t>
      </w:r>
      <w:r w:rsidR="00720436" w:rsidRPr="00DE2AFA">
        <w:rPr>
          <w:rFonts w:ascii="Times New Roman" w:hAnsi="Times New Roman" w:cs="Times New Roman"/>
          <w:sz w:val="24"/>
          <w:szCs w:val="24"/>
        </w:rPr>
        <w:t xml:space="preserve">policy of </w:t>
      </w:r>
      <w:r w:rsidR="004657D7" w:rsidRPr="00DE2AFA">
        <w:rPr>
          <w:rFonts w:ascii="Times New Roman" w:hAnsi="Times New Roman" w:cs="Times New Roman"/>
          <w:sz w:val="24"/>
          <w:szCs w:val="24"/>
        </w:rPr>
        <w:t>non-</w:t>
      </w:r>
      <w:r w:rsidR="00BF765C" w:rsidRPr="00DE2AFA">
        <w:rPr>
          <w:rFonts w:ascii="Times New Roman" w:hAnsi="Times New Roman" w:cs="Times New Roman"/>
          <w:sz w:val="24"/>
          <w:szCs w:val="24"/>
        </w:rPr>
        <w:t>interference</w:t>
      </w:r>
      <w:r w:rsidR="004657D7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BF765C" w:rsidRPr="00DE2AFA">
        <w:rPr>
          <w:rFonts w:ascii="Times New Roman" w:hAnsi="Times New Roman" w:cs="Times New Roman"/>
          <w:sz w:val="24"/>
          <w:szCs w:val="24"/>
        </w:rPr>
        <w:t>while knowing that the guns w</w:t>
      </w:r>
      <w:r w:rsidR="00651983">
        <w:rPr>
          <w:rFonts w:ascii="Times New Roman" w:hAnsi="Times New Roman" w:cs="Times New Roman"/>
          <w:sz w:val="24"/>
          <w:szCs w:val="24"/>
        </w:rPr>
        <w:t>ould</w:t>
      </w:r>
      <w:r w:rsidR="00BF765C" w:rsidRPr="00DE2AFA">
        <w:rPr>
          <w:rFonts w:ascii="Times New Roman" w:hAnsi="Times New Roman" w:cs="Times New Roman"/>
          <w:sz w:val="24"/>
          <w:szCs w:val="24"/>
        </w:rPr>
        <w:t xml:space="preserve"> be used to fight civil wars and guerrillas</w:t>
      </w:r>
      <w:r w:rsidR="00720436" w:rsidRPr="00DE2AFA">
        <w:rPr>
          <w:rFonts w:ascii="Times New Roman" w:hAnsi="Times New Roman" w:cs="Times New Roman"/>
          <w:sz w:val="24"/>
          <w:szCs w:val="24"/>
        </w:rPr>
        <w:t>)</w:t>
      </w:r>
      <w:r w:rsidR="00BF765C"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="00826A8B" w:rsidRPr="00DE2AFA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="00826A8B" w:rsidRPr="00DE2AFA">
        <w:rPr>
          <w:rFonts w:ascii="Times New Roman" w:hAnsi="Times New Roman" w:cs="Times New Roman"/>
          <w:i/>
          <w:sz w:val="24"/>
          <w:szCs w:val="24"/>
        </w:rPr>
        <w:t>Delo’s</w:t>
      </w:r>
      <w:proofErr w:type="spellEnd"/>
      <w:r w:rsidR="00826A8B" w:rsidRPr="00DE2AFA">
        <w:rPr>
          <w:rFonts w:ascii="Times New Roman" w:hAnsi="Times New Roman" w:cs="Times New Roman"/>
          <w:sz w:val="24"/>
          <w:szCs w:val="24"/>
        </w:rPr>
        <w:t xml:space="preserve"> commentary, </w:t>
      </w:r>
      <w:proofErr w:type="spellStart"/>
      <w:r w:rsidR="00826A8B"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="00826A8B" w:rsidRPr="00DE2AFA">
        <w:rPr>
          <w:rFonts w:ascii="Times New Roman" w:hAnsi="Times New Roman" w:cs="Times New Roman"/>
          <w:sz w:val="24"/>
          <w:szCs w:val="24"/>
        </w:rPr>
        <w:t xml:space="preserve"> Friday editorial was </w:t>
      </w:r>
      <w:r w:rsidR="00720436" w:rsidRPr="00DE2AFA">
        <w:rPr>
          <w:rFonts w:ascii="Times New Roman" w:hAnsi="Times New Roman" w:cs="Times New Roman"/>
          <w:sz w:val="24"/>
          <w:szCs w:val="24"/>
        </w:rPr>
        <w:t xml:space="preserve">swiftly </w:t>
      </w:r>
      <w:r w:rsidR="00826A8B" w:rsidRPr="00DE2AFA">
        <w:rPr>
          <w:rFonts w:ascii="Times New Roman" w:hAnsi="Times New Roman" w:cs="Times New Roman"/>
          <w:sz w:val="24"/>
          <w:szCs w:val="24"/>
        </w:rPr>
        <w:t xml:space="preserve">denounced by </w:t>
      </w:r>
      <w:proofErr w:type="spellStart"/>
      <w:r w:rsidR="00826A8B" w:rsidRPr="00DE2AFA">
        <w:rPr>
          <w:rFonts w:ascii="Times New Roman" w:hAnsi="Times New Roman" w:cs="Times New Roman"/>
          <w:i/>
          <w:sz w:val="24"/>
          <w:szCs w:val="24"/>
        </w:rPr>
        <w:t>Borba</w:t>
      </w:r>
      <w:proofErr w:type="spellEnd"/>
      <w:r w:rsidR="00826A8B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26A8B" w:rsidRPr="00DE2AFA">
        <w:rPr>
          <w:rFonts w:ascii="Times New Roman" w:hAnsi="Times New Roman" w:cs="Times New Roman"/>
          <w:sz w:val="24"/>
          <w:szCs w:val="24"/>
        </w:rPr>
        <w:t>on Monday</w:t>
      </w:r>
      <w:r w:rsidR="00826A8B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26A8B" w:rsidRPr="00DE2AFA">
        <w:rPr>
          <w:rFonts w:ascii="Times New Roman" w:hAnsi="Times New Roman" w:cs="Times New Roman"/>
          <w:sz w:val="24"/>
          <w:szCs w:val="24"/>
        </w:rPr>
        <w:t>(15 February)</w:t>
      </w:r>
      <w:r w:rsidR="00651983">
        <w:rPr>
          <w:rFonts w:ascii="Times New Roman" w:hAnsi="Times New Roman" w:cs="Times New Roman"/>
          <w:sz w:val="24"/>
          <w:szCs w:val="24"/>
        </w:rPr>
        <w:t>,</w:t>
      </w:r>
      <w:r w:rsidR="00826A8B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51983">
        <w:rPr>
          <w:rFonts w:ascii="Times New Roman" w:hAnsi="Times New Roman" w:cs="Times New Roman"/>
          <w:sz w:val="24"/>
          <w:szCs w:val="24"/>
        </w:rPr>
        <w:t>making</w:t>
      </w:r>
      <w:r w:rsidR="00826A8B" w:rsidRPr="00DE2AFA">
        <w:rPr>
          <w:rFonts w:ascii="Times New Roman" w:hAnsi="Times New Roman" w:cs="Times New Roman"/>
          <w:sz w:val="24"/>
          <w:szCs w:val="24"/>
        </w:rPr>
        <w:t xml:space="preserve"> similar accusations.</w:t>
      </w:r>
    </w:p>
    <w:p w14:paraId="506E5E6C" w14:textId="34DAA83C" w:rsidR="00826A8B" w:rsidRPr="00DE2AFA" w:rsidRDefault="00826A8B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lastRenderedPageBreak/>
        <w:t>The tensions escalated throughout February and March. Aided by federal institutions</w:t>
      </w:r>
      <w:r w:rsidR="00601405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and </w:t>
      </w:r>
      <w:r w:rsidR="00651983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Serbian media, </w:t>
      </w:r>
      <w:r w:rsidR="00651983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YPA launched a two-pronged attack on </w:t>
      </w:r>
      <w:r w:rsidR="00DC4DDF">
        <w:rPr>
          <w:rFonts w:ascii="Times New Roman" w:hAnsi="Times New Roman" w:cs="Times New Roman"/>
          <w:sz w:val="24"/>
          <w:szCs w:val="24"/>
        </w:rPr>
        <w:t>Slovenian</w:t>
      </w:r>
      <w:r w:rsidRPr="00DE2AFA">
        <w:rPr>
          <w:rFonts w:ascii="Times New Roman" w:hAnsi="Times New Roman" w:cs="Times New Roman"/>
          <w:sz w:val="24"/>
          <w:szCs w:val="24"/>
        </w:rPr>
        <w:t xml:space="preserve"> media and </w:t>
      </w:r>
      <w:r w:rsidR="00651983">
        <w:rPr>
          <w:rFonts w:ascii="Times New Roman" w:hAnsi="Times New Roman" w:cs="Times New Roman"/>
          <w:sz w:val="24"/>
          <w:szCs w:val="24"/>
        </w:rPr>
        <w:t xml:space="preserve">the </w:t>
      </w:r>
      <w:r w:rsidR="00DC4DDF">
        <w:rPr>
          <w:rFonts w:ascii="Times New Roman" w:hAnsi="Times New Roman" w:cs="Times New Roman"/>
          <w:sz w:val="24"/>
          <w:szCs w:val="24"/>
        </w:rPr>
        <w:t>Slovenian</w:t>
      </w:r>
      <w:r w:rsidRPr="00DE2AFA">
        <w:rPr>
          <w:rFonts w:ascii="Times New Roman" w:hAnsi="Times New Roman" w:cs="Times New Roman"/>
          <w:sz w:val="24"/>
          <w:szCs w:val="24"/>
        </w:rPr>
        <w:t xml:space="preserve"> political elite, leaving the League of Communists of Slovenia </w:t>
      </w:r>
      <w:r w:rsidR="00651983">
        <w:rPr>
          <w:rFonts w:ascii="Times New Roman" w:hAnsi="Times New Roman" w:cs="Times New Roman"/>
          <w:sz w:val="24"/>
          <w:szCs w:val="24"/>
        </w:rPr>
        <w:t xml:space="preserve">to </w:t>
      </w:r>
      <w:r w:rsidRPr="00DE2AFA">
        <w:rPr>
          <w:rFonts w:ascii="Times New Roman" w:hAnsi="Times New Roman" w:cs="Times New Roman"/>
          <w:sz w:val="24"/>
          <w:szCs w:val="24"/>
        </w:rPr>
        <w:t xml:space="preserve">weigh </w:t>
      </w:r>
      <w:r w:rsidR="00651983">
        <w:rPr>
          <w:rFonts w:ascii="Times New Roman" w:hAnsi="Times New Roman" w:cs="Times New Roman"/>
          <w:sz w:val="24"/>
          <w:szCs w:val="24"/>
        </w:rPr>
        <w:t xml:space="preserve">up </w:t>
      </w:r>
      <w:r w:rsidRPr="00DE2AFA">
        <w:rPr>
          <w:rFonts w:ascii="Times New Roman" w:hAnsi="Times New Roman" w:cs="Times New Roman"/>
          <w:sz w:val="24"/>
          <w:szCs w:val="24"/>
        </w:rPr>
        <w:t xml:space="preserve">its reformist agenda against the mounting threat of </w:t>
      </w:r>
      <w:r w:rsidR="00651983">
        <w:rPr>
          <w:rFonts w:ascii="Times New Roman" w:hAnsi="Times New Roman" w:cs="Times New Roman"/>
          <w:sz w:val="24"/>
          <w:szCs w:val="24"/>
        </w:rPr>
        <w:t>a</w:t>
      </w:r>
      <w:r w:rsidRPr="00DE2AFA">
        <w:rPr>
          <w:rFonts w:ascii="Times New Roman" w:hAnsi="Times New Roman" w:cs="Times New Roman"/>
          <w:sz w:val="24"/>
          <w:szCs w:val="24"/>
        </w:rPr>
        <w:t xml:space="preserve"> declaration of </w:t>
      </w:r>
      <w:r w:rsidR="00651983">
        <w:rPr>
          <w:rFonts w:ascii="Times New Roman" w:hAnsi="Times New Roman" w:cs="Times New Roman"/>
          <w:sz w:val="24"/>
          <w:szCs w:val="24"/>
        </w:rPr>
        <w:t>a</w:t>
      </w:r>
      <w:r w:rsidRPr="00DE2AFA">
        <w:rPr>
          <w:rFonts w:ascii="Times New Roman" w:hAnsi="Times New Roman" w:cs="Times New Roman"/>
          <w:sz w:val="24"/>
          <w:szCs w:val="24"/>
        </w:rPr>
        <w:t xml:space="preserve"> state of emergency</w:t>
      </w:r>
      <w:r w:rsidR="0033131F" w:rsidRPr="00DE2AFA">
        <w:rPr>
          <w:rFonts w:ascii="Times New Roman" w:hAnsi="Times New Roman" w:cs="Times New Roman"/>
          <w:sz w:val="24"/>
          <w:szCs w:val="24"/>
        </w:rPr>
        <w:t xml:space="preserve"> in Slovenia</w:t>
      </w:r>
      <w:r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="00651983">
        <w:rPr>
          <w:rFonts w:ascii="Times New Roman" w:hAnsi="Times New Roman" w:cs="Times New Roman"/>
          <w:sz w:val="24"/>
          <w:szCs w:val="24"/>
        </w:rPr>
        <w:t xml:space="preserve">The </w:t>
      </w:r>
      <w:r w:rsidR="008F5532" w:rsidRPr="00DE2AFA">
        <w:rPr>
          <w:rFonts w:ascii="Times New Roman" w:hAnsi="Times New Roman" w:cs="Times New Roman"/>
          <w:sz w:val="24"/>
          <w:szCs w:val="24"/>
        </w:rPr>
        <w:t xml:space="preserve">YPA concluded that it </w:t>
      </w:r>
      <w:r w:rsidR="00651983">
        <w:rPr>
          <w:rFonts w:ascii="Times New Roman" w:hAnsi="Times New Roman" w:cs="Times New Roman"/>
          <w:sz w:val="24"/>
          <w:szCs w:val="24"/>
        </w:rPr>
        <w:t>had been</w:t>
      </w:r>
      <w:r w:rsidR="008F553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51983">
        <w:rPr>
          <w:rFonts w:ascii="Times New Roman" w:hAnsi="Times New Roman" w:cs="Times New Roman"/>
          <w:sz w:val="24"/>
          <w:szCs w:val="24"/>
        </w:rPr>
        <w:t>the</w:t>
      </w:r>
      <w:r w:rsidR="008F5532" w:rsidRPr="00DE2AFA">
        <w:rPr>
          <w:rFonts w:ascii="Times New Roman" w:hAnsi="Times New Roman" w:cs="Times New Roman"/>
          <w:sz w:val="24"/>
          <w:szCs w:val="24"/>
        </w:rPr>
        <w:t xml:space="preserve"> victim of </w:t>
      </w:r>
      <w:r w:rsidR="00651983">
        <w:rPr>
          <w:rFonts w:ascii="Times New Roman" w:hAnsi="Times New Roman" w:cs="Times New Roman"/>
          <w:sz w:val="24"/>
          <w:szCs w:val="24"/>
        </w:rPr>
        <w:t xml:space="preserve">a </w:t>
      </w:r>
      <w:r w:rsidR="008F5532" w:rsidRPr="00DE2AFA">
        <w:rPr>
          <w:rFonts w:ascii="Times New Roman" w:hAnsi="Times New Roman" w:cs="Times New Roman"/>
          <w:sz w:val="24"/>
          <w:szCs w:val="24"/>
        </w:rPr>
        <w:t xml:space="preserve">“special warfare” attack </w:t>
      </w:r>
      <w:r w:rsidR="00D8574E" w:rsidRPr="00DE2AFA">
        <w:rPr>
          <w:rFonts w:ascii="Times New Roman" w:hAnsi="Times New Roman" w:cs="Times New Roman"/>
          <w:sz w:val="24"/>
          <w:szCs w:val="24"/>
        </w:rPr>
        <w:t>instigated</w:t>
      </w:r>
      <w:r w:rsidR="008F5532" w:rsidRPr="00DE2AFA">
        <w:rPr>
          <w:rFonts w:ascii="Times New Roman" w:hAnsi="Times New Roman" w:cs="Times New Roman"/>
          <w:sz w:val="24"/>
          <w:szCs w:val="24"/>
        </w:rPr>
        <w:t xml:space="preserve"> by </w:t>
      </w:r>
      <w:r w:rsidR="00651983">
        <w:rPr>
          <w:rFonts w:ascii="Times New Roman" w:hAnsi="Times New Roman" w:cs="Times New Roman"/>
          <w:sz w:val="24"/>
          <w:szCs w:val="24"/>
        </w:rPr>
        <w:t xml:space="preserve">the </w:t>
      </w:r>
      <w:r w:rsidR="00D8574E" w:rsidRPr="00DE2AFA">
        <w:rPr>
          <w:rFonts w:ascii="Times New Roman" w:hAnsi="Times New Roman" w:cs="Times New Roman"/>
          <w:sz w:val="24"/>
          <w:szCs w:val="24"/>
        </w:rPr>
        <w:t>Yugoslav</w:t>
      </w:r>
      <w:r w:rsidR="008F5532" w:rsidRPr="00DE2AFA">
        <w:rPr>
          <w:rFonts w:ascii="Times New Roman" w:hAnsi="Times New Roman" w:cs="Times New Roman"/>
          <w:sz w:val="24"/>
          <w:szCs w:val="24"/>
        </w:rPr>
        <w:t xml:space="preserve"> immigration and foreign secret services</w:t>
      </w:r>
      <w:r w:rsidR="00D8574E" w:rsidRPr="00DE2AFA">
        <w:rPr>
          <w:rFonts w:ascii="Times New Roman" w:hAnsi="Times New Roman" w:cs="Times New Roman"/>
          <w:sz w:val="24"/>
          <w:szCs w:val="24"/>
        </w:rPr>
        <w:t xml:space="preserve"> with the intention of break</w:t>
      </w:r>
      <w:r w:rsidR="00651983">
        <w:rPr>
          <w:rFonts w:ascii="Times New Roman" w:hAnsi="Times New Roman" w:cs="Times New Roman"/>
          <w:sz w:val="24"/>
          <w:szCs w:val="24"/>
        </w:rPr>
        <w:t xml:space="preserve">ing </w:t>
      </w:r>
      <w:r w:rsidR="00D8574E" w:rsidRPr="00DE2AFA">
        <w:rPr>
          <w:rFonts w:ascii="Times New Roman" w:hAnsi="Times New Roman" w:cs="Times New Roman"/>
          <w:sz w:val="24"/>
          <w:szCs w:val="24"/>
        </w:rPr>
        <w:t xml:space="preserve">up Yugoslavia. </w:t>
      </w:r>
      <w:r w:rsidR="00776703" w:rsidRPr="00DE2AFA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651983">
        <w:rPr>
          <w:rFonts w:ascii="Times New Roman" w:hAnsi="Times New Roman" w:cs="Times New Roman"/>
          <w:sz w:val="24"/>
          <w:szCs w:val="24"/>
        </w:rPr>
        <w:t xml:space="preserve">the </w:t>
      </w:r>
      <w:r w:rsidR="00776703" w:rsidRPr="00DE2AFA">
        <w:rPr>
          <w:rFonts w:ascii="Times New Roman" w:hAnsi="Times New Roman" w:cs="Times New Roman"/>
          <w:sz w:val="24"/>
          <w:szCs w:val="24"/>
        </w:rPr>
        <w:t xml:space="preserve">YPA, </w:t>
      </w:r>
      <w:r w:rsidR="007C7183">
        <w:rPr>
          <w:rFonts w:ascii="Times New Roman" w:hAnsi="Times New Roman" w:cs="Times New Roman"/>
          <w:sz w:val="24"/>
          <w:szCs w:val="24"/>
        </w:rPr>
        <w:t xml:space="preserve">as </w:t>
      </w:r>
      <w:r w:rsidR="00D7199E" w:rsidRPr="00DE2AFA">
        <w:rPr>
          <w:rFonts w:ascii="Times New Roman" w:hAnsi="Times New Roman" w:cs="Times New Roman"/>
          <w:sz w:val="24"/>
          <w:szCs w:val="24"/>
        </w:rPr>
        <w:t>the principal exponents of this attack</w:t>
      </w:r>
      <w:r w:rsidR="007C7183" w:rsidRPr="007C7183">
        <w:rPr>
          <w:rFonts w:ascii="Times New Roman" w:hAnsi="Times New Roman" w:cs="Times New Roman"/>
          <w:sz w:val="24"/>
          <w:szCs w:val="24"/>
        </w:rPr>
        <w:t xml:space="preserve"> </w:t>
      </w:r>
      <w:r w:rsidR="007C7183">
        <w:rPr>
          <w:rFonts w:ascii="Times New Roman" w:hAnsi="Times New Roman" w:cs="Times New Roman"/>
          <w:sz w:val="24"/>
          <w:szCs w:val="24"/>
        </w:rPr>
        <w:t>the Slovenian</w:t>
      </w:r>
      <w:r w:rsidR="007C7183" w:rsidRPr="00DE2AFA">
        <w:rPr>
          <w:rFonts w:ascii="Times New Roman" w:hAnsi="Times New Roman" w:cs="Times New Roman"/>
          <w:sz w:val="24"/>
          <w:szCs w:val="24"/>
        </w:rPr>
        <w:t xml:space="preserve"> media</w:t>
      </w:r>
      <w:r w:rsidR="00D7199E" w:rsidRPr="00DE2AFA">
        <w:rPr>
          <w:rFonts w:ascii="Times New Roman" w:hAnsi="Times New Roman" w:cs="Times New Roman"/>
          <w:sz w:val="24"/>
          <w:szCs w:val="24"/>
        </w:rPr>
        <w:t xml:space="preserve"> needed to “fall back in line”</w:t>
      </w:r>
      <w:r w:rsidR="005B2682">
        <w:rPr>
          <w:rFonts w:ascii="Times New Roman" w:hAnsi="Times New Roman" w:cs="Times New Roman"/>
          <w:sz w:val="24"/>
          <w:szCs w:val="24"/>
        </w:rPr>
        <w:t>,</w:t>
      </w:r>
      <w:r w:rsidR="00D7199E" w:rsidRPr="00DE2AFA">
        <w:rPr>
          <w:rFonts w:ascii="Times New Roman" w:hAnsi="Times New Roman" w:cs="Times New Roman"/>
          <w:sz w:val="24"/>
          <w:szCs w:val="24"/>
        </w:rPr>
        <w:t xml:space="preserve"> as did the </w:t>
      </w:r>
      <w:r w:rsidR="00DC4DDF">
        <w:rPr>
          <w:rFonts w:ascii="Times New Roman" w:hAnsi="Times New Roman" w:cs="Times New Roman"/>
          <w:sz w:val="24"/>
          <w:szCs w:val="24"/>
        </w:rPr>
        <w:t>Slovenian</w:t>
      </w:r>
      <w:r w:rsidR="00D7199E" w:rsidRPr="00DE2AFA">
        <w:rPr>
          <w:rFonts w:ascii="Times New Roman" w:hAnsi="Times New Roman" w:cs="Times New Roman"/>
          <w:sz w:val="24"/>
          <w:szCs w:val="24"/>
        </w:rPr>
        <w:t xml:space="preserve"> political elite.</w:t>
      </w:r>
      <w:r w:rsidR="00D7199E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23"/>
      </w:r>
    </w:p>
    <w:p w14:paraId="3ACF3356" w14:textId="0A7C4793" w:rsidR="00F2243A" w:rsidRDefault="008419C6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C07B1">
        <w:rPr>
          <w:rFonts w:ascii="Times New Roman" w:hAnsi="Times New Roman" w:cs="Times New Roman"/>
          <w:sz w:val="24"/>
          <w:szCs w:val="24"/>
        </w:rPr>
        <w:t xml:space="preserve">interviews </w:t>
      </w:r>
      <w:r w:rsidR="007C7183">
        <w:rPr>
          <w:rFonts w:ascii="Times New Roman" w:hAnsi="Times New Roman" w:cs="Times New Roman"/>
          <w:sz w:val="24"/>
          <w:szCs w:val="24"/>
        </w:rPr>
        <w:t>he gave</w:t>
      </w:r>
      <w:r w:rsidR="002C07B1">
        <w:rPr>
          <w:rFonts w:ascii="Times New Roman" w:hAnsi="Times New Roman" w:cs="Times New Roman"/>
          <w:sz w:val="24"/>
          <w:szCs w:val="24"/>
        </w:rPr>
        <w:t xml:space="preserve"> in </w:t>
      </w:r>
      <w:r w:rsidR="007C7183">
        <w:rPr>
          <w:rFonts w:ascii="Times New Roman" w:hAnsi="Times New Roman" w:cs="Times New Roman"/>
          <w:sz w:val="24"/>
          <w:szCs w:val="24"/>
        </w:rPr>
        <w:t xml:space="preserve">the </w:t>
      </w:r>
      <w:r w:rsidR="002C07B1">
        <w:rPr>
          <w:rFonts w:ascii="Times New Roman" w:hAnsi="Times New Roman" w:cs="Times New Roman"/>
          <w:sz w:val="24"/>
          <w:szCs w:val="24"/>
        </w:rPr>
        <w:t>1990s and in his memoirs</w:t>
      </w:r>
      <w:r w:rsidR="00AE5D0E">
        <w:rPr>
          <w:rFonts w:ascii="Times New Roman" w:hAnsi="Times New Roman" w:cs="Times New Roman"/>
          <w:sz w:val="24"/>
          <w:szCs w:val="24"/>
        </w:rPr>
        <w:t>,</w:t>
      </w:r>
      <w:r w:rsidR="002C07B1">
        <w:rPr>
          <w:rStyle w:val="Sprotnaopomba-sklic"/>
          <w:rFonts w:ascii="Times New Roman" w:hAnsi="Times New Roman" w:cs="Times New Roman"/>
          <w:sz w:val="24"/>
          <w:szCs w:val="24"/>
        </w:rPr>
        <w:footnoteReference w:id="24"/>
      </w:r>
      <w:r w:rsidR="002C0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B1">
        <w:rPr>
          <w:rFonts w:ascii="Times New Roman" w:hAnsi="Times New Roman" w:cs="Times New Roman"/>
          <w:sz w:val="24"/>
          <w:szCs w:val="24"/>
        </w:rPr>
        <w:t>Mamula</w:t>
      </w:r>
      <w:proofErr w:type="spellEnd"/>
      <w:r w:rsidR="002C07B1">
        <w:rPr>
          <w:rFonts w:ascii="Times New Roman" w:hAnsi="Times New Roman" w:cs="Times New Roman"/>
          <w:sz w:val="24"/>
          <w:szCs w:val="24"/>
        </w:rPr>
        <w:t xml:space="preserve"> insisted that the </w:t>
      </w:r>
      <w:r w:rsidR="00AE5D0E">
        <w:rPr>
          <w:rFonts w:ascii="Times New Roman" w:hAnsi="Times New Roman" w:cs="Times New Roman"/>
          <w:sz w:val="24"/>
          <w:szCs w:val="24"/>
        </w:rPr>
        <w:t xml:space="preserve">military delegation’s </w:t>
      </w:r>
      <w:r w:rsidR="002C07B1">
        <w:rPr>
          <w:rFonts w:ascii="Times New Roman" w:hAnsi="Times New Roman" w:cs="Times New Roman"/>
          <w:sz w:val="24"/>
          <w:szCs w:val="24"/>
        </w:rPr>
        <w:t xml:space="preserve">visit to Ethiopia </w:t>
      </w:r>
      <w:r w:rsidR="007C7183">
        <w:rPr>
          <w:rFonts w:ascii="Times New Roman" w:hAnsi="Times New Roman" w:cs="Times New Roman"/>
          <w:sz w:val="24"/>
          <w:szCs w:val="24"/>
        </w:rPr>
        <w:t>had been</w:t>
      </w:r>
      <w:r w:rsidR="002C07B1">
        <w:rPr>
          <w:rFonts w:ascii="Times New Roman" w:hAnsi="Times New Roman" w:cs="Times New Roman"/>
          <w:sz w:val="24"/>
          <w:szCs w:val="24"/>
        </w:rPr>
        <w:t xml:space="preserve"> </w:t>
      </w:r>
      <w:r w:rsidR="00AE5D0E">
        <w:rPr>
          <w:rFonts w:ascii="Times New Roman" w:hAnsi="Times New Roman" w:cs="Times New Roman"/>
          <w:sz w:val="24"/>
          <w:szCs w:val="24"/>
        </w:rPr>
        <w:t xml:space="preserve">grossly misrepresented by </w:t>
      </w:r>
      <w:r w:rsidR="007C7183">
        <w:rPr>
          <w:rFonts w:ascii="Times New Roman" w:hAnsi="Times New Roman" w:cs="Times New Roman"/>
          <w:sz w:val="24"/>
          <w:szCs w:val="24"/>
        </w:rPr>
        <w:t xml:space="preserve">the </w:t>
      </w:r>
      <w:r w:rsidR="00DC4DDF">
        <w:rPr>
          <w:rFonts w:ascii="Times New Roman" w:hAnsi="Times New Roman" w:cs="Times New Roman"/>
          <w:sz w:val="24"/>
          <w:szCs w:val="24"/>
        </w:rPr>
        <w:t>Slovenian</w:t>
      </w:r>
      <w:r w:rsidR="00AE5D0E">
        <w:rPr>
          <w:rFonts w:ascii="Times New Roman" w:hAnsi="Times New Roman" w:cs="Times New Roman"/>
          <w:sz w:val="24"/>
          <w:szCs w:val="24"/>
        </w:rPr>
        <w:t xml:space="preserve"> media. Minutes of the 185</w:t>
      </w:r>
      <w:r w:rsidR="007C7183">
        <w:rPr>
          <w:rFonts w:ascii="Times New Roman" w:hAnsi="Times New Roman" w:cs="Times New Roman"/>
          <w:sz w:val="24"/>
          <w:szCs w:val="24"/>
        </w:rPr>
        <w:t>th</w:t>
      </w:r>
      <w:r w:rsidR="00AE5D0E">
        <w:rPr>
          <w:rFonts w:ascii="Times New Roman" w:hAnsi="Times New Roman" w:cs="Times New Roman"/>
          <w:sz w:val="24"/>
          <w:szCs w:val="24"/>
        </w:rPr>
        <w:t xml:space="preserve"> meeting of the </w:t>
      </w:r>
      <w:r w:rsidR="00AE5D0E" w:rsidRPr="00AE5D0E">
        <w:rPr>
          <w:rFonts w:ascii="Times New Roman" w:hAnsi="Times New Roman" w:cs="Times New Roman"/>
          <w:sz w:val="24"/>
          <w:szCs w:val="24"/>
        </w:rPr>
        <w:t xml:space="preserve">Presidency of </w:t>
      </w:r>
      <w:r w:rsidR="007C7183">
        <w:rPr>
          <w:rFonts w:ascii="Times New Roman" w:hAnsi="Times New Roman" w:cs="Times New Roman"/>
          <w:sz w:val="24"/>
          <w:szCs w:val="24"/>
        </w:rPr>
        <w:t xml:space="preserve">the </w:t>
      </w:r>
      <w:r w:rsidR="00AE5D0E" w:rsidRPr="00AE5D0E">
        <w:rPr>
          <w:rFonts w:ascii="Times New Roman" w:hAnsi="Times New Roman" w:cs="Times New Roman"/>
          <w:sz w:val="24"/>
          <w:szCs w:val="24"/>
        </w:rPr>
        <w:t>Socialist Federal Republic of Yugoslavia</w:t>
      </w:r>
      <w:r w:rsidR="00AE5D0E">
        <w:rPr>
          <w:rFonts w:ascii="Times New Roman" w:hAnsi="Times New Roman" w:cs="Times New Roman"/>
          <w:sz w:val="24"/>
          <w:szCs w:val="24"/>
        </w:rPr>
        <w:t xml:space="preserve"> </w:t>
      </w:r>
      <w:r w:rsidR="007C7183">
        <w:rPr>
          <w:rFonts w:ascii="Times New Roman" w:hAnsi="Times New Roman" w:cs="Times New Roman"/>
          <w:sz w:val="24"/>
          <w:szCs w:val="24"/>
        </w:rPr>
        <w:t>dated</w:t>
      </w:r>
      <w:r w:rsidR="00AE5D0E">
        <w:rPr>
          <w:rFonts w:ascii="Times New Roman" w:hAnsi="Times New Roman" w:cs="Times New Roman"/>
          <w:sz w:val="24"/>
          <w:szCs w:val="24"/>
        </w:rPr>
        <w:t xml:space="preserve"> 3 February 1988, whe</w:t>
      </w:r>
      <w:r w:rsidR="007C7183">
        <w:rPr>
          <w:rFonts w:ascii="Times New Roman" w:hAnsi="Times New Roman" w:cs="Times New Roman"/>
          <w:sz w:val="24"/>
          <w:szCs w:val="24"/>
        </w:rPr>
        <w:t>n</w:t>
      </w:r>
      <w:r w:rsidR="00AE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D0E">
        <w:rPr>
          <w:rFonts w:ascii="Times New Roman" w:hAnsi="Times New Roman" w:cs="Times New Roman"/>
          <w:sz w:val="24"/>
          <w:szCs w:val="24"/>
        </w:rPr>
        <w:t>Mamula</w:t>
      </w:r>
      <w:proofErr w:type="spellEnd"/>
      <w:r w:rsidR="00AE5D0E">
        <w:rPr>
          <w:rFonts w:ascii="Times New Roman" w:hAnsi="Times New Roman" w:cs="Times New Roman"/>
          <w:sz w:val="24"/>
          <w:szCs w:val="24"/>
        </w:rPr>
        <w:t xml:space="preserve"> </w:t>
      </w:r>
      <w:r w:rsidR="007C7183">
        <w:rPr>
          <w:rFonts w:ascii="Times New Roman" w:hAnsi="Times New Roman" w:cs="Times New Roman"/>
          <w:sz w:val="24"/>
          <w:szCs w:val="24"/>
        </w:rPr>
        <w:t xml:space="preserve">was </w:t>
      </w:r>
      <w:r w:rsidR="00AE5D0E">
        <w:rPr>
          <w:rFonts w:ascii="Times New Roman" w:hAnsi="Times New Roman" w:cs="Times New Roman"/>
          <w:sz w:val="24"/>
          <w:szCs w:val="24"/>
        </w:rPr>
        <w:t>report</w:t>
      </w:r>
      <w:r w:rsidR="007C7183">
        <w:rPr>
          <w:rFonts w:ascii="Times New Roman" w:hAnsi="Times New Roman" w:cs="Times New Roman"/>
          <w:sz w:val="24"/>
          <w:szCs w:val="24"/>
        </w:rPr>
        <w:t>ing</w:t>
      </w:r>
      <w:r w:rsidR="00AE5D0E">
        <w:rPr>
          <w:rFonts w:ascii="Times New Roman" w:hAnsi="Times New Roman" w:cs="Times New Roman"/>
          <w:sz w:val="24"/>
          <w:szCs w:val="24"/>
        </w:rPr>
        <w:t xml:space="preserve"> on the delegation’s visit to Ethiopia</w:t>
      </w:r>
      <w:r w:rsidR="00CD78EA">
        <w:rPr>
          <w:rFonts w:ascii="Times New Roman" w:hAnsi="Times New Roman" w:cs="Times New Roman"/>
          <w:sz w:val="24"/>
          <w:szCs w:val="24"/>
        </w:rPr>
        <w:t>, and</w:t>
      </w:r>
      <w:r w:rsidR="00AE5D0E">
        <w:rPr>
          <w:rFonts w:ascii="Times New Roman" w:hAnsi="Times New Roman" w:cs="Times New Roman"/>
          <w:sz w:val="24"/>
          <w:szCs w:val="24"/>
        </w:rPr>
        <w:t xml:space="preserve"> the written report submitted by the </w:t>
      </w:r>
      <w:r w:rsidR="007C7183">
        <w:rPr>
          <w:rFonts w:ascii="Times New Roman" w:hAnsi="Times New Roman" w:cs="Times New Roman"/>
          <w:sz w:val="24"/>
          <w:szCs w:val="24"/>
        </w:rPr>
        <w:t>m</w:t>
      </w:r>
      <w:r w:rsidR="00AE5D0E">
        <w:rPr>
          <w:rFonts w:ascii="Times New Roman" w:hAnsi="Times New Roman" w:cs="Times New Roman"/>
          <w:sz w:val="24"/>
          <w:szCs w:val="24"/>
        </w:rPr>
        <w:t>ilitary cabinet of the Presidency seem to support his claim.</w:t>
      </w:r>
      <w:r w:rsidR="00E16CD5">
        <w:rPr>
          <w:rStyle w:val="Sprotnaopomba-sklic"/>
          <w:rFonts w:ascii="Times New Roman" w:hAnsi="Times New Roman" w:cs="Times New Roman"/>
          <w:sz w:val="24"/>
          <w:szCs w:val="24"/>
        </w:rPr>
        <w:footnoteReference w:id="25"/>
      </w:r>
      <w:r w:rsidR="00AE5D0E">
        <w:rPr>
          <w:rFonts w:ascii="Times New Roman" w:hAnsi="Times New Roman" w:cs="Times New Roman"/>
          <w:sz w:val="24"/>
          <w:szCs w:val="24"/>
        </w:rPr>
        <w:t xml:space="preserve"> Apart from arranging the conditions </w:t>
      </w:r>
      <w:r w:rsidR="00F2243A">
        <w:rPr>
          <w:rFonts w:ascii="Times New Roman" w:hAnsi="Times New Roman" w:cs="Times New Roman"/>
          <w:sz w:val="24"/>
          <w:szCs w:val="24"/>
        </w:rPr>
        <w:t>for the use of a</w:t>
      </w:r>
      <w:r w:rsidR="00AE381F">
        <w:rPr>
          <w:rFonts w:ascii="Times New Roman" w:hAnsi="Times New Roman" w:cs="Times New Roman"/>
          <w:sz w:val="24"/>
          <w:szCs w:val="24"/>
        </w:rPr>
        <w:t xml:space="preserve">n already </w:t>
      </w:r>
      <w:r w:rsidR="00F2243A">
        <w:rPr>
          <w:rFonts w:ascii="Times New Roman" w:hAnsi="Times New Roman" w:cs="Times New Roman"/>
          <w:sz w:val="24"/>
          <w:szCs w:val="24"/>
        </w:rPr>
        <w:t xml:space="preserve">existing </w:t>
      </w:r>
      <w:r w:rsidR="00AE5D0E">
        <w:rPr>
          <w:rFonts w:ascii="Times New Roman" w:hAnsi="Times New Roman" w:cs="Times New Roman"/>
          <w:sz w:val="24"/>
          <w:szCs w:val="24"/>
        </w:rPr>
        <w:t>earmarked</w:t>
      </w:r>
      <w:r w:rsidR="00E16CD5">
        <w:rPr>
          <w:rFonts w:ascii="Times New Roman" w:hAnsi="Times New Roman" w:cs="Times New Roman"/>
          <w:sz w:val="24"/>
          <w:szCs w:val="24"/>
        </w:rPr>
        <w:t xml:space="preserve"> and only partly </w:t>
      </w:r>
      <w:r w:rsidR="00AE381F">
        <w:rPr>
          <w:rFonts w:ascii="Times New Roman" w:hAnsi="Times New Roman" w:cs="Times New Roman"/>
          <w:sz w:val="24"/>
          <w:szCs w:val="24"/>
        </w:rPr>
        <w:t xml:space="preserve">drawn down </w:t>
      </w:r>
      <w:r w:rsidR="00E16CD5">
        <w:rPr>
          <w:rFonts w:ascii="Times New Roman" w:hAnsi="Times New Roman" w:cs="Times New Roman"/>
          <w:sz w:val="24"/>
          <w:szCs w:val="24"/>
        </w:rPr>
        <w:t>loan</w:t>
      </w:r>
      <w:r w:rsidR="00F224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5D0E">
        <w:rPr>
          <w:rFonts w:ascii="Times New Roman" w:hAnsi="Times New Roman" w:cs="Times New Roman"/>
          <w:sz w:val="24"/>
          <w:szCs w:val="24"/>
        </w:rPr>
        <w:t>Mamula</w:t>
      </w:r>
      <w:proofErr w:type="spellEnd"/>
      <w:r w:rsidR="00AE5D0E">
        <w:rPr>
          <w:rFonts w:ascii="Times New Roman" w:hAnsi="Times New Roman" w:cs="Times New Roman"/>
          <w:sz w:val="24"/>
          <w:szCs w:val="24"/>
        </w:rPr>
        <w:t xml:space="preserve"> appears </w:t>
      </w:r>
      <w:r w:rsidR="00F2243A">
        <w:rPr>
          <w:rFonts w:ascii="Times New Roman" w:hAnsi="Times New Roman" w:cs="Times New Roman"/>
          <w:sz w:val="24"/>
          <w:szCs w:val="24"/>
        </w:rPr>
        <w:t xml:space="preserve">to have been </w:t>
      </w:r>
      <w:r w:rsidR="00AE381F">
        <w:rPr>
          <w:rFonts w:ascii="Times New Roman" w:hAnsi="Times New Roman" w:cs="Times New Roman"/>
          <w:sz w:val="24"/>
          <w:szCs w:val="24"/>
        </w:rPr>
        <w:t xml:space="preserve">quite </w:t>
      </w:r>
      <w:r w:rsidR="00F2243A">
        <w:rPr>
          <w:rFonts w:ascii="Times New Roman" w:hAnsi="Times New Roman" w:cs="Times New Roman"/>
          <w:sz w:val="24"/>
          <w:szCs w:val="24"/>
        </w:rPr>
        <w:t xml:space="preserve">a reluctant “merchant of death” in </w:t>
      </w:r>
      <w:r w:rsidR="00582AD5">
        <w:rPr>
          <w:rFonts w:ascii="Times New Roman" w:hAnsi="Times New Roman" w:cs="Times New Roman"/>
          <w:sz w:val="24"/>
          <w:szCs w:val="24"/>
        </w:rPr>
        <w:t>Addis Ababa</w:t>
      </w:r>
      <w:r w:rsidR="00F2243A">
        <w:rPr>
          <w:rFonts w:ascii="Times New Roman" w:hAnsi="Times New Roman" w:cs="Times New Roman"/>
          <w:sz w:val="24"/>
          <w:szCs w:val="24"/>
        </w:rPr>
        <w:t xml:space="preserve">. He reports on </w:t>
      </w:r>
      <w:r w:rsidR="00F2243A" w:rsidRPr="00F2243A">
        <w:rPr>
          <w:rFonts w:ascii="Times New Roman" w:hAnsi="Times New Roman" w:cs="Times New Roman"/>
          <w:sz w:val="24"/>
          <w:szCs w:val="24"/>
        </w:rPr>
        <w:t>Mengistu Haile Mariam</w:t>
      </w:r>
      <w:r w:rsidR="00F2243A">
        <w:rPr>
          <w:rFonts w:ascii="Times New Roman" w:hAnsi="Times New Roman" w:cs="Times New Roman"/>
          <w:sz w:val="24"/>
          <w:szCs w:val="24"/>
        </w:rPr>
        <w:t xml:space="preserve">’s plans </w:t>
      </w:r>
      <w:r w:rsidR="00B52740">
        <w:rPr>
          <w:rFonts w:ascii="Times New Roman" w:hAnsi="Times New Roman" w:cs="Times New Roman"/>
          <w:sz w:val="24"/>
          <w:szCs w:val="24"/>
        </w:rPr>
        <w:t xml:space="preserve">to </w:t>
      </w:r>
      <w:r w:rsidR="00F2243A">
        <w:rPr>
          <w:rFonts w:ascii="Times New Roman" w:hAnsi="Times New Roman" w:cs="Times New Roman"/>
          <w:sz w:val="24"/>
          <w:szCs w:val="24"/>
        </w:rPr>
        <w:t>build</w:t>
      </w:r>
      <w:r w:rsidR="00B52740">
        <w:rPr>
          <w:rFonts w:ascii="Times New Roman" w:hAnsi="Times New Roman" w:cs="Times New Roman"/>
          <w:sz w:val="24"/>
          <w:szCs w:val="24"/>
        </w:rPr>
        <w:t xml:space="preserve"> </w:t>
      </w:r>
      <w:r w:rsidR="00F2243A">
        <w:rPr>
          <w:rFonts w:ascii="Times New Roman" w:hAnsi="Times New Roman" w:cs="Times New Roman"/>
          <w:sz w:val="24"/>
          <w:szCs w:val="24"/>
        </w:rPr>
        <w:t xml:space="preserve">up Ethiopia’s military industry as </w:t>
      </w:r>
      <w:r w:rsidR="00CD78EA">
        <w:rPr>
          <w:rFonts w:ascii="Times New Roman" w:hAnsi="Times New Roman" w:cs="Times New Roman"/>
          <w:sz w:val="24"/>
          <w:szCs w:val="24"/>
        </w:rPr>
        <w:t>“</w:t>
      </w:r>
      <w:r w:rsidR="00F2243A">
        <w:rPr>
          <w:rFonts w:ascii="Times New Roman" w:hAnsi="Times New Roman" w:cs="Times New Roman"/>
          <w:sz w:val="24"/>
          <w:szCs w:val="24"/>
        </w:rPr>
        <w:t>completely unrealistic</w:t>
      </w:r>
      <w:r w:rsidR="00CD78EA">
        <w:rPr>
          <w:rFonts w:ascii="Times New Roman" w:hAnsi="Times New Roman" w:cs="Times New Roman"/>
          <w:sz w:val="24"/>
          <w:szCs w:val="24"/>
        </w:rPr>
        <w:t>”</w:t>
      </w:r>
      <w:r w:rsidR="00F2243A">
        <w:rPr>
          <w:rFonts w:ascii="Times New Roman" w:hAnsi="Times New Roman" w:cs="Times New Roman"/>
          <w:sz w:val="24"/>
          <w:szCs w:val="24"/>
        </w:rPr>
        <w:t xml:space="preserve"> and “</w:t>
      </w:r>
      <w:r w:rsidR="00B52740">
        <w:rPr>
          <w:rFonts w:ascii="Times New Roman" w:hAnsi="Times New Roman" w:cs="Times New Roman"/>
          <w:sz w:val="24"/>
          <w:szCs w:val="24"/>
        </w:rPr>
        <w:t>beyond</w:t>
      </w:r>
      <w:r w:rsidR="00F2243A">
        <w:rPr>
          <w:rFonts w:ascii="Times New Roman" w:hAnsi="Times New Roman" w:cs="Times New Roman"/>
          <w:sz w:val="24"/>
          <w:szCs w:val="24"/>
        </w:rPr>
        <w:t xml:space="preserve"> the boundaries of reason”. The feasibility study the Yugoslavia side committed </w:t>
      </w:r>
      <w:r w:rsidR="00B52740">
        <w:rPr>
          <w:rFonts w:ascii="Times New Roman" w:hAnsi="Times New Roman" w:cs="Times New Roman"/>
          <w:sz w:val="24"/>
          <w:szCs w:val="24"/>
        </w:rPr>
        <w:t xml:space="preserve">itself to preparing </w:t>
      </w:r>
      <w:r w:rsidR="00F2243A">
        <w:rPr>
          <w:rFonts w:ascii="Times New Roman" w:hAnsi="Times New Roman" w:cs="Times New Roman"/>
          <w:sz w:val="24"/>
          <w:szCs w:val="24"/>
        </w:rPr>
        <w:t xml:space="preserve">in the </w:t>
      </w:r>
      <w:r w:rsidR="009F5EC0">
        <w:rPr>
          <w:rFonts w:ascii="Times New Roman" w:hAnsi="Times New Roman" w:cs="Times New Roman"/>
          <w:sz w:val="24"/>
          <w:szCs w:val="24"/>
        </w:rPr>
        <w:t>controversial</w:t>
      </w:r>
      <w:r w:rsidR="00F2243A">
        <w:rPr>
          <w:rFonts w:ascii="Times New Roman" w:hAnsi="Times New Roman" w:cs="Times New Roman"/>
          <w:sz w:val="24"/>
          <w:szCs w:val="24"/>
        </w:rPr>
        <w:t xml:space="preserve"> agreement is seen as a way </w:t>
      </w:r>
      <w:r w:rsidR="00B52740">
        <w:rPr>
          <w:rFonts w:ascii="Times New Roman" w:hAnsi="Times New Roman" w:cs="Times New Roman"/>
          <w:sz w:val="24"/>
          <w:szCs w:val="24"/>
        </w:rPr>
        <w:t>for</w:t>
      </w:r>
      <w:r w:rsidR="00F2243A">
        <w:rPr>
          <w:rFonts w:ascii="Times New Roman" w:hAnsi="Times New Roman" w:cs="Times New Roman"/>
          <w:sz w:val="24"/>
          <w:szCs w:val="24"/>
        </w:rPr>
        <w:t xml:space="preserve"> “grounding”</w:t>
      </w:r>
      <w:r w:rsidR="009F5EC0">
        <w:rPr>
          <w:rFonts w:ascii="Times New Roman" w:hAnsi="Times New Roman" w:cs="Times New Roman"/>
          <w:sz w:val="24"/>
          <w:szCs w:val="24"/>
        </w:rPr>
        <w:t xml:space="preserve"> Mengistu’s plans and postponing the decision to enter into extensive military collaboration. Extreme caution is advised given the political sensi</w:t>
      </w:r>
      <w:r w:rsidR="000E0DB2">
        <w:rPr>
          <w:rFonts w:ascii="Times New Roman" w:hAnsi="Times New Roman" w:cs="Times New Roman"/>
          <w:sz w:val="24"/>
          <w:szCs w:val="24"/>
        </w:rPr>
        <w:t>tivity</w:t>
      </w:r>
      <w:r w:rsidR="009F5EC0">
        <w:rPr>
          <w:rFonts w:ascii="Times New Roman" w:hAnsi="Times New Roman" w:cs="Times New Roman"/>
          <w:sz w:val="24"/>
          <w:szCs w:val="24"/>
        </w:rPr>
        <w:t xml:space="preserve"> of the matter and Ethiopia’s inability to finance </w:t>
      </w:r>
      <w:r w:rsidR="00E16CD5">
        <w:rPr>
          <w:rFonts w:ascii="Times New Roman" w:hAnsi="Times New Roman" w:cs="Times New Roman"/>
          <w:sz w:val="24"/>
          <w:szCs w:val="24"/>
        </w:rPr>
        <w:t xml:space="preserve">the venture. Interestingly, </w:t>
      </w:r>
      <w:r w:rsidR="00CD78EA">
        <w:rPr>
          <w:rFonts w:ascii="Times New Roman" w:hAnsi="Times New Roman" w:cs="Times New Roman"/>
          <w:sz w:val="24"/>
          <w:szCs w:val="24"/>
        </w:rPr>
        <w:t xml:space="preserve">a day before </w:t>
      </w:r>
      <w:proofErr w:type="spellStart"/>
      <w:r w:rsidR="00CD78EA">
        <w:rPr>
          <w:rFonts w:ascii="Times New Roman" w:hAnsi="Times New Roman" w:cs="Times New Roman"/>
          <w:sz w:val="24"/>
          <w:szCs w:val="24"/>
        </w:rPr>
        <w:t>Pudgar’s</w:t>
      </w:r>
      <w:proofErr w:type="spellEnd"/>
      <w:r w:rsidR="00CD78EA">
        <w:rPr>
          <w:rFonts w:ascii="Times New Roman" w:hAnsi="Times New Roman" w:cs="Times New Roman"/>
          <w:sz w:val="24"/>
          <w:szCs w:val="24"/>
        </w:rPr>
        <w:t xml:space="preserve"> commentary was published in </w:t>
      </w:r>
      <w:proofErr w:type="spellStart"/>
      <w:r w:rsidR="00CD78EA" w:rsidRPr="00CD78EA">
        <w:rPr>
          <w:rFonts w:ascii="Times New Roman" w:hAnsi="Times New Roman" w:cs="Times New Roman"/>
          <w:i/>
          <w:sz w:val="24"/>
          <w:szCs w:val="24"/>
        </w:rPr>
        <w:t>Delo</w:t>
      </w:r>
      <w:proofErr w:type="spellEnd"/>
      <w:r w:rsidR="00CD78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6CD5">
        <w:rPr>
          <w:rFonts w:ascii="Times New Roman" w:hAnsi="Times New Roman" w:cs="Times New Roman"/>
          <w:sz w:val="24"/>
          <w:szCs w:val="24"/>
        </w:rPr>
        <w:t>Mamula</w:t>
      </w:r>
      <w:proofErr w:type="spellEnd"/>
      <w:r w:rsidR="00E16CD5">
        <w:rPr>
          <w:rFonts w:ascii="Times New Roman" w:hAnsi="Times New Roman" w:cs="Times New Roman"/>
          <w:sz w:val="24"/>
          <w:szCs w:val="24"/>
        </w:rPr>
        <w:t xml:space="preserve"> raised concerns regarding</w:t>
      </w:r>
      <w:r w:rsidR="00582AD5">
        <w:rPr>
          <w:rFonts w:ascii="Times New Roman" w:hAnsi="Times New Roman" w:cs="Times New Roman"/>
          <w:sz w:val="24"/>
          <w:szCs w:val="24"/>
        </w:rPr>
        <w:t xml:space="preserve"> </w:t>
      </w:r>
      <w:r w:rsidR="00E16CD5">
        <w:rPr>
          <w:rFonts w:ascii="Times New Roman" w:hAnsi="Times New Roman" w:cs="Times New Roman"/>
          <w:sz w:val="24"/>
          <w:szCs w:val="24"/>
        </w:rPr>
        <w:t>– in his opinion</w:t>
      </w:r>
      <w:r w:rsidR="00582AD5">
        <w:rPr>
          <w:rFonts w:ascii="Times New Roman" w:hAnsi="Times New Roman" w:cs="Times New Roman"/>
          <w:sz w:val="24"/>
          <w:szCs w:val="24"/>
        </w:rPr>
        <w:t xml:space="preserve"> – </w:t>
      </w:r>
      <w:r w:rsidR="008A6E37">
        <w:rPr>
          <w:rFonts w:ascii="Times New Roman" w:hAnsi="Times New Roman" w:cs="Times New Roman"/>
          <w:sz w:val="24"/>
          <w:szCs w:val="24"/>
        </w:rPr>
        <w:t xml:space="preserve">the </w:t>
      </w:r>
      <w:r w:rsidR="00582AD5">
        <w:rPr>
          <w:rFonts w:ascii="Times New Roman" w:hAnsi="Times New Roman" w:cs="Times New Roman"/>
          <w:sz w:val="24"/>
          <w:szCs w:val="24"/>
        </w:rPr>
        <w:t>exaggerated</w:t>
      </w:r>
      <w:r w:rsidR="00E16CD5">
        <w:rPr>
          <w:rFonts w:ascii="Times New Roman" w:hAnsi="Times New Roman" w:cs="Times New Roman"/>
          <w:sz w:val="24"/>
          <w:szCs w:val="24"/>
        </w:rPr>
        <w:t xml:space="preserve"> publicity </w:t>
      </w:r>
      <w:r w:rsidR="00582AD5">
        <w:rPr>
          <w:rFonts w:ascii="Times New Roman" w:hAnsi="Times New Roman" w:cs="Times New Roman"/>
          <w:sz w:val="24"/>
          <w:szCs w:val="24"/>
        </w:rPr>
        <w:t>that</w:t>
      </w:r>
      <w:r w:rsidR="00E16CD5">
        <w:rPr>
          <w:rFonts w:ascii="Times New Roman" w:hAnsi="Times New Roman" w:cs="Times New Roman"/>
          <w:sz w:val="24"/>
          <w:szCs w:val="24"/>
        </w:rPr>
        <w:t xml:space="preserve"> the Ethiopian side </w:t>
      </w:r>
      <w:r w:rsidR="008A6E37">
        <w:rPr>
          <w:rFonts w:ascii="Times New Roman" w:hAnsi="Times New Roman" w:cs="Times New Roman"/>
          <w:sz w:val="24"/>
          <w:szCs w:val="24"/>
        </w:rPr>
        <w:t>had given</w:t>
      </w:r>
      <w:r w:rsidR="00582AD5">
        <w:rPr>
          <w:rFonts w:ascii="Times New Roman" w:hAnsi="Times New Roman" w:cs="Times New Roman"/>
          <w:sz w:val="24"/>
          <w:szCs w:val="24"/>
        </w:rPr>
        <w:t xml:space="preserve"> </w:t>
      </w:r>
      <w:r w:rsidR="0071567A">
        <w:rPr>
          <w:rFonts w:ascii="Times New Roman" w:hAnsi="Times New Roman" w:cs="Times New Roman"/>
          <w:sz w:val="24"/>
          <w:szCs w:val="24"/>
        </w:rPr>
        <w:t xml:space="preserve">to </w:t>
      </w:r>
      <w:r w:rsidR="00582AD5">
        <w:rPr>
          <w:rFonts w:ascii="Times New Roman" w:hAnsi="Times New Roman" w:cs="Times New Roman"/>
          <w:sz w:val="24"/>
          <w:szCs w:val="24"/>
        </w:rPr>
        <w:t xml:space="preserve">the event, noting that </w:t>
      </w:r>
      <w:r w:rsidR="008A6E37">
        <w:rPr>
          <w:rFonts w:ascii="Times New Roman" w:hAnsi="Times New Roman" w:cs="Times New Roman"/>
          <w:sz w:val="24"/>
          <w:szCs w:val="24"/>
        </w:rPr>
        <w:t xml:space="preserve">the </w:t>
      </w:r>
      <w:r w:rsidR="00CD78EA">
        <w:rPr>
          <w:rFonts w:ascii="Times New Roman" w:hAnsi="Times New Roman" w:cs="Times New Roman"/>
          <w:sz w:val="24"/>
          <w:szCs w:val="24"/>
        </w:rPr>
        <w:t>event</w:t>
      </w:r>
      <w:r w:rsidR="008A6E37">
        <w:rPr>
          <w:rFonts w:ascii="Times New Roman" w:hAnsi="Times New Roman" w:cs="Times New Roman"/>
          <w:sz w:val="24"/>
          <w:szCs w:val="24"/>
        </w:rPr>
        <w:t>’s</w:t>
      </w:r>
      <w:r w:rsidR="008A6E37" w:rsidRPr="008A6E37">
        <w:rPr>
          <w:rFonts w:ascii="Times New Roman" w:hAnsi="Times New Roman" w:cs="Times New Roman"/>
          <w:sz w:val="24"/>
          <w:szCs w:val="24"/>
        </w:rPr>
        <w:t xml:space="preserve"> </w:t>
      </w:r>
      <w:r w:rsidR="008A6E37">
        <w:rPr>
          <w:rFonts w:ascii="Times New Roman" w:hAnsi="Times New Roman" w:cs="Times New Roman"/>
          <w:sz w:val="24"/>
          <w:szCs w:val="24"/>
        </w:rPr>
        <w:t>visibility</w:t>
      </w:r>
      <w:r w:rsidR="00CD78EA">
        <w:rPr>
          <w:rFonts w:ascii="Times New Roman" w:hAnsi="Times New Roman" w:cs="Times New Roman"/>
          <w:sz w:val="24"/>
          <w:szCs w:val="24"/>
        </w:rPr>
        <w:t xml:space="preserve"> while withholding information </w:t>
      </w:r>
      <w:r w:rsidR="008A6E37">
        <w:rPr>
          <w:rFonts w:ascii="Times New Roman" w:hAnsi="Times New Roman" w:cs="Times New Roman"/>
          <w:sz w:val="24"/>
          <w:szCs w:val="24"/>
        </w:rPr>
        <w:t>about</w:t>
      </w:r>
      <w:r w:rsidR="00CD78EA">
        <w:rPr>
          <w:rFonts w:ascii="Times New Roman" w:hAnsi="Times New Roman" w:cs="Times New Roman"/>
          <w:sz w:val="24"/>
          <w:szCs w:val="24"/>
        </w:rPr>
        <w:t xml:space="preserve"> </w:t>
      </w:r>
      <w:r w:rsidR="00582AD5">
        <w:rPr>
          <w:rFonts w:ascii="Times New Roman" w:hAnsi="Times New Roman" w:cs="Times New Roman"/>
          <w:sz w:val="24"/>
          <w:szCs w:val="24"/>
        </w:rPr>
        <w:t xml:space="preserve">details of the agreement </w:t>
      </w:r>
      <w:r w:rsidR="008A6E37">
        <w:rPr>
          <w:rFonts w:ascii="Times New Roman" w:hAnsi="Times New Roman" w:cs="Times New Roman"/>
          <w:sz w:val="24"/>
          <w:szCs w:val="24"/>
        </w:rPr>
        <w:t xml:space="preserve">had led </w:t>
      </w:r>
      <w:r w:rsidR="008A6E37"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r w:rsidR="00582AD5">
        <w:rPr>
          <w:rFonts w:ascii="Times New Roman" w:hAnsi="Times New Roman" w:cs="Times New Roman"/>
          <w:sz w:val="24"/>
          <w:szCs w:val="24"/>
        </w:rPr>
        <w:t>speculation “in other countries about what we want and what we are doing. I think it provoked criti</w:t>
      </w:r>
      <w:r w:rsidR="008A6E37">
        <w:rPr>
          <w:rFonts w:ascii="Times New Roman" w:hAnsi="Times New Roman" w:cs="Times New Roman"/>
          <w:sz w:val="24"/>
          <w:szCs w:val="24"/>
        </w:rPr>
        <w:t>cism</w:t>
      </w:r>
      <w:r w:rsidR="00582AD5">
        <w:rPr>
          <w:rFonts w:ascii="Times New Roman" w:hAnsi="Times New Roman" w:cs="Times New Roman"/>
          <w:sz w:val="24"/>
          <w:szCs w:val="24"/>
        </w:rPr>
        <w:t xml:space="preserve"> in </w:t>
      </w:r>
      <w:r w:rsidR="008A6E37">
        <w:rPr>
          <w:rFonts w:ascii="Times New Roman" w:hAnsi="Times New Roman" w:cs="Times New Roman"/>
          <w:sz w:val="24"/>
          <w:szCs w:val="24"/>
        </w:rPr>
        <w:t xml:space="preserve">the </w:t>
      </w:r>
      <w:r w:rsidR="00582AD5">
        <w:rPr>
          <w:rFonts w:ascii="Times New Roman" w:hAnsi="Times New Roman" w:cs="Times New Roman"/>
          <w:sz w:val="24"/>
          <w:szCs w:val="24"/>
        </w:rPr>
        <w:t>Arab countries”</w:t>
      </w:r>
      <w:r w:rsidR="008A6E37">
        <w:rPr>
          <w:rFonts w:ascii="Times New Roman" w:hAnsi="Times New Roman" w:cs="Times New Roman"/>
          <w:sz w:val="24"/>
          <w:szCs w:val="24"/>
        </w:rPr>
        <w:t>.</w:t>
      </w:r>
      <w:r w:rsidR="00582AD5">
        <w:rPr>
          <w:rStyle w:val="Sprotnaopomba-sklic"/>
          <w:rFonts w:ascii="Times New Roman" w:hAnsi="Times New Roman" w:cs="Times New Roman"/>
          <w:sz w:val="24"/>
          <w:szCs w:val="24"/>
        </w:rPr>
        <w:footnoteReference w:id="26"/>
      </w:r>
    </w:p>
    <w:p w14:paraId="03F14D6F" w14:textId="064FB9BE" w:rsidR="00826A8B" w:rsidRPr="00DE2AFA" w:rsidRDefault="00826A8B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 xml:space="preserve">Following the initial standoff,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Delo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continued to publish </w:t>
      </w:r>
      <w:proofErr w:type="spellStart"/>
      <w:r w:rsidRPr="00DE2AFA">
        <w:rPr>
          <w:rFonts w:ascii="Times New Roman" w:hAnsi="Times New Roman" w:cs="Times New Roman"/>
          <w:sz w:val="24"/>
          <w:szCs w:val="24"/>
        </w:rPr>
        <w:t>Pudgar’s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articles on political events in sub-Saharan Africa</w:t>
      </w:r>
      <w:r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27"/>
      </w:r>
      <w:r w:rsidRPr="00DE2AFA">
        <w:rPr>
          <w:rFonts w:ascii="Times New Roman" w:hAnsi="Times New Roman" w:cs="Times New Roman"/>
          <w:sz w:val="24"/>
          <w:szCs w:val="24"/>
        </w:rPr>
        <w:t xml:space="preserve"> and </w:t>
      </w:r>
      <w:r w:rsidR="008F5532" w:rsidRPr="00DE2AFA">
        <w:rPr>
          <w:rFonts w:ascii="Times New Roman" w:hAnsi="Times New Roman" w:cs="Times New Roman"/>
          <w:sz w:val="24"/>
          <w:szCs w:val="24"/>
        </w:rPr>
        <w:t>with sporadic</w:t>
      </w:r>
      <w:r w:rsidRPr="00DE2AFA">
        <w:rPr>
          <w:rFonts w:ascii="Times New Roman" w:hAnsi="Times New Roman" w:cs="Times New Roman"/>
          <w:sz w:val="24"/>
          <w:szCs w:val="24"/>
        </w:rPr>
        <w:t xml:space="preserve"> report</w:t>
      </w:r>
      <w:r w:rsidR="008F5532" w:rsidRPr="00DE2AFA">
        <w:rPr>
          <w:rFonts w:ascii="Times New Roman" w:hAnsi="Times New Roman" w:cs="Times New Roman"/>
          <w:sz w:val="24"/>
          <w:szCs w:val="24"/>
        </w:rPr>
        <w:t>s</w:t>
      </w:r>
      <w:r w:rsidRPr="00DE2AFA">
        <w:rPr>
          <w:rFonts w:ascii="Times New Roman" w:hAnsi="Times New Roman" w:cs="Times New Roman"/>
          <w:sz w:val="24"/>
          <w:szCs w:val="24"/>
        </w:rPr>
        <w:t xml:space="preserve"> on Ethiopia </w:t>
      </w:r>
      <w:r w:rsidR="008F5532" w:rsidRPr="00DE2AFA">
        <w:rPr>
          <w:rFonts w:ascii="Times New Roman" w:hAnsi="Times New Roman" w:cs="Times New Roman"/>
          <w:sz w:val="24"/>
          <w:szCs w:val="24"/>
        </w:rPr>
        <w:t xml:space="preserve">following </w:t>
      </w:r>
      <w:r w:rsidR="008A6E37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>event-based paradigm</w:t>
      </w:r>
      <w:r w:rsidR="008F5532" w:rsidRPr="00DE2AFA">
        <w:rPr>
          <w:rFonts w:ascii="Times New Roman" w:hAnsi="Times New Roman" w:cs="Times New Roman"/>
          <w:sz w:val="24"/>
          <w:szCs w:val="24"/>
        </w:rPr>
        <w:t xml:space="preserve"> of journalism</w:t>
      </w:r>
      <w:r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="00EE4ACD" w:rsidRPr="00DE2AFA">
        <w:rPr>
          <w:rFonts w:ascii="Times New Roman" w:hAnsi="Times New Roman" w:cs="Times New Roman"/>
          <w:sz w:val="24"/>
          <w:szCs w:val="24"/>
        </w:rPr>
        <w:t>While t</w:t>
      </w:r>
      <w:r w:rsidRPr="00DE2AFA">
        <w:rPr>
          <w:rFonts w:ascii="Times New Roman" w:hAnsi="Times New Roman" w:cs="Times New Roman"/>
          <w:sz w:val="24"/>
          <w:szCs w:val="24"/>
        </w:rPr>
        <w:t>hese news reports on famine and conflict</w:t>
      </w:r>
      <w:r w:rsidR="00D7199E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28"/>
      </w:r>
      <w:r w:rsidRPr="00DE2AFA">
        <w:rPr>
          <w:rFonts w:ascii="Times New Roman" w:hAnsi="Times New Roman" w:cs="Times New Roman"/>
          <w:sz w:val="24"/>
          <w:szCs w:val="24"/>
        </w:rPr>
        <w:t xml:space="preserve"> also provided ample background information on </w:t>
      </w:r>
      <w:r w:rsidR="008A6E37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Eritrean liberation struggle and exposed </w:t>
      </w:r>
      <w:r w:rsidR="008A6E37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>atrocities committed by the Ethiopian regime</w:t>
      </w:r>
      <w:r w:rsidR="00EE4ACD"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Pr="00DE2AFA">
        <w:rPr>
          <w:rFonts w:ascii="Times New Roman" w:hAnsi="Times New Roman" w:cs="Times New Roman"/>
          <w:sz w:val="24"/>
          <w:szCs w:val="24"/>
        </w:rPr>
        <w:t xml:space="preserve">they no longer </w:t>
      </w:r>
      <w:r w:rsidR="008A6E37">
        <w:rPr>
          <w:rFonts w:ascii="Times New Roman" w:hAnsi="Times New Roman" w:cs="Times New Roman"/>
          <w:sz w:val="24"/>
          <w:szCs w:val="24"/>
        </w:rPr>
        <w:t>clearly</w:t>
      </w:r>
      <w:r w:rsidRPr="00DE2AFA">
        <w:rPr>
          <w:rFonts w:ascii="Times New Roman" w:hAnsi="Times New Roman" w:cs="Times New Roman"/>
          <w:sz w:val="24"/>
          <w:szCs w:val="24"/>
        </w:rPr>
        <w:t xml:space="preserve"> connected the conflict with Yugoslavia’s </w:t>
      </w:r>
      <w:r w:rsidR="00EE4ACD" w:rsidRPr="00DE2AFA">
        <w:rPr>
          <w:rFonts w:ascii="Times New Roman" w:hAnsi="Times New Roman" w:cs="Times New Roman"/>
          <w:sz w:val="24"/>
          <w:szCs w:val="24"/>
        </w:rPr>
        <w:t xml:space="preserve">foreign </w:t>
      </w:r>
      <w:r w:rsidRPr="00DE2AFA">
        <w:rPr>
          <w:rFonts w:ascii="Times New Roman" w:hAnsi="Times New Roman" w:cs="Times New Roman"/>
          <w:sz w:val="24"/>
          <w:szCs w:val="24"/>
        </w:rPr>
        <w:t>poli</w:t>
      </w:r>
      <w:r w:rsidR="00EE4ACD" w:rsidRPr="00DE2AFA">
        <w:rPr>
          <w:rFonts w:ascii="Times New Roman" w:hAnsi="Times New Roman" w:cs="Times New Roman"/>
          <w:sz w:val="24"/>
          <w:szCs w:val="24"/>
        </w:rPr>
        <w:t>cy</w:t>
      </w:r>
      <w:r w:rsidRPr="00DE2AFA">
        <w:rPr>
          <w:rFonts w:ascii="Times New Roman" w:hAnsi="Times New Roman" w:cs="Times New Roman"/>
          <w:sz w:val="24"/>
          <w:szCs w:val="24"/>
        </w:rPr>
        <w:t xml:space="preserve"> or </w:t>
      </w:r>
      <w:r w:rsidR="008A6E37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>YPA. Instead, the dominant humanitarian frame was now complemented with the frame of Eritrea’s just struggle for liberation</w:t>
      </w:r>
      <w:r w:rsidR="00EE4ACD" w:rsidRPr="00DE2AFA">
        <w:rPr>
          <w:rFonts w:ascii="Times New Roman" w:hAnsi="Times New Roman" w:cs="Times New Roman"/>
          <w:sz w:val="24"/>
          <w:szCs w:val="24"/>
        </w:rPr>
        <w:t>, while t</w:t>
      </w:r>
      <w:r w:rsidRPr="00DE2AFA">
        <w:rPr>
          <w:rFonts w:ascii="Times New Roman" w:hAnsi="Times New Roman" w:cs="Times New Roman"/>
          <w:sz w:val="24"/>
          <w:szCs w:val="24"/>
        </w:rPr>
        <w:t xml:space="preserve">he debate on Ethiopian arms trade and </w:t>
      </w:r>
      <w:r w:rsidR="008A6E37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YPA moved </w:t>
      </w:r>
      <w:r w:rsidR="00EE4ACD" w:rsidRPr="00DE2AFA">
        <w:rPr>
          <w:rFonts w:ascii="Times New Roman" w:hAnsi="Times New Roman" w:cs="Times New Roman"/>
          <w:sz w:val="24"/>
          <w:szCs w:val="24"/>
        </w:rPr>
        <w:t xml:space="preserve">from </w:t>
      </w:r>
      <w:r w:rsidR="008A6E37">
        <w:rPr>
          <w:rFonts w:ascii="Times New Roman" w:hAnsi="Times New Roman" w:cs="Times New Roman"/>
          <w:sz w:val="24"/>
          <w:szCs w:val="24"/>
        </w:rPr>
        <w:t xml:space="preserve">the </w:t>
      </w:r>
      <w:r w:rsidR="00EE4ACD" w:rsidRPr="00DE2AFA">
        <w:rPr>
          <w:rFonts w:ascii="Times New Roman" w:hAnsi="Times New Roman" w:cs="Times New Roman"/>
          <w:sz w:val="24"/>
          <w:szCs w:val="24"/>
        </w:rPr>
        <w:t xml:space="preserve">news </w:t>
      </w:r>
      <w:r w:rsidRPr="00DE2AFA">
        <w:rPr>
          <w:rFonts w:ascii="Times New Roman" w:hAnsi="Times New Roman" w:cs="Times New Roman"/>
          <w:sz w:val="24"/>
          <w:szCs w:val="24"/>
        </w:rPr>
        <w:t xml:space="preserve">to </w:t>
      </w:r>
      <w:r w:rsidR="00CE4DFD">
        <w:rPr>
          <w:rFonts w:ascii="Times New Roman" w:hAnsi="Times New Roman" w:cs="Times New Roman"/>
          <w:sz w:val="24"/>
          <w:szCs w:val="24"/>
        </w:rPr>
        <w:t xml:space="preserve">the </w:t>
      </w:r>
      <w:r w:rsidR="00776703" w:rsidRPr="00DE2AFA">
        <w:rPr>
          <w:rFonts w:ascii="Times New Roman" w:hAnsi="Times New Roman" w:cs="Times New Roman"/>
          <w:sz w:val="24"/>
          <w:szCs w:val="24"/>
        </w:rPr>
        <w:t>readers</w:t>
      </w:r>
      <w:r w:rsidR="00CE4DFD">
        <w:rPr>
          <w:rFonts w:ascii="Times New Roman" w:hAnsi="Times New Roman" w:cs="Times New Roman"/>
          <w:sz w:val="24"/>
          <w:szCs w:val="24"/>
        </w:rPr>
        <w:t>’</w:t>
      </w:r>
      <w:r w:rsidR="00776703" w:rsidRPr="00DE2AFA">
        <w:rPr>
          <w:rFonts w:ascii="Times New Roman" w:hAnsi="Times New Roman" w:cs="Times New Roman"/>
          <w:sz w:val="24"/>
          <w:szCs w:val="24"/>
        </w:rPr>
        <w:t xml:space="preserve"> letters section </w:t>
      </w:r>
      <w:r w:rsidRPr="00DE2AFA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Delo’s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Saturday supplement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Sobotna</w:t>
      </w:r>
      <w:proofErr w:type="spellEnd"/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priloga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>,</w:t>
      </w:r>
      <w:r w:rsidR="00EE4ACD" w:rsidRPr="00DE2AFA">
        <w:rPr>
          <w:rFonts w:ascii="Times New Roman" w:hAnsi="Times New Roman" w:cs="Times New Roman"/>
          <w:sz w:val="24"/>
          <w:szCs w:val="24"/>
        </w:rPr>
        <w:t xml:space="preserve"> where it remained </w:t>
      </w:r>
      <w:r w:rsidR="002434DA">
        <w:rPr>
          <w:rFonts w:ascii="Times New Roman" w:hAnsi="Times New Roman" w:cs="Times New Roman"/>
          <w:sz w:val="24"/>
          <w:szCs w:val="24"/>
        </w:rPr>
        <w:t>present</w:t>
      </w:r>
      <w:r w:rsidR="00EE4ACD" w:rsidRPr="00DE2AFA">
        <w:rPr>
          <w:rFonts w:ascii="Times New Roman" w:hAnsi="Times New Roman" w:cs="Times New Roman"/>
          <w:sz w:val="24"/>
          <w:szCs w:val="24"/>
        </w:rPr>
        <w:t xml:space="preserve"> until the end of June 1988.</w:t>
      </w:r>
      <w:r w:rsidRPr="00DE2A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6F53C" w14:textId="541E9EEE" w:rsidR="006634D3" w:rsidRPr="00DE2AFA" w:rsidRDefault="00274EB5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 xml:space="preserve">Unlike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Delo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E4ACD" w:rsidRPr="00DE2AFA">
        <w:rPr>
          <w:rFonts w:ascii="Times New Roman" w:hAnsi="Times New Roman" w:cs="Times New Roman"/>
          <w:sz w:val="24"/>
          <w:szCs w:val="24"/>
        </w:rPr>
        <w:t xml:space="preserve">decided </w:t>
      </w:r>
      <w:r w:rsidR="00CE4DFD">
        <w:rPr>
          <w:rFonts w:ascii="Times New Roman" w:hAnsi="Times New Roman" w:cs="Times New Roman"/>
          <w:sz w:val="24"/>
          <w:szCs w:val="24"/>
        </w:rPr>
        <w:t xml:space="preserve">to </w:t>
      </w:r>
      <w:r w:rsidR="00EE4ACD" w:rsidRPr="00DE2AFA">
        <w:rPr>
          <w:rFonts w:ascii="Times New Roman" w:hAnsi="Times New Roman" w:cs="Times New Roman"/>
          <w:sz w:val="24"/>
          <w:szCs w:val="24"/>
        </w:rPr>
        <w:t>escalat</w:t>
      </w:r>
      <w:r w:rsidR="00CE4DFD">
        <w:rPr>
          <w:rFonts w:ascii="Times New Roman" w:hAnsi="Times New Roman" w:cs="Times New Roman"/>
          <w:sz w:val="24"/>
          <w:szCs w:val="24"/>
        </w:rPr>
        <w:t>e</w:t>
      </w:r>
      <w:r w:rsidR="00EE4ACD" w:rsidRPr="00DE2AFA">
        <w:rPr>
          <w:rFonts w:ascii="Times New Roman" w:hAnsi="Times New Roman" w:cs="Times New Roman"/>
          <w:sz w:val="24"/>
          <w:szCs w:val="24"/>
        </w:rPr>
        <w:t xml:space="preserve"> the conflict. In the process, it </w:t>
      </w:r>
      <w:r w:rsidRPr="00DE2AFA">
        <w:rPr>
          <w:rFonts w:ascii="Times New Roman" w:hAnsi="Times New Roman" w:cs="Times New Roman"/>
          <w:sz w:val="24"/>
          <w:szCs w:val="24"/>
        </w:rPr>
        <w:t>harvested the framing potential of the visuals – namely photographs, but also illustration</w:t>
      </w:r>
      <w:r w:rsidR="002434DA">
        <w:rPr>
          <w:rFonts w:ascii="Times New Roman" w:hAnsi="Times New Roman" w:cs="Times New Roman"/>
          <w:sz w:val="24"/>
          <w:szCs w:val="24"/>
        </w:rPr>
        <w:t>s</w:t>
      </w:r>
      <w:r w:rsidRPr="00DE2AFA">
        <w:rPr>
          <w:rFonts w:ascii="Times New Roman" w:hAnsi="Times New Roman" w:cs="Times New Roman"/>
          <w:sz w:val="24"/>
          <w:szCs w:val="24"/>
        </w:rPr>
        <w:t>.</w:t>
      </w:r>
      <w:r w:rsidR="00F95355">
        <w:rPr>
          <w:rFonts w:ascii="Times New Roman" w:hAnsi="Times New Roman" w:cs="Times New Roman"/>
          <w:sz w:val="24"/>
          <w:szCs w:val="24"/>
        </w:rPr>
        <w:t xml:space="preserve"> </w:t>
      </w:r>
      <w:r w:rsidR="00055DA3" w:rsidRPr="00DE2AFA">
        <w:rPr>
          <w:rFonts w:ascii="Times New Roman" w:hAnsi="Times New Roman" w:cs="Times New Roman"/>
          <w:sz w:val="24"/>
          <w:szCs w:val="24"/>
        </w:rPr>
        <w:t>The 19 Feb</w:t>
      </w:r>
      <w:r w:rsidR="00EE4ACD" w:rsidRPr="00DE2AFA">
        <w:rPr>
          <w:rFonts w:ascii="Times New Roman" w:hAnsi="Times New Roman" w:cs="Times New Roman"/>
          <w:sz w:val="24"/>
          <w:szCs w:val="24"/>
        </w:rPr>
        <w:t>r</w:t>
      </w:r>
      <w:r w:rsidR="00055DA3" w:rsidRPr="00DE2AFA">
        <w:rPr>
          <w:rFonts w:ascii="Times New Roman" w:hAnsi="Times New Roman" w:cs="Times New Roman"/>
          <w:sz w:val="24"/>
          <w:szCs w:val="24"/>
        </w:rPr>
        <w:t xml:space="preserve">uary edition thus carried both a commentary responding </w:t>
      </w:r>
      <w:r w:rsidR="00673F0D" w:rsidRPr="00DE2AFA">
        <w:rPr>
          <w:rFonts w:ascii="Times New Roman" w:hAnsi="Times New Roman" w:cs="Times New Roman"/>
          <w:sz w:val="24"/>
          <w:szCs w:val="24"/>
        </w:rPr>
        <w:t>to</w:t>
      </w:r>
      <w:r w:rsidR="00055DA3" w:rsidRPr="00DE2AFA">
        <w:rPr>
          <w:rFonts w:ascii="Times New Roman" w:hAnsi="Times New Roman" w:cs="Times New Roman"/>
          <w:sz w:val="24"/>
          <w:szCs w:val="24"/>
        </w:rPr>
        <w:t xml:space="preserve"> Belgrade’s criti</w:t>
      </w:r>
      <w:r w:rsidR="00CE4DFD">
        <w:rPr>
          <w:rFonts w:ascii="Times New Roman" w:hAnsi="Times New Roman" w:cs="Times New Roman"/>
          <w:sz w:val="24"/>
          <w:szCs w:val="24"/>
        </w:rPr>
        <w:t>cism</w:t>
      </w:r>
      <w:r w:rsidR="00732359" w:rsidRPr="00DE2AFA">
        <w:rPr>
          <w:rFonts w:ascii="Times New Roman" w:hAnsi="Times New Roman" w:cs="Times New Roman"/>
          <w:sz w:val="24"/>
          <w:szCs w:val="24"/>
        </w:rPr>
        <w:t xml:space="preserve"> and </w:t>
      </w:r>
      <w:r w:rsidR="00055DA3" w:rsidRPr="00DE2AFA">
        <w:rPr>
          <w:rFonts w:ascii="Times New Roman" w:hAnsi="Times New Roman" w:cs="Times New Roman"/>
          <w:sz w:val="24"/>
          <w:szCs w:val="24"/>
        </w:rPr>
        <w:t xml:space="preserve">a full-page mock </w:t>
      </w:r>
      <w:r w:rsidR="00D7199E" w:rsidRPr="00DE2AFA">
        <w:rPr>
          <w:rFonts w:ascii="Times New Roman" w:hAnsi="Times New Roman" w:cs="Times New Roman"/>
          <w:sz w:val="24"/>
          <w:szCs w:val="24"/>
        </w:rPr>
        <w:t>advertisement</w:t>
      </w:r>
      <w:r w:rsidR="00055DA3" w:rsidRPr="00DE2AFA">
        <w:rPr>
          <w:rFonts w:ascii="Times New Roman" w:hAnsi="Times New Roman" w:cs="Times New Roman"/>
          <w:sz w:val="24"/>
          <w:szCs w:val="24"/>
        </w:rPr>
        <w:t xml:space="preserve"> – </w:t>
      </w:r>
      <w:r w:rsidR="00732359" w:rsidRPr="00DE2AFA">
        <w:rPr>
          <w:rFonts w:ascii="Times New Roman" w:hAnsi="Times New Roman" w:cs="Times New Roman"/>
          <w:sz w:val="24"/>
          <w:szCs w:val="24"/>
        </w:rPr>
        <w:t>a</w:t>
      </w:r>
      <w:r w:rsidR="00055DA3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732359" w:rsidRPr="00DE2AFA">
        <w:rPr>
          <w:rFonts w:ascii="Times New Roman" w:hAnsi="Times New Roman" w:cs="Times New Roman"/>
          <w:sz w:val="24"/>
          <w:szCs w:val="24"/>
        </w:rPr>
        <w:t xml:space="preserve">photo of a </w:t>
      </w:r>
      <w:r w:rsidR="00055DA3" w:rsidRPr="00DE2AFA">
        <w:rPr>
          <w:rFonts w:ascii="Times New Roman" w:hAnsi="Times New Roman" w:cs="Times New Roman"/>
          <w:sz w:val="24"/>
          <w:szCs w:val="24"/>
        </w:rPr>
        <w:t xml:space="preserve">visibly </w:t>
      </w:r>
      <w:r w:rsidR="00732359" w:rsidRPr="00DE2AFA">
        <w:rPr>
          <w:rFonts w:ascii="Times New Roman" w:hAnsi="Times New Roman" w:cs="Times New Roman"/>
          <w:sz w:val="24"/>
          <w:szCs w:val="24"/>
        </w:rPr>
        <w:t>starved African begging for food</w:t>
      </w:r>
      <w:r w:rsidR="00055DA3" w:rsidRPr="00DE2AFA">
        <w:rPr>
          <w:rFonts w:ascii="Times New Roman" w:hAnsi="Times New Roman" w:cs="Times New Roman"/>
          <w:sz w:val="24"/>
          <w:szCs w:val="24"/>
        </w:rPr>
        <w:t>,</w:t>
      </w:r>
      <w:r w:rsidR="00732359" w:rsidRPr="00DE2AFA">
        <w:rPr>
          <w:rFonts w:ascii="Times New Roman" w:hAnsi="Times New Roman" w:cs="Times New Roman"/>
          <w:sz w:val="24"/>
          <w:szCs w:val="24"/>
        </w:rPr>
        <w:t xml:space="preserve"> captioned with a quote attributed to </w:t>
      </w:r>
      <w:r w:rsidR="00BF530A" w:rsidRPr="00DE2AFA">
        <w:rPr>
          <w:rFonts w:ascii="Times New Roman" w:hAnsi="Times New Roman" w:cs="Times New Roman"/>
          <w:sz w:val="24"/>
          <w:szCs w:val="24"/>
        </w:rPr>
        <w:t>Hermann</w:t>
      </w:r>
      <w:r w:rsidR="00732359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359" w:rsidRPr="00DE2AFA">
        <w:rPr>
          <w:rFonts w:ascii="Times New Roman" w:hAnsi="Times New Roman" w:cs="Times New Roman"/>
          <w:sz w:val="24"/>
          <w:szCs w:val="24"/>
        </w:rPr>
        <w:t>Göring</w:t>
      </w:r>
      <w:proofErr w:type="spellEnd"/>
      <w:r w:rsidR="00732359" w:rsidRPr="00DE2AFA">
        <w:rPr>
          <w:rFonts w:ascii="Times New Roman" w:hAnsi="Times New Roman" w:cs="Times New Roman"/>
          <w:sz w:val="24"/>
          <w:szCs w:val="24"/>
        </w:rPr>
        <w:t xml:space="preserve"> (“</w:t>
      </w:r>
      <w:r w:rsidR="00BF530A" w:rsidRPr="00DE2AFA">
        <w:rPr>
          <w:rFonts w:ascii="Times New Roman" w:hAnsi="Times New Roman" w:cs="Times New Roman"/>
          <w:sz w:val="24"/>
          <w:szCs w:val="24"/>
        </w:rPr>
        <w:t>G</w:t>
      </w:r>
      <w:r w:rsidR="00732359" w:rsidRPr="00DE2AFA">
        <w:rPr>
          <w:rFonts w:ascii="Times New Roman" w:hAnsi="Times New Roman" w:cs="Times New Roman"/>
          <w:sz w:val="24"/>
          <w:szCs w:val="24"/>
        </w:rPr>
        <w:t>uns will give us power, we will only get fat from butter”</w:t>
      </w:r>
      <w:r w:rsidR="00BF530A" w:rsidRPr="00DE2AFA">
        <w:rPr>
          <w:rFonts w:ascii="Times New Roman" w:hAnsi="Times New Roman" w:cs="Times New Roman"/>
          <w:sz w:val="24"/>
          <w:szCs w:val="24"/>
        </w:rPr>
        <w:t xml:space="preserve">) and a phrase used </w:t>
      </w:r>
      <w:r w:rsidR="00055DA3" w:rsidRPr="00DE2AFA">
        <w:rPr>
          <w:rFonts w:ascii="Times New Roman" w:hAnsi="Times New Roman" w:cs="Times New Roman"/>
          <w:sz w:val="24"/>
          <w:szCs w:val="24"/>
        </w:rPr>
        <w:t xml:space="preserve">as </w:t>
      </w:r>
      <w:r w:rsidR="00BF530A" w:rsidRPr="00DE2AFA">
        <w:rPr>
          <w:rFonts w:ascii="Times New Roman" w:hAnsi="Times New Roman" w:cs="Times New Roman"/>
          <w:sz w:val="24"/>
          <w:szCs w:val="24"/>
        </w:rPr>
        <w:t xml:space="preserve">justification </w:t>
      </w:r>
      <w:r w:rsidR="00CE4DFD">
        <w:rPr>
          <w:rFonts w:ascii="Times New Roman" w:hAnsi="Times New Roman" w:cs="Times New Roman"/>
          <w:sz w:val="24"/>
          <w:szCs w:val="24"/>
        </w:rPr>
        <w:t>for the</w:t>
      </w:r>
      <w:r w:rsidR="00BF530A" w:rsidRPr="00DE2AFA">
        <w:rPr>
          <w:rFonts w:ascii="Times New Roman" w:hAnsi="Times New Roman" w:cs="Times New Roman"/>
          <w:sz w:val="24"/>
          <w:szCs w:val="24"/>
        </w:rPr>
        <w:t xml:space="preserve"> Yugoslav arms sales (“If we will not do it, so</w:t>
      </w:r>
      <w:r w:rsidR="00673F0D" w:rsidRPr="00DE2AFA">
        <w:rPr>
          <w:rFonts w:ascii="Times New Roman" w:hAnsi="Times New Roman" w:cs="Times New Roman"/>
          <w:sz w:val="24"/>
          <w:szCs w:val="24"/>
        </w:rPr>
        <w:t>meone else will</w:t>
      </w:r>
      <w:r w:rsidR="00BF530A" w:rsidRPr="00DE2AFA">
        <w:rPr>
          <w:rFonts w:ascii="Times New Roman" w:hAnsi="Times New Roman" w:cs="Times New Roman"/>
          <w:sz w:val="24"/>
          <w:szCs w:val="24"/>
        </w:rPr>
        <w:t>”).</w:t>
      </w:r>
      <w:r w:rsidR="00732359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BF530A" w:rsidRPr="00DE2AFA">
        <w:rPr>
          <w:rFonts w:ascii="Times New Roman" w:hAnsi="Times New Roman" w:cs="Times New Roman"/>
          <w:sz w:val="24"/>
          <w:szCs w:val="24"/>
        </w:rPr>
        <w:t xml:space="preserve">In the </w:t>
      </w:r>
      <w:r w:rsidR="00CE4DFD">
        <w:rPr>
          <w:rFonts w:ascii="Times New Roman" w:hAnsi="Times New Roman" w:cs="Times New Roman"/>
          <w:sz w:val="24"/>
          <w:szCs w:val="24"/>
        </w:rPr>
        <w:t>next</w:t>
      </w:r>
      <w:r w:rsidR="00BF530A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B40765" w:rsidRPr="00DE2AFA">
        <w:rPr>
          <w:rFonts w:ascii="Times New Roman" w:hAnsi="Times New Roman" w:cs="Times New Roman"/>
          <w:sz w:val="24"/>
          <w:szCs w:val="24"/>
        </w:rPr>
        <w:t>five</w:t>
      </w:r>
      <w:r w:rsidR="00BF530A" w:rsidRPr="00DE2AFA">
        <w:rPr>
          <w:rFonts w:ascii="Times New Roman" w:hAnsi="Times New Roman" w:cs="Times New Roman"/>
          <w:sz w:val="24"/>
          <w:szCs w:val="24"/>
        </w:rPr>
        <w:t xml:space="preserve"> issues, </w:t>
      </w:r>
      <w:proofErr w:type="spellStart"/>
      <w:r w:rsidR="00BF530A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BF530A" w:rsidRPr="00DE2AFA">
        <w:rPr>
          <w:rFonts w:ascii="Times New Roman" w:hAnsi="Times New Roman" w:cs="Times New Roman"/>
          <w:sz w:val="24"/>
          <w:szCs w:val="24"/>
        </w:rPr>
        <w:t xml:space="preserve"> published a </w:t>
      </w:r>
      <w:r w:rsidR="00413EB1" w:rsidRPr="00DE2AFA">
        <w:rPr>
          <w:rFonts w:ascii="Times New Roman" w:hAnsi="Times New Roman" w:cs="Times New Roman"/>
          <w:sz w:val="24"/>
          <w:szCs w:val="24"/>
        </w:rPr>
        <w:t xml:space="preserve">special </w:t>
      </w:r>
      <w:r w:rsidR="00BF530A" w:rsidRPr="00DE2AFA">
        <w:rPr>
          <w:rFonts w:ascii="Times New Roman" w:hAnsi="Times New Roman" w:cs="Times New Roman"/>
          <w:sz w:val="24"/>
          <w:szCs w:val="24"/>
        </w:rPr>
        <w:t xml:space="preserve">section </w:t>
      </w:r>
      <w:r w:rsidR="00CE4DFD">
        <w:rPr>
          <w:rFonts w:ascii="Times New Roman" w:hAnsi="Times New Roman" w:cs="Times New Roman"/>
          <w:sz w:val="24"/>
          <w:szCs w:val="24"/>
        </w:rPr>
        <w:t>en</w:t>
      </w:r>
      <w:r w:rsidR="00BF530A" w:rsidRPr="00DE2AFA">
        <w:rPr>
          <w:rFonts w:ascii="Times New Roman" w:hAnsi="Times New Roman" w:cs="Times New Roman"/>
          <w:sz w:val="24"/>
          <w:szCs w:val="24"/>
        </w:rPr>
        <w:t xml:space="preserve">titled </w:t>
      </w:r>
      <w:proofErr w:type="spellStart"/>
      <w:r w:rsidR="00BF530A" w:rsidRPr="00DE2AFA">
        <w:rPr>
          <w:rFonts w:ascii="Times New Roman" w:hAnsi="Times New Roman" w:cs="Times New Roman"/>
          <w:i/>
          <w:sz w:val="24"/>
          <w:szCs w:val="24"/>
        </w:rPr>
        <w:t>Afrika</w:t>
      </w:r>
      <w:proofErr w:type="spellEnd"/>
      <w:r w:rsidR="00BF530A" w:rsidRPr="00DE2AF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BF530A" w:rsidRPr="00DE2AFA">
        <w:rPr>
          <w:rFonts w:ascii="Times New Roman" w:hAnsi="Times New Roman" w:cs="Times New Roman"/>
          <w:i/>
          <w:sz w:val="24"/>
          <w:szCs w:val="24"/>
        </w:rPr>
        <w:t>moje</w:t>
      </w:r>
      <w:proofErr w:type="spellEnd"/>
      <w:r w:rsidR="00BF530A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530A" w:rsidRPr="00DE2AFA">
        <w:rPr>
          <w:rFonts w:ascii="Times New Roman" w:hAnsi="Times New Roman" w:cs="Times New Roman"/>
          <w:i/>
          <w:sz w:val="24"/>
          <w:szCs w:val="24"/>
        </w:rPr>
        <w:t>dežela</w:t>
      </w:r>
      <w:proofErr w:type="spellEnd"/>
      <w:r w:rsidR="00BF530A" w:rsidRPr="00DE2AFA">
        <w:rPr>
          <w:rFonts w:ascii="Times New Roman" w:hAnsi="Times New Roman" w:cs="Times New Roman"/>
          <w:sz w:val="24"/>
          <w:szCs w:val="24"/>
        </w:rPr>
        <w:t>,</w:t>
      </w:r>
      <w:r w:rsidR="00BF530A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29"/>
      </w:r>
      <w:r w:rsidR="00BF530A" w:rsidRPr="00DE2AFA">
        <w:rPr>
          <w:rFonts w:ascii="Times New Roman" w:hAnsi="Times New Roman" w:cs="Times New Roman"/>
          <w:sz w:val="24"/>
          <w:szCs w:val="24"/>
        </w:rPr>
        <w:t xml:space="preserve"> featuring </w:t>
      </w:r>
      <w:r w:rsidR="00A56A75" w:rsidRPr="00DE2AFA">
        <w:rPr>
          <w:rFonts w:ascii="Times New Roman" w:hAnsi="Times New Roman" w:cs="Times New Roman"/>
          <w:sz w:val="24"/>
          <w:szCs w:val="24"/>
        </w:rPr>
        <w:t>a total of 1</w:t>
      </w:r>
      <w:r w:rsidR="00B40765" w:rsidRPr="00DE2AFA">
        <w:rPr>
          <w:rFonts w:ascii="Times New Roman" w:hAnsi="Times New Roman" w:cs="Times New Roman"/>
          <w:sz w:val="24"/>
          <w:szCs w:val="24"/>
        </w:rPr>
        <w:t xml:space="preserve">4 </w:t>
      </w:r>
      <w:r w:rsidR="00055DA3" w:rsidRPr="00DE2AFA">
        <w:rPr>
          <w:rFonts w:ascii="Times New Roman" w:hAnsi="Times New Roman" w:cs="Times New Roman"/>
          <w:sz w:val="24"/>
          <w:szCs w:val="24"/>
        </w:rPr>
        <w:t>articles</w:t>
      </w:r>
      <w:r w:rsidR="00A56A75"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="009D4A5C" w:rsidRPr="00DE2AFA">
        <w:rPr>
          <w:rFonts w:ascii="Times New Roman" w:hAnsi="Times New Roman" w:cs="Times New Roman"/>
          <w:sz w:val="24"/>
          <w:szCs w:val="24"/>
        </w:rPr>
        <w:t xml:space="preserve">The frames advanced </w:t>
      </w:r>
      <w:r w:rsidR="00CE4DFD">
        <w:rPr>
          <w:rFonts w:ascii="Times New Roman" w:hAnsi="Times New Roman" w:cs="Times New Roman"/>
          <w:sz w:val="24"/>
          <w:szCs w:val="24"/>
        </w:rPr>
        <w:t>in the</w:t>
      </w:r>
      <w:r w:rsidR="009D4A5C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A5C" w:rsidRPr="00DE2AFA">
        <w:rPr>
          <w:rFonts w:ascii="Times New Roman" w:hAnsi="Times New Roman" w:cs="Times New Roman"/>
          <w:i/>
          <w:sz w:val="24"/>
          <w:szCs w:val="24"/>
        </w:rPr>
        <w:t>Afrika</w:t>
      </w:r>
      <w:proofErr w:type="spellEnd"/>
      <w:r w:rsidR="009D4A5C" w:rsidRPr="00DE2AF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9D4A5C" w:rsidRPr="00DE2AFA">
        <w:rPr>
          <w:rFonts w:ascii="Times New Roman" w:hAnsi="Times New Roman" w:cs="Times New Roman"/>
          <w:i/>
          <w:sz w:val="24"/>
          <w:szCs w:val="24"/>
        </w:rPr>
        <w:t>moja</w:t>
      </w:r>
      <w:proofErr w:type="spellEnd"/>
      <w:r w:rsidR="009D4A5C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D4A5C" w:rsidRPr="00DE2AFA">
        <w:rPr>
          <w:rFonts w:ascii="Times New Roman" w:hAnsi="Times New Roman" w:cs="Times New Roman"/>
          <w:i/>
          <w:sz w:val="24"/>
          <w:szCs w:val="24"/>
        </w:rPr>
        <w:t>dežela</w:t>
      </w:r>
      <w:proofErr w:type="spellEnd"/>
      <w:r w:rsidR="009D4A5C" w:rsidRPr="00DE2AFA">
        <w:rPr>
          <w:rFonts w:ascii="Times New Roman" w:hAnsi="Times New Roman" w:cs="Times New Roman"/>
          <w:sz w:val="24"/>
          <w:szCs w:val="24"/>
        </w:rPr>
        <w:t xml:space="preserve"> section were </w:t>
      </w:r>
      <w:r w:rsidR="00CE4DFD">
        <w:rPr>
          <w:rFonts w:ascii="Times New Roman" w:hAnsi="Times New Roman" w:cs="Times New Roman"/>
          <w:sz w:val="24"/>
          <w:szCs w:val="24"/>
        </w:rPr>
        <w:t xml:space="preserve">the </w:t>
      </w:r>
      <w:r w:rsidR="009D4A5C" w:rsidRPr="00DE2AFA">
        <w:rPr>
          <w:rFonts w:ascii="Times New Roman" w:hAnsi="Times New Roman" w:cs="Times New Roman"/>
          <w:sz w:val="24"/>
          <w:szCs w:val="24"/>
        </w:rPr>
        <w:t xml:space="preserve">humanitarian crisis in Ethiopia, </w:t>
      </w:r>
      <w:r w:rsidR="00CE4DFD">
        <w:rPr>
          <w:rFonts w:ascii="Times New Roman" w:hAnsi="Times New Roman" w:cs="Times New Roman"/>
          <w:sz w:val="24"/>
          <w:szCs w:val="24"/>
        </w:rPr>
        <w:t xml:space="preserve">the </w:t>
      </w:r>
      <w:r w:rsidR="009D4A5C" w:rsidRPr="00DE2AFA">
        <w:rPr>
          <w:rFonts w:ascii="Times New Roman" w:hAnsi="Times New Roman" w:cs="Times New Roman"/>
          <w:sz w:val="24"/>
          <w:szCs w:val="24"/>
        </w:rPr>
        <w:t xml:space="preserve">immorality of </w:t>
      </w:r>
      <w:r w:rsidR="00CE4DFD">
        <w:rPr>
          <w:rFonts w:ascii="Times New Roman" w:hAnsi="Times New Roman" w:cs="Times New Roman"/>
          <w:sz w:val="24"/>
          <w:szCs w:val="24"/>
        </w:rPr>
        <w:t xml:space="preserve">the </w:t>
      </w:r>
      <w:r w:rsidR="009D4A5C" w:rsidRPr="00DE2AFA">
        <w:rPr>
          <w:rFonts w:ascii="Times New Roman" w:hAnsi="Times New Roman" w:cs="Times New Roman"/>
          <w:sz w:val="24"/>
          <w:szCs w:val="24"/>
        </w:rPr>
        <w:t>Yugoslav arms sales (labelled e.g. as “</w:t>
      </w:r>
      <w:r w:rsidR="004444E0">
        <w:rPr>
          <w:rFonts w:ascii="Times New Roman" w:hAnsi="Times New Roman" w:cs="Times New Roman"/>
          <w:sz w:val="24"/>
          <w:szCs w:val="24"/>
        </w:rPr>
        <w:t xml:space="preserve">a </w:t>
      </w:r>
      <w:r w:rsidR="009D4A5C" w:rsidRPr="00DE2AFA">
        <w:rPr>
          <w:rFonts w:ascii="Times New Roman" w:hAnsi="Times New Roman" w:cs="Times New Roman"/>
          <w:sz w:val="24"/>
          <w:szCs w:val="24"/>
        </w:rPr>
        <w:t xml:space="preserve">contribution to </w:t>
      </w:r>
      <w:r w:rsidR="004444E0">
        <w:rPr>
          <w:rFonts w:ascii="Times New Roman" w:hAnsi="Times New Roman" w:cs="Times New Roman"/>
          <w:sz w:val="24"/>
          <w:szCs w:val="24"/>
        </w:rPr>
        <w:t xml:space="preserve">the </w:t>
      </w:r>
      <w:r w:rsidR="009D4A5C" w:rsidRPr="00DE2AFA">
        <w:rPr>
          <w:rFonts w:ascii="Times New Roman" w:hAnsi="Times New Roman" w:cs="Times New Roman"/>
          <w:sz w:val="24"/>
          <w:szCs w:val="24"/>
        </w:rPr>
        <w:t xml:space="preserve">global image of hell”), especially to regimes </w:t>
      </w:r>
      <w:r w:rsidR="004444E0">
        <w:rPr>
          <w:rFonts w:ascii="Times New Roman" w:hAnsi="Times New Roman" w:cs="Times New Roman"/>
          <w:sz w:val="24"/>
          <w:szCs w:val="24"/>
        </w:rPr>
        <w:t>with a</w:t>
      </w:r>
      <w:r w:rsidR="009D4A5C" w:rsidRPr="00DE2AFA">
        <w:rPr>
          <w:rFonts w:ascii="Times New Roman" w:hAnsi="Times New Roman" w:cs="Times New Roman"/>
          <w:sz w:val="24"/>
          <w:szCs w:val="24"/>
        </w:rPr>
        <w:t xml:space="preserve"> dubious democratic record. The frame questioning the </w:t>
      </w:r>
      <w:r w:rsidR="006A213B" w:rsidRPr="00DE2AFA">
        <w:rPr>
          <w:rFonts w:ascii="Times New Roman" w:hAnsi="Times New Roman" w:cs="Times New Roman"/>
          <w:sz w:val="24"/>
          <w:szCs w:val="24"/>
        </w:rPr>
        <w:t xml:space="preserve">extensive </w:t>
      </w:r>
      <w:r w:rsidR="009D4A5C" w:rsidRPr="00DE2AFA">
        <w:rPr>
          <w:rFonts w:ascii="Times New Roman" w:hAnsi="Times New Roman" w:cs="Times New Roman"/>
          <w:sz w:val="24"/>
          <w:szCs w:val="24"/>
        </w:rPr>
        <w:t xml:space="preserve">contribution of arms sales to </w:t>
      </w:r>
      <w:r w:rsidR="004444E0">
        <w:rPr>
          <w:rFonts w:ascii="Times New Roman" w:hAnsi="Times New Roman" w:cs="Times New Roman"/>
          <w:sz w:val="24"/>
          <w:szCs w:val="24"/>
        </w:rPr>
        <w:t xml:space="preserve">the </w:t>
      </w:r>
      <w:r w:rsidR="009D4A5C" w:rsidRPr="00DE2AFA">
        <w:rPr>
          <w:rFonts w:ascii="Times New Roman" w:hAnsi="Times New Roman" w:cs="Times New Roman"/>
          <w:sz w:val="24"/>
          <w:szCs w:val="24"/>
        </w:rPr>
        <w:t xml:space="preserve">Yugoslav economy also appeared, supporting the claim for </w:t>
      </w:r>
      <w:r w:rsidR="004444E0">
        <w:rPr>
          <w:rFonts w:ascii="Times New Roman" w:hAnsi="Times New Roman" w:cs="Times New Roman"/>
          <w:sz w:val="24"/>
          <w:szCs w:val="24"/>
        </w:rPr>
        <w:t>the need for</w:t>
      </w:r>
      <w:r w:rsidR="009D4A5C" w:rsidRPr="00DE2AFA">
        <w:rPr>
          <w:rFonts w:ascii="Times New Roman" w:hAnsi="Times New Roman" w:cs="Times New Roman"/>
          <w:sz w:val="24"/>
          <w:szCs w:val="24"/>
        </w:rPr>
        <w:t xml:space="preserve"> public control </w:t>
      </w:r>
      <w:r w:rsidR="004444E0">
        <w:rPr>
          <w:rFonts w:ascii="Times New Roman" w:hAnsi="Times New Roman" w:cs="Times New Roman"/>
          <w:sz w:val="24"/>
          <w:szCs w:val="24"/>
        </w:rPr>
        <w:t>of the</w:t>
      </w:r>
      <w:r w:rsidR="009D4A5C" w:rsidRPr="00DE2AFA">
        <w:rPr>
          <w:rFonts w:ascii="Times New Roman" w:hAnsi="Times New Roman" w:cs="Times New Roman"/>
          <w:sz w:val="24"/>
          <w:szCs w:val="24"/>
        </w:rPr>
        <w:t xml:space="preserve"> YPA.</w:t>
      </w:r>
      <w:r w:rsidR="00E05D01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105F1B" w:rsidRPr="00DE2AFA">
        <w:rPr>
          <w:rFonts w:ascii="Times New Roman" w:hAnsi="Times New Roman" w:cs="Times New Roman"/>
          <w:sz w:val="24"/>
          <w:szCs w:val="24"/>
        </w:rPr>
        <w:t>Unattributed images of starved Ethiopian children, familiar from the 1984</w:t>
      </w:r>
      <w:r w:rsidR="004444E0">
        <w:rPr>
          <w:rFonts w:ascii="Times New Roman" w:hAnsi="Times New Roman" w:cs="Times New Roman"/>
          <w:sz w:val="24"/>
          <w:szCs w:val="24"/>
        </w:rPr>
        <w:t>–</w:t>
      </w:r>
      <w:r w:rsidR="00105F1B" w:rsidRPr="00DE2AFA">
        <w:rPr>
          <w:rFonts w:ascii="Times New Roman" w:hAnsi="Times New Roman" w:cs="Times New Roman"/>
          <w:sz w:val="24"/>
          <w:szCs w:val="24"/>
        </w:rPr>
        <w:t xml:space="preserve">1985 Ethiopian famine, prominently accompanied </w:t>
      </w:r>
      <w:r w:rsidR="004444E0">
        <w:rPr>
          <w:rFonts w:ascii="Times New Roman" w:hAnsi="Times New Roman" w:cs="Times New Roman"/>
          <w:sz w:val="24"/>
          <w:szCs w:val="24"/>
        </w:rPr>
        <w:t xml:space="preserve">several </w:t>
      </w:r>
      <w:r w:rsidR="00105F1B" w:rsidRPr="00DE2AFA">
        <w:rPr>
          <w:rFonts w:ascii="Times New Roman" w:hAnsi="Times New Roman" w:cs="Times New Roman"/>
          <w:sz w:val="24"/>
          <w:szCs w:val="24"/>
        </w:rPr>
        <w:t>articles. While photographs promoted the humanitarian cris</w:t>
      </w:r>
      <w:r w:rsidR="004444E0">
        <w:rPr>
          <w:rFonts w:ascii="Times New Roman" w:hAnsi="Times New Roman" w:cs="Times New Roman"/>
          <w:sz w:val="24"/>
          <w:szCs w:val="24"/>
        </w:rPr>
        <w:t>i</w:t>
      </w:r>
      <w:r w:rsidR="00105F1B" w:rsidRPr="00DE2AFA">
        <w:rPr>
          <w:rFonts w:ascii="Times New Roman" w:hAnsi="Times New Roman" w:cs="Times New Roman"/>
          <w:sz w:val="24"/>
          <w:szCs w:val="24"/>
        </w:rPr>
        <w:t xml:space="preserve">s frame, editorial illustration was used to support the immorality of </w:t>
      </w:r>
      <w:r w:rsidR="004444E0">
        <w:rPr>
          <w:rFonts w:ascii="Times New Roman" w:hAnsi="Times New Roman" w:cs="Times New Roman"/>
          <w:sz w:val="24"/>
          <w:szCs w:val="24"/>
        </w:rPr>
        <w:t xml:space="preserve">the </w:t>
      </w:r>
      <w:r w:rsidR="00105F1B" w:rsidRPr="00DE2AFA">
        <w:rPr>
          <w:rFonts w:ascii="Times New Roman" w:hAnsi="Times New Roman" w:cs="Times New Roman"/>
          <w:sz w:val="24"/>
          <w:szCs w:val="24"/>
        </w:rPr>
        <w:t xml:space="preserve">arms trade to undemocratic “friendly” regimes (e.g. </w:t>
      </w:r>
      <w:r w:rsidR="004444E0">
        <w:rPr>
          <w:rFonts w:ascii="Times New Roman" w:hAnsi="Times New Roman" w:cs="Times New Roman"/>
          <w:sz w:val="24"/>
          <w:szCs w:val="24"/>
        </w:rPr>
        <w:t xml:space="preserve">the </w:t>
      </w:r>
      <w:r w:rsidR="00105F1B" w:rsidRPr="00DE2AFA">
        <w:rPr>
          <w:rFonts w:ascii="Times New Roman" w:hAnsi="Times New Roman" w:cs="Times New Roman"/>
          <w:sz w:val="24"/>
          <w:szCs w:val="24"/>
        </w:rPr>
        <w:t>magazine cover from 8 April 1988).</w:t>
      </w:r>
      <w:r w:rsidR="006A213B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4444E0">
        <w:rPr>
          <w:rFonts w:ascii="Times New Roman" w:hAnsi="Times New Roman" w:cs="Times New Roman"/>
          <w:sz w:val="24"/>
          <w:szCs w:val="24"/>
        </w:rPr>
        <w:t>P</w:t>
      </w:r>
      <w:r w:rsidR="00E05D01" w:rsidRPr="00DE2AFA">
        <w:rPr>
          <w:rFonts w:ascii="Times New Roman" w:hAnsi="Times New Roman" w:cs="Times New Roman"/>
          <w:sz w:val="24"/>
          <w:szCs w:val="24"/>
        </w:rPr>
        <w:t>arallel</w:t>
      </w:r>
      <w:r w:rsidR="004444E0">
        <w:rPr>
          <w:rFonts w:ascii="Times New Roman" w:hAnsi="Times New Roman" w:cs="Times New Roman"/>
          <w:sz w:val="24"/>
          <w:szCs w:val="24"/>
        </w:rPr>
        <w:t xml:space="preserve"> to this</w:t>
      </w:r>
      <w:r w:rsidR="00E05D01" w:rsidRPr="00DE2A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5D01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E05D01" w:rsidRPr="00DE2AFA">
        <w:rPr>
          <w:rFonts w:ascii="Times New Roman" w:hAnsi="Times New Roman" w:cs="Times New Roman"/>
          <w:sz w:val="24"/>
          <w:szCs w:val="24"/>
        </w:rPr>
        <w:t xml:space="preserve"> also exposed how </w:t>
      </w:r>
      <w:r w:rsidR="00A851F3">
        <w:rPr>
          <w:rFonts w:ascii="Times New Roman" w:hAnsi="Times New Roman" w:cs="Times New Roman"/>
          <w:sz w:val="24"/>
          <w:szCs w:val="24"/>
        </w:rPr>
        <w:t>A</w:t>
      </w:r>
      <w:r w:rsidR="00E05D01" w:rsidRPr="00DE2AFA">
        <w:rPr>
          <w:rFonts w:ascii="Times New Roman" w:hAnsi="Times New Roman" w:cs="Times New Roman"/>
          <w:sz w:val="24"/>
          <w:szCs w:val="24"/>
        </w:rPr>
        <w:t xml:space="preserve">dmiral </w:t>
      </w:r>
      <w:proofErr w:type="spellStart"/>
      <w:r w:rsidR="00E05D01" w:rsidRPr="00DE2AFA">
        <w:rPr>
          <w:rFonts w:ascii="Times New Roman" w:hAnsi="Times New Roman" w:cs="Times New Roman"/>
          <w:sz w:val="24"/>
          <w:szCs w:val="24"/>
        </w:rPr>
        <w:t>Mamula’s</w:t>
      </w:r>
      <w:proofErr w:type="spellEnd"/>
      <w:r w:rsidR="00E05D01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A213B" w:rsidRPr="00DE2AFA">
        <w:rPr>
          <w:rFonts w:ascii="Times New Roman" w:hAnsi="Times New Roman" w:cs="Times New Roman"/>
          <w:sz w:val="24"/>
          <w:szCs w:val="24"/>
        </w:rPr>
        <w:t xml:space="preserve">seaside </w:t>
      </w:r>
      <w:r w:rsidR="00E05D01" w:rsidRPr="00DE2AFA">
        <w:rPr>
          <w:rFonts w:ascii="Times New Roman" w:hAnsi="Times New Roman" w:cs="Times New Roman"/>
          <w:sz w:val="24"/>
          <w:szCs w:val="24"/>
        </w:rPr>
        <w:t xml:space="preserve">villa was being built </w:t>
      </w:r>
      <w:r w:rsidR="00673F0D" w:rsidRPr="00DE2AFA">
        <w:rPr>
          <w:rFonts w:ascii="Times New Roman" w:hAnsi="Times New Roman" w:cs="Times New Roman"/>
          <w:sz w:val="24"/>
          <w:szCs w:val="24"/>
        </w:rPr>
        <w:t xml:space="preserve">using </w:t>
      </w:r>
      <w:r w:rsidR="00E05D01" w:rsidRPr="00DE2AFA">
        <w:rPr>
          <w:rFonts w:ascii="Times New Roman" w:hAnsi="Times New Roman" w:cs="Times New Roman"/>
          <w:sz w:val="24"/>
          <w:szCs w:val="24"/>
        </w:rPr>
        <w:lastRenderedPageBreak/>
        <w:t>conscripts</w:t>
      </w:r>
      <w:r w:rsidR="00673F0D" w:rsidRPr="00DE2AFA">
        <w:rPr>
          <w:rFonts w:ascii="Times New Roman" w:hAnsi="Times New Roman" w:cs="Times New Roman"/>
          <w:sz w:val="24"/>
          <w:szCs w:val="24"/>
        </w:rPr>
        <w:t xml:space="preserve"> as unpaid labour</w:t>
      </w:r>
      <w:r w:rsidR="00E05D01" w:rsidRPr="00DE2AFA">
        <w:rPr>
          <w:rFonts w:ascii="Times New Roman" w:hAnsi="Times New Roman" w:cs="Times New Roman"/>
          <w:sz w:val="24"/>
          <w:szCs w:val="24"/>
        </w:rPr>
        <w:t>,</w:t>
      </w:r>
      <w:r w:rsidR="00E05D01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30"/>
      </w:r>
      <w:r w:rsidR="00E05D01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A213B" w:rsidRPr="00DE2AFA">
        <w:rPr>
          <w:rFonts w:ascii="Times New Roman" w:hAnsi="Times New Roman" w:cs="Times New Roman"/>
          <w:sz w:val="24"/>
          <w:szCs w:val="24"/>
        </w:rPr>
        <w:t xml:space="preserve">reinforcing the </w:t>
      </w:r>
      <w:r w:rsidR="00E05D01" w:rsidRPr="00DE2AFA">
        <w:rPr>
          <w:rFonts w:ascii="Times New Roman" w:hAnsi="Times New Roman" w:cs="Times New Roman"/>
          <w:sz w:val="24"/>
          <w:szCs w:val="24"/>
        </w:rPr>
        <w:t xml:space="preserve">frame of </w:t>
      </w:r>
      <w:r w:rsidR="00A851F3">
        <w:rPr>
          <w:rFonts w:ascii="Times New Roman" w:hAnsi="Times New Roman" w:cs="Times New Roman"/>
          <w:sz w:val="24"/>
          <w:szCs w:val="24"/>
        </w:rPr>
        <w:t xml:space="preserve">the </w:t>
      </w:r>
      <w:r w:rsidR="006A213B" w:rsidRPr="00DE2AFA">
        <w:rPr>
          <w:rFonts w:ascii="Times New Roman" w:hAnsi="Times New Roman" w:cs="Times New Roman"/>
          <w:sz w:val="24"/>
          <w:szCs w:val="24"/>
        </w:rPr>
        <w:t xml:space="preserve">YPA’s </w:t>
      </w:r>
      <w:r w:rsidR="00E05D01" w:rsidRPr="00DE2AFA">
        <w:rPr>
          <w:rFonts w:ascii="Times New Roman" w:hAnsi="Times New Roman" w:cs="Times New Roman"/>
          <w:sz w:val="24"/>
          <w:szCs w:val="24"/>
        </w:rPr>
        <w:t>immorality.</w:t>
      </w:r>
      <w:r w:rsidR="00A96311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311"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="00A96311" w:rsidRPr="00DE2AFA">
        <w:rPr>
          <w:rFonts w:ascii="Times New Roman" w:hAnsi="Times New Roman" w:cs="Times New Roman"/>
          <w:sz w:val="24"/>
          <w:szCs w:val="24"/>
        </w:rPr>
        <w:t xml:space="preserve"> reporting is </w:t>
      </w:r>
      <w:r w:rsidR="00A851F3">
        <w:rPr>
          <w:rFonts w:ascii="Times New Roman" w:hAnsi="Times New Roman" w:cs="Times New Roman"/>
          <w:sz w:val="24"/>
          <w:szCs w:val="24"/>
        </w:rPr>
        <w:t>hence</w:t>
      </w:r>
      <w:r w:rsidR="00A96311" w:rsidRPr="00DE2AFA">
        <w:rPr>
          <w:rFonts w:ascii="Times New Roman" w:hAnsi="Times New Roman" w:cs="Times New Roman"/>
          <w:sz w:val="24"/>
          <w:szCs w:val="24"/>
        </w:rPr>
        <w:t xml:space="preserve"> a combination of topical (YPA and arms trade) and event-specific frames (Ethiopia). In April, event-specific frames gain greater prominence as </w:t>
      </w:r>
      <w:proofErr w:type="spellStart"/>
      <w:r w:rsidR="00A96311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A96311" w:rsidRPr="00DE2AFA">
        <w:rPr>
          <w:rFonts w:ascii="Times New Roman" w:hAnsi="Times New Roman" w:cs="Times New Roman"/>
          <w:sz w:val="24"/>
          <w:szCs w:val="24"/>
        </w:rPr>
        <w:t xml:space="preserve"> publishes a letter from Eritrean exchange students from Ljubljana</w:t>
      </w:r>
      <w:r w:rsidR="006A213B" w:rsidRPr="00DE2AFA">
        <w:rPr>
          <w:rFonts w:ascii="Times New Roman" w:hAnsi="Times New Roman" w:cs="Times New Roman"/>
          <w:sz w:val="24"/>
          <w:szCs w:val="24"/>
        </w:rPr>
        <w:t>,</w:t>
      </w:r>
      <w:r w:rsidR="00A96311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31"/>
      </w:r>
      <w:r w:rsidR="00A96311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A213B" w:rsidRPr="00DE2AFA">
        <w:rPr>
          <w:rFonts w:ascii="Times New Roman" w:hAnsi="Times New Roman" w:cs="Times New Roman"/>
          <w:sz w:val="24"/>
          <w:szCs w:val="24"/>
        </w:rPr>
        <w:t xml:space="preserve">followed by </w:t>
      </w:r>
      <w:r w:rsidR="00A96311" w:rsidRPr="00DE2AFA">
        <w:rPr>
          <w:rFonts w:ascii="Times New Roman" w:hAnsi="Times New Roman" w:cs="Times New Roman"/>
          <w:sz w:val="24"/>
          <w:szCs w:val="24"/>
        </w:rPr>
        <w:t xml:space="preserve">a short photo-interview under the title </w:t>
      </w:r>
      <w:proofErr w:type="spellStart"/>
      <w:r w:rsidR="00A96311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A96311" w:rsidRPr="00DE2AFA">
        <w:rPr>
          <w:rFonts w:ascii="Times New Roman" w:hAnsi="Times New Roman" w:cs="Times New Roman"/>
          <w:i/>
          <w:sz w:val="24"/>
          <w:szCs w:val="24"/>
        </w:rPr>
        <w:t xml:space="preserve"> must be free!</w:t>
      </w:r>
      <w:r w:rsidR="00A96311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32"/>
      </w:r>
      <w:r w:rsidR="00A96311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A213B" w:rsidRPr="00DE2AFA">
        <w:rPr>
          <w:rFonts w:ascii="Times New Roman" w:hAnsi="Times New Roman" w:cs="Times New Roman"/>
          <w:sz w:val="24"/>
          <w:szCs w:val="24"/>
        </w:rPr>
        <w:t xml:space="preserve">With this, </w:t>
      </w:r>
      <w:proofErr w:type="spellStart"/>
      <w:r w:rsidR="006A213B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r w:rsidR="00422433" w:rsidRPr="00DE2AFA">
        <w:rPr>
          <w:rFonts w:ascii="Times New Roman" w:hAnsi="Times New Roman" w:cs="Times New Roman"/>
          <w:i/>
          <w:sz w:val="24"/>
          <w:szCs w:val="24"/>
        </w:rPr>
        <w:t>’s</w:t>
      </w:r>
      <w:proofErr w:type="spellEnd"/>
      <w:r w:rsidR="00422433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2433" w:rsidRPr="00DE2AFA">
        <w:rPr>
          <w:rFonts w:ascii="Times New Roman" w:hAnsi="Times New Roman" w:cs="Times New Roman"/>
          <w:sz w:val="24"/>
          <w:szCs w:val="24"/>
        </w:rPr>
        <w:t>emphasis</w:t>
      </w:r>
      <w:r w:rsidR="006A213B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6311" w:rsidRPr="00DE2AFA">
        <w:rPr>
          <w:rFonts w:ascii="Times New Roman" w:hAnsi="Times New Roman" w:cs="Times New Roman"/>
          <w:sz w:val="24"/>
          <w:szCs w:val="24"/>
        </w:rPr>
        <w:t xml:space="preserve">moves </w:t>
      </w:r>
      <w:r w:rsidR="00D900C1" w:rsidRPr="00DE2AFA">
        <w:rPr>
          <w:rFonts w:ascii="Times New Roman" w:hAnsi="Times New Roman" w:cs="Times New Roman"/>
          <w:sz w:val="24"/>
          <w:szCs w:val="24"/>
        </w:rPr>
        <w:t xml:space="preserve">from analysing the situation in Ethiopia to advancing the arguments for </w:t>
      </w:r>
      <w:r w:rsidR="00A851F3">
        <w:rPr>
          <w:rFonts w:ascii="Times New Roman" w:hAnsi="Times New Roman" w:cs="Times New Roman"/>
          <w:sz w:val="24"/>
          <w:szCs w:val="24"/>
        </w:rPr>
        <w:t xml:space="preserve">the </w:t>
      </w:r>
      <w:r w:rsidR="00D900C1" w:rsidRPr="00DE2AFA">
        <w:rPr>
          <w:rFonts w:ascii="Times New Roman" w:hAnsi="Times New Roman" w:cs="Times New Roman"/>
          <w:sz w:val="24"/>
          <w:szCs w:val="24"/>
        </w:rPr>
        <w:t xml:space="preserve">justness of the </w:t>
      </w:r>
      <w:r w:rsidR="00422433" w:rsidRPr="00DE2AFA">
        <w:rPr>
          <w:rFonts w:ascii="Times New Roman" w:hAnsi="Times New Roman" w:cs="Times New Roman"/>
          <w:sz w:val="24"/>
          <w:szCs w:val="24"/>
        </w:rPr>
        <w:t xml:space="preserve">Eritrean </w:t>
      </w:r>
      <w:r w:rsidR="00D900C1" w:rsidRPr="00DE2AFA">
        <w:rPr>
          <w:rFonts w:ascii="Times New Roman" w:hAnsi="Times New Roman" w:cs="Times New Roman"/>
          <w:sz w:val="24"/>
          <w:szCs w:val="24"/>
        </w:rPr>
        <w:t xml:space="preserve">struggle for independence from </w:t>
      </w:r>
      <w:r w:rsidR="00A851F3">
        <w:rPr>
          <w:rFonts w:ascii="Times New Roman" w:hAnsi="Times New Roman" w:cs="Times New Roman"/>
          <w:sz w:val="24"/>
          <w:szCs w:val="24"/>
        </w:rPr>
        <w:t xml:space="preserve">the </w:t>
      </w:r>
      <w:r w:rsidR="00D900C1" w:rsidRPr="00DE2AFA">
        <w:rPr>
          <w:rFonts w:ascii="Times New Roman" w:hAnsi="Times New Roman" w:cs="Times New Roman"/>
          <w:sz w:val="24"/>
          <w:szCs w:val="24"/>
        </w:rPr>
        <w:t xml:space="preserve">centralist and undemocratic Ethiopian regime. Within this frame, the parallels between Eritrea and Slovenia are unmistakably present and Eritrea </w:t>
      </w:r>
      <w:r w:rsidR="006634D3" w:rsidRPr="00DE2AFA">
        <w:rPr>
          <w:rFonts w:ascii="Times New Roman" w:hAnsi="Times New Roman" w:cs="Times New Roman"/>
          <w:sz w:val="24"/>
          <w:szCs w:val="24"/>
        </w:rPr>
        <w:t>(</w:t>
      </w:r>
      <w:r w:rsidR="00D900C1" w:rsidRPr="00DE2AFA">
        <w:rPr>
          <w:rFonts w:ascii="Times New Roman" w:hAnsi="Times New Roman" w:cs="Times New Roman"/>
          <w:sz w:val="24"/>
          <w:szCs w:val="24"/>
        </w:rPr>
        <w:t>rather than Ethiopia</w:t>
      </w:r>
      <w:r w:rsidR="006634D3" w:rsidRPr="00DE2AFA">
        <w:rPr>
          <w:rFonts w:ascii="Times New Roman" w:hAnsi="Times New Roman" w:cs="Times New Roman"/>
          <w:sz w:val="24"/>
          <w:szCs w:val="24"/>
        </w:rPr>
        <w:t>)</w:t>
      </w:r>
      <w:r w:rsidR="00D900C1" w:rsidRPr="00DE2AFA">
        <w:rPr>
          <w:rFonts w:ascii="Times New Roman" w:hAnsi="Times New Roman" w:cs="Times New Roman"/>
          <w:sz w:val="24"/>
          <w:szCs w:val="24"/>
        </w:rPr>
        <w:t xml:space="preserve"> is </w:t>
      </w:r>
      <w:r w:rsidR="006634D3" w:rsidRPr="00DE2AFA">
        <w:rPr>
          <w:rFonts w:ascii="Times New Roman" w:hAnsi="Times New Roman" w:cs="Times New Roman"/>
          <w:sz w:val="24"/>
          <w:szCs w:val="24"/>
        </w:rPr>
        <w:t xml:space="preserve">promoted as </w:t>
      </w:r>
      <w:r w:rsidR="00D900C1" w:rsidRPr="00DE2AFA">
        <w:rPr>
          <w:rFonts w:ascii="Times New Roman" w:hAnsi="Times New Roman" w:cs="Times New Roman"/>
          <w:sz w:val="24"/>
          <w:szCs w:val="24"/>
        </w:rPr>
        <w:t xml:space="preserve">the </w:t>
      </w:r>
      <w:r w:rsidR="00422433" w:rsidRPr="00DE2AFA">
        <w:rPr>
          <w:rFonts w:ascii="Times New Roman" w:hAnsi="Times New Roman" w:cs="Times New Roman"/>
          <w:sz w:val="24"/>
          <w:szCs w:val="24"/>
        </w:rPr>
        <w:t xml:space="preserve">side which should be </w:t>
      </w:r>
      <w:r w:rsidR="00A851F3">
        <w:rPr>
          <w:rFonts w:ascii="Times New Roman" w:hAnsi="Times New Roman" w:cs="Times New Roman"/>
          <w:sz w:val="24"/>
          <w:szCs w:val="24"/>
        </w:rPr>
        <w:t>on</w:t>
      </w:r>
      <w:r w:rsidR="00422433" w:rsidRPr="00DE2AFA">
        <w:rPr>
          <w:rFonts w:ascii="Times New Roman" w:hAnsi="Times New Roman" w:cs="Times New Roman"/>
          <w:sz w:val="24"/>
          <w:szCs w:val="24"/>
        </w:rPr>
        <w:t xml:space="preserve"> the receiving end of Yugoslavia’s </w:t>
      </w:r>
      <w:r w:rsidR="00D900C1" w:rsidRPr="00DE2AFA">
        <w:rPr>
          <w:rFonts w:ascii="Times New Roman" w:hAnsi="Times New Roman" w:cs="Times New Roman"/>
          <w:sz w:val="24"/>
          <w:szCs w:val="24"/>
        </w:rPr>
        <w:t>policy of supporting decolonis</w:t>
      </w:r>
      <w:r w:rsidR="00422433" w:rsidRPr="00DE2AFA">
        <w:rPr>
          <w:rFonts w:ascii="Times New Roman" w:hAnsi="Times New Roman" w:cs="Times New Roman"/>
          <w:sz w:val="24"/>
          <w:szCs w:val="24"/>
        </w:rPr>
        <w:t xml:space="preserve">ation and </w:t>
      </w:r>
      <w:r w:rsidR="00D900C1" w:rsidRPr="00DE2AFA">
        <w:rPr>
          <w:rFonts w:ascii="Times New Roman" w:hAnsi="Times New Roman" w:cs="Times New Roman"/>
          <w:sz w:val="24"/>
          <w:szCs w:val="24"/>
        </w:rPr>
        <w:t xml:space="preserve">resistance movements. </w:t>
      </w:r>
    </w:p>
    <w:p w14:paraId="462327E3" w14:textId="77777777" w:rsidR="006634D3" w:rsidRPr="00DE2AFA" w:rsidRDefault="006634D3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BD2C2C" w14:textId="6587AFE6" w:rsidR="00FB46EF" w:rsidRPr="0072298F" w:rsidRDefault="0063566E" w:rsidP="00981B7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E2AFA">
        <w:rPr>
          <w:rFonts w:ascii="Times New Roman" w:hAnsi="Times New Roman" w:cs="Times New Roman"/>
          <w:b/>
          <w:sz w:val="24"/>
          <w:szCs w:val="24"/>
        </w:rPr>
        <w:t xml:space="preserve">70 films and 20 interviews </w:t>
      </w:r>
      <w:r w:rsidR="00601405" w:rsidRPr="00DE2AFA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972265">
        <w:rPr>
          <w:rFonts w:ascii="Times New Roman" w:hAnsi="Times New Roman" w:cs="Times New Roman"/>
          <w:b/>
          <w:sz w:val="24"/>
          <w:szCs w:val="24"/>
        </w:rPr>
        <w:t>(Re</w:t>
      </w:r>
      <w:proofErr w:type="gramStart"/>
      <w:r w:rsidR="00972265">
        <w:rPr>
          <w:rFonts w:ascii="Times New Roman" w:hAnsi="Times New Roman" w:cs="Times New Roman"/>
          <w:b/>
          <w:sz w:val="24"/>
          <w:szCs w:val="24"/>
        </w:rPr>
        <w:t>)Framing</w:t>
      </w:r>
      <w:proofErr w:type="gramEnd"/>
      <w:r w:rsidR="00972265">
        <w:rPr>
          <w:rFonts w:ascii="Times New Roman" w:hAnsi="Times New Roman" w:cs="Times New Roman"/>
          <w:b/>
          <w:sz w:val="24"/>
          <w:szCs w:val="24"/>
        </w:rPr>
        <w:t xml:space="preserve"> the D</w:t>
      </w:r>
      <w:r w:rsidRPr="00DE2AFA">
        <w:rPr>
          <w:rFonts w:ascii="Times New Roman" w:hAnsi="Times New Roman" w:cs="Times New Roman"/>
          <w:b/>
          <w:sz w:val="24"/>
          <w:szCs w:val="24"/>
        </w:rPr>
        <w:t xml:space="preserve">istant </w:t>
      </w:r>
      <w:r w:rsidR="005B2682">
        <w:rPr>
          <w:rFonts w:ascii="Times New Roman" w:hAnsi="Times New Roman" w:cs="Times New Roman"/>
          <w:b/>
          <w:sz w:val="24"/>
          <w:szCs w:val="24"/>
        </w:rPr>
        <w:t>O</w:t>
      </w:r>
      <w:r w:rsidRPr="00DE2AFA">
        <w:rPr>
          <w:rFonts w:ascii="Times New Roman" w:hAnsi="Times New Roman" w:cs="Times New Roman"/>
          <w:b/>
          <w:sz w:val="24"/>
          <w:szCs w:val="24"/>
        </w:rPr>
        <w:t xml:space="preserve">ther in </w:t>
      </w:r>
      <w:proofErr w:type="spellStart"/>
      <w:r w:rsidRPr="00DE2AFA">
        <w:rPr>
          <w:rFonts w:ascii="Times New Roman" w:hAnsi="Times New Roman" w:cs="Times New Roman"/>
          <w:b/>
          <w:i/>
          <w:sz w:val="24"/>
          <w:szCs w:val="24"/>
        </w:rPr>
        <w:t>Eritreja</w:t>
      </w:r>
      <w:proofErr w:type="spellEnd"/>
    </w:p>
    <w:p w14:paraId="6E6AFC91" w14:textId="0D0E0B6D" w:rsidR="00A50572" w:rsidRPr="00DE2AFA" w:rsidRDefault="002705A0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 xml:space="preserve">It is within these pre-existing boundaries of controversy that </w:t>
      </w:r>
      <w:r w:rsidR="00A851F3">
        <w:rPr>
          <w:rFonts w:ascii="Times New Roman" w:hAnsi="Times New Roman" w:cs="Times New Roman"/>
          <w:sz w:val="24"/>
          <w:szCs w:val="24"/>
        </w:rPr>
        <w:t xml:space="preserve">in </w:t>
      </w:r>
      <w:r w:rsidRPr="00DE2AFA">
        <w:rPr>
          <w:rFonts w:ascii="Times New Roman" w:hAnsi="Times New Roman" w:cs="Times New Roman"/>
          <w:sz w:val="24"/>
          <w:szCs w:val="24"/>
        </w:rPr>
        <w:t xml:space="preserve">late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July </w:t>
      </w:r>
      <w:proofErr w:type="spellStart"/>
      <w:r w:rsidR="006213DC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6213DC" w:rsidRPr="00DE2AFA">
        <w:rPr>
          <w:rFonts w:ascii="Times New Roman" w:hAnsi="Times New Roman" w:cs="Times New Roman"/>
          <w:sz w:val="24"/>
          <w:szCs w:val="24"/>
        </w:rPr>
        <w:t xml:space="preserve"> published a one-page announcement of forthcoming photoreportage</w:t>
      </w:r>
      <w:r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="00382A25">
        <w:rPr>
          <w:rFonts w:ascii="Times New Roman" w:hAnsi="Times New Roman" w:cs="Times New Roman"/>
          <w:sz w:val="24"/>
          <w:szCs w:val="24"/>
        </w:rPr>
        <w:t>Ent</w:t>
      </w:r>
      <w:r w:rsidRPr="00DE2AFA">
        <w:rPr>
          <w:rFonts w:ascii="Times New Roman" w:hAnsi="Times New Roman" w:cs="Times New Roman"/>
          <w:sz w:val="24"/>
          <w:szCs w:val="24"/>
        </w:rPr>
        <w:t>i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tled </w:t>
      </w:r>
      <w:r w:rsidR="00382A25">
        <w:rPr>
          <w:rFonts w:ascii="Times New Roman" w:hAnsi="Times New Roman" w:cs="Times New Roman"/>
          <w:i/>
          <w:sz w:val="24"/>
          <w:szCs w:val="24"/>
        </w:rPr>
        <w:t>The E</w:t>
      </w:r>
      <w:r w:rsidR="006213DC" w:rsidRPr="00DE2AFA">
        <w:rPr>
          <w:rFonts w:ascii="Times New Roman" w:hAnsi="Times New Roman" w:cs="Times New Roman"/>
          <w:i/>
          <w:sz w:val="24"/>
          <w:szCs w:val="24"/>
        </w:rPr>
        <w:t>ritreans are winning</w:t>
      </w:r>
      <w:r w:rsidR="006213DC" w:rsidRPr="00DE2AFA">
        <w:rPr>
          <w:rFonts w:ascii="Times New Roman" w:hAnsi="Times New Roman" w:cs="Times New Roman"/>
          <w:sz w:val="24"/>
          <w:szCs w:val="24"/>
        </w:rPr>
        <w:t>,</w:t>
      </w:r>
      <w:r w:rsidR="006213DC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33"/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it features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six </w:t>
      </w:r>
      <w:r w:rsidR="00A50572" w:rsidRPr="00DE2AFA">
        <w:rPr>
          <w:rFonts w:ascii="Times New Roman" w:hAnsi="Times New Roman" w:cs="Times New Roman"/>
          <w:sz w:val="24"/>
          <w:szCs w:val="24"/>
        </w:rPr>
        <w:t xml:space="preserve">small photographs with captions </w:t>
      </w:r>
      <w:r w:rsidR="00382A25">
        <w:rPr>
          <w:rFonts w:ascii="Times New Roman" w:hAnsi="Times New Roman" w:cs="Times New Roman"/>
          <w:sz w:val="24"/>
          <w:szCs w:val="24"/>
        </w:rPr>
        <w:t>highlighting</w:t>
      </w:r>
      <w:r w:rsidR="00A5057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213DC" w:rsidRPr="00DE2AFA">
        <w:rPr>
          <w:rFonts w:ascii="Times New Roman" w:hAnsi="Times New Roman" w:cs="Times New Roman"/>
          <w:sz w:val="24"/>
          <w:szCs w:val="24"/>
        </w:rPr>
        <w:t>the first-hand experience, exclusivity and timeliness of the upcoming photoreportage</w:t>
      </w:r>
      <w:r w:rsidR="00A50572" w:rsidRPr="00DE2AFA">
        <w:rPr>
          <w:rFonts w:ascii="Times New Roman" w:hAnsi="Times New Roman" w:cs="Times New Roman"/>
          <w:sz w:val="24"/>
          <w:szCs w:val="24"/>
        </w:rPr>
        <w:t>.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213DC"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="006213DC" w:rsidRPr="00DE2AFA">
        <w:rPr>
          <w:rFonts w:ascii="Times New Roman" w:hAnsi="Times New Roman" w:cs="Times New Roman"/>
          <w:sz w:val="24"/>
          <w:szCs w:val="24"/>
        </w:rPr>
        <w:t xml:space="preserve"> journalists have just returned from </w:t>
      </w:r>
      <w:r w:rsidR="00382A25">
        <w:rPr>
          <w:rFonts w:ascii="Times New Roman" w:hAnsi="Times New Roman" w:cs="Times New Roman"/>
          <w:sz w:val="24"/>
          <w:szCs w:val="24"/>
        </w:rPr>
        <w:t>a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382A25">
        <w:rPr>
          <w:rFonts w:ascii="Times New Roman" w:hAnsi="Times New Roman" w:cs="Times New Roman"/>
          <w:sz w:val="24"/>
          <w:szCs w:val="24"/>
        </w:rPr>
        <w:t>3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-week trip around Eritrean liberated </w:t>
      </w:r>
      <w:r w:rsidR="00A50572" w:rsidRPr="00DE2AFA">
        <w:rPr>
          <w:rFonts w:ascii="Times New Roman" w:hAnsi="Times New Roman" w:cs="Times New Roman"/>
          <w:sz w:val="24"/>
          <w:szCs w:val="24"/>
        </w:rPr>
        <w:t>territory”</w:t>
      </w:r>
      <w:r w:rsidR="00382A25">
        <w:rPr>
          <w:rFonts w:ascii="Times New Roman" w:hAnsi="Times New Roman" w:cs="Times New Roman"/>
          <w:sz w:val="24"/>
          <w:szCs w:val="24"/>
        </w:rPr>
        <w:t>,</w:t>
      </w:r>
      <w:r w:rsidR="00A50572" w:rsidRPr="00DE2AFA">
        <w:rPr>
          <w:rFonts w:ascii="Times New Roman" w:hAnsi="Times New Roman" w:cs="Times New Roman"/>
          <w:sz w:val="24"/>
          <w:szCs w:val="24"/>
        </w:rPr>
        <w:t xml:space="preserve"> reads one </w:t>
      </w:r>
      <w:r w:rsidRPr="00DE2AFA">
        <w:rPr>
          <w:rFonts w:ascii="Times New Roman" w:hAnsi="Times New Roman" w:cs="Times New Roman"/>
          <w:sz w:val="24"/>
          <w:szCs w:val="24"/>
        </w:rPr>
        <w:t>caption</w:t>
      </w:r>
      <w:r w:rsidR="00A50572" w:rsidRPr="00DE2AFA">
        <w:rPr>
          <w:rFonts w:ascii="Times New Roman" w:hAnsi="Times New Roman" w:cs="Times New Roman"/>
          <w:sz w:val="24"/>
          <w:szCs w:val="24"/>
        </w:rPr>
        <w:t>: “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They have shot around 70 films and [conducted] </w:t>
      </w:r>
      <w:r w:rsidR="00382A25">
        <w:rPr>
          <w:rFonts w:ascii="Times New Roman" w:hAnsi="Times New Roman" w:cs="Times New Roman"/>
          <w:sz w:val="24"/>
          <w:szCs w:val="24"/>
        </w:rPr>
        <w:t>20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interviews”</w:t>
      </w:r>
      <w:r w:rsidR="00382A25">
        <w:rPr>
          <w:rFonts w:ascii="Times New Roman" w:hAnsi="Times New Roman" w:cs="Times New Roman"/>
          <w:sz w:val="24"/>
          <w:szCs w:val="24"/>
        </w:rPr>
        <w:t>.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In total, </w:t>
      </w:r>
      <w:proofErr w:type="spellStart"/>
      <w:r w:rsidR="00A50572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A50572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213DC" w:rsidRPr="00DE2AFA">
        <w:rPr>
          <w:rFonts w:ascii="Times New Roman" w:hAnsi="Times New Roman" w:cs="Times New Roman"/>
          <w:sz w:val="24"/>
          <w:szCs w:val="24"/>
        </w:rPr>
        <w:t>consis</w:t>
      </w:r>
      <w:r w:rsidR="00A50572" w:rsidRPr="00DE2AFA">
        <w:rPr>
          <w:rFonts w:ascii="Times New Roman" w:hAnsi="Times New Roman" w:cs="Times New Roman"/>
          <w:sz w:val="24"/>
          <w:szCs w:val="24"/>
        </w:rPr>
        <w:t>ts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of ten </w:t>
      </w:r>
      <w:r w:rsidR="00382A25">
        <w:rPr>
          <w:rFonts w:ascii="Times New Roman" w:hAnsi="Times New Roman" w:cs="Times New Roman"/>
          <w:sz w:val="24"/>
          <w:szCs w:val="24"/>
        </w:rPr>
        <w:t>3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-page chapters published </w:t>
      </w:r>
      <w:r w:rsidR="00382A25">
        <w:rPr>
          <w:rFonts w:ascii="Times New Roman" w:hAnsi="Times New Roman" w:cs="Times New Roman"/>
          <w:sz w:val="24"/>
          <w:szCs w:val="24"/>
        </w:rPr>
        <w:t>over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ten subsequent weekly issues of the magazine</w:t>
      </w:r>
      <w:r w:rsidRPr="00DE2AFA">
        <w:rPr>
          <w:rFonts w:ascii="Times New Roman" w:hAnsi="Times New Roman" w:cs="Times New Roman"/>
          <w:sz w:val="24"/>
          <w:szCs w:val="24"/>
        </w:rPr>
        <w:t>. A total of</w:t>
      </w:r>
      <w:r w:rsidR="00A5057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45 photographs </w:t>
      </w:r>
      <w:r w:rsidR="00A50572" w:rsidRPr="00DE2AFA">
        <w:rPr>
          <w:rFonts w:ascii="Times New Roman" w:hAnsi="Times New Roman" w:cs="Times New Roman"/>
          <w:sz w:val="24"/>
          <w:szCs w:val="24"/>
        </w:rPr>
        <w:t>were published</w:t>
      </w:r>
      <w:r w:rsidRPr="00DE2AFA">
        <w:rPr>
          <w:rFonts w:ascii="Times New Roman" w:hAnsi="Times New Roman" w:cs="Times New Roman"/>
          <w:sz w:val="24"/>
          <w:szCs w:val="24"/>
        </w:rPr>
        <w:t>,</w:t>
      </w:r>
      <w:r w:rsidR="00A5057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213DC" w:rsidRPr="00DE2AFA">
        <w:rPr>
          <w:rFonts w:ascii="Times New Roman" w:hAnsi="Times New Roman" w:cs="Times New Roman"/>
          <w:sz w:val="24"/>
          <w:szCs w:val="24"/>
        </w:rPr>
        <w:t>with a</w:t>
      </w:r>
      <w:r w:rsidR="00382A25">
        <w:rPr>
          <w:rFonts w:ascii="Times New Roman" w:hAnsi="Times New Roman" w:cs="Times New Roman"/>
          <w:sz w:val="24"/>
          <w:szCs w:val="24"/>
        </w:rPr>
        <w:t xml:space="preserve"> further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11 being used for one magazine cover and three announcements of the reportage. </w:t>
      </w:r>
    </w:p>
    <w:p w14:paraId="78AB4C1E" w14:textId="605D5ABD" w:rsidR="006213DC" w:rsidRPr="00DE2AFA" w:rsidRDefault="006213DC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>One of these</w:t>
      </w:r>
      <w:r w:rsidR="002705A0" w:rsidRPr="00DE2AFA">
        <w:rPr>
          <w:rFonts w:ascii="Times New Roman" w:hAnsi="Times New Roman" w:cs="Times New Roman"/>
          <w:sz w:val="24"/>
          <w:szCs w:val="24"/>
        </w:rPr>
        <w:t xml:space="preserve"> announcements</w:t>
      </w:r>
      <w:r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34"/>
      </w:r>
      <w:r w:rsidRPr="00DE2AFA">
        <w:rPr>
          <w:rFonts w:ascii="Times New Roman" w:hAnsi="Times New Roman" w:cs="Times New Roman"/>
          <w:sz w:val="24"/>
          <w:szCs w:val="24"/>
        </w:rPr>
        <w:t xml:space="preserve"> features a full-page photograph of </w:t>
      </w:r>
      <w:r w:rsidR="00382A25">
        <w:rPr>
          <w:rFonts w:ascii="Times New Roman" w:hAnsi="Times New Roman" w:cs="Times New Roman"/>
          <w:sz w:val="24"/>
          <w:szCs w:val="24"/>
        </w:rPr>
        <w:t>the</w:t>
      </w:r>
      <w:r w:rsidRPr="00DE2AFA">
        <w:rPr>
          <w:rFonts w:ascii="Times New Roman" w:hAnsi="Times New Roman" w:cs="Times New Roman"/>
          <w:sz w:val="24"/>
          <w:szCs w:val="24"/>
        </w:rPr>
        <w:t xml:space="preserve"> partly decomposed corpse of an Ethiopian soldier, accompanied by a handwritten caption: “He is in the army now”. The blunt juxtaposition of image and text, typical of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often sarcastic (and politically incorrect) style of “page 6”</w:t>
      </w:r>
      <w:r w:rsidR="00A50572" w:rsidRPr="00DE2AFA">
        <w:rPr>
          <w:rFonts w:ascii="Times New Roman" w:hAnsi="Times New Roman" w:cs="Times New Roman"/>
          <w:sz w:val="24"/>
          <w:szCs w:val="24"/>
        </w:rPr>
        <w:t xml:space="preserve"> rubric</w:t>
      </w:r>
      <w:r w:rsidRPr="00DE2AFA">
        <w:rPr>
          <w:rFonts w:ascii="Times New Roman" w:hAnsi="Times New Roman" w:cs="Times New Roman"/>
          <w:sz w:val="24"/>
          <w:szCs w:val="24"/>
        </w:rPr>
        <w:t xml:space="preserve">, is by no means a neutral announcement of the upcoming content. </w:t>
      </w:r>
      <w:r w:rsidR="002B45EA">
        <w:rPr>
          <w:rFonts w:ascii="Times New Roman" w:hAnsi="Times New Roman" w:cs="Times New Roman"/>
          <w:sz w:val="24"/>
          <w:szCs w:val="24"/>
        </w:rPr>
        <w:t>I</w:t>
      </w:r>
      <w:r w:rsidRPr="00DE2AFA">
        <w:rPr>
          <w:rFonts w:ascii="Times New Roman" w:hAnsi="Times New Roman" w:cs="Times New Roman"/>
          <w:sz w:val="24"/>
          <w:szCs w:val="24"/>
        </w:rPr>
        <w:t xml:space="preserve">t </w:t>
      </w:r>
      <w:r w:rsidR="002B45EA">
        <w:rPr>
          <w:rFonts w:ascii="Times New Roman" w:hAnsi="Times New Roman" w:cs="Times New Roman"/>
          <w:sz w:val="24"/>
          <w:szCs w:val="24"/>
        </w:rPr>
        <w:t xml:space="preserve">instead </w:t>
      </w:r>
      <w:r w:rsidRPr="00DE2AFA">
        <w:rPr>
          <w:rFonts w:ascii="Times New Roman" w:hAnsi="Times New Roman" w:cs="Times New Roman"/>
          <w:sz w:val="24"/>
          <w:szCs w:val="24"/>
        </w:rPr>
        <w:t xml:space="preserve">reminds readers of </w:t>
      </w:r>
      <w:proofErr w:type="spellStart"/>
      <w:r w:rsidR="002705A0"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initial motivation for producing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(</w:t>
      </w:r>
      <w:r w:rsidR="002B45EA">
        <w:rPr>
          <w:rFonts w:ascii="Times New Roman" w:hAnsi="Times New Roman" w:cs="Times New Roman"/>
          <w:sz w:val="24"/>
          <w:szCs w:val="24"/>
        </w:rPr>
        <w:t xml:space="preserve">a </w:t>
      </w:r>
      <w:r w:rsidRPr="00DE2AFA">
        <w:rPr>
          <w:rFonts w:ascii="Times New Roman" w:hAnsi="Times New Roman" w:cs="Times New Roman"/>
          <w:sz w:val="24"/>
          <w:szCs w:val="24"/>
        </w:rPr>
        <w:t xml:space="preserve">critique of the YPA and Yugoslav foreign policy) and advances </w:t>
      </w:r>
      <w:r w:rsidR="002B45EA">
        <w:rPr>
          <w:rFonts w:ascii="Times New Roman" w:hAnsi="Times New Roman" w:cs="Times New Roman"/>
          <w:sz w:val="24"/>
          <w:szCs w:val="24"/>
        </w:rPr>
        <w:t xml:space="preserve">the </w:t>
      </w:r>
      <w:r w:rsidR="002705A0" w:rsidRPr="00DE2AFA">
        <w:rPr>
          <w:rFonts w:ascii="Times New Roman" w:hAnsi="Times New Roman" w:cs="Times New Roman"/>
          <w:sz w:val="24"/>
          <w:szCs w:val="24"/>
        </w:rPr>
        <w:t xml:space="preserve">magazine’s </w:t>
      </w:r>
      <w:r w:rsidRPr="00DE2AFA">
        <w:rPr>
          <w:rFonts w:ascii="Times New Roman" w:hAnsi="Times New Roman" w:cs="Times New Roman"/>
          <w:sz w:val="24"/>
          <w:szCs w:val="24"/>
        </w:rPr>
        <w:lastRenderedPageBreak/>
        <w:t>general anti-military stance</w:t>
      </w:r>
      <w:r w:rsidR="009963D9" w:rsidRPr="00DE2AFA">
        <w:rPr>
          <w:rFonts w:ascii="Times New Roman" w:hAnsi="Times New Roman" w:cs="Times New Roman"/>
          <w:sz w:val="24"/>
          <w:szCs w:val="24"/>
        </w:rPr>
        <w:t xml:space="preserve"> and comments on </w:t>
      </w:r>
      <w:r w:rsidR="002B45EA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rhetoric and celebratory rituals of </w:t>
      </w:r>
      <w:r w:rsidR="002B45EA">
        <w:rPr>
          <w:rFonts w:ascii="Times New Roman" w:hAnsi="Times New Roman" w:cs="Times New Roman"/>
          <w:sz w:val="24"/>
          <w:szCs w:val="24"/>
        </w:rPr>
        <w:t xml:space="preserve">the </w:t>
      </w:r>
      <w:r w:rsidR="009963D9" w:rsidRPr="00DE2AFA">
        <w:rPr>
          <w:rFonts w:ascii="Times New Roman" w:hAnsi="Times New Roman" w:cs="Times New Roman"/>
          <w:sz w:val="24"/>
          <w:szCs w:val="24"/>
        </w:rPr>
        <w:t>YPA’s</w:t>
      </w:r>
      <w:r w:rsidRPr="00DE2AFA">
        <w:rPr>
          <w:rFonts w:ascii="Times New Roman" w:hAnsi="Times New Roman" w:cs="Times New Roman"/>
          <w:sz w:val="24"/>
          <w:szCs w:val="24"/>
        </w:rPr>
        <w:t xml:space="preserve"> conscription service.</w:t>
      </w:r>
    </w:p>
    <w:p w14:paraId="53FE554B" w14:textId="4A5013B5" w:rsidR="008115A2" w:rsidRPr="00DE2AFA" w:rsidRDefault="002336BE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213DC" w:rsidRPr="00DE2AFA">
        <w:rPr>
          <w:rFonts w:ascii="Times New Roman" w:hAnsi="Times New Roman" w:cs="Times New Roman"/>
          <w:sz w:val="24"/>
          <w:szCs w:val="24"/>
        </w:rPr>
        <w:t>Suhadolnik</w:t>
      </w:r>
      <w:proofErr w:type="spellEnd"/>
      <w:r w:rsidR="006213DC" w:rsidRPr="00DE2AFA">
        <w:rPr>
          <w:rFonts w:ascii="Times New Roman" w:hAnsi="Times New Roman" w:cs="Times New Roman"/>
          <w:sz w:val="24"/>
          <w:szCs w:val="24"/>
        </w:rPr>
        <w:t xml:space="preserve"> brothers </w:t>
      </w:r>
      <w:r w:rsidR="00022522" w:rsidRPr="00DE2AFA">
        <w:rPr>
          <w:rFonts w:ascii="Times New Roman" w:hAnsi="Times New Roman" w:cs="Times New Roman"/>
          <w:sz w:val="24"/>
          <w:szCs w:val="24"/>
        </w:rPr>
        <w:t xml:space="preserve">travelled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to Eritrea in search of traces and consequences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Yugoslav military aid to Ethiopia, but soon discovered that the </w:t>
      </w:r>
      <w:r w:rsidR="002434DA">
        <w:rPr>
          <w:rFonts w:ascii="Times New Roman" w:hAnsi="Times New Roman" w:cs="Times New Roman"/>
          <w:sz w:val="24"/>
          <w:szCs w:val="24"/>
        </w:rPr>
        <w:t>‘</w:t>
      </w:r>
      <w:r w:rsidR="006213DC" w:rsidRPr="00DE2AFA">
        <w:rPr>
          <w:rFonts w:ascii="Times New Roman" w:hAnsi="Times New Roman" w:cs="Times New Roman"/>
          <w:sz w:val="24"/>
          <w:szCs w:val="24"/>
        </w:rPr>
        <w:t>real story</w:t>
      </w:r>
      <w:r w:rsidR="002434DA">
        <w:rPr>
          <w:rFonts w:ascii="Times New Roman" w:hAnsi="Times New Roman" w:cs="Times New Roman"/>
          <w:sz w:val="24"/>
          <w:szCs w:val="24"/>
        </w:rPr>
        <w:t>’</w:t>
      </w:r>
      <w:r w:rsidR="002434DA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lay elsewhere. Only </w:t>
      </w:r>
      <w:proofErr w:type="spellStart"/>
      <w:r w:rsidR="006213DC" w:rsidRPr="00DE2AFA">
        <w:rPr>
          <w:rFonts w:ascii="Times New Roman" w:hAnsi="Times New Roman" w:cs="Times New Roman"/>
          <w:i/>
          <w:sz w:val="24"/>
          <w:szCs w:val="24"/>
        </w:rPr>
        <w:t>Eritreja’s</w:t>
      </w:r>
      <w:proofErr w:type="spellEnd"/>
      <w:r w:rsidR="006213DC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213DC" w:rsidRPr="00DE2AFA">
        <w:rPr>
          <w:rFonts w:ascii="Times New Roman" w:hAnsi="Times New Roman" w:cs="Times New Roman"/>
          <w:sz w:val="24"/>
          <w:szCs w:val="24"/>
        </w:rPr>
        <w:t>initial chapter</w:t>
      </w:r>
      <w:r w:rsidR="006213DC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35"/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focused directly on the conflict, describing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EPLF’s recent </w:t>
      </w:r>
      <w:r w:rsidR="009963D9" w:rsidRPr="00DE2AFA">
        <w:rPr>
          <w:rFonts w:ascii="Times New Roman" w:hAnsi="Times New Roman" w:cs="Times New Roman"/>
          <w:sz w:val="24"/>
          <w:szCs w:val="24"/>
        </w:rPr>
        <w:t>ground</w:t>
      </w:r>
      <w:r w:rsidR="004E61C0">
        <w:rPr>
          <w:rFonts w:ascii="Times New Roman" w:hAnsi="Times New Roman" w:cs="Times New Roman"/>
          <w:sz w:val="24"/>
          <w:szCs w:val="24"/>
        </w:rPr>
        <w:t>-</w:t>
      </w:r>
      <w:r w:rsidR="009963D9" w:rsidRPr="00DE2AFA">
        <w:rPr>
          <w:rFonts w:ascii="Times New Roman" w:hAnsi="Times New Roman" w:cs="Times New Roman"/>
          <w:sz w:val="24"/>
          <w:szCs w:val="24"/>
        </w:rPr>
        <w:t>breaking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victory in the battle of </w:t>
      </w:r>
      <w:proofErr w:type="spellStart"/>
      <w:r w:rsidR="006213DC" w:rsidRPr="00DE2AFA">
        <w:rPr>
          <w:rFonts w:ascii="Times New Roman" w:hAnsi="Times New Roman" w:cs="Times New Roman"/>
          <w:sz w:val="24"/>
          <w:szCs w:val="24"/>
        </w:rPr>
        <w:t>Afabet</w:t>
      </w:r>
      <w:proofErr w:type="spellEnd"/>
      <w:r w:rsidR="006213DC" w:rsidRPr="00DE2AFA">
        <w:rPr>
          <w:rFonts w:ascii="Times New Roman" w:hAnsi="Times New Roman" w:cs="Times New Roman"/>
          <w:sz w:val="24"/>
          <w:szCs w:val="24"/>
        </w:rPr>
        <w:t xml:space="preserve">. The descriptions of the </w:t>
      </w:r>
      <w:r w:rsidR="009963D9" w:rsidRPr="00DE2AFA">
        <w:rPr>
          <w:rFonts w:ascii="Times New Roman" w:hAnsi="Times New Roman" w:cs="Times New Roman"/>
          <w:sz w:val="24"/>
          <w:szCs w:val="24"/>
        </w:rPr>
        <w:t xml:space="preserve">effectiveness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963D9" w:rsidRPr="00DE2AFA">
        <w:rPr>
          <w:rFonts w:ascii="Times New Roman" w:hAnsi="Times New Roman" w:cs="Times New Roman"/>
          <w:sz w:val="24"/>
          <w:szCs w:val="24"/>
        </w:rPr>
        <w:t>EPLF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9963D9" w:rsidRPr="00DE2AFA">
        <w:rPr>
          <w:rFonts w:ascii="Times New Roman" w:hAnsi="Times New Roman" w:cs="Times New Roman"/>
          <w:sz w:val="24"/>
          <w:szCs w:val="24"/>
        </w:rPr>
        <w:t xml:space="preserve"> guerrilla </w:t>
      </w:r>
      <w:r w:rsidR="006F04BB" w:rsidRPr="00DE2AFA">
        <w:rPr>
          <w:rFonts w:ascii="Times New Roman" w:hAnsi="Times New Roman" w:cs="Times New Roman"/>
          <w:sz w:val="24"/>
          <w:szCs w:val="24"/>
        </w:rPr>
        <w:t>warfare</w:t>
      </w:r>
      <w:r w:rsidR="009963D9" w:rsidRPr="00DE2AF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Ethiopian army’s military tactics, especially its attacks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civilian population, leave no room for doubt </w:t>
      </w:r>
      <w:r w:rsidR="00D3321C">
        <w:rPr>
          <w:rFonts w:ascii="Times New Roman" w:hAnsi="Times New Roman" w:cs="Times New Roman"/>
          <w:sz w:val="24"/>
          <w:szCs w:val="24"/>
        </w:rPr>
        <w:t>concerning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who the aggressor is. </w:t>
      </w:r>
      <w:r w:rsidR="009963D9" w:rsidRPr="00DE2AFA">
        <w:rPr>
          <w:rFonts w:ascii="Times New Roman" w:hAnsi="Times New Roman" w:cs="Times New Roman"/>
          <w:sz w:val="24"/>
          <w:szCs w:val="24"/>
        </w:rPr>
        <w:t xml:space="preserve">And while </w:t>
      </w:r>
      <w:r w:rsidR="006213DC" w:rsidRPr="00DE2AFA">
        <w:rPr>
          <w:rFonts w:ascii="Times New Roman" w:hAnsi="Times New Roman" w:cs="Times New Roman"/>
          <w:sz w:val="24"/>
          <w:szCs w:val="24"/>
        </w:rPr>
        <w:t>this support</w:t>
      </w:r>
      <w:r w:rsidR="009963D9" w:rsidRPr="00DE2AFA">
        <w:rPr>
          <w:rFonts w:ascii="Times New Roman" w:hAnsi="Times New Roman" w:cs="Times New Roman"/>
          <w:sz w:val="24"/>
          <w:szCs w:val="24"/>
        </w:rPr>
        <w:t>s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the Eritrean “just cause”</w:t>
      </w:r>
      <w:r w:rsidR="009963D9" w:rsidRPr="00DE2AFA">
        <w:rPr>
          <w:rFonts w:ascii="Times New Roman" w:hAnsi="Times New Roman" w:cs="Times New Roman"/>
          <w:sz w:val="24"/>
          <w:szCs w:val="24"/>
        </w:rPr>
        <w:t xml:space="preserve"> frame</w:t>
      </w:r>
      <w:r w:rsidR="006213DC" w:rsidRPr="00DE2AFA">
        <w:rPr>
          <w:rFonts w:ascii="Times New Roman" w:hAnsi="Times New Roman" w:cs="Times New Roman"/>
          <w:sz w:val="24"/>
          <w:szCs w:val="24"/>
        </w:rPr>
        <w:t>, other frames</w:t>
      </w:r>
      <w:r w:rsidR="0054437E">
        <w:rPr>
          <w:rFonts w:ascii="Times New Roman" w:hAnsi="Times New Roman" w:cs="Times New Roman"/>
          <w:sz w:val="24"/>
          <w:szCs w:val="24"/>
        </w:rPr>
        <w:t xml:space="preserve"> that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9963D9" w:rsidRPr="00DE2AFA">
        <w:rPr>
          <w:rFonts w:ascii="Times New Roman" w:hAnsi="Times New Roman" w:cs="Times New Roman"/>
          <w:sz w:val="24"/>
          <w:szCs w:val="24"/>
        </w:rPr>
        <w:t>demarcat</w:t>
      </w:r>
      <w:r w:rsidR="0054437E">
        <w:rPr>
          <w:rFonts w:ascii="Times New Roman" w:hAnsi="Times New Roman" w:cs="Times New Roman"/>
          <w:sz w:val="24"/>
          <w:szCs w:val="24"/>
        </w:rPr>
        <w:t>e</w:t>
      </w:r>
      <w:r w:rsidR="009963D9" w:rsidRPr="00DE2AFA">
        <w:rPr>
          <w:rFonts w:ascii="Times New Roman" w:hAnsi="Times New Roman" w:cs="Times New Roman"/>
          <w:sz w:val="24"/>
          <w:szCs w:val="24"/>
        </w:rPr>
        <w:t xml:space="preserve"> the pre-existing boundaries of </w:t>
      </w:r>
      <w:r w:rsidR="0054437E">
        <w:rPr>
          <w:rFonts w:ascii="Times New Roman" w:hAnsi="Times New Roman" w:cs="Times New Roman"/>
          <w:sz w:val="24"/>
          <w:szCs w:val="24"/>
        </w:rPr>
        <w:t xml:space="preserve">the </w:t>
      </w:r>
      <w:r w:rsidR="009963D9" w:rsidRPr="00DE2AFA">
        <w:rPr>
          <w:rFonts w:ascii="Times New Roman" w:hAnsi="Times New Roman" w:cs="Times New Roman"/>
          <w:sz w:val="24"/>
          <w:szCs w:val="24"/>
        </w:rPr>
        <w:t>controversy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are conspicuously absent. </w:t>
      </w:r>
      <w:r w:rsidR="0054437E">
        <w:rPr>
          <w:rFonts w:ascii="Times New Roman" w:hAnsi="Times New Roman" w:cs="Times New Roman"/>
          <w:sz w:val="24"/>
          <w:szCs w:val="24"/>
        </w:rPr>
        <w:t xml:space="preserve">The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Eritrean “just cause” frame is </w:t>
      </w:r>
      <w:r w:rsidR="009963D9" w:rsidRPr="00DE2AFA">
        <w:rPr>
          <w:rFonts w:ascii="Times New Roman" w:hAnsi="Times New Roman" w:cs="Times New Roman"/>
          <w:sz w:val="24"/>
          <w:szCs w:val="24"/>
        </w:rPr>
        <w:t xml:space="preserve">even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more saliently articulated in </w:t>
      </w:r>
      <w:r w:rsidR="0054437E">
        <w:rPr>
          <w:rFonts w:ascii="Times New Roman" w:hAnsi="Times New Roman" w:cs="Times New Roman"/>
          <w:sz w:val="24"/>
          <w:szCs w:val="24"/>
        </w:rPr>
        <w:t>next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chapter of </w:t>
      </w:r>
      <w:proofErr w:type="spellStart"/>
      <w:r w:rsidR="006213DC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022522" w:rsidRPr="00DE2AFA">
        <w:rPr>
          <w:rFonts w:ascii="Times New Roman" w:hAnsi="Times New Roman" w:cs="Times New Roman"/>
          <w:i/>
          <w:sz w:val="24"/>
          <w:szCs w:val="24"/>
        </w:rPr>
        <w:t>,</w:t>
      </w:r>
      <w:r w:rsidR="006213DC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36"/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a group interview with high representatives of </w:t>
      </w:r>
      <w:r w:rsidR="0054437E">
        <w:rPr>
          <w:rFonts w:ascii="Times New Roman" w:hAnsi="Times New Roman" w:cs="Times New Roman"/>
          <w:sz w:val="24"/>
          <w:szCs w:val="24"/>
        </w:rPr>
        <w:t xml:space="preserve">the </w:t>
      </w:r>
      <w:r w:rsidR="006213DC" w:rsidRPr="00DE2AFA">
        <w:rPr>
          <w:rFonts w:ascii="Times New Roman" w:hAnsi="Times New Roman" w:cs="Times New Roman"/>
          <w:sz w:val="24"/>
          <w:szCs w:val="24"/>
        </w:rPr>
        <w:t>EP</w:t>
      </w:r>
      <w:r w:rsidR="00D3321C">
        <w:rPr>
          <w:rFonts w:ascii="Times New Roman" w:hAnsi="Times New Roman" w:cs="Times New Roman"/>
          <w:sz w:val="24"/>
          <w:szCs w:val="24"/>
        </w:rPr>
        <w:t>L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F who </w:t>
      </w:r>
      <w:r w:rsidR="0054437E">
        <w:rPr>
          <w:rFonts w:ascii="Times New Roman" w:hAnsi="Times New Roman" w:cs="Times New Roman"/>
          <w:sz w:val="24"/>
          <w:szCs w:val="24"/>
        </w:rPr>
        <w:t>stress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that Eritrea’s right to independence has been ignored by foreign powers due to their own strategic and economic interests. According to </w:t>
      </w:r>
      <w:r w:rsidR="009963D9" w:rsidRPr="00DE2AFA">
        <w:rPr>
          <w:rFonts w:ascii="Times New Roman" w:hAnsi="Times New Roman" w:cs="Times New Roman"/>
          <w:sz w:val="24"/>
          <w:szCs w:val="24"/>
        </w:rPr>
        <w:t>them</w:t>
      </w:r>
      <w:r w:rsidR="006213DC" w:rsidRPr="00DE2AFA">
        <w:rPr>
          <w:rFonts w:ascii="Times New Roman" w:hAnsi="Times New Roman" w:cs="Times New Roman"/>
          <w:sz w:val="24"/>
          <w:szCs w:val="24"/>
        </w:rPr>
        <w:t>, the same is true for Yugoslavia, whose economic interests deny</w:t>
      </w:r>
      <w:r w:rsidR="006213DC" w:rsidRPr="00DE2A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Eritrea </w:t>
      </w:r>
      <w:r w:rsidR="00F17673" w:rsidRPr="00DE2AFA">
        <w:rPr>
          <w:rFonts w:ascii="Times New Roman" w:hAnsi="Times New Roman" w:cs="Times New Roman"/>
          <w:sz w:val="24"/>
          <w:szCs w:val="24"/>
        </w:rPr>
        <w:t>“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the right to choose </w:t>
      </w:r>
      <w:r w:rsidR="0054437E">
        <w:rPr>
          <w:rFonts w:ascii="Times New Roman" w:hAnsi="Times New Roman" w:cs="Times New Roman"/>
          <w:sz w:val="24"/>
          <w:szCs w:val="24"/>
        </w:rPr>
        <w:t>its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own path” of development and modernisation</w:t>
      </w:r>
      <w:r w:rsidR="00F17673"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="0054437E">
        <w:rPr>
          <w:rFonts w:ascii="Times New Roman" w:hAnsi="Times New Roman" w:cs="Times New Roman"/>
          <w:sz w:val="24"/>
          <w:szCs w:val="24"/>
        </w:rPr>
        <w:t xml:space="preserve">as </w:t>
      </w:r>
      <w:r w:rsidR="00F17673" w:rsidRPr="00DE2AFA">
        <w:rPr>
          <w:rFonts w:ascii="Times New Roman" w:hAnsi="Times New Roman" w:cs="Times New Roman"/>
          <w:sz w:val="24"/>
          <w:szCs w:val="24"/>
        </w:rPr>
        <w:t xml:space="preserve">advocated by </w:t>
      </w:r>
      <w:r w:rsidR="0054437E">
        <w:rPr>
          <w:rFonts w:ascii="Times New Roman" w:hAnsi="Times New Roman" w:cs="Times New Roman"/>
          <w:sz w:val="24"/>
          <w:szCs w:val="24"/>
        </w:rPr>
        <w:t xml:space="preserve">the </w:t>
      </w:r>
      <w:r w:rsidR="00F17673" w:rsidRPr="00DE2AFA">
        <w:rPr>
          <w:rFonts w:ascii="Times New Roman" w:hAnsi="Times New Roman" w:cs="Times New Roman"/>
          <w:sz w:val="24"/>
          <w:szCs w:val="24"/>
        </w:rPr>
        <w:t>NAM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. In the interview, </w:t>
      </w:r>
      <w:r w:rsidR="00F17673" w:rsidRPr="00DE2AFA">
        <w:rPr>
          <w:rFonts w:ascii="Times New Roman" w:hAnsi="Times New Roman" w:cs="Times New Roman"/>
          <w:sz w:val="24"/>
          <w:szCs w:val="24"/>
        </w:rPr>
        <w:t xml:space="preserve">the question of </w:t>
      </w:r>
      <w:r w:rsidR="006213DC" w:rsidRPr="00DE2AFA">
        <w:rPr>
          <w:rFonts w:ascii="Times New Roman" w:hAnsi="Times New Roman" w:cs="Times New Roman"/>
          <w:sz w:val="24"/>
          <w:szCs w:val="24"/>
        </w:rPr>
        <w:t>Yugoslav military aid is brought up</w:t>
      </w:r>
      <w:r w:rsidR="00F17673" w:rsidRPr="00DE2AFA">
        <w:rPr>
          <w:rFonts w:ascii="Times New Roman" w:hAnsi="Times New Roman" w:cs="Times New Roman"/>
          <w:sz w:val="24"/>
          <w:szCs w:val="24"/>
        </w:rPr>
        <w:t xml:space="preserve"> and while </w:t>
      </w:r>
      <w:r w:rsidR="0054437E">
        <w:rPr>
          <w:rFonts w:ascii="Times New Roman" w:hAnsi="Times New Roman" w:cs="Times New Roman"/>
          <w:sz w:val="24"/>
          <w:szCs w:val="24"/>
        </w:rPr>
        <w:t xml:space="preserve">the </w:t>
      </w:r>
      <w:r w:rsidR="006213DC" w:rsidRPr="00DE2AFA">
        <w:rPr>
          <w:rFonts w:ascii="Times New Roman" w:hAnsi="Times New Roman" w:cs="Times New Roman"/>
          <w:sz w:val="24"/>
          <w:szCs w:val="24"/>
        </w:rPr>
        <w:t>EPLF representatives</w:t>
      </w:r>
      <w:r w:rsidR="00F17673" w:rsidRPr="00DE2AFA">
        <w:rPr>
          <w:rFonts w:ascii="Times New Roman" w:hAnsi="Times New Roman" w:cs="Times New Roman"/>
          <w:sz w:val="24"/>
          <w:szCs w:val="24"/>
        </w:rPr>
        <w:t xml:space="preserve"> confirm its existence, they do not ascribe it </w:t>
      </w:r>
      <w:r w:rsidR="0054437E">
        <w:rPr>
          <w:rFonts w:ascii="Times New Roman" w:hAnsi="Times New Roman" w:cs="Times New Roman"/>
          <w:sz w:val="24"/>
          <w:szCs w:val="24"/>
        </w:rPr>
        <w:t xml:space="preserve">with </w:t>
      </w:r>
      <w:r w:rsidR="00F17673" w:rsidRPr="00DE2AFA">
        <w:rPr>
          <w:rFonts w:ascii="Times New Roman" w:hAnsi="Times New Roman" w:cs="Times New Roman"/>
          <w:sz w:val="24"/>
          <w:szCs w:val="24"/>
        </w:rPr>
        <w:t>much weight</w:t>
      </w:r>
      <w:r w:rsidR="006213DC" w:rsidRPr="00DE2AFA">
        <w:rPr>
          <w:rFonts w:ascii="Times New Roman" w:hAnsi="Times New Roman" w:cs="Times New Roman"/>
          <w:sz w:val="24"/>
          <w:szCs w:val="24"/>
        </w:rPr>
        <w:t>.</w:t>
      </w:r>
      <w:r w:rsidR="008115A2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37"/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6A741" w14:textId="462CF7F7" w:rsidR="00474072" w:rsidRPr="00DE2AFA" w:rsidRDefault="0054437E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Yugoslav military cooperation with Ethiopia appears not to be </w:t>
      </w:r>
      <w:r w:rsidR="006213DC" w:rsidRPr="00DE2AFA">
        <w:rPr>
          <w:rFonts w:ascii="Times New Roman" w:hAnsi="Times New Roman" w:cs="Times New Roman"/>
          <w:i/>
          <w:sz w:val="24"/>
          <w:szCs w:val="24"/>
        </w:rPr>
        <w:t>the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story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213DC" w:rsidRPr="00DE2AFA">
        <w:rPr>
          <w:rFonts w:ascii="Times New Roman" w:hAnsi="Times New Roman" w:cs="Times New Roman"/>
          <w:sz w:val="24"/>
          <w:szCs w:val="24"/>
        </w:rPr>
        <w:t>Eritrean viewpoint.</w:t>
      </w:r>
      <w:r w:rsidR="008115A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4F728A" w:rsidRPr="00DE2AFA">
        <w:rPr>
          <w:rFonts w:ascii="Times New Roman" w:hAnsi="Times New Roman" w:cs="Times New Roman"/>
          <w:sz w:val="24"/>
          <w:szCs w:val="24"/>
        </w:rPr>
        <w:t xml:space="preserve">Once on the ground, </w:t>
      </w:r>
      <w:proofErr w:type="spellStart"/>
      <w:r w:rsidR="006213DC"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="006213DC" w:rsidRPr="00DE2AFA">
        <w:rPr>
          <w:rFonts w:ascii="Times New Roman" w:hAnsi="Times New Roman" w:cs="Times New Roman"/>
          <w:sz w:val="24"/>
          <w:szCs w:val="24"/>
        </w:rPr>
        <w:t xml:space="preserve"> journalists </w:t>
      </w:r>
      <w:r w:rsidR="004F728A" w:rsidRPr="00DE2AFA">
        <w:rPr>
          <w:rFonts w:ascii="Times New Roman" w:hAnsi="Times New Roman" w:cs="Times New Roman"/>
          <w:sz w:val="24"/>
          <w:szCs w:val="24"/>
        </w:rPr>
        <w:t xml:space="preserve">reach a similar conclusion – that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the </w:t>
      </w:r>
      <w:r w:rsidR="006213DC" w:rsidRPr="00DE2AFA">
        <w:rPr>
          <w:rFonts w:ascii="Times New Roman" w:hAnsi="Times New Roman" w:cs="Times New Roman"/>
          <w:i/>
          <w:sz w:val="24"/>
          <w:szCs w:val="24"/>
        </w:rPr>
        <w:t>real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story was not the intended exposé of “the hypocrisy of Yugoslav foreign policy, which supports </w:t>
      </w:r>
      <w:r w:rsidR="001454B8">
        <w:rPr>
          <w:rFonts w:ascii="Times New Roman" w:hAnsi="Times New Roman" w:cs="Times New Roman"/>
          <w:sz w:val="24"/>
          <w:szCs w:val="24"/>
        </w:rPr>
        <w:t xml:space="preserve">the </w:t>
      </w:r>
      <w:r w:rsidR="006213DC" w:rsidRPr="00DE2AFA">
        <w:rPr>
          <w:rFonts w:ascii="Times New Roman" w:hAnsi="Times New Roman" w:cs="Times New Roman"/>
          <w:sz w:val="24"/>
          <w:szCs w:val="24"/>
        </w:rPr>
        <w:t>Ethiopian dictatorship”. They struggled to find traces of Yugoslav military aid on the ground</w:t>
      </w:r>
      <w:r w:rsidR="00E35301" w:rsidRPr="00DE2AFA">
        <w:rPr>
          <w:rFonts w:ascii="Times New Roman" w:hAnsi="Times New Roman" w:cs="Times New Roman"/>
          <w:sz w:val="24"/>
          <w:szCs w:val="24"/>
        </w:rPr>
        <w:t>: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“</w:t>
      </w:r>
      <w:r w:rsidR="00E35301" w:rsidRPr="00DE2AFA">
        <w:rPr>
          <w:rFonts w:ascii="Times New Roman" w:hAnsi="Times New Roman" w:cs="Times New Roman"/>
          <w:sz w:val="24"/>
          <w:szCs w:val="24"/>
        </w:rPr>
        <w:t xml:space="preserve">In places where fighting </w:t>
      </w:r>
      <w:r w:rsidR="001454B8">
        <w:rPr>
          <w:rFonts w:ascii="Times New Roman" w:hAnsi="Times New Roman" w:cs="Times New Roman"/>
          <w:sz w:val="24"/>
          <w:szCs w:val="24"/>
        </w:rPr>
        <w:t xml:space="preserve">had </w:t>
      </w:r>
      <w:r w:rsidR="001E7F89" w:rsidRPr="00DE2AFA">
        <w:rPr>
          <w:rFonts w:ascii="Times New Roman" w:hAnsi="Times New Roman" w:cs="Times New Roman"/>
          <w:sz w:val="24"/>
          <w:szCs w:val="24"/>
        </w:rPr>
        <w:t>occurred</w:t>
      </w:r>
      <w:r w:rsidR="00E35301" w:rsidRPr="00DE2AFA">
        <w:rPr>
          <w:rFonts w:ascii="Times New Roman" w:hAnsi="Times New Roman" w:cs="Times New Roman"/>
          <w:sz w:val="24"/>
          <w:szCs w:val="24"/>
        </w:rPr>
        <w:t>, w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e would </w:t>
      </w:r>
      <w:r w:rsidR="00E35301" w:rsidRPr="00DE2AFA">
        <w:rPr>
          <w:rFonts w:ascii="Times New Roman" w:hAnsi="Times New Roman" w:cs="Times New Roman"/>
          <w:sz w:val="24"/>
          <w:szCs w:val="24"/>
        </w:rPr>
        <w:t xml:space="preserve">for example look for </w:t>
      </w:r>
      <w:r w:rsidR="001E7F89" w:rsidRPr="00DE2AFA">
        <w:rPr>
          <w:rFonts w:ascii="Times New Roman" w:hAnsi="Times New Roman" w:cs="Times New Roman"/>
          <w:sz w:val="24"/>
          <w:szCs w:val="24"/>
        </w:rPr>
        <w:t xml:space="preserve">it, </w:t>
      </w:r>
      <w:r w:rsidR="00E35301" w:rsidRPr="00DE2AFA">
        <w:rPr>
          <w:rFonts w:ascii="Times New Roman" w:hAnsi="Times New Roman" w:cs="Times New Roman"/>
          <w:sz w:val="24"/>
          <w:szCs w:val="24"/>
        </w:rPr>
        <w:t xml:space="preserve">but </w:t>
      </w:r>
      <w:r w:rsidR="001E7F89" w:rsidRPr="00DE2AFA">
        <w:rPr>
          <w:rFonts w:ascii="Times New Roman" w:hAnsi="Times New Roman" w:cs="Times New Roman"/>
          <w:sz w:val="24"/>
          <w:szCs w:val="24"/>
        </w:rPr>
        <w:t xml:space="preserve">for </w:t>
      </w:r>
      <w:r w:rsidR="001E7F89" w:rsidRPr="00DE2AFA">
        <w:rPr>
          <w:rFonts w:ascii="Times New Roman" w:hAnsi="Times New Roman" w:cs="Times New Roman"/>
          <w:sz w:val="24"/>
          <w:szCs w:val="24"/>
        </w:rPr>
        <w:lastRenderedPageBreak/>
        <w:t xml:space="preserve">example on </w:t>
      </w:r>
      <w:r w:rsidR="00E35301" w:rsidRPr="00DE2AFA">
        <w:rPr>
          <w:rFonts w:ascii="Times New Roman" w:hAnsi="Times New Roman" w:cs="Times New Roman"/>
          <w:sz w:val="24"/>
          <w:szCs w:val="24"/>
        </w:rPr>
        <w:t>crates</w:t>
      </w:r>
      <w:r w:rsidR="001454B8">
        <w:rPr>
          <w:rFonts w:ascii="Times New Roman" w:hAnsi="Times New Roman" w:cs="Times New Roman"/>
          <w:sz w:val="24"/>
          <w:szCs w:val="24"/>
        </w:rPr>
        <w:t xml:space="preserve"> of</w:t>
      </w:r>
      <w:r w:rsidR="001454B8" w:rsidRPr="001454B8">
        <w:rPr>
          <w:rFonts w:ascii="Times New Roman" w:hAnsi="Times New Roman" w:cs="Times New Roman"/>
          <w:sz w:val="24"/>
          <w:szCs w:val="24"/>
        </w:rPr>
        <w:t xml:space="preserve"> </w:t>
      </w:r>
      <w:r w:rsidR="001454B8" w:rsidRPr="00DE2AFA">
        <w:rPr>
          <w:rFonts w:ascii="Times New Roman" w:hAnsi="Times New Roman" w:cs="Times New Roman"/>
          <w:sz w:val="24"/>
          <w:szCs w:val="24"/>
        </w:rPr>
        <w:t>ammunition</w:t>
      </w:r>
      <w:r w:rsidR="00E35301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1454B8">
        <w:rPr>
          <w:rFonts w:ascii="Times New Roman" w:hAnsi="Times New Roman" w:cs="Times New Roman"/>
          <w:sz w:val="24"/>
          <w:szCs w:val="24"/>
        </w:rPr>
        <w:t xml:space="preserve">the </w:t>
      </w:r>
      <w:r w:rsidR="001E7F89" w:rsidRPr="00DE2AFA">
        <w:rPr>
          <w:rFonts w:ascii="Times New Roman" w:hAnsi="Times New Roman" w:cs="Times New Roman"/>
          <w:sz w:val="24"/>
          <w:szCs w:val="24"/>
        </w:rPr>
        <w:t xml:space="preserve">Cyrillic inscriptions </w:t>
      </w:r>
      <w:r w:rsidR="00E35301" w:rsidRPr="00DE2AFA">
        <w:rPr>
          <w:rFonts w:ascii="Times New Roman" w:hAnsi="Times New Roman" w:cs="Times New Roman"/>
          <w:sz w:val="24"/>
          <w:szCs w:val="24"/>
        </w:rPr>
        <w:t>were in Russian, not in Serbian”</w:t>
      </w:r>
      <w:r w:rsidR="001454B8">
        <w:rPr>
          <w:rFonts w:ascii="Times New Roman" w:hAnsi="Times New Roman" w:cs="Times New Roman"/>
          <w:sz w:val="24"/>
          <w:szCs w:val="24"/>
        </w:rPr>
        <w:t>.</w:t>
      </w:r>
      <w:r w:rsidR="00E35301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38"/>
      </w:r>
      <w:r w:rsidR="00E35301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Interviews </w:t>
      </w:r>
      <w:r w:rsidR="008115A2" w:rsidRPr="00DE2AFA">
        <w:rPr>
          <w:rFonts w:ascii="Times New Roman" w:hAnsi="Times New Roman" w:cs="Times New Roman"/>
          <w:sz w:val="24"/>
          <w:szCs w:val="24"/>
        </w:rPr>
        <w:t xml:space="preserve">with </w:t>
      </w:r>
      <w:r w:rsidR="006213DC" w:rsidRPr="00DE2AFA">
        <w:rPr>
          <w:rFonts w:ascii="Times New Roman" w:hAnsi="Times New Roman" w:cs="Times New Roman"/>
          <w:sz w:val="24"/>
          <w:szCs w:val="24"/>
        </w:rPr>
        <w:t>POW</w:t>
      </w:r>
      <w:r w:rsidR="002434DA">
        <w:rPr>
          <w:rFonts w:ascii="Times New Roman" w:hAnsi="Times New Roman" w:cs="Times New Roman"/>
          <w:sz w:val="24"/>
          <w:szCs w:val="24"/>
        </w:rPr>
        <w:t>s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were also not incriminating. The “real story”</w:t>
      </w:r>
      <w:r w:rsidR="00474072" w:rsidRPr="00DE2AFA">
        <w:rPr>
          <w:rFonts w:ascii="Times New Roman" w:hAnsi="Times New Roman" w:cs="Times New Roman"/>
          <w:sz w:val="24"/>
          <w:szCs w:val="24"/>
        </w:rPr>
        <w:t xml:space="preserve"> of the “expedition”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was </w:t>
      </w:r>
      <w:r w:rsidR="00474072" w:rsidRPr="00DE2AFA">
        <w:rPr>
          <w:rFonts w:ascii="Times New Roman" w:hAnsi="Times New Roman" w:cs="Times New Roman"/>
          <w:sz w:val="24"/>
          <w:szCs w:val="24"/>
        </w:rPr>
        <w:t xml:space="preserve">the “discovery” of Eritrea </w:t>
      </w:r>
      <w:r w:rsidR="006213DC" w:rsidRPr="00DE2AFA">
        <w:rPr>
          <w:rFonts w:ascii="Times New Roman" w:hAnsi="Times New Roman" w:cs="Times New Roman"/>
          <w:sz w:val="24"/>
          <w:szCs w:val="24"/>
        </w:rPr>
        <w:t>itself</w:t>
      </w:r>
      <w:r w:rsidR="00474072" w:rsidRPr="00DE2AFA">
        <w:rPr>
          <w:rFonts w:ascii="Times New Roman" w:hAnsi="Times New Roman" w:cs="Times New Roman"/>
          <w:sz w:val="24"/>
          <w:szCs w:val="24"/>
        </w:rPr>
        <w:t>. “I saw no hungry children in Eritrea”</w:t>
      </w:r>
      <w:r w:rsidR="001454B8">
        <w:rPr>
          <w:rFonts w:ascii="Times New Roman" w:hAnsi="Times New Roman" w:cs="Times New Roman"/>
          <w:sz w:val="24"/>
          <w:szCs w:val="24"/>
        </w:rPr>
        <w:t>,</w:t>
      </w:r>
      <w:r w:rsidR="00474072" w:rsidRPr="00DE2AFA">
        <w:rPr>
          <w:rFonts w:ascii="Times New Roman" w:hAnsi="Times New Roman" w:cs="Times New Roman"/>
          <w:sz w:val="24"/>
          <w:szCs w:val="24"/>
        </w:rPr>
        <w:t xml:space="preserve"> recalls Jože </w:t>
      </w:r>
      <w:proofErr w:type="spellStart"/>
      <w:r w:rsidR="00474072" w:rsidRPr="00DE2AFA">
        <w:rPr>
          <w:rFonts w:ascii="Times New Roman" w:hAnsi="Times New Roman" w:cs="Times New Roman"/>
          <w:sz w:val="24"/>
          <w:szCs w:val="24"/>
        </w:rPr>
        <w:t>Suhadolnik</w:t>
      </w:r>
      <w:proofErr w:type="spellEnd"/>
      <w:r w:rsidR="00474072" w:rsidRPr="00DE2AFA">
        <w:rPr>
          <w:rFonts w:ascii="Times New Roman" w:hAnsi="Times New Roman" w:cs="Times New Roman"/>
          <w:sz w:val="24"/>
          <w:szCs w:val="24"/>
        </w:rPr>
        <w:t xml:space="preserve">: “Since we travelled with </w:t>
      </w:r>
      <w:r w:rsidR="001454B8">
        <w:rPr>
          <w:rFonts w:ascii="Times New Roman" w:hAnsi="Times New Roman" w:cs="Times New Roman"/>
          <w:sz w:val="24"/>
          <w:szCs w:val="24"/>
        </w:rPr>
        <w:t xml:space="preserve">the </w:t>
      </w:r>
      <w:r w:rsidR="00474072" w:rsidRPr="00DE2AFA">
        <w:rPr>
          <w:rFonts w:ascii="Times New Roman" w:hAnsi="Times New Roman" w:cs="Times New Roman"/>
          <w:sz w:val="24"/>
          <w:szCs w:val="24"/>
        </w:rPr>
        <w:t xml:space="preserve">UN representative [due to </w:t>
      </w:r>
      <w:r w:rsidR="001454B8">
        <w:rPr>
          <w:rFonts w:ascii="Times New Roman" w:hAnsi="Times New Roman" w:cs="Times New Roman"/>
          <w:sz w:val="24"/>
          <w:szCs w:val="24"/>
        </w:rPr>
        <w:t xml:space="preserve">the </w:t>
      </w:r>
      <w:r w:rsidR="00474072" w:rsidRPr="00DE2AFA">
        <w:rPr>
          <w:rFonts w:ascii="Times New Roman" w:hAnsi="Times New Roman" w:cs="Times New Roman"/>
          <w:sz w:val="24"/>
          <w:szCs w:val="24"/>
        </w:rPr>
        <w:t xml:space="preserve">limited budget], we were more exposed to </w:t>
      </w:r>
      <w:r w:rsidR="001454B8">
        <w:rPr>
          <w:rFonts w:ascii="Times New Roman" w:hAnsi="Times New Roman" w:cs="Times New Roman"/>
          <w:sz w:val="24"/>
          <w:szCs w:val="24"/>
        </w:rPr>
        <w:t xml:space="preserve">the </w:t>
      </w:r>
      <w:r w:rsidR="00474072" w:rsidRPr="00DE2AFA">
        <w:rPr>
          <w:rFonts w:ascii="Times New Roman" w:hAnsi="Times New Roman" w:cs="Times New Roman"/>
          <w:sz w:val="24"/>
          <w:szCs w:val="24"/>
        </w:rPr>
        <w:t xml:space="preserve">humanitarian perspective than to direct combat. We saw the investment in </w:t>
      </w:r>
      <w:r w:rsidR="001454B8">
        <w:rPr>
          <w:rFonts w:ascii="Times New Roman" w:hAnsi="Times New Roman" w:cs="Times New Roman"/>
          <w:sz w:val="24"/>
          <w:szCs w:val="24"/>
        </w:rPr>
        <w:t xml:space="preserve">the </w:t>
      </w:r>
      <w:r w:rsidR="00474072" w:rsidRPr="00DE2AFA">
        <w:rPr>
          <w:rFonts w:ascii="Times New Roman" w:hAnsi="Times New Roman" w:cs="Times New Roman"/>
          <w:sz w:val="24"/>
          <w:szCs w:val="24"/>
        </w:rPr>
        <w:t>education of children, the effectiveness of the healthcare system, [gender] equality /.../ and these were at the time truly big topics for Africa in general”</w:t>
      </w:r>
      <w:r w:rsidR="001454B8">
        <w:rPr>
          <w:rFonts w:ascii="Times New Roman" w:hAnsi="Times New Roman" w:cs="Times New Roman"/>
          <w:sz w:val="24"/>
          <w:szCs w:val="24"/>
        </w:rPr>
        <w:t>.</w:t>
      </w:r>
      <w:r w:rsidR="00474072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39"/>
      </w:r>
    </w:p>
    <w:p w14:paraId="350AFDC3" w14:textId="3F4593CB" w:rsidR="002C7694" w:rsidRPr="00DE2AFA" w:rsidRDefault="006213DC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editorial from 2 September</w:t>
      </w:r>
      <w:r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40"/>
      </w:r>
      <w:r w:rsidRPr="00DE2AFA">
        <w:rPr>
          <w:rFonts w:ascii="Times New Roman" w:hAnsi="Times New Roman" w:cs="Times New Roman"/>
          <w:sz w:val="24"/>
          <w:szCs w:val="24"/>
        </w:rPr>
        <w:t xml:space="preserve"> acknowledges the importance of the “real story”</w:t>
      </w:r>
      <w:r w:rsidR="00474072" w:rsidRPr="00DE2AFA">
        <w:rPr>
          <w:rFonts w:ascii="Times New Roman" w:hAnsi="Times New Roman" w:cs="Times New Roman"/>
          <w:sz w:val="24"/>
          <w:szCs w:val="24"/>
        </w:rPr>
        <w:t xml:space="preserve"> and its unexpected relevance for Slovenia</w:t>
      </w:r>
      <w:r w:rsidRPr="00DE2AFA">
        <w:rPr>
          <w:rFonts w:ascii="Times New Roman" w:hAnsi="Times New Roman" w:cs="Times New Roman"/>
          <w:sz w:val="24"/>
          <w:szCs w:val="24"/>
        </w:rPr>
        <w:t xml:space="preserve">. What is at stake, claims the author, is not the cover-up of </w:t>
      </w:r>
      <w:r w:rsidR="00175BA8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hypocrisy of </w:t>
      </w:r>
      <w:r w:rsidR="00175BA8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Yugoslav foreign policy and </w:t>
      </w:r>
      <w:r w:rsidR="00175BA8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immorality of </w:t>
      </w:r>
      <w:r w:rsidR="00175BA8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>YPA</w:t>
      </w:r>
      <w:r w:rsidR="00474072"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Pr="00DE2AFA">
        <w:rPr>
          <w:rFonts w:ascii="Times New Roman" w:hAnsi="Times New Roman" w:cs="Times New Roman"/>
          <w:sz w:val="24"/>
          <w:szCs w:val="24"/>
        </w:rPr>
        <w:t xml:space="preserve">but something bigger. “Like Christopher Columbus”, </w:t>
      </w:r>
      <w:r w:rsidR="00175BA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E2AFA">
        <w:rPr>
          <w:rFonts w:ascii="Times New Roman" w:hAnsi="Times New Roman" w:cs="Times New Roman"/>
          <w:sz w:val="24"/>
          <w:szCs w:val="24"/>
        </w:rPr>
        <w:t>Suhadolnik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brothers “have discovered for us a new country. A different Eritrea, a country entirely different from what it should be like according to our media”</w:t>
      </w:r>
      <w:r w:rsidR="00175BA8">
        <w:rPr>
          <w:rFonts w:ascii="Times New Roman" w:hAnsi="Times New Roman" w:cs="Times New Roman"/>
          <w:sz w:val="24"/>
          <w:szCs w:val="24"/>
        </w:rPr>
        <w:t>.</w:t>
      </w:r>
      <w:r w:rsidR="00BA350F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41"/>
      </w:r>
      <w:r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FA">
        <w:rPr>
          <w:rFonts w:ascii="Times New Roman" w:hAnsi="Times New Roman" w:cs="Times New Roman"/>
          <w:sz w:val="24"/>
          <w:szCs w:val="24"/>
        </w:rPr>
        <w:t>Botteri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argues that the false, stereotypical mental image of Eritrea is in fact a result of communication inequalities. Due to control over </w:t>
      </w:r>
      <w:r w:rsidR="00175BA8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flows and content of information imposed by official institutions, “our mass media” fail to accurately report the events. The problem </w:t>
      </w:r>
      <w:r w:rsidR="002C7694" w:rsidRPr="00DE2AFA">
        <w:rPr>
          <w:rFonts w:ascii="Times New Roman" w:hAnsi="Times New Roman" w:cs="Times New Roman"/>
          <w:sz w:val="24"/>
          <w:szCs w:val="24"/>
        </w:rPr>
        <w:t>is larger tha</w:t>
      </w:r>
      <w:r w:rsidR="00175BA8">
        <w:rPr>
          <w:rFonts w:ascii="Times New Roman" w:hAnsi="Times New Roman" w:cs="Times New Roman"/>
          <w:sz w:val="24"/>
          <w:szCs w:val="24"/>
        </w:rPr>
        <w:t>n</w:t>
      </w:r>
      <w:r w:rsidR="002C7694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>the resulting false images in our heads</w:t>
      </w:r>
      <w:r w:rsidR="002C7694" w:rsidRPr="00DE2AFA">
        <w:rPr>
          <w:rFonts w:ascii="Times New Roman" w:hAnsi="Times New Roman" w:cs="Times New Roman"/>
          <w:sz w:val="24"/>
          <w:szCs w:val="24"/>
        </w:rPr>
        <w:t xml:space="preserve">. It is about </w:t>
      </w:r>
      <w:r w:rsidRPr="00DE2AFA">
        <w:rPr>
          <w:rFonts w:ascii="Times New Roman" w:hAnsi="Times New Roman" w:cs="Times New Roman"/>
          <w:sz w:val="24"/>
          <w:szCs w:val="24"/>
        </w:rPr>
        <w:t>missed opportunities to learn from others</w:t>
      </w:r>
      <w:r w:rsidR="002C7694" w:rsidRPr="00DE2AFA">
        <w:rPr>
          <w:rFonts w:ascii="Times New Roman" w:hAnsi="Times New Roman" w:cs="Times New Roman"/>
          <w:sz w:val="24"/>
          <w:szCs w:val="24"/>
        </w:rPr>
        <w:t>:</w:t>
      </w:r>
      <w:r w:rsidRPr="00DE2AFA">
        <w:rPr>
          <w:rFonts w:ascii="Times New Roman" w:hAnsi="Times New Roman" w:cs="Times New Roman"/>
          <w:sz w:val="24"/>
          <w:szCs w:val="24"/>
        </w:rPr>
        <w:t xml:space="preserve"> “we could learn from the Eritreans, that civil society, in </w:t>
      </w:r>
      <w:r w:rsidRPr="00445477">
        <w:rPr>
          <w:rFonts w:ascii="Times New Roman" w:hAnsi="Times New Roman" w:cs="Times New Roman"/>
          <w:sz w:val="24"/>
          <w:szCs w:val="24"/>
        </w:rPr>
        <w:t xml:space="preserve">the absence of </w:t>
      </w:r>
      <w:r w:rsidR="00175BA8" w:rsidRPr="00445477">
        <w:rPr>
          <w:rFonts w:ascii="Times New Roman" w:hAnsi="Times New Roman" w:cs="Times New Roman"/>
          <w:sz w:val="24"/>
          <w:szCs w:val="24"/>
        </w:rPr>
        <w:t xml:space="preserve">an </w:t>
      </w:r>
      <w:r w:rsidRPr="00445477">
        <w:rPr>
          <w:rFonts w:ascii="Times New Roman" w:hAnsi="Times New Roman" w:cs="Times New Roman"/>
          <w:sz w:val="24"/>
          <w:szCs w:val="24"/>
        </w:rPr>
        <w:t>independent state, needs to self-organise /.../”</w:t>
      </w:r>
      <w:r w:rsidR="00175BA8" w:rsidRPr="00445477">
        <w:rPr>
          <w:rFonts w:ascii="Times New Roman" w:hAnsi="Times New Roman" w:cs="Times New Roman"/>
          <w:sz w:val="24"/>
          <w:szCs w:val="24"/>
        </w:rPr>
        <w:t>.</w:t>
      </w:r>
      <w:r w:rsidR="00BA350F" w:rsidRPr="00445477">
        <w:rPr>
          <w:rStyle w:val="Sprotnaopomba-sklic"/>
          <w:rFonts w:ascii="Times New Roman" w:hAnsi="Times New Roman" w:cs="Times New Roman"/>
          <w:sz w:val="24"/>
          <w:szCs w:val="24"/>
        </w:rPr>
        <w:footnoteReference w:id="42"/>
      </w:r>
      <w:r w:rsidR="001C6FE0" w:rsidRPr="00445477">
        <w:rPr>
          <w:rFonts w:ascii="Times New Roman" w:hAnsi="Times New Roman" w:cs="Times New Roman"/>
          <w:sz w:val="24"/>
          <w:szCs w:val="24"/>
        </w:rPr>
        <w:t xml:space="preserve"> </w:t>
      </w:r>
      <w:r w:rsidRPr="00445477">
        <w:rPr>
          <w:rFonts w:ascii="Times New Roman" w:hAnsi="Times New Roman" w:cs="Times New Roman"/>
          <w:sz w:val="24"/>
          <w:szCs w:val="24"/>
        </w:rPr>
        <w:t>With exception of the first two chapters, the</w:t>
      </w:r>
      <w:r w:rsidRPr="00DE2AFA">
        <w:rPr>
          <w:rFonts w:ascii="Times New Roman" w:hAnsi="Times New Roman" w:cs="Times New Roman"/>
          <w:sz w:val="24"/>
          <w:szCs w:val="24"/>
        </w:rPr>
        <w:t xml:space="preserve"> bulk of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>focuses on</w:t>
      </w:r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this </w:t>
      </w:r>
      <w:r w:rsidR="002434DA">
        <w:rPr>
          <w:rFonts w:ascii="Times New Roman" w:hAnsi="Times New Roman" w:cs="Times New Roman"/>
          <w:sz w:val="24"/>
          <w:szCs w:val="24"/>
        </w:rPr>
        <w:t>‘</w:t>
      </w:r>
      <w:r w:rsidRPr="00DE2AFA">
        <w:rPr>
          <w:rFonts w:ascii="Times New Roman" w:hAnsi="Times New Roman" w:cs="Times New Roman"/>
          <w:sz w:val="24"/>
          <w:szCs w:val="24"/>
        </w:rPr>
        <w:t>real story</w:t>
      </w:r>
      <w:r w:rsidR="002434DA">
        <w:rPr>
          <w:rFonts w:ascii="Times New Roman" w:hAnsi="Times New Roman" w:cs="Times New Roman"/>
          <w:sz w:val="24"/>
          <w:szCs w:val="24"/>
        </w:rPr>
        <w:t>’</w:t>
      </w:r>
      <w:r w:rsidRPr="00DE2AFA">
        <w:rPr>
          <w:rFonts w:ascii="Times New Roman" w:hAnsi="Times New Roman" w:cs="Times New Roman"/>
          <w:sz w:val="24"/>
          <w:szCs w:val="24"/>
        </w:rPr>
        <w:t xml:space="preserve">: Eritrea’s healthcare (chapter 3) and education systems (chapter 4) and its connection to </w:t>
      </w:r>
      <w:r w:rsidR="00175BA8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economy and agriculture (chapter 8), the institutionalised care of orphans (chapter 7), the treatment of Ethiopian prisoners of war (chapter 6), advancement of women’s rights (chapter 9), and self-organisation and humanitarian aid (chapter 10). </w:t>
      </w:r>
    </w:p>
    <w:p w14:paraId="0BD5B762" w14:textId="00470B85" w:rsidR="004F728A" w:rsidRPr="00DE2AFA" w:rsidRDefault="006213DC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Eritreja’s</w:t>
      </w:r>
      <w:proofErr w:type="spellEnd"/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narration is a mix of surprising finds and </w:t>
      </w:r>
      <w:r w:rsidR="004F728A" w:rsidRPr="00DE2AFA">
        <w:rPr>
          <w:rFonts w:ascii="Times New Roman" w:hAnsi="Times New Roman" w:cs="Times New Roman"/>
          <w:sz w:val="24"/>
          <w:szCs w:val="24"/>
        </w:rPr>
        <w:t>semi</w:t>
      </w:r>
      <w:r w:rsidR="00175BA8">
        <w:rPr>
          <w:rFonts w:ascii="Times New Roman" w:hAnsi="Times New Roman" w:cs="Times New Roman"/>
          <w:sz w:val="24"/>
          <w:szCs w:val="24"/>
        </w:rPr>
        <w:t>-</w:t>
      </w:r>
      <w:r w:rsidR="002434DA">
        <w:rPr>
          <w:rFonts w:ascii="Times New Roman" w:hAnsi="Times New Roman" w:cs="Times New Roman"/>
          <w:sz w:val="24"/>
          <w:szCs w:val="24"/>
        </w:rPr>
        <w:t>disguised</w:t>
      </w:r>
      <w:r w:rsidR="002434DA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>admiration</w:t>
      </w:r>
      <w:r w:rsidR="004F728A" w:rsidRPr="00DE2AFA">
        <w:rPr>
          <w:rFonts w:ascii="Times New Roman" w:hAnsi="Times New Roman" w:cs="Times New Roman"/>
          <w:sz w:val="24"/>
          <w:szCs w:val="24"/>
        </w:rPr>
        <w:t xml:space="preserve">. Conveyed </w:t>
      </w:r>
      <w:r w:rsidRPr="00DE2AFA">
        <w:rPr>
          <w:rFonts w:ascii="Times New Roman" w:hAnsi="Times New Roman" w:cs="Times New Roman"/>
          <w:sz w:val="24"/>
          <w:szCs w:val="24"/>
        </w:rPr>
        <w:t xml:space="preserve">through factual accounts of Eritrean institutions, </w:t>
      </w:r>
      <w:r w:rsidR="004F728A" w:rsidRPr="00DE2AFA">
        <w:rPr>
          <w:rFonts w:ascii="Times New Roman" w:hAnsi="Times New Roman" w:cs="Times New Roman"/>
          <w:sz w:val="24"/>
          <w:szCs w:val="24"/>
        </w:rPr>
        <w:t xml:space="preserve">at times </w:t>
      </w:r>
      <w:r w:rsidRPr="00DE2AFA">
        <w:rPr>
          <w:rFonts w:ascii="Times New Roman" w:hAnsi="Times New Roman" w:cs="Times New Roman"/>
          <w:sz w:val="24"/>
          <w:szCs w:val="24"/>
        </w:rPr>
        <w:t xml:space="preserve">consisting of </w:t>
      </w:r>
      <w:r w:rsidR="004F728A" w:rsidRPr="00DE2AFA">
        <w:rPr>
          <w:rFonts w:ascii="Times New Roman" w:hAnsi="Times New Roman" w:cs="Times New Roman"/>
          <w:sz w:val="24"/>
          <w:szCs w:val="24"/>
        </w:rPr>
        <w:t xml:space="preserve">unusually </w:t>
      </w:r>
      <w:r w:rsidRPr="00DE2AFA">
        <w:rPr>
          <w:rFonts w:ascii="Times New Roman" w:hAnsi="Times New Roman" w:cs="Times New Roman"/>
          <w:sz w:val="24"/>
          <w:szCs w:val="24"/>
        </w:rPr>
        <w:t xml:space="preserve">detailed descriptions of their organisational structure </w:t>
      </w:r>
      <w:r w:rsidR="004F728A" w:rsidRPr="00DE2AFA">
        <w:rPr>
          <w:rFonts w:ascii="Times New Roman" w:hAnsi="Times New Roman" w:cs="Times New Roman"/>
          <w:sz w:val="24"/>
          <w:szCs w:val="24"/>
        </w:rPr>
        <w:t xml:space="preserve">and policies, the chapters are narrated through a combination of </w:t>
      </w:r>
      <w:r w:rsidRPr="00DE2AFA">
        <w:rPr>
          <w:rFonts w:ascii="Times New Roman" w:hAnsi="Times New Roman" w:cs="Times New Roman"/>
          <w:sz w:val="24"/>
          <w:szCs w:val="24"/>
        </w:rPr>
        <w:t>eyewitness accounts and interviews</w:t>
      </w:r>
      <w:r w:rsidR="004F728A" w:rsidRPr="00DE2AFA">
        <w:rPr>
          <w:rFonts w:ascii="Times New Roman" w:hAnsi="Times New Roman" w:cs="Times New Roman"/>
          <w:sz w:val="24"/>
          <w:szCs w:val="24"/>
        </w:rPr>
        <w:t xml:space="preserve">. Even if the narrative is factual and </w:t>
      </w:r>
      <w:r w:rsidR="00DB1E8E">
        <w:rPr>
          <w:rFonts w:ascii="Times New Roman" w:hAnsi="Times New Roman" w:cs="Times New Roman"/>
          <w:sz w:val="24"/>
          <w:szCs w:val="24"/>
        </w:rPr>
        <w:t xml:space="preserve">the </w:t>
      </w:r>
      <w:r w:rsidR="004F728A" w:rsidRPr="00DE2AFA">
        <w:rPr>
          <w:rFonts w:ascii="Times New Roman" w:hAnsi="Times New Roman" w:cs="Times New Roman"/>
          <w:sz w:val="24"/>
          <w:szCs w:val="24"/>
        </w:rPr>
        <w:t xml:space="preserve">photographs visually vouch for the text, </w:t>
      </w:r>
      <w:proofErr w:type="spellStart"/>
      <w:r w:rsidR="004F728A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4F728A" w:rsidRPr="00DE2AFA">
        <w:rPr>
          <w:rFonts w:ascii="Times New Roman" w:hAnsi="Times New Roman" w:cs="Times New Roman"/>
          <w:sz w:val="24"/>
          <w:szCs w:val="24"/>
        </w:rPr>
        <w:t xml:space="preserve"> does not subscribe to the objectivity ideal promoted by </w:t>
      </w:r>
      <w:r w:rsidR="00DB1E8E">
        <w:rPr>
          <w:rFonts w:ascii="Times New Roman" w:hAnsi="Times New Roman" w:cs="Times New Roman"/>
          <w:sz w:val="24"/>
          <w:szCs w:val="24"/>
        </w:rPr>
        <w:t xml:space="preserve">the </w:t>
      </w:r>
      <w:r w:rsidR="00D3321C">
        <w:rPr>
          <w:rFonts w:ascii="Times New Roman" w:hAnsi="Times New Roman" w:cs="Times New Roman"/>
          <w:sz w:val="24"/>
          <w:szCs w:val="24"/>
        </w:rPr>
        <w:t>American</w:t>
      </w:r>
      <w:r w:rsidR="004F728A" w:rsidRPr="00DE2AFA">
        <w:rPr>
          <w:rFonts w:ascii="Times New Roman" w:hAnsi="Times New Roman" w:cs="Times New Roman"/>
          <w:sz w:val="24"/>
          <w:szCs w:val="24"/>
        </w:rPr>
        <w:t xml:space="preserve"> paradigm of journalism. The journalists are clear about the </w:t>
      </w:r>
      <w:r w:rsidR="004F728A" w:rsidRPr="00DE2AFA">
        <w:rPr>
          <w:rFonts w:ascii="Times New Roman" w:hAnsi="Times New Roman" w:cs="Times New Roman"/>
          <w:sz w:val="24"/>
          <w:szCs w:val="24"/>
        </w:rPr>
        <w:lastRenderedPageBreak/>
        <w:t xml:space="preserve">fact they have picked a side, </w:t>
      </w:r>
      <w:r w:rsidR="000076CA" w:rsidRPr="00DE2AFA">
        <w:rPr>
          <w:rFonts w:ascii="Times New Roman" w:hAnsi="Times New Roman" w:cs="Times New Roman"/>
          <w:sz w:val="24"/>
          <w:szCs w:val="24"/>
        </w:rPr>
        <w:t xml:space="preserve">not in advance, but </w:t>
      </w:r>
      <w:r w:rsidR="004F728A" w:rsidRPr="00DE2AFA">
        <w:rPr>
          <w:rFonts w:ascii="Times New Roman" w:hAnsi="Times New Roman" w:cs="Times New Roman"/>
          <w:sz w:val="24"/>
          <w:szCs w:val="24"/>
        </w:rPr>
        <w:t>based on what they saw and heard</w:t>
      </w:r>
      <w:r w:rsidR="000076CA" w:rsidRPr="00DE2AFA">
        <w:rPr>
          <w:rFonts w:ascii="Times New Roman" w:hAnsi="Times New Roman" w:cs="Times New Roman"/>
          <w:sz w:val="24"/>
          <w:szCs w:val="24"/>
        </w:rPr>
        <w:t xml:space="preserve"> in the field</w:t>
      </w:r>
      <w:r w:rsidR="004F728A"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="00CA5748" w:rsidRPr="00DE2AFA">
        <w:rPr>
          <w:rFonts w:ascii="Times New Roman" w:hAnsi="Times New Roman" w:cs="Times New Roman"/>
          <w:sz w:val="24"/>
          <w:szCs w:val="24"/>
        </w:rPr>
        <w:t>“It became a rather rapturous report on the liberation movement /.../ We were captured by the enthusiasm of people, this is how I imagined the spirit in Yugoslavia in 1945 or ’46, the thrill of building their own vision of socialism, equality</w:t>
      </w:r>
      <w:r w:rsidR="002C7694" w:rsidRPr="00DE2AFA">
        <w:rPr>
          <w:rFonts w:ascii="Times New Roman" w:hAnsi="Times New Roman" w:cs="Times New Roman"/>
          <w:sz w:val="24"/>
          <w:szCs w:val="24"/>
        </w:rPr>
        <w:t>..</w:t>
      </w:r>
      <w:r w:rsidR="00CA5748" w:rsidRPr="00DE2AFA">
        <w:rPr>
          <w:rFonts w:ascii="Times New Roman" w:hAnsi="Times New Roman" w:cs="Times New Roman"/>
          <w:sz w:val="24"/>
          <w:szCs w:val="24"/>
        </w:rPr>
        <w:t>.”</w:t>
      </w:r>
      <w:r w:rsidR="00DB1E8E">
        <w:rPr>
          <w:rFonts w:ascii="Times New Roman" w:hAnsi="Times New Roman" w:cs="Times New Roman"/>
          <w:sz w:val="24"/>
          <w:szCs w:val="24"/>
        </w:rPr>
        <w:t>.</w:t>
      </w:r>
      <w:r w:rsidR="00CA5748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43"/>
      </w:r>
      <w:r w:rsidR="00CA5748" w:rsidRPr="00DE2AF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A24011" w14:textId="01A04820" w:rsidR="001C6FE0" w:rsidRPr="00DE2AFA" w:rsidRDefault="00DB1E8E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makes it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easy to see why </w:t>
      </w:r>
      <w:proofErr w:type="spellStart"/>
      <w:r w:rsidR="006213DC"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="006213DC" w:rsidRPr="00DE2AFA">
        <w:rPr>
          <w:rFonts w:ascii="Times New Roman" w:hAnsi="Times New Roman" w:cs="Times New Roman"/>
          <w:sz w:val="24"/>
          <w:szCs w:val="24"/>
        </w:rPr>
        <w:t xml:space="preserve"> reporting was labelled by the </w:t>
      </w:r>
      <w:r w:rsidR="002C7694" w:rsidRPr="00DE2AFA">
        <w:rPr>
          <w:rFonts w:ascii="Times New Roman" w:hAnsi="Times New Roman" w:cs="Times New Roman"/>
          <w:sz w:val="24"/>
          <w:szCs w:val="24"/>
        </w:rPr>
        <w:t>Ethiopian side</w:t>
      </w:r>
      <w:r w:rsidRPr="00DB1E8E">
        <w:rPr>
          <w:rFonts w:ascii="Times New Roman" w:hAnsi="Times New Roman" w:cs="Times New Roman"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>as enemy propaganda</w:t>
      </w:r>
      <w:r w:rsidR="006213DC" w:rsidRPr="00DE2AFA">
        <w:rPr>
          <w:rFonts w:ascii="Times New Roman" w:hAnsi="Times New Roman" w:cs="Times New Roman"/>
          <w:sz w:val="24"/>
          <w:szCs w:val="24"/>
        </w:rPr>
        <w:t>.</w:t>
      </w:r>
      <w:r w:rsidR="006213DC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44"/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CA"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="000076CA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076CA" w:rsidRPr="00DE2AFA">
        <w:rPr>
          <w:rFonts w:ascii="Times New Roman" w:hAnsi="Times New Roman" w:cs="Times New Roman"/>
          <w:sz w:val="24"/>
          <w:szCs w:val="24"/>
        </w:rPr>
        <w:t>journalists were well aware of their limited access to information</w:t>
      </w:r>
      <w:r w:rsidR="008E2192" w:rsidRPr="00DE2AFA">
        <w:rPr>
          <w:rFonts w:ascii="Times New Roman" w:hAnsi="Times New Roman" w:cs="Times New Roman"/>
          <w:sz w:val="24"/>
          <w:szCs w:val="24"/>
        </w:rPr>
        <w:t xml:space="preserve"> (</w:t>
      </w:r>
      <w:r w:rsidR="003656E5" w:rsidRPr="00DE2AFA">
        <w:rPr>
          <w:rFonts w:ascii="Times New Roman" w:hAnsi="Times New Roman" w:cs="Times New Roman"/>
          <w:sz w:val="24"/>
          <w:szCs w:val="24"/>
        </w:rPr>
        <w:t xml:space="preserve">e.g. </w:t>
      </w:r>
      <w:r w:rsidR="008E2192" w:rsidRPr="00DE2AFA">
        <w:rPr>
          <w:rFonts w:ascii="Times New Roman" w:hAnsi="Times New Roman" w:cs="Times New Roman"/>
          <w:sz w:val="24"/>
          <w:szCs w:val="24"/>
        </w:rPr>
        <w:t xml:space="preserve">they </w:t>
      </w:r>
      <w:r w:rsidR="003656E5" w:rsidRPr="00DE2AFA">
        <w:rPr>
          <w:rFonts w:ascii="Times New Roman" w:hAnsi="Times New Roman" w:cs="Times New Roman"/>
          <w:sz w:val="24"/>
          <w:szCs w:val="24"/>
        </w:rPr>
        <w:t>did not visit larger cities</w:t>
      </w:r>
      <w:r w:rsidR="008E2192" w:rsidRPr="00DE2AFA">
        <w:rPr>
          <w:rFonts w:ascii="Times New Roman" w:hAnsi="Times New Roman" w:cs="Times New Roman"/>
          <w:sz w:val="24"/>
          <w:szCs w:val="24"/>
        </w:rPr>
        <w:t>)</w:t>
      </w:r>
      <w:r w:rsidR="000076CA" w:rsidRPr="00DE2AFA">
        <w:rPr>
          <w:rFonts w:ascii="Times New Roman" w:hAnsi="Times New Roman" w:cs="Times New Roman"/>
          <w:sz w:val="24"/>
          <w:szCs w:val="24"/>
        </w:rPr>
        <w:t xml:space="preserve">, but they assign this </w:t>
      </w:r>
      <w:r>
        <w:rPr>
          <w:rFonts w:ascii="Times New Roman" w:hAnsi="Times New Roman" w:cs="Times New Roman"/>
          <w:sz w:val="24"/>
          <w:szCs w:val="24"/>
        </w:rPr>
        <w:t>largely</w:t>
      </w:r>
      <w:r w:rsidR="000076CA" w:rsidRPr="00DE2AFA">
        <w:rPr>
          <w:rFonts w:ascii="Times New Roman" w:hAnsi="Times New Roman" w:cs="Times New Roman"/>
          <w:sz w:val="24"/>
          <w:szCs w:val="24"/>
        </w:rPr>
        <w:t xml:space="preserve"> to their lack of </w:t>
      </w:r>
      <w:r w:rsidR="00DE29E8" w:rsidRPr="00DE2AFA">
        <w:rPr>
          <w:rFonts w:ascii="Times New Roman" w:hAnsi="Times New Roman" w:cs="Times New Roman"/>
          <w:sz w:val="24"/>
          <w:szCs w:val="24"/>
        </w:rPr>
        <w:t xml:space="preserve">financial </w:t>
      </w:r>
      <w:r w:rsidR="000076CA" w:rsidRPr="00DE2AFA">
        <w:rPr>
          <w:rFonts w:ascii="Times New Roman" w:hAnsi="Times New Roman" w:cs="Times New Roman"/>
          <w:sz w:val="24"/>
          <w:szCs w:val="24"/>
        </w:rPr>
        <w:t xml:space="preserve">resources and language barriers rather than to EPLF propaganda. Still, </w:t>
      </w:r>
      <w:r w:rsidR="00832962">
        <w:rPr>
          <w:rFonts w:ascii="Times New Roman" w:hAnsi="Times New Roman" w:cs="Times New Roman"/>
          <w:sz w:val="24"/>
          <w:szCs w:val="24"/>
        </w:rPr>
        <w:t xml:space="preserve">the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significant overlap of the main topics advanced by </w:t>
      </w:r>
      <w:proofErr w:type="spellStart"/>
      <w:r w:rsidR="006213DC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6213DC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with those present in </w:t>
      </w:r>
      <w:proofErr w:type="spellStart"/>
      <w:r w:rsidR="006213DC" w:rsidRPr="00DE2AFA">
        <w:rPr>
          <w:rFonts w:ascii="Times New Roman" w:hAnsi="Times New Roman" w:cs="Times New Roman"/>
          <w:sz w:val="24"/>
          <w:szCs w:val="24"/>
        </w:rPr>
        <w:t>Avgust</w:t>
      </w:r>
      <w:proofErr w:type="spellEnd"/>
      <w:r w:rsidR="006213DC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3DC" w:rsidRPr="00DE2AFA">
        <w:rPr>
          <w:rFonts w:ascii="Times New Roman" w:hAnsi="Times New Roman" w:cs="Times New Roman"/>
          <w:sz w:val="24"/>
          <w:szCs w:val="24"/>
        </w:rPr>
        <w:t>Pudgar’s</w:t>
      </w:r>
      <w:proofErr w:type="spellEnd"/>
      <w:r w:rsidR="006213DC" w:rsidRPr="00DE2AFA">
        <w:rPr>
          <w:rFonts w:ascii="Times New Roman" w:hAnsi="Times New Roman" w:cs="Times New Roman"/>
          <w:sz w:val="24"/>
          <w:szCs w:val="24"/>
        </w:rPr>
        <w:t xml:space="preserve"> article from 25 May 1988</w:t>
      </w:r>
      <w:r w:rsidR="006213DC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45"/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suggest</w:t>
      </w:r>
      <w:r w:rsidR="00832962">
        <w:rPr>
          <w:rFonts w:ascii="Times New Roman" w:hAnsi="Times New Roman" w:cs="Times New Roman"/>
          <w:sz w:val="24"/>
          <w:szCs w:val="24"/>
        </w:rPr>
        <w:t>s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at least some degree of successful information </w:t>
      </w:r>
      <w:r w:rsidR="001C6FE0" w:rsidRPr="00DE2AFA">
        <w:rPr>
          <w:rFonts w:ascii="Times New Roman" w:hAnsi="Times New Roman" w:cs="Times New Roman"/>
          <w:sz w:val="24"/>
          <w:szCs w:val="24"/>
        </w:rPr>
        <w:t>handling and framing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by </w:t>
      </w:r>
      <w:r w:rsidR="00832962">
        <w:rPr>
          <w:rFonts w:ascii="Times New Roman" w:hAnsi="Times New Roman" w:cs="Times New Roman"/>
          <w:sz w:val="24"/>
          <w:szCs w:val="24"/>
        </w:rPr>
        <w:t xml:space="preserve">the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EPLF’s press office. </w:t>
      </w:r>
    </w:p>
    <w:p w14:paraId="7C0E760A" w14:textId="2E5AF8AC" w:rsidR="006213DC" w:rsidRPr="00DE2AFA" w:rsidRDefault="006213DC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 xml:space="preserve">On the pages of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>, Eritrea’s struggle for independence emerges as a stor</w:t>
      </w:r>
      <w:r w:rsidR="000076CA" w:rsidRPr="00DE2AFA">
        <w:rPr>
          <w:rFonts w:ascii="Times New Roman" w:hAnsi="Times New Roman" w:cs="Times New Roman"/>
          <w:sz w:val="24"/>
          <w:szCs w:val="24"/>
        </w:rPr>
        <w:t>y of a well</w:t>
      </w:r>
      <w:r w:rsidR="00832962">
        <w:rPr>
          <w:rFonts w:ascii="Times New Roman" w:hAnsi="Times New Roman" w:cs="Times New Roman"/>
          <w:sz w:val="24"/>
          <w:szCs w:val="24"/>
        </w:rPr>
        <w:t>-</w:t>
      </w:r>
      <w:r w:rsidR="000076CA" w:rsidRPr="00DE2AFA">
        <w:rPr>
          <w:rFonts w:ascii="Times New Roman" w:hAnsi="Times New Roman" w:cs="Times New Roman"/>
          <w:sz w:val="24"/>
          <w:szCs w:val="24"/>
        </w:rPr>
        <w:t xml:space="preserve">organised, advanced, </w:t>
      </w:r>
      <w:r w:rsidRPr="00DE2AFA">
        <w:rPr>
          <w:rFonts w:ascii="Times New Roman" w:hAnsi="Times New Roman" w:cs="Times New Roman"/>
          <w:sz w:val="24"/>
          <w:szCs w:val="24"/>
        </w:rPr>
        <w:t xml:space="preserve">progressive and in many aspects ingenious liberation movement successfully fighting a much stronger and brutal enemy. The narrative, reminiscent of the Yugoslav </w:t>
      </w:r>
      <w:r w:rsidR="002C7694" w:rsidRPr="00DE2AFA">
        <w:rPr>
          <w:rFonts w:ascii="Times New Roman" w:hAnsi="Times New Roman" w:cs="Times New Roman"/>
          <w:sz w:val="24"/>
          <w:szCs w:val="24"/>
        </w:rPr>
        <w:t>national liberation</w:t>
      </w:r>
      <w:r w:rsidR="00832962">
        <w:rPr>
          <w:rFonts w:ascii="Times New Roman" w:hAnsi="Times New Roman" w:cs="Times New Roman"/>
          <w:sz w:val="24"/>
          <w:szCs w:val="24"/>
        </w:rPr>
        <w:t>’s</w:t>
      </w:r>
      <w:r w:rsidR="002C7694" w:rsidRPr="00DE2AFA">
        <w:rPr>
          <w:rFonts w:ascii="Times New Roman" w:hAnsi="Times New Roman" w:cs="Times New Roman"/>
          <w:sz w:val="24"/>
          <w:szCs w:val="24"/>
        </w:rPr>
        <w:t xml:space="preserve"> struggle </w:t>
      </w:r>
      <w:r w:rsidRPr="00DE2AFA">
        <w:rPr>
          <w:rFonts w:ascii="Times New Roman" w:hAnsi="Times New Roman" w:cs="Times New Roman"/>
          <w:sz w:val="24"/>
          <w:szCs w:val="24"/>
        </w:rPr>
        <w:t xml:space="preserve">during the Second World War, would be immediately recognisable to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>readers</w:t>
      </w:r>
      <w:r w:rsidR="00D21732" w:rsidRPr="00DE2AFA">
        <w:rPr>
          <w:rFonts w:ascii="Times New Roman" w:hAnsi="Times New Roman" w:cs="Times New Roman"/>
          <w:sz w:val="24"/>
          <w:szCs w:val="24"/>
        </w:rPr>
        <w:t>:</w:t>
      </w:r>
      <w:r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D21732" w:rsidRPr="00DE2AFA">
        <w:rPr>
          <w:rFonts w:ascii="Times New Roman" w:hAnsi="Times New Roman" w:cs="Times New Roman"/>
          <w:sz w:val="24"/>
          <w:szCs w:val="24"/>
        </w:rPr>
        <w:t>g</w:t>
      </w:r>
      <w:r w:rsidRPr="00DE2AFA">
        <w:rPr>
          <w:rFonts w:ascii="Times New Roman" w:hAnsi="Times New Roman" w:cs="Times New Roman"/>
          <w:sz w:val="24"/>
          <w:szCs w:val="24"/>
        </w:rPr>
        <w:t xml:space="preserve">uerrilla warfare, </w:t>
      </w:r>
      <w:r w:rsidR="00767234" w:rsidRPr="00DE2AFA">
        <w:rPr>
          <w:rFonts w:ascii="Times New Roman" w:hAnsi="Times New Roman" w:cs="Times New Roman"/>
          <w:sz w:val="24"/>
          <w:szCs w:val="24"/>
        </w:rPr>
        <w:t xml:space="preserve">active participation of female resistance fighters, </w:t>
      </w:r>
      <w:r w:rsidRPr="00DE2AFA">
        <w:rPr>
          <w:rFonts w:ascii="Times New Roman" w:hAnsi="Times New Roman" w:cs="Times New Roman"/>
          <w:sz w:val="24"/>
          <w:szCs w:val="24"/>
        </w:rPr>
        <w:t xml:space="preserve">networks of secret hospitals, sub-terrain factories, lively educational and cultural activities in liberated territories, introduction of gender and social equality, humane treatment of POWs, protection of </w:t>
      </w:r>
      <w:r w:rsidR="002C7694" w:rsidRPr="00DE2AFA">
        <w:rPr>
          <w:rFonts w:ascii="Times New Roman" w:hAnsi="Times New Roman" w:cs="Times New Roman"/>
          <w:sz w:val="24"/>
          <w:szCs w:val="24"/>
        </w:rPr>
        <w:t xml:space="preserve">war </w:t>
      </w:r>
      <w:r w:rsidRPr="00DE2AFA">
        <w:rPr>
          <w:rFonts w:ascii="Times New Roman" w:hAnsi="Times New Roman" w:cs="Times New Roman"/>
          <w:sz w:val="24"/>
          <w:szCs w:val="24"/>
        </w:rPr>
        <w:t xml:space="preserve">orphans, </w:t>
      </w:r>
      <w:r w:rsidR="00832962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enemy’s brutal </w:t>
      </w:r>
      <w:r w:rsidR="00D21732" w:rsidRPr="00DE2AFA">
        <w:rPr>
          <w:rFonts w:ascii="Times New Roman" w:hAnsi="Times New Roman" w:cs="Times New Roman"/>
          <w:sz w:val="24"/>
          <w:szCs w:val="24"/>
        </w:rPr>
        <w:t xml:space="preserve">and indiscriminate </w:t>
      </w:r>
      <w:r w:rsidRPr="00DE2AFA">
        <w:rPr>
          <w:rFonts w:ascii="Times New Roman" w:hAnsi="Times New Roman" w:cs="Times New Roman"/>
          <w:sz w:val="24"/>
          <w:szCs w:val="24"/>
        </w:rPr>
        <w:t xml:space="preserve">attacks on </w:t>
      </w:r>
      <w:r w:rsidR="00832962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>civilian population</w:t>
      </w:r>
      <w:r w:rsidR="00D21732" w:rsidRPr="00DE2AFA">
        <w:rPr>
          <w:rFonts w:ascii="Times New Roman" w:hAnsi="Times New Roman" w:cs="Times New Roman"/>
          <w:sz w:val="24"/>
          <w:szCs w:val="24"/>
        </w:rPr>
        <w:t>.</w:t>
      </w:r>
      <w:r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D21732" w:rsidRPr="00DE2AFA">
        <w:rPr>
          <w:rFonts w:ascii="Times New Roman" w:hAnsi="Times New Roman" w:cs="Times New Roman"/>
          <w:sz w:val="24"/>
          <w:szCs w:val="24"/>
        </w:rPr>
        <w:t xml:space="preserve">Even </w:t>
      </w:r>
      <w:r w:rsidRPr="00DE2AFA">
        <w:rPr>
          <w:rFonts w:ascii="Times New Roman" w:hAnsi="Times New Roman" w:cs="Times New Roman"/>
          <w:sz w:val="24"/>
          <w:szCs w:val="24"/>
        </w:rPr>
        <w:t xml:space="preserve">the derogatory label used for </w:t>
      </w:r>
      <w:r w:rsidR="00832962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Eritrean resistance fighters </w:t>
      </w:r>
      <w:r w:rsidR="0097063C" w:rsidRPr="00DE2AFA">
        <w:rPr>
          <w:rFonts w:ascii="Times New Roman" w:hAnsi="Times New Roman" w:cs="Times New Roman"/>
          <w:sz w:val="24"/>
          <w:szCs w:val="24"/>
        </w:rPr>
        <w:t xml:space="preserve">by Ethiopians </w:t>
      </w:r>
      <w:r w:rsidRPr="00DE2AFA">
        <w:rPr>
          <w:rFonts w:ascii="Times New Roman" w:hAnsi="Times New Roman" w:cs="Times New Roman"/>
          <w:sz w:val="24"/>
          <w:szCs w:val="24"/>
        </w:rPr>
        <w:t>echoed the all too familiar “</w:t>
      </w:r>
      <w:proofErr w:type="spellStart"/>
      <w:r w:rsidRPr="00DE2AFA">
        <w:rPr>
          <w:rFonts w:ascii="Times New Roman" w:hAnsi="Times New Roman" w:cs="Times New Roman"/>
          <w:sz w:val="24"/>
          <w:szCs w:val="24"/>
        </w:rPr>
        <w:t>Banditen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” used by the Nazis to refer to </w:t>
      </w:r>
      <w:r w:rsidR="00832962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Yugoslav </w:t>
      </w:r>
      <w:r w:rsidR="0015797D">
        <w:rPr>
          <w:rFonts w:ascii="Times New Roman" w:hAnsi="Times New Roman" w:cs="Times New Roman"/>
          <w:sz w:val="24"/>
          <w:szCs w:val="24"/>
        </w:rPr>
        <w:t>P</w:t>
      </w:r>
      <w:r w:rsidRPr="00DE2AFA">
        <w:rPr>
          <w:rFonts w:ascii="Times New Roman" w:hAnsi="Times New Roman" w:cs="Times New Roman"/>
          <w:sz w:val="24"/>
          <w:szCs w:val="24"/>
        </w:rPr>
        <w:t>artisans</w:t>
      </w:r>
      <w:r w:rsidR="00D21732" w:rsidRPr="00DE2AFA">
        <w:rPr>
          <w:rFonts w:ascii="Times New Roman" w:hAnsi="Times New Roman" w:cs="Times New Roman"/>
          <w:sz w:val="24"/>
          <w:szCs w:val="24"/>
        </w:rPr>
        <w:t>.</w:t>
      </w:r>
      <w:r w:rsidRPr="00DE2A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AA3B1" w14:textId="1CC5172A" w:rsidR="0025476F" w:rsidRPr="00DE2AFA" w:rsidRDefault="006213DC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lastRenderedPageBreak/>
        <w:t>Eritreja</w:t>
      </w:r>
      <w:proofErr w:type="spellEnd"/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>does not advance the humanitarian or white saviour frame typical of Western</w:t>
      </w:r>
      <w:r w:rsidR="00D2173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media </w:t>
      </w:r>
      <w:r w:rsidR="00D21732" w:rsidRPr="00DE2AFA">
        <w:rPr>
          <w:rFonts w:ascii="Times New Roman" w:hAnsi="Times New Roman" w:cs="Times New Roman"/>
          <w:sz w:val="24"/>
          <w:szCs w:val="24"/>
        </w:rPr>
        <w:t xml:space="preserve">news </w:t>
      </w:r>
      <w:r w:rsidRPr="00DE2AFA">
        <w:rPr>
          <w:rFonts w:ascii="Times New Roman" w:hAnsi="Times New Roman" w:cs="Times New Roman"/>
          <w:sz w:val="24"/>
          <w:szCs w:val="24"/>
        </w:rPr>
        <w:t>from Ethiopia (and other developing countries) at the time</w:t>
      </w:r>
      <w:r w:rsidR="00D21732" w:rsidRPr="00DE2AFA">
        <w:rPr>
          <w:rFonts w:ascii="Times New Roman" w:hAnsi="Times New Roman" w:cs="Times New Roman"/>
          <w:sz w:val="24"/>
          <w:szCs w:val="24"/>
        </w:rPr>
        <w:t xml:space="preserve">, which was also strongly present in some of </w:t>
      </w:r>
      <w:proofErr w:type="spellStart"/>
      <w:r w:rsidR="00D21732" w:rsidRPr="00DE2AFA">
        <w:rPr>
          <w:rFonts w:ascii="Times New Roman" w:hAnsi="Times New Roman" w:cs="Times New Roman"/>
          <w:i/>
          <w:sz w:val="24"/>
          <w:szCs w:val="24"/>
        </w:rPr>
        <w:t>Delo’s</w:t>
      </w:r>
      <w:proofErr w:type="spellEnd"/>
      <w:r w:rsidR="00D21732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21732" w:rsidRPr="00DE2AFA">
        <w:rPr>
          <w:rFonts w:ascii="Times New Roman" w:hAnsi="Times New Roman" w:cs="Times New Roman"/>
          <w:sz w:val="24"/>
          <w:szCs w:val="24"/>
        </w:rPr>
        <w:t>reports</w:t>
      </w:r>
      <w:r w:rsidRPr="00DE2A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1732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D21732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21732" w:rsidRPr="00DE2AFA">
        <w:rPr>
          <w:rFonts w:ascii="Times New Roman" w:hAnsi="Times New Roman" w:cs="Times New Roman"/>
          <w:sz w:val="24"/>
          <w:szCs w:val="24"/>
        </w:rPr>
        <w:t>proposes</w:t>
      </w:r>
      <w:r w:rsidR="00D21732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21732" w:rsidRPr="00DE2AFA">
        <w:rPr>
          <w:rFonts w:ascii="Times New Roman" w:hAnsi="Times New Roman" w:cs="Times New Roman"/>
          <w:sz w:val="24"/>
          <w:szCs w:val="24"/>
        </w:rPr>
        <w:t xml:space="preserve">that </w:t>
      </w:r>
      <w:r w:rsidRPr="00DE2AFA">
        <w:rPr>
          <w:rFonts w:ascii="Times New Roman" w:hAnsi="Times New Roman" w:cs="Times New Roman"/>
          <w:sz w:val="24"/>
          <w:szCs w:val="24"/>
        </w:rPr>
        <w:t xml:space="preserve">Eritreans </w:t>
      </w:r>
      <w:r w:rsidR="00D21732" w:rsidRPr="00DE2AFA">
        <w:rPr>
          <w:rFonts w:ascii="Times New Roman" w:hAnsi="Times New Roman" w:cs="Times New Roman"/>
          <w:sz w:val="24"/>
          <w:szCs w:val="24"/>
        </w:rPr>
        <w:t xml:space="preserve">are not in </w:t>
      </w:r>
      <w:r w:rsidRPr="00DE2AFA">
        <w:rPr>
          <w:rFonts w:ascii="Times New Roman" w:hAnsi="Times New Roman" w:cs="Times New Roman"/>
          <w:sz w:val="24"/>
          <w:szCs w:val="24"/>
        </w:rPr>
        <w:t xml:space="preserve">need </w:t>
      </w:r>
      <w:r w:rsidR="006D75B5">
        <w:rPr>
          <w:rFonts w:ascii="Times New Roman" w:hAnsi="Times New Roman" w:cs="Times New Roman"/>
          <w:sz w:val="24"/>
          <w:szCs w:val="24"/>
        </w:rPr>
        <w:t xml:space="preserve">of </w:t>
      </w:r>
      <w:r w:rsidRPr="00DE2AFA">
        <w:rPr>
          <w:rFonts w:ascii="Times New Roman" w:hAnsi="Times New Roman" w:cs="Times New Roman"/>
          <w:sz w:val="24"/>
          <w:szCs w:val="24"/>
        </w:rPr>
        <w:t>our humanitarian help</w:t>
      </w:r>
      <w:r w:rsidR="00D21732" w:rsidRPr="00DE2AFA">
        <w:rPr>
          <w:rFonts w:ascii="Times New Roman" w:hAnsi="Times New Roman" w:cs="Times New Roman"/>
          <w:sz w:val="24"/>
          <w:szCs w:val="24"/>
        </w:rPr>
        <w:t xml:space="preserve"> but </w:t>
      </w:r>
      <w:r w:rsidRPr="00DE2AFA">
        <w:rPr>
          <w:rFonts w:ascii="Times New Roman" w:hAnsi="Times New Roman" w:cs="Times New Roman"/>
          <w:sz w:val="24"/>
          <w:szCs w:val="24"/>
        </w:rPr>
        <w:t>our political recognition.</w:t>
      </w:r>
      <w:r w:rsidR="00D21732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46"/>
      </w:r>
      <w:r w:rsidRPr="00DE2AFA">
        <w:rPr>
          <w:rFonts w:ascii="Times New Roman" w:hAnsi="Times New Roman" w:cs="Times New Roman"/>
          <w:sz w:val="24"/>
          <w:szCs w:val="24"/>
        </w:rPr>
        <w:t xml:space="preserve"> They are not presented </w:t>
      </w:r>
      <w:r w:rsidR="00D21732" w:rsidRPr="00DE2AFA">
        <w:rPr>
          <w:rFonts w:ascii="Times New Roman" w:hAnsi="Times New Roman" w:cs="Times New Roman"/>
          <w:sz w:val="24"/>
          <w:szCs w:val="24"/>
        </w:rPr>
        <w:t xml:space="preserve">as </w:t>
      </w:r>
      <w:r w:rsidRPr="00DE2AFA">
        <w:rPr>
          <w:rFonts w:ascii="Times New Roman" w:hAnsi="Times New Roman" w:cs="Times New Roman"/>
          <w:sz w:val="24"/>
          <w:szCs w:val="24"/>
        </w:rPr>
        <w:t xml:space="preserve">passive victims but as members of a functioning, self-organised community. </w:t>
      </w:r>
      <w:r w:rsidR="00D21732" w:rsidRPr="00DE2AFA">
        <w:rPr>
          <w:rFonts w:ascii="Times New Roman" w:hAnsi="Times New Roman" w:cs="Times New Roman"/>
          <w:sz w:val="24"/>
          <w:szCs w:val="24"/>
        </w:rPr>
        <w:t xml:space="preserve">They are neither helpless nor </w:t>
      </w:r>
      <w:r w:rsidR="006D75B5">
        <w:rPr>
          <w:rFonts w:ascii="Times New Roman" w:hAnsi="Times New Roman" w:cs="Times New Roman"/>
          <w:sz w:val="24"/>
          <w:szCs w:val="24"/>
        </w:rPr>
        <w:t xml:space="preserve">the </w:t>
      </w:r>
      <w:r w:rsidR="00D21732" w:rsidRPr="00DE2AFA">
        <w:rPr>
          <w:rFonts w:ascii="Times New Roman" w:hAnsi="Times New Roman" w:cs="Times New Roman"/>
          <w:sz w:val="24"/>
          <w:szCs w:val="24"/>
        </w:rPr>
        <w:t xml:space="preserve">threatening African Other, </w:t>
      </w:r>
      <w:r w:rsidRPr="00DE2AFA">
        <w:rPr>
          <w:rFonts w:ascii="Times New Roman" w:hAnsi="Times New Roman" w:cs="Times New Roman"/>
          <w:sz w:val="24"/>
          <w:szCs w:val="24"/>
        </w:rPr>
        <w:t xml:space="preserve">they are </w:t>
      </w:r>
      <w:r w:rsidR="00D21732" w:rsidRPr="00DE2AFA">
        <w:rPr>
          <w:rFonts w:ascii="Times New Roman" w:hAnsi="Times New Roman" w:cs="Times New Roman"/>
          <w:sz w:val="24"/>
          <w:szCs w:val="24"/>
        </w:rPr>
        <w:t xml:space="preserve">in fact </w:t>
      </w:r>
      <w:r w:rsidRPr="00DE2AFA">
        <w:rPr>
          <w:rFonts w:ascii="Times New Roman" w:hAnsi="Times New Roman" w:cs="Times New Roman"/>
          <w:sz w:val="24"/>
          <w:szCs w:val="24"/>
        </w:rPr>
        <w:t xml:space="preserve">very much like us. If anything, Eritreans resemble a better version of </w:t>
      </w:r>
      <w:r w:rsidR="00D21732" w:rsidRPr="00DE2AFA">
        <w:rPr>
          <w:rFonts w:ascii="Times New Roman" w:hAnsi="Times New Roman" w:cs="Times New Roman"/>
          <w:sz w:val="24"/>
          <w:szCs w:val="24"/>
        </w:rPr>
        <w:t>our socialist selves</w:t>
      </w:r>
      <w:r w:rsidRPr="00DE2AFA">
        <w:rPr>
          <w:rFonts w:ascii="Times New Roman" w:hAnsi="Times New Roman" w:cs="Times New Roman"/>
          <w:sz w:val="24"/>
          <w:szCs w:val="24"/>
        </w:rPr>
        <w:t xml:space="preserve">, or at </w:t>
      </w:r>
      <w:r w:rsidR="006D75B5">
        <w:rPr>
          <w:rFonts w:ascii="Times New Roman" w:hAnsi="Times New Roman" w:cs="Times New Roman"/>
          <w:sz w:val="24"/>
          <w:szCs w:val="24"/>
        </w:rPr>
        <w:t xml:space="preserve">a minimum </w:t>
      </w:r>
      <w:r w:rsidRPr="00DE2AFA">
        <w:rPr>
          <w:rFonts w:ascii="Times New Roman" w:hAnsi="Times New Roman" w:cs="Times New Roman"/>
          <w:sz w:val="24"/>
          <w:szCs w:val="24"/>
        </w:rPr>
        <w:t xml:space="preserve">a version of our better former </w:t>
      </w:r>
      <w:r w:rsidR="00D21732" w:rsidRPr="00DE2AFA">
        <w:rPr>
          <w:rFonts w:ascii="Times New Roman" w:hAnsi="Times New Roman" w:cs="Times New Roman"/>
          <w:sz w:val="24"/>
          <w:szCs w:val="24"/>
        </w:rPr>
        <w:t xml:space="preserve">socialist </w:t>
      </w:r>
      <w:r w:rsidRPr="00DE2AFA">
        <w:rPr>
          <w:rFonts w:ascii="Times New Roman" w:hAnsi="Times New Roman" w:cs="Times New Roman"/>
          <w:sz w:val="24"/>
          <w:szCs w:val="24"/>
        </w:rPr>
        <w:t xml:space="preserve">selves. </w:t>
      </w:r>
      <w:r w:rsidR="00B931F5" w:rsidRPr="00DE2AFA">
        <w:rPr>
          <w:rFonts w:ascii="Times New Roman" w:hAnsi="Times New Roman" w:cs="Times New Roman"/>
          <w:sz w:val="24"/>
          <w:szCs w:val="24"/>
        </w:rPr>
        <w:t xml:space="preserve">Eritreans as a </w:t>
      </w:r>
      <w:r w:rsidR="0053169D" w:rsidRPr="00DE2AFA">
        <w:rPr>
          <w:rFonts w:ascii="Times New Roman" w:hAnsi="Times New Roman" w:cs="Times New Roman"/>
          <w:sz w:val="24"/>
          <w:szCs w:val="24"/>
        </w:rPr>
        <w:t xml:space="preserve">distant other </w:t>
      </w:r>
      <w:r w:rsidR="00B931F5" w:rsidRPr="00DE2AFA">
        <w:rPr>
          <w:rFonts w:ascii="Times New Roman" w:hAnsi="Times New Roman" w:cs="Times New Roman"/>
          <w:sz w:val="24"/>
          <w:szCs w:val="24"/>
        </w:rPr>
        <w:t xml:space="preserve">are </w:t>
      </w:r>
      <w:r w:rsidRPr="00DE2AFA">
        <w:rPr>
          <w:rFonts w:ascii="Times New Roman" w:hAnsi="Times New Roman" w:cs="Times New Roman"/>
          <w:sz w:val="24"/>
          <w:szCs w:val="24"/>
        </w:rPr>
        <w:t xml:space="preserve">given agency </w:t>
      </w:r>
      <w:r w:rsidR="006D75B5">
        <w:rPr>
          <w:rFonts w:ascii="Times New Roman" w:hAnsi="Times New Roman" w:cs="Times New Roman"/>
          <w:sz w:val="24"/>
          <w:szCs w:val="24"/>
        </w:rPr>
        <w:t xml:space="preserve">on the </w:t>
      </w:r>
      <w:r w:rsidR="006D75B5" w:rsidRPr="00DE2AFA">
        <w:rPr>
          <w:rFonts w:ascii="Times New Roman" w:hAnsi="Times New Roman" w:cs="Times New Roman"/>
          <w:sz w:val="24"/>
          <w:szCs w:val="24"/>
        </w:rPr>
        <w:t>level</w:t>
      </w:r>
      <w:r w:rsidR="006D75B5">
        <w:rPr>
          <w:rFonts w:ascii="Times New Roman" w:hAnsi="Times New Roman" w:cs="Times New Roman"/>
          <w:sz w:val="24"/>
          <w:szCs w:val="24"/>
        </w:rPr>
        <w:t>s</w:t>
      </w:r>
      <w:r w:rsidR="006D75B5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D75B5">
        <w:rPr>
          <w:rFonts w:ascii="Times New Roman" w:hAnsi="Times New Roman" w:cs="Times New Roman"/>
          <w:sz w:val="24"/>
          <w:szCs w:val="24"/>
        </w:rPr>
        <w:t xml:space="preserve">of </w:t>
      </w:r>
      <w:r w:rsidRPr="00DE2AFA">
        <w:rPr>
          <w:rFonts w:ascii="Times New Roman" w:hAnsi="Times New Roman" w:cs="Times New Roman"/>
          <w:sz w:val="24"/>
          <w:szCs w:val="24"/>
        </w:rPr>
        <w:t xml:space="preserve">both words </w:t>
      </w:r>
      <w:r w:rsidR="006D75B5">
        <w:rPr>
          <w:rFonts w:ascii="Times New Roman" w:hAnsi="Times New Roman" w:cs="Times New Roman"/>
          <w:sz w:val="24"/>
          <w:szCs w:val="24"/>
        </w:rPr>
        <w:t xml:space="preserve">and </w:t>
      </w:r>
      <w:r w:rsidRPr="00DE2AFA">
        <w:rPr>
          <w:rFonts w:ascii="Times New Roman" w:hAnsi="Times New Roman" w:cs="Times New Roman"/>
          <w:sz w:val="24"/>
          <w:szCs w:val="24"/>
        </w:rPr>
        <w:t xml:space="preserve">images. </w:t>
      </w:r>
      <w:r w:rsidR="0053169D" w:rsidRPr="00DE2AFA">
        <w:rPr>
          <w:rFonts w:ascii="Times New Roman" w:hAnsi="Times New Roman" w:cs="Times New Roman"/>
          <w:sz w:val="24"/>
          <w:szCs w:val="24"/>
        </w:rPr>
        <w:t>On the level of text</w:t>
      </w:r>
      <w:r w:rsidRPr="00DE2AFA">
        <w:rPr>
          <w:rFonts w:ascii="Times New Roman" w:hAnsi="Times New Roman" w:cs="Times New Roman"/>
          <w:sz w:val="24"/>
          <w:szCs w:val="24"/>
        </w:rPr>
        <w:t>, this is most prominently achieved via interviews</w:t>
      </w:r>
      <w:r w:rsidR="0053169D"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="00B931F5" w:rsidRPr="00DE2AFA">
        <w:rPr>
          <w:rFonts w:ascii="Times New Roman" w:hAnsi="Times New Roman" w:cs="Times New Roman"/>
          <w:sz w:val="24"/>
          <w:szCs w:val="24"/>
        </w:rPr>
        <w:t>In six chapters, the journalistic eyewitness accounts and factual information are extensively complemented with fragments of interviews with civilians and EPLF representatives while f</w:t>
      </w:r>
      <w:r w:rsidRPr="00DE2AFA">
        <w:rPr>
          <w:rFonts w:ascii="Times New Roman" w:hAnsi="Times New Roman" w:cs="Times New Roman"/>
          <w:sz w:val="24"/>
          <w:szCs w:val="24"/>
        </w:rPr>
        <w:t xml:space="preserve">our chapters are in fact </w:t>
      </w:r>
      <w:r w:rsidR="0053169D" w:rsidRPr="00DE2AFA">
        <w:rPr>
          <w:rFonts w:ascii="Times New Roman" w:hAnsi="Times New Roman" w:cs="Times New Roman"/>
          <w:sz w:val="24"/>
          <w:szCs w:val="24"/>
        </w:rPr>
        <w:t xml:space="preserve">transcripts of </w:t>
      </w:r>
      <w:r w:rsidRPr="00DE2AFA">
        <w:rPr>
          <w:rFonts w:ascii="Times New Roman" w:hAnsi="Times New Roman" w:cs="Times New Roman"/>
          <w:sz w:val="24"/>
          <w:szCs w:val="24"/>
        </w:rPr>
        <w:t xml:space="preserve">interviews </w:t>
      </w:r>
      <w:r w:rsidR="00B931F5" w:rsidRPr="00DE2AFA">
        <w:rPr>
          <w:rFonts w:ascii="Times New Roman" w:hAnsi="Times New Roman" w:cs="Times New Roman"/>
          <w:sz w:val="24"/>
          <w:szCs w:val="24"/>
        </w:rPr>
        <w:t>(</w:t>
      </w:r>
      <w:r w:rsidRPr="00DE2AFA">
        <w:rPr>
          <w:rFonts w:ascii="Times New Roman" w:hAnsi="Times New Roman" w:cs="Times New Roman"/>
          <w:sz w:val="24"/>
          <w:szCs w:val="24"/>
        </w:rPr>
        <w:t xml:space="preserve">with </w:t>
      </w:r>
      <w:r w:rsidR="0053169D" w:rsidRPr="00DE2AFA">
        <w:rPr>
          <w:rFonts w:ascii="Times New Roman" w:hAnsi="Times New Roman" w:cs="Times New Roman"/>
          <w:sz w:val="24"/>
          <w:szCs w:val="24"/>
        </w:rPr>
        <w:t xml:space="preserve">high-ranking </w:t>
      </w:r>
      <w:r w:rsidRPr="00DE2AFA">
        <w:rPr>
          <w:rFonts w:ascii="Times New Roman" w:hAnsi="Times New Roman" w:cs="Times New Roman"/>
          <w:sz w:val="24"/>
          <w:szCs w:val="24"/>
        </w:rPr>
        <w:t>EPLF representatives</w:t>
      </w:r>
      <w:r w:rsidR="00B931F5"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="0053169D" w:rsidRPr="00DE2AFA">
        <w:rPr>
          <w:rFonts w:ascii="Times New Roman" w:hAnsi="Times New Roman" w:cs="Times New Roman"/>
          <w:sz w:val="24"/>
          <w:szCs w:val="24"/>
        </w:rPr>
        <w:t xml:space="preserve">a female rights </w:t>
      </w:r>
      <w:r w:rsidRPr="00DE2AFA">
        <w:rPr>
          <w:rFonts w:ascii="Times New Roman" w:hAnsi="Times New Roman" w:cs="Times New Roman"/>
          <w:sz w:val="24"/>
          <w:szCs w:val="24"/>
        </w:rPr>
        <w:t>activist, an Eritrean refugee</w:t>
      </w:r>
      <w:r w:rsidR="0053169D" w:rsidRPr="00DE2AFA">
        <w:rPr>
          <w:rFonts w:ascii="Times New Roman" w:hAnsi="Times New Roman" w:cs="Times New Roman"/>
          <w:sz w:val="24"/>
          <w:szCs w:val="24"/>
        </w:rPr>
        <w:t>,</w:t>
      </w:r>
      <w:r w:rsidRPr="00DE2AFA">
        <w:rPr>
          <w:rFonts w:ascii="Times New Roman" w:hAnsi="Times New Roman" w:cs="Times New Roman"/>
          <w:sz w:val="24"/>
          <w:szCs w:val="24"/>
        </w:rPr>
        <w:t xml:space="preserve"> and Ethiopian POWs</w:t>
      </w:r>
      <w:r w:rsidR="00B931F5" w:rsidRPr="00DE2AFA">
        <w:rPr>
          <w:rFonts w:ascii="Times New Roman" w:hAnsi="Times New Roman" w:cs="Times New Roman"/>
          <w:sz w:val="24"/>
          <w:szCs w:val="24"/>
        </w:rPr>
        <w:t xml:space="preserve">), </w:t>
      </w:r>
      <w:r w:rsidR="0053169D" w:rsidRPr="00DE2AFA">
        <w:rPr>
          <w:rFonts w:ascii="Times New Roman" w:hAnsi="Times New Roman" w:cs="Times New Roman"/>
          <w:sz w:val="24"/>
          <w:szCs w:val="24"/>
        </w:rPr>
        <w:t xml:space="preserve">accompanied only by </w:t>
      </w:r>
      <w:proofErr w:type="spellStart"/>
      <w:r w:rsidR="00B931F5" w:rsidRPr="00DE2AFA">
        <w:rPr>
          <w:rFonts w:ascii="Times New Roman" w:hAnsi="Times New Roman" w:cs="Times New Roman"/>
          <w:sz w:val="24"/>
          <w:szCs w:val="24"/>
        </w:rPr>
        <w:t>Suhadolnik’s</w:t>
      </w:r>
      <w:proofErr w:type="spellEnd"/>
      <w:r w:rsidR="00B931F5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D3321C">
        <w:rPr>
          <w:rFonts w:ascii="Times New Roman" w:hAnsi="Times New Roman" w:cs="Times New Roman"/>
          <w:sz w:val="24"/>
          <w:szCs w:val="24"/>
        </w:rPr>
        <w:t>brief</w:t>
      </w:r>
      <w:r w:rsidR="0053169D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introductions and concluding </w:t>
      </w:r>
      <w:r w:rsidR="0053169D" w:rsidRPr="00DE2AFA">
        <w:rPr>
          <w:rFonts w:ascii="Times New Roman" w:hAnsi="Times New Roman" w:cs="Times New Roman"/>
          <w:sz w:val="24"/>
          <w:szCs w:val="24"/>
        </w:rPr>
        <w:t xml:space="preserve">commentaries. </w:t>
      </w:r>
      <w:r w:rsidRPr="00DE2AFA">
        <w:rPr>
          <w:rFonts w:ascii="Times New Roman" w:hAnsi="Times New Roman" w:cs="Times New Roman"/>
          <w:sz w:val="24"/>
          <w:szCs w:val="24"/>
        </w:rPr>
        <w:t xml:space="preserve">The chapters are not without </w:t>
      </w:r>
      <w:r w:rsidR="006D75B5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author’s presence, the typical </w:t>
      </w:r>
      <w:r w:rsidR="00B931F5" w:rsidRPr="00DE2AFA">
        <w:rPr>
          <w:rFonts w:ascii="Times New Roman" w:hAnsi="Times New Roman" w:cs="Times New Roman"/>
          <w:sz w:val="24"/>
          <w:szCs w:val="24"/>
        </w:rPr>
        <w:t xml:space="preserve">genre </w:t>
      </w:r>
      <w:r w:rsidRPr="00DE2AFA">
        <w:rPr>
          <w:rFonts w:ascii="Times New Roman" w:hAnsi="Times New Roman" w:cs="Times New Roman"/>
          <w:sz w:val="24"/>
          <w:szCs w:val="24"/>
        </w:rPr>
        <w:t xml:space="preserve">characteristics of </w:t>
      </w:r>
      <w:r w:rsidR="00F837F3">
        <w:rPr>
          <w:rFonts w:ascii="Times New Roman" w:hAnsi="Times New Roman" w:cs="Times New Roman"/>
          <w:sz w:val="24"/>
          <w:szCs w:val="24"/>
        </w:rPr>
        <w:t>a</w:t>
      </w:r>
      <w:r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53169D" w:rsidRPr="00DE2AFA">
        <w:rPr>
          <w:rFonts w:ascii="Times New Roman" w:hAnsi="Times New Roman" w:cs="Times New Roman"/>
          <w:sz w:val="24"/>
          <w:szCs w:val="24"/>
        </w:rPr>
        <w:t>(photo</w:t>
      </w:r>
      <w:proofErr w:type="gramStart"/>
      <w:r w:rsidR="0053169D" w:rsidRPr="00DE2AFA">
        <w:rPr>
          <w:rFonts w:ascii="Times New Roman" w:hAnsi="Times New Roman" w:cs="Times New Roman"/>
          <w:sz w:val="24"/>
          <w:szCs w:val="24"/>
        </w:rPr>
        <w:t>)</w:t>
      </w:r>
      <w:r w:rsidRPr="00DE2AFA">
        <w:rPr>
          <w:rFonts w:ascii="Times New Roman" w:hAnsi="Times New Roman" w:cs="Times New Roman"/>
          <w:sz w:val="24"/>
          <w:szCs w:val="24"/>
        </w:rPr>
        <w:t>reportage</w:t>
      </w:r>
      <w:proofErr w:type="gramEnd"/>
      <w:r w:rsidRPr="00DE2AFA">
        <w:rPr>
          <w:rFonts w:ascii="Times New Roman" w:hAnsi="Times New Roman" w:cs="Times New Roman"/>
          <w:sz w:val="24"/>
          <w:szCs w:val="24"/>
        </w:rPr>
        <w:t xml:space="preserve">, but descriptions of </w:t>
      </w:r>
      <w:proofErr w:type="spellStart"/>
      <w:r w:rsidRPr="00DE2AFA">
        <w:rPr>
          <w:rFonts w:ascii="Times New Roman" w:hAnsi="Times New Roman" w:cs="Times New Roman"/>
          <w:sz w:val="24"/>
          <w:szCs w:val="24"/>
        </w:rPr>
        <w:t>newswork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, logistic practicalities and personal impressions are neither the story in itself </w:t>
      </w:r>
      <w:r w:rsidR="00F837F3">
        <w:rPr>
          <w:rFonts w:ascii="Times New Roman" w:hAnsi="Times New Roman" w:cs="Times New Roman"/>
          <w:sz w:val="24"/>
          <w:szCs w:val="24"/>
        </w:rPr>
        <w:t>n</w:t>
      </w:r>
      <w:r w:rsidRPr="00DE2AFA">
        <w:rPr>
          <w:rFonts w:ascii="Times New Roman" w:hAnsi="Times New Roman" w:cs="Times New Roman"/>
          <w:sz w:val="24"/>
          <w:szCs w:val="24"/>
        </w:rPr>
        <w:t xml:space="preserve">or </w:t>
      </w:r>
      <w:r w:rsidR="00F837F3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>driv</w:t>
      </w:r>
      <w:r w:rsidR="00B931F5" w:rsidRPr="00DE2AFA">
        <w:rPr>
          <w:rFonts w:ascii="Times New Roman" w:hAnsi="Times New Roman" w:cs="Times New Roman"/>
          <w:sz w:val="24"/>
          <w:szCs w:val="24"/>
        </w:rPr>
        <w:t xml:space="preserve">ing force of </w:t>
      </w:r>
      <w:r w:rsidRPr="00DE2AFA">
        <w:rPr>
          <w:rFonts w:ascii="Times New Roman" w:hAnsi="Times New Roman" w:cs="Times New Roman"/>
          <w:sz w:val="24"/>
          <w:szCs w:val="24"/>
        </w:rPr>
        <w:t xml:space="preserve">the narrative. </w:t>
      </w:r>
      <w:r w:rsidR="00B931F5" w:rsidRPr="00DE2AFA">
        <w:rPr>
          <w:rFonts w:ascii="Times New Roman" w:hAnsi="Times New Roman" w:cs="Times New Roman"/>
          <w:sz w:val="24"/>
          <w:szCs w:val="24"/>
        </w:rPr>
        <w:t xml:space="preserve">Similarly, the </w:t>
      </w:r>
      <w:r w:rsidRPr="00DE2AFA">
        <w:rPr>
          <w:rFonts w:ascii="Times New Roman" w:hAnsi="Times New Roman" w:cs="Times New Roman"/>
          <w:sz w:val="24"/>
          <w:szCs w:val="24"/>
        </w:rPr>
        <w:t>presence of the author</w:t>
      </w:r>
      <w:r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47"/>
      </w:r>
      <w:r w:rsidRPr="00DE2AFA">
        <w:rPr>
          <w:rFonts w:ascii="Times New Roman" w:hAnsi="Times New Roman" w:cs="Times New Roman"/>
          <w:sz w:val="24"/>
          <w:szCs w:val="24"/>
        </w:rPr>
        <w:t xml:space="preserve"> is not asserted via </w:t>
      </w:r>
      <w:r w:rsidR="00F837F3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>genre’s openness to more expressive uses of language and its flirtation with literary forms of expression.</w:t>
      </w:r>
      <w:r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48"/>
      </w:r>
      <w:r w:rsidRPr="00DE2AFA">
        <w:rPr>
          <w:rFonts w:ascii="Times New Roman" w:hAnsi="Times New Roman" w:cs="Times New Roman"/>
          <w:sz w:val="24"/>
          <w:szCs w:val="24"/>
        </w:rPr>
        <w:t xml:space="preserve"> Jože </w:t>
      </w:r>
      <w:proofErr w:type="spellStart"/>
      <w:r w:rsidRPr="00DE2AFA">
        <w:rPr>
          <w:rFonts w:ascii="Times New Roman" w:hAnsi="Times New Roman" w:cs="Times New Roman"/>
          <w:sz w:val="24"/>
          <w:szCs w:val="24"/>
        </w:rPr>
        <w:t>Suhadolnik’s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photographs also depart from the typical conventions of the genre, such as the </w:t>
      </w:r>
      <w:r w:rsidR="0025476F" w:rsidRPr="00DE2AFA">
        <w:rPr>
          <w:rFonts w:ascii="Times New Roman" w:hAnsi="Times New Roman" w:cs="Times New Roman"/>
          <w:sz w:val="24"/>
          <w:szCs w:val="24"/>
        </w:rPr>
        <w:t xml:space="preserve">stylistic and topical </w:t>
      </w:r>
      <w:r w:rsidR="00D85ED3" w:rsidRPr="00DE2AFA">
        <w:rPr>
          <w:rFonts w:ascii="Times New Roman" w:hAnsi="Times New Roman" w:cs="Times New Roman"/>
          <w:sz w:val="24"/>
          <w:szCs w:val="24"/>
        </w:rPr>
        <w:t xml:space="preserve">ones </w:t>
      </w:r>
      <w:r w:rsidRPr="00DE2AFA">
        <w:rPr>
          <w:rFonts w:ascii="Times New Roman" w:hAnsi="Times New Roman" w:cs="Times New Roman"/>
          <w:sz w:val="24"/>
          <w:szCs w:val="24"/>
        </w:rPr>
        <w:t xml:space="preserve">criticised </w:t>
      </w:r>
      <w:r w:rsidR="00B931F5" w:rsidRPr="00DE2AFA">
        <w:rPr>
          <w:rFonts w:ascii="Times New Roman" w:hAnsi="Times New Roman" w:cs="Times New Roman"/>
          <w:sz w:val="24"/>
          <w:szCs w:val="24"/>
        </w:rPr>
        <w:t xml:space="preserve">for example </w:t>
      </w:r>
      <w:r w:rsidRPr="00DE2AFA">
        <w:rPr>
          <w:rFonts w:ascii="Times New Roman" w:hAnsi="Times New Roman" w:cs="Times New Roman"/>
          <w:sz w:val="24"/>
          <w:szCs w:val="24"/>
        </w:rPr>
        <w:t>by Lutz and Collins,</w:t>
      </w:r>
      <w:r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49"/>
      </w:r>
      <w:r w:rsidRPr="00DE2AFA">
        <w:rPr>
          <w:rFonts w:ascii="Times New Roman" w:hAnsi="Times New Roman" w:cs="Times New Roman"/>
          <w:sz w:val="24"/>
          <w:szCs w:val="24"/>
        </w:rPr>
        <w:t xml:space="preserve"> or those</w:t>
      </w:r>
      <w:r w:rsidR="0025476F" w:rsidRPr="00DE2AFA">
        <w:rPr>
          <w:rFonts w:ascii="Times New Roman" w:hAnsi="Times New Roman" w:cs="Times New Roman"/>
          <w:sz w:val="24"/>
          <w:szCs w:val="24"/>
        </w:rPr>
        <w:t xml:space="preserve"> linked to </w:t>
      </w:r>
      <w:r w:rsidR="00F837F3">
        <w:rPr>
          <w:rFonts w:ascii="Times New Roman" w:hAnsi="Times New Roman" w:cs="Times New Roman"/>
          <w:sz w:val="24"/>
          <w:szCs w:val="24"/>
        </w:rPr>
        <w:t xml:space="preserve">the </w:t>
      </w:r>
      <w:r w:rsidR="0025476F" w:rsidRPr="00DE2AFA">
        <w:rPr>
          <w:rFonts w:ascii="Times New Roman" w:hAnsi="Times New Roman" w:cs="Times New Roman"/>
          <w:sz w:val="24"/>
          <w:szCs w:val="24"/>
        </w:rPr>
        <w:t xml:space="preserve">more macro level </w:t>
      </w:r>
      <w:r w:rsidRPr="00DE2AFA">
        <w:rPr>
          <w:rFonts w:ascii="Times New Roman" w:hAnsi="Times New Roman" w:cs="Times New Roman"/>
          <w:sz w:val="24"/>
          <w:szCs w:val="24"/>
        </w:rPr>
        <w:t>critique of exploitative humanitarian voyeurism</w:t>
      </w:r>
      <w:r w:rsidR="0025476F" w:rsidRPr="00DE2AFA">
        <w:rPr>
          <w:rFonts w:ascii="Times New Roman" w:hAnsi="Times New Roman" w:cs="Times New Roman"/>
          <w:sz w:val="24"/>
          <w:szCs w:val="24"/>
        </w:rPr>
        <w:t xml:space="preserve"> advanced by Sontag</w:t>
      </w:r>
      <w:r w:rsidR="0025476F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50"/>
      </w:r>
      <w:r w:rsidR="0025476F" w:rsidRPr="00DE2AFA">
        <w:rPr>
          <w:rFonts w:ascii="Times New Roman" w:hAnsi="Times New Roman" w:cs="Times New Roman"/>
          <w:sz w:val="24"/>
          <w:szCs w:val="24"/>
        </w:rPr>
        <w:t xml:space="preserve"> and numerous others</w:t>
      </w:r>
      <w:r w:rsidRPr="00DE2AFA">
        <w:rPr>
          <w:rFonts w:ascii="Times New Roman" w:hAnsi="Times New Roman" w:cs="Times New Roman"/>
          <w:sz w:val="24"/>
          <w:szCs w:val="24"/>
        </w:rPr>
        <w:t>.</w:t>
      </w:r>
      <w:r w:rsidR="0025476F" w:rsidRPr="00DE2A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5476F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25476F" w:rsidRPr="00DE2AF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E2AFA">
        <w:rPr>
          <w:rFonts w:ascii="Times New Roman" w:hAnsi="Times New Roman" w:cs="Times New Roman"/>
          <w:sz w:val="24"/>
          <w:szCs w:val="24"/>
        </w:rPr>
        <w:t xml:space="preserve">Eritreans </w:t>
      </w:r>
      <w:r w:rsidR="0025476F" w:rsidRPr="00DE2AFA">
        <w:rPr>
          <w:rFonts w:ascii="Times New Roman" w:hAnsi="Times New Roman" w:cs="Times New Roman"/>
          <w:sz w:val="24"/>
          <w:szCs w:val="24"/>
        </w:rPr>
        <w:t xml:space="preserve">as the distant other </w:t>
      </w:r>
      <w:r w:rsidRPr="00DE2AFA">
        <w:rPr>
          <w:rFonts w:ascii="Times New Roman" w:hAnsi="Times New Roman" w:cs="Times New Roman"/>
          <w:sz w:val="24"/>
          <w:szCs w:val="24"/>
        </w:rPr>
        <w:t xml:space="preserve">are </w:t>
      </w:r>
      <w:r w:rsidR="00D3321C" w:rsidRPr="00DE2AFA">
        <w:rPr>
          <w:rFonts w:ascii="Times New Roman" w:hAnsi="Times New Roman" w:cs="Times New Roman"/>
          <w:sz w:val="24"/>
          <w:szCs w:val="24"/>
        </w:rPr>
        <w:t>pr</w:t>
      </w:r>
      <w:r w:rsidR="00D3321C">
        <w:rPr>
          <w:rFonts w:ascii="Times New Roman" w:hAnsi="Times New Roman" w:cs="Times New Roman"/>
          <w:sz w:val="24"/>
          <w:szCs w:val="24"/>
        </w:rPr>
        <w:t>incipally</w:t>
      </w:r>
      <w:r w:rsidRPr="00DE2AFA">
        <w:rPr>
          <w:rFonts w:ascii="Times New Roman" w:hAnsi="Times New Roman" w:cs="Times New Roman"/>
          <w:sz w:val="24"/>
          <w:szCs w:val="24"/>
        </w:rPr>
        <w:t xml:space="preserve"> portrayed as subjects rather than objects. They are not reduced to (passive) images of picturesque elderly, </w:t>
      </w:r>
      <w:r w:rsidR="0025476F" w:rsidRPr="00DE2AFA">
        <w:rPr>
          <w:rFonts w:ascii="Times New Roman" w:hAnsi="Times New Roman" w:cs="Times New Roman"/>
          <w:sz w:val="24"/>
          <w:szCs w:val="24"/>
        </w:rPr>
        <w:t xml:space="preserve">ethnic types, </w:t>
      </w:r>
      <w:r w:rsidRPr="00DE2AFA">
        <w:rPr>
          <w:rFonts w:ascii="Times New Roman" w:hAnsi="Times New Roman" w:cs="Times New Roman"/>
          <w:sz w:val="24"/>
          <w:szCs w:val="24"/>
        </w:rPr>
        <w:t xml:space="preserve">exotic or sexualised </w:t>
      </w:r>
      <w:r w:rsidR="0025476F" w:rsidRPr="00DE2AFA">
        <w:rPr>
          <w:rFonts w:ascii="Times New Roman" w:hAnsi="Times New Roman" w:cs="Times New Roman"/>
          <w:sz w:val="24"/>
          <w:szCs w:val="24"/>
        </w:rPr>
        <w:t xml:space="preserve">black </w:t>
      </w:r>
      <w:r w:rsidR="00D85ED3" w:rsidRPr="00DE2AFA">
        <w:rPr>
          <w:rFonts w:ascii="Times New Roman" w:hAnsi="Times New Roman" w:cs="Times New Roman"/>
          <w:sz w:val="24"/>
          <w:szCs w:val="24"/>
        </w:rPr>
        <w:t>beauties or smiling children</w:t>
      </w:r>
      <w:r w:rsidR="00D85ED3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51"/>
      </w:r>
      <w:r w:rsidR="00F837F3">
        <w:rPr>
          <w:rFonts w:ascii="Times New Roman" w:hAnsi="Times New Roman" w:cs="Times New Roman"/>
          <w:sz w:val="24"/>
          <w:szCs w:val="24"/>
        </w:rPr>
        <w:t>,</w:t>
      </w:r>
      <w:r w:rsidR="00D85ED3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but are depicted as active members of society, performing a </w:t>
      </w:r>
      <w:r w:rsidR="00F837F3">
        <w:rPr>
          <w:rFonts w:ascii="Times New Roman" w:hAnsi="Times New Roman" w:cs="Times New Roman"/>
          <w:sz w:val="24"/>
          <w:szCs w:val="24"/>
        </w:rPr>
        <w:t>range</w:t>
      </w:r>
      <w:r w:rsidRPr="00DE2AFA">
        <w:rPr>
          <w:rFonts w:ascii="Times New Roman" w:hAnsi="Times New Roman" w:cs="Times New Roman"/>
          <w:sz w:val="24"/>
          <w:szCs w:val="24"/>
        </w:rPr>
        <w:t xml:space="preserve"> of complex tasks (from </w:t>
      </w:r>
      <w:r w:rsidR="00F837F3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production of pharmaceutical drugs to medical examinations and </w:t>
      </w:r>
      <w:r w:rsidR="00B931F5" w:rsidRPr="00DE2AFA">
        <w:rPr>
          <w:rFonts w:ascii="Times New Roman" w:hAnsi="Times New Roman" w:cs="Times New Roman"/>
          <w:sz w:val="24"/>
          <w:szCs w:val="24"/>
        </w:rPr>
        <w:t>teaching</w:t>
      </w:r>
      <w:r w:rsidRPr="00DE2AFA">
        <w:rPr>
          <w:rFonts w:ascii="Times New Roman" w:hAnsi="Times New Roman" w:cs="Times New Roman"/>
          <w:sz w:val="24"/>
          <w:szCs w:val="24"/>
        </w:rPr>
        <w:t>)</w:t>
      </w:r>
      <w:r w:rsidR="0025476F" w:rsidRPr="00DE2AFA">
        <w:rPr>
          <w:rFonts w:ascii="Times New Roman" w:hAnsi="Times New Roman" w:cs="Times New Roman"/>
          <w:sz w:val="24"/>
          <w:szCs w:val="24"/>
        </w:rPr>
        <w:t xml:space="preserve">. Neither are they reduced to a </w:t>
      </w:r>
      <w:r w:rsidR="0025476F" w:rsidRPr="00DE2AFA">
        <w:rPr>
          <w:rFonts w:ascii="Times New Roman" w:hAnsi="Times New Roman" w:cs="Times New Roman"/>
          <w:sz w:val="24"/>
          <w:szCs w:val="24"/>
        </w:rPr>
        <w:lastRenderedPageBreak/>
        <w:t xml:space="preserve">backdrop: </w:t>
      </w:r>
      <w:r w:rsidRPr="00DE2AFA">
        <w:rPr>
          <w:rFonts w:ascii="Times New Roman" w:hAnsi="Times New Roman" w:cs="Times New Roman"/>
          <w:sz w:val="24"/>
          <w:szCs w:val="24"/>
        </w:rPr>
        <w:t xml:space="preserve">in </w:t>
      </w:r>
      <w:r w:rsidR="00F837F3">
        <w:rPr>
          <w:rFonts w:ascii="Times New Roman" w:hAnsi="Times New Roman" w:cs="Times New Roman"/>
          <w:sz w:val="24"/>
          <w:szCs w:val="24"/>
        </w:rPr>
        <w:t xml:space="preserve">the </w:t>
      </w:r>
      <w:r w:rsidR="00E906E1" w:rsidRPr="00DE2AFA">
        <w:rPr>
          <w:rFonts w:ascii="Times New Roman" w:hAnsi="Times New Roman" w:cs="Times New Roman"/>
          <w:sz w:val="24"/>
          <w:szCs w:val="24"/>
        </w:rPr>
        <w:t>majority</w:t>
      </w:r>
      <w:r w:rsidRPr="00DE2AFA">
        <w:rPr>
          <w:rFonts w:ascii="Times New Roman" w:hAnsi="Times New Roman" w:cs="Times New Roman"/>
          <w:sz w:val="24"/>
          <w:szCs w:val="24"/>
        </w:rPr>
        <w:t xml:space="preserve"> of photographs</w:t>
      </w:r>
      <w:r w:rsidR="004122FF" w:rsidRPr="00DE2AFA">
        <w:rPr>
          <w:rFonts w:ascii="Times New Roman" w:hAnsi="Times New Roman" w:cs="Times New Roman"/>
          <w:sz w:val="24"/>
          <w:szCs w:val="24"/>
        </w:rPr>
        <w:t xml:space="preserve"> (34 out of 45)</w:t>
      </w:r>
      <w:r w:rsidRPr="00DE2AFA">
        <w:rPr>
          <w:rFonts w:ascii="Times New Roman" w:hAnsi="Times New Roman" w:cs="Times New Roman"/>
          <w:sz w:val="24"/>
          <w:szCs w:val="24"/>
        </w:rPr>
        <w:t>, they are depicted through individualised portraits or appear in small groups of three to four people</w:t>
      </w:r>
      <w:r w:rsidR="0025476F" w:rsidRPr="00DE2AFA">
        <w:rPr>
          <w:rFonts w:ascii="Times New Roman" w:hAnsi="Times New Roman" w:cs="Times New Roman"/>
          <w:sz w:val="24"/>
          <w:szCs w:val="24"/>
        </w:rPr>
        <w:t xml:space="preserve"> in which their faces are still identifiable</w:t>
      </w:r>
      <w:r w:rsidRPr="00DE2A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33B52F" w14:textId="4730C403" w:rsidR="005D6426" w:rsidRPr="00DE2AFA" w:rsidRDefault="0025476F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 xml:space="preserve">Although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is not without images typically associated with modes of othering, these are consistently </w:t>
      </w:r>
      <w:r w:rsidR="006213DC" w:rsidRPr="00DE2AFA">
        <w:rPr>
          <w:rFonts w:ascii="Times New Roman" w:hAnsi="Times New Roman" w:cs="Times New Roman"/>
          <w:sz w:val="24"/>
          <w:szCs w:val="24"/>
        </w:rPr>
        <w:t>offset by images</w:t>
      </w:r>
      <w:r w:rsidRPr="00DE2AFA">
        <w:rPr>
          <w:rFonts w:ascii="Times New Roman" w:hAnsi="Times New Roman" w:cs="Times New Roman"/>
          <w:sz w:val="24"/>
          <w:szCs w:val="24"/>
        </w:rPr>
        <w:t xml:space="preserve"> which give agency to the distant </w:t>
      </w:r>
      <w:r w:rsidR="0015797D">
        <w:rPr>
          <w:rFonts w:ascii="Times New Roman" w:hAnsi="Times New Roman" w:cs="Times New Roman"/>
          <w:sz w:val="24"/>
          <w:szCs w:val="24"/>
        </w:rPr>
        <w:t>O</w:t>
      </w:r>
      <w:r w:rsidRPr="00DE2AFA">
        <w:rPr>
          <w:rFonts w:ascii="Times New Roman" w:hAnsi="Times New Roman" w:cs="Times New Roman"/>
          <w:sz w:val="24"/>
          <w:szCs w:val="24"/>
        </w:rPr>
        <w:t>ther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. Chapter </w:t>
      </w:r>
      <w:r w:rsidR="00E906E1" w:rsidRPr="00DE2AFA">
        <w:rPr>
          <w:rFonts w:ascii="Times New Roman" w:hAnsi="Times New Roman" w:cs="Times New Roman"/>
          <w:sz w:val="24"/>
          <w:szCs w:val="24"/>
        </w:rPr>
        <w:t>9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>on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female emancipation and </w:t>
      </w:r>
      <w:r w:rsidR="00F54D8E">
        <w:rPr>
          <w:rFonts w:ascii="Times New Roman" w:hAnsi="Times New Roman" w:cs="Times New Roman"/>
          <w:sz w:val="24"/>
          <w:szCs w:val="24"/>
        </w:rPr>
        <w:t xml:space="preserve">the </w:t>
      </w:r>
      <w:r w:rsidR="006213DC" w:rsidRPr="00DE2AFA">
        <w:rPr>
          <w:rFonts w:ascii="Times New Roman" w:hAnsi="Times New Roman" w:cs="Times New Roman"/>
          <w:sz w:val="24"/>
          <w:szCs w:val="24"/>
        </w:rPr>
        <w:t>struggle against female genital mutilation for example opens with a full-page mosaic of portraits of Eritrean women, three of which are reminiscent of the “ethnic type” approach</w:t>
      </w:r>
      <w:r w:rsidRPr="00DE2AFA">
        <w:rPr>
          <w:rFonts w:ascii="Times New Roman" w:hAnsi="Times New Roman" w:cs="Times New Roman"/>
          <w:sz w:val="24"/>
          <w:szCs w:val="24"/>
        </w:rPr>
        <w:t xml:space="preserve"> (</w:t>
      </w:r>
      <w:r w:rsidR="00F54D8E">
        <w:rPr>
          <w:rFonts w:ascii="Times New Roman" w:hAnsi="Times New Roman" w:cs="Times New Roman"/>
          <w:sz w:val="24"/>
          <w:szCs w:val="24"/>
        </w:rPr>
        <w:t xml:space="preserve">the </w:t>
      </w:r>
      <w:r w:rsidR="00083F90" w:rsidRPr="00DE2AFA">
        <w:rPr>
          <w:rFonts w:ascii="Times New Roman" w:hAnsi="Times New Roman" w:cs="Times New Roman"/>
          <w:sz w:val="24"/>
          <w:szCs w:val="24"/>
        </w:rPr>
        <w:t xml:space="preserve">origins of which can be traced to </w:t>
      </w:r>
      <w:r w:rsidR="00767234" w:rsidRPr="00DE2AFA">
        <w:rPr>
          <w:rFonts w:ascii="Times New Roman" w:hAnsi="Times New Roman" w:cs="Times New Roman"/>
          <w:sz w:val="24"/>
          <w:szCs w:val="24"/>
        </w:rPr>
        <w:t>racist biological and physical anthropology</w:t>
      </w:r>
      <w:r w:rsidR="00767234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52"/>
      </w:r>
      <w:r w:rsidR="00767234" w:rsidRPr="00DE2AFA">
        <w:rPr>
          <w:rFonts w:ascii="Times New Roman" w:hAnsi="Times New Roman" w:cs="Times New Roman"/>
          <w:sz w:val="24"/>
          <w:szCs w:val="24"/>
        </w:rPr>
        <w:t>)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="00F54D8E">
        <w:rPr>
          <w:rFonts w:ascii="Times New Roman" w:hAnsi="Times New Roman" w:cs="Times New Roman"/>
          <w:sz w:val="24"/>
          <w:szCs w:val="24"/>
        </w:rPr>
        <w:t>yet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th</w:t>
      </w:r>
      <w:r w:rsidR="00767234" w:rsidRPr="00DE2AFA">
        <w:rPr>
          <w:rFonts w:ascii="Times New Roman" w:hAnsi="Times New Roman" w:cs="Times New Roman"/>
          <w:sz w:val="24"/>
          <w:szCs w:val="24"/>
        </w:rPr>
        <w:t>e</w:t>
      </w:r>
      <w:r w:rsidR="00EC0223" w:rsidRPr="00DE2AFA">
        <w:rPr>
          <w:rFonts w:ascii="Times New Roman" w:hAnsi="Times New Roman" w:cs="Times New Roman"/>
          <w:sz w:val="24"/>
          <w:szCs w:val="24"/>
        </w:rPr>
        <w:t>y are</w:t>
      </w:r>
      <w:r w:rsidR="00767234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offset by </w:t>
      </w:r>
      <w:r w:rsidR="005B7723" w:rsidRPr="00DE2AFA">
        <w:rPr>
          <w:rFonts w:ascii="Times New Roman" w:hAnsi="Times New Roman" w:cs="Times New Roman"/>
          <w:sz w:val="24"/>
          <w:szCs w:val="24"/>
        </w:rPr>
        <w:t xml:space="preserve">subsequent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photographs depicting a female welder, </w:t>
      </w:r>
      <w:r w:rsidR="00F54D8E">
        <w:rPr>
          <w:rFonts w:ascii="Times New Roman" w:hAnsi="Times New Roman" w:cs="Times New Roman"/>
          <w:sz w:val="24"/>
          <w:szCs w:val="24"/>
        </w:rPr>
        <w:t>the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portrait of the interviewed </w:t>
      </w:r>
      <w:r w:rsidR="00EC0223" w:rsidRPr="00DE2AFA">
        <w:rPr>
          <w:rFonts w:ascii="Times New Roman" w:hAnsi="Times New Roman" w:cs="Times New Roman"/>
          <w:sz w:val="24"/>
          <w:szCs w:val="24"/>
        </w:rPr>
        <w:t xml:space="preserve">female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EPLF activist, </w:t>
      </w:r>
      <w:r w:rsidR="005B7723" w:rsidRPr="00DE2AFA">
        <w:rPr>
          <w:rFonts w:ascii="Times New Roman" w:hAnsi="Times New Roman" w:cs="Times New Roman"/>
          <w:sz w:val="24"/>
          <w:szCs w:val="24"/>
        </w:rPr>
        <w:t xml:space="preserve">and two images depicting the </w:t>
      </w:r>
      <w:r w:rsidR="006213DC" w:rsidRPr="00DE2AFA">
        <w:rPr>
          <w:rFonts w:ascii="Times New Roman" w:hAnsi="Times New Roman" w:cs="Times New Roman"/>
          <w:sz w:val="24"/>
          <w:szCs w:val="24"/>
        </w:rPr>
        <w:t>entr</w:t>
      </w:r>
      <w:r w:rsidR="00F54D8E">
        <w:rPr>
          <w:rFonts w:ascii="Times New Roman" w:hAnsi="Times New Roman" w:cs="Times New Roman"/>
          <w:sz w:val="24"/>
          <w:szCs w:val="24"/>
        </w:rPr>
        <w:t>y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to her underground office</w:t>
      </w:r>
      <w:r w:rsidR="00F54D8E">
        <w:rPr>
          <w:rFonts w:ascii="Times New Roman" w:hAnsi="Times New Roman" w:cs="Times New Roman"/>
          <w:sz w:val="24"/>
          <w:szCs w:val="24"/>
        </w:rPr>
        <w:t>,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and </w:t>
      </w:r>
      <w:r w:rsidR="005B7723" w:rsidRPr="00DE2AFA">
        <w:rPr>
          <w:rFonts w:ascii="Times New Roman" w:hAnsi="Times New Roman" w:cs="Times New Roman"/>
          <w:sz w:val="24"/>
          <w:szCs w:val="24"/>
        </w:rPr>
        <w:t xml:space="preserve">her </w:t>
      </w:r>
      <w:r w:rsidR="00767234" w:rsidRPr="00DE2AFA">
        <w:rPr>
          <w:rFonts w:ascii="Times New Roman" w:hAnsi="Times New Roman" w:cs="Times New Roman"/>
          <w:sz w:val="24"/>
          <w:szCs w:val="24"/>
        </w:rPr>
        <w:t>work desk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. In a similar vein, </w:t>
      </w:r>
      <w:r w:rsidR="00634ED2">
        <w:rPr>
          <w:rFonts w:ascii="Times New Roman" w:hAnsi="Times New Roman" w:cs="Times New Roman"/>
          <w:sz w:val="24"/>
          <w:szCs w:val="24"/>
        </w:rPr>
        <w:t xml:space="preserve">although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the </w:t>
      </w:r>
      <w:r w:rsidR="005B7723" w:rsidRPr="00DE2AFA">
        <w:rPr>
          <w:rFonts w:ascii="Times New Roman" w:hAnsi="Times New Roman" w:cs="Times New Roman"/>
          <w:sz w:val="24"/>
          <w:szCs w:val="24"/>
        </w:rPr>
        <w:t xml:space="preserve">chapter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on orphans in </w:t>
      </w:r>
      <w:r w:rsidR="00634ED2">
        <w:rPr>
          <w:rFonts w:ascii="Times New Roman" w:hAnsi="Times New Roman" w:cs="Times New Roman"/>
          <w:sz w:val="24"/>
          <w:szCs w:val="24"/>
        </w:rPr>
        <w:t xml:space="preserve">a </w:t>
      </w:r>
      <w:r w:rsidR="006213DC" w:rsidRPr="00DE2AFA">
        <w:rPr>
          <w:rFonts w:ascii="Times New Roman" w:hAnsi="Times New Roman" w:cs="Times New Roman"/>
          <w:sz w:val="24"/>
          <w:szCs w:val="24"/>
        </w:rPr>
        <w:t>refugee camp feature</w:t>
      </w:r>
      <w:r w:rsidR="00634ED2">
        <w:rPr>
          <w:rFonts w:ascii="Times New Roman" w:hAnsi="Times New Roman" w:cs="Times New Roman"/>
          <w:sz w:val="24"/>
          <w:szCs w:val="24"/>
        </w:rPr>
        <w:t>s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images of smiling </w:t>
      </w:r>
      <w:r w:rsidR="00767234" w:rsidRPr="00DE2AFA">
        <w:rPr>
          <w:rFonts w:ascii="Times New Roman" w:hAnsi="Times New Roman" w:cs="Times New Roman"/>
          <w:sz w:val="24"/>
          <w:szCs w:val="24"/>
        </w:rPr>
        <w:t xml:space="preserve">and playful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children, </w:t>
      </w:r>
      <w:r w:rsidR="00634ED2">
        <w:rPr>
          <w:rFonts w:ascii="Times New Roman" w:hAnsi="Times New Roman" w:cs="Times New Roman"/>
          <w:sz w:val="24"/>
          <w:szCs w:val="24"/>
        </w:rPr>
        <w:t>it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opens with </w:t>
      </w:r>
      <w:r w:rsidR="00634ED2">
        <w:rPr>
          <w:rFonts w:ascii="Times New Roman" w:hAnsi="Times New Roman" w:cs="Times New Roman"/>
          <w:sz w:val="24"/>
          <w:szCs w:val="24"/>
        </w:rPr>
        <w:t xml:space="preserve">an </w:t>
      </w:r>
      <w:r w:rsidR="006213DC" w:rsidRPr="00DE2AFA">
        <w:rPr>
          <w:rFonts w:ascii="Times New Roman" w:hAnsi="Times New Roman" w:cs="Times New Roman"/>
          <w:sz w:val="24"/>
          <w:szCs w:val="24"/>
        </w:rPr>
        <w:t>atypical full-page photograph of an Eritrean orphan holding Lego blocks</w:t>
      </w:r>
      <w:r w:rsidR="005B7723" w:rsidRPr="00DE2AFA">
        <w:rPr>
          <w:rFonts w:ascii="Times New Roman" w:hAnsi="Times New Roman" w:cs="Times New Roman"/>
          <w:sz w:val="24"/>
          <w:szCs w:val="24"/>
        </w:rPr>
        <w:t xml:space="preserve">. The </w:t>
      </w:r>
      <w:r w:rsidR="00767234" w:rsidRPr="00DE2AFA">
        <w:rPr>
          <w:rFonts w:ascii="Times New Roman" w:hAnsi="Times New Roman" w:cs="Times New Roman"/>
          <w:sz w:val="24"/>
          <w:szCs w:val="24"/>
        </w:rPr>
        <w:t xml:space="preserve">smiles of </w:t>
      </w:r>
      <w:r w:rsidR="005B7723" w:rsidRPr="00DE2AFA">
        <w:rPr>
          <w:rFonts w:ascii="Times New Roman" w:hAnsi="Times New Roman" w:cs="Times New Roman"/>
          <w:sz w:val="24"/>
          <w:szCs w:val="24"/>
        </w:rPr>
        <w:t xml:space="preserve">the orphaned </w:t>
      </w:r>
      <w:r w:rsidR="00767234" w:rsidRPr="00DE2AFA">
        <w:rPr>
          <w:rFonts w:ascii="Times New Roman" w:hAnsi="Times New Roman" w:cs="Times New Roman"/>
          <w:sz w:val="24"/>
          <w:szCs w:val="24"/>
        </w:rPr>
        <w:t xml:space="preserve">children are not appeals for humanitarian </w:t>
      </w:r>
      <w:r w:rsidR="005B7723" w:rsidRPr="00DE2AFA">
        <w:rPr>
          <w:rFonts w:ascii="Times New Roman" w:hAnsi="Times New Roman" w:cs="Times New Roman"/>
          <w:sz w:val="24"/>
          <w:szCs w:val="24"/>
        </w:rPr>
        <w:t xml:space="preserve">aid </w:t>
      </w:r>
      <w:r w:rsidR="00767234" w:rsidRPr="00DE2AFA">
        <w:rPr>
          <w:rFonts w:ascii="Times New Roman" w:hAnsi="Times New Roman" w:cs="Times New Roman"/>
          <w:sz w:val="24"/>
          <w:szCs w:val="24"/>
        </w:rPr>
        <w:t xml:space="preserve">but testimonies </w:t>
      </w:r>
      <w:r w:rsidR="00634ED2">
        <w:rPr>
          <w:rFonts w:ascii="Times New Roman" w:hAnsi="Times New Roman" w:cs="Times New Roman"/>
          <w:sz w:val="24"/>
          <w:szCs w:val="24"/>
        </w:rPr>
        <w:t>to</w:t>
      </w:r>
      <w:r w:rsidR="00767234" w:rsidRPr="00DE2AFA">
        <w:rPr>
          <w:rFonts w:ascii="Times New Roman" w:hAnsi="Times New Roman" w:cs="Times New Roman"/>
          <w:sz w:val="24"/>
          <w:szCs w:val="24"/>
        </w:rPr>
        <w:t xml:space="preserve"> their decent living conditions. </w:t>
      </w:r>
    </w:p>
    <w:p w14:paraId="31627EE2" w14:textId="5D1414CA" w:rsidR="006213DC" w:rsidRPr="00DE2AFA" w:rsidRDefault="005D6426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>The photographic renunciation of Othering is also achieved via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34ED2">
        <w:rPr>
          <w:rFonts w:ascii="Times New Roman" w:hAnsi="Times New Roman" w:cs="Times New Roman"/>
          <w:sz w:val="24"/>
          <w:szCs w:val="24"/>
        </w:rPr>
        <w:t xml:space="preserve">several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visually inconspicuous, even boring photographs depicting interviewees and interview settings, which are </w:t>
      </w:r>
      <w:r w:rsidRPr="00DE2AFA">
        <w:rPr>
          <w:rFonts w:ascii="Times New Roman" w:hAnsi="Times New Roman" w:cs="Times New Roman"/>
          <w:sz w:val="24"/>
          <w:szCs w:val="24"/>
        </w:rPr>
        <w:t xml:space="preserve">reminiscent of </w:t>
      </w:r>
      <w:r w:rsidR="00634ED2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>uneventful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domestic </w:t>
      </w:r>
      <w:r w:rsidRPr="00DE2AFA">
        <w:rPr>
          <w:rFonts w:ascii="Times New Roman" w:hAnsi="Times New Roman" w:cs="Times New Roman"/>
          <w:sz w:val="24"/>
          <w:szCs w:val="24"/>
        </w:rPr>
        <w:t xml:space="preserve">political </w:t>
      </w:r>
      <w:r w:rsidR="006213DC" w:rsidRPr="00DE2AFA">
        <w:rPr>
          <w:rFonts w:ascii="Times New Roman" w:hAnsi="Times New Roman" w:cs="Times New Roman"/>
          <w:sz w:val="24"/>
          <w:szCs w:val="24"/>
        </w:rPr>
        <w:t>news photographs</w:t>
      </w:r>
      <w:r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EB6D40" w:rsidRPr="00DE2AFA">
        <w:rPr>
          <w:rFonts w:ascii="Times New Roman" w:hAnsi="Times New Roman" w:cs="Times New Roman"/>
          <w:sz w:val="24"/>
          <w:szCs w:val="24"/>
        </w:rPr>
        <w:t xml:space="preserve">prevalent </w:t>
      </w:r>
      <w:r w:rsidRPr="00DE2AFA">
        <w:rPr>
          <w:rFonts w:ascii="Times New Roman" w:hAnsi="Times New Roman" w:cs="Times New Roman"/>
          <w:sz w:val="24"/>
          <w:szCs w:val="24"/>
        </w:rPr>
        <w:t>at the time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. This </w:t>
      </w:r>
      <w:r w:rsidR="001C6FE0" w:rsidRPr="00DE2AFA">
        <w:rPr>
          <w:rFonts w:ascii="Times New Roman" w:hAnsi="Times New Roman" w:cs="Times New Roman"/>
          <w:sz w:val="24"/>
          <w:szCs w:val="24"/>
        </w:rPr>
        <w:t xml:space="preserve">visual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domesticity was further promoted by </w:t>
      </w:r>
      <w:r w:rsidR="00634ED2">
        <w:rPr>
          <w:rFonts w:ascii="Times New Roman" w:hAnsi="Times New Roman" w:cs="Times New Roman"/>
          <w:sz w:val="24"/>
          <w:szCs w:val="24"/>
        </w:rPr>
        <w:t xml:space="preserve">the </w:t>
      </w:r>
      <w:r w:rsidR="00634ED2" w:rsidRPr="00DE2AFA">
        <w:rPr>
          <w:rFonts w:ascii="Times New Roman" w:hAnsi="Times New Roman" w:cs="Times New Roman"/>
          <w:sz w:val="24"/>
          <w:szCs w:val="24"/>
        </w:rPr>
        <w:t>images</w:t>
      </w:r>
      <w:r w:rsidR="00634ED2">
        <w:rPr>
          <w:rFonts w:ascii="Times New Roman" w:hAnsi="Times New Roman" w:cs="Times New Roman"/>
          <w:sz w:val="24"/>
          <w:szCs w:val="24"/>
        </w:rPr>
        <w:t>’</w:t>
      </w:r>
      <w:r w:rsidR="00634ED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almost complete </w:t>
      </w:r>
      <w:r w:rsidR="006213DC" w:rsidRPr="00DE2AFA">
        <w:rPr>
          <w:rFonts w:ascii="Times New Roman" w:hAnsi="Times New Roman" w:cs="Times New Roman"/>
          <w:sz w:val="24"/>
          <w:szCs w:val="24"/>
        </w:rPr>
        <w:t>subservience to the text</w:t>
      </w:r>
      <w:r w:rsidR="00EB6D40" w:rsidRPr="00DE2AFA">
        <w:rPr>
          <w:rFonts w:ascii="Times New Roman" w:hAnsi="Times New Roman" w:cs="Times New Roman"/>
          <w:sz w:val="24"/>
          <w:szCs w:val="24"/>
        </w:rPr>
        <w:t>.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Rather than allowing for autonomous storytelling, there are several instances in </w:t>
      </w:r>
      <w:proofErr w:type="spellStart"/>
      <w:r w:rsidR="006213DC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6213DC" w:rsidRPr="00DE2AFA">
        <w:rPr>
          <w:rFonts w:ascii="Times New Roman" w:hAnsi="Times New Roman" w:cs="Times New Roman"/>
          <w:sz w:val="24"/>
          <w:szCs w:val="24"/>
        </w:rPr>
        <w:t xml:space="preserve"> where photographs are crudely and directly made to support the written text. </w:t>
      </w:r>
      <w:r w:rsidR="00DA3BE0" w:rsidRPr="00DE2AFA">
        <w:rPr>
          <w:rFonts w:ascii="Times New Roman" w:hAnsi="Times New Roman" w:cs="Times New Roman"/>
          <w:sz w:val="24"/>
          <w:szCs w:val="24"/>
        </w:rPr>
        <w:t>The contrast between sophisticated and more prosaic images is indeed quite blunt. T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his was a result of </w:t>
      </w:r>
      <w:proofErr w:type="spellStart"/>
      <w:r w:rsidR="006213DC"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="006213DC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213DC" w:rsidRPr="00DE2AFA">
        <w:rPr>
          <w:rFonts w:ascii="Times New Roman" w:hAnsi="Times New Roman" w:cs="Times New Roman"/>
          <w:sz w:val="24"/>
          <w:szCs w:val="24"/>
        </w:rPr>
        <w:t>editorial practice</w:t>
      </w:r>
      <w:r w:rsidR="00EB6D40" w:rsidRPr="00DE2AFA">
        <w:rPr>
          <w:rFonts w:ascii="Times New Roman" w:hAnsi="Times New Roman" w:cs="Times New Roman"/>
          <w:sz w:val="24"/>
          <w:szCs w:val="24"/>
        </w:rPr>
        <w:t xml:space="preserve"> in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which the selection and layout of photographs </w:t>
      </w:r>
      <w:r w:rsidR="00EB6D40" w:rsidRPr="00DE2AFA">
        <w:rPr>
          <w:rFonts w:ascii="Times New Roman" w:hAnsi="Times New Roman" w:cs="Times New Roman"/>
          <w:sz w:val="24"/>
          <w:szCs w:val="24"/>
        </w:rPr>
        <w:t xml:space="preserve">is </w:t>
      </w:r>
      <w:r w:rsidR="006832BE" w:rsidRPr="00DE2AFA">
        <w:rPr>
          <w:rFonts w:ascii="Times New Roman" w:hAnsi="Times New Roman" w:cs="Times New Roman"/>
          <w:sz w:val="24"/>
          <w:szCs w:val="24"/>
        </w:rPr>
        <w:t>a</w:t>
      </w:r>
      <w:r w:rsidR="00EB6D40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832BE" w:rsidRPr="00DE2AFA">
        <w:rPr>
          <w:rFonts w:ascii="Times New Roman" w:hAnsi="Times New Roman" w:cs="Times New Roman"/>
          <w:sz w:val="24"/>
          <w:szCs w:val="24"/>
        </w:rPr>
        <w:t>privilege</w:t>
      </w:r>
      <w:r w:rsidR="00EB6D40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C47D7B">
        <w:rPr>
          <w:rFonts w:ascii="Times New Roman" w:hAnsi="Times New Roman" w:cs="Times New Roman"/>
          <w:sz w:val="24"/>
          <w:szCs w:val="24"/>
        </w:rPr>
        <w:t xml:space="preserve">held by </w:t>
      </w:r>
      <w:r w:rsidR="006213DC" w:rsidRPr="00DE2AFA">
        <w:rPr>
          <w:rFonts w:ascii="Times New Roman" w:hAnsi="Times New Roman" w:cs="Times New Roman"/>
          <w:sz w:val="24"/>
          <w:szCs w:val="24"/>
        </w:rPr>
        <w:t>the editor</w:t>
      </w:r>
      <w:r w:rsidR="00EB6D40" w:rsidRPr="00DE2AFA">
        <w:rPr>
          <w:rFonts w:ascii="Times New Roman" w:hAnsi="Times New Roman" w:cs="Times New Roman"/>
          <w:sz w:val="24"/>
          <w:szCs w:val="24"/>
        </w:rPr>
        <w:t>s and designers</w:t>
      </w:r>
      <w:r w:rsidR="006213DC" w:rsidRPr="00DE2AFA">
        <w:rPr>
          <w:rFonts w:ascii="Times New Roman" w:hAnsi="Times New Roman" w:cs="Times New Roman"/>
          <w:sz w:val="24"/>
          <w:szCs w:val="24"/>
        </w:rPr>
        <w:t>.</w:t>
      </w:r>
      <w:r w:rsidR="006213DC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53"/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9972CE" w:rsidRPr="00DE2AFA">
        <w:rPr>
          <w:rFonts w:ascii="Times New Roman" w:hAnsi="Times New Roman" w:cs="Times New Roman"/>
          <w:sz w:val="24"/>
          <w:szCs w:val="24"/>
        </w:rPr>
        <w:t>“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I </w:t>
      </w:r>
      <w:r w:rsidR="009972CE" w:rsidRPr="00DE2AFA">
        <w:rPr>
          <w:rFonts w:ascii="Times New Roman" w:hAnsi="Times New Roman" w:cs="Times New Roman"/>
          <w:sz w:val="24"/>
          <w:szCs w:val="24"/>
        </w:rPr>
        <w:t>had no say in the final selection</w:t>
      </w:r>
      <w:r w:rsidR="006832BE" w:rsidRPr="00DE2AFA">
        <w:rPr>
          <w:rFonts w:ascii="Times New Roman" w:hAnsi="Times New Roman" w:cs="Times New Roman"/>
          <w:sz w:val="24"/>
          <w:szCs w:val="24"/>
        </w:rPr>
        <w:t xml:space="preserve"> of images</w:t>
      </w:r>
      <w:r w:rsidR="009972CE" w:rsidRPr="00DE2AFA">
        <w:rPr>
          <w:rFonts w:ascii="Times New Roman" w:hAnsi="Times New Roman" w:cs="Times New Roman"/>
          <w:sz w:val="24"/>
          <w:szCs w:val="24"/>
        </w:rPr>
        <w:t xml:space="preserve">, they did the standard gig, </w:t>
      </w:r>
      <w:r w:rsidR="006832BE" w:rsidRPr="00DE2AFA">
        <w:rPr>
          <w:rFonts w:ascii="Times New Roman" w:hAnsi="Times New Roman" w:cs="Times New Roman"/>
          <w:sz w:val="24"/>
          <w:szCs w:val="24"/>
        </w:rPr>
        <w:t xml:space="preserve">selected </w:t>
      </w:r>
      <w:r w:rsidR="009972CE" w:rsidRPr="00DE2AFA">
        <w:rPr>
          <w:rFonts w:ascii="Times New Roman" w:hAnsi="Times New Roman" w:cs="Times New Roman"/>
          <w:sz w:val="24"/>
          <w:szCs w:val="24"/>
        </w:rPr>
        <w:t xml:space="preserve">or cropped the images according to the text. They </w:t>
      </w:r>
      <w:r w:rsidR="006832BE" w:rsidRPr="00DE2AFA">
        <w:rPr>
          <w:rFonts w:ascii="Times New Roman" w:hAnsi="Times New Roman" w:cs="Times New Roman"/>
          <w:sz w:val="24"/>
          <w:szCs w:val="24"/>
        </w:rPr>
        <w:t>treated</w:t>
      </w:r>
      <w:r w:rsidR="009972CE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832BE" w:rsidRPr="00DE2AFA">
        <w:rPr>
          <w:rFonts w:ascii="Times New Roman" w:hAnsi="Times New Roman" w:cs="Times New Roman"/>
          <w:sz w:val="24"/>
          <w:szCs w:val="24"/>
        </w:rPr>
        <w:t xml:space="preserve">images as </w:t>
      </w:r>
      <w:r w:rsidR="009972CE" w:rsidRPr="00DE2AFA">
        <w:rPr>
          <w:rFonts w:ascii="Times New Roman" w:hAnsi="Times New Roman" w:cs="Times New Roman"/>
          <w:sz w:val="24"/>
          <w:szCs w:val="24"/>
        </w:rPr>
        <w:t>fully subservient to words</w:t>
      </w:r>
      <w:r w:rsidR="006832BE" w:rsidRPr="00DE2AFA">
        <w:rPr>
          <w:rFonts w:ascii="Times New Roman" w:hAnsi="Times New Roman" w:cs="Times New Roman"/>
          <w:sz w:val="24"/>
          <w:szCs w:val="24"/>
        </w:rPr>
        <w:t>, not as equals</w:t>
      </w:r>
      <w:r w:rsidR="009972CE" w:rsidRPr="00DE2AFA">
        <w:rPr>
          <w:rFonts w:ascii="Times New Roman" w:hAnsi="Times New Roman" w:cs="Times New Roman"/>
          <w:sz w:val="24"/>
          <w:szCs w:val="24"/>
        </w:rPr>
        <w:t>.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/.../ </w:t>
      </w:r>
      <w:r w:rsidR="009972CE" w:rsidRPr="00DE2AFA">
        <w:rPr>
          <w:rFonts w:ascii="Times New Roman" w:hAnsi="Times New Roman" w:cs="Times New Roman"/>
          <w:sz w:val="24"/>
          <w:szCs w:val="24"/>
        </w:rPr>
        <w:t>Of course</w:t>
      </w:r>
      <w:r w:rsidR="00C47D7B">
        <w:rPr>
          <w:rFonts w:ascii="Times New Roman" w:hAnsi="Times New Roman" w:cs="Times New Roman"/>
          <w:sz w:val="24"/>
          <w:szCs w:val="24"/>
        </w:rPr>
        <w:t>,</w:t>
      </w:r>
      <w:r w:rsidR="009972CE" w:rsidRPr="00DE2AFA">
        <w:rPr>
          <w:rFonts w:ascii="Times New Roman" w:hAnsi="Times New Roman" w:cs="Times New Roman"/>
          <w:sz w:val="24"/>
          <w:szCs w:val="24"/>
        </w:rPr>
        <w:t xml:space="preserve"> I 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wasn’t </w:t>
      </w:r>
      <w:r w:rsidR="009972CE" w:rsidRPr="00DE2AFA">
        <w:rPr>
          <w:rFonts w:ascii="Times New Roman" w:hAnsi="Times New Roman" w:cs="Times New Roman"/>
          <w:sz w:val="24"/>
          <w:szCs w:val="24"/>
        </w:rPr>
        <w:t>pleased with the result”</w:t>
      </w:r>
      <w:r w:rsidR="00C47D7B">
        <w:rPr>
          <w:rFonts w:ascii="Times New Roman" w:hAnsi="Times New Roman" w:cs="Times New Roman"/>
          <w:sz w:val="24"/>
          <w:szCs w:val="24"/>
        </w:rPr>
        <w:t>.</w:t>
      </w:r>
      <w:r w:rsidR="009972CE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54"/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From a purely visual standpoint, </w:t>
      </w:r>
      <w:proofErr w:type="spellStart"/>
      <w:r w:rsidR="006213DC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6213DC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47D7B">
        <w:rPr>
          <w:rFonts w:ascii="Times New Roman" w:hAnsi="Times New Roman" w:cs="Times New Roman"/>
          <w:sz w:val="24"/>
          <w:szCs w:val="24"/>
        </w:rPr>
        <w:t xml:space="preserve">was unlike </w:t>
      </w:r>
      <w:proofErr w:type="spellStart"/>
      <w:r w:rsidR="006213DC"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="006213DC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3DC" w:rsidRPr="00DE2AFA">
        <w:rPr>
          <w:rFonts w:ascii="Times New Roman" w:hAnsi="Times New Roman" w:cs="Times New Roman"/>
          <w:sz w:val="24"/>
          <w:szCs w:val="24"/>
        </w:rPr>
        <w:t>photoreportages</w:t>
      </w:r>
      <w:proofErr w:type="spellEnd"/>
      <w:r w:rsidR="006213DC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>in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its use of portraits</w:t>
      </w:r>
      <w:r w:rsidR="006832BE" w:rsidRPr="00DE2AFA">
        <w:rPr>
          <w:rFonts w:ascii="Times New Roman" w:hAnsi="Times New Roman" w:cs="Times New Roman"/>
          <w:sz w:val="24"/>
          <w:szCs w:val="24"/>
        </w:rPr>
        <w:t xml:space="preserve"> instead of candid </w:t>
      </w:r>
      <w:r w:rsidRPr="00DE2AFA">
        <w:rPr>
          <w:rFonts w:ascii="Times New Roman" w:hAnsi="Times New Roman" w:cs="Times New Roman"/>
          <w:sz w:val="24"/>
          <w:szCs w:val="24"/>
        </w:rPr>
        <w:t xml:space="preserve">street </w:t>
      </w:r>
      <w:r w:rsidR="006832BE" w:rsidRPr="00DE2AFA">
        <w:rPr>
          <w:rFonts w:ascii="Times New Roman" w:hAnsi="Times New Roman" w:cs="Times New Roman"/>
          <w:sz w:val="24"/>
          <w:szCs w:val="24"/>
        </w:rPr>
        <w:t xml:space="preserve">photography or </w:t>
      </w:r>
      <w:r w:rsidR="00C47D7B">
        <w:rPr>
          <w:rFonts w:ascii="Times New Roman" w:hAnsi="Times New Roman" w:cs="Times New Roman"/>
          <w:sz w:val="24"/>
          <w:szCs w:val="24"/>
        </w:rPr>
        <w:t xml:space="preserve">a </w:t>
      </w:r>
      <w:r w:rsidR="006832BE" w:rsidRPr="00DE2AFA">
        <w:rPr>
          <w:rFonts w:ascii="Times New Roman" w:hAnsi="Times New Roman" w:cs="Times New Roman"/>
          <w:sz w:val="24"/>
          <w:szCs w:val="24"/>
        </w:rPr>
        <w:t xml:space="preserve">typical </w:t>
      </w:r>
      <w:r w:rsidRPr="00DE2AFA">
        <w:rPr>
          <w:rFonts w:ascii="Times New Roman" w:hAnsi="Times New Roman" w:cs="Times New Roman"/>
          <w:sz w:val="24"/>
          <w:szCs w:val="24"/>
        </w:rPr>
        <w:t>everyday</w:t>
      </w:r>
      <w:r w:rsidR="006832BE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>life scene</w:t>
      </w:r>
      <w:r w:rsidR="006832BE" w:rsidRPr="00DE2AFA">
        <w:rPr>
          <w:rFonts w:ascii="Times New Roman" w:hAnsi="Times New Roman" w:cs="Times New Roman"/>
          <w:sz w:val="24"/>
          <w:szCs w:val="24"/>
        </w:rPr>
        <w:t xml:space="preserve"> approach</w:t>
      </w:r>
      <w:r w:rsidR="00CA236D" w:rsidRPr="00DE2AFA">
        <w:rPr>
          <w:rFonts w:ascii="Times New Roman" w:hAnsi="Times New Roman" w:cs="Times New Roman"/>
          <w:sz w:val="24"/>
          <w:szCs w:val="24"/>
        </w:rPr>
        <w:t xml:space="preserve">,  </w:t>
      </w:r>
      <w:r w:rsidR="00921A38" w:rsidRPr="00921A38">
        <w:rPr>
          <w:rFonts w:ascii="Times New Roman" w:hAnsi="Times New Roman" w:cs="Times New Roman"/>
          <w:sz w:val="24"/>
          <w:szCs w:val="24"/>
        </w:rPr>
        <w:t xml:space="preserve">resulting in </w:t>
      </w:r>
      <w:r w:rsidR="00921A38" w:rsidRPr="00921A38">
        <w:rPr>
          <w:rFonts w:ascii="Times New Roman" w:hAnsi="Times New Roman" w:cs="Times New Roman"/>
          <w:sz w:val="24"/>
          <w:szCs w:val="24"/>
        </w:rPr>
        <w:lastRenderedPageBreak/>
        <w:t>readers feeling closer to the depicted subjects than usually happened with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B057B2">
        <w:rPr>
          <w:rFonts w:ascii="Times New Roman" w:hAnsi="Times New Roman" w:cs="Times New Roman"/>
          <w:sz w:val="24"/>
          <w:szCs w:val="24"/>
        </w:rPr>
        <w:t xml:space="preserve">the </w:t>
      </w:r>
      <w:r w:rsidR="00CA236D" w:rsidRPr="00DE2AFA">
        <w:rPr>
          <w:rFonts w:ascii="Times New Roman" w:hAnsi="Times New Roman" w:cs="Times New Roman"/>
          <w:sz w:val="24"/>
          <w:szCs w:val="24"/>
        </w:rPr>
        <w:t xml:space="preserve">magazine’s </w:t>
      </w:r>
      <w:proofErr w:type="spellStart"/>
      <w:r w:rsidR="00CA236D" w:rsidRPr="00DE2AFA">
        <w:rPr>
          <w:rFonts w:ascii="Times New Roman" w:hAnsi="Times New Roman" w:cs="Times New Roman"/>
          <w:sz w:val="24"/>
          <w:szCs w:val="24"/>
        </w:rPr>
        <w:t>photoreportages</w:t>
      </w:r>
      <w:proofErr w:type="spellEnd"/>
      <w:r w:rsidR="00CA236D" w:rsidRPr="00DE2AFA">
        <w:rPr>
          <w:rFonts w:ascii="Times New Roman" w:hAnsi="Times New Roman" w:cs="Times New Roman"/>
          <w:sz w:val="24"/>
          <w:szCs w:val="24"/>
        </w:rPr>
        <w:t xml:space="preserve"> of the time depicting (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closer) </w:t>
      </w:r>
      <w:r w:rsidR="00921A38">
        <w:rPr>
          <w:rFonts w:ascii="Times New Roman" w:hAnsi="Times New Roman" w:cs="Times New Roman"/>
          <w:sz w:val="24"/>
          <w:szCs w:val="24"/>
        </w:rPr>
        <w:t>O</w:t>
      </w:r>
      <w:r w:rsidR="00921A38" w:rsidRPr="00DE2AFA">
        <w:rPr>
          <w:rFonts w:ascii="Times New Roman" w:hAnsi="Times New Roman" w:cs="Times New Roman"/>
          <w:sz w:val="24"/>
          <w:szCs w:val="24"/>
        </w:rPr>
        <w:t>thers</w:t>
      </w:r>
      <w:r w:rsidR="006213DC"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="00E273F7" w:rsidRPr="00DE2AFA">
        <w:rPr>
          <w:rFonts w:ascii="Times New Roman" w:hAnsi="Times New Roman" w:cs="Times New Roman"/>
          <w:sz w:val="24"/>
          <w:szCs w:val="24"/>
        </w:rPr>
        <w:t xml:space="preserve">such as </w:t>
      </w:r>
      <w:r w:rsidR="006213DC" w:rsidRPr="00DE2AFA">
        <w:rPr>
          <w:rFonts w:ascii="Times New Roman" w:hAnsi="Times New Roman" w:cs="Times New Roman"/>
          <w:sz w:val="24"/>
          <w:szCs w:val="24"/>
        </w:rPr>
        <w:t>Kosovo Albanians.</w:t>
      </w:r>
    </w:p>
    <w:p w14:paraId="17F03CE8" w14:textId="765D58CF" w:rsidR="00927D74" w:rsidRPr="00DE2AFA" w:rsidRDefault="00927D74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BDAA07" w14:textId="7C58EA29" w:rsidR="00FB46EF" w:rsidRPr="00DE2AFA" w:rsidRDefault="00972265" w:rsidP="00981B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 and D</w:t>
      </w:r>
      <w:r w:rsidR="00927D74" w:rsidRPr="00DE2AFA">
        <w:rPr>
          <w:rFonts w:ascii="Times New Roman" w:hAnsi="Times New Roman" w:cs="Times New Roman"/>
          <w:b/>
          <w:sz w:val="24"/>
          <w:szCs w:val="24"/>
        </w:rPr>
        <w:t>iscussion</w:t>
      </w:r>
    </w:p>
    <w:p w14:paraId="22E41AD3" w14:textId="70F027AD" w:rsidR="0022426B" w:rsidRPr="00DE2AFA" w:rsidRDefault="005536C3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 xml:space="preserve">As </w:t>
      </w:r>
      <w:r w:rsidR="00715FA0" w:rsidRPr="00DE2AFA">
        <w:rPr>
          <w:rFonts w:ascii="Times New Roman" w:hAnsi="Times New Roman" w:cs="Times New Roman"/>
          <w:sz w:val="24"/>
          <w:szCs w:val="24"/>
        </w:rPr>
        <w:t>a</w:t>
      </w:r>
      <w:r w:rsidRPr="00DE2AFA">
        <w:rPr>
          <w:rFonts w:ascii="Times New Roman" w:hAnsi="Times New Roman" w:cs="Times New Roman"/>
          <w:sz w:val="24"/>
          <w:szCs w:val="24"/>
        </w:rPr>
        <w:t xml:space="preserve"> news story,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went against the prevailing news narrative of the time </w:t>
      </w:r>
      <w:r w:rsidR="0007526D">
        <w:rPr>
          <w:rFonts w:ascii="Times New Roman" w:hAnsi="Times New Roman" w:cs="Times New Roman"/>
          <w:sz w:val="24"/>
          <w:szCs w:val="24"/>
        </w:rPr>
        <w:t>that</w:t>
      </w:r>
      <w:r w:rsidRPr="00DE2AFA">
        <w:rPr>
          <w:rFonts w:ascii="Times New Roman" w:hAnsi="Times New Roman" w:cs="Times New Roman"/>
          <w:sz w:val="24"/>
          <w:szCs w:val="24"/>
        </w:rPr>
        <w:t xml:space="preserve"> framed reports from Ethiopia as either stories of </w:t>
      </w:r>
      <w:r w:rsidR="003573C6" w:rsidRPr="00DE2AFA">
        <w:rPr>
          <w:rFonts w:ascii="Times New Roman" w:hAnsi="Times New Roman" w:cs="Times New Roman"/>
          <w:sz w:val="24"/>
          <w:szCs w:val="24"/>
        </w:rPr>
        <w:t>armed struggle</w:t>
      </w:r>
      <w:r w:rsidRPr="00DE2AFA">
        <w:rPr>
          <w:rFonts w:ascii="Times New Roman" w:hAnsi="Times New Roman" w:cs="Times New Roman"/>
          <w:sz w:val="24"/>
          <w:szCs w:val="24"/>
        </w:rPr>
        <w:t xml:space="preserve"> or famine</w:t>
      </w:r>
      <w:r w:rsidR="003573C6"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="0007526D">
        <w:rPr>
          <w:rFonts w:ascii="Times New Roman" w:hAnsi="Times New Roman" w:cs="Times New Roman"/>
          <w:sz w:val="24"/>
          <w:szCs w:val="24"/>
        </w:rPr>
        <w:t>I</w:t>
      </w:r>
      <w:r w:rsidR="003573C6" w:rsidRPr="00DE2AFA">
        <w:rPr>
          <w:rFonts w:ascii="Times New Roman" w:hAnsi="Times New Roman" w:cs="Times New Roman"/>
          <w:sz w:val="24"/>
          <w:szCs w:val="24"/>
        </w:rPr>
        <w:t xml:space="preserve">t was </w:t>
      </w:r>
      <w:r w:rsidR="0007526D">
        <w:rPr>
          <w:rFonts w:ascii="Times New Roman" w:hAnsi="Times New Roman" w:cs="Times New Roman"/>
          <w:sz w:val="24"/>
          <w:szCs w:val="24"/>
        </w:rPr>
        <w:t xml:space="preserve">instead </w:t>
      </w:r>
      <w:r w:rsidR="003573C6" w:rsidRPr="00DE2AFA">
        <w:rPr>
          <w:rFonts w:ascii="Times New Roman" w:hAnsi="Times New Roman" w:cs="Times New Roman"/>
          <w:sz w:val="24"/>
          <w:szCs w:val="24"/>
        </w:rPr>
        <w:t xml:space="preserve">a story about the absence of the latter and </w:t>
      </w:r>
      <w:r w:rsidR="0007526D">
        <w:rPr>
          <w:rFonts w:ascii="Times New Roman" w:hAnsi="Times New Roman" w:cs="Times New Roman"/>
          <w:sz w:val="24"/>
          <w:szCs w:val="24"/>
        </w:rPr>
        <w:t xml:space="preserve">the </w:t>
      </w:r>
      <w:r w:rsidR="003573C6" w:rsidRPr="00DE2AFA">
        <w:rPr>
          <w:rFonts w:ascii="Times New Roman" w:hAnsi="Times New Roman" w:cs="Times New Roman"/>
          <w:sz w:val="24"/>
          <w:szCs w:val="24"/>
        </w:rPr>
        <w:t xml:space="preserve">transformative social </w:t>
      </w:r>
      <w:r w:rsidR="0007526D">
        <w:rPr>
          <w:rFonts w:ascii="Times New Roman" w:hAnsi="Times New Roman" w:cs="Times New Roman"/>
          <w:sz w:val="24"/>
          <w:szCs w:val="24"/>
        </w:rPr>
        <w:t xml:space="preserve">impacts </w:t>
      </w:r>
      <w:r w:rsidR="003573C6" w:rsidRPr="00DE2AFA">
        <w:rPr>
          <w:rFonts w:ascii="Times New Roman" w:hAnsi="Times New Roman" w:cs="Times New Roman"/>
          <w:sz w:val="24"/>
          <w:szCs w:val="24"/>
        </w:rPr>
        <w:t xml:space="preserve">of the former, set against domestic policy agendas (Yugoslav foreign policy, public control of the military, </w:t>
      </w:r>
      <w:r w:rsidR="0007526D">
        <w:rPr>
          <w:rFonts w:ascii="Times New Roman" w:hAnsi="Times New Roman" w:cs="Times New Roman"/>
          <w:sz w:val="24"/>
          <w:szCs w:val="24"/>
        </w:rPr>
        <w:t xml:space="preserve">the </w:t>
      </w:r>
      <w:r w:rsidR="003573C6" w:rsidRPr="00DE2AFA">
        <w:rPr>
          <w:rFonts w:ascii="Times New Roman" w:hAnsi="Times New Roman" w:cs="Times New Roman"/>
          <w:sz w:val="24"/>
          <w:szCs w:val="24"/>
        </w:rPr>
        <w:t xml:space="preserve">democratisation of Yugoslavia) and </w:t>
      </w:r>
      <w:r w:rsidR="0007526D">
        <w:rPr>
          <w:rFonts w:ascii="Times New Roman" w:hAnsi="Times New Roman" w:cs="Times New Roman"/>
          <w:sz w:val="24"/>
          <w:szCs w:val="24"/>
        </w:rPr>
        <w:t xml:space="preserve">the </w:t>
      </w:r>
      <w:r w:rsidR="003573C6" w:rsidRPr="00DE2AFA">
        <w:rPr>
          <w:rFonts w:ascii="Times New Roman" w:hAnsi="Times New Roman" w:cs="Times New Roman"/>
          <w:sz w:val="24"/>
          <w:szCs w:val="24"/>
        </w:rPr>
        <w:t xml:space="preserve">magazine’s advancement of </w:t>
      </w:r>
      <w:r w:rsidR="0007526D">
        <w:rPr>
          <w:rFonts w:ascii="Times New Roman" w:hAnsi="Times New Roman" w:cs="Times New Roman"/>
          <w:sz w:val="24"/>
          <w:szCs w:val="24"/>
        </w:rPr>
        <w:t xml:space="preserve">its </w:t>
      </w:r>
      <w:r w:rsidR="003573C6" w:rsidRPr="00DE2AFA">
        <w:rPr>
          <w:rFonts w:ascii="Times New Roman" w:hAnsi="Times New Roman" w:cs="Times New Roman"/>
          <w:sz w:val="24"/>
          <w:szCs w:val="24"/>
        </w:rPr>
        <w:t xml:space="preserve">editorial policy (freedom of press, investigative reporting). </w:t>
      </w:r>
    </w:p>
    <w:p w14:paraId="1ABF9777" w14:textId="4F6569CF" w:rsidR="00980292" w:rsidRPr="00DE2AFA" w:rsidRDefault="00017617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 xml:space="preserve">From the perspective of the main research question, </w:t>
      </w:r>
      <w:proofErr w:type="spellStart"/>
      <w:r w:rsidR="0022426B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22426B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is </w:t>
      </w:r>
      <w:r w:rsidR="00912008">
        <w:rPr>
          <w:rFonts w:ascii="Times New Roman" w:hAnsi="Times New Roman" w:cs="Times New Roman"/>
          <w:sz w:val="24"/>
          <w:szCs w:val="24"/>
        </w:rPr>
        <w:t xml:space="preserve">a </w:t>
      </w:r>
      <w:r w:rsidRPr="00DE2AFA">
        <w:rPr>
          <w:rFonts w:ascii="Times New Roman" w:hAnsi="Times New Roman" w:cs="Times New Roman"/>
          <w:sz w:val="24"/>
          <w:szCs w:val="24"/>
        </w:rPr>
        <w:t>clear example</w:t>
      </w:r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 xml:space="preserve">of a news story where distant others are not </w:t>
      </w:r>
      <w:r w:rsidR="00DA3BE0" w:rsidRPr="00DE2AFA">
        <w:rPr>
          <w:rFonts w:ascii="Times New Roman" w:hAnsi="Times New Roman" w:cs="Times New Roman"/>
          <w:sz w:val="24"/>
          <w:szCs w:val="24"/>
        </w:rPr>
        <w:t>re</w:t>
      </w:r>
      <w:r w:rsidRPr="00DE2AFA">
        <w:rPr>
          <w:rFonts w:ascii="Times New Roman" w:hAnsi="Times New Roman" w:cs="Times New Roman"/>
          <w:sz w:val="24"/>
          <w:szCs w:val="24"/>
        </w:rPr>
        <w:t>presented as Others</w:t>
      </w:r>
      <w:r w:rsidR="00594E49"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="00DA3BE0" w:rsidRPr="00DE2AFA">
        <w:rPr>
          <w:rFonts w:ascii="Times New Roman" w:hAnsi="Times New Roman" w:cs="Times New Roman"/>
          <w:sz w:val="24"/>
          <w:szCs w:val="24"/>
        </w:rPr>
        <w:t>However</w:t>
      </w:r>
      <w:r w:rsidR="00912008">
        <w:rPr>
          <w:rFonts w:ascii="Times New Roman" w:hAnsi="Times New Roman" w:cs="Times New Roman"/>
          <w:sz w:val="24"/>
          <w:szCs w:val="24"/>
        </w:rPr>
        <w:t>,</w:t>
      </w:r>
      <w:r w:rsidR="00DA3BE0" w:rsidRPr="00DE2AFA">
        <w:rPr>
          <w:rFonts w:ascii="Times New Roman" w:hAnsi="Times New Roman" w:cs="Times New Roman"/>
          <w:sz w:val="24"/>
          <w:szCs w:val="24"/>
        </w:rPr>
        <w:t xml:space="preserve"> irrespective of </w:t>
      </w:r>
      <w:r w:rsidR="00912008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similarities </w:t>
      </w:r>
      <w:r w:rsidR="00912008">
        <w:rPr>
          <w:rFonts w:ascii="Times New Roman" w:hAnsi="Times New Roman" w:cs="Times New Roman"/>
          <w:sz w:val="24"/>
          <w:szCs w:val="24"/>
        </w:rPr>
        <w:t xml:space="preserve">revealed </w:t>
      </w:r>
      <w:r w:rsidRPr="00DE2AFA">
        <w:rPr>
          <w:rFonts w:ascii="Times New Roman" w:hAnsi="Times New Roman" w:cs="Times New Roman"/>
          <w:sz w:val="24"/>
          <w:szCs w:val="24"/>
        </w:rPr>
        <w:t xml:space="preserve">(e.g. </w:t>
      </w:r>
      <w:r w:rsidR="00912008">
        <w:rPr>
          <w:rFonts w:ascii="Times New Roman" w:hAnsi="Times New Roman" w:cs="Times New Roman"/>
          <w:sz w:val="24"/>
          <w:szCs w:val="24"/>
        </w:rPr>
        <w:t xml:space="preserve">a </w:t>
      </w:r>
      <w:r w:rsidRPr="00DE2AFA">
        <w:rPr>
          <w:rFonts w:ascii="Times New Roman" w:hAnsi="Times New Roman" w:cs="Times New Roman"/>
          <w:sz w:val="24"/>
          <w:szCs w:val="24"/>
        </w:rPr>
        <w:t xml:space="preserve">self-organised </w:t>
      </w:r>
      <w:r w:rsidR="00912008">
        <w:rPr>
          <w:rFonts w:ascii="Times New Roman" w:hAnsi="Times New Roman" w:cs="Times New Roman"/>
          <w:sz w:val="24"/>
          <w:szCs w:val="24"/>
        </w:rPr>
        <w:t>‘</w:t>
      </w:r>
      <w:r w:rsidR="00594E49" w:rsidRPr="00DE2AFA">
        <w:rPr>
          <w:rFonts w:ascii="Times New Roman" w:hAnsi="Times New Roman" w:cs="Times New Roman"/>
          <w:sz w:val="24"/>
          <w:szCs w:val="24"/>
        </w:rPr>
        <w:t>indigenous</w:t>
      </w:r>
      <w:r w:rsidR="00912008">
        <w:rPr>
          <w:rFonts w:ascii="Times New Roman" w:hAnsi="Times New Roman" w:cs="Times New Roman"/>
          <w:sz w:val="24"/>
          <w:szCs w:val="24"/>
        </w:rPr>
        <w:t>’</w:t>
      </w:r>
      <w:r w:rsidR="00594E49" w:rsidRPr="00DE2AFA">
        <w:rPr>
          <w:rFonts w:ascii="Times New Roman" w:hAnsi="Times New Roman" w:cs="Times New Roman"/>
          <w:sz w:val="24"/>
          <w:szCs w:val="24"/>
        </w:rPr>
        <w:t xml:space="preserve"> version of </w:t>
      </w:r>
      <w:r w:rsidRPr="00DE2AFA">
        <w:rPr>
          <w:rFonts w:ascii="Times New Roman" w:hAnsi="Times New Roman" w:cs="Times New Roman"/>
          <w:sz w:val="24"/>
          <w:szCs w:val="24"/>
        </w:rPr>
        <w:t>socialism</w:t>
      </w:r>
      <w:r w:rsidR="00594E49" w:rsidRPr="00DE2AFA">
        <w:rPr>
          <w:rFonts w:ascii="Times New Roman" w:hAnsi="Times New Roman" w:cs="Times New Roman"/>
          <w:sz w:val="24"/>
          <w:szCs w:val="24"/>
        </w:rPr>
        <w:t xml:space="preserve">, parallels with </w:t>
      </w:r>
      <w:r w:rsidR="00912008">
        <w:rPr>
          <w:rFonts w:ascii="Times New Roman" w:hAnsi="Times New Roman" w:cs="Times New Roman"/>
          <w:sz w:val="24"/>
          <w:szCs w:val="24"/>
        </w:rPr>
        <w:t>the P</w:t>
      </w:r>
      <w:r w:rsidR="00594E49" w:rsidRPr="00DE2AFA">
        <w:rPr>
          <w:rFonts w:ascii="Times New Roman" w:hAnsi="Times New Roman" w:cs="Times New Roman"/>
          <w:sz w:val="24"/>
          <w:szCs w:val="24"/>
        </w:rPr>
        <w:t>artisan movement</w:t>
      </w:r>
      <w:r w:rsidRPr="00DE2AFA">
        <w:rPr>
          <w:rFonts w:ascii="Times New Roman" w:hAnsi="Times New Roman" w:cs="Times New Roman"/>
          <w:sz w:val="24"/>
          <w:szCs w:val="24"/>
        </w:rPr>
        <w:t>)</w:t>
      </w:r>
      <w:r w:rsidR="00594E49" w:rsidRPr="00DE2AFA">
        <w:rPr>
          <w:rFonts w:ascii="Times New Roman" w:hAnsi="Times New Roman" w:cs="Times New Roman"/>
          <w:sz w:val="24"/>
          <w:szCs w:val="24"/>
        </w:rPr>
        <w:t xml:space="preserve"> and lack of negative treatment</w:t>
      </w:r>
      <w:r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="00DA3BE0" w:rsidRPr="00DE2AFA">
        <w:rPr>
          <w:rFonts w:ascii="Times New Roman" w:hAnsi="Times New Roman" w:cs="Times New Roman"/>
          <w:sz w:val="24"/>
          <w:szCs w:val="24"/>
        </w:rPr>
        <w:t xml:space="preserve">they are not presented as one of </w:t>
      </w:r>
      <w:r w:rsidR="00912008">
        <w:rPr>
          <w:rFonts w:ascii="Times New Roman" w:hAnsi="Times New Roman" w:cs="Times New Roman"/>
          <w:sz w:val="24"/>
          <w:szCs w:val="24"/>
        </w:rPr>
        <w:t>‘</w:t>
      </w:r>
      <w:r w:rsidR="00DA3BE0" w:rsidRPr="00DE2AFA">
        <w:rPr>
          <w:rFonts w:ascii="Times New Roman" w:hAnsi="Times New Roman" w:cs="Times New Roman"/>
          <w:sz w:val="24"/>
          <w:szCs w:val="24"/>
        </w:rPr>
        <w:t>us</w:t>
      </w:r>
      <w:r w:rsidR="00912008">
        <w:rPr>
          <w:rFonts w:ascii="Times New Roman" w:hAnsi="Times New Roman" w:cs="Times New Roman"/>
          <w:sz w:val="24"/>
          <w:szCs w:val="24"/>
        </w:rPr>
        <w:t>’</w:t>
      </w:r>
      <w:r w:rsidR="00DA3BE0"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Pr="00DE2AFA">
        <w:rPr>
          <w:rFonts w:ascii="Times New Roman" w:hAnsi="Times New Roman" w:cs="Times New Roman"/>
          <w:sz w:val="24"/>
          <w:szCs w:val="24"/>
        </w:rPr>
        <w:t xml:space="preserve">Eritrean otherness </w:t>
      </w:r>
      <w:r w:rsidR="00DA3BE0" w:rsidRPr="00DE2AFA">
        <w:rPr>
          <w:rFonts w:ascii="Times New Roman" w:hAnsi="Times New Roman" w:cs="Times New Roman"/>
          <w:sz w:val="24"/>
          <w:szCs w:val="24"/>
        </w:rPr>
        <w:t>i</w:t>
      </w:r>
      <w:r w:rsidR="00594E49" w:rsidRPr="00DE2AFA">
        <w:rPr>
          <w:rFonts w:ascii="Times New Roman" w:hAnsi="Times New Roman" w:cs="Times New Roman"/>
          <w:sz w:val="24"/>
          <w:szCs w:val="24"/>
        </w:rPr>
        <w:t>s</w:t>
      </w:r>
      <w:r w:rsidRPr="00DE2AFA">
        <w:rPr>
          <w:rFonts w:ascii="Times New Roman" w:hAnsi="Times New Roman" w:cs="Times New Roman"/>
          <w:sz w:val="24"/>
          <w:szCs w:val="24"/>
        </w:rPr>
        <w:t xml:space="preserve"> not the (neo)colonial cultural or civili</w:t>
      </w:r>
      <w:r w:rsidR="00912008">
        <w:rPr>
          <w:rFonts w:ascii="Times New Roman" w:hAnsi="Times New Roman" w:cs="Times New Roman"/>
          <w:sz w:val="24"/>
          <w:szCs w:val="24"/>
        </w:rPr>
        <w:t>s</w:t>
      </w:r>
      <w:r w:rsidRPr="00DE2AFA">
        <w:rPr>
          <w:rFonts w:ascii="Times New Roman" w:hAnsi="Times New Roman" w:cs="Times New Roman"/>
          <w:sz w:val="24"/>
          <w:szCs w:val="24"/>
        </w:rPr>
        <w:t>ational Otherness.</w:t>
      </w:r>
      <w:r w:rsidR="00594E49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E49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594E49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94E49" w:rsidRPr="00DE2AFA">
        <w:rPr>
          <w:rFonts w:ascii="Times New Roman" w:hAnsi="Times New Roman" w:cs="Times New Roman"/>
          <w:sz w:val="24"/>
          <w:szCs w:val="24"/>
        </w:rPr>
        <w:t>does not subject</w:t>
      </w:r>
      <w:r w:rsidR="00594E49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94E49" w:rsidRPr="00DE2AFA">
        <w:rPr>
          <w:rFonts w:ascii="Times New Roman" w:hAnsi="Times New Roman" w:cs="Times New Roman"/>
          <w:sz w:val="24"/>
          <w:szCs w:val="24"/>
        </w:rPr>
        <w:t>Eritrea</w:t>
      </w:r>
      <w:r w:rsidR="00594E49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94E49" w:rsidRPr="00DE2AFA">
        <w:rPr>
          <w:rFonts w:ascii="Times New Roman" w:hAnsi="Times New Roman" w:cs="Times New Roman"/>
          <w:sz w:val="24"/>
          <w:szCs w:val="24"/>
        </w:rPr>
        <w:t xml:space="preserve">to the Eurocentric gaze in which </w:t>
      </w:r>
      <w:r w:rsidR="001E53BC">
        <w:rPr>
          <w:rFonts w:ascii="Times New Roman" w:hAnsi="Times New Roman" w:cs="Times New Roman"/>
          <w:sz w:val="24"/>
          <w:szCs w:val="24"/>
        </w:rPr>
        <w:t>‘</w:t>
      </w:r>
      <w:r w:rsidR="00DA3BE0" w:rsidRPr="00DE2AFA">
        <w:rPr>
          <w:rFonts w:ascii="Times New Roman" w:hAnsi="Times New Roman" w:cs="Times New Roman"/>
          <w:sz w:val="24"/>
          <w:szCs w:val="24"/>
        </w:rPr>
        <w:t xml:space="preserve">black </w:t>
      </w:r>
      <w:r w:rsidR="00594E49" w:rsidRPr="00DE2AFA">
        <w:rPr>
          <w:rFonts w:ascii="Times New Roman" w:hAnsi="Times New Roman" w:cs="Times New Roman"/>
          <w:sz w:val="24"/>
          <w:szCs w:val="24"/>
        </w:rPr>
        <w:t>Africans</w:t>
      </w:r>
      <w:r w:rsidR="001E53BC">
        <w:rPr>
          <w:rFonts w:ascii="Times New Roman" w:hAnsi="Times New Roman" w:cs="Times New Roman"/>
          <w:sz w:val="24"/>
          <w:szCs w:val="24"/>
        </w:rPr>
        <w:t>’</w:t>
      </w:r>
      <w:r w:rsidR="00594E49" w:rsidRPr="00DE2AFA">
        <w:rPr>
          <w:rFonts w:ascii="Times New Roman" w:hAnsi="Times New Roman" w:cs="Times New Roman"/>
          <w:sz w:val="24"/>
          <w:szCs w:val="24"/>
        </w:rPr>
        <w:t xml:space="preserve"> emerge as largely helpless victims of poverty, violence and/or natural disasters </w:t>
      </w:r>
      <w:r w:rsidR="00494F2F" w:rsidRPr="00DE2AFA">
        <w:rPr>
          <w:rFonts w:ascii="Times New Roman" w:hAnsi="Times New Roman" w:cs="Times New Roman"/>
          <w:sz w:val="24"/>
          <w:szCs w:val="24"/>
        </w:rPr>
        <w:t xml:space="preserve">in need of </w:t>
      </w:r>
      <w:r w:rsidR="001E53BC">
        <w:rPr>
          <w:rFonts w:ascii="Times New Roman" w:hAnsi="Times New Roman" w:cs="Times New Roman"/>
          <w:sz w:val="24"/>
          <w:szCs w:val="24"/>
        </w:rPr>
        <w:t>‘</w:t>
      </w:r>
      <w:r w:rsidR="00494F2F" w:rsidRPr="00DE2AFA">
        <w:rPr>
          <w:rFonts w:ascii="Times New Roman" w:hAnsi="Times New Roman" w:cs="Times New Roman"/>
          <w:sz w:val="24"/>
          <w:szCs w:val="24"/>
        </w:rPr>
        <w:t>our</w:t>
      </w:r>
      <w:r w:rsidR="001E53BC">
        <w:rPr>
          <w:rFonts w:ascii="Times New Roman" w:hAnsi="Times New Roman" w:cs="Times New Roman"/>
          <w:sz w:val="24"/>
          <w:szCs w:val="24"/>
        </w:rPr>
        <w:t>’</w:t>
      </w:r>
      <w:r w:rsidR="00494F2F" w:rsidRPr="00DE2AFA">
        <w:rPr>
          <w:rFonts w:ascii="Times New Roman" w:hAnsi="Times New Roman" w:cs="Times New Roman"/>
          <w:sz w:val="24"/>
          <w:szCs w:val="24"/>
        </w:rPr>
        <w:t xml:space="preserve"> help</w:t>
      </w:r>
      <w:r w:rsidR="00DA3BE0"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="00494F2F" w:rsidRPr="00DE2AFA">
        <w:rPr>
          <w:rFonts w:ascii="Times New Roman" w:hAnsi="Times New Roman" w:cs="Times New Roman"/>
          <w:sz w:val="24"/>
          <w:szCs w:val="24"/>
        </w:rPr>
        <w:t xml:space="preserve">a narrative which renders the role of capitalism and </w:t>
      </w:r>
      <w:r w:rsidR="001E53BC">
        <w:rPr>
          <w:rFonts w:ascii="Times New Roman" w:hAnsi="Times New Roman" w:cs="Times New Roman"/>
          <w:sz w:val="24"/>
          <w:szCs w:val="24"/>
        </w:rPr>
        <w:t xml:space="preserve">the </w:t>
      </w:r>
      <w:r w:rsidR="00494F2F" w:rsidRPr="00DE2AFA">
        <w:rPr>
          <w:rFonts w:ascii="Times New Roman" w:hAnsi="Times New Roman" w:cs="Times New Roman"/>
          <w:sz w:val="24"/>
          <w:szCs w:val="24"/>
        </w:rPr>
        <w:t xml:space="preserve">history of (neo)colonialism invisible. The all too familiar visual template of famine victims, </w:t>
      </w:r>
      <w:r w:rsidR="001E53BC">
        <w:rPr>
          <w:rFonts w:ascii="Times New Roman" w:hAnsi="Times New Roman" w:cs="Times New Roman"/>
          <w:sz w:val="24"/>
          <w:szCs w:val="24"/>
        </w:rPr>
        <w:t>‘</w:t>
      </w:r>
      <w:r w:rsidR="00494F2F" w:rsidRPr="00DE2AFA">
        <w:rPr>
          <w:rFonts w:ascii="Times New Roman" w:hAnsi="Times New Roman" w:cs="Times New Roman"/>
          <w:sz w:val="24"/>
          <w:szCs w:val="24"/>
        </w:rPr>
        <w:t>pot</w:t>
      </w:r>
      <w:r w:rsidR="001E53BC">
        <w:rPr>
          <w:rFonts w:ascii="Times New Roman" w:hAnsi="Times New Roman" w:cs="Times New Roman"/>
          <w:sz w:val="24"/>
          <w:szCs w:val="24"/>
        </w:rPr>
        <w:t xml:space="preserve"> </w:t>
      </w:r>
      <w:r w:rsidR="00494F2F" w:rsidRPr="00DE2AFA">
        <w:rPr>
          <w:rFonts w:ascii="Times New Roman" w:hAnsi="Times New Roman" w:cs="Times New Roman"/>
          <w:sz w:val="24"/>
          <w:szCs w:val="24"/>
        </w:rPr>
        <w:t>belly</w:t>
      </w:r>
      <w:r w:rsidR="001E53BC">
        <w:rPr>
          <w:rFonts w:ascii="Times New Roman" w:hAnsi="Times New Roman" w:cs="Times New Roman"/>
          <w:sz w:val="24"/>
          <w:szCs w:val="24"/>
        </w:rPr>
        <w:t>’</w:t>
      </w:r>
      <w:r w:rsidR="00494F2F" w:rsidRPr="00DE2AFA">
        <w:rPr>
          <w:rFonts w:ascii="Times New Roman" w:hAnsi="Times New Roman" w:cs="Times New Roman"/>
          <w:sz w:val="24"/>
          <w:szCs w:val="24"/>
        </w:rPr>
        <w:t xml:space="preserve"> children and white aid workers, </w:t>
      </w:r>
      <w:r w:rsidR="001E53BC">
        <w:rPr>
          <w:rFonts w:ascii="Times New Roman" w:hAnsi="Times New Roman" w:cs="Times New Roman"/>
          <w:sz w:val="24"/>
          <w:szCs w:val="24"/>
        </w:rPr>
        <w:t>with</w:t>
      </w:r>
      <w:r w:rsidR="00494F2F" w:rsidRPr="00DE2AFA">
        <w:rPr>
          <w:rFonts w:ascii="Times New Roman" w:hAnsi="Times New Roman" w:cs="Times New Roman"/>
          <w:sz w:val="24"/>
          <w:szCs w:val="24"/>
        </w:rPr>
        <w:t xml:space="preserve"> which </w:t>
      </w:r>
      <w:proofErr w:type="spellStart"/>
      <w:r w:rsidR="00494F2F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494F2F" w:rsidRPr="00DE2AFA">
        <w:rPr>
          <w:rFonts w:ascii="Times New Roman" w:hAnsi="Times New Roman" w:cs="Times New Roman"/>
          <w:sz w:val="24"/>
          <w:szCs w:val="24"/>
        </w:rPr>
        <w:t xml:space="preserve"> initially confronted </w:t>
      </w:r>
      <w:r w:rsidR="001E53BC">
        <w:rPr>
          <w:rFonts w:ascii="Times New Roman" w:hAnsi="Times New Roman" w:cs="Times New Roman"/>
          <w:sz w:val="24"/>
          <w:szCs w:val="24"/>
        </w:rPr>
        <w:t xml:space="preserve">the </w:t>
      </w:r>
      <w:r w:rsidR="00494F2F" w:rsidRPr="00DE2AFA">
        <w:rPr>
          <w:rFonts w:ascii="Times New Roman" w:hAnsi="Times New Roman" w:cs="Times New Roman"/>
          <w:sz w:val="24"/>
          <w:szCs w:val="24"/>
        </w:rPr>
        <w:t>YPA, is completely missing from the photoreportage</w:t>
      </w:r>
      <w:r w:rsidR="00DA3BE0" w:rsidRPr="00DE2AFA">
        <w:rPr>
          <w:rFonts w:ascii="Times New Roman" w:hAnsi="Times New Roman" w:cs="Times New Roman"/>
          <w:sz w:val="24"/>
          <w:szCs w:val="24"/>
        </w:rPr>
        <w:t>. I</w:t>
      </w:r>
      <w:r w:rsidR="00783820" w:rsidRPr="00DE2AFA">
        <w:rPr>
          <w:rFonts w:ascii="Times New Roman" w:hAnsi="Times New Roman" w:cs="Times New Roman"/>
          <w:sz w:val="24"/>
          <w:szCs w:val="24"/>
        </w:rPr>
        <w:t xml:space="preserve">mages of </w:t>
      </w:r>
      <w:r w:rsidR="00494F2F" w:rsidRPr="00DE2AFA">
        <w:rPr>
          <w:rFonts w:ascii="Times New Roman" w:hAnsi="Times New Roman" w:cs="Times New Roman"/>
          <w:sz w:val="24"/>
          <w:szCs w:val="24"/>
        </w:rPr>
        <w:t>everyday</w:t>
      </w:r>
      <w:r w:rsidR="001E53BC">
        <w:rPr>
          <w:rFonts w:ascii="Times New Roman" w:hAnsi="Times New Roman" w:cs="Times New Roman"/>
          <w:sz w:val="24"/>
          <w:szCs w:val="24"/>
        </w:rPr>
        <w:t xml:space="preserve"> </w:t>
      </w:r>
      <w:r w:rsidR="00494F2F" w:rsidRPr="00DE2AFA">
        <w:rPr>
          <w:rFonts w:ascii="Times New Roman" w:hAnsi="Times New Roman" w:cs="Times New Roman"/>
          <w:sz w:val="24"/>
          <w:szCs w:val="24"/>
        </w:rPr>
        <w:t xml:space="preserve">life </w:t>
      </w:r>
      <w:r w:rsidR="00783820" w:rsidRPr="00DE2AFA">
        <w:rPr>
          <w:rFonts w:ascii="Times New Roman" w:hAnsi="Times New Roman" w:cs="Times New Roman"/>
          <w:sz w:val="24"/>
          <w:szCs w:val="24"/>
        </w:rPr>
        <w:t>in</w:t>
      </w:r>
      <w:r w:rsidR="00494F2F" w:rsidRPr="00DE2AFA">
        <w:rPr>
          <w:rFonts w:ascii="Times New Roman" w:hAnsi="Times New Roman" w:cs="Times New Roman"/>
          <w:sz w:val="24"/>
          <w:szCs w:val="24"/>
        </w:rPr>
        <w:t xml:space="preserve"> a country at war vastly outnumber the macabre </w:t>
      </w:r>
      <w:r w:rsidR="00783820" w:rsidRPr="00DE2AFA">
        <w:rPr>
          <w:rFonts w:ascii="Times New Roman" w:hAnsi="Times New Roman" w:cs="Times New Roman"/>
          <w:sz w:val="24"/>
          <w:szCs w:val="24"/>
        </w:rPr>
        <w:t xml:space="preserve">photographs </w:t>
      </w:r>
      <w:r w:rsidR="00494F2F" w:rsidRPr="00DE2AFA">
        <w:rPr>
          <w:rFonts w:ascii="Times New Roman" w:hAnsi="Times New Roman" w:cs="Times New Roman"/>
          <w:sz w:val="24"/>
          <w:szCs w:val="24"/>
        </w:rPr>
        <w:t>of armed struggle</w:t>
      </w:r>
      <w:r w:rsidR="00DA3BE0" w:rsidRPr="00DE2AFA">
        <w:rPr>
          <w:rFonts w:ascii="Times New Roman" w:hAnsi="Times New Roman" w:cs="Times New Roman"/>
          <w:sz w:val="24"/>
          <w:szCs w:val="24"/>
        </w:rPr>
        <w:t>.</w:t>
      </w:r>
      <w:r w:rsidR="00783820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55"/>
      </w:r>
      <w:r w:rsidR="00783820" w:rsidRPr="00DE2AFA">
        <w:rPr>
          <w:rFonts w:ascii="Times New Roman" w:hAnsi="Times New Roman" w:cs="Times New Roman"/>
          <w:sz w:val="24"/>
          <w:szCs w:val="24"/>
        </w:rPr>
        <w:t xml:space="preserve"> The Otherness is avoided </w:t>
      </w:r>
      <w:r w:rsidR="001E53BC">
        <w:rPr>
          <w:rFonts w:ascii="Times New Roman" w:hAnsi="Times New Roman" w:cs="Times New Roman"/>
          <w:sz w:val="24"/>
          <w:szCs w:val="24"/>
        </w:rPr>
        <w:t xml:space="preserve">in </w:t>
      </w:r>
      <w:r w:rsidR="00783820" w:rsidRPr="00DE2AFA">
        <w:rPr>
          <w:rFonts w:ascii="Times New Roman" w:hAnsi="Times New Roman" w:cs="Times New Roman"/>
          <w:sz w:val="24"/>
          <w:szCs w:val="24"/>
        </w:rPr>
        <w:t>both text (</w:t>
      </w:r>
      <w:r w:rsidR="006D3E51" w:rsidRPr="00DE2AFA">
        <w:rPr>
          <w:rFonts w:ascii="Times New Roman" w:hAnsi="Times New Roman" w:cs="Times New Roman"/>
          <w:sz w:val="24"/>
          <w:szCs w:val="24"/>
        </w:rPr>
        <w:t xml:space="preserve">e.g. </w:t>
      </w:r>
      <w:r w:rsidR="001E53BC">
        <w:rPr>
          <w:rFonts w:ascii="Times New Roman" w:hAnsi="Times New Roman" w:cs="Times New Roman"/>
          <w:sz w:val="24"/>
          <w:szCs w:val="24"/>
        </w:rPr>
        <w:t xml:space="preserve">the </w:t>
      </w:r>
      <w:r w:rsidR="00783820" w:rsidRPr="00DE2AFA">
        <w:rPr>
          <w:rFonts w:ascii="Times New Roman" w:hAnsi="Times New Roman" w:cs="Times New Roman"/>
          <w:sz w:val="24"/>
          <w:szCs w:val="24"/>
        </w:rPr>
        <w:t>focus on self-organisation and giving voice via interviews) and images (</w:t>
      </w:r>
      <w:r w:rsidR="006D3E51" w:rsidRPr="00DE2AFA">
        <w:rPr>
          <w:rFonts w:ascii="Times New Roman" w:hAnsi="Times New Roman" w:cs="Times New Roman"/>
          <w:sz w:val="24"/>
          <w:szCs w:val="24"/>
        </w:rPr>
        <w:t xml:space="preserve">e.g. </w:t>
      </w:r>
      <w:r w:rsidR="009B3FD7">
        <w:rPr>
          <w:rFonts w:ascii="Times New Roman" w:hAnsi="Times New Roman" w:cs="Times New Roman"/>
          <w:sz w:val="24"/>
          <w:szCs w:val="24"/>
        </w:rPr>
        <w:t xml:space="preserve">steering clear </w:t>
      </w:r>
      <w:r w:rsidR="00783820" w:rsidRPr="00DE2AFA">
        <w:rPr>
          <w:rFonts w:ascii="Times New Roman" w:hAnsi="Times New Roman" w:cs="Times New Roman"/>
          <w:sz w:val="24"/>
          <w:szCs w:val="24"/>
        </w:rPr>
        <w:t>of travel photography</w:t>
      </w:r>
      <w:r w:rsidR="00DA3C7C" w:rsidRPr="00DE2AFA">
        <w:rPr>
          <w:rFonts w:ascii="Times New Roman" w:hAnsi="Times New Roman" w:cs="Times New Roman"/>
          <w:sz w:val="24"/>
          <w:szCs w:val="24"/>
        </w:rPr>
        <w:t xml:space="preserve"> tropes</w:t>
      </w:r>
      <w:r w:rsidR="00783820" w:rsidRPr="00DE2AFA">
        <w:rPr>
          <w:rFonts w:ascii="Times New Roman" w:hAnsi="Times New Roman" w:cs="Times New Roman"/>
          <w:sz w:val="24"/>
          <w:szCs w:val="24"/>
        </w:rPr>
        <w:t>)</w:t>
      </w:r>
      <w:r w:rsidR="00980292" w:rsidRPr="00DE2AFA">
        <w:rPr>
          <w:rFonts w:ascii="Times New Roman" w:hAnsi="Times New Roman" w:cs="Times New Roman"/>
          <w:sz w:val="24"/>
          <w:szCs w:val="24"/>
        </w:rPr>
        <w:t xml:space="preserve">. Although </w:t>
      </w:r>
      <w:r w:rsidR="00DF28AA">
        <w:rPr>
          <w:rFonts w:ascii="Times New Roman" w:hAnsi="Times New Roman" w:cs="Times New Roman"/>
          <w:sz w:val="24"/>
          <w:szCs w:val="24"/>
        </w:rPr>
        <w:t xml:space="preserve">a </w:t>
      </w:r>
      <w:r w:rsidR="00DA3C7C" w:rsidRPr="00DE2AFA">
        <w:rPr>
          <w:rFonts w:ascii="Times New Roman" w:hAnsi="Times New Roman" w:cs="Times New Roman"/>
          <w:sz w:val="24"/>
          <w:szCs w:val="24"/>
        </w:rPr>
        <w:t xml:space="preserve">developmental perspective and comparative framework are </w:t>
      </w:r>
      <w:r w:rsidR="00980292" w:rsidRPr="00DE2AFA">
        <w:rPr>
          <w:rFonts w:ascii="Times New Roman" w:hAnsi="Times New Roman" w:cs="Times New Roman"/>
          <w:sz w:val="24"/>
          <w:szCs w:val="24"/>
        </w:rPr>
        <w:t xml:space="preserve">still </w:t>
      </w:r>
      <w:r w:rsidR="00DA3C7C" w:rsidRPr="00DE2AFA">
        <w:rPr>
          <w:rFonts w:ascii="Times New Roman" w:hAnsi="Times New Roman" w:cs="Times New Roman"/>
          <w:sz w:val="24"/>
          <w:szCs w:val="24"/>
        </w:rPr>
        <w:t>present in the photoreportage, the</w:t>
      </w:r>
      <w:r w:rsidR="00980292" w:rsidRPr="00DE2AFA">
        <w:rPr>
          <w:rFonts w:ascii="Times New Roman" w:hAnsi="Times New Roman" w:cs="Times New Roman"/>
          <w:sz w:val="24"/>
          <w:szCs w:val="24"/>
        </w:rPr>
        <w:t>ir</w:t>
      </w:r>
      <w:r w:rsidR="00DA3C7C" w:rsidRPr="00DE2AFA">
        <w:rPr>
          <w:rFonts w:ascii="Times New Roman" w:hAnsi="Times New Roman" w:cs="Times New Roman"/>
          <w:sz w:val="24"/>
          <w:szCs w:val="24"/>
        </w:rPr>
        <w:t xml:space="preserve"> unpacking require</w:t>
      </w:r>
      <w:r w:rsidR="00980292" w:rsidRPr="00DE2AFA">
        <w:rPr>
          <w:rFonts w:ascii="Times New Roman" w:hAnsi="Times New Roman" w:cs="Times New Roman"/>
          <w:sz w:val="24"/>
          <w:szCs w:val="24"/>
        </w:rPr>
        <w:t>s</w:t>
      </w:r>
      <w:r w:rsidR="00DA3C7C" w:rsidRPr="00DE2AFA">
        <w:rPr>
          <w:rFonts w:ascii="Times New Roman" w:hAnsi="Times New Roman" w:cs="Times New Roman"/>
          <w:sz w:val="24"/>
          <w:szCs w:val="24"/>
        </w:rPr>
        <w:t xml:space="preserve"> careful contextualisation</w:t>
      </w:r>
      <w:r w:rsidR="006D3E51" w:rsidRPr="00DE2AFA">
        <w:rPr>
          <w:rFonts w:ascii="Times New Roman" w:hAnsi="Times New Roman" w:cs="Times New Roman"/>
          <w:sz w:val="24"/>
          <w:szCs w:val="24"/>
        </w:rPr>
        <w:t xml:space="preserve"> within </w:t>
      </w:r>
      <w:r w:rsidR="009B3FD7">
        <w:rPr>
          <w:rFonts w:ascii="Times New Roman" w:hAnsi="Times New Roman" w:cs="Times New Roman"/>
          <w:sz w:val="24"/>
          <w:szCs w:val="24"/>
        </w:rPr>
        <w:t xml:space="preserve">the </w:t>
      </w:r>
      <w:r w:rsidR="006D3E51" w:rsidRPr="00DE2AFA">
        <w:rPr>
          <w:rFonts w:ascii="Times New Roman" w:hAnsi="Times New Roman" w:cs="Times New Roman"/>
          <w:sz w:val="24"/>
          <w:szCs w:val="24"/>
        </w:rPr>
        <w:t>NAM framework</w:t>
      </w:r>
      <w:r w:rsidR="00DA3C7C"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="00980292" w:rsidRPr="00DE2AFA">
        <w:rPr>
          <w:rFonts w:ascii="Times New Roman" w:hAnsi="Times New Roman" w:cs="Times New Roman"/>
          <w:sz w:val="24"/>
          <w:szCs w:val="24"/>
        </w:rPr>
        <w:t xml:space="preserve">Just as </w:t>
      </w:r>
      <w:r w:rsidR="00900BD5" w:rsidRPr="00DE2AFA">
        <w:rPr>
          <w:rFonts w:ascii="Times New Roman" w:hAnsi="Times New Roman" w:cs="Times New Roman"/>
          <w:sz w:val="24"/>
          <w:szCs w:val="24"/>
        </w:rPr>
        <w:t>Betts</w:t>
      </w:r>
      <w:r w:rsidR="00980292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56"/>
      </w:r>
      <w:r w:rsidR="00980292" w:rsidRPr="00DE2AFA">
        <w:rPr>
          <w:rFonts w:ascii="Times New Roman" w:hAnsi="Times New Roman" w:cs="Times New Roman"/>
          <w:sz w:val="24"/>
          <w:szCs w:val="24"/>
        </w:rPr>
        <w:t xml:space="preserve"> warns that Tito’s protocol photographs cannot adequately be read </w:t>
      </w:r>
      <w:r w:rsidR="00372D9D" w:rsidRPr="00DE2AFA">
        <w:rPr>
          <w:rFonts w:ascii="Times New Roman" w:hAnsi="Times New Roman" w:cs="Times New Roman"/>
          <w:sz w:val="24"/>
          <w:szCs w:val="24"/>
        </w:rPr>
        <w:t xml:space="preserve">by </w:t>
      </w:r>
      <w:r w:rsidR="009B3FD7">
        <w:rPr>
          <w:rFonts w:ascii="Times New Roman" w:hAnsi="Times New Roman" w:cs="Times New Roman"/>
          <w:sz w:val="24"/>
          <w:szCs w:val="24"/>
        </w:rPr>
        <w:t xml:space="preserve">a </w:t>
      </w:r>
      <w:r w:rsidR="00372D9D" w:rsidRPr="00DE2AFA">
        <w:rPr>
          <w:rFonts w:ascii="Times New Roman" w:hAnsi="Times New Roman" w:cs="Times New Roman"/>
          <w:sz w:val="24"/>
          <w:szCs w:val="24"/>
        </w:rPr>
        <w:t xml:space="preserve">straightforward application of </w:t>
      </w:r>
      <w:r w:rsidR="009B3FD7">
        <w:rPr>
          <w:rFonts w:ascii="Times New Roman" w:hAnsi="Times New Roman" w:cs="Times New Roman"/>
          <w:sz w:val="24"/>
          <w:szCs w:val="24"/>
        </w:rPr>
        <w:t xml:space="preserve">the </w:t>
      </w:r>
      <w:r w:rsidR="00372D9D" w:rsidRPr="00DE2AFA">
        <w:rPr>
          <w:rFonts w:ascii="Times New Roman" w:hAnsi="Times New Roman" w:cs="Times New Roman"/>
          <w:sz w:val="24"/>
          <w:szCs w:val="24"/>
        </w:rPr>
        <w:t xml:space="preserve">mainstream post-colonial analytic apparatus </w:t>
      </w:r>
      <w:r w:rsidR="009B3FD7">
        <w:rPr>
          <w:rFonts w:ascii="Times New Roman" w:hAnsi="Times New Roman" w:cs="Times New Roman"/>
          <w:sz w:val="24"/>
          <w:szCs w:val="24"/>
        </w:rPr>
        <w:t>that</w:t>
      </w:r>
      <w:r w:rsidR="00372D9D" w:rsidRPr="00DE2AFA">
        <w:rPr>
          <w:rFonts w:ascii="Times New Roman" w:hAnsi="Times New Roman" w:cs="Times New Roman"/>
          <w:sz w:val="24"/>
          <w:szCs w:val="24"/>
        </w:rPr>
        <w:t xml:space="preserve"> would reduce the images to </w:t>
      </w:r>
      <w:r w:rsidR="009B3FD7">
        <w:rPr>
          <w:rFonts w:ascii="Times New Roman" w:hAnsi="Times New Roman" w:cs="Times New Roman"/>
          <w:sz w:val="24"/>
          <w:szCs w:val="24"/>
        </w:rPr>
        <w:t xml:space="preserve">the </w:t>
      </w:r>
      <w:r w:rsidR="00980292" w:rsidRPr="00DE2AFA">
        <w:rPr>
          <w:rFonts w:ascii="Times New Roman" w:hAnsi="Times New Roman" w:cs="Times New Roman"/>
          <w:sz w:val="24"/>
          <w:szCs w:val="24"/>
        </w:rPr>
        <w:t xml:space="preserve">visual trope of white coloniser, the narrative of </w:t>
      </w:r>
      <w:r w:rsidR="009B3FD7">
        <w:rPr>
          <w:rFonts w:ascii="Times New Roman" w:hAnsi="Times New Roman" w:cs="Times New Roman"/>
          <w:sz w:val="24"/>
          <w:szCs w:val="24"/>
        </w:rPr>
        <w:t>the ‘</w:t>
      </w:r>
      <w:r w:rsidR="00980292" w:rsidRPr="00DE2AFA">
        <w:rPr>
          <w:rFonts w:ascii="Times New Roman" w:hAnsi="Times New Roman" w:cs="Times New Roman"/>
          <w:sz w:val="24"/>
          <w:szCs w:val="24"/>
        </w:rPr>
        <w:t>backwardness</w:t>
      </w:r>
      <w:r w:rsidR="009B3FD7">
        <w:rPr>
          <w:rFonts w:ascii="Times New Roman" w:hAnsi="Times New Roman" w:cs="Times New Roman"/>
          <w:sz w:val="24"/>
          <w:szCs w:val="24"/>
        </w:rPr>
        <w:t>’</w:t>
      </w:r>
      <w:r w:rsidR="00980292" w:rsidRPr="00DE2AFA">
        <w:rPr>
          <w:rFonts w:ascii="Times New Roman" w:hAnsi="Times New Roman" w:cs="Times New Roman"/>
          <w:sz w:val="24"/>
          <w:szCs w:val="24"/>
        </w:rPr>
        <w:t xml:space="preserve"> of traditional Eritrean society </w:t>
      </w:r>
      <w:r w:rsidR="00654F37">
        <w:rPr>
          <w:rFonts w:ascii="Times New Roman" w:hAnsi="Times New Roman" w:cs="Times New Roman"/>
          <w:sz w:val="24"/>
          <w:szCs w:val="24"/>
        </w:rPr>
        <w:t xml:space="preserve">must </w:t>
      </w:r>
      <w:r w:rsidR="00980292" w:rsidRPr="00DE2AFA">
        <w:rPr>
          <w:rFonts w:ascii="Times New Roman" w:hAnsi="Times New Roman" w:cs="Times New Roman"/>
          <w:sz w:val="24"/>
          <w:szCs w:val="24"/>
        </w:rPr>
        <w:t>be contextualised within the third-world claims for the right to develop alternative</w:t>
      </w:r>
      <w:r w:rsidR="006D3E51" w:rsidRPr="00DE2AFA">
        <w:rPr>
          <w:rFonts w:ascii="Times New Roman" w:hAnsi="Times New Roman" w:cs="Times New Roman"/>
          <w:sz w:val="24"/>
          <w:szCs w:val="24"/>
        </w:rPr>
        <w:t>,</w:t>
      </w:r>
      <w:r w:rsidR="0098029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54F37">
        <w:rPr>
          <w:rFonts w:ascii="Times New Roman" w:hAnsi="Times New Roman" w:cs="Times New Roman"/>
          <w:sz w:val="24"/>
          <w:szCs w:val="24"/>
        </w:rPr>
        <w:lastRenderedPageBreak/>
        <w:t>‘</w:t>
      </w:r>
      <w:r w:rsidR="00372D9D" w:rsidRPr="00DE2AFA">
        <w:rPr>
          <w:rFonts w:ascii="Times New Roman" w:hAnsi="Times New Roman" w:cs="Times New Roman"/>
          <w:sz w:val="24"/>
          <w:szCs w:val="24"/>
        </w:rPr>
        <w:t>indigenous</w:t>
      </w:r>
      <w:r w:rsidR="00654F37">
        <w:rPr>
          <w:rFonts w:ascii="Times New Roman" w:hAnsi="Times New Roman" w:cs="Times New Roman"/>
          <w:sz w:val="24"/>
          <w:szCs w:val="24"/>
        </w:rPr>
        <w:t>’</w:t>
      </w:r>
      <w:r w:rsidR="00372D9D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980292" w:rsidRPr="00DE2AFA">
        <w:rPr>
          <w:rFonts w:ascii="Times New Roman" w:hAnsi="Times New Roman" w:cs="Times New Roman"/>
          <w:sz w:val="24"/>
          <w:szCs w:val="24"/>
        </w:rPr>
        <w:t xml:space="preserve">models of </w:t>
      </w:r>
      <w:r w:rsidR="00372D9D" w:rsidRPr="00DE2AFA">
        <w:rPr>
          <w:rFonts w:ascii="Times New Roman" w:hAnsi="Times New Roman" w:cs="Times New Roman"/>
          <w:sz w:val="24"/>
          <w:szCs w:val="24"/>
        </w:rPr>
        <w:t xml:space="preserve">development and </w:t>
      </w:r>
      <w:r w:rsidR="00980292" w:rsidRPr="00DE2AFA">
        <w:rPr>
          <w:rFonts w:ascii="Times New Roman" w:hAnsi="Times New Roman" w:cs="Times New Roman"/>
          <w:sz w:val="24"/>
          <w:szCs w:val="24"/>
        </w:rPr>
        <w:t>modernisation</w:t>
      </w:r>
      <w:r w:rsidR="006D3E51" w:rsidRPr="00DE2AFA">
        <w:rPr>
          <w:rFonts w:ascii="Times New Roman" w:hAnsi="Times New Roman" w:cs="Times New Roman"/>
          <w:sz w:val="24"/>
          <w:szCs w:val="24"/>
        </w:rPr>
        <w:t>,</w:t>
      </w:r>
      <w:r w:rsidR="00372D9D" w:rsidRPr="00DE2AFA">
        <w:rPr>
          <w:rFonts w:ascii="Times New Roman" w:hAnsi="Times New Roman" w:cs="Times New Roman"/>
          <w:sz w:val="24"/>
          <w:szCs w:val="24"/>
        </w:rPr>
        <w:t xml:space="preserve"> and accompanying discourses of socialist revolution. Claims of </w:t>
      </w:r>
      <w:r w:rsidR="00654F37">
        <w:rPr>
          <w:rFonts w:ascii="Times New Roman" w:hAnsi="Times New Roman" w:cs="Times New Roman"/>
          <w:sz w:val="24"/>
          <w:szCs w:val="24"/>
        </w:rPr>
        <w:t xml:space="preserve">the </w:t>
      </w:r>
      <w:r w:rsidR="00372D9D" w:rsidRPr="00DE2AFA">
        <w:rPr>
          <w:rFonts w:ascii="Times New Roman" w:hAnsi="Times New Roman" w:cs="Times New Roman"/>
          <w:sz w:val="24"/>
          <w:szCs w:val="24"/>
        </w:rPr>
        <w:t xml:space="preserve">backwardness of traditional </w:t>
      </w:r>
      <w:r w:rsidR="006D3E51" w:rsidRPr="00DE2AFA">
        <w:rPr>
          <w:rFonts w:ascii="Times New Roman" w:hAnsi="Times New Roman" w:cs="Times New Roman"/>
          <w:sz w:val="24"/>
          <w:szCs w:val="24"/>
        </w:rPr>
        <w:t xml:space="preserve">Eritrean </w:t>
      </w:r>
      <w:r w:rsidR="00372D9D" w:rsidRPr="00DE2AFA">
        <w:rPr>
          <w:rFonts w:ascii="Times New Roman" w:hAnsi="Times New Roman" w:cs="Times New Roman"/>
          <w:sz w:val="24"/>
          <w:szCs w:val="24"/>
        </w:rPr>
        <w:t xml:space="preserve">society – voiced by </w:t>
      </w:r>
      <w:r w:rsidR="00654F37">
        <w:rPr>
          <w:rFonts w:ascii="Times New Roman" w:hAnsi="Times New Roman" w:cs="Times New Roman"/>
          <w:sz w:val="24"/>
          <w:szCs w:val="24"/>
        </w:rPr>
        <w:t xml:space="preserve">the </w:t>
      </w:r>
      <w:r w:rsidR="00372D9D" w:rsidRPr="00DE2AFA">
        <w:rPr>
          <w:rFonts w:ascii="Times New Roman" w:hAnsi="Times New Roman" w:cs="Times New Roman"/>
          <w:sz w:val="24"/>
          <w:szCs w:val="24"/>
        </w:rPr>
        <w:t xml:space="preserve">interviewees and not by </w:t>
      </w:r>
      <w:proofErr w:type="spellStart"/>
      <w:r w:rsidR="00372D9D"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="00372D9D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2D9D" w:rsidRPr="00DE2AFA">
        <w:rPr>
          <w:rFonts w:ascii="Times New Roman" w:hAnsi="Times New Roman" w:cs="Times New Roman"/>
          <w:sz w:val="24"/>
          <w:szCs w:val="24"/>
        </w:rPr>
        <w:t xml:space="preserve">journalists – are inseparable from </w:t>
      </w:r>
      <w:r w:rsidR="00654F37">
        <w:rPr>
          <w:rFonts w:ascii="Times New Roman" w:hAnsi="Times New Roman" w:cs="Times New Roman"/>
          <w:sz w:val="24"/>
          <w:szCs w:val="24"/>
        </w:rPr>
        <w:t xml:space="preserve">the </w:t>
      </w:r>
      <w:r w:rsidR="00372D9D" w:rsidRPr="00DE2AFA">
        <w:rPr>
          <w:rFonts w:ascii="Times New Roman" w:hAnsi="Times New Roman" w:cs="Times New Roman"/>
          <w:sz w:val="24"/>
          <w:szCs w:val="24"/>
        </w:rPr>
        <w:t xml:space="preserve">claims of revolutionary progress and </w:t>
      </w:r>
      <w:r w:rsidR="00654F37">
        <w:rPr>
          <w:rFonts w:ascii="Times New Roman" w:hAnsi="Times New Roman" w:cs="Times New Roman"/>
          <w:sz w:val="24"/>
          <w:szCs w:val="24"/>
        </w:rPr>
        <w:t xml:space="preserve">the </w:t>
      </w:r>
      <w:r w:rsidR="00933121" w:rsidRPr="00DE2AFA">
        <w:rPr>
          <w:rFonts w:ascii="Times New Roman" w:hAnsi="Times New Roman" w:cs="Times New Roman"/>
          <w:sz w:val="24"/>
          <w:szCs w:val="24"/>
        </w:rPr>
        <w:t>EPLF’s vision of social reorganisation.</w:t>
      </w:r>
      <w:r w:rsidR="00933121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57"/>
      </w:r>
    </w:p>
    <w:p w14:paraId="1076D0A6" w14:textId="63FC76E5" w:rsidR="003A1209" w:rsidRPr="00DE2AFA" w:rsidRDefault="00E32BDD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 xml:space="preserve">Further contextualisation (which </w:t>
      </w:r>
      <w:r w:rsidR="00654F37">
        <w:rPr>
          <w:rFonts w:ascii="Times New Roman" w:hAnsi="Times New Roman" w:cs="Times New Roman"/>
          <w:sz w:val="24"/>
          <w:szCs w:val="24"/>
        </w:rPr>
        <w:t>lies</w:t>
      </w:r>
      <w:r w:rsidRPr="00DE2AFA">
        <w:rPr>
          <w:rFonts w:ascii="Times New Roman" w:hAnsi="Times New Roman" w:cs="Times New Roman"/>
          <w:sz w:val="24"/>
          <w:szCs w:val="24"/>
        </w:rPr>
        <w:t xml:space="preserve"> beyond the scope of this paper) would be needed to situate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in the trajectory of journalistic representation of Ethiopia in </w:t>
      </w:r>
      <w:r w:rsidR="00DC4DDF">
        <w:rPr>
          <w:rFonts w:ascii="Times New Roman" w:hAnsi="Times New Roman" w:cs="Times New Roman"/>
          <w:sz w:val="24"/>
          <w:szCs w:val="24"/>
        </w:rPr>
        <w:t>Slovenian</w:t>
      </w:r>
      <w:r w:rsidRPr="00DE2AFA">
        <w:rPr>
          <w:rFonts w:ascii="Times New Roman" w:hAnsi="Times New Roman" w:cs="Times New Roman"/>
          <w:sz w:val="24"/>
          <w:szCs w:val="24"/>
        </w:rPr>
        <w:t xml:space="preserve"> press from the early days of </w:t>
      </w:r>
      <w:r w:rsidR="00654F37">
        <w:rPr>
          <w:rFonts w:ascii="Times New Roman" w:hAnsi="Times New Roman" w:cs="Times New Roman"/>
          <w:sz w:val="24"/>
          <w:szCs w:val="24"/>
        </w:rPr>
        <w:t>the ‘</w:t>
      </w:r>
      <w:r w:rsidRPr="00DE2AFA">
        <w:rPr>
          <w:rFonts w:ascii="Times New Roman" w:hAnsi="Times New Roman" w:cs="Times New Roman"/>
          <w:sz w:val="24"/>
          <w:szCs w:val="24"/>
        </w:rPr>
        <w:t>special relationship</w:t>
      </w:r>
      <w:r w:rsidR="00654F37">
        <w:rPr>
          <w:rFonts w:ascii="Times New Roman" w:hAnsi="Times New Roman" w:cs="Times New Roman"/>
          <w:sz w:val="24"/>
          <w:szCs w:val="24"/>
        </w:rPr>
        <w:t>’</w:t>
      </w:r>
      <w:r w:rsidRPr="00DE2AFA">
        <w:rPr>
          <w:rFonts w:ascii="Times New Roman" w:hAnsi="Times New Roman" w:cs="Times New Roman"/>
          <w:sz w:val="24"/>
          <w:szCs w:val="24"/>
        </w:rPr>
        <w:t xml:space="preserve"> between Haile Selassie and Josip Broz Tito </w:t>
      </w:r>
      <w:r w:rsidR="00654F37">
        <w:rPr>
          <w:rFonts w:ascii="Times New Roman" w:hAnsi="Times New Roman" w:cs="Times New Roman"/>
          <w:sz w:val="24"/>
          <w:szCs w:val="24"/>
        </w:rPr>
        <w:t xml:space="preserve">through </w:t>
      </w:r>
      <w:r w:rsidRPr="00DE2AFA">
        <w:rPr>
          <w:rFonts w:ascii="Times New Roman" w:hAnsi="Times New Roman" w:cs="Times New Roman"/>
          <w:sz w:val="24"/>
          <w:szCs w:val="24"/>
        </w:rPr>
        <w:t xml:space="preserve">to the fading </w:t>
      </w:r>
      <w:r w:rsidR="00E85972" w:rsidRPr="00DE2AFA">
        <w:rPr>
          <w:rFonts w:ascii="Times New Roman" w:hAnsi="Times New Roman" w:cs="Times New Roman"/>
          <w:sz w:val="24"/>
          <w:szCs w:val="24"/>
        </w:rPr>
        <w:t>days</w:t>
      </w:r>
      <w:r w:rsidRPr="00DE2AFA">
        <w:rPr>
          <w:rFonts w:ascii="Times New Roman" w:hAnsi="Times New Roman" w:cs="Times New Roman"/>
          <w:sz w:val="24"/>
          <w:szCs w:val="24"/>
        </w:rPr>
        <w:t xml:space="preserve"> of the non-alignment struggle. </w:t>
      </w:r>
      <w:r w:rsidR="00E11602" w:rsidRPr="00DE2AFA">
        <w:rPr>
          <w:rFonts w:ascii="Times New Roman" w:hAnsi="Times New Roman" w:cs="Times New Roman"/>
          <w:sz w:val="24"/>
          <w:szCs w:val="24"/>
        </w:rPr>
        <w:t>Regardless</w:t>
      </w:r>
      <w:r w:rsidRPr="00DE2AFA">
        <w:rPr>
          <w:rFonts w:ascii="Times New Roman" w:hAnsi="Times New Roman" w:cs="Times New Roman"/>
          <w:sz w:val="24"/>
          <w:szCs w:val="24"/>
        </w:rPr>
        <w:t xml:space="preserve"> of its special place in Yugoslav foreign policy</w:t>
      </w:r>
      <w:r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58"/>
      </w:r>
      <w:r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E11602" w:rsidRPr="00DE2AFA">
        <w:rPr>
          <w:rFonts w:ascii="Times New Roman" w:hAnsi="Times New Roman" w:cs="Times New Roman"/>
          <w:sz w:val="24"/>
          <w:szCs w:val="24"/>
        </w:rPr>
        <w:t>and its continuous presence in textual</w:t>
      </w:r>
      <w:r w:rsidR="00E8597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E11602" w:rsidRPr="00DE2AFA">
        <w:rPr>
          <w:rFonts w:ascii="Times New Roman" w:hAnsi="Times New Roman" w:cs="Times New Roman"/>
          <w:sz w:val="24"/>
          <w:szCs w:val="24"/>
        </w:rPr>
        <w:t xml:space="preserve">news reports, the </w:t>
      </w:r>
      <w:r w:rsidR="00654F37">
        <w:rPr>
          <w:rFonts w:ascii="Times New Roman" w:hAnsi="Times New Roman" w:cs="Times New Roman"/>
          <w:sz w:val="24"/>
          <w:szCs w:val="24"/>
        </w:rPr>
        <w:t>‘</w:t>
      </w:r>
      <w:r w:rsidR="00E11602" w:rsidRPr="00DE2AFA">
        <w:rPr>
          <w:rFonts w:ascii="Times New Roman" w:hAnsi="Times New Roman" w:cs="Times New Roman"/>
          <w:sz w:val="24"/>
          <w:szCs w:val="24"/>
        </w:rPr>
        <w:t>image</w:t>
      </w:r>
      <w:r w:rsidR="00654F37">
        <w:rPr>
          <w:rFonts w:ascii="Times New Roman" w:hAnsi="Times New Roman" w:cs="Times New Roman"/>
          <w:sz w:val="24"/>
          <w:szCs w:val="24"/>
        </w:rPr>
        <w:t>’</w:t>
      </w:r>
      <w:r w:rsidR="00E11602" w:rsidRPr="00DE2AFA">
        <w:rPr>
          <w:rFonts w:ascii="Times New Roman" w:hAnsi="Times New Roman" w:cs="Times New Roman"/>
          <w:sz w:val="24"/>
          <w:szCs w:val="24"/>
        </w:rPr>
        <w:t xml:space="preserve"> of Ethiopia appears to have been markedly absent from </w:t>
      </w:r>
      <w:r w:rsidR="00DC4DDF">
        <w:rPr>
          <w:rFonts w:ascii="Times New Roman" w:hAnsi="Times New Roman" w:cs="Times New Roman"/>
          <w:sz w:val="24"/>
          <w:szCs w:val="24"/>
        </w:rPr>
        <w:t>Slovenian</w:t>
      </w:r>
      <w:r w:rsidR="00E11602" w:rsidRPr="00DE2AFA">
        <w:rPr>
          <w:rFonts w:ascii="Times New Roman" w:hAnsi="Times New Roman" w:cs="Times New Roman"/>
          <w:sz w:val="24"/>
          <w:szCs w:val="24"/>
        </w:rPr>
        <w:t xml:space="preserve"> and Yugoslav press</w:t>
      </w:r>
      <w:r w:rsidR="00DD7C80" w:rsidRPr="00DE2AFA">
        <w:rPr>
          <w:rFonts w:ascii="Times New Roman" w:hAnsi="Times New Roman" w:cs="Times New Roman"/>
          <w:sz w:val="24"/>
          <w:szCs w:val="24"/>
        </w:rPr>
        <w:t xml:space="preserve">, reduced to </w:t>
      </w:r>
      <w:r w:rsidR="00654F37">
        <w:rPr>
          <w:rFonts w:ascii="Times New Roman" w:hAnsi="Times New Roman" w:cs="Times New Roman"/>
          <w:sz w:val="24"/>
          <w:szCs w:val="24"/>
        </w:rPr>
        <w:t xml:space="preserve">a </w:t>
      </w:r>
      <w:r w:rsidR="00DD7C80" w:rsidRPr="00DE2AFA">
        <w:rPr>
          <w:rFonts w:ascii="Times New Roman" w:hAnsi="Times New Roman" w:cs="Times New Roman"/>
          <w:sz w:val="24"/>
          <w:szCs w:val="24"/>
        </w:rPr>
        <w:t>visual register of protocol photographs</w:t>
      </w:r>
      <w:r w:rsidR="00E8597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E11602" w:rsidRPr="00DE2AFA">
        <w:rPr>
          <w:rFonts w:ascii="Times New Roman" w:hAnsi="Times New Roman" w:cs="Times New Roman"/>
          <w:sz w:val="24"/>
          <w:szCs w:val="24"/>
        </w:rPr>
        <w:t>and</w:t>
      </w:r>
      <w:r w:rsidR="00DD7C80" w:rsidRPr="00DE2AFA">
        <w:rPr>
          <w:rFonts w:ascii="Times New Roman" w:hAnsi="Times New Roman" w:cs="Times New Roman"/>
          <w:sz w:val="24"/>
          <w:szCs w:val="24"/>
        </w:rPr>
        <w:t xml:space="preserve"> Eurocentric imagery of (Western) press agency spot news coverage.</w:t>
      </w:r>
      <w:r w:rsidR="00E85972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59"/>
      </w:r>
      <w:r w:rsidR="00E85972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035A65" w:rsidRPr="00DE2A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6BF71" w14:textId="299CF833" w:rsidR="00F62FF2" w:rsidRPr="00DE2AFA" w:rsidRDefault="00035A65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 xml:space="preserve">But even without this further analysis,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F25BD">
        <w:rPr>
          <w:rFonts w:ascii="Times New Roman" w:hAnsi="Times New Roman" w:cs="Times New Roman"/>
          <w:sz w:val="24"/>
          <w:szCs w:val="24"/>
        </w:rPr>
        <w:t xml:space="preserve">shows </w:t>
      </w:r>
      <w:r w:rsidRPr="00DE2AFA">
        <w:rPr>
          <w:rFonts w:ascii="Times New Roman" w:hAnsi="Times New Roman" w:cs="Times New Roman"/>
          <w:sz w:val="24"/>
          <w:szCs w:val="24"/>
        </w:rPr>
        <w:t xml:space="preserve">that the question of </w:t>
      </w:r>
      <w:r w:rsidR="006F25BD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representation of distant others cannot be reduced to information dependency or </w:t>
      </w:r>
      <w:r w:rsidR="006F25BD">
        <w:rPr>
          <w:rFonts w:ascii="Times New Roman" w:hAnsi="Times New Roman" w:cs="Times New Roman"/>
          <w:sz w:val="24"/>
          <w:szCs w:val="24"/>
        </w:rPr>
        <w:t xml:space="preserve">the </w:t>
      </w:r>
      <w:r w:rsidR="00E85972" w:rsidRPr="00DE2AFA">
        <w:rPr>
          <w:rFonts w:ascii="Times New Roman" w:hAnsi="Times New Roman" w:cs="Times New Roman"/>
          <w:sz w:val="24"/>
          <w:szCs w:val="24"/>
        </w:rPr>
        <w:t>scarcity</w:t>
      </w:r>
      <w:r w:rsidRPr="00DE2AFA">
        <w:rPr>
          <w:rFonts w:ascii="Times New Roman" w:hAnsi="Times New Roman" w:cs="Times New Roman"/>
          <w:sz w:val="24"/>
          <w:szCs w:val="24"/>
        </w:rPr>
        <w:t xml:space="preserve"> of resources alone.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Mladina’s</w:t>
      </w:r>
      <w:proofErr w:type="spellEnd"/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>sudden di</w:t>
      </w:r>
      <w:r w:rsidR="00144BFB" w:rsidRPr="00DE2AFA">
        <w:rPr>
          <w:rFonts w:ascii="Times New Roman" w:hAnsi="Times New Roman" w:cs="Times New Roman"/>
          <w:sz w:val="24"/>
          <w:szCs w:val="24"/>
        </w:rPr>
        <w:t>s</w:t>
      </w:r>
      <w:r w:rsidRPr="00DE2AFA">
        <w:rPr>
          <w:rFonts w:ascii="Times New Roman" w:hAnsi="Times New Roman" w:cs="Times New Roman"/>
          <w:sz w:val="24"/>
          <w:szCs w:val="24"/>
        </w:rPr>
        <w:t xml:space="preserve">covery of the </w:t>
      </w:r>
      <w:r w:rsidR="00921A38">
        <w:rPr>
          <w:rFonts w:ascii="Times New Roman" w:hAnsi="Times New Roman" w:cs="Times New Roman"/>
          <w:sz w:val="24"/>
          <w:szCs w:val="24"/>
        </w:rPr>
        <w:t>‘</w:t>
      </w:r>
      <w:r w:rsidRPr="00DE2AFA">
        <w:rPr>
          <w:rFonts w:ascii="Times New Roman" w:hAnsi="Times New Roman" w:cs="Times New Roman"/>
          <w:sz w:val="24"/>
          <w:szCs w:val="24"/>
        </w:rPr>
        <w:t>real story</w:t>
      </w:r>
      <w:r w:rsidR="00921A38">
        <w:rPr>
          <w:rFonts w:ascii="Times New Roman" w:hAnsi="Times New Roman" w:cs="Times New Roman"/>
          <w:sz w:val="24"/>
          <w:szCs w:val="24"/>
        </w:rPr>
        <w:t>’</w:t>
      </w:r>
      <w:r w:rsidRPr="00DE2AFA">
        <w:rPr>
          <w:rFonts w:ascii="Times New Roman" w:hAnsi="Times New Roman" w:cs="Times New Roman"/>
          <w:sz w:val="24"/>
          <w:szCs w:val="24"/>
        </w:rPr>
        <w:t xml:space="preserve">, of the </w:t>
      </w:r>
      <w:r w:rsidR="00921A38">
        <w:rPr>
          <w:rFonts w:ascii="Times New Roman" w:hAnsi="Times New Roman" w:cs="Times New Roman"/>
          <w:sz w:val="24"/>
          <w:szCs w:val="24"/>
        </w:rPr>
        <w:t>‘</w:t>
      </w:r>
      <w:r w:rsidRPr="00DE2AFA">
        <w:rPr>
          <w:rFonts w:ascii="Times New Roman" w:hAnsi="Times New Roman" w:cs="Times New Roman"/>
          <w:sz w:val="24"/>
          <w:szCs w:val="24"/>
        </w:rPr>
        <w:t>real image</w:t>
      </w:r>
      <w:r w:rsidR="00921A38">
        <w:rPr>
          <w:rFonts w:ascii="Times New Roman" w:hAnsi="Times New Roman" w:cs="Times New Roman"/>
          <w:sz w:val="24"/>
          <w:szCs w:val="24"/>
        </w:rPr>
        <w:t xml:space="preserve">’ </w:t>
      </w:r>
      <w:r w:rsidRPr="00DE2AFA">
        <w:rPr>
          <w:rFonts w:ascii="Times New Roman" w:hAnsi="Times New Roman" w:cs="Times New Roman"/>
          <w:sz w:val="24"/>
          <w:szCs w:val="24"/>
        </w:rPr>
        <w:t xml:space="preserve">of Eritrea not only </w:t>
      </w:r>
      <w:r w:rsidR="00047D31">
        <w:rPr>
          <w:rFonts w:ascii="Times New Roman" w:hAnsi="Times New Roman" w:cs="Times New Roman"/>
          <w:sz w:val="24"/>
          <w:szCs w:val="24"/>
        </w:rPr>
        <w:t xml:space="preserve">raises </w:t>
      </w:r>
      <w:r w:rsidRPr="00DE2AFA">
        <w:rPr>
          <w:rFonts w:ascii="Times New Roman" w:hAnsi="Times New Roman" w:cs="Times New Roman"/>
          <w:sz w:val="24"/>
          <w:szCs w:val="24"/>
        </w:rPr>
        <w:t xml:space="preserve">questions </w:t>
      </w:r>
      <w:r w:rsidR="00047D31">
        <w:rPr>
          <w:rFonts w:ascii="Times New Roman" w:hAnsi="Times New Roman" w:cs="Times New Roman"/>
          <w:sz w:val="24"/>
          <w:szCs w:val="24"/>
        </w:rPr>
        <w:t>about</w:t>
      </w:r>
      <w:r w:rsidRPr="00DE2AFA">
        <w:rPr>
          <w:rFonts w:ascii="Times New Roman" w:hAnsi="Times New Roman" w:cs="Times New Roman"/>
          <w:sz w:val="24"/>
          <w:szCs w:val="24"/>
        </w:rPr>
        <w:t xml:space="preserve"> information dependency</w:t>
      </w:r>
      <w:r w:rsidR="00E85972" w:rsidRPr="00DE2AFA">
        <w:rPr>
          <w:rFonts w:ascii="Times New Roman" w:hAnsi="Times New Roman" w:cs="Times New Roman"/>
          <w:sz w:val="24"/>
          <w:szCs w:val="24"/>
        </w:rPr>
        <w:t>,</w:t>
      </w:r>
      <w:r w:rsidRPr="00DE2AFA">
        <w:rPr>
          <w:rFonts w:ascii="Times New Roman" w:hAnsi="Times New Roman" w:cs="Times New Roman"/>
          <w:sz w:val="24"/>
          <w:szCs w:val="24"/>
        </w:rPr>
        <w:t xml:space="preserve"> but </w:t>
      </w:r>
      <w:r w:rsidR="00E85972" w:rsidRPr="00DE2AFA">
        <w:rPr>
          <w:rFonts w:ascii="Times New Roman" w:hAnsi="Times New Roman" w:cs="Times New Roman"/>
          <w:sz w:val="24"/>
          <w:szCs w:val="24"/>
        </w:rPr>
        <w:t xml:space="preserve">also </w:t>
      </w:r>
      <w:r w:rsidRPr="00DE2AFA">
        <w:rPr>
          <w:rFonts w:ascii="Times New Roman" w:hAnsi="Times New Roman" w:cs="Times New Roman"/>
          <w:sz w:val="24"/>
          <w:szCs w:val="24"/>
        </w:rPr>
        <w:t>to fail</w:t>
      </w:r>
      <w:r w:rsidR="00047D31">
        <w:rPr>
          <w:rFonts w:ascii="Times New Roman" w:hAnsi="Times New Roman" w:cs="Times New Roman"/>
          <w:sz w:val="24"/>
          <w:szCs w:val="24"/>
        </w:rPr>
        <w:t>ure</w:t>
      </w:r>
      <w:r w:rsidRPr="00DE2AFA">
        <w:rPr>
          <w:rFonts w:ascii="Times New Roman" w:hAnsi="Times New Roman" w:cs="Times New Roman"/>
          <w:sz w:val="24"/>
          <w:szCs w:val="24"/>
        </w:rPr>
        <w:t xml:space="preserve"> of the spot news paradig</w:t>
      </w:r>
      <w:r w:rsidR="003A1209" w:rsidRPr="00DE2AFA">
        <w:rPr>
          <w:rFonts w:ascii="Times New Roman" w:hAnsi="Times New Roman" w:cs="Times New Roman"/>
          <w:sz w:val="24"/>
          <w:szCs w:val="24"/>
        </w:rPr>
        <w:t>m</w:t>
      </w:r>
      <w:r w:rsidRPr="00DE2AFA">
        <w:rPr>
          <w:rFonts w:ascii="Times New Roman" w:hAnsi="Times New Roman" w:cs="Times New Roman"/>
          <w:sz w:val="24"/>
          <w:szCs w:val="24"/>
        </w:rPr>
        <w:t xml:space="preserve"> as such. </w:t>
      </w:r>
      <w:r w:rsidR="003A1209" w:rsidRPr="00DE2AFA">
        <w:rPr>
          <w:rFonts w:ascii="Times New Roman" w:hAnsi="Times New Roman" w:cs="Times New Roman"/>
          <w:sz w:val="24"/>
          <w:szCs w:val="24"/>
        </w:rPr>
        <w:t xml:space="preserve">In </w:t>
      </w:r>
      <w:r w:rsidRPr="00DE2AFA">
        <w:rPr>
          <w:rFonts w:ascii="Times New Roman" w:hAnsi="Times New Roman" w:cs="Times New Roman"/>
          <w:sz w:val="24"/>
          <w:szCs w:val="24"/>
        </w:rPr>
        <w:t>itself</w:t>
      </w:r>
      <w:r w:rsidR="003A1209" w:rsidRPr="00DE2AFA">
        <w:rPr>
          <w:rFonts w:ascii="Times New Roman" w:hAnsi="Times New Roman" w:cs="Times New Roman"/>
          <w:sz w:val="24"/>
          <w:szCs w:val="24"/>
        </w:rPr>
        <w:t xml:space="preserve">, it is an insufficient </w:t>
      </w:r>
      <w:r w:rsidR="00E85972" w:rsidRPr="00DE2AFA">
        <w:rPr>
          <w:rFonts w:ascii="Times New Roman" w:hAnsi="Times New Roman" w:cs="Times New Roman"/>
          <w:sz w:val="24"/>
          <w:szCs w:val="24"/>
        </w:rPr>
        <w:t xml:space="preserve">mode </w:t>
      </w:r>
      <w:r w:rsidR="003A1209" w:rsidRPr="00DE2AFA">
        <w:rPr>
          <w:rFonts w:ascii="Times New Roman" w:hAnsi="Times New Roman" w:cs="Times New Roman"/>
          <w:sz w:val="24"/>
          <w:szCs w:val="24"/>
        </w:rPr>
        <w:t xml:space="preserve">of representing social reality and </w:t>
      </w:r>
      <w:r w:rsidR="00047D31">
        <w:rPr>
          <w:rFonts w:ascii="Times New Roman" w:hAnsi="Times New Roman" w:cs="Times New Roman"/>
          <w:sz w:val="24"/>
          <w:szCs w:val="24"/>
        </w:rPr>
        <w:t>must</w:t>
      </w:r>
      <w:r w:rsidR="003A1209" w:rsidRPr="00DE2AFA">
        <w:rPr>
          <w:rFonts w:ascii="Times New Roman" w:hAnsi="Times New Roman" w:cs="Times New Roman"/>
          <w:sz w:val="24"/>
          <w:szCs w:val="24"/>
        </w:rPr>
        <w:t xml:space="preserve"> be complemented by investigative multimodal long-form journalism.</w:t>
      </w:r>
      <w:r w:rsidR="005960FE">
        <w:rPr>
          <w:rFonts w:ascii="Times New Roman" w:hAnsi="Times New Roman" w:cs="Times New Roman"/>
          <w:sz w:val="24"/>
          <w:szCs w:val="24"/>
        </w:rPr>
        <w:t xml:space="preserve"> </w:t>
      </w:r>
      <w:r w:rsidR="006D4769" w:rsidRPr="00DE2AFA">
        <w:rPr>
          <w:rFonts w:ascii="Times New Roman" w:hAnsi="Times New Roman" w:cs="Times New Roman"/>
          <w:sz w:val="24"/>
          <w:szCs w:val="24"/>
        </w:rPr>
        <w:t>Moreover</w:t>
      </w:r>
      <w:r w:rsidR="00E21661" w:rsidRPr="00DE2A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1661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E21661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1661" w:rsidRPr="00DE2AFA">
        <w:rPr>
          <w:rFonts w:ascii="Times New Roman" w:hAnsi="Times New Roman" w:cs="Times New Roman"/>
          <w:sz w:val="24"/>
          <w:szCs w:val="24"/>
        </w:rPr>
        <w:t xml:space="preserve">demonstrates the extent to which the representation of distant </w:t>
      </w:r>
      <w:r w:rsidR="00DF28AA">
        <w:rPr>
          <w:rFonts w:ascii="Times New Roman" w:hAnsi="Times New Roman" w:cs="Times New Roman"/>
          <w:sz w:val="24"/>
          <w:szCs w:val="24"/>
        </w:rPr>
        <w:t>O</w:t>
      </w:r>
      <w:r w:rsidR="00E21661" w:rsidRPr="00DE2AFA">
        <w:rPr>
          <w:rFonts w:ascii="Times New Roman" w:hAnsi="Times New Roman" w:cs="Times New Roman"/>
          <w:sz w:val="24"/>
          <w:szCs w:val="24"/>
        </w:rPr>
        <w:t>thers depends o</w:t>
      </w:r>
      <w:r w:rsidR="00047D31">
        <w:rPr>
          <w:rFonts w:ascii="Times New Roman" w:hAnsi="Times New Roman" w:cs="Times New Roman"/>
          <w:sz w:val="24"/>
          <w:szCs w:val="24"/>
        </w:rPr>
        <w:t>n the</w:t>
      </w:r>
      <w:r w:rsidR="00E21661" w:rsidRPr="00DE2AFA">
        <w:rPr>
          <w:rFonts w:ascii="Times New Roman" w:hAnsi="Times New Roman" w:cs="Times New Roman"/>
          <w:sz w:val="24"/>
          <w:szCs w:val="24"/>
        </w:rPr>
        <w:t xml:space="preserve"> editorial policy </w:t>
      </w:r>
      <w:r w:rsidR="00AA6494">
        <w:rPr>
          <w:rFonts w:ascii="Times New Roman" w:hAnsi="Times New Roman" w:cs="Times New Roman"/>
          <w:sz w:val="24"/>
          <w:szCs w:val="24"/>
        </w:rPr>
        <w:t>of the news outlet in</w:t>
      </w:r>
      <w:r w:rsidR="00047D31">
        <w:rPr>
          <w:rFonts w:ascii="Times New Roman" w:hAnsi="Times New Roman" w:cs="Times New Roman"/>
          <w:sz w:val="24"/>
          <w:szCs w:val="24"/>
        </w:rPr>
        <w:t>volved</w:t>
      </w:r>
      <w:r w:rsidR="00AA6494">
        <w:rPr>
          <w:rFonts w:ascii="Times New Roman" w:hAnsi="Times New Roman" w:cs="Times New Roman"/>
          <w:sz w:val="24"/>
          <w:szCs w:val="24"/>
        </w:rPr>
        <w:t>, as well as the broader political milieu</w:t>
      </w:r>
      <w:r w:rsidR="00902D7D">
        <w:rPr>
          <w:rStyle w:val="Sprotnaopomba-sklic"/>
          <w:rFonts w:ascii="Times New Roman" w:hAnsi="Times New Roman" w:cs="Times New Roman"/>
          <w:sz w:val="24"/>
          <w:szCs w:val="24"/>
        </w:rPr>
        <w:footnoteReference w:id="60"/>
      </w:r>
      <w:r w:rsidR="00AA6494">
        <w:rPr>
          <w:rFonts w:ascii="Times New Roman" w:hAnsi="Times New Roman" w:cs="Times New Roman"/>
          <w:sz w:val="24"/>
          <w:szCs w:val="24"/>
        </w:rPr>
        <w:t xml:space="preserve"> structur</w:t>
      </w:r>
      <w:r w:rsidR="00943904">
        <w:rPr>
          <w:rFonts w:ascii="Times New Roman" w:hAnsi="Times New Roman" w:cs="Times New Roman"/>
          <w:sz w:val="24"/>
          <w:szCs w:val="24"/>
        </w:rPr>
        <w:t>ing</w:t>
      </w:r>
      <w:r w:rsidR="00AA6494">
        <w:rPr>
          <w:rFonts w:ascii="Times New Roman" w:hAnsi="Times New Roman" w:cs="Times New Roman"/>
          <w:sz w:val="24"/>
          <w:szCs w:val="24"/>
        </w:rPr>
        <w:t xml:space="preserve"> the politics of objectification and mediated pity.</w:t>
      </w:r>
      <w:r w:rsidR="00902D7D">
        <w:rPr>
          <w:rStyle w:val="Sprotnaopomba-sklic"/>
          <w:rFonts w:ascii="Times New Roman" w:hAnsi="Times New Roman" w:cs="Times New Roman"/>
          <w:sz w:val="24"/>
          <w:szCs w:val="24"/>
        </w:rPr>
        <w:footnoteReference w:id="61"/>
      </w:r>
      <w:r w:rsidR="00902D7D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E21661" w:rsidRPr="00DE2AFA">
        <w:rPr>
          <w:rFonts w:ascii="Times New Roman" w:hAnsi="Times New Roman" w:cs="Times New Roman"/>
          <w:sz w:val="24"/>
          <w:szCs w:val="24"/>
        </w:rPr>
        <w:t xml:space="preserve">As shown above, </w:t>
      </w:r>
      <w:proofErr w:type="spellStart"/>
      <w:r w:rsidR="003A1209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3A1209" w:rsidRPr="00DE2AFA">
        <w:rPr>
          <w:rFonts w:ascii="Times New Roman" w:hAnsi="Times New Roman" w:cs="Times New Roman"/>
          <w:sz w:val="24"/>
          <w:szCs w:val="24"/>
        </w:rPr>
        <w:t xml:space="preserve"> is as much, if not more, a story about </w:t>
      </w:r>
      <w:r w:rsidR="00943904">
        <w:rPr>
          <w:rFonts w:ascii="Times New Roman" w:hAnsi="Times New Roman" w:cs="Times New Roman"/>
          <w:sz w:val="24"/>
          <w:szCs w:val="24"/>
        </w:rPr>
        <w:t>‘</w:t>
      </w:r>
      <w:r w:rsidR="003A1209" w:rsidRPr="00DE2AFA">
        <w:rPr>
          <w:rFonts w:ascii="Times New Roman" w:hAnsi="Times New Roman" w:cs="Times New Roman"/>
          <w:sz w:val="24"/>
          <w:szCs w:val="24"/>
        </w:rPr>
        <w:t>us</w:t>
      </w:r>
      <w:r w:rsidR="00943904">
        <w:rPr>
          <w:rFonts w:ascii="Times New Roman" w:hAnsi="Times New Roman" w:cs="Times New Roman"/>
          <w:sz w:val="24"/>
          <w:szCs w:val="24"/>
        </w:rPr>
        <w:t>’</w:t>
      </w:r>
      <w:r w:rsidR="003A1209" w:rsidRPr="00DE2AFA">
        <w:rPr>
          <w:rFonts w:ascii="Times New Roman" w:hAnsi="Times New Roman" w:cs="Times New Roman"/>
          <w:sz w:val="24"/>
          <w:szCs w:val="24"/>
        </w:rPr>
        <w:t xml:space="preserve"> th</w:t>
      </w:r>
      <w:r w:rsidR="00943904">
        <w:rPr>
          <w:rFonts w:ascii="Times New Roman" w:hAnsi="Times New Roman" w:cs="Times New Roman"/>
          <w:sz w:val="24"/>
          <w:szCs w:val="24"/>
        </w:rPr>
        <w:t>a</w:t>
      </w:r>
      <w:r w:rsidR="003A1209" w:rsidRPr="00DE2AFA">
        <w:rPr>
          <w:rFonts w:ascii="Times New Roman" w:hAnsi="Times New Roman" w:cs="Times New Roman"/>
          <w:sz w:val="24"/>
          <w:szCs w:val="24"/>
        </w:rPr>
        <w:t xml:space="preserve">n it is a story about </w:t>
      </w:r>
      <w:r w:rsidR="00943904">
        <w:rPr>
          <w:rFonts w:ascii="Times New Roman" w:hAnsi="Times New Roman" w:cs="Times New Roman"/>
          <w:sz w:val="24"/>
          <w:szCs w:val="24"/>
        </w:rPr>
        <w:t>‘</w:t>
      </w:r>
      <w:r w:rsidR="003A1209" w:rsidRPr="00DE2AFA">
        <w:rPr>
          <w:rFonts w:ascii="Times New Roman" w:hAnsi="Times New Roman" w:cs="Times New Roman"/>
          <w:sz w:val="24"/>
          <w:szCs w:val="24"/>
        </w:rPr>
        <w:t>them</w:t>
      </w:r>
      <w:r w:rsidR="00943904">
        <w:rPr>
          <w:rFonts w:ascii="Times New Roman" w:hAnsi="Times New Roman" w:cs="Times New Roman"/>
          <w:sz w:val="24"/>
          <w:szCs w:val="24"/>
        </w:rPr>
        <w:t>’</w:t>
      </w:r>
      <w:r w:rsidR="00E21661" w:rsidRPr="00DE2AFA">
        <w:rPr>
          <w:rFonts w:ascii="Times New Roman" w:hAnsi="Times New Roman" w:cs="Times New Roman"/>
          <w:sz w:val="24"/>
          <w:szCs w:val="24"/>
        </w:rPr>
        <w:t xml:space="preserve">. This is also </w:t>
      </w:r>
      <w:r w:rsidR="00943904" w:rsidRPr="00DE2AFA">
        <w:rPr>
          <w:rFonts w:ascii="Times New Roman" w:hAnsi="Times New Roman" w:cs="Times New Roman"/>
          <w:sz w:val="24"/>
          <w:szCs w:val="24"/>
        </w:rPr>
        <w:t xml:space="preserve">evident </w:t>
      </w:r>
      <w:r w:rsidR="00943904">
        <w:rPr>
          <w:rFonts w:ascii="Times New Roman" w:hAnsi="Times New Roman" w:cs="Times New Roman"/>
          <w:sz w:val="24"/>
          <w:szCs w:val="24"/>
        </w:rPr>
        <w:t>in</w:t>
      </w:r>
      <w:r w:rsidR="00E21661" w:rsidRPr="00DE2AFA">
        <w:rPr>
          <w:rFonts w:ascii="Times New Roman" w:hAnsi="Times New Roman" w:cs="Times New Roman"/>
          <w:sz w:val="24"/>
          <w:szCs w:val="24"/>
        </w:rPr>
        <w:t xml:space="preserve"> the </w:t>
      </w:r>
      <w:r w:rsidR="00943904">
        <w:rPr>
          <w:rFonts w:ascii="Times New Roman" w:hAnsi="Times New Roman" w:cs="Times New Roman"/>
          <w:sz w:val="24"/>
          <w:szCs w:val="24"/>
        </w:rPr>
        <w:t>‘</w:t>
      </w:r>
      <w:r w:rsidR="00E21661" w:rsidRPr="00DE2AFA">
        <w:rPr>
          <w:rFonts w:ascii="Times New Roman" w:hAnsi="Times New Roman" w:cs="Times New Roman"/>
          <w:sz w:val="24"/>
          <w:szCs w:val="24"/>
        </w:rPr>
        <w:t>clear cut</w:t>
      </w:r>
      <w:r w:rsidR="00943904">
        <w:rPr>
          <w:rFonts w:ascii="Times New Roman" w:hAnsi="Times New Roman" w:cs="Times New Roman"/>
          <w:sz w:val="24"/>
          <w:szCs w:val="24"/>
        </w:rPr>
        <w:t>’</w:t>
      </w:r>
      <w:r w:rsidR="00E21661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943904">
        <w:rPr>
          <w:rFonts w:ascii="Times New Roman" w:hAnsi="Times New Roman" w:cs="Times New Roman"/>
          <w:sz w:val="24"/>
          <w:szCs w:val="24"/>
        </w:rPr>
        <w:t>from</w:t>
      </w:r>
      <w:r w:rsidR="006D4769" w:rsidRPr="00DE2AFA">
        <w:rPr>
          <w:rFonts w:ascii="Times New Roman" w:hAnsi="Times New Roman" w:cs="Times New Roman"/>
          <w:sz w:val="24"/>
          <w:szCs w:val="24"/>
        </w:rPr>
        <w:t xml:space="preserve"> the topic </w:t>
      </w:r>
      <w:r w:rsidR="00943904">
        <w:rPr>
          <w:rFonts w:ascii="Times New Roman" w:hAnsi="Times New Roman" w:cs="Times New Roman"/>
          <w:sz w:val="24"/>
          <w:szCs w:val="24"/>
        </w:rPr>
        <w:t xml:space="preserve">made by </w:t>
      </w:r>
      <w:proofErr w:type="spellStart"/>
      <w:r w:rsidR="00E21661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E21661" w:rsidRPr="00DE2AFA">
        <w:rPr>
          <w:rFonts w:ascii="Times New Roman" w:hAnsi="Times New Roman" w:cs="Times New Roman"/>
          <w:sz w:val="24"/>
          <w:szCs w:val="24"/>
        </w:rPr>
        <w:t xml:space="preserve"> following the publication of </w:t>
      </w:r>
      <w:proofErr w:type="spellStart"/>
      <w:r w:rsidR="006D4769" w:rsidRPr="00DE2AFA">
        <w:rPr>
          <w:rFonts w:ascii="Times New Roman" w:hAnsi="Times New Roman" w:cs="Times New Roman"/>
          <w:i/>
          <w:sz w:val="24"/>
          <w:szCs w:val="24"/>
        </w:rPr>
        <w:t>Eritreja’s</w:t>
      </w:r>
      <w:proofErr w:type="spellEnd"/>
      <w:r w:rsidR="006D4769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E21661" w:rsidRPr="00DE2AFA">
        <w:rPr>
          <w:rFonts w:ascii="Times New Roman" w:hAnsi="Times New Roman" w:cs="Times New Roman"/>
          <w:sz w:val="24"/>
          <w:szCs w:val="24"/>
        </w:rPr>
        <w:t>last chapter</w:t>
      </w:r>
      <w:r w:rsidR="006D4769" w:rsidRPr="00DE2AFA">
        <w:rPr>
          <w:rFonts w:ascii="Times New Roman" w:hAnsi="Times New Roman" w:cs="Times New Roman"/>
          <w:sz w:val="24"/>
          <w:szCs w:val="24"/>
        </w:rPr>
        <w:t>.</w:t>
      </w:r>
      <w:r w:rsidR="00E21661" w:rsidRPr="00DE2AFA">
        <w:rPr>
          <w:rFonts w:ascii="Times New Roman" w:hAnsi="Times New Roman" w:cs="Times New Roman"/>
          <w:sz w:val="24"/>
          <w:szCs w:val="24"/>
        </w:rPr>
        <w:t xml:space="preserve"> E</w:t>
      </w:r>
      <w:r w:rsidR="00A208F2" w:rsidRPr="00DE2AFA">
        <w:rPr>
          <w:rFonts w:ascii="Times New Roman" w:hAnsi="Times New Roman" w:cs="Times New Roman"/>
          <w:sz w:val="24"/>
          <w:szCs w:val="24"/>
        </w:rPr>
        <w:t>vents in E</w:t>
      </w:r>
      <w:r w:rsidR="00E21661" w:rsidRPr="00DE2AFA">
        <w:rPr>
          <w:rFonts w:ascii="Times New Roman" w:hAnsi="Times New Roman" w:cs="Times New Roman"/>
          <w:sz w:val="24"/>
          <w:szCs w:val="24"/>
        </w:rPr>
        <w:t xml:space="preserve">ritrea </w:t>
      </w:r>
      <w:r w:rsidR="00A208F2" w:rsidRPr="00DE2AFA">
        <w:rPr>
          <w:rFonts w:ascii="Times New Roman" w:hAnsi="Times New Roman" w:cs="Times New Roman"/>
          <w:sz w:val="24"/>
          <w:szCs w:val="24"/>
        </w:rPr>
        <w:t xml:space="preserve">were </w:t>
      </w:r>
      <w:r w:rsidR="00E21661" w:rsidRPr="00DE2AFA">
        <w:rPr>
          <w:rFonts w:ascii="Times New Roman" w:hAnsi="Times New Roman" w:cs="Times New Roman"/>
          <w:sz w:val="24"/>
          <w:szCs w:val="24"/>
        </w:rPr>
        <w:t xml:space="preserve">only picked up by </w:t>
      </w:r>
      <w:proofErr w:type="spellStart"/>
      <w:r w:rsidR="00E21661"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="00E21661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943904">
        <w:rPr>
          <w:rFonts w:ascii="Times New Roman" w:hAnsi="Times New Roman" w:cs="Times New Roman"/>
          <w:sz w:val="24"/>
          <w:szCs w:val="24"/>
        </w:rPr>
        <w:t>12</w:t>
      </w:r>
      <w:r w:rsidR="00E21661" w:rsidRPr="00DE2AFA">
        <w:rPr>
          <w:rFonts w:ascii="Times New Roman" w:hAnsi="Times New Roman" w:cs="Times New Roman"/>
          <w:sz w:val="24"/>
          <w:szCs w:val="24"/>
        </w:rPr>
        <w:t xml:space="preserve"> years later</w:t>
      </w:r>
      <w:r w:rsidR="006D4769" w:rsidRPr="00DE2AFA">
        <w:rPr>
          <w:rFonts w:ascii="Times New Roman" w:hAnsi="Times New Roman" w:cs="Times New Roman"/>
          <w:sz w:val="24"/>
          <w:szCs w:val="24"/>
        </w:rPr>
        <w:t>,</w:t>
      </w:r>
      <w:r w:rsidR="0004445B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6D4769" w:rsidRPr="00DE2AFA">
        <w:rPr>
          <w:rFonts w:ascii="Times New Roman" w:hAnsi="Times New Roman" w:cs="Times New Roman"/>
          <w:sz w:val="24"/>
          <w:szCs w:val="24"/>
        </w:rPr>
        <w:t xml:space="preserve">in a </w:t>
      </w:r>
      <w:r w:rsidR="0004445B" w:rsidRPr="00DE2AFA">
        <w:rPr>
          <w:rFonts w:ascii="Times New Roman" w:hAnsi="Times New Roman" w:cs="Times New Roman"/>
          <w:sz w:val="24"/>
          <w:szCs w:val="24"/>
        </w:rPr>
        <w:t xml:space="preserve">macabre </w:t>
      </w:r>
      <w:proofErr w:type="spellStart"/>
      <w:r w:rsidR="00E21661" w:rsidRPr="00DE2AFA">
        <w:rPr>
          <w:rFonts w:ascii="Times New Roman" w:hAnsi="Times New Roman" w:cs="Times New Roman"/>
          <w:sz w:val="24"/>
          <w:szCs w:val="24"/>
        </w:rPr>
        <w:t>photoreportage</w:t>
      </w:r>
      <w:proofErr w:type="spellEnd"/>
      <w:r w:rsidR="00E21661" w:rsidRPr="00DE2AFA">
        <w:rPr>
          <w:rFonts w:ascii="Times New Roman" w:hAnsi="Times New Roman" w:cs="Times New Roman"/>
          <w:sz w:val="24"/>
          <w:szCs w:val="24"/>
        </w:rPr>
        <w:t xml:space="preserve"> by </w:t>
      </w:r>
      <w:r w:rsidR="0004445B" w:rsidRPr="00DE2AFA">
        <w:rPr>
          <w:rFonts w:ascii="Times New Roman" w:hAnsi="Times New Roman" w:cs="Times New Roman"/>
          <w:sz w:val="24"/>
          <w:szCs w:val="24"/>
        </w:rPr>
        <w:t xml:space="preserve">Aleš </w:t>
      </w:r>
      <w:proofErr w:type="spellStart"/>
      <w:r w:rsidR="0004445B" w:rsidRPr="00DE2AFA">
        <w:rPr>
          <w:rFonts w:ascii="Times New Roman" w:hAnsi="Times New Roman" w:cs="Times New Roman"/>
          <w:sz w:val="24"/>
          <w:szCs w:val="24"/>
        </w:rPr>
        <w:lastRenderedPageBreak/>
        <w:t>Slatenšek</w:t>
      </w:r>
      <w:proofErr w:type="spellEnd"/>
      <w:r w:rsidR="0004445B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62"/>
      </w:r>
      <w:r w:rsidR="006D4769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BB5FB2">
        <w:rPr>
          <w:rFonts w:ascii="Times New Roman" w:hAnsi="Times New Roman" w:cs="Times New Roman"/>
          <w:sz w:val="24"/>
          <w:szCs w:val="24"/>
        </w:rPr>
        <w:t>that</w:t>
      </w:r>
      <w:r w:rsidR="006D4769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04445B" w:rsidRPr="00DE2AFA">
        <w:rPr>
          <w:rFonts w:ascii="Times New Roman" w:hAnsi="Times New Roman" w:cs="Times New Roman"/>
          <w:sz w:val="24"/>
          <w:szCs w:val="24"/>
        </w:rPr>
        <w:t>focused on yet another iteration of the conflict between Eritrea and Ethiopia</w:t>
      </w:r>
      <w:r w:rsidR="00E21661" w:rsidRPr="00DE2AFA">
        <w:rPr>
          <w:rFonts w:ascii="Times New Roman" w:hAnsi="Times New Roman" w:cs="Times New Roman"/>
          <w:sz w:val="24"/>
          <w:szCs w:val="24"/>
        </w:rPr>
        <w:t xml:space="preserve">. </w:t>
      </w:r>
      <w:r w:rsidR="006D4769" w:rsidRPr="00DE2AFA">
        <w:rPr>
          <w:rFonts w:ascii="Times New Roman" w:hAnsi="Times New Roman" w:cs="Times New Roman"/>
          <w:sz w:val="24"/>
          <w:szCs w:val="24"/>
        </w:rPr>
        <w:t xml:space="preserve">By that time, </w:t>
      </w:r>
      <w:r w:rsidR="00BB5FB2">
        <w:rPr>
          <w:rFonts w:ascii="Times New Roman" w:hAnsi="Times New Roman" w:cs="Times New Roman"/>
          <w:sz w:val="24"/>
          <w:szCs w:val="24"/>
        </w:rPr>
        <w:t xml:space="preserve">the </w:t>
      </w:r>
      <w:r w:rsidR="006D4769" w:rsidRPr="00DE2AFA">
        <w:rPr>
          <w:rFonts w:ascii="Times New Roman" w:hAnsi="Times New Roman" w:cs="Times New Roman"/>
          <w:i/>
          <w:sz w:val="24"/>
          <w:szCs w:val="24"/>
        </w:rPr>
        <w:t xml:space="preserve">Eritrean </w:t>
      </w:r>
      <w:r w:rsidR="006D4769" w:rsidRPr="00DE2AFA">
        <w:rPr>
          <w:rFonts w:ascii="Times New Roman" w:hAnsi="Times New Roman" w:cs="Times New Roman"/>
          <w:sz w:val="24"/>
          <w:szCs w:val="24"/>
        </w:rPr>
        <w:t xml:space="preserve">regime was far from being </w:t>
      </w:r>
      <w:r w:rsidR="00BB5FB2">
        <w:rPr>
          <w:rFonts w:ascii="Times New Roman" w:hAnsi="Times New Roman" w:cs="Times New Roman"/>
          <w:sz w:val="24"/>
          <w:szCs w:val="24"/>
        </w:rPr>
        <w:t xml:space="preserve">a </w:t>
      </w:r>
      <w:r w:rsidR="006D4769" w:rsidRPr="00DE2AFA">
        <w:rPr>
          <w:rFonts w:ascii="Times New Roman" w:hAnsi="Times New Roman" w:cs="Times New Roman"/>
          <w:sz w:val="24"/>
          <w:szCs w:val="24"/>
        </w:rPr>
        <w:t>beacon of progressive social reform.</w:t>
      </w:r>
      <w:r w:rsidR="006D4769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4445B" w:rsidRPr="00DE2AFA">
        <w:rPr>
          <w:rFonts w:ascii="Times New Roman" w:hAnsi="Times New Roman" w:cs="Times New Roman"/>
          <w:sz w:val="24"/>
          <w:szCs w:val="24"/>
        </w:rPr>
        <w:t xml:space="preserve">No reference was made to </w:t>
      </w:r>
      <w:proofErr w:type="spellStart"/>
      <w:r w:rsidR="00A208F2" w:rsidRPr="00DE2AFA">
        <w:rPr>
          <w:rFonts w:ascii="Times New Roman" w:hAnsi="Times New Roman" w:cs="Times New Roman"/>
          <w:i/>
          <w:sz w:val="24"/>
          <w:szCs w:val="24"/>
        </w:rPr>
        <w:t>Erit</w:t>
      </w:r>
      <w:r w:rsidR="006D4769" w:rsidRPr="00DE2AFA">
        <w:rPr>
          <w:rFonts w:ascii="Times New Roman" w:hAnsi="Times New Roman" w:cs="Times New Roman"/>
          <w:i/>
          <w:sz w:val="24"/>
          <w:szCs w:val="24"/>
        </w:rPr>
        <w:t>reja</w:t>
      </w:r>
      <w:proofErr w:type="spellEnd"/>
      <w:r w:rsidR="00F62FF2" w:rsidRPr="00DE2A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06AB52" w14:textId="1A485F5C" w:rsidR="00F01EFA" w:rsidRDefault="00F62FF2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FA">
        <w:rPr>
          <w:rFonts w:ascii="Times New Roman" w:hAnsi="Times New Roman" w:cs="Times New Roman"/>
          <w:sz w:val="24"/>
          <w:szCs w:val="24"/>
        </w:rPr>
        <w:t xml:space="preserve">One of the more lasting effects of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on </w:t>
      </w:r>
      <w:r w:rsidR="00BB5FB2">
        <w:rPr>
          <w:rFonts w:ascii="Times New Roman" w:hAnsi="Times New Roman" w:cs="Times New Roman"/>
          <w:sz w:val="24"/>
          <w:szCs w:val="24"/>
        </w:rPr>
        <w:t xml:space="preserve">the </w:t>
      </w:r>
      <w:r w:rsidR="00DC4DDF">
        <w:rPr>
          <w:rFonts w:ascii="Times New Roman" w:hAnsi="Times New Roman" w:cs="Times New Roman"/>
          <w:sz w:val="24"/>
          <w:szCs w:val="24"/>
        </w:rPr>
        <w:t>Slovenian</w:t>
      </w:r>
      <w:r w:rsidRPr="00DE2AFA">
        <w:rPr>
          <w:rFonts w:ascii="Times New Roman" w:hAnsi="Times New Roman" w:cs="Times New Roman"/>
          <w:sz w:val="24"/>
          <w:szCs w:val="24"/>
        </w:rPr>
        <w:t xml:space="preserve"> mediascape is that it exposed the potential and benefits of </w:t>
      </w:r>
      <w:r w:rsidR="00BB5FB2">
        <w:rPr>
          <w:rFonts w:ascii="Times New Roman" w:hAnsi="Times New Roman" w:cs="Times New Roman"/>
          <w:sz w:val="24"/>
          <w:szCs w:val="24"/>
        </w:rPr>
        <w:t>‘</w:t>
      </w:r>
      <w:r w:rsidRPr="00DE2AFA">
        <w:rPr>
          <w:rFonts w:ascii="Times New Roman" w:hAnsi="Times New Roman" w:cs="Times New Roman"/>
          <w:sz w:val="24"/>
          <w:szCs w:val="24"/>
        </w:rPr>
        <w:t>indigenous</w:t>
      </w:r>
      <w:r w:rsidR="00BB5FB2">
        <w:rPr>
          <w:rFonts w:ascii="Times New Roman" w:hAnsi="Times New Roman" w:cs="Times New Roman"/>
          <w:sz w:val="24"/>
          <w:szCs w:val="24"/>
        </w:rPr>
        <w:t>’</w:t>
      </w:r>
      <w:r w:rsidRPr="00DE2AFA">
        <w:rPr>
          <w:rFonts w:ascii="Times New Roman" w:hAnsi="Times New Roman" w:cs="Times New Roman"/>
          <w:sz w:val="24"/>
          <w:szCs w:val="24"/>
        </w:rPr>
        <w:t xml:space="preserve"> photoreportage as a journalistic strategy for reporting on important international events or hotspots. Throughout the 1990s and </w:t>
      </w:r>
      <w:r w:rsidR="007545F4" w:rsidRPr="00DE2AFA">
        <w:rPr>
          <w:rFonts w:ascii="Times New Roman" w:hAnsi="Times New Roman" w:cs="Times New Roman"/>
          <w:sz w:val="24"/>
          <w:szCs w:val="24"/>
        </w:rPr>
        <w:t>first decade of</w:t>
      </w:r>
      <w:r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BB5FB2">
        <w:rPr>
          <w:rFonts w:ascii="Times New Roman" w:hAnsi="Times New Roman" w:cs="Times New Roman"/>
          <w:sz w:val="24"/>
          <w:szCs w:val="24"/>
        </w:rPr>
        <w:t xml:space="preserve">the </w:t>
      </w:r>
      <w:r w:rsidRPr="00DE2AFA">
        <w:rPr>
          <w:rFonts w:ascii="Times New Roman" w:hAnsi="Times New Roman" w:cs="Times New Roman"/>
          <w:sz w:val="24"/>
          <w:szCs w:val="24"/>
        </w:rPr>
        <w:t xml:space="preserve">2000s,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Mladina</w:t>
      </w:r>
      <w:proofErr w:type="spellEnd"/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2AFA">
        <w:rPr>
          <w:rFonts w:ascii="Times New Roman" w:hAnsi="Times New Roman" w:cs="Times New Roman"/>
          <w:sz w:val="24"/>
          <w:szCs w:val="24"/>
        </w:rPr>
        <w:t>and</w:t>
      </w:r>
      <w:r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Delo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 xml:space="preserve"> (but also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Dnevnik</w:t>
      </w:r>
      <w:proofErr w:type="spellEnd"/>
      <w:r w:rsidR="005B0E0F" w:rsidRPr="00DE2AF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E2AFA">
        <w:rPr>
          <w:rFonts w:ascii="Times New Roman" w:hAnsi="Times New Roman" w:cs="Times New Roman"/>
          <w:i/>
          <w:sz w:val="24"/>
          <w:szCs w:val="24"/>
        </w:rPr>
        <w:t>Večer</w:t>
      </w:r>
      <w:proofErr w:type="spellEnd"/>
      <w:r w:rsidRPr="00DE2AFA">
        <w:rPr>
          <w:rFonts w:ascii="Times New Roman" w:hAnsi="Times New Roman" w:cs="Times New Roman"/>
          <w:sz w:val="24"/>
          <w:szCs w:val="24"/>
        </w:rPr>
        <w:t>) resort</w:t>
      </w:r>
      <w:r w:rsidR="00BB5FB2">
        <w:rPr>
          <w:rFonts w:ascii="Times New Roman" w:hAnsi="Times New Roman" w:cs="Times New Roman"/>
          <w:sz w:val="24"/>
          <w:szCs w:val="24"/>
        </w:rPr>
        <w:t>ed</w:t>
      </w:r>
      <w:r w:rsidRPr="00DE2AFA">
        <w:rPr>
          <w:rFonts w:ascii="Times New Roman" w:hAnsi="Times New Roman" w:cs="Times New Roman"/>
          <w:sz w:val="24"/>
          <w:szCs w:val="24"/>
        </w:rPr>
        <w:t xml:space="preserve"> to photoreportage</w:t>
      </w:r>
      <w:r w:rsidR="005B0E0F" w:rsidRPr="00DE2AFA">
        <w:rPr>
          <w:rFonts w:ascii="Times New Roman" w:hAnsi="Times New Roman" w:cs="Times New Roman"/>
          <w:sz w:val="24"/>
          <w:szCs w:val="24"/>
        </w:rPr>
        <w:t xml:space="preserve">, </w:t>
      </w:r>
      <w:r w:rsidR="00BB5FB2">
        <w:rPr>
          <w:rFonts w:ascii="Times New Roman" w:hAnsi="Times New Roman" w:cs="Times New Roman"/>
          <w:sz w:val="24"/>
          <w:szCs w:val="24"/>
        </w:rPr>
        <w:t>giving</w:t>
      </w:r>
      <w:r w:rsidR="005B0E0F" w:rsidRPr="00DE2AFA">
        <w:rPr>
          <w:rFonts w:ascii="Times New Roman" w:hAnsi="Times New Roman" w:cs="Times New Roman"/>
          <w:sz w:val="24"/>
          <w:szCs w:val="24"/>
        </w:rPr>
        <w:t xml:space="preserve"> in-depth accounts from </w:t>
      </w:r>
      <w:r w:rsidR="00BB5FB2">
        <w:rPr>
          <w:rFonts w:ascii="Times New Roman" w:hAnsi="Times New Roman" w:cs="Times New Roman"/>
          <w:sz w:val="24"/>
          <w:szCs w:val="24"/>
        </w:rPr>
        <w:t xml:space="preserve">a </w:t>
      </w:r>
      <w:r w:rsidR="005B0E0F" w:rsidRPr="00DE2AFA">
        <w:rPr>
          <w:rFonts w:ascii="Times New Roman" w:hAnsi="Times New Roman" w:cs="Times New Roman"/>
          <w:sz w:val="24"/>
          <w:szCs w:val="24"/>
        </w:rPr>
        <w:t>domestic perspective. A</w:t>
      </w:r>
      <w:r w:rsidR="007545F4" w:rsidRPr="00DE2AFA">
        <w:rPr>
          <w:rFonts w:ascii="Times New Roman" w:hAnsi="Times New Roman" w:cs="Times New Roman"/>
          <w:sz w:val="24"/>
          <w:szCs w:val="24"/>
        </w:rPr>
        <w:t xml:space="preserve"> number of photographers and photographer-journalist tandems came to master the genre. </w:t>
      </w:r>
      <w:r w:rsidR="00DF28AA">
        <w:rPr>
          <w:rFonts w:ascii="Times New Roman" w:hAnsi="Times New Roman" w:cs="Times New Roman"/>
          <w:sz w:val="24"/>
          <w:szCs w:val="24"/>
        </w:rPr>
        <w:t>Yet</w:t>
      </w:r>
      <w:r w:rsidR="002F4B8F">
        <w:rPr>
          <w:rFonts w:ascii="Times New Roman" w:hAnsi="Times New Roman" w:cs="Times New Roman"/>
          <w:sz w:val="24"/>
          <w:szCs w:val="24"/>
        </w:rPr>
        <w:t>,</w:t>
      </w:r>
      <w:r w:rsidR="007545F4" w:rsidRPr="00DE2AFA">
        <w:rPr>
          <w:rFonts w:ascii="Times New Roman" w:hAnsi="Times New Roman" w:cs="Times New Roman"/>
          <w:sz w:val="24"/>
          <w:szCs w:val="24"/>
        </w:rPr>
        <w:t xml:space="preserve"> this proliferation of the genre should not be mistaken for systematic support </w:t>
      </w:r>
      <w:r w:rsidR="00A550D2">
        <w:rPr>
          <w:rFonts w:ascii="Times New Roman" w:hAnsi="Times New Roman" w:cs="Times New Roman"/>
          <w:sz w:val="24"/>
          <w:szCs w:val="24"/>
        </w:rPr>
        <w:t xml:space="preserve">for it among </w:t>
      </w:r>
      <w:r w:rsidR="007545F4" w:rsidRPr="00DE2AFA">
        <w:rPr>
          <w:rFonts w:ascii="Times New Roman" w:hAnsi="Times New Roman" w:cs="Times New Roman"/>
          <w:sz w:val="24"/>
          <w:szCs w:val="24"/>
        </w:rPr>
        <w:t xml:space="preserve">the media outlets. In </w:t>
      </w:r>
      <w:r w:rsidR="00A550D2">
        <w:rPr>
          <w:rFonts w:ascii="Times New Roman" w:hAnsi="Times New Roman" w:cs="Times New Roman"/>
          <w:sz w:val="24"/>
          <w:szCs w:val="24"/>
        </w:rPr>
        <w:t xml:space="preserve">the </w:t>
      </w:r>
      <w:r w:rsidR="007545F4" w:rsidRPr="00DE2AFA">
        <w:rPr>
          <w:rFonts w:ascii="Times New Roman" w:hAnsi="Times New Roman" w:cs="Times New Roman"/>
          <w:sz w:val="24"/>
          <w:szCs w:val="24"/>
        </w:rPr>
        <w:t xml:space="preserve">vast majority of cases, the published stories were – like </w:t>
      </w:r>
      <w:proofErr w:type="spellStart"/>
      <w:r w:rsidR="007545F4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7545F4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63"/>
      </w:r>
      <w:r w:rsidR="007545F4" w:rsidRPr="00DE2AFA">
        <w:rPr>
          <w:rFonts w:ascii="Times New Roman" w:hAnsi="Times New Roman" w:cs="Times New Roman"/>
          <w:sz w:val="24"/>
          <w:szCs w:val="24"/>
        </w:rPr>
        <w:t xml:space="preserve"> – </w:t>
      </w:r>
      <w:r w:rsidR="00A550D2">
        <w:rPr>
          <w:rFonts w:ascii="Times New Roman" w:hAnsi="Times New Roman" w:cs="Times New Roman"/>
          <w:sz w:val="24"/>
          <w:szCs w:val="24"/>
        </w:rPr>
        <w:t>the</w:t>
      </w:r>
      <w:r w:rsidR="007545F4" w:rsidRPr="00DE2AFA">
        <w:rPr>
          <w:rFonts w:ascii="Times New Roman" w:hAnsi="Times New Roman" w:cs="Times New Roman"/>
          <w:sz w:val="24"/>
          <w:szCs w:val="24"/>
        </w:rPr>
        <w:t xml:space="preserve"> result of the journalists</w:t>
      </w:r>
      <w:r w:rsidR="00A550D2">
        <w:rPr>
          <w:rFonts w:ascii="Times New Roman" w:hAnsi="Times New Roman" w:cs="Times New Roman"/>
          <w:sz w:val="24"/>
          <w:szCs w:val="24"/>
        </w:rPr>
        <w:t>’</w:t>
      </w:r>
      <w:r w:rsidR="007545F4" w:rsidRPr="00DE2AFA">
        <w:rPr>
          <w:rFonts w:ascii="Times New Roman" w:hAnsi="Times New Roman" w:cs="Times New Roman"/>
          <w:sz w:val="24"/>
          <w:szCs w:val="24"/>
        </w:rPr>
        <w:t xml:space="preserve"> and photojournalists</w:t>
      </w:r>
      <w:r w:rsidR="00A550D2">
        <w:rPr>
          <w:rFonts w:ascii="Times New Roman" w:hAnsi="Times New Roman" w:cs="Times New Roman"/>
          <w:sz w:val="24"/>
          <w:szCs w:val="24"/>
        </w:rPr>
        <w:t>’</w:t>
      </w:r>
      <w:r w:rsidR="007545F4" w:rsidRPr="00DE2AFA">
        <w:rPr>
          <w:rFonts w:ascii="Times New Roman" w:hAnsi="Times New Roman" w:cs="Times New Roman"/>
          <w:sz w:val="24"/>
          <w:szCs w:val="24"/>
        </w:rPr>
        <w:t xml:space="preserve"> convincing pitch of a story or </w:t>
      </w:r>
      <w:r w:rsidR="00A550D2">
        <w:rPr>
          <w:rFonts w:ascii="Times New Roman" w:hAnsi="Times New Roman" w:cs="Times New Roman"/>
          <w:sz w:val="24"/>
          <w:szCs w:val="24"/>
        </w:rPr>
        <w:t>the</w:t>
      </w:r>
      <w:r w:rsidR="007545F4" w:rsidRPr="00DE2AFA">
        <w:rPr>
          <w:rFonts w:ascii="Times New Roman" w:hAnsi="Times New Roman" w:cs="Times New Roman"/>
          <w:sz w:val="24"/>
          <w:szCs w:val="24"/>
        </w:rPr>
        <w:t xml:space="preserve"> successful s</w:t>
      </w:r>
      <w:r w:rsidR="00A550D2">
        <w:rPr>
          <w:rFonts w:ascii="Times New Roman" w:hAnsi="Times New Roman" w:cs="Times New Roman"/>
          <w:sz w:val="24"/>
          <w:szCs w:val="24"/>
        </w:rPr>
        <w:t>ale</w:t>
      </w:r>
      <w:r w:rsidR="007545F4" w:rsidRPr="00DE2AFA">
        <w:rPr>
          <w:rFonts w:ascii="Times New Roman" w:hAnsi="Times New Roman" w:cs="Times New Roman"/>
          <w:sz w:val="24"/>
          <w:szCs w:val="24"/>
        </w:rPr>
        <w:t xml:space="preserve"> of an already completed assignment. </w:t>
      </w:r>
      <w:r w:rsidR="002C42C1" w:rsidRPr="00DE2AFA">
        <w:rPr>
          <w:rFonts w:ascii="Times New Roman" w:hAnsi="Times New Roman" w:cs="Times New Roman"/>
          <w:sz w:val="24"/>
          <w:szCs w:val="24"/>
        </w:rPr>
        <w:t>Unsurprisingly, this bottom-up culture ran out of steam</w:t>
      </w:r>
      <w:r w:rsidR="00E552DA" w:rsidRPr="00DE2AFA">
        <w:rPr>
          <w:rStyle w:val="Sprotnaopomba-sklic"/>
          <w:rFonts w:ascii="Times New Roman" w:hAnsi="Times New Roman" w:cs="Times New Roman"/>
          <w:sz w:val="24"/>
          <w:szCs w:val="24"/>
        </w:rPr>
        <w:footnoteReference w:id="64"/>
      </w:r>
      <w:r w:rsidR="002C42C1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5B0E0F" w:rsidRPr="00DE2AFA">
        <w:rPr>
          <w:rFonts w:ascii="Times New Roman" w:hAnsi="Times New Roman" w:cs="Times New Roman"/>
          <w:sz w:val="24"/>
          <w:szCs w:val="24"/>
        </w:rPr>
        <w:t xml:space="preserve">as </w:t>
      </w:r>
      <w:r w:rsidR="002C42C1" w:rsidRPr="00DE2AFA">
        <w:rPr>
          <w:rFonts w:ascii="Times New Roman" w:hAnsi="Times New Roman" w:cs="Times New Roman"/>
          <w:sz w:val="24"/>
          <w:szCs w:val="24"/>
        </w:rPr>
        <w:t xml:space="preserve">the </w:t>
      </w:r>
      <w:r w:rsidR="005B0E0F" w:rsidRPr="00DE2AFA">
        <w:rPr>
          <w:rFonts w:ascii="Times New Roman" w:hAnsi="Times New Roman" w:cs="Times New Roman"/>
          <w:sz w:val="24"/>
          <w:szCs w:val="24"/>
        </w:rPr>
        <w:t xml:space="preserve">main </w:t>
      </w:r>
      <w:r w:rsidR="002C42C1" w:rsidRPr="00DE2AFA">
        <w:rPr>
          <w:rFonts w:ascii="Times New Roman" w:hAnsi="Times New Roman" w:cs="Times New Roman"/>
          <w:sz w:val="24"/>
          <w:szCs w:val="24"/>
        </w:rPr>
        <w:t xml:space="preserve">print </w:t>
      </w:r>
      <w:r w:rsidR="005B0E0F" w:rsidRPr="00DE2AFA">
        <w:rPr>
          <w:rFonts w:ascii="Times New Roman" w:hAnsi="Times New Roman" w:cs="Times New Roman"/>
          <w:sz w:val="24"/>
          <w:szCs w:val="24"/>
        </w:rPr>
        <w:t xml:space="preserve">outlets </w:t>
      </w:r>
      <w:r w:rsidR="002C42C1" w:rsidRPr="00DE2AFA">
        <w:rPr>
          <w:rFonts w:ascii="Times New Roman" w:hAnsi="Times New Roman" w:cs="Times New Roman"/>
          <w:sz w:val="24"/>
          <w:szCs w:val="24"/>
        </w:rPr>
        <w:t xml:space="preserve">faced the dual crisis </w:t>
      </w:r>
      <w:r w:rsidR="00A550D2">
        <w:rPr>
          <w:rFonts w:ascii="Times New Roman" w:hAnsi="Times New Roman" w:cs="Times New Roman"/>
          <w:sz w:val="24"/>
          <w:szCs w:val="24"/>
        </w:rPr>
        <w:t xml:space="preserve">of </w:t>
      </w:r>
      <w:r w:rsidR="00484C9D" w:rsidRPr="00DE2AFA">
        <w:rPr>
          <w:rFonts w:ascii="Times New Roman" w:hAnsi="Times New Roman" w:cs="Times New Roman"/>
          <w:sz w:val="24"/>
          <w:szCs w:val="24"/>
        </w:rPr>
        <w:t>falling revenues</w:t>
      </w:r>
      <w:r w:rsidR="002C42C1" w:rsidRPr="00DE2AFA">
        <w:rPr>
          <w:rFonts w:ascii="Times New Roman" w:hAnsi="Times New Roman" w:cs="Times New Roman"/>
          <w:sz w:val="24"/>
          <w:szCs w:val="24"/>
        </w:rPr>
        <w:t xml:space="preserve"> and </w:t>
      </w:r>
      <w:r w:rsidR="00A550D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2F4B8F">
        <w:rPr>
          <w:rFonts w:ascii="Times New Roman" w:hAnsi="Times New Roman" w:cs="Times New Roman"/>
          <w:sz w:val="24"/>
          <w:szCs w:val="24"/>
        </w:rPr>
        <w:t>I</w:t>
      </w:r>
      <w:r w:rsidR="002C42C1" w:rsidRPr="00DE2AFA">
        <w:rPr>
          <w:rFonts w:ascii="Times New Roman" w:hAnsi="Times New Roman" w:cs="Times New Roman"/>
          <w:sz w:val="24"/>
          <w:szCs w:val="24"/>
        </w:rPr>
        <w:t>nternetisation</w:t>
      </w:r>
      <w:proofErr w:type="spellEnd"/>
      <w:r w:rsidR="002C42C1" w:rsidRPr="00DE2AFA">
        <w:rPr>
          <w:rFonts w:ascii="Times New Roman" w:hAnsi="Times New Roman" w:cs="Times New Roman"/>
          <w:sz w:val="24"/>
          <w:szCs w:val="24"/>
        </w:rPr>
        <w:t xml:space="preserve"> of news consumption, which </w:t>
      </w:r>
      <w:r w:rsidR="00A550D2">
        <w:rPr>
          <w:rFonts w:ascii="Times New Roman" w:hAnsi="Times New Roman" w:cs="Times New Roman"/>
          <w:sz w:val="24"/>
          <w:szCs w:val="24"/>
        </w:rPr>
        <w:t>made</w:t>
      </w:r>
      <w:r w:rsidR="002C42C1" w:rsidRPr="00DE2AFA">
        <w:rPr>
          <w:rFonts w:ascii="Times New Roman" w:hAnsi="Times New Roman" w:cs="Times New Roman"/>
          <w:sz w:val="24"/>
          <w:szCs w:val="24"/>
        </w:rPr>
        <w:t xml:space="preserve"> projects </w:t>
      </w:r>
      <w:r w:rsidR="00A550D2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="002C42C1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2C42C1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E552DA" w:rsidRPr="00DE2AFA">
        <w:rPr>
          <w:rFonts w:ascii="Times New Roman" w:hAnsi="Times New Roman" w:cs="Times New Roman"/>
          <w:sz w:val="24"/>
          <w:szCs w:val="24"/>
        </w:rPr>
        <w:t>myth</w:t>
      </w:r>
      <w:r w:rsidR="00921A38">
        <w:rPr>
          <w:rFonts w:ascii="Times New Roman" w:hAnsi="Times New Roman" w:cs="Times New Roman"/>
          <w:sz w:val="24"/>
          <w:szCs w:val="24"/>
        </w:rPr>
        <w:t>ological episodes</w:t>
      </w:r>
      <w:r w:rsidR="00E552DA" w:rsidRPr="00DE2AFA">
        <w:rPr>
          <w:rFonts w:ascii="Times New Roman" w:hAnsi="Times New Roman" w:cs="Times New Roman"/>
          <w:sz w:val="24"/>
          <w:szCs w:val="24"/>
        </w:rPr>
        <w:t xml:space="preserve"> </w:t>
      </w:r>
      <w:r w:rsidR="00A550D2">
        <w:rPr>
          <w:rFonts w:ascii="Times New Roman" w:hAnsi="Times New Roman" w:cs="Times New Roman"/>
          <w:sz w:val="24"/>
          <w:szCs w:val="24"/>
        </w:rPr>
        <w:t>from</w:t>
      </w:r>
      <w:r w:rsidR="00E552DA" w:rsidRPr="00DE2AFA">
        <w:rPr>
          <w:rFonts w:ascii="Times New Roman" w:hAnsi="Times New Roman" w:cs="Times New Roman"/>
          <w:sz w:val="24"/>
          <w:szCs w:val="24"/>
        </w:rPr>
        <w:t xml:space="preserve"> a bygone journalistic era.</w:t>
      </w:r>
      <w:r w:rsidR="00E81FD7" w:rsidRPr="00DE2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FD7" w:rsidRPr="00DE2AFA">
        <w:rPr>
          <w:rFonts w:ascii="Times New Roman" w:hAnsi="Times New Roman" w:cs="Times New Roman"/>
          <w:i/>
          <w:sz w:val="24"/>
          <w:szCs w:val="24"/>
        </w:rPr>
        <w:t>Eritreja</w:t>
      </w:r>
      <w:proofErr w:type="spellEnd"/>
      <w:r w:rsidR="00E81FD7" w:rsidRPr="00DE2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81FD7" w:rsidRPr="00DE2AFA">
        <w:rPr>
          <w:rFonts w:ascii="Times New Roman" w:hAnsi="Times New Roman" w:cs="Times New Roman"/>
          <w:sz w:val="24"/>
          <w:szCs w:val="24"/>
        </w:rPr>
        <w:t xml:space="preserve">itself became lost in the myths of </w:t>
      </w:r>
      <w:r w:rsidR="0043384F">
        <w:rPr>
          <w:rFonts w:ascii="Times New Roman" w:hAnsi="Times New Roman" w:cs="Times New Roman"/>
          <w:sz w:val="24"/>
          <w:szCs w:val="24"/>
        </w:rPr>
        <w:t>a</w:t>
      </w:r>
      <w:r w:rsidR="00E81FD7" w:rsidRPr="00DE2AFA">
        <w:rPr>
          <w:rFonts w:ascii="Times New Roman" w:hAnsi="Times New Roman" w:cs="Times New Roman"/>
          <w:sz w:val="24"/>
          <w:szCs w:val="24"/>
        </w:rPr>
        <w:t xml:space="preserve"> bygone era, eclipsed in </w:t>
      </w:r>
      <w:r w:rsidR="00DC4DDF">
        <w:rPr>
          <w:rFonts w:ascii="Times New Roman" w:hAnsi="Times New Roman" w:cs="Times New Roman"/>
          <w:sz w:val="24"/>
          <w:szCs w:val="24"/>
        </w:rPr>
        <w:t>Slovenian</w:t>
      </w:r>
      <w:r w:rsidR="00E81FD7" w:rsidRPr="00DE2AFA">
        <w:rPr>
          <w:rFonts w:ascii="Times New Roman" w:hAnsi="Times New Roman" w:cs="Times New Roman"/>
          <w:sz w:val="24"/>
          <w:szCs w:val="24"/>
        </w:rPr>
        <w:t xml:space="preserve"> state-building narratives by </w:t>
      </w:r>
      <w:r w:rsidR="0043384F">
        <w:rPr>
          <w:rFonts w:ascii="Times New Roman" w:hAnsi="Times New Roman" w:cs="Times New Roman"/>
          <w:sz w:val="24"/>
          <w:szCs w:val="24"/>
        </w:rPr>
        <w:t xml:space="preserve">the </w:t>
      </w:r>
      <w:r w:rsidR="00E81FD7" w:rsidRPr="00DE2AFA">
        <w:rPr>
          <w:rFonts w:ascii="Times New Roman" w:hAnsi="Times New Roman" w:cs="Times New Roman"/>
          <w:sz w:val="24"/>
          <w:szCs w:val="24"/>
        </w:rPr>
        <w:t xml:space="preserve">story </w:t>
      </w:r>
      <w:r w:rsidR="00587665" w:rsidRPr="00DE2AFA">
        <w:rPr>
          <w:rFonts w:ascii="Times New Roman" w:hAnsi="Times New Roman" w:cs="Times New Roman"/>
          <w:sz w:val="24"/>
          <w:szCs w:val="24"/>
        </w:rPr>
        <w:t xml:space="preserve">of the JBTZ trial </w:t>
      </w:r>
      <w:r w:rsidR="00E81FD7" w:rsidRPr="00DE2AFA">
        <w:rPr>
          <w:rFonts w:ascii="Times New Roman" w:hAnsi="Times New Roman" w:cs="Times New Roman"/>
          <w:sz w:val="24"/>
          <w:szCs w:val="24"/>
        </w:rPr>
        <w:t xml:space="preserve">which ran parallel </w:t>
      </w:r>
      <w:r w:rsidR="0043384F">
        <w:rPr>
          <w:rFonts w:ascii="Times New Roman" w:hAnsi="Times New Roman" w:cs="Times New Roman"/>
          <w:sz w:val="24"/>
          <w:szCs w:val="24"/>
        </w:rPr>
        <w:t>to</w:t>
      </w:r>
      <w:r w:rsidR="00E81FD7" w:rsidRPr="00DE2AFA">
        <w:rPr>
          <w:rFonts w:ascii="Times New Roman" w:hAnsi="Times New Roman" w:cs="Times New Roman"/>
          <w:sz w:val="24"/>
          <w:szCs w:val="24"/>
        </w:rPr>
        <w:t xml:space="preserve"> it. </w:t>
      </w:r>
    </w:p>
    <w:p w14:paraId="657F0E35" w14:textId="77777777" w:rsidR="001871A8" w:rsidRPr="00821179" w:rsidRDefault="001871A8" w:rsidP="00981B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C90B8C" w14:textId="012FE3DE" w:rsidR="00DE2AFA" w:rsidRPr="00DE2AFA" w:rsidRDefault="00DE2AFA" w:rsidP="00981B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2AFA">
        <w:rPr>
          <w:rFonts w:ascii="Times New Roman" w:hAnsi="Times New Roman" w:cs="Times New Roman"/>
          <w:b/>
          <w:sz w:val="24"/>
          <w:szCs w:val="24"/>
        </w:rPr>
        <w:t xml:space="preserve">Sources and </w:t>
      </w:r>
      <w:r w:rsidR="00972265">
        <w:rPr>
          <w:rFonts w:ascii="Times New Roman" w:hAnsi="Times New Roman" w:cs="Times New Roman"/>
          <w:b/>
          <w:sz w:val="24"/>
          <w:szCs w:val="24"/>
        </w:rPr>
        <w:t>L</w:t>
      </w:r>
      <w:r w:rsidRPr="00DE2AFA">
        <w:rPr>
          <w:rFonts w:ascii="Times New Roman" w:hAnsi="Times New Roman" w:cs="Times New Roman"/>
          <w:b/>
          <w:sz w:val="24"/>
          <w:szCs w:val="24"/>
        </w:rPr>
        <w:t>iterature</w:t>
      </w:r>
    </w:p>
    <w:p w14:paraId="2BD20D09" w14:textId="77777777" w:rsidR="00981B7D" w:rsidRPr="00325E80" w:rsidRDefault="00981B7D" w:rsidP="00981B7D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Archive sources</w:t>
      </w:r>
    </w:p>
    <w:p w14:paraId="344AEC69" w14:textId="77777777" w:rsidR="00981B7D" w:rsidRDefault="00981B7D" w:rsidP="00981B7D">
      <w:pPr>
        <w:pStyle w:val="Odstavekseznama"/>
        <w:numPr>
          <w:ilvl w:val="0"/>
          <w:numId w:val="8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23F51">
        <w:rPr>
          <w:rFonts w:ascii="Times New Roman" w:hAnsi="Times New Roman" w:cs="Times New Roman"/>
          <w:sz w:val="20"/>
          <w:szCs w:val="20"/>
        </w:rPr>
        <w:t xml:space="preserve">RS AJ </w:t>
      </w:r>
      <w:r w:rsidRPr="00123F51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123F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3F51">
        <w:rPr>
          <w:rFonts w:ascii="Times New Roman" w:hAnsi="Times New Roman" w:cs="Times New Roman"/>
          <w:sz w:val="20"/>
          <w:szCs w:val="20"/>
        </w:rPr>
        <w:t>Arhiv</w:t>
      </w:r>
      <w:proofErr w:type="spellEnd"/>
      <w:r w:rsidRPr="00123F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3F51">
        <w:rPr>
          <w:rFonts w:ascii="Times New Roman" w:hAnsi="Times New Roman" w:cs="Times New Roman"/>
          <w:sz w:val="20"/>
          <w:szCs w:val="20"/>
        </w:rPr>
        <w:t>Jugoslavije</w:t>
      </w:r>
      <w:proofErr w:type="spellEnd"/>
      <w:r w:rsidRPr="00123F51">
        <w:rPr>
          <w:rFonts w:ascii="Times New Roman" w:hAnsi="Times New Roman" w:cs="Times New Roman"/>
          <w:sz w:val="20"/>
          <w:szCs w:val="20"/>
        </w:rPr>
        <w:t>:</w:t>
      </w:r>
    </w:p>
    <w:p w14:paraId="395C3F54" w14:textId="77777777" w:rsidR="00981B7D" w:rsidRDefault="00981B7D" w:rsidP="00981B7D">
      <w:pPr>
        <w:pStyle w:val="Odstavekseznama"/>
        <w:numPr>
          <w:ilvl w:val="1"/>
          <w:numId w:val="8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23F51">
        <w:rPr>
          <w:rFonts w:ascii="Times New Roman" w:hAnsi="Times New Roman" w:cs="Times New Roman"/>
          <w:sz w:val="20"/>
          <w:szCs w:val="20"/>
        </w:rPr>
        <w:t xml:space="preserve"> DT 42/1.</w:t>
      </w:r>
    </w:p>
    <w:p w14:paraId="22F6426C" w14:textId="5C5EF8F5" w:rsidR="00981B7D" w:rsidRDefault="00981B7D" w:rsidP="00981B7D">
      <w:pPr>
        <w:pStyle w:val="Odstavekseznama"/>
        <w:numPr>
          <w:ilvl w:val="1"/>
          <w:numId w:val="8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23F51">
        <w:rPr>
          <w:rFonts w:ascii="Times New Roman" w:hAnsi="Times New Roman" w:cs="Times New Roman"/>
          <w:sz w:val="20"/>
          <w:szCs w:val="20"/>
        </w:rPr>
        <w:t>Tanjug photo archive.</w:t>
      </w:r>
    </w:p>
    <w:p w14:paraId="4281B309" w14:textId="77777777" w:rsidR="00981B7D" w:rsidRDefault="00981B7D" w:rsidP="00981B7D">
      <w:pPr>
        <w:pStyle w:val="Odstavekseznama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7B118D82" w14:textId="77777777" w:rsidR="001E2792" w:rsidRPr="00325E80" w:rsidRDefault="001E2792" w:rsidP="00981B7D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25E80">
        <w:rPr>
          <w:rFonts w:ascii="Times New Roman" w:hAnsi="Times New Roman" w:cs="Times New Roman"/>
          <w:b/>
          <w:sz w:val="20"/>
          <w:szCs w:val="20"/>
        </w:rPr>
        <w:t>Literature</w:t>
      </w:r>
    </w:p>
    <w:p w14:paraId="5677F74A" w14:textId="77777777" w:rsidR="001E2792" w:rsidRPr="00325E80" w:rsidRDefault="001E2792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325E80">
        <w:rPr>
          <w:rFonts w:ascii="Times New Roman" w:hAnsi="Times New Roman" w:cs="Times New Roman"/>
          <w:sz w:val="20"/>
          <w:szCs w:val="20"/>
        </w:rPr>
        <w:t xml:space="preserve">Amon,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Smilja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Ustroj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reportaže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 v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luči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raziskovanj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teorije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novinarstva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 in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literarne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teorije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>.</w:t>
      </w:r>
      <w:r w:rsidRPr="00325E80">
        <w:rPr>
          <w:rFonts w:ascii="Times New Roman" w:hAnsi="Times New Roman" w:cs="Times New Roman"/>
          <w:sz w:val="20"/>
          <w:szCs w:val="20"/>
        </w:rPr>
        <w:t xml:space="preserve"> University of Ljubljana, MA thesis, 1974.</w:t>
      </w:r>
    </w:p>
    <w:p w14:paraId="6D0365EB" w14:textId="6C3CB43B" w:rsidR="00902D7D" w:rsidRPr="00325E80" w:rsidRDefault="00902D7D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325E80">
        <w:rPr>
          <w:rFonts w:ascii="Times New Roman" w:hAnsi="Times New Roman" w:cs="Times New Roman"/>
          <w:sz w:val="20"/>
          <w:szCs w:val="20"/>
        </w:rPr>
        <w:t>Bunce, Mel, Suzanne Franks and Chris Paterson</w:t>
      </w:r>
      <w:r w:rsidR="00334A9A" w:rsidRPr="00325E80">
        <w:rPr>
          <w:rFonts w:ascii="Times New Roman" w:hAnsi="Times New Roman" w:cs="Times New Roman"/>
          <w:sz w:val="20"/>
          <w:szCs w:val="20"/>
        </w:rPr>
        <w:t xml:space="preserve">, </w:t>
      </w:r>
      <w:r w:rsidRPr="00325E80">
        <w:rPr>
          <w:rFonts w:ascii="Times New Roman" w:hAnsi="Times New Roman" w:cs="Times New Roman"/>
          <w:sz w:val="20"/>
          <w:szCs w:val="20"/>
        </w:rPr>
        <w:t xml:space="preserve">eds. </w:t>
      </w:r>
      <w:r w:rsidRPr="00325E80">
        <w:rPr>
          <w:rFonts w:ascii="Times New Roman" w:hAnsi="Times New Roman" w:cs="Times New Roman"/>
          <w:i/>
          <w:sz w:val="20"/>
          <w:szCs w:val="20"/>
        </w:rPr>
        <w:t>Africa’s Media Image in the 21</w:t>
      </w:r>
      <w:r w:rsidRPr="00325E80">
        <w:rPr>
          <w:rFonts w:ascii="Times New Roman" w:hAnsi="Times New Roman" w:cs="Times New Roman"/>
          <w:i/>
          <w:sz w:val="20"/>
          <w:szCs w:val="20"/>
          <w:vertAlign w:val="superscript"/>
        </w:rPr>
        <w:t>st</w:t>
      </w:r>
      <w:r w:rsidRPr="00325E80">
        <w:rPr>
          <w:rFonts w:ascii="Times New Roman" w:hAnsi="Times New Roman" w:cs="Times New Roman"/>
          <w:i/>
          <w:sz w:val="20"/>
          <w:szCs w:val="20"/>
        </w:rPr>
        <w:t xml:space="preserve"> Century: From the “Heart of Darkness” to “Africa Rising</w:t>
      </w:r>
      <w:r w:rsidR="00334A9A" w:rsidRPr="00325E80">
        <w:rPr>
          <w:rFonts w:ascii="Times New Roman" w:hAnsi="Times New Roman" w:cs="Times New Roman"/>
          <w:i/>
          <w:sz w:val="20"/>
          <w:szCs w:val="20"/>
        </w:rPr>
        <w:t>.</w:t>
      </w:r>
      <w:r w:rsidRPr="00325E80">
        <w:rPr>
          <w:rFonts w:ascii="Times New Roman" w:hAnsi="Times New Roman" w:cs="Times New Roman"/>
          <w:i/>
          <w:sz w:val="20"/>
          <w:szCs w:val="20"/>
        </w:rPr>
        <w:t>”</w:t>
      </w:r>
      <w:r w:rsidRPr="00325E80">
        <w:rPr>
          <w:rFonts w:ascii="Times New Roman" w:hAnsi="Times New Roman" w:cs="Times New Roman"/>
          <w:sz w:val="20"/>
          <w:szCs w:val="20"/>
        </w:rPr>
        <w:t xml:space="preserve"> New York: Routledge, 2017.</w:t>
      </w:r>
    </w:p>
    <w:p w14:paraId="5356A80D" w14:textId="6FDB28C0" w:rsidR="001E2792" w:rsidRPr="00325E80" w:rsidRDefault="001E2792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325E80">
        <w:rPr>
          <w:rFonts w:ascii="Times New Roman" w:hAnsi="Times New Roman" w:cs="Times New Roman"/>
          <w:sz w:val="20"/>
          <w:szCs w:val="20"/>
        </w:rPr>
        <w:lastRenderedPageBreak/>
        <w:t>Betts, Paul. “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Crveni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vetar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promene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аfrička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štampa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Titovim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posetama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Africi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tokom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procesa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dekolonizacije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.” In: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Radina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Vučetić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and Paul Betts</w:t>
      </w:r>
      <w:r w:rsidR="00334A9A" w:rsidRPr="00325E80">
        <w:rPr>
          <w:rFonts w:ascii="Times New Roman" w:hAnsi="Times New Roman" w:cs="Times New Roman"/>
          <w:sz w:val="20"/>
          <w:szCs w:val="20"/>
        </w:rPr>
        <w:t>.</w:t>
      </w:r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r w:rsidRPr="00325E80">
        <w:rPr>
          <w:rFonts w:ascii="Times New Roman" w:hAnsi="Times New Roman" w:cs="Times New Roman"/>
          <w:i/>
          <w:sz w:val="20"/>
          <w:szCs w:val="20"/>
        </w:rPr>
        <w:t xml:space="preserve">Tito u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Africi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: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Slike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solidarnosti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(Belgrade: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Muzej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Jugoslavije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>, 2017), 46</w:t>
      </w:r>
      <w:r w:rsidR="00334A9A" w:rsidRPr="00325E80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325E80">
        <w:rPr>
          <w:rFonts w:ascii="Times New Roman" w:hAnsi="Times New Roman" w:cs="Times New Roman"/>
          <w:sz w:val="20"/>
          <w:szCs w:val="20"/>
        </w:rPr>
        <w:t>77.</w:t>
      </w:r>
    </w:p>
    <w:p w14:paraId="3E79D037" w14:textId="77777777" w:rsidR="001E2792" w:rsidRPr="00325E80" w:rsidRDefault="001E2792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325E80">
        <w:rPr>
          <w:rFonts w:ascii="Times New Roman" w:hAnsi="Times New Roman" w:cs="Times New Roman"/>
          <w:sz w:val="20"/>
          <w:szCs w:val="20"/>
        </w:rPr>
        <w:t xml:space="preserve">Budimir,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Velimir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. </w:t>
      </w:r>
      <w:r w:rsidRPr="00325E80">
        <w:rPr>
          <w:rFonts w:ascii="Times New Roman" w:hAnsi="Times New Roman" w:cs="Times New Roman"/>
          <w:i/>
          <w:sz w:val="20"/>
          <w:szCs w:val="20"/>
        </w:rPr>
        <w:t xml:space="preserve">Tanjug: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četiri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decenije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>. Belgrade: Tanjug, 1983.</w:t>
      </w:r>
    </w:p>
    <w:p w14:paraId="374576B8" w14:textId="532EC7B8" w:rsidR="00902D7D" w:rsidRPr="00325E80" w:rsidRDefault="00902D7D" w:rsidP="00981B7D">
      <w:pPr>
        <w:pStyle w:val="Odstavekseznama"/>
        <w:numPr>
          <w:ilvl w:val="0"/>
          <w:numId w:val="5"/>
        </w:numPr>
        <w:spacing w:line="276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sz w:val="20"/>
          <w:szCs w:val="20"/>
        </w:rPr>
        <w:t>Chouliaraki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Lilie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. </w:t>
      </w:r>
      <w:r w:rsidRPr="00325E80">
        <w:rPr>
          <w:rFonts w:ascii="Times New Roman" w:hAnsi="Times New Roman" w:cs="Times New Roman"/>
          <w:i/>
          <w:sz w:val="20"/>
          <w:szCs w:val="20"/>
        </w:rPr>
        <w:t xml:space="preserve">The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Spectatorskih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 of Suffering</w:t>
      </w:r>
      <w:r w:rsidRPr="00325E80">
        <w:rPr>
          <w:rFonts w:ascii="Times New Roman" w:hAnsi="Times New Roman" w:cs="Times New Roman"/>
          <w:sz w:val="20"/>
          <w:szCs w:val="20"/>
        </w:rPr>
        <w:t>. London: Sage, 2006.</w:t>
      </w:r>
    </w:p>
    <w:p w14:paraId="6235B17C" w14:textId="45B74E8D" w:rsidR="001E2792" w:rsidRPr="00325E80" w:rsidRDefault="001E2792" w:rsidP="00981B7D">
      <w:pPr>
        <w:pStyle w:val="Odstavekseznama"/>
        <w:numPr>
          <w:ilvl w:val="0"/>
          <w:numId w:val="5"/>
        </w:numPr>
        <w:spacing w:line="276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sz w:val="20"/>
          <w:szCs w:val="20"/>
        </w:rPr>
        <w:t>Entman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, Robert. “Framing: Toward Clarification of a Fractured Paradigm.” </w:t>
      </w:r>
      <w:r w:rsidRPr="00325E80">
        <w:rPr>
          <w:rFonts w:ascii="Times New Roman" w:hAnsi="Times New Roman" w:cs="Times New Roman"/>
          <w:i/>
          <w:sz w:val="20"/>
          <w:szCs w:val="20"/>
        </w:rPr>
        <w:t>Journal of Communication</w:t>
      </w:r>
      <w:r w:rsidRPr="00325E80">
        <w:rPr>
          <w:rFonts w:ascii="Times New Roman" w:hAnsi="Times New Roman" w:cs="Times New Roman"/>
          <w:sz w:val="20"/>
          <w:szCs w:val="20"/>
        </w:rPr>
        <w:t>, 43, 4 (1993): 51</w:t>
      </w:r>
      <w:r w:rsidR="00334A9A" w:rsidRPr="00325E80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325E80">
        <w:rPr>
          <w:rFonts w:ascii="Times New Roman" w:hAnsi="Times New Roman" w:cs="Times New Roman"/>
          <w:sz w:val="20"/>
          <w:szCs w:val="20"/>
        </w:rPr>
        <w:t xml:space="preserve">58. </w:t>
      </w:r>
      <w:r w:rsidR="00334A9A" w:rsidRPr="00325E8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E6C447" w14:textId="7C752BA5" w:rsidR="001E2792" w:rsidRPr="00325E80" w:rsidRDefault="00ED148A" w:rsidP="00981B7D">
      <w:pPr>
        <w:pStyle w:val="Odstavekseznama"/>
        <w:numPr>
          <w:ilvl w:val="0"/>
          <w:numId w:val="5"/>
        </w:numPr>
        <w:spacing w:line="276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sz w:val="20"/>
          <w:szCs w:val="20"/>
        </w:rPr>
        <w:t>Entman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, Robert. </w:t>
      </w:r>
      <w:r w:rsidRPr="00325E80">
        <w:rPr>
          <w:rFonts w:ascii="Times New Roman" w:hAnsi="Times New Roman" w:cs="Times New Roman"/>
          <w:i/>
          <w:sz w:val="20"/>
          <w:szCs w:val="20"/>
        </w:rPr>
        <w:t>Projections of power.</w:t>
      </w:r>
      <w:r w:rsidR="009932B1" w:rsidRPr="00325E80">
        <w:rPr>
          <w:rFonts w:ascii="Times New Roman" w:hAnsi="Times New Roman" w:cs="Times New Roman"/>
          <w:i/>
          <w:sz w:val="20"/>
          <w:szCs w:val="20"/>
        </w:rPr>
        <w:t xml:space="preserve"> Framing news, public opinion, and US foreign policy.</w:t>
      </w:r>
      <w:r w:rsidRPr="00325E80">
        <w:rPr>
          <w:rFonts w:ascii="Times New Roman" w:hAnsi="Times New Roman" w:cs="Times New Roman"/>
          <w:sz w:val="20"/>
          <w:szCs w:val="20"/>
        </w:rPr>
        <w:t xml:space="preserve"> Chicago: University of Chicago Press, 2004</w:t>
      </w:r>
      <w:r w:rsidR="009932B1" w:rsidRPr="00325E80">
        <w:rPr>
          <w:rFonts w:ascii="Times New Roman" w:hAnsi="Times New Roman" w:cs="Times New Roman"/>
          <w:sz w:val="20"/>
          <w:szCs w:val="20"/>
        </w:rPr>
        <w:t>.</w:t>
      </w:r>
    </w:p>
    <w:p w14:paraId="7004B6A6" w14:textId="244D5A5B" w:rsidR="001E2792" w:rsidRPr="00325E80" w:rsidRDefault="001E2792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325E80">
        <w:rPr>
          <w:rFonts w:ascii="Times New Roman" w:hAnsi="Times New Roman" w:cs="Times New Roman"/>
          <w:sz w:val="20"/>
          <w:szCs w:val="20"/>
        </w:rPr>
        <w:t>Hardt, Hanno. “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Predstavljanje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osamosvojitve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podoba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tekst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slovenskega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fotožurnalizma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.”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Teorija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 in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praksa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40, 4 (2003): 605</w:t>
      </w:r>
      <w:r w:rsidR="00334A9A" w:rsidRPr="00325E80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325E80">
        <w:rPr>
          <w:rFonts w:ascii="Times New Roman" w:hAnsi="Times New Roman" w:cs="Times New Roman"/>
          <w:sz w:val="20"/>
          <w:szCs w:val="20"/>
        </w:rPr>
        <w:t>26.</w:t>
      </w:r>
    </w:p>
    <w:p w14:paraId="7FDFFCDB" w14:textId="77777777" w:rsidR="001E2792" w:rsidRPr="00325E80" w:rsidRDefault="001E2792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sz w:val="20"/>
          <w:szCs w:val="20"/>
        </w:rPr>
        <w:t>Hariman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Rober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and John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Lucaites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. </w:t>
      </w:r>
      <w:r w:rsidRPr="00325E80">
        <w:rPr>
          <w:rFonts w:ascii="Times New Roman" w:hAnsi="Times New Roman" w:cs="Times New Roman"/>
          <w:i/>
          <w:sz w:val="20"/>
          <w:szCs w:val="20"/>
        </w:rPr>
        <w:t xml:space="preserve">No caption needed: Iconic photographs, public culture, and liberal democracy. </w:t>
      </w:r>
      <w:r w:rsidRPr="00325E80">
        <w:rPr>
          <w:rFonts w:ascii="Times New Roman" w:hAnsi="Times New Roman" w:cs="Times New Roman"/>
          <w:sz w:val="20"/>
          <w:szCs w:val="20"/>
        </w:rPr>
        <w:t>Chicago: University of Chicago Press, 2007.</w:t>
      </w:r>
    </w:p>
    <w:p w14:paraId="2FD0A734" w14:textId="1C2B2A0F" w:rsidR="00902D7D" w:rsidRPr="00325E80" w:rsidRDefault="00902D7D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325E80">
        <w:rPr>
          <w:rFonts w:ascii="Times New Roman" w:hAnsi="Times New Roman" w:cs="Times New Roman"/>
          <w:sz w:val="20"/>
          <w:szCs w:val="20"/>
        </w:rPr>
        <w:t>Hawk, Beverly</w:t>
      </w:r>
      <w:r w:rsidR="00334A9A" w:rsidRPr="00325E80">
        <w:rPr>
          <w:rFonts w:ascii="Times New Roman" w:hAnsi="Times New Roman" w:cs="Times New Roman"/>
          <w:sz w:val="20"/>
          <w:szCs w:val="20"/>
        </w:rPr>
        <w:t xml:space="preserve">, </w:t>
      </w:r>
      <w:r w:rsidRPr="00325E80">
        <w:rPr>
          <w:rFonts w:ascii="Times New Roman" w:hAnsi="Times New Roman" w:cs="Times New Roman"/>
          <w:sz w:val="20"/>
          <w:szCs w:val="20"/>
        </w:rPr>
        <w:t xml:space="preserve">ed. </w:t>
      </w:r>
      <w:r w:rsidRPr="00325E80">
        <w:rPr>
          <w:rFonts w:ascii="Times New Roman" w:hAnsi="Times New Roman" w:cs="Times New Roman"/>
          <w:i/>
          <w:sz w:val="20"/>
          <w:szCs w:val="20"/>
        </w:rPr>
        <w:t>Africa's Media Image</w:t>
      </w:r>
      <w:r w:rsidRPr="00325E80">
        <w:rPr>
          <w:rFonts w:ascii="Times New Roman" w:hAnsi="Times New Roman" w:cs="Times New Roman"/>
          <w:sz w:val="20"/>
          <w:szCs w:val="20"/>
        </w:rPr>
        <w:t>. New York: Praeger, 1992.</w:t>
      </w:r>
    </w:p>
    <w:p w14:paraId="4EF455D1" w14:textId="67F5C959" w:rsidR="001E2792" w:rsidRPr="00325E80" w:rsidRDefault="001E2792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325E80">
        <w:rPr>
          <w:rFonts w:ascii="Times New Roman" w:hAnsi="Times New Roman" w:cs="Times New Roman"/>
          <w:sz w:val="20"/>
          <w:szCs w:val="20"/>
        </w:rPr>
        <w:t xml:space="preserve">Hight, Elanor and Gary Sampson. “Introduction: Photography, “race” and post-colonial theory.” In: Elanor Hight and Gary Sampson (eds.) </w:t>
      </w:r>
      <w:r w:rsidRPr="00325E80">
        <w:rPr>
          <w:rFonts w:ascii="Times New Roman" w:hAnsi="Times New Roman" w:cs="Times New Roman"/>
          <w:i/>
          <w:sz w:val="20"/>
          <w:szCs w:val="20"/>
        </w:rPr>
        <w:t xml:space="preserve">Colonialist photography: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Imag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>(in)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ing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 race and place</w:t>
      </w:r>
      <w:r w:rsidR="0072298F">
        <w:rPr>
          <w:rFonts w:ascii="Times New Roman" w:hAnsi="Times New Roman" w:cs="Times New Roman"/>
          <w:sz w:val="20"/>
          <w:szCs w:val="20"/>
        </w:rPr>
        <w:t>, 1–</w:t>
      </w:r>
      <w:r w:rsidRPr="00325E80">
        <w:rPr>
          <w:rFonts w:ascii="Times New Roman" w:hAnsi="Times New Roman" w:cs="Times New Roman"/>
          <w:sz w:val="20"/>
          <w:szCs w:val="20"/>
        </w:rPr>
        <w:t>19.</w:t>
      </w:r>
      <w:r w:rsidRPr="00325E8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325E80">
        <w:rPr>
          <w:rFonts w:ascii="Times New Roman" w:hAnsi="Times New Roman" w:cs="Times New Roman"/>
          <w:sz w:val="20"/>
          <w:szCs w:val="20"/>
        </w:rPr>
        <w:t>London: Routledge, 2002.</w:t>
      </w:r>
    </w:p>
    <w:p w14:paraId="57432970" w14:textId="3EF93E84" w:rsidR="001E2792" w:rsidRPr="00325E80" w:rsidRDefault="001E2792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sz w:val="20"/>
          <w:szCs w:val="20"/>
        </w:rPr>
        <w:t>Lazic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Milorad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. “Arsenal of the Global South: Yugoslavia’s Military Aid to Nonaligned Countries and Liberation Movements.” </w:t>
      </w:r>
      <w:r w:rsidRPr="00325E80">
        <w:rPr>
          <w:rFonts w:ascii="Times New Roman" w:hAnsi="Times New Roman" w:cs="Times New Roman"/>
          <w:i/>
          <w:sz w:val="20"/>
          <w:szCs w:val="20"/>
        </w:rPr>
        <w:t>Nationalities Papers</w:t>
      </w:r>
      <w:r w:rsidRPr="00325E80">
        <w:rPr>
          <w:rFonts w:ascii="Times New Roman" w:hAnsi="Times New Roman" w:cs="Times New Roman"/>
          <w:sz w:val="20"/>
          <w:szCs w:val="20"/>
        </w:rPr>
        <w:t xml:space="preserve"> 49, 3 (2021): 428–45. </w:t>
      </w:r>
    </w:p>
    <w:p w14:paraId="46999CCE" w14:textId="77777777" w:rsidR="001E2792" w:rsidRPr="00325E80" w:rsidRDefault="001E2792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325E80">
        <w:rPr>
          <w:rFonts w:ascii="Times New Roman" w:hAnsi="Times New Roman" w:cs="Times New Roman"/>
          <w:sz w:val="20"/>
          <w:szCs w:val="20"/>
        </w:rPr>
        <w:t xml:space="preserve">Lutz, Catherine and Jane Collins. </w:t>
      </w:r>
      <w:r w:rsidRPr="00325E80">
        <w:rPr>
          <w:rFonts w:ascii="Times New Roman" w:hAnsi="Times New Roman" w:cs="Times New Roman"/>
          <w:i/>
          <w:sz w:val="20"/>
          <w:szCs w:val="20"/>
        </w:rPr>
        <w:t>Reading National Geographic</w:t>
      </w:r>
      <w:r w:rsidRPr="00325E80">
        <w:rPr>
          <w:rFonts w:ascii="Times New Roman" w:hAnsi="Times New Roman" w:cs="Times New Roman"/>
          <w:sz w:val="20"/>
          <w:szCs w:val="20"/>
        </w:rPr>
        <w:t>. Chicago: University of Chicago Press, 1993.</w:t>
      </w:r>
    </w:p>
    <w:p w14:paraId="37C76A9D" w14:textId="10667885" w:rsidR="00106011" w:rsidRPr="00325E80" w:rsidRDefault="00106011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sz w:val="20"/>
          <w:szCs w:val="20"/>
        </w:rPr>
        <w:t>Magaš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Branka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. </w:t>
      </w:r>
      <w:r w:rsidRPr="00325E80">
        <w:rPr>
          <w:rFonts w:ascii="Times New Roman" w:hAnsi="Times New Roman" w:cs="Times New Roman"/>
          <w:i/>
          <w:sz w:val="20"/>
          <w:szCs w:val="20"/>
        </w:rPr>
        <w:t>The destruction of Yugoslavia</w:t>
      </w:r>
      <w:r w:rsidRPr="00325E80">
        <w:rPr>
          <w:rFonts w:ascii="Times New Roman" w:hAnsi="Times New Roman" w:cs="Times New Roman"/>
          <w:sz w:val="20"/>
          <w:szCs w:val="20"/>
        </w:rPr>
        <w:t xml:space="preserve">. London: Verso, 1993. </w:t>
      </w:r>
    </w:p>
    <w:p w14:paraId="0E2172FD" w14:textId="0BA799E4" w:rsidR="001E2792" w:rsidRPr="00325E80" w:rsidRDefault="001E2792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sz w:val="20"/>
          <w:szCs w:val="20"/>
        </w:rPr>
        <w:t>Mamula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Branko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Slučaj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Jugoslavija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>.</w:t>
      </w:r>
      <w:r w:rsidRPr="00325E80">
        <w:rPr>
          <w:rFonts w:ascii="Times New Roman" w:hAnsi="Times New Roman" w:cs="Times New Roman"/>
          <w:sz w:val="20"/>
          <w:szCs w:val="20"/>
        </w:rPr>
        <w:t xml:space="preserve"> Podgorica: CID, 2000.</w:t>
      </w:r>
    </w:p>
    <w:p w14:paraId="5C8A4092" w14:textId="77777777" w:rsidR="00820883" w:rsidRPr="00325E80" w:rsidRDefault="00820883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325E80">
        <w:rPr>
          <w:rFonts w:ascii="Times New Roman" w:hAnsi="Times New Roman" w:cs="Times New Roman"/>
          <w:sz w:val="20"/>
          <w:szCs w:val="20"/>
        </w:rPr>
        <w:t xml:space="preserve">Meier, Viktor. </w:t>
      </w:r>
      <w:r w:rsidRPr="00325E80">
        <w:rPr>
          <w:rFonts w:ascii="Times New Roman" w:hAnsi="Times New Roman" w:cs="Times New Roman"/>
          <w:i/>
          <w:sz w:val="20"/>
          <w:szCs w:val="20"/>
        </w:rPr>
        <w:t>Yugoslavia: A history of its demise</w:t>
      </w:r>
      <w:r w:rsidRPr="00325E80">
        <w:rPr>
          <w:rFonts w:ascii="Times New Roman" w:hAnsi="Times New Roman" w:cs="Times New Roman"/>
          <w:sz w:val="20"/>
          <w:szCs w:val="20"/>
        </w:rPr>
        <w:t>.</w:t>
      </w:r>
      <w:r w:rsidRPr="00325E8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325E80">
        <w:rPr>
          <w:rFonts w:ascii="Times New Roman" w:hAnsi="Times New Roman" w:cs="Times New Roman"/>
          <w:sz w:val="20"/>
          <w:szCs w:val="20"/>
        </w:rPr>
        <w:t>London: Routledge, 1999.</w:t>
      </w:r>
    </w:p>
    <w:p w14:paraId="344519D2" w14:textId="049A05F7" w:rsidR="001E2792" w:rsidRPr="00325E80" w:rsidRDefault="001E2792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sz w:val="20"/>
          <w:szCs w:val="20"/>
        </w:rPr>
        <w:t>Mekina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, Igor and Svetlana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Vasović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>. “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Poslovil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se je admiral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Mamula</w:t>
      </w:r>
      <w:proofErr w:type="spellEnd"/>
      <w:r w:rsidR="00334A9A" w:rsidRPr="00325E80">
        <w:rPr>
          <w:rFonts w:ascii="Times New Roman" w:hAnsi="Times New Roman" w:cs="Times New Roman"/>
          <w:sz w:val="20"/>
          <w:szCs w:val="20"/>
        </w:rPr>
        <w:t>,</w:t>
      </w:r>
      <w:r w:rsidRPr="00325E80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Insajder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325E80">
        <w:rPr>
          <w:rFonts w:ascii="Times New Roman" w:hAnsi="Times New Roman" w:cs="Times New Roman"/>
          <w:sz w:val="20"/>
          <w:szCs w:val="20"/>
        </w:rPr>
        <w:t>21 October 2021</w:t>
      </w:r>
      <w:r w:rsidRPr="00325E80"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Pr="00325E80">
        <w:rPr>
          <w:rFonts w:ascii="Times New Roman" w:hAnsi="Times New Roman" w:cs="Times New Roman"/>
          <w:sz w:val="20"/>
          <w:szCs w:val="20"/>
        </w:rPr>
        <w:t xml:space="preserve">Available at: </w:t>
      </w:r>
      <w:hyperlink r:id="rId9" w:history="1">
        <w:r w:rsidRPr="00325E80">
          <w:rPr>
            <w:rStyle w:val="Hiperpovezava"/>
            <w:rFonts w:ascii="Times New Roman" w:hAnsi="Times New Roman" w:cs="Times New Roman"/>
            <w:color w:val="auto"/>
            <w:sz w:val="20"/>
            <w:szCs w:val="20"/>
            <w:u w:val="none"/>
          </w:rPr>
          <w:t>https://insajder.com/slovenija-intervju/poslovil-se-je-admiral-mamula%C2%A0vse-ki-so-sodelovali-pri-tem-bi-najprej-poslal-v</w:t>
        </w:r>
      </w:hyperlink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r w:rsidR="00334A9A" w:rsidRPr="00325E80">
        <w:rPr>
          <w:rFonts w:ascii="Times New Roman" w:hAnsi="Times New Roman" w:cs="Times New Roman"/>
          <w:sz w:val="20"/>
          <w:szCs w:val="20"/>
        </w:rPr>
        <w:t>(</w:t>
      </w:r>
      <w:r w:rsidRPr="00325E80">
        <w:rPr>
          <w:rFonts w:ascii="Times New Roman" w:hAnsi="Times New Roman" w:cs="Times New Roman"/>
          <w:sz w:val="20"/>
          <w:szCs w:val="20"/>
        </w:rPr>
        <w:t>25 January 2022</w:t>
      </w:r>
      <w:r w:rsidR="00334A9A" w:rsidRPr="00325E80">
        <w:rPr>
          <w:rFonts w:ascii="Times New Roman" w:hAnsi="Times New Roman" w:cs="Times New Roman"/>
          <w:sz w:val="20"/>
          <w:szCs w:val="20"/>
        </w:rPr>
        <w:t>)</w:t>
      </w:r>
      <w:r w:rsidRPr="00325E80">
        <w:rPr>
          <w:rFonts w:ascii="Times New Roman" w:hAnsi="Times New Roman" w:cs="Times New Roman"/>
          <w:sz w:val="20"/>
          <w:szCs w:val="20"/>
        </w:rPr>
        <w:t>.</w:t>
      </w:r>
    </w:p>
    <w:p w14:paraId="6099E391" w14:textId="65AE8D2D" w:rsidR="00106011" w:rsidRPr="00325E80" w:rsidRDefault="00106011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325E80">
        <w:rPr>
          <w:rFonts w:ascii="Times New Roman" w:hAnsi="Times New Roman" w:cs="Times New Roman"/>
          <w:sz w:val="20"/>
          <w:szCs w:val="20"/>
        </w:rPr>
        <w:t xml:space="preserve">Padraic, Kenney. </w:t>
      </w:r>
      <w:r w:rsidRPr="00325E80">
        <w:rPr>
          <w:rFonts w:ascii="Times New Roman" w:hAnsi="Times New Roman" w:cs="Times New Roman"/>
          <w:i/>
          <w:sz w:val="20"/>
          <w:szCs w:val="20"/>
        </w:rPr>
        <w:t>A carnival of revolution: Central Europe 1989</w:t>
      </w:r>
      <w:r w:rsidRPr="00325E80">
        <w:rPr>
          <w:rFonts w:ascii="Times New Roman" w:hAnsi="Times New Roman" w:cs="Times New Roman"/>
          <w:sz w:val="20"/>
          <w:szCs w:val="20"/>
        </w:rPr>
        <w:t>. Princeton: Princeton University Press, 2002.</w:t>
      </w:r>
    </w:p>
    <w:p w14:paraId="59FC52D2" w14:textId="23E38643" w:rsidR="001E2792" w:rsidRPr="00325E80" w:rsidRDefault="001E2792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325E80">
        <w:rPr>
          <w:rFonts w:ascii="Times New Roman" w:hAnsi="Times New Roman" w:cs="Times New Roman"/>
          <w:sz w:val="20"/>
          <w:szCs w:val="20"/>
        </w:rPr>
        <w:t xml:space="preserve">Perne, Nika. “Contemporary Slovenian photoreportage.” In: Julija Hoda (ed.) </w:t>
      </w:r>
      <w:r w:rsidRPr="00325E80">
        <w:rPr>
          <w:rFonts w:ascii="Times New Roman" w:hAnsi="Times New Roman" w:cs="Times New Roman"/>
          <w:i/>
          <w:sz w:val="20"/>
          <w:szCs w:val="20"/>
        </w:rPr>
        <w:t>On the other side: Slovenian photoreportage, No 1, Introduction</w:t>
      </w:r>
      <w:r w:rsidRPr="00325E80">
        <w:rPr>
          <w:rFonts w:ascii="Times New Roman" w:hAnsi="Times New Roman" w:cs="Times New Roman"/>
          <w:sz w:val="20"/>
          <w:szCs w:val="20"/>
        </w:rPr>
        <w:t>, 184</w:t>
      </w:r>
      <w:r w:rsidR="00334A9A" w:rsidRPr="00325E80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325E80">
        <w:rPr>
          <w:rFonts w:ascii="Times New Roman" w:hAnsi="Times New Roman" w:cs="Times New Roman"/>
          <w:sz w:val="20"/>
          <w:szCs w:val="20"/>
        </w:rPr>
        <w:t xml:space="preserve">91. Ljubljana: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Galerija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Jakopič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>, 2021.</w:t>
      </w:r>
    </w:p>
    <w:p w14:paraId="400231B5" w14:textId="5B3A4667" w:rsidR="001E2792" w:rsidRPr="00325E80" w:rsidRDefault="001E2792" w:rsidP="00981B7D">
      <w:pPr>
        <w:pStyle w:val="Sprotnaopomba-besedilo"/>
        <w:numPr>
          <w:ilvl w:val="0"/>
          <w:numId w:val="5"/>
        </w:numPr>
        <w:spacing w:line="276" w:lineRule="auto"/>
        <w:ind w:firstLine="0"/>
        <w:rPr>
          <w:rFonts w:ascii="Times New Roman" w:hAnsi="Times New Roman" w:cs="Times New Roman"/>
        </w:rPr>
      </w:pPr>
      <w:r w:rsidRPr="00325E80">
        <w:rPr>
          <w:rFonts w:ascii="Times New Roman" w:hAnsi="Times New Roman" w:cs="Times New Roman"/>
        </w:rPr>
        <w:t>Reese, Stephen. “Finding frames in a web of culture: The case of the war on terror.” In:</w:t>
      </w:r>
      <w:r w:rsidR="00F95355" w:rsidRPr="00325E80">
        <w:rPr>
          <w:rFonts w:ascii="Times New Roman" w:hAnsi="Times New Roman" w:cs="Times New Roman"/>
        </w:rPr>
        <w:t xml:space="preserve"> </w:t>
      </w:r>
      <w:r w:rsidRPr="00325E80">
        <w:rPr>
          <w:rFonts w:ascii="Times New Roman" w:hAnsi="Times New Roman" w:cs="Times New Roman"/>
        </w:rPr>
        <w:t xml:space="preserve">Paul </w:t>
      </w:r>
      <w:proofErr w:type="spellStart"/>
      <w:r w:rsidRPr="00325E80">
        <w:rPr>
          <w:rFonts w:ascii="Times New Roman" w:hAnsi="Times New Roman" w:cs="Times New Roman"/>
        </w:rPr>
        <w:t>D’angelo</w:t>
      </w:r>
      <w:proofErr w:type="spellEnd"/>
      <w:r w:rsidRPr="00325E80">
        <w:rPr>
          <w:rFonts w:ascii="Times New Roman" w:hAnsi="Times New Roman" w:cs="Times New Roman"/>
        </w:rPr>
        <w:t xml:space="preserve"> and Jim </w:t>
      </w:r>
      <w:proofErr w:type="spellStart"/>
      <w:r w:rsidRPr="00325E80">
        <w:rPr>
          <w:rFonts w:ascii="Times New Roman" w:hAnsi="Times New Roman" w:cs="Times New Roman"/>
        </w:rPr>
        <w:t>Kuypers</w:t>
      </w:r>
      <w:proofErr w:type="spellEnd"/>
      <w:r w:rsidR="0072298F">
        <w:rPr>
          <w:rFonts w:ascii="Times New Roman" w:hAnsi="Times New Roman" w:cs="Times New Roman"/>
        </w:rPr>
        <w:t>.</w:t>
      </w:r>
      <w:r w:rsidRPr="00325E80">
        <w:rPr>
          <w:rFonts w:ascii="Times New Roman" w:hAnsi="Times New Roman" w:cs="Times New Roman"/>
        </w:rPr>
        <w:t xml:space="preserve"> </w:t>
      </w:r>
      <w:r w:rsidRPr="00325E80">
        <w:rPr>
          <w:rFonts w:ascii="Times New Roman" w:hAnsi="Times New Roman" w:cs="Times New Roman"/>
          <w:i/>
        </w:rPr>
        <w:t>Doing news framing analysis</w:t>
      </w:r>
      <w:r w:rsidRPr="00325E80">
        <w:rPr>
          <w:rFonts w:ascii="Times New Roman" w:hAnsi="Times New Roman" w:cs="Times New Roman"/>
        </w:rPr>
        <w:t>,</w:t>
      </w:r>
      <w:r w:rsidRPr="00325E80">
        <w:rPr>
          <w:rFonts w:ascii="Times New Roman" w:hAnsi="Times New Roman" w:cs="Times New Roman"/>
          <w:i/>
        </w:rPr>
        <w:t xml:space="preserve"> </w:t>
      </w:r>
      <w:r w:rsidRPr="00325E80">
        <w:rPr>
          <w:rFonts w:ascii="Times New Roman" w:hAnsi="Times New Roman" w:cs="Times New Roman"/>
        </w:rPr>
        <w:t>17</w:t>
      </w:r>
      <w:r w:rsidR="00334A9A" w:rsidRPr="00325E80">
        <w:rPr>
          <w:rFonts w:ascii="Times New Roman" w:eastAsia="Times New Roman" w:hAnsi="Times New Roman" w:cs="Times New Roman"/>
          <w:iCs/>
        </w:rPr>
        <w:t>–</w:t>
      </w:r>
      <w:r w:rsidRPr="00325E80">
        <w:rPr>
          <w:rFonts w:ascii="Times New Roman" w:hAnsi="Times New Roman" w:cs="Times New Roman"/>
        </w:rPr>
        <w:t>42. New York: Routledge, 2010.</w:t>
      </w:r>
      <w:r w:rsidR="00334A9A" w:rsidRPr="00325E80">
        <w:rPr>
          <w:rFonts w:ascii="Times New Roman" w:hAnsi="Times New Roman" w:cs="Times New Roman"/>
        </w:rPr>
        <w:t xml:space="preserve"> </w:t>
      </w:r>
    </w:p>
    <w:p w14:paraId="2F39CA6A" w14:textId="77777777" w:rsidR="001E2792" w:rsidRPr="00325E80" w:rsidRDefault="001E2792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325E80">
        <w:rPr>
          <w:rFonts w:ascii="Times New Roman" w:hAnsi="Times New Roman" w:cs="Times New Roman"/>
          <w:sz w:val="20"/>
          <w:szCs w:val="20"/>
        </w:rPr>
        <w:t xml:space="preserve">Sontag, Susan. </w:t>
      </w:r>
      <w:r w:rsidRPr="00325E80">
        <w:rPr>
          <w:rFonts w:ascii="Times New Roman" w:hAnsi="Times New Roman" w:cs="Times New Roman"/>
          <w:i/>
          <w:sz w:val="20"/>
          <w:szCs w:val="20"/>
        </w:rPr>
        <w:t>On photography</w:t>
      </w:r>
      <w:r w:rsidRPr="00325E80">
        <w:rPr>
          <w:rFonts w:ascii="Times New Roman" w:hAnsi="Times New Roman" w:cs="Times New Roman"/>
          <w:sz w:val="20"/>
          <w:szCs w:val="20"/>
        </w:rPr>
        <w:t>. New York: Farrar, Straus and Giroux, 1977.</w:t>
      </w:r>
    </w:p>
    <w:p w14:paraId="5717204B" w14:textId="476C4997" w:rsidR="001E2792" w:rsidRPr="00325E80" w:rsidRDefault="001E2792" w:rsidP="00981B7D">
      <w:pPr>
        <w:pStyle w:val="Sprotnaopomba-besedilo"/>
        <w:numPr>
          <w:ilvl w:val="0"/>
          <w:numId w:val="5"/>
        </w:numPr>
        <w:spacing w:line="276" w:lineRule="auto"/>
        <w:ind w:firstLine="0"/>
        <w:rPr>
          <w:rFonts w:ascii="Times New Roman" w:hAnsi="Times New Roman" w:cs="Times New Roman"/>
        </w:rPr>
      </w:pPr>
      <w:r w:rsidRPr="00325E80">
        <w:rPr>
          <w:rFonts w:ascii="Times New Roman" w:hAnsi="Times New Roman" w:cs="Times New Roman"/>
        </w:rPr>
        <w:t>Splichal, Slavko. “</w:t>
      </w:r>
      <w:proofErr w:type="spellStart"/>
      <w:r w:rsidRPr="00325E80">
        <w:rPr>
          <w:rFonts w:ascii="Times New Roman" w:hAnsi="Times New Roman" w:cs="Times New Roman"/>
        </w:rPr>
        <w:t>Razvoj</w:t>
      </w:r>
      <w:proofErr w:type="spellEnd"/>
      <w:r w:rsidRPr="00325E80">
        <w:rPr>
          <w:rFonts w:ascii="Times New Roman" w:hAnsi="Times New Roman" w:cs="Times New Roman"/>
        </w:rPr>
        <w:t xml:space="preserve"> </w:t>
      </w:r>
      <w:proofErr w:type="spellStart"/>
      <w:r w:rsidRPr="00325E80">
        <w:rPr>
          <w:rFonts w:ascii="Times New Roman" w:hAnsi="Times New Roman" w:cs="Times New Roman"/>
        </w:rPr>
        <w:t>množičnega</w:t>
      </w:r>
      <w:proofErr w:type="spellEnd"/>
      <w:r w:rsidRPr="00325E80">
        <w:rPr>
          <w:rFonts w:ascii="Times New Roman" w:hAnsi="Times New Roman" w:cs="Times New Roman"/>
        </w:rPr>
        <w:t xml:space="preserve"> </w:t>
      </w:r>
      <w:proofErr w:type="spellStart"/>
      <w:r w:rsidRPr="00325E80">
        <w:rPr>
          <w:rFonts w:ascii="Times New Roman" w:hAnsi="Times New Roman" w:cs="Times New Roman"/>
        </w:rPr>
        <w:t>komuniciranja</w:t>
      </w:r>
      <w:proofErr w:type="spellEnd"/>
      <w:r w:rsidRPr="00325E80">
        <w:rPr>
          <w:rFonts w:ascii="Times New Roman" w:hAnsi="Times New Roman" w:cs="Times New Roman"/>
        </w:rPr>
        <w:t xml:space="preserve"> v </w:t>
      </w:r>
      <w:proofErr w:type="spellStart"/>
      <w:r w:rsidRPr="00325E80">
        <w:rPr>
          <w:rFonts w:ascii="Times New Roman" w:hAnsi="Times New Roman" w:cs="Times New Roman"/>
        </w:rPr>
        <w:t>socialistični</w:t>
      </w:r>
      <w:proofErr w:type="spellEnd"/>
      <w:r w:rsidRPr="00325E80">
        <w:rPr>
          <w:rFonts w:ascii="Times New Roman" w:hAnsi="Times New Roman" w:cs="Times New Roman"/>
        </w:rPr>
        <w:t xml:space="preserve"> </w:t>
      </w:r>
      <w:proofErr w:type="spellStart"/>
      <w:r w:rsidRPr="00325E80">
        <w:rPr>
          <w:rFonts w:ascii="Times New Roman" w:hAnsi="Times New Roman" w:cs="Times New Roman"/>
        </w:rPr>
        <w:t>Jugoslaviji</w:t>
      </w:r>
      <w:proofErr w:type="spellEnd"/>
      <w:r w:rsidRPr="00325E80">
        <w:rPr>
          <w:rFonts w:ascii="Times New Roman" w:hAnsi="Times New Roman" w:cs="Times New Roman"/>
        </w:rPr>
        <w:t xml:space="preserve">.” In: </w:t>
      </w:r>
      <w:proofErr w:type="spellStart"/>
      <w:r w:rsidRPr="00325E80">
        <w:rPr>
          <w:rFonts w:ascii="Times New Roman" w:hAnsi="Times New Roman" w:cs="Times New Roman"/>
        </w:rPr>
        <w:t>Slavko</w:t>
      </w:r>
      <w:proofErr w:type="spellEnd"/>
      <w:r w:rsidRPr="00325E80">
        <w:rPr>
          <w:rFonts w:ascii="Times New Roman" w:hAnsi="Times New Roman" w:cs="Times New Roman"/>
        </w:rPr>
        <w:t xml:space="preserve"> </w:t>
      </w:r>
      <w:proofErr w:type="spellStart"/>
      <w:r w:rsidRPr="00325E80">
        <w:rPr>
          <w:rFonts w:ascii="Times New Roman" w:hAnsi="Times New Roman" w:cs="Times New Roman"/>
        </w:rPr>
        <w:t>Splichal</w:t>
      </w:r>
      <w:proofErr w:type="spellEnd"/>
      <w:r w:rsidRPr="00325E80">
        <w:rPr>
          <w:rFonts w:ascii="Times New Roman" w:hAnsi="Times New Roman" w:cs="Times New Roman"/>
        </w:rPr>
        <w:t xml:space="preserve"> and France </w:t>
      </w:r>
      <w:proofErr w:type="spellStart"/>
      <w:r w:rsidRPr="00325E80">
        <w:rPr>
          <w:rFonts w:ascii="Times New Roman" w:hAnsi="Times New Roman" w:cs="Times New Roman"/>
        </w:rPr>
        <w:t>Vreg</w:t>
      </w:r>
      <w:proofErr w:type="spellEnd"/>
      <w:r w:rsidRPr="00325E80">
        <w:rPr>
          <w:rFonts w:ascii="Times New Roman" w:hAnsi="Times New Roman" w:cs="Times New Roman"/>
        </w:rPr>
        <w:t xml:space="preserve"> </w:t>
      </w:r>
      <w:proofErr w:type="spellStart"/>
      <w:r w:rsidRPr="00325E80">
        <w:rPr>
          <w:rFonts w:ascii="Times New Roman" w:hAnsi="Times New Roman" w:cs="Times New Roman"/>
          <w:i/>
        </w:rPr>
        <w:t>Množično</w:t>
      </w:r>
      <w:proofErr w:type="spellEnd"/>
      <w:r w:rsidRPr="00325E80">
        <w:rPr>
          <w:rFonts w:ascii="Times New Roman" w:hAnsi="Times New Roman" w:cs="Times New Roman"/>
          <w:i/>
        </w:rPr>
        <w:t xml:space="preserve"> </w:t>
      </w:r>
      <w:proofErr w:type="spellStart"/>
      <w:r w:rsidRPr="00325E80">
        <w:rPr>
          <w:rFonts w:ascii="Times New Roman" w:hAnsi="Times New Roman" w:cs="Times New Roman"/>
          <w:i/>
        </w:rPr>
        <w:t>komuniciranje</w:t>
      </w:r>
      <w:proofErr w:type="spellEnd"/>
      <w:r w:rsidRPr="00325E80">
        <w:rPr>
          <w:rFonts w:ascii="Times New Roman" w:hAnsi="Times New Roman" w:cs="Times New Roman"/>
          <w:i/>
        </w:rPr>
        <w:t xml:space="preserve"> in </w:t>
      </w:r>
      <w:proofErr w:type="spellStart"/>
      <w:r w:rsidRPr="00325E80">
        <w:rPr>
          <w:rFonts w:ascii="Times New Roman" w:hAnsi="Times New Roman" w:cs="Times New Roman"/>
          <w:i/>
        </w:rPr>
        <w:t>razvoj</w:t>
      </w:r>
      <w:proofErr w:type="spellEnd"/>
      <w:r w:rsidRPr="00325E80">
        <w:rPr>
          <w:rFonts w:ascii="Times New Roman" w:hAnsi="Times New Roman" w:cs="Times New Roman"/>
          <w:i/>
        </w:rPr>
        <w:t xml:space="preserve"> </w:t>
      </w:r>
      <w:proofErr w:type="spellStart"/>
      <w:r w:rsidRPr="00325E80">
        <w:rPr>
          <w:rFonts w:ascii="Times New Roman" w:hAnsi="Times New Roman" w:cs="Times New Roman"/>
        </w:rPr>
        <w:t>demokracije</w:t>
      </w:r>
      <w:proofErr w:type="spellEnd"/>
      <w:r w:rsidRPr="00325E80">
        <w:rPr>
          <w:rFonts w:ascii="Times New Roman" w:hAnsi="Times New Roman" w:cs="Times New Roman"/>
        </w:rPr>
        <w:t>, 73</w:t>
      </w:r>
      <w:r w:rsidR="00972265">
        <w:rPr>
          <w:rFonts w:ascii="Times New Roman" w:eastAsia="Times New Roman" w:hAnsi="Times New Roman" w:cs="Times New Roman"/>
          <w:iCs/>
        </w:rPr>
        <w:t xml:space="preserve">, </w:t>
      </w:r>
      <w:r w:rsidRPr="00325E80">
        <w:rPr>
          <w:rFonts w:ascii="Times New Roman" w:hAnsi="Times New Roman" w:cs="Times New Roman"/>
        </w:rPr>
        <w:t xml:space="preserve">74. Ljubljana: </w:t>
      </w:r>
      <w:proofErr w:type="spellStart"/>
      <w:r w:rsidRPr="00325E80">
        <w:rPr>
          <w:rFonts w:ascii="Times New Roman" w:hAnsi="Times New Roman" w:cs="Times New Roman"/>
        </w:rPr>
        <w:t>Komunist</w:t>
      </w:r>
      <w:proofErr w:type="spellEnd"/>
      <w:r w:rsidRPr="00325E80">
        <w:rPr>
          <w:rFonts w:ascii="Times New Roman" w:hAnsi="Times New Roman" w:cs="Times New Roman"/>
        </w:rPr>
        <w:t>, 1986.</w:t>
      </w:r>
    </w:p>
    <w:p w14:paraId="2D3ECAA5" w14:textId="35F7275D" w:rsidR="001E2792" w:rsidRPr="00325E80" w:rsidRDefault="001E2792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sz w:val="20"/>
          <w:szCs w:val="20"/>
        </w:rPr>
        <w:t>Tomanić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Trivundža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Ilija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. “Many Voices, One Picture: Photographic Coverage of Foreign News in Slovenian Daily Press (1980, 2004)”, </w:t>
      </w:r>
      <w:proofErr w:type="spellStart"/>
      <w:r w:rsidRPr="00325E80">
        <w:rPr>
          <w:rFonts w:ascii="Times New Roman" w:hAnsi="Times New Roman" w:cs="Times New Roman"/>
          <w:i/>
          <w:sz w:val="20"/>
          <w:szCs w:val="20"/>
        </w:rPr>
        <w:t>Javnost</w:t>
      </w:r>
      <w:proofErr w:type="spellEnd"/>
      <w:r w:rsidRPr="00325E80">
        <w:rPr>
          <w:rFonts w:ascii="Times New Roman" w:hAnsi="Times New Roman" w:cs="Times New Roman"/>
          <w:i/>
          <w:sz w:val="20"/>
          <w:szCs w:val="20"/>
        </w:rPr>
        <w:t xml:space="preserve"> / The Public</w:t>
      </w:r>
      <w:r w:rsidRPr="00325E80">
        <w:rPr>
          <w:rFonts w:ascii="Times New Roman" w:hAnsi="Times New Roman" w:cs="Times New Roman"/>
          <w:sz w:val="20"/>
          <w:szCs w:val="20"/>
        </w:rPr>
        <w:t xml:space="preserve"> 13, 2 (2006): 21</w:t>
      </w:r>
      <w:r w:rsidR="00334A9A" w:rsidRPr="00325E80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325E80">
        <w:rPr>
          <w:rFonts w:ascii="Times New Roman" w:hAnsi="Times New Roman" w:cs="Times New Roman"/>
          <w:sz w:val="20"/>
          <w:szCs w:val="20"/>
        </w:rPr>
        <w:t>40</w:t>
      </w:r>
      <w:r w:rsidR="001C46D4" w:rsidRPr="00325E80">
        <w:rPr>
          <w:rFonts w:ascii="Times New Roman" w:hAnsi="Times New Roman" w:cs="Times New Roman"/>
          <w:sz w:val="20"/>
          <w:szCs w:val="20"/>
        </w:rPr>
        <w:t>.</w:t>
      </w:r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r w:rsidR="00334A9A" w:rsidRPr="00325E8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F0D6E9" w14:textId="77777777" w:rsidR="001E2792" w:rsidRPr="00325E80" w:rsidRDefault="001E2792" w:rsidP="00981B7D">
      <w:pPr>
        <w:pStyle w:val="Odstavekseznama"/>
        <w:numPr>
          <w:ilvl w:val="0"/>
          <w:numId w:val="5"/>
        </w:numPr>
        <w:spacing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sz w:val="20"/>
          <w:szCs w:val="20"/>
        </w:rPr>
        <w:t>Tomanić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Trivundža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Ilija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, Jan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Babnik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Marija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Skočir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. “Photoreportage in the Slovenian Press. A ‘small history’ in four turns.” In: Julija Hoda (ed.) </w:t>
      </w:r>
      <w:r w:rsidRPr="00325E80">
        <w:rPr>
          <w:rFonts w:ascii="Times New Roman" w:hAnsi="Times New Roman" w:cs="Times New Roman"/>
          <w:i/>
          <w:sz w:val="20"/>
          <w:szCs w:val="20"/>
        </w:rPr>
        <w:t>On the other side: Slovenian photoreportage, No 1, Introduction</w:t>
      </w:r>
      <w:r w:rsidRPr="00325E80">
        <w:rPr>
          <w:rFonts w:ascii="Times New Roman" w:hAnsi="Times New Roman" w:cs="Times New Roman"/>
          <w:sz w:val="20"/>
          <w:szCs w:val="20"/>
        </w:rPr>
        <w:t xml:space="preserve">, 126-132. Ljubljana: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Galerija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Jakopič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>, 2021.</w:t>
      </w:r>
    </w:p>
    <w:p w14:paraId="325698B4" w14:textId="2447F68F" w:rsidR="00DE2AFA" w:rsidRPr="00981B7D" w:rsidRDefault="001E2792" w:rsidP="00981B7D">
      <w:pPr>
        <w:pStyle w:val="Odstavekseznama"/>
        <w:numPr>
          <w:ilvl w:val="0"/>
          <w:numId w:val="5"/>
        </w:numPr>
        <w:spacing w:after="0"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sz w:val="20"/>
          <w:szCs w:val="20"/>
        </w:rPr>
        <w:t>Tomanić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Trivundža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Ilija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and Igor Vobič. “The photojournalist as a worker within the contradictions of the history of journalism.” In: Julija Hoda (ed.) </w:t>
      </w:r>
      <w:r w:rsidRPr="00325E80">
        <w:rPr>
          <w:rFonts w:ascii="Times New Roman" w:hAnsi="Times New Roman" w:cs="Times New Roman"/>
          <w:i/>
          <w:sz w:val="20"/>
          <w:szCs w:val="20"/>
        </w:rPr>
        <w:t>On the other side: Slovenian photoreportage, No. 3, Power</w:t>
      </w:r>
      <w:r w:rsidRPr="00325E80">
        <w:rPr>
          <w:rFonts w:ascii="Times New Roman" w:hAnsi="Times New Roman" w:cs="Times New Roman"/>
          <w:sz w:val="20"/>
          <w:szCs w:val="20"/>
        </w:rPr>
        <w:t>, 68</w:t>
      </w:r>
      <w:r w:rsidR="003A6F9B" w:rsidRPr="00325E80">
        <w:rPr>
          <w:rFonts w:ascii="Times New Roman" w:eastAsia="Times New Roman" w:hAnsi="Times New Roman" w:cs="Times New Roman"/>
          <w:iCs/>
          <w:sz w:val="20"/>
          <w:szCs w:val="20"/>
        </w:rPr>
        <w:t>–8</w:t>
      </w:r>
      <w:r w:rsidRPr="00325E80">
        <w:rPr>
          <w:rFonts w:ascii="Times New Roman" w:hAnsi="Times New Roman" w:cs="Times New Roman"/>
          <w:sz w:val="20"/>
          <w:szCs w:val="20"/>
        </w:rPr>
        <w:t xml:space="preserve">7. Ljubljana: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Galerija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Jakopič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, 2021. </w:t>
      </w:r>
    </w:p>
    <w:p w14:paraId="75E45CE7" w14:textId="77777777" w:rsidR="00972265" w:rsidRPr="00123F51" w:rsidRDefault="00972265" w:rsidP="00981B7D">
      <w:pPr>
        <w:pStyle w:val="Odstavekseznama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2B90E4C0" w14:textId="37EBDA05" w:rsidR="00DE2AFA" w:rsidRPr="00325E80" w:rsidRDefault="00972265" w:rsidP="00981B7D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Newspaper sources</w:t>
      </w:r>
    </w:p>
    <w:p w14:paraId="77645CE5" w14:textId="5DB0EE3E" w:rsidR="00DE2AFA" w:rsidRPr="00325E80" w:rsidRDefault="00DE2AFA" w:rsidP="00981B7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i/>
          <w:iCs/>
          <w:sz w:val="20"/>
          <w:szCs w:val="20"/>
        </w:rPr>
        <w:t>Delo</w:t>
      </w:r>
      <w:proofErr w:type="spellEnd"/>
      <w:r w:rsidR="003A6F9B" w:rsidRPr="00325E80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325E80">
        <w:rPr>
          <w:rFonts w:ascii="Times New Roman" w:hAnsi="Times New Roman" w:cs="Times New Roman"/>
          <w:sz w:val="20"/>
          <w:szCs w:val="20"/>
        </w:rPr>
        <w:t xml:space="preserve"> 1987</w:t>
      </w:r>
      <w:r w:rsidR="003A6F9B" w:rsidRPr="00325E80">
        <w:rPr>
          <w:rFonts w:ascii="Times New Roman" w:hAnsi="Times New Roman" w:cs="Times New Roman"/>
          <w:sz w:val="20"/>
          <w:szCs w:val="20"/>
        </w:rPr>
        <w:t>,</w:t>
      </w:r>
      <w:r w:rsidRPr="00325E80">
        <w:rPr>
          <w:rFonts w:ascii="Times New Roman" w:hAnsi="Times New Roman" w:cs="Times New Roman"/>
          <w:sz w:val="20"/>
          <w:szCs w:val="20"/>
        </w:rPr>
        <w:t xml:space="preserve"> 1988.</w:t>
      </w:r>
    </w:p>
    <w:p w14:paraId="604CB6CC" w14:textId="67B0B52F" w:rsidR="00DE2AFA" w:rsidRPr="00325E80" w:rsidRDefault="00DE2AFA" w:rsidP="00981B7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i/>
          <w:iCs/>
          <w:sz w:val="20"/>
          <w:szCs w:val="20"/>
        </w:rPr>
        <w:t>Mladina</w:t>
      </w:r>
      <w:proofErr w:type="spellEnd"/>
      <w:r w:rsidR="003A6F9B" w:rsidRPr="00325E80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325E80">
        <w:rPr>
          <w:rFonts w:ascii="Times New Roman" w:hAnsi="Times New Roman" w:cs="Times New Roman"/>
          <w:sz w:val="20"/>
          <w:szCs w:val="20"/>
        </w:rPr>
        <w:t xml:space="preserve"> 1987</w:t>
      </w:r>
      <w:r w:rsidR="003A6F9B" w:rsidRPr="00325E80">
        <w:rPr>
          <w:rFonts w:ascii="Times New Roman" w:hAnsi="Times New Roman" w:cs="Times New Roman"/>
          <w:sz w:val="20"/>
          <w:szCs w:val="20"/>
        </w:rPr>
        <w:t>,</w:t>
      </w:r>
      <w:r w:rsidRPr="00325E80">
        <w:rPr>
          <w:rFonts w:ascii="Times New Roman" w:hAnsi="Times New Roman" w:cs="Times New Roman"/>
          <w:sz w:val="20"/>
          <w:szCs w:val="20"/>
        </w:rPr>
        <w:t xml:space="preserve"> 1988.</w:t>
      </w:r>
    </w:p>
    <w:p w14:paraId="7A0DA8D1" w14:textId="5148A010" w:rsidR="00DE2AFA" w:rsidRPr="00325E80" w:rsidRDefault="00DE2AFA" w:rsidP="00981B7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i/>
          <w:iCs/>
          <w:sz w:val="20"/>
          <w:szCs w:val="20"/>
        </w:rPr>
        <w:lastRenderedPageBreak/>
        <w:t>Sobotna</w:t>
      </w:r>
      <w:proofErr w:type="spellEnd"/>
      <w:r w:rsidRPr="00325E8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25E80">
        <w:rPr>
          <w:rFonts w:ascii="Times New Roman" w:hAnsi="Times New Roman" w:cs="Times New Roman"/>
          <w:i/>
          <w:iCs/>
          <w:sz w:val="20"/>
          <w:szCs w:val="20"/>
        </w:rPr>
        <w:t>priloga</w:t>
      </w:r>
      <w:proofErr w:type="spellEnd"/>
      <w:r w:rsidR="003A6F9B" w:rsidRPr="00325E80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325E80">
        <w:rPr>
          <w:rFonts w:ascii="Times New Roman" w:hAnsi="Times New Roman" w:cs="Times New Roman"/>
          <w:sz w:val="20"/>
          <w:szCs w:val="20"/>
        </w:rPr>
        <w:t xml:space="preserve"> 1988.</w:t>
      </w:r>
    </w:p>
    <w:p w14:paraId="5B8423F5" w14:textId="14AC7D2B" w:rsidR="00DE2AFA" w:rsidRPr="00325E80" w:rsidRDefault="00DE2AFA" w:rsidP="00981B7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i/>
          <w:iCs/>
          <w:sz w:val="20"/>
          <w:szCs w:val="20"/>
        </w:rPr>
        <w:t>Teleks</w:t>
      </w:r>
      <w:proofErr w:type="spellEnd"/>
      <w:r w:rsidR="003A6F9B" w:rsidRPr="00325E80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325E80">
        <w:rPr>
          <w:rFonts w:ascii="Times New Roman" w:hAnsi="Times New Roman" w:cs="Times New Roman"/>
          <w:sz w:val="20"/>
          <w:szCs w:val="20"/>
        </w:rPr>
        <w:t xml:space="preserve"> 1980, 1988.</w:t>
      </w:r>
    </w:p>
    <w:p w14:paraId="663986F4" w14:textId="77777777" w:rsidR="0072298F" w:rsidRDefault="0072298F" w:rsidP="00981B7D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955D6BE" w14:textId="22C733E0" w:rsidR="00DE2AFA" w:rsidRPr="00325E80" w:rsidRDefault="00972265" w:rsidP="00981B7D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Oral sources</w:t>
      </w:r>
    </w:p>
    <w:p w14:paraId="09D328DC" w14:textId="4EB85D0D" w:rsidR="001E2792" w:rsidRPr="00325E80" w:rsidRDefault="001E2792" w:rsidP="00590BC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sz w:val="20"/>
          <w:szCs w:val="20"/>
        </w:rPr>
        <w:t>Suhadolnik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25E80">
        <w:rPr>
          <w:rFonts w:ascii="Times New Roman" w:hAnsi="Times New Roman" w:cs="Times New Roman"/>
          <w:sz w:val="20"/>
          <w:szCs w:val="20"/>
        </w:rPr>
        <w:t>Gorazd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. Interview. Conducted on </w:t>
      </w:r>
      <w:r w:rsidR="00E6036D" w:rsidRPr="00325E80">
        <w:rPr>
          <w:rFonts w:ascii="Times New Roman" w:hAnsi="Times New Roman" w:cs="Times New Roman"/>
          <w:sz w:val="20"/>
          <w:szCs w:val="20"/>
        </w:rPr>
        <w:t>22 December 2021</w:t>
      </w:r>
      <w:r w:rsidRPr="00325E80">
        <w:rPr>
          <w:rFonts w:ascii="Times New Roman" w:hAnsi="Times New Roman" w:cs="Times New Roman"/>
          <w:sz w:val="20"/>
          <w:szCs w:val="20"/>
        </w:rPr>
        <w:t>.</w:t>
      </w:r>
    </w:p>
    <w:p w14:paraId="3CCB5BA8" w14:textId="6FF049AB" w:rsidR="00717B14" w:rsidRDefault="001E2792" w:rsidP="00590BC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25E80">
        <w:rPr>
          <w:rFonts w:ascii="Times New Roman" w:hAnsi="Times New Roman" w:cs="Times New Roman"/>
          <w:sz w:val="20"/>
          <w:szCs w:val="20"/>
        </w:rPr>
        <w:t>Suhadolnik</w:t>
      </w:r>
      <w:proofErr w:type="spellEnd"/>
      <w:r w:rsidRPr="00325E80">
        <w:rPr>
          <w:rFonts w:ascii="Times New Roman" w:hAnsi="Times New Roman" w:cs="Times New Roman"/>
          <w:sz w:val="20"/>
          <w:szCs w:val="20"/>
        </w:rPr>
        <w:t xml:space="preserve">, Jože. Interview. Conducted on </w:t>
      </w:r>
      <w:r w:rsidR="00E6036D" w:rsidRPr="00325E80">
        <w:rPr>
          <w:rFonts w:ascii="Times New Roman" w:hAnsi="Times New Roman" w:cs="Times New Roman"/>
          <w:sz w:val="20"/>
          <w:szCs w:val="20"/>
        </w:rPr>
        <w:t xml:space="preserve">20 December </w:t>
      </w:r>
      <w:r w:rsidRPr="00325E80">
        <w:rPr>
          <w:rFonts w:ascii="Times New Roman" w:hAnsi="Times New Roman" w:cs="Times New Roman"/>
          <w:sz w:val="20"/>
          <w:szCs w:val="20"/>
        </w:rPr>
        <w:t>2021</w:t>
      </w:r>
      <w:r w:rsidR="003A6F9B" w:rsidRPr="00325E80">
        <w:rPr>
          <w:rFonts w:ascii="Times New Roman" w:hAnsi="Times New Roman" w:cs="Times New Roman"/>
          <w:sz w:val="20"/>
          <w:szCs w:val="20"/>
        </w:rPr>
        <w:t>.</w:t>
      </w:r>
    </w:p>
    <w:p w14:paraId="70471FA0" w14:textId="77777777" w:rsidR="00590BC6" w:rsidRPr="00590BC6" w:rsidRDefault="00590BC6" w:rsidP="00590BC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5873A75F" w14:textId="2FA17F40" w:rsidR="00717B14" w:rsidRDefault="00717B14" w:rsidP="00981B7D">
      <w:pPr>
        <w:ind w:firstLine="720"/>
        <w:rPr>
          <w:rFonts w:ascii="Times New Roman" w:hAnsi="Times New Roman" w:cs="Times New Roman"/>
          <w:i/>
          <w:sz w:val="20"/>
          <w:szCs w:val="20"/>
        </w:rPr>
      </w:pPr>
    </w:p>
    <w:p w14:paraId="1A4687E2" w14:textId="528A3552" w:rsidR="00717B14" w:rsidRPr="00717B14" w:rsidRDefault="00717B14" w:rsidP="00981B7D">
      <w:pPr>
        <w:spacing w:line="360" w:lineRule="auto"/>
        <w:ind w:firstLine="720"/>
        <w:jc w:val="center"/>
        <w:rPr>
          <w:rFonts w:ascii="Times New Roman" w:hAnsi="Times New Roman" w:cs="Times New Roman"/>
          <w:bCs/>
          <w:noProof/>
          <w:sz w:val="20"/>
          <w:szCs w:val="20"/>
          <w:lang w:val="sl-SI"/>
        </w:rPr>
      </w:pPr>
      <w:proofErr w:type="spellStart"/>
      <w:r w:rsidRPr="00717B14">
        <w:rPr>
          <w:rFonts w:ascii="Times New Roman" w:eastAsia="MS Mincho" w:hAnsi="Times New Roman" w:cs="Times New Roman"/>
          <w:bCs/>
          <w:sz w:val="20"/>
          <w:szCs w:val="20"/>
          <w:lang w:eastAsia="sl-SI"/>
        </w:rPr>
        <w:t>Ilija</w:t>
      </w:r>
      <w:proofErr w:type="spellEnd"/>
      <w:r w:rsidRPr="00717B14">
        <w:rPr>
          <w:rFonts w:ascii="Times New Roman" w:eastAsia="MS Mincho" w:hAnsi="Times New Roman" w:cs="Times New Roman"/>
          <w:bCs/>
          <w:sz w:val="20"/>
          <w:szCs w:val="20"/>
          <w:lang w:eastAsia="sl-SI"/>
        </w:rPr>
        <w:t xml:space="preserve"> </w:t>
      </w:r>
      <w:proofErr w:type="spellStart"/>
      <w:r w:rsidRPr="00717B14">
        <w:rPr>
          <w:rFonts w:ascii="Times New Roman" w:eastAsia="MS Mincho" w:hAnsi="Times New Roman" w:cs="Times New Roman"/>
          <w:bCs/>
          <w:sz w:val="20"/>
          <w:szCs w:val="20"/>
          <w:lang w:eastAsia="sl-SI"/>
        </w:rPr>
        <w:t>Tomanić</w:t>
      </w:r>
      <w:proofErr w:type="spellEnd"/>
      <w:r w:rsidRPr="00717B14">
        <w:rPr>
          <w:rFonts w:ascii="Times New Roman" w:eastAsia="MS Mincho" w:hAnsi="Times New Roman" w:cs="Times New Roman"/>
          <w:bCs/>
          <w:sz w:val="20"/>
          <w:szCs w:val="20"/>
          <w:lang w:eastAsia="sl-SI"/>
        </w:rPr>
        <w:t xml:space="preserve"> </w:t>
      </w:r>
      <w:proofErr w:type="spellStart"/>
      <w:r w:rsidRPr="00717B14">
        <w:rPr>
          <w:rFonts w:ascii="Times New Roman" w:eastAsia="MS Mincho" w:hAnsi="Times New Roman" w:cs="Times New Roman"/>
          <w:bCs/>
          <w:sz w:val="20"/>
          <w:szCs w:val="20"/>
          <w:lang w:eastAsia="sl-SI"/>
        </w:rPr>
        <w:t>Trivundža</w:t>
      </w:r>
      <w:proofErr w:type="spellEnd"/>
    </w:p>
    <w:p w14:paraId="28BBB94E" w14:textId="381BB6F4" w:rsidR="00717B14" w:rsidRPr="00717B14" w:rsidRDefault="00717B14" w:rsidP="00981B7D">
      <w:pPr>
        <w:spacing w:line="360" w:lineRule="auto"/>
        <w:ind w:firstLine="720"/>
        <w:jc w:val="center"/>
        <w:rPr>
          <w:rFonts w:ascii="Times New Roman" w:hAnsi="Times New Roman" w:cs="Times New Roman"/>
          <w:bCs/>
          <w:noProof/>
          <w:sz w:val="20"/>
          <w:szCs w:val="20"/>
          <w:lang w:val="sl-SI"/>
        </w:rPr>
      </w:pPr>
      <w:r w:rsidRPr="00717B14">
        <w:rPr>
          <w:rFonts w:ascii="Times New Roman" w:hAnsi="Times New Roman" w:cs="Times New Roman"/>
          <w:bCs/>
          <w:noProof/>
          <w:sz w:val="20"/>
          <w:szCs w:val="20"/>
          <w:lang w:val="sl-SI"/>
        </w:rPr>
        <w:t>»ERITREJA, MOJA DEŽELA«: FOTOREPORTAŽA IN POZITIVNA REPREZENTACIJA DALJNEGA DRUGEGA</w:t>
      </w:r>
    </w:p>
    <w:p w14:paraId="18845BA0" w14:textId="7AD0D22B" w:rsidR="00717B14" w:rsidRPr="00717B14" w:rsidRDefault="00717B14" w:rsidP="00981B7D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0"/>
          <w:szCs w:val="20"/>
          <w:lang w:val="sl-SI"/>
        </w:rPr>
      </w:pP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>POVZETEK</w:t>
      </w:r>
    </w:p>
    <w:p w14:paraId="37329435" w14:textId="77777777" w:rsidR="004B3030" w:rsidRPr="00717B14" w:rsidRDefault="004B3030" w:rsidP="00981B7D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sl-SI"/>
        </w:rPr>
      </w:pP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Prispevek analizira reprezentacijo daljnega drugega na primeru fotoreportaže »Eritreja«, ki je izhajala med avgustom in novembrom 1988 v tedniku </w:t>
      </w:r>
      <w:r w:rsidRPr="00717B14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Mladina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. S svojimi desetimi poglavji in skupno 45 objavljenimi fotografijami velja »Eritreja« za najobsežnejšo fotoreportažo, ki je bila kdaj objavljena v slovenskem tisku. Fotoreportaža je nastala v kontekstu </w:t>
      </w:r>
      <w:r w:rsidRPr="00717B14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Mladininega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boja za svobodo javnega izražanja in kritike državnih institucij, v prvi vrsti Jugoslovanske ljudske armade. Ta je februarja 1988 prerasla v odkrito konfrontacijo s tedanjim vodstvom Jugoslovanske ljudske armade z objavo uvodnika »Mamula go home«, v katerem je </w:t>
      </w:r>
      <w:r w:rsidRPr="00717B14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Mladina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kritizirala obisk Zveznega sekretarja za ljudsko obrambo SFRJ Branka Mamule v Etiopiji kot nemoralen (trgovanje z orožjem 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med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velik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o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humanitarn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o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kriz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o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), jugoslovansko zunanjo politiko pa kot dvolično in nedosledno. Konfrontacija je postopoma prerasla v širšo kritiko Jugoslovanske ljudske armade, jugoslovanske zunanje politike in jugoslovanskega centralizma ter poleti 1988 kulminirala v »procesu proti četverici«. </w:t>
      </w:r>
    </w:p>
    <w:p w14:paraId="2A6C753F" w14:textId="77777777" w:rsidR="004B3030" w:rsidRPr="00717B14" w:rsidRDefault="004B3030" w:rsidP="00981B7D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sl-SI"/>
        </w:rPr>
      </w:pP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Motiv za nastanek fotoreportaže »Eritreja« je bil »preveriti situacijo na terenu«, preiskati sledi jugoslovanskega trgovanja z orožjem z Etiopijo 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in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prikazati, kako je uporabljeno v boju proti 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e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ritrejskemu ljudskemu osvobodilnemu gibanju. A rezultat tritedenskega raziskovanja »na terenu« ni pripeljal do obsodbe »trgovanja s smrtjo«; namesto jugoslovanskega orožja sta </w:t>
      </w:r>
      <w:r w:rsidRPr="00717B14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Mladinina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reporterja Gorazd in Jože Suhadolnik »odkrila Eritrejo«, ki jo </w:t>
      </w:r>
      <w:r w:rsidRPr="00717B14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Mladininim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bralkam in bralcem skozi fotoreportažo prikažeta kot družbeno in politčno progresivno nastajajočo državno tvorbo. </w:t>
      </w:r>
    </w:p>
    <w:p w14:paraId="1DDAAA03" w14:textId="77777777" w:rsidR="004B3030" w:rsidRPr="00717B14" w:rsidRDefault="004B3030" w:rsidP="00981B7D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sl-SI"/>
        </w:rPr>
      </w:pP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»Eritreja« je z vidika študij (zgodovine) novinarstva na Slovenskem pomembna na dveh 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ravneh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. Z vidika razvoja fotoreportaže kot vrste novinarskega sporočanja zaznamuje prehod iz 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»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>pobudniške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«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v 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»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>poročevalsko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«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fotoreportažo, v kateri novinar in fotoreporter ne nastopata več v vlogi družbenopolitičnih delavcev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,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temveč kot neodvisna poročevalca 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–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očividca, ki temo 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»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>na terenu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«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preiskujeta v imenu obveščenosti javnosti. Ob tem predstavlja »Eritreja« eno zgodnjih aplikacij te vrste novinarskega poročanja za pokrivanje pomembnih mednarodnopolitičnih dogodkov in žarišč. Hkrati je pomembna tudi z vidika reprezentacije oddaljenega drugega. Je namreč primer fotoreportaže, ki odstopa tako od dominantnega etnocentričnega in (neo)kolonialnega pogleda, v katerem je oddaljeni drugi reduciran na podobe tujosti in eksotičnosti (Drugosti), kot tudi od takrat uveljavljenega vizualnega narativa o Etiopiji, zamejenega na podobe lakote in vojne. </w:t>
      </w:r>
    </w:p>
    <w:p w14:paraId="68B8EA70" w14:textId="77777777" w:rsidR="004B3030" w:rsidRPr="00717B14" w:rsidRDefault="004B3030" w:rsidP="00981B7D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sl-SI"/>
        </w:rPr>
      </w:pP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lastRenderedPageBreak/>
        <w:t xml:space="preserve">Analiza besednih in slikovnih strategij za konstrukcijo drugosti pokaže, da se »Eritreja« konstrukciji Drugosti na besedilni ravni izogiba predvsem skozi »dajanje glasu« 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e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>ritrejski strani v obliki dolgih izjav in prepisov intervjujev ter odsotnost odkritega vrednotenja reporterjev. Na vizualni ravni s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o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ekvivalent te strategije veliko število portretnih fotografij, ki ne podlegajo ko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n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vencijam upodabljanj eksotičnega Drugega, ter podobe, ki kažejo lokalno prebivalstvo kot aktivne člane družbe pri opravljanju raznolikih kompleksnih opravil, ne pa kot žrtve ali zgolj pasivne prejemnike pomoči. 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V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izualno 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in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besedno je strategija preseganja Drugosti utemeljena na iskanju vzporednic med slovensko/jugoslovansko in eritrejsko družbo, ki slednjo predstavlja skozi </w:t>
      </w:r>
      <w:r w:rsidRPr="00717B14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Mladininemu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občinstvu domačne vsebinske in interpretativne okvire jugoslovanskega narodnoosvobodilnega boja in povojnih prizadevanj za izgradnjo naprednejše družbene ureditve. Multimodalna analiza okvirjanja novic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>,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ki jo dopolnjuje metoda poglobljenih intervjujev z ustvarjalcema fotoreportaže, pokaže, da drugačnost 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»Eritreje« 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v veliki meri izhaja iz </w:t>
      </w:r>
      <w:r w:rsidRPr="00717B14">
        <w:rPr>
          <w:rFonts w:ascii="Times New Roman" w:hAnsi="Times New Roman" w:cs="Times New Roman"/>
          <w:i/>
          <w:noProof/>
          <w:sz w:val="20"/>
          <w:szCs w:val="20"/>
          <w:lang w:val="sl-SI"/>
        </w:rPr>
        <w:t>Mladinine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 takratne uredniške politike in tematske vpetosti </w:t>
      </w:r>
      <w:r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fotoreportaže </w:t>
      </w:r>
      <w:r w:rsidRPr="00717B14">
        <w:rPr>
          <w:rFonts w:ascii="Times New Roman" w:hAnsi="Times New Roman" w:cs="Times New Roman"/>
          <w:noProof/>
          <w:sz w:val="20"/>
          <w:szCs w:val="20"/>
          <w:lang w:val="sl-SI"/>
        </w:rPr>
        <w:t xml:space="preserve">v domače politične boje. </w:t>
      </w:r>
    </w:p>
    <w:p w14:paraId="054F90D3" w14:textId="77777777" w:rsidR="00717B14" w:rsidRPr="00717B14" w:rsidRDefault="00717B14" w:rsidP="00981B7D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sectPr w:rsidR="00717B14" w:rsidRPr="0071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F5303" w14:textId="77777777" w:rsidR="00E34161" w:rsidRDefault="00E34161" w:rsidP="00F55789">
      <w:pPr>
        <w:spacing w:after="0" w:line="240" w:lineRule="auto"/>
      </w:pPr>
      <w:r>
        <w:separator/>
      </w:r>
    </w:p>
  </w:endnote>
  <w:endnote w:type="continuationSeparator" w:id="0">
    <w:p w14:paraId="00926EB4" w14:textId="77777777" w:rsidR="00E34161" w:rsidRDefault="00E34161" w:rsidP="00F5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F6CDF" w14:textId="77777777" w:rsidR="00E34161" w:rsidRDefault="00E34161" w:rsidP="00F55789">
      <w:pPr>
        <w:spacing w:after="0" w:line="240" w:lineRule="auto"/>
      </w:pPr>
      <w:r>
        <w:separator/>
      </w:r>
    </w:p>
  </w:footnote>
  <w:footnote w:type="continuationSeparator" w:id="0">
    <w:p w14:paraId="40E5E01B" w14:textId="77777777" w:rsidR="00E34161" w:rsidRDefault="00E34161" w:rsidP="00F55789">
      <w:pPr>
        <w:spacing w:after="0" w:line="240" w:lineRule="auto"/>
      </w:pPr>
      <w:r>
        <w:continuationSeparator/>
      </w:r>
    </w:p>
  </w:footnote>
  <w:footnote w:id="1">
    <w:p w14:paraId="19483EC1" w14:textId="605615EC" w:rsidR="00357E87" w:rsidRPr="00201A14" w:rsidRDefault="00357E87" w:rsidP="005500D0">
      <w:pPr>
        <w:pStyle w:val="Sprotnaopomba-besedilo"/>
        <w:jc w:val="both"/>
        <w:rPr>
          <w:rFonts w:ascii="Times New Roman" w:hAnsi="Times New Roman" w:cs="Times New Roman"/>
        </w:rPr>
      </w:pPr>
      <w:r>
        <w:rPr>
          <w:rStyle w:val="Sprotnaopomba-sklic"/>
        </w:rPr>
        <w:t>*</w:t>
      </w:r>
      <w:r w:rsidRPr="00201A14">
        <w:rPr>
          <w:rFonts w:ascii="Times New Roman" w:hAnsi="Times New Roman" w:cs="Times New Roman"/>
        </w:rPr>
        <w:t xml:space="preserve"> </w:t>
      </w:r>
      <w:r w:rsidRPr="005500D0">
        <w:rPr>
          <w:rFonts w:ascii="Times New Roman" w:hAnsi="Times New Roman" w:cs="Times New Roman"/>
          <w:b/>
          <w:bCs/>
        </w:rPr>
        <w:t xml:space="preserve">PhD, Associate Professor, Faculty of Social Sciences, University of Ljubljana, </w:t>
      </w:r>
      <w:proofErr w:type="spellStart"/>
      <w:r w:rsidRPr="005500D0">
        <w:rPr>
          <w:rFonts w:ascii="Times New Roman" w:hAnsi="Times New Roman" w:cs="Times New Roman"/>
          <w:b/>
          <w:bCs/>
        </w:rPr>
        <w:t>Kardeljeva</w:t>
      </w:r>
      <w:proofErr w:type="spellEnd"/>
      <w:r w:rsidRPr="005500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00D0">
        <w:rPr>
          <w:rFonts w:ascii="Times New Roman" w:hAnsi="Times New Roman" w:cs="Times New Roman"/>
          <w:b/>
          <w:bCs/>
        </w:rPr>
        <w:t>ploščad</w:t>
      </w:r>
      <w:proofErr w:type="spellEnd"/>
      <w:r w:rsidRPr="005500D0">
        <w:rPr>
          <w:rFonts w:ascii="Times New Roman" w:hAnsi="Times New Roman" w:cs="Times New Roman"/>
          <w:b/>
          <w:bCs/>
        </w:rPr>
        <w:t xml:space="preserve"> 5, SI-1000 Ljubljana; ilija.tomanic@fdv.uni-lj.si</w:t>
      </w:r>
      <w:r>
        <w:rPr>
          <w:rFonts w:ascii="Times New Roman" w:hAnsi="Times New Roman" w:cs="Times New Roman"/>
        </w:rPr>
        <w:t xml:space="preserve"> </w:t>
      </w:r>
    </w:p>
  </w:footnote>
  <w:footnote w:id="2">
    <w:p w14:paraId="068CA31B" w14:textId="008F5150" w:rsidR="00357E87" w:rsidRPr="00201A14" w:rsidRDefault="00357E87" w:rsidP="005500D0">
      <w:pPr>
        <w:pStyle w:val="Sprotnaopomba-besedilo"/>
        <w:jc w:val="both"/>
        <w:rPr>
          <w:rFonts w:ascii="Times New Roman" w:hAnsi="Times New Roman" w:cs="Times New Roman"/>
        </w:rPr>
      </w:pPr>
      <w:r>
        <w:rPr>
          <w:rStyle w:val="Sprotnaopomba-sklic"/>
        </w:rPr>
        <w:t>**</w:t>
      </w:r>
      <w:r w:rsidRPr="00201A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article is part of the project </w:t>
      </w:r>
      <w:r w:rsidRPr="00201A14">
        <w:rPr>
          <w:rFonts w:ascii="Times New Roman" w:hAnsi="Times New Roman" w:cs="Times New Roman"/>
        </w:rPr>
        <w:t>J5-1793</w:t>
      </w:r>
      <w:r>
        <w:rPr>
          <w:rFonts w:ascii="Times New Roman" w:hAnsi="Times New Roman" w:cs="Times New Roman"/>
        </w:rPr>
        <w:t xml:space="preserve"> </w:t>
      </w:r>
      <w:r w:rsidRPr="00201A14">
        <w:rPr>
          <w:rFonts w:ascii="Times New Roman" w:hAnsi="Times New Roman" w:cs="Times New Roman"/>
          <w:i/>
        </w:rPr>
        <w:t>The role of communication inequalities in disintegration of a multinational society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201A14">
        <w:rPr>
          <w:rFonts w:ascii="Times New Roman" w:hAnsi="Times New Roman" w:cs="Times New Roman"/>
        </w:rPr>
        <w:t>Vloga</w:t>
      </w:r>
      <w:proofErr w:type="spellEnd"/>
      <w:r w:rsidRPr="00201A14">
        <w:rPr>
          <w:rFonts w:ascii="Times New Roman" w:hAnsi="Times New Roman" w:cs="Times New Roman"/>
        </w:rPr>
        <w:t xml:space="preserve"> </w:t>
      </w:r>
      <w:proofErr w:type="spellStart"/>
      <w:r w:rsidRPr="00201A14">
        <w:rPr>
          <w:rFonts w:ascii="Times New Roman" w:hAnsi="Times New Roman" w:cs="Times New Roman"/>
        </w:rPr>
        <w:t>komunikacijskih</w:t>
      </w:r>
      <w:proofErr w:type="spellEnd"/>
      <w:r w:rsidRPr="00201A14">
        <w:rPr>
          <w:rFonts w:ascii="Times New Roman" w:hAnsi="Times New Roman" w:cs="Times New Roman"/>
        </w:rPr>
        <w:t xml:space="preserve"> </w:t>
      </w:r>
      <w:proofErr w:type="spellStart"/>
      <w:r w:rsidRPr="00201A14">
        <w:rPr>
          <w:rFonts w:ascii="Times New Roman" w:hAnsi="Times New Roman" w:cs="Times New Roman"/>
        </w:rPr>
        <w:t>neenakosti</w:t>
      </w:r>
      <w:proofErr w:type="spellEnd"/>
      <w:r w:rsidRPr="00201A14">
        <w:rPr>
          <w:rFonts w:ascii="Times New Roman" w:hAnsi="Times New Roman" w:cs="Times New Roman"/>
        </w:rPr>
        <w:t xml:space="preserve"> v </w:t>
      </w:r>
      <w:proofErr w:type="spellStart"/>
      <w:r w:rsidRPr="00201A14">
        <w:rPr>
          <w:rFonts w:ascii="Times New Roman" w:hAnsi="Times New Roman" w:cs="Times New Roman"/>
        </w:rPr>
        <w:t>dezintegraciji</w:t>
      </w:r>
      <w:proofErr w:type="spellEnd"/>
      <w:r w:rsidRPr="00201A14">
        <w:rPr>
          <w:rFonts w:ascii="Times New Roman" w:hAnsi="Times New Roman" w:cs="Times New Roman"/>
        </w:rPr>
        <w:t xml:space="preserve"> </w:t>
      </w:r>
      <w:proofErr w:type="spellStart"/>
      <w:r w:rsidRPr="00201A14">
        <w:rPr>
          <w:rFonts w:ascii="Times New Roman" w:hAnsi="Times New Roman" w:cs="Times New Roman"/>
        </w:rPr>
        <w:t>večnacionalne</w:t>
      </w:r>
      <w:proofErr w:type="spellEnd"/>
      <w:r w:rsidRPr="00201A14">
        <w:rPr>
          <w:rFonts w:ascii="Times New Roman" w:hAnsi="Times New Roman" w:cs="Times New Roman"/>
        </w:rPr>
        <w:t xml:space="preserve"> </w:t>
      </w:r>
      <w:proofErr w:type="spellStart"/>
      <w:r w:rsidRPr="00201A14">
        <w:rPr>
          <w:rFonts w:ascii="Times New Roman" w:hAnsi="Times New Roman" w:cs="Times New Roman"/>
        </w:rPr>
        <w:t>družbe</w:t>
      </w:r>
      <w:proofErr w:type="spellEnd"/>
      <w:r>
        <w:rPr>
          <w:rFonts w:ascii="Times New Roman" w:hAnsi="Times New Roman" w:cs="Times New Roman"/>
        </w:rPr>
        <w:t>), financed by Slovenian Research Agency (ARRS).</w:t>
      </w:r>
    </w:p>
  </w:footnote>
  <w:footnote w:id="3">
    <w:p w14:paraId="3BBDF480" w14:textId="70100932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Ilija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Tomanić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Trivundža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et al., “Photoreportage in the Slovenian Press. </w:t>
      </w:r>
      <w:r w:rsidR="0072298F">
        <w:rPr>
          <w:rFonts w:ascii="Times New Roman" w:hAnsi="Times New Roman" w:cs="Times New Roman"/>
          <w:sz w:val="20"/>
          <w:szCs w:val="20"/>
        </w:rPr>
        <w:t>A ‘small history’ in four turns,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in: </w:t>
      </w:r>
      <w:r w:rsidRPr="00902D7D">
        <w:rPr>
          <w:rFonts w:ascii="Times New Roman" w:hAnsi="Times New Roman" w:cs="Times New Roman"/>
          <w:i/>
          <w:sz w:val="20"/>
          <w:szCs w:val="20"/>
        </w:rPr>
        <w:t>On the other side: Slovenian photoreportage, No 1, Introduction</w:t>
      </w:r>
      <w:r w:rsidRPr="00902D7D">
        <w:rPr>
          <w:rFonts w:ascii="Times New Roman" w:hAnsi="Times New Roman" w:cs="Times New Roman"/>
          <w:sz w:val="20"/>
          <w:szCs w:val="20"/>
        </w:rPr>
        <w:t xml:space="preserve">, ed.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Julija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Hoda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(Ljubljana</w:t>
      </w:r>
      <w:r w:rsidR="0072298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72298F">
        <w:rPr>
          <w:rFonts w:ascii="Times New Roman" w:hAnsi="Times New Roman" w:cs="Times New Roman"/>
          <w:sz w:val="20"/>
          <w:szCs w:val="20"/>
        </w:rPr>
        <w:t>Galerija</w:t>
      </w:r>
      <w:proofErr w:type="spellEnd"/>
      <w:r w:rsidR="007229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298F">
        <w:rPr>
          <w:rFonts w:ascii="Times New Roman" w:hAnsi="Times New Roman" w:cs="Times New Roman"/>
          <w:sz w:val="20"/>
          <w:szCs w:val="20"/>
        </w:rPr>
        <w:t>Jakopič</w:t>
      </w:r>
      <w:proofErr w:type="spellEnd"/>
      <w:r w:rsidR="0072298F">
        <w:rPr>
          <w:rFonts w:ascii="Times New Roman" w:hAnsi="Times New Roman" w:cs="Times New Roman"/>
          <w:sz w:val="20"/>
          <w:szCs w:val="20"/>
        </w:rPr>
        <w:t>, 2021), 126–</w:t>
      </w:r>
      <w:r w:rsidRPr="00902D7D">
        <w:rPr>
          <w:rFonts w:ascii="Times New Roman" w:hAnsi="Times New Roman" w:cs="Times New Roman"/>
          <w:sz w:val="20"/>
          <w:szCs w:val="20"/>
        </w:rPr>
        <w:t>32.</w:t>
      </w:r>
    </w:p>
  </w:footnote>
  <w:footnote w:id="4">
    <w:p w14:paraId="184DA4BD" w14:textId="4DE8B925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Julija Hoda et al.</w:t>
      </w:r>
      <w:r w:rsidR="001871A8">
        <w:rPr>
          <w:rFonts w:ascii="Times New Roman" w:hAnsi="Times New Roman" w:cs="Times New Roman"/>
          <w:sz w:val="20"/>
          <w:szCs w:val="20"/>
        </w:rPr>
        <w:t xml:space="preserve">, </w:t>
      </w:r>
      <w:r w:rsidRPr="00902D7D">
        <w:rPr>
          <w:rFonts w:ascii="Times New Roman" w:hAnsi="Times New Roman" w:cs="Times New Roman"/>
          <w:sz w:val="20"/>
          <w:szCs w:val="20"/>
        </w:rPr>
        <w:t xml:space="preserve">eds. </w:t>
      </w:r>
      <w:r w:rsidRPr="00902D7D">
        <w:rPr>
          <w:rFonts w:ascii="Times New Roman" w:hAnsi="Times New Roman" w:cs="Times New Roman"/>
          <w:i/>
          <w:sz w:val="20"/>
          <w:szCs w:val="20"/>
        </w:rPr>
        <w:t>On the other side: Slovenian photoreportage. No 1, Introduction</w:t>
      </w:r>
      <w:r w:rsidRPr="00902D7D">
        <w:rPr>
          <w:rFonts w:ascii="Times New Roman" w:hAnsi="Times New Roman" w:cs="Times New Roman"/>
          <w:sz w:val="20"/>
          <w:szCs w:val="20"/>
        </w:rPr>
        <w:t xml:space="preserve">; </w:t>
      </w:r>
      <w:r w:rsidRPr="00902D7D">
        <w:rPr>
          <w:rFonts w:ascii="Times New Roman" w:hAnsi="Times New Roman" w:cs="Times New Roman"/>
          <w:i/>
          <w:sz w:val="20"/>
          <w:szCs w:val="20"/>
        </w:rPr>
        <w:t>No 2, Identity; No 3, Power; No 4, The Everyday</w:t>
      </w:r>
      <w:r w:rsidRPr="00902D7D">
        <w:rPr>
          <w:rFonts w:ascii="Times New Roman" w:hAnsi="Times New Roman" w:cs="Times New Roman"/>
          <w:sz w:val="20"/>
          <w:szCs w:val="20"/>
        </w:rPr>
        <w:t xml:space="preserve"> (Ljubljana: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Galerija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Jakopič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2021).</w:t>
      </w:r>
    </w:p>
  </w:footnote>
  <w:footnote w:id="5">
    <w:p w14:paraId="3C11551E" w14:textId="3868F187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Throughout this text,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Eritreja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(Sloven</w:t>
      </w:r>
      <w:r>
        <w:rPr>
          <w:rFonts w:ascii="Times New Roman" w:hAnsi="Times New Roman" w:cs="Times New Roman"/>
          <w:sz w:val="20"/>
          <w:szCs w:val="20"/>
        </w:rPr>
        <w:t>ian</w:t>
      </w:r>
      <w:r w:rsidRPr="00902D7D">
        <w:rPr>
          <w:rFonts w:ascii="Times New Roman" w:hAnsi="Times New Roman" w:cs="Times New Roman"/>
          <w:sz w:val="20"/>
          <w:szCs w:val="20"/>
        </w:rPr>
        <w:t xml:space="preserve"> spelling) </w:t>
      </w:r>
      <w:r>
        <w:rPr>
          <w:rFonts w:ascii="Times New Roman" w:hAnsi="Times New Roman" w:cs="Times New Roman"/>
          <w:sz w:val="20"/>
          <w:szCs w:val="20"/>
        </w:rPr>
        <w:t xml:space="preserve">is </w:t>
      </w:r>
      <w:r w:rsidRPr="00902D7D">
        <w:rPr>
          <w:rFonts w:ascii="Times New Roman" w:hAnsi="Times New Roman" w:cs="Times New Roman"/>
          <w:sz w:val="20"/>
          <w:szCs w:val="20"/>
        </w:rPr>
        <w:t xml:space="preserve">used to refer to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Mladina’s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photoreportage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while Eritrea (English spelling) </w:t>
      </w:r>
      <w:r>
        <w:rPr>
          <w:rFonts w:ascii="Times New Roman" w:hAnsi="Times New Roman" w:cs="Times New Roman"/>
          <w:sz w:val="20"/>
          <w:szCs w:val="20"/>
        </w:rPr>
        <w:t xml:space="preserve">is </w:t>
      </w:r>
      <w:r w:rsidRPr="00902D7D">
        <w:rPr>
          <w:rFonts w:ascii="Times New Roman" w:hAnsi="Times New Roman" w:cs="Times New Roman"/>
          <w:sz w:val="20"/>
          <w:szCs w:val="20"/>
        </w:rPr>
        <w:t>used to refer to the territory.</w:t>
      </w:r>
    </w:p>
  </w:footnote>
  <w:footnote w:id="6">
    <w:p w14:paraId="46A5DE03" w14:textId="7413A268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Tomanić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Trivundža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et al., “Photoreportage in the Slovenian Press</w:t>
      </w:r>
      <w:r w:rsidR="001871A8">
        <w:rPr>
          <w:rFonts w:ascii="Times New Roman" w:hAnsi="Times New Roman" w:cs="Times New Roman"/>
          <w:sz w:val="20"/>
          <w:szCs w:val="20"/>
        </w:rPr>
        <w:t>.</w:t>
      </w:r>
      <w:r w:rsidRPr="00902D7D">
        <w:rPr>
          <w:rFonts w:ascii="Times New Roman" w:hAnsi="Times New Roman" w:cs="Times New Roman"/>
          <w:sz w:val="20"/>
          <w:szCs w:val="20"/>
        </w:rPr>
        <w:t>”</w:t>
      </w:r>
    </w:p>
  </w:footnote>
  <w:footnote w:id="7">
    <w:p w14:paraId="47E447F6" w14:textId="4848151F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Ibid</w:t>
      </w:r>
      <w:r w:rsidR="001871A8">
        <w:rPr>
          <w:rFonts w:ascii="Times New Roman" w:hAnsi="Times New Roman" w:cs="Times New Roman"/>
          <w:sz w:val="20"/>
          <w:szCs w:val="20"/>
        </w:rPr>
        <w:t>em</w:t>
      </w:r>
      <w:r w:rsidRPr="00902D7D">
        <w:rPr>
          <w:rFonts w:ascii="Times New Roman" w:hAnsi="Times New Roman" w:cs="Times New Roman"/>
          <w:sz w:val="20"/>
          <w:szCs w:val="20"/>
        </w:rPr>
        <w:t>.</w:t>
      </w:r>
    </w:p>
  </w:footnote>
  <w:footnote w:id="8">
    <w:p w14:paraId="72F0484C" w14:textId="73C772AE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Yugoslavia’s media landscape was a patchwork of republic-based media which</w:t>
      </w:r>
      <w:r>
        <w:rPr>
          <w:rFonts w:ascii="Times New Roman" w:hAnsi="Times New Roman" w:cs="Times New Roman"/>
        </w:rPr>
        <w:t>,</w:t>
      </w:r>
      <w:r w:rsidRPr="00902D7D">
        <w:rPr>
          <w:rFonts w:ascii="Times New Roman" w:hAnsi="Times New Roman" w:cs="Times New Roman"/>
        </w:rPr>
        <w:t xml:space="preserve"> due to </w:t>
      </w:r>
      <w:r>
        <w:rPr>
          <w:rFonts w:ascii="Times New Roman" w:hAnsi="Times New Roman" w:cs="Times New Roman"/>
        </w:rPr>
        <w:t xml:space="preserve">the </w:t>
      </w:r>
      <w:r w:rsidRPr="00902D7D">
        <w:rPr>
          <w:rFonts w:ascii="Times New Roman" w:hAnsi="Times New Roman" w:cs="Times New Roman"/>
        </w:rPr>
        <w:t xml:space="preserve">relative political autonomy of the republics and linguistic obstacles, focused on their national/republic-based audiences. In 1986, </w:t>
      </w:r>
      <w:r>
        <w:rPr>
          <w:rFonts w:ascii="Times New Roman" w:hAnsi="Times New Roman" w:cs="Times New Roman"/>
        </w:rPr>
        <w:t>2</w:t>
      </w:r>
      <w:r w:rsidRPr="00902D7D">
        <w:rPr>
          <w:rFonts w:ascii="Times New Roman" w:hAnsi="Times New Roman" w:cs="Times New Roman"/>
        </w:rPr>
        <w:t xml:space="preserve"> years before </w:t>
      </w:r>
      <w:proofErr w:type="spellStart"/>
      <w:r w:rsidRPr="00902D7D">
        <w:rPr>
          <w:rFonts w:ascii="Times New Roman" w:hAnsi="Times New Roman" w:cs="Times New Roman"/>
        </w:rPr>
        <w:t>Eritreja’s</w:t>
      </w:r>
      <w:proofErr w:type="spellEnd"/>
      <w:r w:rsidRPr="00902D7D">
        <w:rPr>
          <w:rFonts w:ascii="Times New Roman" w:hAnsi="Times New Roman" w:cs="Times New Roman"/>
        </w:rPr>
        <w:t xml:space="preserve"> publication, printed news was conveyed to Yugoslav citizens by 27 daily newspapers and over 1</w:t>
      </w:r>
      <w:r>
        <w:rPr>
          <w:rFonts w:ascii="Times New Roman" w:hAnsi="Times New Roman" w:cs="Times New Roman"/>
        </w:rPr>
        <w:t>,</w:t>
      </w:r>
      <w:r w:rsidRPr="00902D7D">
        <w:rPr>
          <w:rFonts w:ascii="Times New Roman" w:hAnsi="Times New Roman" w:cs="Times New Roman"/>
        </w:rPr>
        <w:t>400 weeklies and periodicals. Only a handful of them s</w:t>
      </w:r>
      <w:r>
        <w:rPr>
          <w:rFonts w:ascii="Times New Roman" w:hAnsi="Times New Roman" w:cs="Times New Roman"/>
        </w:rPr>
        <w:t>old</w:t>
      </w:r>
      <w:r w:rsidRPr="00902D7D">
        <w:rPr>
          <w:rFonts w:ascii="Times New Roman" w:hAnsi="Times New Roman" w:cs="Times New Roman"/>
        </w:rPr>
        <w:t xml:space="preserve"> more than 10% of their circulation outside of the republic in which they were based. </w:t>
      </w:r>
      <w:r w:rsidR="001871A8" w:rsidRPr="00F8130D">
        <w:rPr>
          <w:rFonts w:ascii="Times New Roman" w:eastAsia="Times New Roman" w:hAnsi="Times New Roman" w:cs="Times New Roman"/>
          <w:iCs/>
        </w:rPr>
        <w:t>–</w:t>
      </w:r>
      <w:r w:rsidR="001871A8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902D7D">
        <w:rPr>
          <w:rFonts w:ascii="Times New Roman" w:hAnsi="Times New Roman" w:cs="Times New Roman"/>
        </w:rPr>
        <w:t>Slavko</w:t>
      </w:r>
      <w:proofErr w:type="spellEnd"/>
      <w:r w:rsidRPr="00902D7D">
        <w:rPr>
          <w:rFonts w:ascii="Times New Roman" w:hAnsi="Times New Roman" w:cs="Times New Roman"/>
        </w:rPr>
        <w:t xml:space="preserve"> </w:t>
      </w:r>
      <w:proofErr w:type="spellStart"/>
      <w:r w:rsidRPr="00902D7D">
        <w:rPr>
          <w:rFonts w:ascii="Times New Roman" w:hAnsi="Times New Roman" w:cs="Times New Roman"/>
        </w:rPr>
        <w:t>Splichal</w:t>
      </w:r>
      <w:proofErr w:type="spellEnd"/>
      <w:r w:rsidRPr="00902D7D">
        <w:rPr>
          <w:rFonts w:ascii="Times New Roman" w:hAnsi="Times New Roman" w:cs="Times New Roman"/>
        </w:rPr>
        <w:t>, “</w:t>
      </w:r>
      <w:proofErr w:type="spellStart"/>
      <w:r w:rsidRPr="00902D7D">
        <w:rPr>
          <w:rFonts w:ascii="Times New Roman" w:hAnsi="Times New Roman" w:cs="Times New Roman"/>
        </w:rPr>
        <w:t>Razvoj</w:t>
      </w:r>
      <w:proofErr w:type="spellEnd"/>
      <w:r w:rsidRPr="00902D7D">
        <w:rPr>
          <w:rFonts w:ascii="Times New Roman" w:hAnsi="Times New Roman" w:cs="Times New Roman"/>
        </w:rPr>
        <w:t xml:space="preserve"> </w:t>
      </w:r>
      <w:proofErr w:type="spellStart"/>
      <w:r w:rsidRPr="00902D7D">
        <w:rPr>
          <w:rFonts w:ascii="Times New Roman" w:hAnsi="Times New Roman" w:cs="Times New Roman"/>
        </w:rPr>
        <w:t>množičnega</w:t>
      </w:r>
      <w:proofErr w:type="spellEnd"/>
      <w:r w:rsidRPr="00902D7D">
        <w:rPr>
          <w:rFonts w:ascii="Times New Roman" w:hAnsi="Times New Roman" w:cs="Times New Roman"/>
        </w:rPr>
        <w:t xml:space="preserve"> </w:t>
      </w:r>
      <w:proofErr w:type="spellStart"/>
      <w:r w:rsidRPr="00902D7D">
        <w:rPr>
          <w:rFonts w:ascii="Times New Roman" w:hAnsi="Times New Roman" w:cs="Times New Roman"/>
        </w:rPr>
        <w:t>komuniciranja</w:t>
      </w:r>
      <w:proofErr w:type="spellEnd"/>
      <w:r w:rsidRPr="00902D7D">
        <w:rPr>
          <w:rFonts w:ascii="Times New Roman" w:hAnsi="Times New Roman" w:cs="Times New Roman"/>
        </w:rPr>
        <w:t xml:space="preserve"> v </w:t>
      </w:r>
      <w:proofErr w:type="spellStart"/>
      <w:r w:rsidRPr="00902D7D">
        <w:rPr>
          <w:rFonts w:ascii="Times New Roman" w:hAnsi="Times New Roman" w:cs="Times New Roman"/>
        </w:rPr>
        <w:t>socialistični</w:t>
      </w:r>
      <w:proofErr w:type="spellEnd"/>
      <w:r w:rsidRPr="00902D7D">
        <w:rPr>
          <w:rFonts w:ascii="Times New Roman" w:hAnsi="Times New Roman" w:cs="Times New Roman"/>
        </w:rPr>
        <w:t xml:space="preserve"> </w:t>
      </w:r>
      <w:proofErr w:type="spellStart"/>
      <w:r w:rsidRPr="00902D7D">
        <w:rPr>
          <w:rFonts w:ascii="Times New Roman" w:hAnsi="Times New Roman" w:cs="Times New Roman"/>
        </w:rPr>
        <w:t>Jugoslaviji</w:t>
      </w:r>
      <w:proofErr w:type="spellEnd"/>
      <w:r w:rsidRPr="00902D7D">
        <w:rPr>
          <w:rFonts w:ascii="Times New Roman" w:hAnsi="Times New Roman" w:cs="Times New Roman"/>
        </w:rPr>
        <w:t xml:space="preserve">,” in: </w:t>
      </w:r>
      <w:proofErr w:type="spellStart"/>
      <w:r w:rsidRPr="00902D7D">
        <w:rPr>
          <w:rFonts w:ascii="Times New Roman" w:hAnsi="Times New Roman" w:cs="Times New Roman"/>
          <w:i/>
        </w:rPr>
        <w:t>Množično</w:t>
      </w:r>
      <w:proofErr w:type="spellEnd"/>
      <w:r w:rsidRPr="00902D7D">
        <w:rPr>
          <w:rFonts w:ascii="Times New Roman" w:hAnsi="Times New Roman" w:cs="Times New Roman"/>
          <w:i/>
        </w:rPr>
        <w:t xml:space="preserve"> </w:t>
      </w:r>
      <w:proofErr w:type="spellStart"/>
      <w:r w:rsidRPr="00902D7D">
        <w:rPr>
          <w:rFonts w:ascii="Times New Roman" w:hAnsi="Times New Roman" w:cs="Times New Roman"/>
          <w:i/>
        </w:rPr>
        <w:t>komuniciranje</w:t>
      </w:r>
      <w:proofErr w:type="spellEnd"/>
      <w:r w:rsidRPr="00902D7D">
        <w:rPr>
          <w:rFonts w:ascii="Times New Roman" w:hAnsi="Times New Roman" w:cs="Times New Roman"/>
          <w:i/>
        </w:rPr>
        <w:t xml:space="preserve"> in </w:t>
      </w:r>
      <w:proofErr w:type="spellStart"/>
      <w:r w:rsidRPr="00902D7D">
        <w:rPr>
          <w:rFonts w:ascii="Times New Roman" w:hAnsi="Times New Roman" w:cs="Times New Roman"/>
          <w:i/>
        </w:rPr>
        <w:t>razvoj</w:t>
      </w:r>
      <w:proofErr w:type="spellEnd"/>
      <w:r w:rsidRPr="00902D7D">
        <w:rPr>
          <w:rFonts w:ascii="Times New Roman" w:hAnsi="Times New Roman" w:cs="Times New Roman"/>
          <w:i/>
        </w:rPr>
        <w:t xml:space="preserve"> </w:t>
      </w:r>
      <w:proofErr w:type="spellStart"/>
      <w:r w:rsidRPr="00902D7D">
        <w:rPr>
          <w:rFonts w:ascii="Times New Roman" w:hAnsi="Times New Roman" w:cs="Times New Roman"/>
        </w:rPr>
        <w:t>demokracije</w:t>
      </w:r>
      <w:proofErr w:type="spellEnd"/>
      <w:r w:rsidRPr="00902D7D">
        <w:rPr>
          <w:rFonts w:ascii="Times New Roman" w:hAnsi="Times New Roman" w:cs="Times New Roman"/>
        </w:rPr>
        <w:t xml:space="preserve">, </w:t>
      </w:r>
      <w:proofErr w:type="spellStart"/>
      <w:r w:rsidRPr="00902D7D">
        <w:rPr>
          <w:rFonts w:ascii="Times New Roman" w:hAnsi="Times New Roman" w:cs="Times New Roman"/>
        </w:rPr>
        <w:t>Slavko</w:t>
      </w:r>
      <w:proofErr w:type="spellEnd"/>
      <w:r w:rsidRPr="00902D7D">
        <w:rPr>
          <w:rFonts w:ascii="Times New Roman" w:hAnsi="Times New Roman" w:cs="Times New Roman"/>
        </w:rPr>
        <w:t xml:space="preserve"> </w:t>
      </w:r>
      <w:proofErr w:type="spellStart"/>
      <w:r w:rsidRPr="00902D7D">
        <w:rPr>
          <w:rFonts w:ascii="Times New Roman" w:hAnsi="Times New Roman" w:cs="Times New Roman"/>
        </w:rPr>
        <w:t>Splichal</w:t>
      </w:r>
      <w:proofErr w:type="spellEnd"/>
      <w:r w:rsidRPr="00902D7D">
        <w:rPr>
          <w:rFonts w:ascii="Times New Roman" w:hAnsi="Times New Roman" w:cs="Times New Roman"/>
        </w:rPr>
        <w:t xml:space="preserve"> and France </w:t>
      </w:r>
      <w:proofErr w:type="spellStart"/>
      <w:r w:rsidRPr="00902D7D">
        <w:rPr>
          <w:rFonts w:ascii="Times New Roman" w:hAnsi="Times New Roman" w:cs="Times New Roman"/>
        </w:rPr>
        <w:t>Vreg</w:t>
      </w:r>
      <w:proofErr w:type="spellEnd"/>
      <w:r w:rsidRPr="00902D7D">
        <w:rPr>
          <w:rFonts w:ascii="Times New Roman" w:hAnsi="Times New Roman" w:cs="Times New Roman"/>
        </w:rPr>
        <w:t xml:space="preserve"> (Ljubljana: </w:t>
      </w:r>
      <w:proofErr w:type="spellStart"/>
      <w:r w:rsidRPr="00902D7D">
        <w:rPr>
          <w:rFonts w:ascii="Times New Roman" w:hAnsi="Times New Roman" w:cs="Times New Roman"/>
        </w:rPr>
        <w:t>Komunist</w:t>
      </w:r>
      <w:proofErr w:type="spellEnd"/>
      <w:r w:rsidRPr="00902D7D">
        <w:rPr>
          <w:rFonts w:ascii="Times New Roman" w:hAnsi="Times New Roman" w:cs="Times New Roman"/>
        </w:rPr>
        <w:t>, 1986), 73</w:t>
      </w:r>
      <w:r w:rsidR="00972265">
        <w:rPr>
          <w:rFonts w:ascii="Times New Roman" w:eastAsia="Times New Roman" w:hAnsi="Times New Roman" w:cs="Times New Roman"/>
          <w:iCs/>
        </w:rPr>
        <w:t xml:space="preserve">, </w:t>
      </w:r>
      <w:r w:rsidRPr="00902D7D">
        <w:rPr>
          <w:rFonts w:ascii="Times New Roman" w:hAnsi="Times New Roman" w:cs="Times New Roman"/>
        </w:rPr>
        <w:t>74, 76</w:t>
      </w:r>
      <w:r w:rsidR="001871A8" w:rsidRPr="00F8130D">
        <w:rPr>
          <w:rFonts w:ascii="Times New Roman" w:eastAsia="Times New Roman" w:hAnsi="Times New Roman" w:cs="Times New Roman"/>
          <w:iCs/>
        </w:rPr>
        <w:t>–</w:t>
      </w:r>
      <w:r w:rsidRPr="00902D7D">
        <w:rPr>
          <w:rFonts w:ascii="Times New Roman" w:hAnsi="Times New Roman" w:cs="Times New Roman"/>
        </w:rPr>
        <w:t>80.</w:t>
      </w:r>
    </w:p>
  </w:footnote>
  <w:footnote w:id="9">
    <w:p w14:paraId="1126BDAF" w14:textId="7511B1B6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In 1988, </w:t>
      </w:r>
      <w:proofErr w:type="spellStart"/>
      <w:r w:rsidRPr="00902D7D">
        <w:rPr>
          <w:rFonts w:ascii="Times New Roman" w:hAnsi="Times New Roman" w:cs="Times New Roman"/>
          <w:i/>
        </w:rPr>
        <w:t>Delo</w:t>
      </w:r>
      <w:r w:rsidRPr="00902D7D">
        <w:rPr>
          <w:rFonts w:ascii="Times New Roman" w:hAnsi="Times New Roman" w:cs="Times New Roman"/>
        </w:rPr>
        <w:t>’s</w:t>
      </w:r>
      <w:proofErr w:type="spellEnd"/>
      <w:r w:rsidRPr="00902D7D">
        <w:rPr>
          <w:rFonts w:ascii="Times New Roman" w:hAnsi="Times New Roman" w:cs="Times New Roman"/>
        </w:rPr>
        <w:t xml:space="preserve"> own network consisted of 10 foreign correspondents and a number of regular contributors.</w:t>
      </w:r>
    </w:p>
  </w:footnote>
  <w:footnote w:id="10">
    <w:p w14:paraId="44150A59" w14:textId="24B04A41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In 1983, Tanjug had 30 foreign correspondents, including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902D7D">
        <w:rPr>
          <w:rFonts w:ascii="Times New Roman" w:hAnsi="Times New Roman" w:cs="Times New Roman"/>
          <w:sz w:val="20"/>
          <w:szCs w:val="20"/>
        </w:rPr>
        <w:t xml:space="preserve"> in Addis Ababa. </w:t>
      </w:r>
      <w:r w:rsidR="001871A8" w:rsidRPr="00F8130D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="001871A8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Velimir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Budimir, </w:t>
      </w:r>
      <w:r w:rsidRPr="00902D7D">
        <w:rPr>
          <w:rFonts w:ascii="Times New Roman" w:hAnsi="Times New Roman" w:cs="Times New Roman"/>
          <w:i/>
          <w:sz w:val="20"/>
          <w:szCs w:val="20"/>
        </w:rPr>
        <w:t xml:space="preserve">Tanjug: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četiri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decenije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(Belgrade: Tanjug, 1983). </w:t>
      </w:r>
    </w:p>
  </w:footnote>
  <w:footnote w:id="11">
    <w:p w14:paraId="66F1BA23" w14:textId="6324480F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Ilija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Tomanić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Trivundža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, “Many Voices, One Picture: Photographic Coverage of Foreign News in Slovenian Daily Press (1980, 2004),”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Javnost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/ The Public</w:t>
      </w:r>
      <w:r w:rsidRPr="00902D7D">
        <w:rPr>
          <w:rFonts w:ascii="Times New Roman" w:hAnsi="Times New Roman" w:cs="Times New Roman"/>
          <w:sz w:val="20"/>
          <w:szCs w:val="20"/>
        </w:rPr>
        <w:t xml:space="preserve"> 13, 2 (2006): 21</w:t>
      </w:r>
      <w:r w:rsidR="00277AC4" w:rsidRPr="00F8130D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902D7D">
        <w:rPr>
          <w:rFonts w:ascii="Times New Roman" w:hAnsi="Times New Roman" w:cs="Times New Roman"/>
          <w:sz w:val="20"/>
          <w:szCs w:val="20"/>
        </w:rPr>
        <w:t>40.</w:t>
      </w:r>
    </w:p>
  </w:footnote>
  <w:footnote w:id="12">
    <w:p w14:paraId="5FB40ECE" w14:textId="03653EA8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Stylistically, they were closer to </w:t>
      </w:r>
      <w:r>
        <w:rPr>
          <w:rFonts w:ascii="Times New Roman" w:hAnsi="Times New Roman" w:cs="Times New Roman"/>
          <w:sz w:val="20"/>
          <w:szCs w:val="20"/>
        </w:rPr>
        <w:t>the ‘</w:t>
      </w:r>
      <w:r w:rsidRPr="00902D7D">
        <w:rPr>
          <w:rFonts w:ascii="Times New Roman" w:hAnsi="Times New Roman" w:cs="Times New Roman"/>
          <w:sz w:val="20"/>
          <w:szCs w:val="20"/>
        </w:rPr>
        <w:t>home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902D7D">
        <w:rPr>
          <w:rFonts w:ascii="Times New Roman" w:hAnsi="Times New Roman" w:cs="Times New Roman"/>
          <w:sz w:val="20"/>
          <w:szCs w:val="20"/>
        </w:rPr>
        <w:t>grown</w:t>
      </w:r>
      <w:r>
        <w:rPr>
          <w:rFonts w:ascii="Times New Roman" w:hAnsi="Times New Roman" w:cs="Times New Roman"/>
          <w:sz w:val="20"/>
          <w:szCs w:val="20"/>
        </w:rPr>
        <w:t>’</w:t>
      </w:r>
      <w:r w:rsidRPr="00902D7D">
        <w:rPr>
          <w:rFonts w:ascii="Times New Roman" w:hAnsi="Times New Roman" w:cs="Times New Roman"/>
          <w:sz w:val="20"/>
          <w:szCs w:val="20"/>
        </w:rPr>
        <w:t xml:space="preserve"> style of news photography. </w:t>
      </w:r>
      <w:r>
        <w:rPr>
          <w:rFonts w:ascii="Times New Roman" w:hAnsi="Times New Roman" w:cs="Times New Roman"/>
          <w:sz w:val="20"/>
          <w:szCs w:val="20"/>
        </w:rPr>
        <w:t>For m</w:t>
      </w:r>
      <w:r w:rsidRPr="00902D7D">
        <w:rPr>
          <w:rFonts w:ascii="Times New Roman" w:hAnsi="Times New Roman" w:cs="Times New Roman"/>
          <w:sz w:val="20"/>
          <w:szCs w:val="20"/>
        </w:rPr>
        <w:t>ore on this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 see: Hanno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Hardt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Predstavljanje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osamosvojitve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podoba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tekst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slovenskega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fotožurnalizma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,”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Teorija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in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praksa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40, 4 (2003).</w:t>
      </w:r>
    </w:p>
  </w:footnote>
  <w:footnote w:id="13">
    <w:p w14:paraId="2C3DA87A" w14:textId="01ED5AEB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Tomanić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Trivundža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et al., “Photoreportage in the Slovenian Press</w:t>
      </w:r>
      <w:r w:rsidR="00277AC4">
        <w:rPr>
          <w:rFonts w:ascii="Times New Roman" w:hAnsi="Times New Roman" w:cs="Times New Roman"/>
          <w:sz w:val="20"/>
          <w:szCs w:val="20"/>
        </w:rPr>
        <w:t>.</w:t>
      </w:r>
      <w:r w:rsidRPr="00902D7D">
        <w:rPr>
          <w:rFonts w:ascii="Times New Roman" w:hAnsi="Times New Roman" w:cs="Times New Roman"/>
          <w:sz w:val="20"/>
          <w:szCs w:val="20"/>
        </w:rPr>
        <w:t>”</w:t>
      </w:r>
    </w:p>
  </w:footnote>
  <w:footnote w:id="14">
    <w:p w14:paraId="48C48675" w14:textId="1D6D2601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Robert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Entman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, “Framing: Toward Clarification of a Fractured Paradigm,” </w:t>
      </w:r>
      <w:r w:rsidRPr="00902D7D">
        <w:rPr>
          <w:rFonts w:ascii="Times New Roman" w:hAnsi="Times New Roman" w:cs="Times New Roman"/>
          <w:i/>
          <w:sz w:val="20"/>
          <w:szCs w:val="20"/>
        </w:rPr>
        <w:t>Journal of Communication</w:t>
      </w:r>
      <w:r w:rsidRPr="00902D7D">
        <w:rPr>
          <w:rFonts w:ascii="Times New Roman" w:hAnsi="Times New Roman" w:cs="Times New Roman"/>
          <w:sz w:val="20"/>
          <w:szCs w:val="20"/>
        </w:rPr>
        <w:t xml:space="preserve">, 43, 4 (1993). </w:t>
      </w:r>
    </w:p>
  </w:footnote>
  <w:footnote w:id="15">
    <w:p w14:paraId="3D42EE15" w14:textId="5E21738B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Robert </w:t>
      </w:r>
      <w:proofErr w:type="spellStart"/>
      <w:r w:rsidRPr="00902D7D">
        <w:rPr>
          <w:rFonts w:ascii="Times New Roman" w:hAnsi="Times New Roman" w:cs="Times New Roman"/>
        </w:rPr>
        <w:t>Entman</w:t>
      </w:r>
      <w:proofErr w:type="spellEnd"/>
      <w:r w:rsidRPr="00902D7D">
        <w:rPr>
          <w:rFonts w:ascii="Times New Roman" w:hAnsi="Times New Roman" w:cs="Times New Roman"/>
        </w:rPr>
        <w:t>,</w:t>
      </w:r>
      <w:r w:rsidRPr="00902D7D">
        <w:rPr>
          <w:rFonts w:ascii="Times New Roman" w:hAnsi="Times New Roman" w:cs="Times New Roman"/>
          <w:i/>
        </w:rPr>
        <w:t xml:space="preserve"> Projections of power </w:t>
      </w:r>
      <w:r w:rsidRPr="00902D7D">
        <w:rPr>
          <w:rFonts w:ascii="Times New Roman" w:hAnsi="Times New Roman" w:cs="Times New Roman"/>
        </w:rPr>
        <w:t>(Chicago: University of Chicago Press, 2004): 48.</w:t>
      </w:r>
    </w:p>
  </w:footnote>
  <w:footnote w:id="16">
    <w:p w14:paraId="249D07EF" w14:textId="445A8465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Although the controversy started in February 1988, the sample was extended to cover Mengistu Haile Mariam’s visit to Yugoslavia in December 1987 during which the invitation for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Mamula’s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subsequent visit was made by the Ethiopian side. Interestingly, neither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Delo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nor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reported on Mengistu’s visit in December.</w:t>
      </w:r>
    </w:p>
  </w:footnote>
  <w:footnote w:id="17">
    <w:p w14:paraId="2BE8C12C" w14:textId="09C59954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Stephen Reese, “Finding frames in a web of culture: The case of the war on terror,” in: </w:t>
      </w:r>
      <w:r w:rsidRPr="00902D7D">
        <w:rPr>
          <w:rFonts w:ascii="Times New Roman" w:hAnsi="Times New Roman" w:cs="Times New Roman"/>
          <w:i/>
        </w:rPr>
        <w:t>Doing news framing analysis</w:t>
      </w:r>
      <w:r w:rsidRPr="00902D7D">
        <w:rPr>
          <w:rFonts w:ascii="Times New Roman" w:hAnsi="Times New Roman" w:cs="Times New Roman"/>
        </w:rPr>
        <w:t xml:space="preserve">, eds. Paul D’Angelo and Jim </w:t>
      </w:r>
      <w:proofErr w:type="spellStart"/>
      <w:r w:rsidRPr="00902D7D">
        <w:rPr>
          <w:rFonts w:ascii="Times New Roman" w:hAnsi="Times New Roman" w:cs="Times New Roman"/>
        </w:rPr>
        <w:t>Kuypers</w:t>
      </w:r>
      <w:proofErr w:type="spellEnd"/>
      <w:r w:rsidRPr="00902D7D">
        <w:rPr>
          <w:rFonts w:ascii="Times New Roman" w:hAnsi="Times New Roman" w:cs="Times New Roman"/>
          <w:i/>
        </w:rPr>
        <w:t xml:space="preserve"> </w:t>
      </w:r>
      <w:r w:rsidRPr="00902D7D">
        <w:rPr>
          <w:rFonts w:ascii="Times New Roman" w:hAnsi="Times New Roman" w:cs="Times New Roman"/>
        </w:rPr>
        <w:t>(New York: Routledge, 2010), 17</w:t>
      </w:r>
      <w:r w:rsidR="00277AC4" w:rsidRPr="00F8130D">
        <w:rPr>
          <w:rFonts w:ascii="Times New Roman" w:eastAsia="Times New Roman" w:hAnsi="Times New Roman" w:cs="Times New Roman"/>
          <w:iCs/>
        </w:rPr>
        <w:t>–</w:t>
      </w:r>
      <w:r w:rsidRPr="00902D7D">
        <w:rPr>
          <w:rFonts w:ascii="Times New Roman" w:hAnsi="Times New Roman" w:cs="Times New Roman"/>
        </w:rPr>
        <w:t>42.</w:t>
      </w:r>
    </w:p>
  </w:footnote>
  <w:footnote w:id="18">
    <w:p w14:paraId="7DE528FA" w14:textId="7C97E895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Avgust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Pudgar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, “Admiral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sredi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lakote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,”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Delo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4 February 1988, 16.</w:t>
      </w:r>
    </w:p>
  </w:footnote>
  <w:footnote w:id="19">
    <w:p w14:paraId="305F1C0B" w14:textId="0B85503A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According to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Mamula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Pudgar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claimed during the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902D7D">
        <w:rPr>
          <w:rFonts w:ascii="Times New Roman" w:hAnsi="Times New Roman" w:cs="Times New Roman"/>
          <w:sz w:val="20"/>
          <w:szCs w:val="20"/>
        </w:rPr>
        <w:t>interview</w:t>
      </w:r>
      <w:r>
        <w:rPr>
          <w:rFonts w:ascii="Times New Roman" w:hAnsi="Times New Roman" w:cs="Times New Roman"/>
          <w:sz w:val="20"/>
          <w:szCs w:val="20"/>
        </w:rPr>
        <w:t>’</w:t>
      </w:r>
      <w:r w:rsidRPr="00902D7D">
        <w:rPr>
          <w:rFonts w:ascii="Times New Roman" w:hAnsi="Times New Roman" w:cs="Times New Roman"/>
          <w:sz w:val="20"/>
          <w:szCs w:val="20"/>
        </w:rPr>
        <w:t xml:space="preserve"> at the Yugoslav that his commentary </w:t>
      </w:r>
      <w:r>
        <w:rPr>
          <w:rFonts w:ascii="Times New Roman" w:hAnsi="Times New Roman" w:cs="Times New Roman"/>
          <w:sz w:val="20"/>
          <w:szCs w:val="20"/>
        </w:rPr>
        <w:t>had been</w:t>
      </w:r>
      <w:r w:rsidRPr="00902D7D">
        <w:rPr>
          <w:rFonts w:ascii="Times New Roman" w:hAnsi="Times New Roman" w:cs="Times New Roman"/>
          <w:sz w:val="20"/>
          <w:szCs w:val="20"/>
        </w:rPr>
        <w:t xml:space="preserve"> heavily edited by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Delo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to give it a more condemnatory tone. See Igor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Mekina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and Svetlana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Vasović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Poslovil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se je admiral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Mamula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”,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Insajder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sz w:val="20"/>
          <w:szCs w:val="20"/>
        </w:rPr>
        <w:t>21 October 2021</w:t>
      </w:r>
      <w:r w:rsidR="0072298F">
        <w:rPr>
          <w:rFonts w:ascii="Times New Roman" w:hAnsi="Times New Roman" w:cs="Times New Roman"/>
          <w:i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hyperlink r:id="rId1" w:history="1">
        <w:r w:rsidRPr="005500D0">
          <w:rPr>
            <w:rStyle w:val="Hiperpovezava"/>
            <w:rFonts w:ascii="Times New Roman" w:hAnsi="Times New Roman" w:cs="Times New Roman"/>
            <w:color w:val="auto"/>
            <w:sz w:val="20"/>
            <w:szCs w:val="20"/>
            <w:u w:val="none"/>
          </w:rPr>
          <w:t>https://insajder.com/slovenija-intervju/poslovil-se-je-admiral-mamula%C2%A0vse-ki-so-sodelovali-pri-tem-bi-najprej-poslal-v</w:t>
        </w:r>
      </w:hyperlink>
      <w:r w:rsidRPr="00277AC4">
        <w:rPr>
          <w:rFonts w:ascii="Times New Roman" w:hAnsi="Times New Roman" w:cs="Times New Roman"/>
          <w:sz w:val="20"/>
          <w:szCs w:val="20"/>
        </w:rPr>
        <w:t xml:space="preserve"> </w:t>
      </w:r>
      <w:r w:rsidR="00277AC4">
        <w:rPr>
          <w:rFonts w:ascii="Times New Roman" w:hAnsi="Times New Roman" w:cs="Times New Roman"/>
          <w:sz w:val="20"/>
          <w:szCs w:val="20"/>
        </w:rPr>
        <w:t>(</w:t>
      </w:r>
      <w:r w:rsidRPr="00902D7D">
        <w:rPr>
          <w:rFonts w:ascii="Times New Roman" w:hAnsi="Times New Roman" w:cs="Times New Roman"/>
          <w:sz w:val="20"/>
          <w:szCs w:val="20"/>
        </w:rPr>
        <w:t>25 January 2022</w:t>
      </w:r>
      <w:r w:rsidR="00277AC4">
        <w:rPr>
          <w:rFonts w:ascii="Times New Roman" w:hAnsi="Times New Roman" w:cs="Times New Roman"/>
          <w:sz w:val="20"/>
          <w:szCs w:val="20"/>
        </w:rPr>
        <w:t>)</w:t>
      </w:r>
      <w:r w:rsidRPr="00902D7D">
        <w:rPr>
          <w:rFonts w:ascii="Times New Roman" w:hAnsi="Times New Roman" w:cs="Times New Roman"/>
          <w:sz w:val="20"/>
          <w:szCs w:val="20"/>
        </w:rPr>
        <w:t xml:space="preserve">. </w:t>
      </w:r>
    </w:p>
  </w:footnote>
  <w:footnote w:id="20">
    <w:p w14:paraId="6500F892" w14:textId="79E3DE34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On 11 February,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Delo’s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weekly magazine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Teleks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published an editorial</w:t>
      </w:r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sz w:val="20"/>
          <w:szCs w:val="20"/>
        </w:rPr>
        <w:t>critic</w:t>
      </w:r>
      <w:r>
        <w:rPr>
          <w:rFonts w:ascii="Times New Roman" w:hAnsi="Times New Roman" w:cs="Times New Roman"/>
          <w:sz w:val="20"/>
          <w:szCs w:val="20"/>
        </w:rPr>
        <w:t xml:space="preserve">al of </w:t>
      </w:r>
      <w:r w:rsidRPr="00902D7D">
        <w:rPr>
          <w:rFonts w:ascii="Times New Roman" w:hAnsi="Times New Roman" w:cs="Times New Roman"/>
          <w:sz w:val="20"/>
          <w:szCs w:val="20"/>
        </w:rPr>
        <w:t xml:space="preserve">the unaccountability of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>YPA. However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 the editorial did not question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 xml:space="preserve">Yugoslav engagement in Ethiopia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902D7D">
        <w:rPr>
          <w:rFonts w:ascii="Times New Roman" w:hAnsi="Times New Roman" w:cs="Times New Roman"/>
          <w:sz w:val="20"/>
          <w:szCs w:val="20"/>
        </w:rPr>
        <w:t>present</w:t>
      </w:r>
      <w:r>
        <w:rPr>
          <w:rFonts w:ascii="Times New Roman" w:hAnsi="Times New Roman" w:cs="Times New Roman"/>
          <w:sz w:val="20"/>
          <w:szCs w:val="20"/>
        </w:rPr>
        <w:t xml:space="preserve">ed quite </w:t>
      </w:r>
      <w:r w:rsidRPr="00902D7D">
        <w:rPr>
          <w:rFonts w:ascii="Times New Roman" w:hAnsi="Times New Roman" w:cs="Times New Roman"/>
          <w:sz w:val="20"/>
          <w:szCs w:val="20"/>
        </w:rPr>
        <w:t xml:space="preserve">a lengthy discussion on the need to reform the YPA. </w:t>
      </w:r>
      <w:r w:rsidR="00277AC4" w:rsidRPr="00F8130D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="00277AC4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sz w:val="20"/>
          <w:szCs w:val="20"/>
        </w:rPr>
        <w:t>Andrej Novak, “Generals and generations</w:t>
      </w:r>
      <w:r w:rsidR="00277AC4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Teleks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11. February 1988, 2</w:t>
      </w:r>
      <w:r w:rsidR="00277AC4">
        <w:rPr>
          <w:rFonts w:ascii="Times New Roman" w:hAnsi="Times New Roman" w:cs="Times New Roman"/>
          <w:sz w:val="20"/>
          <w:szCs w:val="20"/>
        </w:rPr>
        <w:t>.</w:t>
      </w:r>
    </w:p>
  </w:footnote>
  <w:footnote w:id="21">
    <w:p w14:paraId="3D4405BA" w14:textId="179E0255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Mamula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go home</w:t>
      </w:r>
      <w:r w:rsidR="00277AC4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12 February 1988, 1. </w:t>
      </w:r>
    </w:p>
  </w:footnote>
  <w:footnote w:id="22">
    <w:p w14:paraId="646C1158" w14:textId="0CBFDCF2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</w:t>
      </w:r>
      <w:proofErr w:type="spellStart"/>
      <w:r w:rsidRPr="00902D7D">
        <w:rPr>
          <w:rFonts w:ascii="Times New Roman" w:hAnsi="Times New Roman" w:cs="Times New Roman"/>
        </w:rPr>
        <w:t>Gorazd</w:t>
      </w:r>
      <w:proofErr w:type="spellEnd"/>
      <w:r w:rsidRPr="00902D7D">
        <w:rPr>
          <w:rFonts w:ascii="Times New Roman" w:hAnsi="Times New Roman" w:cs="Times New Roman"/>
        </w:rPr>
        <w:t xml:space="preserve"> </w:t>
      </w:r>
      <w:proofErr w:type="spellStart"/>
      <w:r w:rsidRPr="00902D7D">
        <w:rPr>
          <w:rFonts w:ascii="Times New Roman" w:hAnsi="Times New Roman" w:cs="Times New Roman"/>
        </w:rPr>
        <w:t>Suhadolnik</w:t>
      </w:r>
      <w:proofErr w:type="spellEnd"/>
      <w:r w:rsidRPr="00902D7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</w:t>
      </w:r>
      <w:r w:rsidRPr="00902D7D">
        <w:rPr>
          <w:rFonts w:ascii="Times New Roman" w:hAnsi="Times New Roman" w:cs="Times New Roman"/>
        </w:rPr>
        <w:t xml:space="preserve">nterview. </w:t>
      </w:r>
    </w:p>
  </w:footnote>
  <w:footnote w:id="23">
    <w:p w14:paraId="13EE9CA3" w14:textId="26C99734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A more detailed description of this multi-layered confrontation cannot be </w:t>
      </w:r>
      <w:r>
        <w:rPr>
          <w:rFonts w:ascii="Times New Roman" w:hAnsi="Times New Roman" w:cs="Times New Roman"/>
          <w:sz w:val="20"/>
          <w:szCs w:val="20"/>
        </w:rPr>
        <w:t>given</w:t>
      </w:r>
      <w:r w:rsidRPr="00902D7D">
        <w:rPr>
          <w:rFonts w:ascii="Times New Roman" w:hAnsi="Times New Roman" w:cs="Times New Roman"/>
          <w:sz w:val="20"/>
          <w:szCs w:val="20"/>
        </w:rPr>
        <w:t xml:space="preserve"> due to space</w:t>
      </w:r>
      <w:r w:rsidRPr="00B672BA">
        <w:rPr>
          <w:rFonts w:ascii="Times New Roman" w:hAnsi="Times New Roman" w:cs="Times New Roman"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sz w:val="20"/>
          <w:szCs w:val="20"/>
        </w:rPr>
        <w:t xml:space="preserve">limitations. It included heightened tensions between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>YPA and (Sloven</w:t>
      </w:r>
      <w:r>
        <w:rPr>
          <w:rFonts w:ascii="Times New Roman" w:hAnsi="Times New Roman" w:cs="Times New Roman"/>
          <w:sz w:val="20"/>
          <w:szCs w:val="20"/>
        </w:rPr>
        <w:t>ian</w:t>
      </w:r>
      <w:r w:rsidRPr="00902D7D">
        <w:rPr>
          <w:rFonts w:ascii="Times New Roman" w:hAnsi="Times New Roman" w:cs="Times New Roman"/>
          <w:sz w:val="20"/>
          <w:szCs w:val="20"/>
        </w:rPr>
        <w:t xml:space="preserve">) political authorities, tensions between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>Yugoslav federal and Sloven</w:t>
      </w:r>
      <w:r>
        <w:rPr>
          <w:rFonts w:ascii="Times New Roman" w:hAnsi="Times New Roman" w:cs="Times New Roman"/>
          <w:sz w:val="20"/>
          <w:szCs w:val="20"/>
        </w:rPr>
        <w:t>ian</w:t>
      </w:r>
      <w:r w:rsidRPr="00902D7D">
        <w:rPr>
          <w:rFonts w:ascii="Times New Roman" w:hAnsi="Times New Roman" w:cs="Times New Roman"/>
          <w:sz w:val="20"/>
          <w:szCs w:val="20"/>
        </w:rPr>
        <w:t xml:space="preserve"> authorities (</w:t>
      </w:r>
      <w:r>
        <w:rPr>
          <w:rFonts w:ascii="Times New Roman" w:hAnsi="Times New Roman" w:cs="Times New Roman"/>
          <w:sz w:val="20"/>
          <w:szCs w:val="20"/>
        </w:rPr>
        <w:t xml:space="preserve">on </w:t>
      </w:r>
      <w:r w:rsidRPr="00902D7D">
        <w:rPr>
          <w:rFonts w:ascii="Times New Roman" w:hAnsi="Times New Roman" w:cs="Times New Roman"/>
          <w:sz w:val="20"/>
          <w:szCs w:val="20"/>
        </w:rPr>
        <w:t xml:space="preserve">both the level of federal government and the League of Communists), frictions between federal and republic institutions (public prosecutor’s office), difference in stances between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>Sloven</w:t>
      </w:r>
      <w:r>
        <w:rPr>
          <w:rFonts w:ascii="Times New Roman" w:hAnsi="Times New Roman" w:cs="Times New Roman"/>
          <w:sz w:val="20"/>
          <w:szCs w:val="20"/>
        </w:rPr>
        <w:t>ian</w:t>
      </w:r>
      <w:r w:rsidRPr="00902D7D">
        <w:rPr>
          <w:rFonts w:ascii="Times New Roman" w:hAnsi="Times New Roman" w:cs="Times New Roman"/>
          <w:sz w:val="20"/>
          <w:szCs w:val="20"/>
        </w:rPr>
        <w:t xml:space="preserve"> League of Communists and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 xml:space="preserve">League of Socialist Youth of Slovenia, as well as open confrontation with Belgrade-based media. For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 w:rsidRPr="00902D7D">
        <w:rPr>
          <w:rFonts w:ascii="Times New Roman" w:hAnsi="Times New Roman" w:cs="Times New Roman"/>
          <w:sz w:val="20"/>
          <w:szCs w:val="20"/>
        </w:rPr>
        <w:t>condensed description of this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 see Viktor Meier, </w:t>
      </w:r>
      <w:r w:rsidRPr="00902D7D">
        <w:rPr>
          <w:rFonts w:ascii="Times New Roman" w:hAnsi="Times New Roman" w:cs="Times New Roman"/>
          <w:i/>
          <w:sz w:val="20"/>
          <w:szCs w:val="20"/>
        </w:rPr>
        <w:t xml:space="preserve">Yugoslavia: A history of its demise </w:t>
      </w:r>
      <w:r w:rsidRPr="00902D7D">
        <w:rPr>
          <w:rFonts w:ascii="Times New Roman" w:hAnsi="Times New Roman" w:cs="Times New Roman"/>
          <w:sz w:val="20"/>
          <w:szCs w:val="20"/>
        </w:rPr>
        <w:t>(London, Routledge, 1999): 58</w:t>
      </w:r>
      <w:r w:rsidR="00277AC4" w:rsidRPr="00F8130D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902D7D">
        <w:rPr>
          <w:rFonts w:ascii="Times New Roman" w:hAnsi="Times New Roman" w:cs="Times New Roman"/>
          <w:sz w:val="20"/>
          <w:szCs w:val="20"/>
        </w:rPr>
        <w:t>64</w:t>
      </w:r>
      <w:r w:rsidR="00277AC4">
        <w:rPr>
          <w:rFonts w:ascii="Times New Roman" w:hAnsi="Times New Roman" w:cs="Times New Roman"/>
          <w:sz w:val="20"/>
          <w:szCs w:val="20"/>
        </w:rPr>
        <w:t>.</w:t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Branka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Magaš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i/>
          <w:sz w:val="20"/>
          <w:szCs w:val="20"/>
        </w:rPr>
        <w:t>The destruction of Yugoslavia</w:t>
      </w:r>
      <w:r w:rsidRPr="00902D7D">
        <w:rPr>
          <w:rFonts w:ascii="Times New Roman" w:hAnsi="Times New Roman" w:cs="Times New Roman"/>
          <w:sz w:val="20"/>
          <w:szCs w:val="20"/>
        </w:rPr>
        <w:t xml:space="preserve"> (London: Verso, 1993): 115</w:t>
      </w:r>
      <w:r w:rsidR="00981B7D">
        <w:rPr>
          <w:rFonts w:ascii="Times New Roman" w:eastAsia="Times New Roman" w:hAnsi="Times New Roman" w:cs="Times New Roman"/>
          <w:iCs/>
          <w:sz w:val="20"/>
          <w:szCs w:val="20"/>
        </w:rPr>
        <w:t>, 1</w:t>
      </w:r>
      <w:r w:rsidRPr="00902D7D">
        <w:rPr>
          <w:rFonts w:ascii="Times New Roman" w:hAnsi="Times New Roman" w:cs="Times New Roman"/>
          <w:sz w:val="20"/>
          <w:szCs w:val="20"/>
        </w:rPr>
        <w:t xml:space="preserve">16 or Kenney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Padraic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i/>
          <w:sz w:val="20"/>
          <w:szCs w:val="20"/>
        </w:rPr>
        <w:t>A carnival of revolution: Central Europe 1989</w:t>
      </w:r>
      <w:r w:rsidRPr="00902D7D">
        <w:rPr>
          <w:rFonts w:ascii="Times New Roman" w:hAnsi="Times New Roman" w:cs="Times New Roman"/>
          <w:sz w:val="20"/>
          <w:szCs w:val="20"/>
        </w:rPr>
        <w:t xml:space="preserve"> (Princeton: Princeton University Press, 2002): 225</w:t>
      </w:r>
      <w:r w:rsidR="00277AC4" w:rsidRPr="00F8130D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902D7D">
        <w:rPr>
          <w:rFonts w:ascii="Times New Roman" w:hAnsi="Times New Roman" w:cs="Times New Roman"/>
          <w:sz w:val="20"/>
          <w:szCs w:val="20"/>
        </w:rPr>
        <w:t>27.</w:t>
      </w:r>
      <w:r w:rsidR="00277AC4">
        <w:rPr>
          <w:rFonts w:ascii="Times New Roman" w:hAnsi="Times New Roman" w:cs="Times New Roman"/>
          <w:sz w:val="20"/>
          <w:szCs w:val="20"/>
        </w:rPr>
        <w:t xml:space="preserve">  </w:t>
      </w:r>
    </w:p>
  </w:footnote>
  <w:footnote w:id="24">
    <w:p w14:paraId="66CC9059" w14:textId="17EBBCC7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E</w:t>
      </w:r>
      <w:r w:rsidRPr="00CD78EA">
        <w:rPr>
          <w:rFonts w:ascii="Times New Roman" w:hAnsi="Times New Roman" w:cs="Times New Roman"/>
        </w:rPr>
        <w:t xml:space="preserve">.g. </w:t>
      </w:r>
      <w:proofErr w:type="spellStart"/>
      <w:r w:rsidRPr="00CD78EA">
        <w:rPr>
          <w:rFonts w:ascii="Times New Roman" w:hAnsi="Times New Roman" w:cs="Times New Roman"/>
        </w:rPr>
        <w:t>Mekina</w:t>
      </w:r>
      <w:proofErr w:type="spellEnd"/>
      <w:r w:rsidRPr="00CD78EA">
        <w:rPr>
          <w:rFonts w:ascii="Times New Roman" w:hAnsi="Times New Roman" w:cs="Times New Roman"/>
        </w:rPr>
        <w:t xml:space="preserve"> and </w:t>
      </w:r>
      <w:proofErr w:type="spellStart"/>
      <w:r w:rsidRPr="00CD78EA">
        <w:rPr>
          <w:rFonts w:ascii="Times New Roman" w:hAnsi="Times New Roman" w:cs="Times New Roman"/>
        </w:rPr>
        <w:t>Vasović</w:t>
      </w:r>
      <w:proofErr w:type="spellEnd"/>
      <w:r w:rsidRPr="00CD78EA">
        <w:rPr>
          <w:rFonts w:ascii="Times New Roman" w:hAnsi="Times New Roman" w:cs="Times New Roman"/>
        </w:rPr>
        <w:t xml:space="preserve">, </w:t>
      </w:r>
      <w:proofErr w:type="spellStart"/>
      <w:r w:rsidRPr="00CD78EA">
        <w:rPr>
          <w:rFonts w:ascii="Times New Roman" w:hAnsi="Times New Roman" w:cs="Times New Roman"/>
          <w:i/>
        </w:rPr>
        <w:t>Poslovil</w:t>
      </w:r>
      <w:proofErr w:type="spellEnd"/>
      <w:r w:rsidRPr="00CD78EA">
        <w:rPr>
          <w:rFonts w:ascii="Times New Roman" w:hAnsi="Times New Roman" w:cs="Times New Roman"/>
          <w:i/>
        </w:rPr>
        <w:t xml:space="preserve"> se je admiral </w:t>
      </w:r>
      <w:proofErr w:type="spellStart"/>
      <w:r w:rsidRPr="00CD78EA">
        <w:rPr>
          <w:rFonts w:ascii="Times New Roman" w:hAnsi="Times New Roman" w:cs="Times New Roman"/>
          <w:i/>
        </w:rPr>
        <w:t>Mamula</w:t>
      </w:r>
      <w:proofErr w:type="spellEnd"/>
      <w:r w:rsidRPr="00CD78EA">
        <w:rPr>
          <w:rFonts w:ascii="Times New Roman" w:hAnsi="Times New Roman" w:cs="Times New Roman"/>
          <w:i/>
        </w:rPr>
        <w:t xml:space="preserve">. </w:t>
      </w:r>
      <w:r w:rsidRPr="00CD78EA">
        <w:rPr>
          <w:rFonts w:ascii="Times New Roman" w:hAnsi="Times New Roman" w:cs="Times New Roman"/>
        </w:rPr>
        <w:t xml:space="preserve">See also </w:t>
      </w:r>
      <w:proofErr w:type="spellStart"/>
      <w:r w:rsidRPr="00CD78EA">
        <w:rPr>
          <w:rFonts w:ascii="Times New Roman" w:hAnsi="Times New Roman" w:cs="Times New Roman"/>
        </w:rPr>
        <w:t>Branko</w:t>
      </w:r>
      <w:proofErr w:type="spellEnd"/>
      <w:r w:rsidRPr="00CD78EA">
        <w:rPr>
          <w:rFonts w:ascii="Times New Roman" w:hAnsi="Times New Roman" w:cs="Times New Roman"/>
        </w:rPr>
        <w:t xml:space="preserve"> </w:t>
      </w:r>
      <w:proofErr w:type="spellStart"/>
      <w:r w:rsidRPr="00CD78EA">
        <w:rPr>
          <w:rFonts w:ascii="Times New Roman" w:hAnsi="Times New Roman" w:cs="Times New Roman"/>
        </w:rPr>
        <w:t>Mamula</w:t>
      </w:r>
      <w:proofErr w:type="spellEnd"/>
      <w:r w:rsidRPr="00CD78EA">
        <w:rPr>
          <w:rFonts w:ascii="Times New Roman" w:hAnsi="Times New Roman" w:cs="Times New Roman"/>
        </w:rPr>
        <w:t xml:space="preserve">, </w:t>
      </w:r>
      <w:proofErr w:type="spellStart"/>
      <w:r w:rsidRPr="00CD78EA">
        <w:rPr>
          <w:rFonts w:ascii="Times New Roman" w:hAnsi="Times New Roman" w:cs="Times New Roman"/>
          <w:i/>
        </w:rPr>
        <w:t>Slučaj</w:t>
      </w:r>
      <w:proofErr w:type="spellEnd"/>
      <w:r w:rsidRPr="00CD78EA">
        <w:rPr>
          <w:rFonts w:ascii="Times New Roman" w:hAnsi="Times New Roman" w:cs="Times New Roman"/>
          <w:i/>
        </w:rPr>
        <w:t xml:space="preserve"> </w:t>
      </w:r>
      <w:proofErr w:type="spellStart"/>
      <w:r w:rsidRPr="00CD78EA">
        <w:rPr>
          <w:rFonts w:ascii="Times New Roman" w:hAnsi="Times New Roman" w:cs="Times New Roman"/>
          <w:i/>
        </w:rPr>
        <w:t>Jugoslavija</w:t>
      </w:r>
      <w:proofErr w:type="spellEnd"/>
      <w:r w:rsidRPr="00CD78EA">
        <w:rPr>
          <w:rFonts w:ascii="Times New Roman" w:hAnsi="Times New Roman" w:cs="Times New Roman"/>
          <w:i/>
        </w:rPr>
        <w:t>.</w:t>
      </w:r>
      <w:r w:rsidRPr="00CD78EA">
        <w:rPr>
          <w:rFonts w:ascii="Times New Roman" w:hAnsi="Times New Roman" w:cs="Times New Roman"/>
        </w:rPr>
        <w:t xml:space="preserve"> (Podgorica: CID, 2000): 122</w:t>
      </w:r>
      <w:r w:rsidR="00972265">
        <w:rPr>
          <w:rFonts w:ascii="Times New Roman" w:eastAsia="Times New Roman" w:hAnsi="Times New Roman" w:cs="Times New Roman"/>
          <w:iCs/>
        </w:rPr>
        <w:t>, 1</w:t>
      </w:r>
      <w:r w:rsidRPr="00CD78EA">
        <w:rPr>
          <w:rFonts w:ascii="Times New Roman" w:hAnsi="Times New Roman" w:cs="Times New Roman"/>
        </w:rPr>
        <w:t>23.</w:t>
      </w:r>
      <w:r w:rsidRPr="00902D7D">
        <w:rPr>
          <w:rFonts w:ascii="Times New Roman" w:hAnsi="Times New Roman" w:cs="Times New Roman"/>
        </w:rPr>
        <w:t xml:space="preserve"> </w:t>
      </w:r>
    </w:p>
  </w:footnote>
  <w:footnote w:id="25">
    <w:p w14:paraId="1D588B89" w14:textId="54DFDF23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RS AJ, DT 42/1, folder 282.</w:t>
      </w:r>
    </w:p>
  </w:footnote>
  <w:footnote w:id="26">
    <w:p w14:paraId="615DFB11" w14:textId="3290AF23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</w:t>
      </w:r>
      <w:proofErr w:type="spellStart"/>
      <w:r w:rsidRPr="00902D7D">
        <w:rPr>
          <w:rFonts w:ascii="Times New Roman" w:hAnsi="Times New Roman" w:cs="Times New Roman"/>
        </w:rPr>
        <w:t>Ibid</w:t>
      </w:r>
      <w:r w:rsidR="00277AC4">
        <w:rPr>
          <w:rFonts w:ascii="Times New Roman" w:hAnsi="Times New Roman" w:cs="Times New Roman"/>
        </w:rPr>
        <w:t>em</w:t>
      </w:r>
      <w:proofErr w:type="spellEnd"/>
      <w:r w:rsidR="00277AC4">
        <w:rPr>
          <w:rFonts w:ascii="Times New Roman" w:hAnsi="Times New Roman" w:cs="Times New Roman"/>
        </w:rPr>
        <w:t>,</w:t>
      </w:r>
      <w:r w:rsidRPr="00902D7D">
        <w:rPr>
          <w:rFonts w:ascii="Times New Roman" w:hAnsi="Times New Roman" w:cs="Times New Roman"/>
        </w:rPr>
        <w:t xml:space="preserve"> 490</w:t>
      </w:r>
      <w:r w:rsidR="00972265">
        <w:rPr>
          <w:rFonts w:ascii="Times New Roman" w:eastAsia="Times New Roman" w:hAnsi="Times New Roman" w:cs="Times New Roman"/>
          <w:iCs/>
        </w:rPr>
        <w:t>, 4</w:t>
      </w:r>
      <w:r w:rsidRPr="00902D7D">
        <w:rPr>
          <w:rFonts w:ascii="Times New Roman" w:hAnsi="Times New Roman" w:cs="Times New Roman"/>
        </w:rPr>
        <w:t>91.</w:t>
      </w:r>
      <w:r w:rsidR="00277AC4">
        <w:rPr>
          <w:rFonts w:ascii="Times New Roman" w:hAnsi="Times New Roman" w:cs="Times New Roman"/>
        </w:rPr>
        <w:t xml:space="preserve"> </w:t>
      </w:r>
    </w:p>
  </w:footnote>
  <w:footnote w:id="27">
    <w:p w14:paraId="5B3455EB" w14:textId="3E4BB9EC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Alt</w:t>
      </w:r>
      <w:r w:rsidRPr="00902D7D">
        <w:rPr>
          <w:rFonts w:ascii="Times New Roman" w:hAnsi="Times New Roman" w:cs="Times New Roman"/>
          <w:sz w:val="20"/>
          <w:szCs w:val="20"/>
        </w:rPr>
        <w:t xml:space="preserve">hough for the rest of February, news on Ethiopia came from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 xml:space="preserve">Tanjug news feed and Tanjug’s correspondent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Radomir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Sekulović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. </w:t>
      </w:r>
    </w:p>
  </w:footnote>
  <w:footnote w:id="28">
    <w:p w14:paraId="01B3AED6" w14:textId="08C32E48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E.g.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Avgust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Pudgar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“Drama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severu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Etiopije</w:t>
      </w:r>
      <w:proofErr w:type="spellEnd"/>
      <w:r w:rsidR="00277AC4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>”</w:t>
      </w:r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Sobotna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priloga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sz w:val="20"/>
          <w:szCs w:val="20"/>
        </w:rPr>
        <w:t>16 April 1988, 25</w:t>
      </w:r>
      <w:r w:rsidR="00277AC4">
        <w:rPr>
          <w:rFonts w:ascii="Times New Roman" w:hAnsi="Times New Roman" w:cs="Times New Roman"/>
          <w:sz w:val="20"/>
          <w:szCs w:val="20"/>
        </w:rPr>
        <w:t>.</w:t>
      </w:r>
      <w:r w:rsidRPr="00902D7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Eritrejski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uporniki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etiopskem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nasilju</w:t>
      </w:r>
      <w:proofErr w:type="spellEnd"/>
      <w:r w:rsidR="00277AC4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Delo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19 May 1988, 1</w:t>
      </w:r>
      <w:r w:rsidR="00277AC4">
        <w:rPr>
          <w:rFonts w:ascii="Times New Roman" w:hAnsi="Times New Roman" w:cs="Times New Roman"/>
          <w:sz w:val="20"/>
          <w:szCs w:val="20"/>
        </w:rPr>
        <w:t>.</w:t>
      </w:r>
      <w:r w:rsidRPr="00902D7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Etiopska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vlada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se je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trdno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odločila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uničiti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gverilce</w:t>
      </w:r>
      <w:proofErr w:type="spellEnd"/>
      <w:r w:rsidR="00277AC4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Delo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sz w:val="20"/>
          <w:szCs w:val="20"/>
        </w:rPr>
        <w:t>25 May 1988, 7.</w:t>
      </w:r>
    </w:p>
  </w:footnote>
  <w:footnote w:id="29">
    <w:p w14:paraId="203C463A" w14:textId="51C43D07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The slogan referenced Slovenia’s popular tourism promotion slogan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Slovenija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moja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dežela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.</w:t>
      </w:r>
    </w:p>
  </w:footnote>
  <w:footnote w:id="30">
    <w:p w14:paraId="2306FC88" w14:textId="65D314CA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The expose ran </w:t>
      </w:r>
      <w:r>
        <w:rPr>
          <w:rFonts w:ascii="Times New Roman" w:hAnsi="Times New Roman" w:cs="Times New Roman"/>
          <w:sz w:val="20"/>
          <w:szCs w:val="20"/>
        </w:rPr>
        <w:t>over</w:t>
      </w:r>
      <w:r w:rsidRPr="00902D7D">
        <w:rPr>
          <w:rFonts w:ascii="Times New Roman" w:hAnsi="Times New Roman" w:cs="Times New Roman"/>
          <w:sz w:val="20"/>
          <w:szCs w:val="20"/>
        </w:rPr>
        <w:t xml:space="preserve"> four issues between 4 and 23 March 1988.</w:t>
      </w:r>
    </w:p>
  </w:footnote>
  <w:footnote w:id="31">
    <w:p w14:paraId="5D730C43" w14:textId="42D329BE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Eritreja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bee free!!!!</w:t>
      </w:r>
      <w:r w:rsidR="0079687B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, 8 April 1988, 14. </w:t>
      </w:r>
    </w:p>
  </w:footnote>
  <w:footnote w:id="32">
    <w:p w14:paraId="67BB490F" w14:textId="39F53098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Eritreja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must be free</w:t>
      </w:r>
      <w:proofErr w:type="gramStart"/>
      <w:r w:rsidRPr="00902D7D">
        <w:rPr>
          <w:rFonts w:ascii="Times New Roman" w:hAnsi="Times New Roman" w:cs="Times New Roman"/>
          <w:sz w:val="20"/>
          <w:szCs w:val="20"/>
        </w:rPr>
        <w:t>!</w:t>
      </w:r>
      <w:r w:rsidR="0079687B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15 April 1988, 6.</w:t>
      </w:r>
    </w:p>
  </w:footnote>
  <w:footnote w:id="33">
    <w:p w14:paraId="2AAA62E5" w14:textId="0E561781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Eritrejci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zmagujejo</w:t>
      </w:r>
      <w:proofErr w:type="spellEnd"/>
      <w:r w:rsidR="0079687B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22 July 1988, 6.</w:t>
      </w:r>
    </w:p>
  </w:footnote>
  <w:footnote w:id="34">
    <w:p w14:paraId="65A0A6E8" w14:textId="17D07300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“He is in the army now</w:t>
      </w:r>
      <w:r w:rsidR="0079687B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72298F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12 August 1988,</w:t>
      </w:r>
      <w:r w:rsidR="0079687B">
        <w:rPr>
          <w:rFonts w:ascii="Times New Roman" w:hAnsi="Times New Roman" w:cs="Times New Roman"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sz w:val="20"/>
          <w:szCs w:val="20"/>
        </w:rPr>
        <w:t>6.</w:t>
      </w:r>
    </w:p>
  </w:footnote>
  <w:footnote w:id="35">
    <w:p w14:paraId="5F300991" w14:textId="2A8958C8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Gorazd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and Jože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Suhadolnik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Smrt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svoboda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Afabetu</w:t>
      </w:r>
      <w:proofErr w:type="spellEnd"/>
      <w:r w:rsidR="0079687B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12 August 1988, 41</w:t>
      </w:r>
      <w:r w:rsidR="0079687B" w:rsidRPr="00F8130D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902D7D">
        <w:rPr>
          <w:rFonts w:ascii="Times New Roman" w:hAnsi="Times New Roman" w:cs="Times New Roman"/>
          <w:sz w:val="20"/>
          <w:szCs w:val="20"/>
        </w:rPr>
        <w:t xml:space="preserve">43. Chapter 5 also addressed the conflict more indirectly via a story of a refugee who </w:t>
      </w:r>
      <w:r>
        <w:rPr>
          <w:rFonts w:ascii="Times New Roman" w:hAnsi="Times New Roman" w:cs="Times New Roman"/>
          <w:sz w:val="20"/>
          <w:szCs w:val="20"/>
        </w:rPr>
        <w:t xml:space="preserve">had </w:t>
      </w:r>
      <w:r w:rsidRPr="00902D7D">
        <w:rPr>
          <w:rFonts w:ascii="Times New Roman" w:hAnsi="Times New Roman" w:cs="Times New Roman"/>
          <w:sz w:val="20"/>
          <w:szCs w:val="20"/>
        </w:rPr>
        <w:t xml:space="preserve">survived the 12 May massacre in She eb.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Gorazd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and Jože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Suhadolnik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Priča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iz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doline</w:t>
      </w:r>
      <w:proofErr w:type="spellEnd"/>
      <w:r w:rsidR="0079687B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23 September 1988, 38</w:t>
      </w:r>
      <w:r w:rsidR="00972265">
        <w:rPr>
          <w:rFonts w:ascii="Times New Roman" w:eastAsia="Times New Roman" w:hAnsi="Times New Roman" w:cs="Times New Roman"/>
          <w:iCs/>
          <w:sz w:val="20"/>
          <w:szCs w:val="20"/>
        </w:rPr>
        <w:t xml:space="preserve">, </w:t>
      </w:r>
      <w:r w:rsidRPr="00902D7D">
        <w:rPr>
          <w:rFonts w:ascii="Times New Roman" w:hAnsi="Times New Roman" w:cs="Times New Roman"/>
          <w:sz w:val="20"/>
          <w:szCs w:val="20"/>
        </w:rPr>
        <w:t>39.</w:t>
      </w:r>
    </w:p>
  </w:footnote>
  <w:footnote w:id="36">
    <w:p w14:paraId="04016340" w14:textId="75496D84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Gorazd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and Jože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Suhadolnik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, “Ali so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sovjetska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ljudstva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res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proti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eritrejskim</w:t>
      </w:r>
      <w:proofErr w:type="spellEnd"/>
      <w:proofErr w:type="gramStart"/>
      <w:r w:rsidRPr="00902D7D">
        <w:rPr>
          <w:rFonts w:ascii="Times New Roman" w:hAnsi="Times New Roman" w:cs="Times New Roman"/>
          <w:sz w:val="20"/>
          <w:szCs w:val="20"/>
        </w:rPr>
        <w:t>?</w:t>
      </w:r>
      <w:r w:rsidR="0079687B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26 August 1988, 34</w:t>
      </w:r>
      <w:r w:rsidR="0079687B" w:rsidRPr="00F8130D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902D7D">
        <w:rPr>
          <w:rFonts w:ascii="Times New Roman" w:hAnsi="Times New Roman" w:cs="Times New Roman"/>
          <w:sz w:val="20"/>
          <w:szCs w:val="20"/>
        </w:rPr>
        <w:t>36.</w:t>
      </w:r>
    </w:p>
  </w:footnote>
  <w:footnote w:id="37">
    <w:p w14:paraId="602A6ECB" w14:textId="63BA85CD" w:rsidR="0079687B" w:rsidRDefault="00921A38" w:rsidP="00357E8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The cooperation dated back to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 xml:space="preserve">1950s and continued after the 1974 revolution, regardless of Yugoslavia’s close ties </w:t>
      </w:r>
      <w:r>
        <w:rPr>
          <w:rFonts w:ascii="Times New Roman" w:hAnsi="Times New Roman" w:cs="Times New Roman"/>
          <w:sz w:val="20"/>
          <w:szCs w:val="20"/>
        </w:rPr>
        <w:t xml:space="preserve">with the </w:t>
      </w:r>
      <w:r w:rsidRPr="00902D7D">
        <w:rPr>
          <w:rFonts w:ascii="Times New Roman" w:hAnsi="Times New Roman" w:cs="Times New Roman"/>
          <w:sz w:val="20"/>
          <w:szCs w:val="20"/>
        </w:rPr>
        <w:t xml:space="preserve">Selassie regime, due to fears of growing Soviet influence in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 xml:space="preserve">NAM countries. By 1988 however, the collaboration was small-scale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Pr="00902D7D">
        <w:rPr>
          <w:rFonts w:ascii="Times New Roman" w:hAnsi="Times New Roman" w:cs="Times New Roman"/>
          <w:sz w:val="20"/>
          <w:szCs w:val="20"/>
        </w:rPr>
        <w:t xml:space="preserve">nature due to Ethiopia’s reliance on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>Soviet Union.</w:t>
      </w:r>
      <w:r w:rsidR="0072298F" w:rsidRPr="0072298F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="0072298F" w:rsidRPr="00F8130D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Milorad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Lazic</w:t>
      </w:r>
      <w:proofErr w:type="spellEnd"/>
      <w:r w:rsidR="0072298F">
        <w:rPr>
          <w:rFonts w:ascii="Times New Roman" w:hAnsi="Times New Roman" w:cs="Times New Roman"/>
          <w:sz w:val="20"/>
          <w:szCs w:val="20"/>
        </w:rPr>
        <w:t xml:space="preserve">. </w:t>
      </w:r>
      <w:r w:rsidRPr="00902D7D">
        <w:rPr>
          <w:rFonts w:ascii="Times New Roman" w:hAnsi="Times New Roman" w:cs="Times New Roman"/>
          <w:sz w:val="20"/>
          <w:szCs w:val="20"/>
        </w:rPr>
        <w:t>“Arsenal of the Global South: Yugoslavia’s Military Aid to Nonaligned Countries and Liberation Movements</w:t>
      </w:r>
      <w:r w:rsidR="0079687B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r w:rsidRPr="00902D7D">
        <w:rPr>
          <w:rFonts w:ascii="Times New Roman" w:hAnsi="Times New Roman" w:cs="Times New Roman"/>
          <w:i/>
          <w:sz w:val="20"/>
          <w:szCs w:val="20"/>
        </w:rPr>
        <w:t>Nationalities Papers</w:t>
      </w:r>
      <w:r w:rsidRPr="00902D7D">
        <w:rPr>
          <w:rFonts w:ascii="Times New Roman" w:hAnsi="Times New Roman" w:cs="Times New Roman"/>
          <w:sz w:val="20"/>
          <w:szCs w:val="20"/>
        </w:rPr>
        <w:t xml:space="preserve"> 49, 3 (2021): 428–45. The limited extent of collaboration between the two countries is </w:t>
      </w:r>
      <w:r>
        <w:rPr>
          <w:rFonts w:ascii="Times New Roman" w:hAnsi="Times New Roman" w:cs="Times New Roman"/>
          <w:sz w:val="20"/>
          <w:szCs w:val="20"/>
        </w:rPr>
        <w:t>seen</w:t>
      </w:r>
      <w:r w:rsidRPr="00902D7D"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902D7D">
        <w:rPr>
          <w:rFonts w:ascii="Times New Roman" w:hAnsi="Times New Roman" w:cs="Times New Roman"/>
          <w:sz w:val="20"/>
          <w:szCs w:val="20"/>
        </w:rPr>
        <w:t xml:space="preserve"> report on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 xml:space="preserve">Yugoslav delegation’s visit to Ethiopia submitted to the Presidency of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>Socialist Federal Republic of Yugoslavia. The report notes that Ethiopia ha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902D7D">
        <w:rPr>
          <w:rFonts w:ascii="Times New Roman" w:hAnsi="Times New Roman" w:cs="Times New Roman"/>
          <w:sz w:val="20"/>
          <w:szCs w:val="20"/>
        </w:rPr>
        <w:t xml:space="preserve"> used up </w:t>
      </w:r>
      <w:r>
        <w:rPr>
          <w:rFonts w:ascii="Times New Roman" w:hAnsi="Times New Roman" w:cs="Times New Roman"/>
          <w:sz w:val="20"/>
          <w:szCs w:val="20"/>
        </w:rPr>
        <w:t>just</w:t>
      </w:r>
      <w:r w:rsidRPr="00902D7D">
        <w:rPr>
          <w:rFonts w:ascii="Times New Roman" w:hAnsi="Times New Roman" w:cs="Times New Roman"/>
          <w:sz w:val="20"/>
          <w:szCs w:val="20"/>
        </w:rPr>
        <w:t xml:space="preserve"> 30 of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 xml:space="preserve">200 USD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million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of previously earmarked Yugoslav loans and outlines how the last </w:t>
      </w:r>
      <w:r>
        <w:rPr>
          <w:rFonts w:ascii="Times New Roman" w:hAnsi="Times New Roman" w:cs="Times New Roman"/>
          <w:sz w:val="20"/>
          <w:szCs w:val="20"/>
        </w:rPr>
        <w:t xml:space="preserve">USD </w:t>
      </w:r>
      <w:r w:rsidRPr="00902D7D">
        <w:rPr>
          <w:rFonts w:ascii="Times New Roman" w:hAnsi="Times New Roman" w:cs="Times New Roman"/>
          <w:sz w:val="20"/>
          <w:szCs w:val="20"/>
        </w:rPr>
        <w:t>40 million tranche of th</w:t>
      </w:r>
      <w:r>
        <w:rPr>
          <w:rFonts w:ascii="Times New Roman" w:hAnsi="Times New Roman" w:cs="Times New Roman"/>
          <w:sz w:val="20"/>
          <w:szCs w:val="20"/>
        </w:rPr>
        <w:t>o</w:t>
      </w:r>
      <w:r w:rsidRPr="00902D7D">
        <w:rPr>
          <w:rFonts w:ascii="Times New Roman" w:hAnsi="Times New Roman" w:cs="Times New Roman"/>
          <w:sz w:val="20"/>
          <w:szCs w:val="20"/>
        </w:rPr>
        <w:t xml:space="preserve">se </w:t>
      </w:r>
      <w:r>
        <w:rPr>
          <w:rFonts w:ascii="Times New Roman" w:hAnsi="Times New Roman" w:cs="Times New Roman"/>
          <w:sz w:val="20"/>
          <w:szCs w:val="20"/>
        </w:rPr>
        <w:t xml:space="preserve">set aside </w:t>
      </w:r>
      <w:r w:rsidRPr="00902D7D">
        <w:rPr>
          <w:rFonts w:ascii="Times New Roman" w:hAnsi="Times New Roman" w:cs="Times New Roman"/>
          <w:sz w:val="20"/>
          <w:szCs w:val="20"/>
        </w:rPr>
        <w:t>loans w</w:t>
      </w:r>
      <w:r>
        <w:rPr>
          <w:rFonts w:ascii="Times New Roman" w:hAnsi="Times New Roman" w:cs="Times New Roman"/>
          <w:sz w:val="20"/>
          <w:szCs w:val="20"/>
        </w:rPr>
        <w:t>ould</w:t>
      </w:r>
      <w:r w:rsidRPr="00902D7D">
        <w:rPr>
          <w:rFonts w:ascii="Times New Roman" w:hAnsi="Times New Roman" w:cs="Times New Roman"/>
          <w:sz w:val="20"/>
          <w:szCs w:val="20"/>
        </w:rPr>
        <w:t xml:space="preserve"> be used </w:t>
      </w:r>
      <w:r>
        <w:rPr>
          <w:rFonts w:ascii="Times New Roman" w:hAnsi="Times New Roman" w:cs="Times New Roman"/>
          <w:sz w:val="20"/>
          <w:szCs w:val="20"/>
        </w:rPr>
        <w:t>to establish an</w:t>
      </w:r>
      <w:r w:rsidRPr="00902D7D">
        <w:rPr>
          <w:rFonts w:ascii="Times New Roman" w:hAnsi="Times New Roman" w:cs="Times New Roman"/>
          <w:sz w:val="20"/>
          <w:szCs w:val="20"/>
        </w:rPr>
        <w:t xml:space="preserve"> ammunition production facility. </w:t>
      </w:r>
    </w:p>
    <w:p w14:paraId="16603806" w14:textId="0CC44E2B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Fonts w:ascii="Times New Roman" w:hAnsi="Times New Roman" w:cs="Times New Roman"/>
          <w:sz w:val="20"/>
          <w:szCs w:val="20"/>
        </w:rPr>
        <w:t>RS AJ, DT 42/1, folder 282, pp. 270</w:t>
      </w:r>
      <w:r w:rsidR="0079687B" w:rsidRPr="00F8130D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902D7D">
        <w:rPr>
          <w:rFonts w:ascii="Times New Roman" w:hAnsi="Times New Roman" w:cs="Times New Roman"/>
          <w:sz w:val="20"/>
          <w:szCs w:val="20"/>
        </w:rPr>
        <w:t xml:space="preserve">84. Regardless of the relatively small scale of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 xml:space="preserve">collaboration, the visit </w:t>
      </w:r>
      <w:r>
        <w:rPr>
          <w:rFonts w:ascii="Times New Roman" w:hAnsi="Times New Roman" w:cs="Times New Roman"/>
          <w:sz w:val="20"/>
          <w:szCs w:val="20"/>
        </w:rPr>
        <w:t>by the</w:t>
      </w:r>
      <w:r w:rsidRPr="00902D7D">
        <w:rPr>
          <w:rFonts w:ascii="Times New Roman" w:hAnsi="Times New Roman" w:cs="Times New Roman"/>
          <w:sz w:val="20"/>
          <w:szCs w:val="20"/>
        </w:rPr>
        <w:t xml:space="preserve"> Yugoslav military delegation met with disapproval </w:t>
      </w:r>
      <w:r>
        <w:rPr>
          <w:rFonts w:ascii="Times New Roman" w:hAnsi="Times New Roman" w:cs="Times New Roman"/>
          <w:sz w:val="20"/>
          <w:szCs w:val="20"/>
        </w:rPr>
        <w:t>from</w:t>
      </w:r>
      <w:r w:rsidRPr="00902D7D">
        <w:rPr>
          <w:rFonts w:ascii="Times New Roman" w:hAnsi="Times New Roman" w:cs="Times New Roman"/>
          <w:sz w:val="20"/>
          <w:szCs w:val="20"/>
        </w:rPr>
        <w:t xml:space="preserve"> the Soviets</w:t>
      </w:r>
      <w:r>
        <w:rPr>
          <w:rFonts w:ascii="Times New Roman" w:hAnsi="Times New Roman" w:cs="Times New Roman"/>
          <w:sz w:val="20"/>
          <w:szCs w:val="20"/>
        </w:rPr>
        <w:t>, then the largest supplier of arms to the regime</w:t>
      </w:r>
      <w:r w:rsidRPr="00902D7D">
        <w:rPr>
          <w:rFonts w:ascii="Times New Roman" w:hAnsi="Times New Roman" w:cs="Times New Roman"/>
          <w:sz w:val="20"/>
          <w:szCs w:val="20"/>
        </w:rPr>
        <w:t xml:space="preserve">. See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Mamula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Slučaj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Jugoslavija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972265">
        <w:rPr>
          <w:rFonts w:ascii="Times New Roman" w:hAnsi="Times New Roman" w:cs="Times New Roman"/>
          <w:sz w:val="20"/>
          <w:szCs w:val="20"/>
        </w:rPr>
        <w:t>122, 1</w:t>
      </w:r>
      <w:r w:rsidRPr="00902D7D">
        <w:rPr>
          <w:rFonts w:ascii="Times New Roman" w:hAnsi="Times New Roman" w:cs="Times New Roman"/>
          <w:sz w:val="20"/>
          <w:szCs w:val="20"/>
        </w:rPr>
        <w:t>23.</w:t>
      </w:r>
    </w:p>
  </w:footnote>
  <w:footnote w:id="38">
    <w:p w14:paraId="6EF63115" w14:textId="2B0BB75B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Jože </w:t>
      </w:r>
      <w:proofErr w:type="spellStart"/>
      <w:r w:rsidRPr="00902D7D">
        <w:rPr>
          <w:rFonts w:ascii="Times New Roman" w:hAnsi="Times New Roman" w:cs="Times New Roman"/>
        </w:rPr>
        <w:t>Suhadolnik</w:t>
      </w:r>
      <w:proofErr w:type="spellEnd"/>
      <w:r w:rsidRPr="00902D7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</w:t>
      </w:r>
      <w:r w:rsidRPr="00902D7D">
        <w:rPr>
          <w:rFonts w:ascii="Times New Roman" w:hAnsi="Times New Roman" w:cs="Times New Roman"/>
        </w:rPr>
        <w:t>nterview.</w:t>
      </w:r>
    </w:p>
  </w:footnote>
  <w:footnote w:id="39">
    <w:p w14:paraId="5790B670" w14:textId="59BCDB16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Ibid.</w:t>
      </w:r>
    </w:p>
  </w:footnote>
  <w:footnote w:id="40">
    <w:p w14:paraId="46BF2D06" w14:textId="7E9CB8E7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Robert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Botteri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Eritreizacija</w:t>
      </w:r>
      <w:proofErr w:type="spellEnd"/>
      <w:r w:rsidR="0079687B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2 September 1988, 1.</w:t>
      </w:r>
    </w:p>
  </w:footnote>
  <w:footnote w:id="41">
    <w:p w14:paraId="5A535AB7" w14:textId="64C36868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Ibid.</w:t>
      </w:r>
    </w:p>
  </w:footnote>
  <w:footnote w:id="42">
    <w:p w14:paraId="24CCA06B" w14:textId="256FF0B6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Ibid.</w:t>
      </w:r>
    </w:p>
  </w:footnote>
  <w:footnote w:id="43">
    <w:p w14:paraId="3553E2F1" w14:textId="68FA8CD6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</w:t>
      </w:r>
      <w:proofErr w:type="spellStart"/>
      <w:r w:rsidRPr="00902D7D">
        <w:rPr>
          <w:rFonts w:ascii="Times New Roman" w:hAnsi="Times New Roman" w:cs="Times New Roman"/>
        </w:rPr>
        <w:t>Gorazd</w:t>
      </w:r>
      <w:proofErr w:type="spellEnd"/>
      <w:r w:rsidRPr="00902D7D">
        <w:rPr>
          <w:rFonts w:ascii="Times New Roman" w:hAnsi="Times New Roman" w:cs="Times New Roman"/>
        </w:rPr>
        <w:t xml:space="preserve"> </w:t>
      </w:r>
      <w:proofErr w:type="spellStart"/>
      <w:r w:rsidRPr="00902D7D">
        <w:rPr>
          <w:rFonts w:ascii="Times New Roman" w:hAnsi="Times New Roman" w:cs="Times New Roman"/>
        </w:rPr>
        <w:t>Suhadolnik</w:t>
      </w:r>
      <w:proofErr w:type="spellEnd"/>
      <w:r w:rsidRPr="00902D7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</w:t>
      </w:r>
      <w:r w:rsidRPr="00902D7D">
        <w:rPr>
          <w:rFonts w:ascii="Times New Roman" w:hAnsi="Times New Roman" w:cs="Times New Roman"/>
        </w:rPr>
        <w:t>nterview.</w:t>
      </w:r>
      <w:r w:rsidR="0079687B">
        <w:rPr>
          <w:rFonts w:ascii="Times New Roman" w:hAnsi="Times New Roman" w:cs="Times New Roman"/>
        </w:rPr>
        <w:t xml:space="preserve"> </w:t>
      </w:r>
    </w:p>
  </w:footnote>
  <w:footnote w:id="44">
    <w:p w14:paraId="2F2F07F0" w14:textId="2C9DB1EC" w:rsidR="00921A38" w:rsidRPr="0079687B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During the publication of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Eritreja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also published a lengthy interview with the consul of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>Ethiopian embassy in Belgrade (“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Mi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jih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imenujemo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teroristi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banditi</w:t>
      </w:r>
      <w:proofErr w:type="spellEnd"/>
      <w:r w:rsidR="0079687B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5 August 1988, 42</w:t>
      </w:r>
      <w:r w:rsidR="0079687B" w:rsidRPr="00F8130D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902D7D">
        <w:rPr>
          <w:rFonts w:ascii="Times New Roman" w:hAnsi="Times New Roman" w:cs="Times New Roman"/>
          <w:sz w:val="20"/>
          <w:szCs w:val="20"/>
        </w:rPr>
        <w:t xml:space="preserve">43) and a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902D7D">
        <w:rPr>
          <w:rFonts w:ascii="Times New Roman" w:hAnsi="Times New Roman" w:cs="Times New Roman"/>
          <w:sz w:val="20"/>
          <w:szCs w:val="20"/>
        </w:rPr>
        <w:t xml:space="preserve">-page open letter from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 xml:space="preserve">Association of Ethiopian students in Yugoslavia, </w:t>
      </w:r>
      <w:r>
        <w:rPr>
          <w:rFonts w:ascii="Times New Roman" w:hAnsi="Times New Roman" w:cs="Times New Roman"/>
          <w:sz w:val="20"/>
          <w:szCs w:val="20"/>
        </w:rPr>
        <w:t>that</w:t>
      </w:r>
      <w:r w:rsidRPr="00902D7D">
        <w:rPr>
          <w:rFonts w:ascii="Times New Roman" w:hAnsi="Times New Roman" w:cs="Times New Roman"/>
          <w:sz w:val="20"/>
          <w:szCs w:val="20"/>
        </w:rPr>
        <w:t xml:space="preserve"> accused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of advancing counter-revolutionary propaganda and even of becoming an international coordinator of terrorism (“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Eritreja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se ne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bo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odcepila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matične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Etiopije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!!!</w:t>
      </w:r>
      <w:r w:rsidR="0079687B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>”</w:t>
      </w:r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sz w:val="20"/>
          <w:szCs w:val="20"/>
        </w:rPr>
        <w:t>9 September 1988, 36</w:t>
      </w:r>
      <w:r w:rsidR="0079687B" w:rsidRPr="00F8130D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902D7D">
        <w:rPr>
          <w:rFonts w:ascii="Times New Roman" w:hAnsi="Times New Roman" w:cs="Times New Roman"/>
          <w:sz w:val="20"/>
          <w:szCs w:val="20"/>
        </w:rPr>
        <w:t xml:space="preserve">37). </w:t>
      </w:r>
      <w:r>
        <w:rPr>
          <w:rFonts w:ascii="Times New Roman" w:hAnsi="Times New Roman" w:cs="Times New Roman"/>
          <w:sz w:val="20"/>
          <w:szCs w:val="20"/>
        </w:rPr>
        <w:t>Still, t</w:t>
      </w:r>
      <w:r w:rsidRPr="00902D7D">
        <w:rPr>
          <w:rFonts w:ascii="Times New Roman" w:hAnsi="Times New Roman" w:cs="Times New Roman"/>
          <w:sz w:val="20"/>
          <w:szCs w:val="20"/>
        </w:rPr>
        <w:t xml:space="preserve">he framing of these rebuttals indicates that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Mladina’s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motivation for their publication was not to present the arguments of the other side, but to draw parallels between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 xml:space="preserve">official propaganda of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 xml:space="preserve">Ethiopian and Yugoslav regimes (e.g. charges of counterrevolutionary activities), and to pair the policies of Addis Ababa with those of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902D7D">
        <w:rPr>
          <w:rFonts w:ascii="Times New Roman" w:hAnsi="Times New Roman" w:cs="Times New Roman"/>
          <w:sz w:val="20"/>
          <w:szCs w:val="20"/>
        </w:rPr>
        <w:t>Belgrade</w:t>
      </w:r>
      <w:r>
        <w:rPr>
          <w:rFonts w:ascii="Times New Roman" w:hAnsi="Times New Roman" w:cs="Times New Roman"/>
          <w:sz w:val="20"/>
          <w:szCs w:val="20"/>
        </w:rPr>
        <w:t>’</w:t>
      </w:r>
      <w:r w:rsidRPr="00902D7D">
        <w:rPr>
          <w:rFonts w:ascii="Times New Roman" w:hAnsi="Times New Roman" w:cs="Times New Roman"/>
          <w:sz w:val="20"/>
          <w:szCs w:val="20"/>
        </w:rPr>
        <w:t xml:space="preserve"> (e.g. centralism, denial of the right to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 w:rsidRPr="00902D7D">
        <w:rPr>
          <w:rFonts w:ascii="Times New Roman" w:hAnsi="Times New Roman" w:cs="Times New Roman"/>
          <w:sz w:val="20"/>
          <w:szCs w:val="20"/>
        </w:rPr>
        <w:t xml:space="preserve">referendum on independence). Interestingly,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Mamula’s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position on Ethiopia and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02D7D">
        <w:rPr>
          <w:rFonts w:ascii="Times New Roman" w:hAnsi="Times New Roman" w:cs="Times New Roman"/>
          <w:sz w:val="20"/>
          <w:szCs w:val="20"/>
        </w:rPr>
        <w:t xml:space="preserve">EPLF appears to have been very similar to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Mladina’s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. In his classified briefing to the Yugoslav presidency, he explicitly disagree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902D7D">
        <w:rPr>
          <w:rFonts w:ascii="Times New Roman" w:hAnsi="Times New Roman" w:cs="Times New Roman"/>
          <w:sz w:val="20"/>
          <w:szCs w:val="20"/>
        </w:rPr>
        <w:t xml:space="preserve"> with Ethiopia’s official line, saying “We know what Eritrean and other movements are”, compares Ethiopia</w:t>
      </w:r>
      <w:r>
        <w:rPr>
          <w:rFonts w:ascii="Times New Roman" w:hAnsi="Times New Roman" w:cs="Times New Roman"/>
          <w:sz w:val="20"/>
          <w:szCs w:val="20"/>
        </w:rPr>
        <w:t>’s</w:t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r w:rsidRPr="0079687B">
        <w:rPr>
          <w:rFonts w:ascii="Times New Roman" w:hAnsi="Times New Roman" w:cs="Times New Roman"/>
          <w:sz w:val="20"/>
          <w:szCs w:val="20"/>
        </w:rPr>
        <w:t>forceful relocation of civilians from Eritrea and Tigray with concentration camps and criticises the regime for straying away from proper socialism.</w:t>
      </w:r>
      <w:r w:rsidR="0079687B" w:rsidRPr="0079687B">
        <w:rPr>
          <w:rFonts w:ascii="Times New Roman" w:hAnsi="Times New Roman" w:cs="Times New Roman"/>
          <w:sz w:val="20"/>
          <w:szCs w:val="20"/>
        </w:rPr>
        <w:t xml:space="preserve"> </w:t>
      </w:r>
      <w:r w:rsidR="0079687B" w:rsidRPr="0079687B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79687B">
        <w:rPr>
          <w:rFonts w:ascii="Times New Roman" w:hAnsi="Times New Roman" w:cs="Times New Roman"/>
          <w:sz w:val="20"/>
          <w:szCs w:val="20"/>
        </w:rPr>
        <w:t xml:space="preserve"> RS AJ, DT 42/1, folder 282, pp. 485</w:t>
      </w:r>
      <w:r w:rsidR="00972265">
        <w:rPr>
          <w:rFonts w:ascii="Times New Roman" w:eastAsia="Times New Roman" w:hAnsi="Times New Roman" w:cs="Times New Roman"/>
          <w:iCs/>
          <w:sz w:val="20"/>
          <w:szCs w:val="20"/>
        </w:rPr>
        <w:t>, 4</w:t>
      </w:r>
      <w:r w:rsidRPr="0079687B">
        <w:rPr>
          <w:rFonts w:ascii="Times New Roman" w:hAnsi="Times New Roman" w:cs="Times New Roman"/>
          <w:sz w:val="20"/>
          <w:szCs w:val="20"/>
        </w:rPr>
        <w:t>86.</w:t>
      </w:r>
    </w:p>
  </w:footnote>
  <w:footnote w:id="45">
    <w:p w14:paraId="3A5043FA" w14:textId="29F112CE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687B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796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687B">
        <w:rPr>
          <w:rFonts w:ascii="Times New Roman" w:hAnsi="Times New Roman" w:cs="Times New Roman"/>
          <w:sz w:val="20"/>
          <w:szCs w:val="20"/>
        </w:rPr>
        <w:t>Avgust</w:t>
      </w:r>
      <w:proofErr w:type="spellEnd"/>
      <w:r w:rsidRPr="00796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687B">
        <w:rPr>
          <w:rFonts w:ascii="Times New Roman" w:hAnsi="Times New Roman" w:cs="Times New Roman"/>
          <w:sz w:val="20"/>
          <w:szCs w:val="20"/>
        </w:rPr>
        <w:t>Pudgar</w:t>
      </w:r>
      <w:proofErr w:type="spellEnd"/>
      <w:r w:rsidRPr="0079687B">
        <w:rPr>
          <w:rFonts w:ascii="Times New Roman" w:hAnsi="Times New Roman" w:cs="Times New Roman"/>
          <w:sz w:val="20"/>
          <w:szCs w:val="20"/>
        </w:rPr>
        <w:t>, “</w:t>
      </w:r>
      <w:proofErr w:type="spellStart"/>
      <w:r w:rsidRPr="0079687B">
        <w:rPr>
          <w:rFonts w:ascii="Times New Roman" w:hAnsi="Times New Roman" w:cs="Times New Roman"/>
          <w:sz w:val="20"/>
          <w:szCs w:val="20"/>
        </w:rPr>
        <w:t>Etiopska</w:t>
      </w:r>
      <w:proofErr w:type="spellEnd"/>
      <w:r w:rsidRPr="00796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687B">
        <w:rPr>
          <w:rFonts w:ascii="Times New Roman" w:hAnsi="Times New Roman" w:cs="Times New Roman"/>
          <w:sz w:val="20"/>
          <w:szCs w:val="20"/>
        </w:rPr>
        <w:t>vlada</w:t>
      </w:r>
      <w:proofErr w:type="spellEnd"/>
      <w:r w:rsidRPr="0079687B">
        <w:rPr>
          <w:rFonts w:ascii="Times New Roman" w:hAnsi="Times New Roman" w:cs="Times New Roman"/>
          <w:sz w:val="20"/>
          <w:szCs w:val="20"/>
        </w:rPr>
        <w:t xml:space="preserve"> se je </w:t>
      </w:r>
      <w:proofErr w:type="spellStart"/>
      <w:r w:rsidRPr="0079687B">
        <w:rPr>
          <w:rFonts w:ascii="Times New Roman" w:hAnsi="Times New Roman" w:cs="Times New Roman"/>
          <w:sz w:val="20"/>
          <w:szCs w:val="20"/>
        </w:rPr>
        <w:t>trdno</w:t>
      </w:r>
      <w:proofErr w:type="spellEnd"/>
      <w:r w:rsidRPr="00796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687B">
        <w:rPr>
          <w:rFonts w:ascii="Times New Roman" w:hAnsi="Times New Roman" w:cs="Times New Roman"/>
          <w:sz w:val="20"/>
          <w:szCs w:val="20"/>
        </w:rPr>
        <w:t>odločila</w:t>
      </w:r>
      <w:proofErr w:type="spellEnd"/>
      <w:r w:rsidRPr="00796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687B">
        <w:rPr>
          <w:rFonts w:ascii="Times New Roman" w:hAnsi="Times New Roman" w:cs="Times New Roman"/>
          <w:sz w:val="20"/>
          <w:szCs w:val="20"/>
        </w:rPr>
        <w:t>uničiti</w:t>
      </w:r>
      <w:proofErr w:type="spellEnd"/>
      <w:r w:rsidRPr="00796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687B">
        <w:rPr>
          <w:rFonts w:ascii="Times New Roman" w:hAnsi="Times New Roman" w:cs="Times New Roman"/>
          <w:sz w:val="20"/>
          <w:szCs w:val="20"/>
        </w:rPr>
        <w:t>gverilce</w:t>
      </w:r>
      <w:proofErr w:type="spellEnd"/>
      <w:r w:rsidR="0079687B" w:rsidRPr="0079687B">
        <w:rPr>
          <w:rFonts w:ascii="Times New Roman" w:hAnsi="Times New Roman" w:cs="Times New Roman"/>
          <w:sz w:val="20"/>
          <w:szCs w:val="20"/>
        </w:rPr>
        <w:t>,</w:t>
      </w:r>
      <w:r w:rsidRPr="0079687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79687B">
        <w:rPr>
          <w:rFonts w:ascii="Times New Roman" w:hAnsi="Times New Roman" w:cs="Times New Roman"/>
          <w:i/>
          <w:sz w:val="20"/>
          <w:szCs w:val="20"/>
        </w:rPr>
        <w:t>Delo</w:t>
      </w:r>
      <w:proofErr w:type="spellEnd"/>
      <w:r w:rsidRPr="0079687B">
        <w:rPr>
          <w:rFonts w:ascii="Times New Roman" w:hAnsi="Times New Roman" w:cs="Times New Roman"/>
          <w:sz w:val="20"/>
          <w:szCs w:val="20"/>
        </w:rPr>
        <w:t xml:space="preserve"> 25 May 1988, 7.</w:t>
      </w:r>
    </w:p>
  </w:footnote>
  <w:footnote w:id="46">
    <w:p w14:paraId="42751474" w14:textId="3EC4C73B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Unlike in Ethiopia, where starvation was threatening an estimated 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902D7D">
        <w:rPr>
          <w:rFonts w:ascii="Times New Roman" w:hAnsi="Times New Roman" w:cs="Times New Roman"/>
          <w:sz w:val="20"/>
          <w:szCs w:val="20"/>
        </w:rPr>
        <w:t xml:space="preserve"> million people, there was no hunger in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Eritreja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in the summer of 1988 according to</w:t>
      </w:r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Mladina’s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sz w:val="20"/>
          <w:szCs w:val="20"/>
        </w:rPr>
        <w:t>journalists who attribute the difference to Eritrea’s more advanced methods of farming, better education of farmers, collective labour efforts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 and fairer allocation of crops. </w:t>
      </w:r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</w:p>
  </w:footnote>
  <w:footnote w:id="47">
    <w:p w14:paraId="78CC3277" w14:textId="0EEF4753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Unlike several of the previously published Sloven</w:t>
      </w:r>
      <w:r>
        <w:rPr>
          <w:rFonts w:ascii="Times New Roman" w:hAnsi="Times New Roman" w:cs="Times New Roman"/>
          <w:sz w:val="20"/>
          <w:szCs w:val="20"/>
        </w:rPr>
        <w:t>ian</w:t>
      </w:r>
      <w:r w:rsidRPr="00902D7D">
        <w:rPr>
          <w:rFonts w:ascii="Times New Roman" w:hAnsi="Times New Roman" w:cs="Times New Roman"/>
          <w:sz w:val="20"/>
          <w:szCs w:val="20"/>
        </w:rPr>
        <w:t xml:space="preserve"> international political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photoreportages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(e.g.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Uroš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5477">
        <w:rPr>
          <w:rFonts w:ascii="Times New Roman" w:hAnsi="Times New Roman" w:cs="Times New Roman"/>
          <w:sz w:val="20"/>
          <w:szCs w:val="20"/>
        </w:rPr>
        <w:t>L</w:t>
      </w:r>
      <w:r w:rsidR="00445477" w:rsidRPr="00902D7D">
        <w:rPr>
          <w:rFonts w:ascii="Times New Roman" w:hAnsi="Times New Roman" w:cs="Times New Roman"/>
          <w:sz w:val="20"/>
          <w:szCs w:val="20"/>
        </w:rPr>
        <w:t>ipušček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Joco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Žnidaršič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Edini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prijatelj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– gore</w:t>
      </w:r>
      <w:r w:rsidR="00092232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Teleks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11 January 1980, 22</w:t>
      </w:r>
      <w:r w:rsidR="00092232" w:rsidRPr="00F8130D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902D7D">
        <w:rPr>
          <w:rFonts w:ascii="Times New Roman" w:hAnsi="Times New Roman" w:cs="Times New Roman"/>
          <w:sz w:val="20"/>
          <w:szCs w:val="20"/>
        </w:rPr>
        <w:t xml:space="preserve">24),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Eritreja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is not about spotlighting the journalist.</w:t>
      </w:r>
    </w:p>
  </w:footnote>
  <w:footnote w:id="48">
    <w:p w14:paraId="4CB8EEA6" w14:textId="2D95F8E9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Smilja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Amon,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Ustroj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reportaže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v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luči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raziskovanj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teorije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novinarstva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in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literarne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teorije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sz w:val="20"/>
          <w:szCs w:val="20"/>
        </w:rPr>
        <w:t>(University of Ljubljana, MA thesis, 1974).</w:t>
      </w:r>
    </w:p>
  </w:footnote>
  <w:footnote w:id="49">
    <w:p w14:paraId="6DA8340A" w14:textId="70976645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Catherine Lutz and Jane Collins, </w:t>
      </w:r>
      <w:r w:rsidRPr="00902D7D">
        <w:rPr>
          <w:rFonts w:ascii="Times New Roman" w:hAnsi="Times New Roman" w:cs="Times New Roman"/>
          <w:i/>
          <w:sz w:val="20"/>
          <w:szCs w:val="20"/>
        </w:rPr>
        <w:t>Reading National Geographic</w:t>
      </w:r>
      <w:r w:rsidRPr="00902D7D">
        <w:rPr>
          <w:rFonts w:ascii="Times New Roman" w:hAnsi="Times New Roman" w:cs="Times New Roman"/>
          <w:sz w:val="20"/>
          <w:szCs w:val="20"/>
        </w:rPr>
        <w:t xml:space="preserve"> (Chicago: University of Chicago Press, 1993).</w:t>
      </w:r>
    </w:p>
  </w:footnote>
  <w:footnote w:id="50">
    <w:p w14:paraId="0CA962B8" w14:textId="053E34A6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Susan Sontag, </w:t>
      </w:r>
      <w:proofErr w:type="gramStart"/>
      <w:r w:rsidRPr="00902D7D">
        <w:rPr>
          <w:rFonts w:ascii="Times New Roman" w:hAnsi="Times New Roman" w:cs="Times New Roman"/>
          <w:i/>
          <w:sz w:val="20"/>
          <w:szCs w:val="20"/>
        </w:rPr>
        <w:t>On</w:t>
      </w:r>
      <w:proofErr w:type="gram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photography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sz w:val="20"/>
          <w:szCs w:val="20"/>
        </w:rPr>
        <w:t>(New York: Farrar, Straus and Giroux, 1977).</w:t>
      </w:r>
    </w:p>
  </w:footnote>
  <w:footnote w:id="51">
    <w:p w14:paraId="63594D15" w14:textId="0C90052F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Lutz and Collins, </w:t>
      </w:r>
      <w:r w:rsidRPr="00902D7D">
        <w:rPr>
          <w:rFonts w:ascii="Times New Roman" w:hAnsi="Times New Roman" w:cs="Times New Roman"/>
          <w:i/>
        </w:rPr>
        <w:t>Reading National Geographic</w:t>
      </w:r>
      <w:r w:rsidRPr="00902D7D">
        <w:rPr>
          <w:rFonts w:ascii="Times New Roman" w:hAnsi="Times New Roman" w:cs="Times New Roman"/>
        </w:rPr>
        <w:t>, 87</w:t>
      </w:r>
      <w:r w:rsidR="00092232" w:rsidRPr="00F8130D">
        <w:rPr>
          <w:rFonts w:ascii="Times New Roman" w:eastAsia="Times New Roman" w:hAnsi="Times New Roman" w:cs="Times New Roman"/>
          <w:iCs/>
        </w:rPr>
        <w:t>–</w:t>
      </w:r>
      <w:r w:rsidRPr="00902D7D">
        <w:rPr>
          <w:rFonts w:ascii="Times New Roman" w:hAnsi="Times New Roman" w:cs="Times New Roman"/>
        </w:rPr>
        <w:t>118.</w:t>
      </w:r>
    </w:p>
  </w:footnote>
  <w:footnote w:id="52">
    <w:p w14:paraId="05309EA9" w14:textId="1EEF73F7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Elanor Hight and Gary Sampson, “Introduction: Photography, “race” and post-colonial theory,” in: </w:t>
      </w:r>
      <w:r w:rsidRPr="00902D7D">
        <w:rPr>
          <w:rFonts w:ascii="Times New Roman" w:hAnsi="Times New Roman" w:cs="Times New Roman"/>
          <w:i/>
          <w:sz w:val="20"/>
          <w:szCs w:val="20"/>
        </w:rPr>
        <w:t xml:space="preserve">Colonialist photography: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Imag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>(in)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ing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race and place</w:t>
      </w:r>
      <w:r w:rsidRPr="00902D7D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sz w:val="20"/>
          <w:szCs w:val="20"/>
        </w:rPr>
        <w:t xml:space="preserve">eds. Elanor Hight and Gary Sampson (London: Routledge, 2002), 3. </w:t>
      </w:r>
    </w:p>
  </w:footnote>
  <w:footnote w:id="53">
    <w:p w14:paraId="25562D64" w14:textId="0C23A13D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The practice, still prevalent in Sloven</w:t>
      </w:r>
      <w:r>
        <w:rPr>
          <w:rFonts w:ascii="Times New Roman" w:hAnsi="Times New Roman" w:cs="Times New Roman"/>
          <w:sz w:val="20"/>
          <w:szCs w:val="20"/>
        </w:rPr>
        <w:t>ian</w:t>
      </w:r>
      <w:r w:rsidRPr="00902D7D">
        <w:rPr>
          <w:rFonts w:ascii="Times New Roman" w:hAnsi="Times New Roman" w:cs="Times New Roman"/>
          <w:sz w:val="20"/>
          <w:szCs w:val="20"/>
        </w:rPr>
        <w:t xml:space="preserve"> media, remains a permanent source of frustration for photojournalists and is a lasting indicator of </w:t>
      </w:r>
      <w:r>
        <w:rPr>
          <w:rFonts w:ascii="Times New Roman" w:hAnsi="Times New Roman" w:cs="Times New Roman"/>
          <w:sz w:val="20"/>
          <w:szCs w:val="20"/>
        </w:rPr>
        <w:t>the</w:t>
      </w:r>
      <w:r w:rsidRPr="00902D7D">
        <w:rPr>
          <w:rFonts w:ascii="Times New Roman" w:hAnsi="Times New Roman" w:cs="Times New Roman"/>
          <w:sz w:val="20"/>
          <w:szCs w:val="20"/>
        </w:rPr>
        <w:t xml:space="preserve"> second-rate status </w:t>
      </w:r>
      <w:r>
        <w:rPr>
          <w:rFonts w:ascii="Times New Roman" w:hAnsi="Times New Roman" w:cs="Times New Roman"/>
          <w:sz w:val="20"/>
          <w:szCs w:val="20"/>
        </w:rPr>
        <w:t>held by</w:t>
      </w:r>
      <w:r w:rsidRPr="00902D7D">
        <w:rPr>
          <w:rFonts w:ascii="Times New Roman" w:hAnsi="Times New Roman" w:cs="Times New Roman"/>
          <w:sz w:val="20"/>
          <w:szCs w:val="20"/>
        </w:rPr>
        <w:t xml:space="preserve"> photojournalists within newsrooms. See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Ilija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Tomanić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Trivundža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and Igor Vobič, "The photojournalist as a worker within the contradictions of the history of journalism," in: </w:t>
      </w:r>
      <w:r w:rsidRPr="00902D7D">
        <w:rPr>
          <w:rFonts w:ascii="Times New Roman" w:hAnsi="Times New Roman" w:cs="Times New Roman"/>
          <w:i/>
          <w:sz w:val="20"/>
          <w:szCs w:val="20"/>
        </w:rPr>
        <w:t>On the other side: Slovenian photoreportage. No. 3, Power</w:t>
      </w:r>
      <w:r w:rsidRPr="00902D7D">
        <w:rPr>
          <w:rFonts w:ascii="Times New Roman" w:hAnsi="Times New Roman" w:cs="Times New Roman"/>
          <w:sz w:val="20"/>
          <w:szCs w:val="20"/>
        </w:rPr>
        <w:t xml:space="preserve">, ed.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Julija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Hoda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(Ljubljana: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Galerija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Jakopič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2021), 68</w:t>
      </w:r>
      <w:r w:rsidR="00092232" w:rsidRPr="00F8130D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902D7D">
        <w:rPr>
          <w:rFonts w:ascii="Times New Roman" w:hAnsi="Times New Roman" w:cs="Times New Roman"/>
          <w:sz w:val="20"/>
          <w:szCs w:val="20"/>
        </w:rPr>
        <w:t>87.</w:t>
      </w:r>
      <w:r w:rsidRPr="00902D7D" w:rsidDel="00FF3663">
        <w:rPr>
          <w:rFonts w:ascii="Times New Roman" w:hAnsi="Times New Roman" w:cs="Times New Roman"/>
          <w:sz w:val="20"/>
          <w:szCs w:val="20"/>
        </w:rPr>
        <w:t xml:space="preserve"> </w:t>
      </w:r>
    </w:p>
  </w:footnote>
  <w:footnote w:id="54">
    <w:p w14:paraId="3EEA897D" w14:textId="284CA16B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Jože </w:t>
      </w:r>
      <w:proofErr w:type="spellStart"/>
      <w:r w:rsidRPr="00902D7D">
        <w:rPr>
          <w:rFonts w:ascii="Times New Roman" w:hAnsi="Times New Roman" w:cs="Times New Roman"/>
        </w:rPr>
        <w:t>Suhadolnik</w:t>
      </w:r>
      <w:proofErr w:type="spellEnd"/>
      <w:r w:rsidRPr="00902D7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</w:t>
      </w:r>
      <w:r w:rsidRPr="00902D7D">
        <w:rPr>
          <w:rFonts w:ascii="Times New Roman" w:hAnsi="Times New Roman" w:cs="Times New Roman"/>
        </w:rPr>
        <w:t>nterview.</w:t>
      </w:r>
    </w:p>
  </w:footnote>
  <w:footnote w:id="55">
    <w:p w14:paraId="6F4C4D11" w14:textId="558E3593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Of the 56, only 2 depict fallen (Ethiopian) soldiers.  </w:t>
      </w:r>
    </w:p>
  </w:footnote>
  <w:footnote w:id="56">
    <w:p w14:paraId="1DE743A8" w14:textId="739A3576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Paul Betts, 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Crveni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vetar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promene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аfrička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štampa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Titovim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posetama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Africi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tokom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procesa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dekolonizacije</w:t>
      </w:r>
      <w:proofErr w:type="spellEnd"/>
      <w:r w:rsidR="00092232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in: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Radina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Vučetić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and Paul Betts</w:t>
      </w:r>
      <w:r w:rsidR="00092232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i/>
          <w:sz w:val="20"/>
          <w:szCs w:val="20"/>
        </w:rPr>
        <w:t xml:space="preserve">Tito u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Africi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: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Slike</w:t>
      </w:r>
      <w:proofErr w:type="spellEnd"/>
      <w:r w:rsidRPr="00902D7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72265">
        <w:rPr>
          <w:rFonts w:ascii="Times New Roman" w:hAnsi="Times New Roman" w:cs="Times New Roman"/>
          <w:i/>
          <w:sz w:val="20"/>
          <w:szCs w:val="20"/>
        </w:rPr>
        <w:t>solidarnosti</w:t>
      </w:r>
      <w:proofErr w:type="spellEnd"/>
      <w:r w:rsidRPr="0097226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02D7D">
        <w:rPr>
          <w:rFonts w:ascii="Times New Roman" w:hAnsi="Times New Roman" w:cs="Times New Roman"/>
          <w:sz w:val="20"/>
          <w:szCs w:val="20"/>
        </w:rPr>
        <w:t xml:space="preserve">(Belgrade: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Muzej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Jugoslavije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2017), 66</w:t>
      </w:r>
      <w:r w:rsidR="00972265">
        <w:rPr>
          <w:rFonts w:ascii="Times New Roman" w:eastAsia="Times New Roman" w:hAnsi="Times New Roman" w:cs="Times New Roman"/>
          <w:iCs/>
          <w:sz w:val="20"/>
          <w:szCs w:val="20"/>
        </w:rPr>
        <w:t xml:space="preserve">, </w:t>
      </w:r>
      <w:r w:rsidRPr="00902D7D">
        <w:rPr>
          <w:rFonts w:ascii="Times New Roman" w:hAnsi="Times New Roman" w:cs="Times New Roman"/>
          <w:sz w:val="20"/>
          <w:szCs w:val="20"/>
        </w:rPr>
        <w:t>67.</w:t>
      </w:r>
    </w:p>
  </w:footnote>
  <w:footnote w:id="57">
    <w:p w14:paraId="30DC534F" w14:textId="54CF1475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The different views of Eritrean and Western feminists on women’s liberation, presented in chapter 9 (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Gorazd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 w:rsidRPr="00902D7D">
        <w:rPr>
          <w:rFonts w:ascii="Times New Roman" w:hAnsi="Times New Roman" w:cs="Times New Roman"/>
          <w:sz w:val="20"/>
          <w:szCs w:val="20"/>
        </w:rPr>
        <w:t xml:space="preserve"> Jože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Suhadolnik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Lepe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Eritrejke</w:t>
      </w:r>
      <w:proofErr w:type="spellEnd"/>
      <w:r w:rsidR="00092232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Mladina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21 October 1988, 38</w:t>
      </w:r>
      <w:r w:rsidR="00092232" w:rsidRPr="00F8130D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902D7D">
        <w:rPr>
          <w:rFonts w:ascii="Times New Roman" w:hAnsi="Times New Roman" w:cs="Times New Roman"/>
          <w:sz w:val="20"/>
          <w:szCs w:val="20"/>
        </w:rPr>
        <w:t>40), are illustrative example of this.</w:t>
      </w:r>
    </w:p>
  </w:footnote>
  <w:footnote w:id="58">
    <w:p w14:paraId="58F14232" w14:textId="24BA9CB7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Ethiopia was the first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902D7D">
        <w:rPr>
          <w:rFonts w:ascii="Times New Roman" w:hAnsi="Times New Roman" w:cs="Times New Roman"/>
          <w:sz w:val="20"/>
          <w:szCs w:val="20"/>
        </w:rPr>
        <w:t>ub-Saharan country with which socialist Yugoslavia established diplomatic relationships. It was also one of the first recipients of Yugoslav military and</w:t>
      </w:r>
      <w:r w:rsidR="0072298F">
        <w:rPr>
          <w:rFonts w:ascii="Times New Roman" w:hAnsi="Times New Roman" w:cs="Times New Roman"/>
          <w:sz w:val="20"/>
          <w:szCs w:val="20"/>
        </w:rPr>
        <w:t xml:space="preserve"> developmental aid. See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Lazic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“Arsenal of the Global South</w:t>
      </w:r>
      <w:r w:rsidR="0072298F">
        <w:rPr>
          <w:rFonts w:ascii="Times New Roman" w:hAnsi="Times New Roman" w:cs="Times New Roman"/>
          <w:sz w:val="20"/>
          <w:szCs w:val="20"/>
        </w:rPr>
        <w:t>.” C</w:t>
      </w:r>
      <w:r w:rsidRPr="00902D7D">
        <w:rPr>
          <w:rFonts w:ascii="Times New Roman" w:hAnsi="Times New Roman" w:cs="Times New Roman"/>
          <w:sz w:val="20"/>
          <w:szCs w:val="20"/>
        </w:rPr>
        <w:t>f. Paul Betts, “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Crveni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vetar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promene</w:t>
      </w:r>
      <w:proofErr w:type="spellEnd"/>
      <w:r w:rsidR="00092232">
        <w:rPr>
          <w:rFonts w:ascii="Times New Roman" w:hAnsi="Times New Roman" w:cs="Times New Roman"/>
          <w:sz w:val="20"/>
          <w:szCs w:val="20"/>
        </w:rPr>
        <w:t>.</w:t>
      </w:r>
      <w:r w:rsidRPr="00902D7D">
        <w:rPr>
          <w:rFonts w:ascii="Times New Roman" w:hAnsi="Times New Roman" w:cs="Times New Roman"/>
          <w:sz w:val="20"/>
          <w:szCs w:val="20"/>
        </w:rPr>
        <w:t>”</w:t>
      </w:r>
    </w:p>
  </w:footnote>
  <w:footnote w:id="59">
    <w:p w14:paraId="3D9447FB" w14:textId="022FDC64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E1D22">
        <w:rPr>
          <w:rStyle w:val="Sprotnaopomba-sklic"/>
          <w:rFonts w:ascii="Times New Roman" w:hAnsi="Times New Roman" w:cs="Times New Roman"/>
        </w:rPr>
        <w:footnoteRef/>
      </w:r>
      <w:r w:rsidRPr="009E1D22">
        <w:rPr>
          <w:rFonts w:ascii="Times New Roman" w:hAnsi="Times New Roman" w:cs="Times New Roman"/>
        </w:rPr>
        <w:t xml:space="preserve"> This is for example evident in Tanjug’s photo</w:t>
      </w:r>
      <w:r>
        <w:rPr>
          <w:rFonts w:ascii="Times New Roman" w:hAnsi="Times New Roman" w:cs="Times New Roman"/>
        </w:rPr>
        <w:t>-</w:t>
      </w:r>
      <w:r w:rsidRPr="009E1D22">
        <w:rPr>
          <w:rFonts w:ascii="Times New Roman" w:hAnsi="Times New Roman" w:cs="Times New Roman"/>
        </w:rPr>
        <w:t>service archive on Ethiopia (AJ, Tanjug, folder 60, 169, 223).</w:t>
      </w:r>
    </w:p>
  </w:footnote>
  <w:footnote w:id="60">
    <w:p w14:paraId="74BF0A11" w14:textId="245CBD95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E1D22">
        <w:rPr>
          <w:rStyle w:val="Sprotnaopomba-sklic"/>
          <w:rFonts w:ascii="Times New Roman" w:hAnsi="Times New Roman" w:cs="Times New Roman"/>
        </w:rPr>
        <w:footnoteRef/>
      </w:r>
      <w:r w:rsidRPr="009E1D22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‘</w:t>
      </w:r>
      <w:r w:rsidRPr="009E1D22">
        <w:rPr>
          <w:rFonts w:ascii="Times New Roman" w:hAnsi="Times New Roman" w:cs="Times New Roman"/>
        </w:rPr>
        <w:t>Afro-pessimism</w:t>
      </w:r>
      <w:r>
        <w:rPr>
          <w:rFonts w:ascii="Times New Roman" w:hAnsi="Times New Roman" w:cs="Times New Roman"/>
        </w:rPr>
        <w:t>’</w:t>
      </w:r>
      <w:r w:rsidRPr="009E1D22">
        <w:rPr>
          <w:rFonts w:ascii="Times New Roman" w:hAnsi="Times New Roman" w:cs="Times New Roman"/>
        </w:rPr>
        <w:t xml:space="preserve"> and its underlying structure of </w:t>
      </w:r>
      <w:r>
        <w:rPr>
          <w:rFonts w:ascii="Times New Roman" w:hAnsi="Times New Roman" w:cs="Times New Roman"/>
        </w:rPr>
        <w:t xml:space="preserve">the </w:t>
      </w:r>
      <w:r w:rsidRPr="009E1D22">
        <w:rPr>
          <w:rFonts w:ascii="Times New Roman" w:hAnsi="Times New Roman" w:cs="Times New Roman"/>
        </w:rPr>
        <w:t xml:space="preserve">West as subjects and aid givers and </w:t>
      </w:r>
      <w:r>
        <w:rPr>
          <w:rFonts w:ascii="Times New Roman" w:hAnsi="Times New Roman" w:cs="Times New Roman"/>
        </w:rPr>
        <w:t>‘</w:t>
      </w:r>
      <w:r w:rsidRPr="009E1D22">
        <w:rPr>
          <w:rFonts w:ascii="Times New Roman" w:hAnsi="Times New Roman" w:cs="Times New Roman"/>
        </w:rPr>
        <w:t>Africans</w:t>
      </w:r>
      <w:r>
        <w:rPr>
          <w:rFonts w:ascii="Times New Roman" w:hAnsi="Times New Roman" w:cs="Times New Roman"/>
        </w:rPr>
        <w:t>’</w:t>
      </w:r>
      <w:r w:rsidRPr="009E1D22">
        <w:rPr>
          <w:rFonts w:ascii="Times New Roman" w:hAnsi="Times New Roman" w:cs="Times New Roman"/>
        </w:rPr>
        <w:t xml:space="preserve"> as objects of pity, as victims of natural forces and destiny, which brushes aside the questions of (colonial) history and (neo-colonial) economy</w:t>
      </w:r>
      <w:r>
        <w:rPr>
          <w:rFonts w:ascii="Times New Roman" w:hAnsi="Times New Roman" w:cs="Times New Roman"/>
        </w:rPr>
        <w:t>,</w:t>
      </w:r>
      <w:r w:rsidRPr="009E1D22">
        <w:rPr>
          <w:rFonts w:ascii="Times New Roman" w:hAnsi="Times New Roman" w:cs="Times New Roman"/>
        </w:rPr>
        <w:t xml:space="preserve"> is an ideological and</w:t>
      </w:r>
      <w:r>
        <w:rPr>
          <w:rFonts w:ascii="Times New Roman" w:hAnsi="Times New Roman" w:cs="Times New Roman"/>
        </w:rPr>
        <w:t>,</w:t>
      </w:r>
      <w:r w:rsidRPr="009E1D22">
        <w:rPr>
          <w:rFonts w:ascii="Times New Roman" w:hAnsi="Times New Roman" w:cs="Times New Roman"/>
        </w:rPr>
        <w:t xml:space="preserve"> by extension, a political project (see e.g. Beverly Hawk</w:t>
      </w:r>
      <w:r w:rsidR="00092232">
        <w:rPr>
          <w:rFonts w:ascii="Times New Roman" w:hAnsi="Times New Roman" w:cs="Times New Roman"/>
        </w:rPr>
        <w:t xml:space="preserve">, </w:t>
      </w:r>
      <w:r w:rsidRPr="009E1D22">
        <w:rPr>
          <w:rFonts w:ascii="Times New Roman" w:hAnsi="Times New Roman" w:cs="Times New Roman"/>
        </w:rPr>
        <w:t xml:space="preserve">ed., </w:t>
      </w:r>
      <w:r w:rsidRPr="009E1D22">
        <w:rPr>
          <w:rFonts w:ascii="Times New Roman" w:hAnsi="Times New Roman" w:cs="Times New Roman"/>
          <w:i/>
        </w:rPr>
        <w:t>Africa's Media Image</w:t>
      </w:r>
      <w:r w:rsidRPr="009E1D22">
        <w:rPr>
          <w:rFonts w:ascii="Times New Roman" w:hAnsi="Times New Roman" w:cs="Times New Roman"/>
        </w:rPr>
        <w:t xml:space="preserve"> (New York: Praeger, 1992)). The Western media coverage of Ethiopian famines during </w:t>
      </w:r>
      <w:r>
        <w:rPr>
          <w:rFonts w:ascii="Times New Roman" w:hAnsi="Times New Roman" w:cs="Times New Roman"/>
        </w:rPr>
        <w:t xml:space="preserve">the </w:t>
      </w:r>
      <w:r w:rsidRPr="009E1D22">
        <w:rPr>
          <w:rFonts w:ascii="Times New Roman" w:hAnsi="Times New Roman" w:cs="Times New Roman"/>
        </w:rPr>
        <w:t xml:space="preserve">1980s was substantially influenced by the Cold </w:t>
      </w:r>
      <w:r>
        <w:rPr>
          <w:rFonts w:ascii="Times New Roman" w:hAnsi="Times New Roman" w:cs="Times New Roman"/>
        </w:rPr>
        <w:t>W</w:t>
      </w:r>
      <w:r w:rsidRPr="009E1D22">
        <w:rPr>
          <w:rFonts w:ascii="Times New Roman" w:hAnsi="Times New Roman" w:cs="Times New Roman"/>
        </w:rPr>
        <w:t>ar frame, presenting the failings of a “communist country”. On recent variations</w:t>
      </w:r>
      <w:r>
        <w:rPr>
          <w:rFonts w:ascii="Times New Roman" w:hAnsi="Times New Roman" w:cs="Times New Roman"/>
        </w:rPr>
        <w:t>,</w:t>
      </w:r>
      <w:r w:rsidRPr="009E1D22">
        <w:rPr>
          <w:rFonts w:ascii="Times New Roman" w:hAnsi="Times New Roman" w:cs="Times New Roman"/>
        </w:rPr>
        <w:t xml:space="preserve"> see Mel Bunce, Suzanne Franks and Chris Paterson</w:t>
      </w:r>
      <w:r w:rsidR="00092232">
        <w:rPr>
          <w:rFonts w:ascii="Times New Roman" w:hAnsi="Times New Roman" w:cs="Times New Roman"/>
        </w:rPr>
        <w:t xml:space="preserve">, </w:t>
      </w:r>
      <w:r w:rsidRPr="009E1D22">
        <w:rPr>
          <w:rFonts w:ascii="Times New Roman" w:hAnsi="Times New Roman" w:cs="Times New Roman"/>
        </w:rPr>
        <w:t xml:space="preserve">eds., </w:t>
      </w:r>
      <w:r w:rsidRPr="009E1D22">
        <w:rPr>
          <w:rFonts w:ascii="Times New Roman" w:hAnsi="Times New Roman" w:cs="Times New Roman"/>
          <w:i/>
        </w:rPr>
        <w:t>Africa’s Media Image in the 21</w:t>
      </w:r>
      <w:r w:rsidRPr="005500D0">
        <w:rPr>
          <w:rFonts w:ascii="Times New Roman" w:hAnsi="Times New Roman" w:cs="Times New Roman"/>
          <w:i/>
          <w:vertAlign w:val="superscript"/>
        </w:rPr>
        <w:t>st</w:t>
      </w:r>
      <w:r w:rsidRPr="009E1D22">
        <w:rPr>
          <w:rFonts w:ascii="Times New Roman" w:hAnsi="Times New Roman" w:cs="Times New Roman"/>
          <w:i/>
        </w:rPr>
        <w:t xml:space="preserve"> Century</w:t>
      </w:r>
      <w:r w:rsidRPr="009E1D22">
        <w:rPr>
          <w:rFonts w:ascii="Times New Roman" w:hAnsi="Times New Roman" w:cs="Times New Roman"/>
        </w:rPr>
        <w:t xml:space="preserve"> (New York: Routledge, 2017).</w:t>
      </w:r>
    </w:p>
  </w:footnote>
  <w:footnote w:id="61">
    <w:p w14:paraId="66942BE2" w14:textId="7B42C30A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the structure</w:t>
      </w:r>
      <w:r w:rsidRPr="00902D7D">
        <w:rPr>
          <w:rFonts w:ascii="Times New Roman" w:hAnsi="Times New Roman" w:cs="Times New Roman"/>
        </w:rPr>
        <w:t xml:space="preserve"> of the latter</w:t>
      </w:r>
      <w:r>
        <w:rPr>
          <w:rFonts w:ascii="Times New Roman" w:hAnsi="Times New Roman" w:cs="Times New Roman"/>
        </w:rPr>
        <w:t>,</w:t>
      </w:r>
      <w:r w:rsidRPr="00902D7D">
        <w:rPr>
          <w:rFonts w:ascii="Times New Roman" w:hAnsi="Times New Roman" w:cs="Times New Roman"/>
        </w:rPr>
        <w:t xml:space="preserve"> see e.g. </w:t>
      </w:r>
      <w:proofErr w:type="spellStart"/>
      <w:r w:rsidRPr="00902D7D">
        <w:rPr>
          <w:rFonts w:ascii="Times New Roman" w:hAnsi="Times New Roman" w:cs="Times New Roman"/>
        </w:rPr>
        <w:t>Lilie</w:t>
      </w:r>
      <w:proofErr w:type="spellEnd"/>
      <w:r w:rsidRPr="00902D7D">
        <w:rPr>
          <w:rFonts w:ascii="Times New Roman" w:hAnsi="Times New Roman" w:cs="Times New Roman"/>
        </w:rPr>
        <w:t xml:space="preserve"> </w:t>
      </w:r>
      <w:proofErr w:type="spellStart"/>
      <w:r w:rsidRPr="00902D7D">
        <w:rPr>
          <w:rFonts w:ascii="Times New Roman" w:hAnsi="Times New Roman" w:cs="Times New Roman"/>
        </w:rPr>
        <w:t>Chouliaraki</w:t>
      </w:r>
      <w:proofErr w:type="spellEnd"/>
      <w:r w:rsidRPr="00902D7D">
        <w:rPr>
          <w:rFonts w:ascii="Times New Roman" w:hAnsi="Times New Roman" w:cs="Times New Roman"/>
        </w:rPr>
        <w:t xml:space="preserve">, </w:t>
      </w:r>
      <w:r w:rsidRPr="00902D7D">
        <w:rPr>
          <w:rFonts w:ascii="Times New Roman" w:hAnsi="Times New Roman" w:cs="Times New Roman"/>
          <w:i/>
        </w:rPr>
        <w:t xml:space="preserve">The </w:t>
      </w:r>
      <w:proofErr w:type="spellStart"/>
      <w:r w:rsidRPr="00902D7D">
        <w:rPr>
          <w:rFonts w:ascii="Times New Roman" w:hAnsi="Times New Roman" w:cs="Times New Roman"/>
          <w:i/>
        </w:rPr>
        <w:t>Spectatorskih</w:t>
      </w:r>
      <w:proofErr w:type="spellEnd"/>
      <w:r w:rsidRPr="00902D7D">
        <w:rPr>
          <w:rFonts w:ascii="Times New Roman" w:hAnsi="Times New Roman" w:cs="Times New Roman"/>
          <w:i/>
        </w:rPr>
        <w:t xml:space="preserve"> of Suffering </w:t>
      </w:r>
      <w:r w:rsidRPr="00902D7D">
        <w:rPr>
          <w:rFonts w:ascii="Times New Roman" w:hAnsi="Times New Roman" w:cs="Times New Roman"/>
        </w:rPr>
        <w:t xml:space="preserve">(London: Sage, 2006). </w:t>
      </w:r>
    </w:p>
  </w:footnote>
  <w:footnote w:id="62">
    <w:p w14:paraId="537FB38D" w14:textId="0918EC82" w:rsidR="00921A38" w:rsidRPr="00902D7D" w:rsidRDefault="00921A38" w:rsidP="005500D0">
      <w:pPr>
        <w:pStyle w:val="Sprotnaopomba-besedilo"/>
        <w:jc w:val="both"/>
        <w:rPr>
          <w:rFonts w:ascii="Times New Roman" w:hAnsi="Times New Roman" w:cs="Times New Roman"/>
        </w:rPr>
      </w:pPr>
      <w:r w:rsidRPr="00902D7D">
        <w:rPr>
          <w:rStyle w:val="Sprotnaopomba-sklic"/>
          <w:rFonts w:ascii="Times New Roman" w:hAnsi="Times New Roman" w:cs="Times New Roman"/>
        </w:rPr>
        <w:footnoteRef/>
      </w:r>
      <w:r w:rsidRPr="00902D7D">
        <w:rPr>
          <w:rFonts w:ascii="Times New Roman" w:hAnsi="Times New Roman" w:cs="Times New Roman"/>
        </w:rPr>
        <w:t xml:space="preserve"> Aleš </w:t>
      </w:r>
      <w:proofErr w:type="spellStart"/>
      <w:r w:rsidRPr="00902D7D">
        <w:rPr>
          <w:rFonts w:ascii="Times New Roman" w:hAnsi="Times New Roman" w:cs="Times New Roman"/>
        </w:rPr>
        <w:t>Slatenšek</w:t>
      </w:r>
      <w:proofErr w:type="spellEnd"/>
      <w:r w:rsidRPr="00902D7D">
        <w:rPr>
          <w:rFonts w:ascii="Times New Roman" w:hAnsi="Times New Roman" w:cs="Times New Roman"/>
        </w:rPr>
        <w:t>, “</w:t>
      </w:r>
      <w:proofErr w:type="spellStart"/>
      <w:r w:rsidRPr="00902D7D">
        <w:rPr>
          <w:rFonts w:ascii="Times New Roman" w:hAnsi="Times New Roman" w:cs="Times New Roman"/>
        </w:rPr>
        <w:t>Eritrejska</w:t>
      </w:r>
      <w:proofErr w:type="spellEnd"/>
      <w:r w:rsidRPr="00902D7D">
        <w:rPr>
          <w:rFonts w:ascii="Times New Roman" w:hAnsi="Times New Roman" w:cs="Times New Roman"/>
        </w:rPr>
        <w:t xml:space="preserve"> </w:t>
      </w:r>
      <w:proofErr w:type="spellStart"/>
      <w:r w:rsidRPr="00902D7D">
        <w:rPr>
          <w:rFonts w:ascii="Times New Roman" w:hAnsi="Times New Roman" w:cs="Times New Roman"/>
        </w:rPr>
        <w:t>polja</w:t>
      </w:r>
      <w:proofErr w:type="spellEnd"/>
      <w:r w:rsidRPr="00902D7D">
        <w:rPr>
          <w:rFonts w:ascii="Times New Roman" w:hAnsi="Times New Roman" w:cs="Times New Roman"/>
        </w:rPr>
        <w:t xml:space="preserve"> </w:t>
      </w:r>
      <w:proofErr w:type="spellStart"/>
      <w:r w:rsidRPr="00902D7D">
        <w:rPr>
          <w:rFonts w:ascii="Times New Roman" w:hAnsi="Times New Roman" w:cs="Times New Roman"/>
        </w:rPr>
        <w:t>smrti</w:t>
      </w:r>
      <w:proofErr w:type="spellEnd"/>
      <w:r w:rsidR="00092232">
        <w:rPr>
          <w:rFonts w:ascii="Times New Roman" w:hAnsi="Times New Roman" w:cs="Times New Roman"/>
        </w:rPr>
        <w:t>,</w:t>
      </w:r>
      <w:r w:rsidRPr="00902D7D">
        <w:rPr>
          <w:rFonts w:ascii="Times New Roman" w:hAnsi="Times New Roman" w:cs="Times New Roman"/>
        </w:rPr>
        <w:t xml:space="preserve">” </w:t>
      </w:r>
      <w:proofErr w:type="spellStart"/>
      <w:r w:rsidRPr="00902D7D">
        <w:rPr>
          <w:rFonts w:ascii="Times New Roman" w:hAnsi="Times New Roman" w:cs="Times New Roman"/>
          <w:i/>
        </w:rPr>
        <w:t>Mladina</w:t>
      </w:r>
      <w:proofErr w:type="spellEnd"/>
      <w:r w:rsidRPr="00902D7D">
        <w:rPr>
          <w:rFonts w:ascii="Times New Roman" w:hAnsi="Times New Roman" w:cs="Times New Roman"/>
        </w:rPr>
        <w:t xml:space="preserve"> 26 June 2000, 42</w:t>
      </w:r>
      <w:r w:rsidR="00092232" w:rsidRPr="00F8130D">
        <w:rPr>
          <w:rFonts w:ascii="Times New Roman" w:eastAsia="Times New Roman" w:hAnsi="Times New Roman" w:cs="Times New Roman"/>
          <w:iCs/>
        </w:rPr>
        <w:t>–</w:t>
      </w:r>
      <w:r w:rsidRPr="00902D7D">
        <w:rPr>
          <w:rFonts w:ascii="Times New Roman" w:hAnsi="Times New Roman" w:cs="Times New Roman"/>
        </w:rPr>
        <w:t>35.</w:t>
      </w:r>
      <w:r w:rsidR="00092232">
        <w:rPr>
          <w:rFonts w:ascii="Times New Roman" w:hAnsi="Times New Roman" w:cs="Times New Roman"/>
        </w:rPr>
        <w:t xml:space="preserve"> </w:t>
      </w:r>
    </w:p>
  </w:footnote>
  <w:footnote w:id="63">
    <w:p w14:paraId="3070A2E3" w14:textId="70161D8B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i/>
          <w:sz w:val="20"/>
          <w:szCs w:val="20"/>
        </w:rPr>
        <w:t>Eritreja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was not born as a top-down editorial decision but out of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Gorazd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Suhadolnik’s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succe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902D7D">
        <w:rPr>
          <w:rFonts w:ascii="Times New Roman" w:hAnsi="Times New Roman" w:cs="Times New Roman"/>
          <w:sz w:val="20"/>
          <w:szCs w:val="20"/>
        </w:rPr>
        <w:t xml:space="preserve">sful pitching of the idea. Their remuneration was minimal. “I had to pay for the films myself, I developed them, I even printed the photographs at my own expense. All I got [paid] was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 w:rsidRPr="00902D7D">
        <w:rPr>
          <w:rFonts w:ascii="Times New Roman" w:hAnsi="Times New Roman" w:cs="Times New Roman"/>
          <w:sz w:val="20"/>
          <w:szCs w:val="20"/>
        </w:rPr>
        <w:t>travel allowance”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 Jože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Suhadolnik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902D7D">
        <w:rPr>
          <w:rFonts w:ascii="Times New Roman" w:hAnsi="Times New Roman" w:cs="Times New Roman"/>
          <w:sz w:val="20"/>
          <w:szCs w:val="20"/>
        </w:rPr>
        <w:t>nterview.</w:t>
      </w:r>
    </w:p>
  </w:footnote>
  <w:footnote w:id="64">
    <w:p w14:paraId="4DF6B063" w14:textId="5A155D19" w:rsidR="00921A38" w:rsidRPr="00902D7D" w:rsidRDefault="00921A38" w:rsidP="005500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2D7D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m</w:t>
      </w:r>
      <w:r w:rsidRPr="00902D7D">
        <w:rPr>
          <w:rFonts w:ascii="Times New Roman" w:hAnsi="Times New Roman" w:cs="Times New Roman"/>
          <w:sz w:val="20"/>
          <w:szCs w:val="20"/>
        </w:rPr>
        <w:t>ore on this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 see Nika Perne, “Contemporary Slovenian photoreportage</w:t>
      </w:r>
      <w:r w:rsidR="00092232">
        <w:rPr>
          <w:rFonts w:ascii="Times New Roman" w:hAnsi="Times New Roman" w:cs="Times New Roman"/>
          <w:sz w:val="20"/>
          <w:szCs w:val="20"/>
        </w:rPr>
        <w:t>,</w:t>
      </w:r>
      <w:r w:rsidRPr="00902D7D">
        <w:rPr>
          <w:rFonts w:ascii="Times New Roman" w:hAnsi="Times New Roman" w:cs="Times New Roman"/>
          <w:sz w:val="20"/>
          <w:szCs w:val="20"/>
        </w:rPr>
        <w:t xml:space="preserve">” in: </w:t>
      </w:r>
      <w:r w:rsidRPr="00902D7D">
        <w:rPr>
          <w:rFonts w:ascii="Times New Roman" w:hAnsi="Times New Roman" w:cs="Times New Roman"/>
          <w:i/>
          <w:sz w:val="20"/>
          <w:szCs w:val="20"/>
        </w:rPr>
        <w:t>On the other side: Slovenian photoreportage, No 1, Introduction</w:t>
      </w:r>
      <w:r w:rsidRPr="00902D7D">
        <w:rPr>
          <w:rFonts w:ascii="Times New Roman" w:hAnsi="Times New Roman" w:cs="Times New Roman"/>
          <w:sz w:val="20"/>
          <w:szCs w:val="20"/>
        </w:rPr>
        <w:t xml:space="preserve">, ed.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Julija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Hoda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(Ljubljana: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Galerija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D7D">
        <w:rPr>
          <w:rFonts w:ascii="Times New Roman" w:hAnsi="Times New Roman" w:cs="Times New Roman"/>
          <w:sz w:val="20"/>
          <w:szCs w:val="20"/>
        </w:rPr>
        <w:t>Jakopič</w:t>
      </w:r>
      <w:proofErr w:type="spellEnd"/>
      <w:r w:rsidRPr="00902D7D">
        <w:rPr>
          <w:rFonts w:ascii="Times New Roman" w:hAnsi="Times New Roman" w:cs="Times New Roman"/>
          <w:sz w:val="20"/>
          <w:szCs w:val="20"/>
        </w:rPr>
        <w:t>, 2021), 184</w:t>
      </w:r>
      <w:r w:rsidR="00092232" w:rsidRPr="00F8130D">
        <w:rPr>
          <w:rFonts w:ascii="Times New Roman" w:eastAsia="Times New Roman" w:hAnsi="Times New Roman" w:cs="Times New Roman"/>
          <w:iCs/>
          <w:sz w:val="20"/>
          <w:szCs w:val="20"/>
        </w:rPr>
        <w:t>–</w:t>
      </w:r>
      <w:r w:rsidRPr="00902D7D">
        <w:rPr>
          <w:rFonts w:ascii="Times New Roman" w:hAnsi="Times New Roman" w:cs="Times New Roman"/>
          <w:sz w:val="20"/>
          <w:szCs w:val="20"/>
        </w:rPr>
        <w:t>91.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D7A65"/>
    <w:multiLevelType w:val="hybridMultilevel"/>
    <w:tmpl w:val="32F8E3B6"/>
    <w:lvl w:ilvl="0" w:tplc="3CD8B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73A7"/>
    <w:multiLevelType w:val="hybridMultilevel"/>
    <w:tmpl w:val="2B083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53CCD"/>
    <w:multiLevelType w:val="multilevel"/>
    <w:tmpl w:val="6E2E38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D0B1DAE"/>
    <w:multiLevelType w:val="hybridMultilevel"/>
    <w:tmpl w:val="5F70B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511B8"/>
    <w:multiLevelType w:val="hybridMultilevel"/>
    <w:tmpl w:val="C5D61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E49C7"/>
    <w:multiLevelType w:val="hybridMultilevel"/>
    <w:tmpl w:val="4C061A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74BB5"/>
    <w:multiLevelType w:val="hybridMultilevel"/>
    <w:tmpl w:val="5AB65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14021"/>
    <w:multiLevelType w:val="hybridMultilevel"/>
    <w:tmpl w:val="E4A2AE54"/>
    <w:lvl w:ilvl="0" w:tplc="14A69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512EA"/>
    <w:multiLevelType w:val="hybridMultilevel"/>
    <w:tmpl w:val="85741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DD"/>
    <w:rsid w:val="00001719"/>
    <w:rsid w:val="00002E66"/>
    <w:rsid w:val="000072C7"/>
    <w:rsid w:val="000076CA"/>
    <w:rsid w:val="00011781"/>
    <w:rsid w:val="000169F6"/>
    <w:rsid w:val="00017617"/>
    <w:rsid w:val="00020BDB"/>
    <w:rsid w:val="00022522"/>
    <w:rsid w:val="000243A7"/>
    <w:rsid w:val="0002652B"/>
    <w:rsid w:val="0003201C"/>
    <w:rsid w:val="00032F87"/>
    <w:rsid w:val="00033046"/>
    <w:rsid w:val="00034740"/>
    <w:rsid w:val="00035A65"/>
    <w:rsid w:val="00037466"/>
    <w:rsid w:val="00040222"/>
    <w:rsid w:val="00040B8C"/>
    <w:rsid w:val="0004445B"/>
    <w:rsid w:val="00047D31"/>
    <w:rsid w:val="00052A45"/>
    <w:rsid w:val="00055DA3"/>
    <w:rsid w:val="00056FD2"/>
    <w:rsid w:val="00064E14"/>
    <w:rsid w:val="00064E82"/>
    <w:rsid w:val="0006772E"/>
    <w:rsid w:val="000706EE"/>
    <w:rsid w:val="0007526D"/>
    <w:rsid w:val="00083F90"/>
    <w:rsid w:val="000864E7"/>
    <w:rsid w:val="00092232"/>
    <w:rsid w:val="00096D00"/>
    <w:rsid w:val="00096D60"/>
    <w:rsid w:val="00097F49"/>
    <w:rsid w:val="000B7D94"/>
    <w:rsid w:val="000C75EC"/>
    <w:rsid w:val="000C7647"/>
    <w:rsid w:val="000D4679"/>
    <w:rsid w:val="000D6D38"/>
    <w:rsid w:val="000E0DB2"/>
    <w:rsid w:val="000E4638"/>
    <w:rsid w:val="000E7859"/>
    <w:rsid w:val="000F501F"/>
    <w:rsid w:val="00104305"/>
    <w:rsid w:val="00104DAC"/>
    <w:rsid w:val="00105F1B"/>
    <w:rsid w:val="00106011"/>
    <w:rsid w:val="0010691A"/>
    <w:rsid w:val="001120B8"/>
    <w:rsid w:val="0012183D"/>
    <w:rsid w:val="00123E79"/>
    <w:rsid w:val="00123F51"/>
    <w:rsid w:val="0012629A"/>
    <w:rsid w:val="00132280"/>
    <w:rsid w:val="00135D04"/>
    <w:rsid w:val="001400AB"/>
    <w:rsid w:val="00144BFB"/>
    <w:rsid w:val="001454B8"/>
    <w:rsid w:val="001532D4"/>
    <w:rsid w:val="00156E0E"/>
    <w:rsid w:val="0015797D"/>
    <w:rsid w:val="001754C1"/>
    <w:rsid w:val="00175BA8"/>
    <w:rsid w:val="001843F2"/>
    <w:rsid w:val="0018645B"/>
    <w:rsid w:val="001867F2"/>
    <w:rsid w:val="001871A8"/>
    <w:rsid w:val="00190E13"/>
    <w:rsid w:val="001A7AD8"/>
    <w:rsid w:val="001B2038"/>
    <w:rsid w:val="001B6F49"/>
    <w:rsid w:val="001C1CF2"/>
    <w:rsid w:val="001C26BF"/>
    <w:rsid w:val="001C46D4"/>
    <w:rsid w:val="001C567B"/>
    <w:rsid w:val="001C6FE0"/>
    <w:rsid w:val="001D21CC"/>
    <w:rsid w:val="001D431C"/>
    <w:rsid w:val="001D64F1"/>
    <w:rsid w:val="001E120B"/>
    <w:rsid w:val="001E1393"/>
    <w:rsid w:val="001E2792"/>
    <w:rsid w:val="001E3539"/>
    <w:rsid w:val="001E509B"/>
    <w:rsid w:val="001E53BC"/>
    <w:rsid w:val="001E6650"/>
    <w:rsid w:val="001E7F89"/>
    <w:rsid w:val="00201A14"/>
    <w:rsid w:val="002031AE"/>
    <w:rsid w:val="00213B18"/>
    <w:rsid w:val="0022426B"/>
    <w:rsid w:val="00224BDA"/>
    <w:rsid w:val="00226D93"/>
    <w:rsid w:val="002336BE"/>
    <w:rsid w:val="00236F70"/>
    <w:rsid w:val="00241513"/>
    <w:rsid w:val="00241722"/>
    <w:rsid w:val="002434DA"/>
    <w:rsid w:val="0024736C"/>
    <w:rsid w:val="0025476F"/>
    <w:rsid w:val="002575F4"/>
    <w:rsid w:val="002579AD"/>
    <w:rsid w:val="002705A0"/>
    <w:rsid w:val="00274EB5"/>
    <w:rsid w:val="0027793F"/>
    <w:rsid w:val="00277AC4"/>
    <w:rsid w:val="00287EFF"/>
    <w:rsid w:val="002B1C4E"/>
    <w:rsid w:val="002B4464"/>
    <w:rsid w:val="002B45EA"/>
    <w:rsid w:val="002B6732"/>
    <w:rsid w:val="002C07B1"/>
    <w:rsid w:val="002C41AB"/>
    <w:rsid w:val="002C42C1"/>
    <w:rsid w:val="002C644B"/>
    <w:rsid w:val="002C7694"/>
    <w:rsid w:val="002D2EBB"/>
    <w:rsid w:val="002D6120"/>
    <w:rsid w:val="002E138A"/>
    <w:rsid w:val="002E1727"/>
    <w:rsid w:val="002E1919"/>
    <w:rsid w:val="002E302C"/>
    <w:rsid w:val="002E66C7"/>
    <w:rsid w:val="002F4B8F"/>
    <w:rsid w:val="003000A9"/>
    <w:rsid w:val="0031239D"/>
    <w:rsid w:val="00313574"/>
    <w:rsid w:val="00314818"/>
    <w:rsid w:val="00321FFE"/>
    <w:rsid w:val="003250D1"/>
    <w:rsid w:val="00325E80"/>
    <w:rsid w:val="0033131F"/>
    <w:rsid w:val="00334A9A"/>
    <w:rsid w:val="00344063"/>
    <w:rsid w:val="00346007"/>
    <w:rsid w:val="003461A6"/>
    <w:rsid w:val="0035442A"/>
    <w:rsid w:val="003573C6"/>
    <w:rsid w:val="00357E87"/>
    <w:rsid w:val="0036178E"/>
    <w:rsid w:val="00361E47"/>
    <w:rsid w:val="003656E5"/>
    <w:rsid w:val="00366DA5"/>
    <w:rsid w:val="00367753"/>
    <w:rsid w:val="0037113C"/>
    <w:rsid w:val="003723B3"/>
    <w:rsid w:val="00372D9D"/>
    <w:rsid w:val="00382A25"/>
    <w:rsid w:val="003841F2"/>
    <w:rsid w:val="0039489A"/>
    <w:rsid w:val="003A1209"/>
    <w:rsid w:val="003A4392"/>
    <w:rsid w:val="003A6F9B"/>
    <w:rsid w:val="003B1C99"/>
    <w:rsid w:val="003D2B42"/>
    <w:rsid w:val="003D2F3C"/>
    <w:rsid w:val="003E674C"/>
    <w:rsid w:val="003E73FC"/>
    <w:rsid w:val="003F0CB7"/>
    <w:rsid w:val="003F163E"/>
    <w:rsid w:val="00405126"/>
    <w:rsid w:val="004058F4"/>
    <w:rsid w:val="004122FF"/>
    <w:rsid w:val="00413EB1"/>
    <w:rsid w:val="00416B81"/>
    <w:rsid w:val="00421417"/>
    <w:rsid w:val="00422433"/>
    <w:rsid w:val="004258EA"/>
    <w:rsid w:val="0042613C"/>
    <w:rsid w:val="00426445"/>
    <w:rsid w:val="00430A79"/>
    <w:rsid w:val="00430A89"/>
    <w:rsid w:val="0043167E"/>
    <w:rsid w:val="0043384F"/>
    <w:rsid w:val="00436298"/>
    <w:rsid w:val="00437D1F"/>
    <w:rsid w:val="00441372"/>
    <w:rsid w:val="00441B83"/>
    <w:rsid w:val="004444E0"/>
    <w:rsid w:val="00445477"/>
    <w:rsid w:val="00447977"/>
    <w:rsid w:val="0045582E"/>
    <w:rsid w:val="0045660C"/>
    <w:rsid w:val="00456983"/>
    <w:rsid w:val="00456C29"/>
    <w:rsid w:val="00461ABF"/>
    <w:rsid w:val="004620AD"/>
    <w:rsid w:val="004657D7"/>
    <w:rsid w:val="00466554"/>
    <w:rsid w:val="00466D5C"/>
    <w:rsid w:val="00474072"/>
    <w:rsid w:val="004763B6"/>
    <w:rsid w:val="004838E8"/>
    <w:rsid w:val="00484C9D"/>
    <w:rsid w:val="00492E5E"/>
    <w:rsid w:val="00494F2F"/>
    <w:rsid w:val="004A284B"/>
    <w:rsid w:val="004A37EA"/>
    <w:rsid w:val="004B3030"/>
    <w:rsid w:val="004E0964"/>
    <w:rsid w:val="004E0976"/>
    <w:rsid w:val="004E61C0"/>
    <w:rsid w:val="004F57CC"/>
    <w:rsid w:val="004F728A"/>
    <w:rsid w:val="00507413"/>
    <w:rsid w:val="00514E5C"/>
    <w:rsid w:val="00514EFC"/>
    <w:rsid w:val="00521E12"/>
    <w:rsid w:val="00527A5C"/>
    <w:rsid w:val="0053169D"/>
    <w:rsid w:val="00537354"/>
    <w:rsid w:val="0054437E"/>
    <w:rsid w:val="00544C17"/>
    <w:rsid w:val="005500D0"/>
    <w:rsid w:val="005536C3"/>
    <w:rsid w:val="00557505"/>
    <w:rsid w:val="0056139A"/>
    <w:rsid w:val="005622AC"/>
    <w:rsid w:val="00562308"/>
    <w:rsid w:val="00574AF6"/>
    <w:rsid w:val="005828EB"/>
    <w:rsid w:val="00582AD5"/>
    <w:rsid w:val="0058486E"/>
    <w:rsid w:val="00587665"/>
    <w:rsid w:val="00590BC6"/>
    <w:rsid w:val="00594E49"/>
    <w:rsid w:val="005957AE"/>
    <w:rsid w:val="00595CD1"/>
    <w:rsid w:val="005960FE"/>
    <w:rsid w:val="005A60B7"/>
    <w:rsid w:val="005B0E0F"/>
    <w:rsid w:val="005B238D"/>
    <w:rsid w:val="005B2682"/>
    <w:rsid w:val="005B3035"/>
    <w:rsid w:val="005B3BDC"/>
    <w:rsid w:val="005B49A5"/>
    <w:rsid w:val="005B5DE7"/>
    <w:rsid w:val="005B62A8"/>
    <w:rsid w:val="005B7723"/>
    <w:rsid w:val="005C3C98"/>
    <w:rsid w:val="005D1C71"/>
    <w:rsid w:val="005D23E0"/>
    <w:rsid w:val="005D3010"/>
    <w:rsid w:val="005D6426"/>
    <w:rsid w:val="005D6F7B"/>
    <w:rsid w:val="005D77C8"/>
    <w:rsid w:val="005E4DA3"/>
    <w:rsid w:val="005E5C44"/>
    <w:rsid w:val="005F0D3F"/>
    <w:rsid w:val="005F2A2A"/>
    <w:rsid w:val="005F39E4"/>
    <w:rsid w:val="005F3D05"/>
    <w:rsid w:val="00601405"/>
    <w:rsid w:val="006031EF"/>
    <w:rsid w:val="0061025A"/>
    <w:rsid w:val="006110DE"/>
    <w:rsid w:val="006213DC"/>
    <w:rsid w:val="006238C2"/>
    <w:rsid w:val="00630C3E"/>
    <w:rsid w:val="00634ED2"/>
    <w:rsid w:val="0063566E"/>
    <w:rsid w:val="0064109B"/>
    <w:rsid w:val="00641BB6"/>
    <w:rsid w:val="00646EFF"/>
    <w:rsid w:val="0065106F"/>
    <w:rsid w:val="00651983"/>
    <w:rsid w:val="00654F37"/>
    <w:rsid w:val="00661BFD"/>
    <w:rsid w:val="006634D3"/>
    <w:rsid w:val="00670C47"/>
    <w:rsid w:val="00672243"/>
    <w:rsid w:val="00673F0D"/>
    <w:rsid w:val="00674F78"/>
    <w:rsid w:val="00675FA9"/>
    <w:rsid w:val="006764C4"/>
    <w:rsid w:val="006832BE"/>
    <w:rsid w:val="00686EA3"/>
    <w:rsid w:val="006A213B"/>
    <w:rsid w:val="006A7B1C"/>
    <w:rsid w:val="006B4F59"/>
    <w:rsid w:val="006C18BD"/>
    <w:rsid w:val="006C6CD8"/>
    <w:rsid w:val="006D015D"/>
    <w:rsid w:val="006D1C38"/>
    <w:rsid w:val="006D3E51"/>
    <w:rsid w:val="006D4769"/>
    <w:rsid w:val="006D75B5"/>
    <w:rsid w:val="006F04BB"/>
    <w:rsid w:val="006F0ABE"/>
    <w:rsid w:val="006F242E"/>
    <w:rsid w:val="006F24CA"/>
    <w:rsid w:val="006F25BD"/>
    <w:rsid w:val="006F423E"/>
    <w:rsid w:val="0071439A"/>
    <w:rsid w:val="0071567A"/>
    <w:rsid w:val="00715FA0"/>
    <w:rsid w:val="00717B14"/>
    <w:rsid w:val="00720436"/>
    <w:rsid w:val="0072298F"/>
    <w:rsid w:val="007257E2"/>
    <w:rsid w:val="00732359"/>
    <w:rsid w:val="00734C6B"/>
    <w:rsid w:val="00743104"/>
    <w:rsid w:val="00743345"/>
    <w:rsid w:val="007436D0"/>
    <w:rsid w:val="00745C65"/>
    <w:rsid w:val="007545F4"/>
    <w:rsid w:val="007551F8"/>
    <w:rsid w:val="00756D94"/>
    <w:rsid w:val="00767234"/>
    <w:rsid w:val="00771964"/>
    <w:rsid w:val="00776703"/>
    <w:rsid w:val="00777748"/>
    <w:rsid w:val="00783820"/>
    <w:rsid w:val="00787840"/>
    <w:rsid w:val="00792018"/>
    <w:rsid w:val="0079687B"/>
    <w:rsid w:val="007A4F2E"/>
    <w:rsid w:val="007C1456"/>
    <w:rsid w:val="007C3802"/>
    <w:rsid w:val="007C4CCB"/>
    <w:rsid w:val="007C7183"/>
    <w:rsid w:val="007D209D"/>
    <w:rsid w:val="007D2534"/>
    <w:rsid w:val="007D5B0F"/>
    <w:rsid w:val="007E46BF"/>
    <w:rsid w:val="007E50C9"/>
    <w:rsid w:val="007F7FE1"/>
    <w:rsid w:val="008115A2"/>
    <w:rsid w:val="00813564"/>
    <w:rsid w:val="00820883"/>
    <w:rsid w:val="00821179"/>
    <w:rsid w:val="008265C1"/>
    <w:rsid w:val="00826A8B"/>
    <w:rsid w:val="00832962"/>
    <w:rsid w:val="008419C6"/>
    <w:rsid w:val="00845D34"/>
    <w:rsid w:val="00850B3E"/>
    <w:rsid w:val="0085141A"/>
    <w:rsid w:val="008553DA"/>
    <w:rsid w:val="00867D08"/>
    <w:rsid w:val="00870A78"/>
    <w:rsid w:val="0087423F"/>
    <w:rsid w:val="00874631"/>
    <w:rsid w:val="00875FDD"/>
    <w:rsid w:val="00886488"/>
    <w:rsid w:val="0088748B"/>
    <w:rsid w:val="008A6E37"/>
    <w:rsid w:val="008B78E4"/>
    <w:rsid w:val="008C6FBF"/>
    <w:rsid w:val="008D37D5"/>
    <w:rsid w:val="008D4460"/>
    <w:rsid w:val="008D5908"/>
    <w:rsid w:val="008E2192"/>
    <w:rsid w:val="008E6059"/>
    <w:rsid w:val="008E79F0"/>
    <w:rsid w:val="008F4CD7"/>
    <w:rsid w:val="008F50BE"/>
    <w:rsid w:val="008F5532"/>
    <w:rsid w:val="008F6277"/>
    <w:rsid w:val="00900BD5"/>
    <w:rsid w:val="009027AA"/>
    <w:rsid w:val="00902D7D"/>
    <w:rsid w:val="00903DBE"/>
    <w:rsid w:val="00904EC8"/>
    <w:rsid w:val="00910023"/>
    <w:rsid w:val="00912008"/>
    <w:rsid w:val="00913733"/>
    <w:rsid w:val="00921A38"/>
    <w:rsid w:val="0092640F"/>
    <w:rsid w:val="00927835"/>
    <w:rsid w:val="00927D74"/>
    <w:rsid w:val="00930D60"/>
    <w:rsid w:val="00933121"/>
    <w:rsid w:val="00936923"/>
    <w:rsid w:val="00937F58"/>
    <w:rsid w:val="009407DF"/>
    <w:rsid w:val="009416A7"/>
    <w:rsid w:val="00943904"/>
    <w:rsid w:val="00944D08"/>
    <w:rsid w:val="00946C10"/>
    <w:rsid w:val="00953CC0"/>
    <w:rsid w:val="009555FE"/>
    <w:rsid w:val="0096037C"/>
    <w:rsid w:val="009636D0"/>
    <w:rsid w:val="00965455"/>
    <w:rsid w:val="0097063C"/>
    <w:rsid w:val="00972265"/>
    <w:rsid w:val="0097608B"/>
    <w:rsid w:val="009760BC"/>
    <w:rsid w:val="00976A54"/>
    <w:rsid w:val="00980292"/>
    <w:rsid w:val="00981B7D"/>
    <w:rsid w:val="00984FF2"/>
    <w:rsid w:val="00992FCC"/>
    <w:rsid w:val="009932B1"/>
    <w:rsid w:val="00993990"/>
    <w:rsid w:val="00995188"/>
    <w:rsid w:val="009963D9"/>
    <w:rsid w:val="00996A1B"/>
    <w:rsid w:val="009972CE"/>
    <w:rsid w:val="009A0665"/>
    <w:rsid w:val="009B3FD7"/>
    <w:rsid w:val="009B4F02"/>
    <w:rsid w:val="009C259B"/>
    <w:rsid w:val="009C2EA7"/>
    <w:rsid w:val="009C6057"/>
    <w:rsid w:val="009C64F0"/>
    <w:rsid w:val="009C76CC"/>
    <w:rsid w:val="009D1791"/>
    <w:rsid w:val="009D4A5C"/>
    <w:rsid w:val="009E1D22"/>
    <w:rsid w:val="009F4C06"/>
    <w:rsid w:val="009F5EC0"/>
    <w:rsid w:val="009F7FB3"/>
    <w:rsid w:val="00A04380"/>
    <w:rsid w:val="00A0572E"/>
    <w:rsid w:val="00A061B7"/>
    <w:rsid w:val="00A10E00"/>
    <w:rsid w:val="00A131F9"/>
    <w:rsid w:val="00A16D60"/>
    <w:rsid w:val="00A17160"/>
    <w:rsid w:val="00A208F2"/>
    <w:rsid w:val="00A225BC"/>
    <w:rsid w:val="00A22A2F"/>
    <w:rsid w:val="00A279AD"/>
    <w:rsid w:val="00A27CD1"/>
    <w:rsid w:val="00A32B50"/>
    <w:rsid w:val="00A3699D"/>
    <w:rsid w:val="00A41780"/>
    <w:rsid w:val="00A47B47"/>
    <w:rsid w:val="00A50572"/>
    <w:rsid w:val="00A53A63"/>
    <w:rsid w:val="00A53A6A"/>
    <w:rsid w:val="00A550D2"/>
    <w:rsid w:val="00A56A75"/>
    <w:rsid w:val="00A634BF"/>
    <w:rsid w:val="00A677DB"/>
    <w:rsid w:val="00A70422"/>
    <w:rsid w:val="00A842AE"/>
    <w:rsid w:val="00A84BC5"/>
    <w:rsid w:val="00A84C05"/>
    <w:rsid w:val="00A851F3"/>
    <w:rsid w:val="00A94076"/>
    <w:rsid w:val="00A9627F"/>
    <w:rsid w:val="00A96311"/>
    <w:rsid w:val="00AA1B69"/>
    <w:rsid w:val="00AA3B1C"/>
    <w:rsid w:val="00AA5607"/>
    <w:rsid w:val="00AA6494"/>
    <w:rsid w:val="00AC1B79"/>
    <w:rsid w:val="00AC23A9"/>
    <w:rsid w:val="00AC2CE2"/>
    <w:rsid w:val="00AC30BE"/>
    <w:rsid w:val="00AC5EB4"/>
    <w:rsid w:val="00AC63FE"/>
    <w:rsid w:val="00AC6BAF"/>
    <w:rsid w:val="00AD3A1B"/>
    <w:rsid w:val="00AD3DDF"/>
    <w:rsid w:val="00AD5780"/>
    <w:rsid w:val="00AE381F"/>
    <w:rsid w:val="00AE5D0E"/>
    <w:rsid w:val="00AE7593"/>
    <w:rsid w:val="00AF6FCF"/>
    <w:rsid w:val="00B019E5"/>
    <w:rsid w:val="00B057B2"/>
    <w:rsid w:val="00B16B44"/>
    <w:rsid w:val="00B33688"/>
    <w:rsid w:val="00B35AAE"/>
    <w:rsid w:val="00B36F15"/>
    <w:rsid w:val="00B40765"/>
    <w:rsid w:val="00B50FF2"/>
    <w:rsid w:val="00B519D5"/>
    <w:rsid w:val="00B52740"/>
    <w:rsid w:val="00B6540E"/>
    <w:rsid w:val="00B65560"/>
    <w:rsid w:val="00B672BA"/>
    <w:rsid w:val="00B75BE3"/>
    <w:rsid w:val="00B769D7"/>
    <w:rsid w:val="00B85117"/>
    <w:rsid w:val="00B91CB2"/>
    <w:rsid w:val="00B931F5"/>
    <w:rsid w:val="00B961DD"/>
    <w:rsid w:val="00BA350F"/>
    <w:rsid w:val="00BA3FCC"/>
    <w:rsid w:val="00BB009E"/>
    <w:rsid w:val="00BB1D4B"/>
    <w:rsid w:val="00BB5FB2"/>
    <w:rsid w:val="00BD379D"/>
    <w:rsid w:val="00BE0EE1"/>
    <w:rsid w:val="00BE3080"/>
    <w:rsid w:val="00BE5604"/>
    <w:rsid w:val="00BE76F1"/>
    <w:rsid w:val="00BF3FEB"/>
    <w:rsid w:val="00BF530A"/>
    <w:rsid w:val="00BF765C"/>
    <w:rsid w:val="00C01EBE"/>
    <w:rsid w:val="00C07B2E"/>
    <w:rsid w:val="00C16646"/>
    <w:rsid w:val="00C26ED0"/>
    <w:rsid w:val="00C33CCD"/>
    <w:rsid w:val="00C43B33"/>
    <w:rsid w:val="00C47D7B"/>
    <w:rsid w:val="00C55522"/>
    <w:rsid w:val="00C55BB2"/>
    <w:rsid w:val="00C60D77"/>
    <w:rsid w:val="00C61DF9"/>
    <w:rsid w:val="00C64205"/>
    <w:rsid w:val="00C6588E"/>
    <w:rsid w:val="00C868E5"/>
    <w:rsid w:val="00C869F4"/>
    <w:rsid w:val="00C950DF"/>
    <w:rsid w:val="00CA0A40"/>
    <w:rsid w:val="00CA236D"/>
    <w:rsid w:val="00CA5748"/>
    <w:rsid w:val="00CB3E84"/>
    <w:rsid w:val="00CB470A"/>
    <w:rsid w:val="00CC213B"/>
    <w:rsid w:val="00CC3317"/>
    <w:rsid w:val="00CC6CC3"/>
    <w:rsid w:val="00CD4D00"/>
    <w:rsid w:val="00CD5798"/>
    <w:rsid w:val="00CD78EA"/>
    <w:rsid w:val="00CD7FEF"/>
    <w:rsid w:val="00CE1008"/>
    <w:rsid w:val="00CE2EC5"/>
    <w:rsid w:val="00CE4DFD"/>
    <w:rsid w:val="00CE661A"/>
    <w:rsid w:val="00CF3E01"/>
    <w:rsid w:val="00CF4FF8"/>
    <w:rsid w:val="00CF673C"/>
    <w:rsid w:val="00D03591"/>
    <w:rsid w:val="00D21732"/>
    <w:rsid w:val="00D3321C"/>
    <w:rsid w:val="00D4584D"/>
    <w:rsid w:val="00D6312A"/>
    <w:rsid w:val="00D647C2"/>
    <w:rsid w:val="00D666EA"/>
    <w:rsid w:val="00D7199E"/>
    <w:rsid w:val="00D72352"/>
    <w:rsid w:val="00D7695C"/>
    <w:rsid w:val="00D76C4A"/>
    <w:rsid w:val="00D82CAD"/>
    <w:rsid w:val="00D856B4"/>
    <w:rsid w:val="00D8574E"/>
    <w:rsid w:val="00D85908"/>
    <w:rsid w:val="00D85ED3"/>
    <w:rsid w:val="00D900C1"/>
    <w:rsid w:val="00DA3BE0"/>
    <w:rsid w:val="00DA3C7C"/>
    <w:rsid w:val="00DA3FBF"/>
    <w:rsid w:val="00DB1E8E"/>
    <w:rsid w:val="00DB2766"/>
    <w:rsid w:val="00DC0FD8"/>
    <w:rsid w:val="00DC2A32"/>
    <w:rsid w:val="00DC2F9C"/>
    <w:rsid w:val="00DC44D5"/>
    <w:rsid w:val="00DC4DDF"/>
    <w:rsid w:val="00DD7C80"/>
    <w:rsid w:val="00DE29E8"/>
    <w:rsid w:val="00DE2AFA"/>
    <w:rsid w:val="00DF28AA"/>
    <w:rsid w:val="00DF49C1"/>
    <w:rsid w:val="00DF5001"/>
    <w:rsid w:val="00DF6977"/>
    <w:rsid w:val="00E0101F"/>
    <w:rsid w:val="00E01451"/>
    <w:rsid w:val="00E03C82"/>
    <w:rsid w:val="00E05003"/>
    <w:rsid w:val="00E05D01"/>
    <w:rsid w:val="00E115D5"/>
    <w:rsid w:val="00E11602"/>
    <w:rsid w:val="00E11C94"/>
    <w:rsid w:val="00E12AED"/>
    <w:rsid w:val="00E162C0"/>
    <w:rsid w:val="00E16591"/>
    <w:rsid w:val="00E16CD5"/>
    <w:rsid w:val="00E209C3"/>
    <w:rsid w:val="00E20DFC"/>
    <w:rsid w:val="00E21661"/>
    <w:rsid w:val="00E22936"/>
    <w:rsid w:val="00E2319E"/>
    <w:rsid w:val="00E26197"/>
    <w:rsid w:val="00E273F7"/>
    <w:rsid w:val="00E27AE6"/>
    <w:rsid w:val="00E3030E"/>
    <w:rsid w:val="00E32BDD"/>
    <w:rsid w:val="00E34161"/>
    <w:rsid w:val="00E35301"/>
    <w:rsid w:val="00E3573A"/>
    <w:rsid w:val="00E36666"/>
    <w:rsid w:val="00E4394B"/>
    <w:rsid w:val="00E5292B"/>
    <w:rsid w:val="00E53BCA"/>
    <w:rsid w:val="00E552DA"/>
    <w:rsid w:val="00E6036D"/>
    <w:rsid w:val="00E76A5E"/>
    <w:rsid w:val="00E8111B"/>
    <w:rsid w:val="00E81FD7"/>
    <w:rsid w:val="00E82F0F"/>
    <w:rsid w:val="00E85972"/>
    <w:rsid w:val="00E9041F"/>
    <w:rsid w:val="00E906E1"/>
    <w:rsid w:val="00E91FC8"/>
    <w:rsid w:val="00E92746"/>
    <w:rsid w:val="00EA39C6"/>
    <w:rsid w:val="00EA685C"/>
    <w:rsid w:val="00EB112E"/>
    <w:rsid w:val="00EB2A7E"/>
    <w:rsid w:val="00EB5D88"/>
    <w:rsid w:val="00EB6D40"/>
    <w:rsid w:val="00EC0223"/>
    <w:rsid w:val="00EC16C4"/>
    <w:rsid w:val="00EC4513"/>
    <w:rsid w:val="00ED148A"/>
    <w:rsid w:val="00ED1C0D"/>
    <w:rsid w:val="00ED2B5E"/>
    <w:rsid w:val="00ED4EDB"/>
    <w:rsid w:val="00EE0164"/>
    <w:rsid w:val="00EE4ACD"/>
    <w:rsid w:val="00EE725A"/>
    <w:rsid w:val="00EF711C"/>
    <w:rsid w:val="00F01EFA"/>
    <w:rsid w:val="00F029DD"/>
    <w:rsid w:val="00F04363"/>
    <w:rsid w:val="00F05A86"/>
    <w:rsid w:val="00F05AA4"/>
    <w:rsid w:val="00F17673"/>
    <w:rsid w:val="00F2243A"/>
    <w:rsid w:val="00F30EE1"/>
    <w:rsid w:val="00F37D69"/>
    <w:rsid w:val="00F42585"/>
    <w:rsid w:val="00F44867"/>
    <w:rsid w:val="00F44C7A"/>
    <w:rsid w:val="00F46666"/>
    <w:rsid w:val="00F52838"/>
    <w:rsid w:val="00F54A31"/>
    <w:rsid w:val="00F54D8E"/>
    <w:rsid w:val="00F55013"/>
    <w:rsid w:val="00F55789"/>
    <w:rsid w:val="00F57569"/>
    <w:rsid w:val="00F613A9"/>
    <w:rsid w:val="00F62FF2"/>
    <w:rsid w:val="00F70EA4"/>
    <w:rsid w:val="00F778B4"/>
    <w:rsid w:val="00F81292"/>
    <w:rsid w:val="00F837F3"/>
    <w:rsid w:val="00F83848"/>
    <w:rsid w:val="00F876FE"/>
    <w:rsid w:val="00F95355"/>
    <w:rsid w:val="00FA0374"/>
    <w:rsid w:val="00FB46EF"/>
    <w:rsid w:val="00FB5F42"/>
    <w:rsid w:val="00FC3301"/>
    <w:rsid w:val="00FD5F01"/>
    <w:rsid w:val="00FD7C7E"/>
    <w:rsid w:val="00FE2BB0"/>
    <w:rsid w:val="00FE501F"/>
    <w:rsid w:val="00FF3663"/>
    <w:rsid w:val="00FF575F"/>
    <w:rsid w:val="00FF58E4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2B5E"/>
  <w15:chartTrackingRefBased/>
  <w15:docId w15:val="{11D82DD6-42B5-4188-B2FD-2DBAFA3A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B961DD"/>
    <w:rPr>
      <w:color w:val="0000FF"/>
      <w:u w:val="single"/>
    </w:rPr>
  </w:style>
  <w:style w:type="paragraph" w:styleId="Odstavekseznama">
    <w:name w:val="List Paragraph"/>
    <w:basedOn w:val="Navaden"/>
    <w:uiPriority w:val="34"/>
    <w:qFormat/>
    <w:rsid w:val="00E76A5E"/>
    <w:pPr>
      <w:ind w:left="720"/>
      <w:contextualSpacing/>
    </w:pPr>
  </w:style>
  <w:style w:type="paragraph" w:styleId="Sprotnaopomba-besedilo">
    <w:name w:val="footnote text"/>
    <w:basedOn w:val="Navaden"/>
    <w:link w:val="Sprotnaopomba-besediloZnak"/>
    <w:uiPriority w:val="99"/>
    <w:unhideWhenUsed/>
    <w:rsid w:val="00F55789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rsid w:val="00F55789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F55789"/>
    <w:rPr>
      <w:vertAlign w:val="superscript"/>
    </w:rPr>
  </w:style>
  <w:style w:type="character" w:styleId="Pripombasklic">
    <w:name w:val="annotation reference"/>
    <w:basedOn w:val="Privzetapisavaodstavka"/>
    <w:uiPriority w:val="99"/>
    <w:semiHidden/>
    <w:unhideWhenUsed/>
    <w:rsid w:val="00AD5780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AD5780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AD5780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AD5780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AD5780"/>
    <w:rPr>
      <w:b/>
      <w:bCs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D5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D5780"/>
    <w:rPr>
      <w:rFonts w:ascii="Segoe UI" w:hAnsi="Segoe UI" w:cs="Segoe UI"/>
      <w:sz w:val="18"/>
      <w:szCs w:val="18"/>
    </w:rPr>
  </w:style>
  <w:style w:type="paragraph" w:styleId="Revizija">
    <w:name w:val="Revision"/>
    <w:hidden/>
    <w:uiPriority w:val="99"/>
    <w:semiHidden/>
    <w:rsid w:val="00AD5780"/>
    <w:pPr>
      <w:spacing w:after="0" w:line="240" w:lineRule="auto"/>
    </w:pPr>
  </w:style>
  <w:style w:type="paragraph" w:styleId="Glava">
    <w:name w:val="header"/>
    <w:basedOn w:val="Navaden"/>
    <w:link w:val="GlavaZnak"/>
    <w:uiPriority w:val="99"/>
    <w:unhideWhenUsed/>
    <w:rsid w:val="009C2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9C2EA7"/>
  </w:style>
  <w:style w:type="paragraph" w:styleId="Noga">
    <w:name w:val="footer"/>
    <w:basedOn w:val="Navaden"/>
    <w:link w:val="NogaZnak"/>
    <w:uiPriority w:val="99"/>
    <w:unhideWhenUsed/>
    <w:rsid w:val="009C2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9C2EA7"/>
  </w:style>
  <w:style w:type="character" w:customStyle="1" w:styleId="Nerazreenaomemba1">
    <w:name w:val="Nerazrešena omemba1"/>
    <w:basedOn w:val="Privzetapisavaodstavka"/>
    <w:uiPriority w:val="99"/>
    <w:semiHidden/>
    <w:unhideWhenUsed/>
    <w:rsid w:val="00CB4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90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78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4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35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56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2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1663/pnz.62.1.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sajder.com/slovenija-intervju/poslovil-se-je-admiral-mamula%C2%A0vse-ki-so-sodelovali-pri-tem-bi-najprej-poslal-v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insajder.com/slovenija-intervju/poslovil-se-je-admiral-mamula%C2%A0vse-ki-so-sodelovali-pri-tem-bi-najprej-poslal-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90CC98F-08AC-45C1-9C83-9C6C80B4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22</Pages>
  <Words>7668</Words>
  <Characters>43708</Characters>
  <Application>Microsoft Office Word</Application>
  <DocSecurity>0</DocSecurity>
  <Lines>364</Lines>
  <Paragraphs>102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Tomanić-Trivundža, Ilija</dc:creator>
  <cp:keywords/>
  <dc:description/>
  <cp:lastModifiedBy>Filip Čuček</cp:lastModifiedBy>
  <cp:revision>12</cp:revision>
  <cp:lastPrinted>2022-03-24T11:31:00Z</cp:lastPrinted>
  <dcterms:created xsi:type="dcterms:W3CDTF">2022-04-22T10:07:00Z</dcterms:created>
  <dcterms:modified xsi:type="dcterms:W3CDTF">2022-05-03T12:54:00Z</dcterms:modified>
</cp:coreProperties>
</file>