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4F3A3" w14:textId="77777777" w:rsidR="00CF742C" w:rsidRPr="006430DC" w:rsidRDefault="00CF742C" w:rsidP="0064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sl-SI" w:eastAsia="en-GB"/>
        </w:rPr>
      </w:pPr>
      <w:r w:rsidRPr="006430DC">
        <w:rPr>
          <w:rFonts w:ascii="Times New Roman" w:eastAsia="Times New Roman" w:hAnsi="Times New Roman" w:cs="Times New Roman"/>
          <w:b/>
          <w:sz w:val="32"/>
          <w:szCs w:val="32"/>
          <w:lang w:val="sl-SI" w:eastAsia="en-GB"/>
        </w:rPr>
        <w:t>Uredniška beseda</w:t>
      </w:r>
    </w:p>
    <w:p w14:paraId="79602040" w14:textId="77777777" w:rsidR="00CF742C" w:rsidRPr="00485DE7" w:rsidRDefault="00CF742C" w:rsidP="0064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</w:pPr>
    </w:p>
    <w:p w14:paraId="77C22E9C" w14:textId="466C039F" w:rsidR="00CF742C" w:rsidRPr="00485DE7" w:rsidRDefault="006E665C" w:rsidP="0064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P</w:t>
      </w:r>
      <w:r w:rsidR="00301DB0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oložaj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</w:t>
      </w:r>
      <w:r w:rsidR="00CF742C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medijev v odnosu do države in komunistične partije, ki se je v različnih obdobjih socialistične Jugoslavije vzpostavljal med prisilo in liberalizacijo, se je nenehno rekonfiguriral </w:t>
      </w:r>
      <w:r w:rsidR="00282BE1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in odražal v</w:t>
      </w:r>
      <w:r w:rsidR="00CF742C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razvoj</w:t>
      </w:r>
      <w:r w:rsidR="00282BE1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u</w:t>
      </w:r>
      <w:r w:rsidR="00CF742C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komunikacijskega sistema in</w:t>
      </w:r>
      <w:r w:rsidR="00282BE1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prevladujočih vlogah</w:t>
      </w:r>
      <w:r w:rsidR="00CF742C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novinarstva v političnem in kulturnem življenju. Kot družbene institucije so se mediji in novinarstvo v Jugoslaviji preoblikovali </w:t>
      </w:r>
      <w:r w:rsidR="00282BE1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v dinamikah</w:t>
      </w:r>
      <w:r w:rsidR="00CF742C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med enopartijskim političnim sistemom, »pluralizmom samoupravnih interesov« in tržnim gospodarstvom, medtem ko so se prevladujoči koncepti in z njimi povezane poli</w:t>
      </w:r>
      <w:r w:rsidR="00282BE1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tike medkulturnega in mednarodnega komuniciranja</w:t>
      </w:r>
      <w:r w:rsidR="00CF742C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uveljavljali </w:t>
      </w:r>
      <w:r w:rsidR="00282BE1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skozi neravnovesja</w:t>
      </w:r>
      <w:r w:rsidR="00CF742C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v mednarodnih tokovih novic ter neenakostih in napetostih </w:t>
      </w:r>
      <w:r w:rsidR="00282BE1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znotraj federacije</w:t>
      </w:r>
      <w:r w:rsidR="00282BE1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–</w:t>
      </w:r>
      <w:r w:rsidR="00282BE1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</w:t>
      </w:r>
      <w:r w:rsidR="00CF742C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med družbenimi skupinami, regijami in republikami</w:t>
      </w:r>
      <w:r w:rsidR="00282BE1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. T</w:t>
      </w:r>
      <w:r w:rsidR="00CF742C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ematska številka </w:t>
      </w:r>
      <w:r w:rsidR="00CF742C" w:rsidRPr="00485DE7">
        <w:rPr>
          <w:rFonts w:ascii="Times New Roman" w:eastAsia="Times New Roman" w:hAnsi="Times New Roman" w:cs="Times New Roman"/>
          <w:i/>
          <w:sz w:val="24"/>
          <w:szCs w:val="24"/>
          <w:lang w:val="sl-SI" w:eastAsia="en-GB"/>
        </w:rPr>
        <w:t>Prispevkov za novejšo zgodovino</w:t>
      </w:r>
      <w:r w:rsidR="00282BE1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to zgodovino razume kot</w:t>
      </w:r>
      <w:r w:rsidR="00CF742C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tok diskontinuitet in novih začetkov in</w:t>
      </w:r>
      <w:r w:rsidR="00282BE1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je ne obravnava </w:t>
      </w:r>
      <w:r w:rsidR="00CF742C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kot </w:t>
      </w:r>
      <w:r w:rsidR="00453166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linearn</w:t>
      </w:r>
      <w:r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o</w:t>
      </w:r>
      <w:r w:rsidR="00453166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napredovanje</w:t>
      </w:r>
      <w:r w:rsidR="00CF742C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ali propad</w:t>
      </w:r>
      <w:r w:rsidR="00453166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anje</w:t>
      </w:r>
      <w:r w:rsidR="00CF742C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, pri čemer vanjo vključene študije poudarjajo pomen družbene zgodovine, kulturne tradicije, posebnosti gospodarskega razvoja, (med)nacionalnih konfiguracij moči in razvoja državnih politik pri raziskovanju protislovij medijev in novinarstva v socialistični Jugoslaviji.</w:t>
      </w:r>
    </w:p>
    <w:p w14:paraId="6F82FE25" w14:textId="77777777" w:rsidR="00CF742C" w:rsidRPr="00485DE7" w:rsidRDefault="00CF742C" w:rsidP="0064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</w:pPr>
    </w:p>
    <w:p w14:paraId="0F5CCBCD" w14:textId="2A1B3C54" w:rsidR="00CF742C" w:rsidRPr="00485DE7" w:rsidRDefault="00CF742C" w:rsidP="0064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</w:pP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V tem smislu tematska številka zapolnjuje teoretične in empirične </w:t>
      </w:r>
      <w:r w:rsidR="000D2515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vrzeli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v preteklih, sicer redkih znanstvenih raziskavah, pri čemer se posveča </w:t>
      </w:r>
      <w:r w:rsidR="00E64089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proučevanju</w:t>
      </w:r>
      <w:r w:rsidR="000D2515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zgolj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določenih diskontinuitet</w:t>
      </w:r>
      <w:r w:rsidR="000D2515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v 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zgodovini jugoslovanskih medijev in novinarstva</w:t>
      </w:r>
      <w:r w:rsidR="000D2515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, in sicer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na podlagi analize bogatega zgodovinskega gradiva iz razl</w:t>
      </w:r>
      <w:r w:rsidR="000D2515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ičnih virov, predvsem arhivskih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gr</w:t>
      </w:r>
      <w:r w:rsidR="000D2515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adiv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, znanstvene dokumentacije, medijskih vsebin in ustnih zgodovinsk</w:t>
      </w:r>
      <w:bookmarkStart w:id="0" w:name="_GoBack"/>
      <w:bookmarkEnd w:id="0"/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ih intervjujev. </w:t>
      </w:r>
      <w:r w:rsidR="00B107E8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Objavljeni 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prispevki</w:t>
      </w:r>
      <w:r w:rsidR="000D2515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tako prevprašujejo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nekatere</w:t>
      </w:r>
      <w:r w:rsidR="000D2515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ključne ideje in komunikološke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raziskave</w:t>
      </w:r>
      <w:r w:rsidR="000D2515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</w:t>
      </w:r>
      <w:r w:rsidR="00E64089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iz obdobja</w:t>
      </w:r>
      <w:r w:rsidR="000D2515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SFRJ, pro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učujejo</w:t>
      </w:r>
      <w:r w:rsidR="000D2515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zgodovinske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napetosti v mednarodnem in medkulturnem komuniciranju, </w:t>
      </w:r>
      <w:r w:rsidR="00E64089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s posebno pozornostjo </w:t>
      </w:r>
      <w:r w:rsidR="006E665C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na 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tiskovni agenciji Tanjug </w:t>
      </w:r>
      <w:r w:rsidR="000D2515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in </w:t>
      </w:r>
      <w:r w:rsidR="00E64089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zvezi</w:t>
      </w:r>
      <w:r w:rsidR="000D2515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tiskovnih agencij n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euvrščenih</w:t>
      </w:r>
      <w:r w:rsidR="000D2515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držav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, ponovno tehtajo normativne temelje jugoslov</w:t>
      </w:r>
      <w:r w:rsidR="000D2515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anskega novinarstva in raziskujejo, kako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se </w:t>
      </w:r>
      <w:r w:rsidR="000D2515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nekdanji novinarji spominjajo svoje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vlog</w:t>
      </w:r>
      <w:r w:rsidR="006E665C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e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družbeno</w:t>
      </w:r>
      <w:r w:rsidR="000D2515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političnih delavcev, analizirajo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novinarski diskurz o</w:t>
      </w:r>
      <w:r w:rsidR="000D2515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koli perečih vprašanj propadajoče države in raziskujejo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</w:t>
      </w:r>
      <w:r w:rsidR="006E665C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položaj</w:t>
      </w:r>
      <w:r w:rsidR="006E665C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medijev pri oblikovanju kolektivnih in individualnih spominov na socialistično Jugoslavijo.</w:t>
      </w:r>
    </w:p>
    <w:p w14:paraId="760342C6" w14:textId="77777777" w:rsidR="000D2515" w:rsidRPr="00485DE7" w:rsidRDefault="000D2515" w:rsidP="0064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</w:pPr>
    </w:p>
    <w:p w14:paraId="762594D2" w14:textId="0F909500" w:rsidR="00485DE7" w:rsidRPr="00485DE7" w:rsidRDefault="000D2515" w:rsidP="0064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</w:pP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Študije v tej tematski številki so rezultat sodelovanja Centra za raziskovanje družbenega komuniciranja pri Fakulteti za družbene vede Univerze v Ljubljani in Inštituta za novejšo zgodovino v okviru temeljnega raziskovalnega projekta </w:t>
      </w:r>
      <w:r w:rsidRPr="00485DE7">
        <w:rPr>
          <w:rFonts w:ascii="Times New Roman" w:eastAsia="Times New Roman" w:hAnsi="Times New Roman" w:cs="Times New Roman"/>
          <w:i/>
          <w:sz w:val="24"/>
          <w:szCs w:val="24"/>
          <w:lang w:val="sl-SI" w:eastAsia="en-GB"/>
        </w:rPr>
        <w:t>Vloga komunikacijskih neenakosti v dezintegraciji večnacionalne družbe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(J5-1793), ki ga financira ARRS – Agencija za 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lastRenderedPageBreak/>
        <w:t>raziskovalno dejavnost Republike Slovenije. Tako projekt kot ta tematska številka spodbujata disciplinarno povezovanje zgodovine in komunikologije skozi proučevanje in pojasnjevanje kompleksnosti materialnih in simbolnih rekonfiguracij medijev in novinarstva v Jugoslaviji, hkrati pa zbirata in analizirata spomine poklicnih</w:t>
      </w:r>
      <w:r w:rsidR="00E64089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novinarjev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in medijskih občinstev na socialistično preteklost. Čeprav študije</w:t>
      </w:r>
      <w:r w:rsidR="00E64089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v tej številki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raziskujejo le nekatere pretekle diskontinuitete v medijih in novinarstvu ter njihove </w:t>
      </w:r>
      <w:r w:rsidR="00E64089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re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artikulacije danes, je ključn</w:t>
      </w:r>
      <w:r w:rsidR="00301DB0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o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, da se </w:t>
      </w:r>
      <w:r w:rsidR="00301DB0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take</w:t>
      </w:r>
      <w:r w:rsidR="00301DB0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interdisciplinarne raziskave nadaljujejo, če želimo </w:t>
      </w:r>
      <w:r w:rsidR="00E64089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ustvariti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odtenkov polno sliko zgodovine jugoslovanskih medijev in novinarstva ter pre</w:t>
      </w:r>
      <w:r w:rsidR="00485DE7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seči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</w:t>
      </w:r>
      <w:r w:rsidR="00485DE7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enostavne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</w:t>
      </w:r>
      <w:r w:rsidR="00485DE7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predstave</w:t>
      </w:r>
      <w:r w:rsidR="00E64089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o</w:t>
      </w:r>
      <w:r w:rsidR="00485DE7"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 xml:space="preserve"> </w:t>
      </w:r>
      <w:r w:rsidR="00E64089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socialistični družbi</w:t>
      </w: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, ki prevladujejo v sodobnem javnem življenju v Sloveniji in v drugih državah regije.</w:t>
      </w:r>
    </w:p>
    <w:p w14:paraId="1ACB35E6" w14:textId="77777777" w:rsidR="00485DE7" w:rsidRDefault="00485DE7" w:rsidP="0064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</w:pPr>
    </w:p>
    <w:p w14:paraId="00DF8AE8" w14:textId="31D40637" w:rsidR="000D2515" w:rsidRDefault="000D2515" w:rsidP="0064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</w:pPr>
      <w:r w:rsidRPr="00485DE7"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  <w:t>Ljubljana, 10. aprila 2022</w:t>
      </w:r>
    </w:p>
    <w:p w14:paraId="33A24C6C" w14:textId="77777777" w:rsidR="006430DC" w:rsidRPr="00485DE7" w:rsidRDefault="006430DC" w:rsidP="0064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</w:pPr>
    </w:p>
    <w:p w14:paraId="745A9184" w14:textId="77777777" w:rsidR="006430DC" w:rsidRPr="006430DC" w:rsidRDefault="006430DC" w:rsidP="0064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sl-SI" w:eastAsia="en-GB"/>
        </w:rPr>
      </w:pPr>
      <w:r w:rsidRPr="006430DC">
        <w:rPr>
          <w:rFonts w:ascii="Times New Roman" w:eastAsia="Times New Roman" w:hAnsi="Times New Roman" w:cs="Times New Roman"/>
          <w:i/>
          <w:iCs/>
          <w:sz w:val="24"/>
          <w:szCs w:val="24"/>
          <w:lang w:val="sl-SI" w:eastAsia="en-GB"/>
        </w:rPr>
        <w:t>Igor Vobič</w:t>
      </w:r>
    </w:p>
    <w:p w14:paraId="2DFF3BB5" w14:textId="77777777" w:rsidR="006430DC" w:rsidRPr="00CF742C" w:rsidRDefault="006430DC" w:rsidP="0064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 w:eastAsia="en-GB"/>
        </w:rPr>
      </w:pPr>
    </w:p>
    <w:p w14:paraId="1AE08B4C" w14:textId="77777777" w:rsidR="00314E68" w:rsidRPr="00485DE7" w:rsidRDefault="00314E68" w:rsidP="006430D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14E68" w:rsidRPr="00485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91B6C" w16cex:dateUtc="2022-04-19T0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E5DAF6" w16cid:durableId="26091B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2C"/>
    <w:rsid w:val="000D2515"/>
    <w:rsid w:val="00282BE1"/>
    <w:rsid w:val="00301DB0"/>
    <w:rsid w:val="00314E68"/>
    <w:rsid w:val="003742C0"/>
    <w:rsid w:val="00453166"/>
    <w:rsid w:val="00485DE7"/>
    <w:rsid w:val="006430DC"/>
    <w:rsid w:val="006E665C"/>
    <w:rsid w:val="00B107E8"/>
    <w:rsid w:val="00B43740"/>
    <w:rsid w:val="00CF742C"/>
    <w:rsid w:val="00E6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B6CD"/>
  <w15:chartTrackingRefBased/>
  <w15:docId w15:val="{565501AB-9FDB-4297-A249-FE712766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42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CF742C"/>
  </w:style>
  <w:style w:type="character" w:styleId="CommentReference">
    <w:name w:val="annotation reference"/>
    <w:basedOn w:val="DefaultParagraphFont"/>
    <w:uiPriority w:val="99"/>
    <w:semiHidden/>
    <w:unhideWhenUsed/>
    <w:rsid w:val="006E6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6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6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Vobič</dc:creator>
  <cp:keywords/>
  <dc:description/>
  <cp:lastModifiedBy>Igor Vobič</cp:lastModifiedBy>
  <cp:revision>2</cp:revision>
  <dcterms:created xsi:type="dcterms:W3CDTF">2022-04-21T16:25:00Z</dcterms:created>
  <dcterms:modified xsi:type="dcterms:W3CDTF">2022-04-21T16:25:00Z</dcterms:modified>
</cp:coreProperties>
</file>