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C0E6" w14:textId="4FB9CF31" w:rsidR="00CC0A05" w:rsidRPr="00CC0A05" w:rsidRDefault="00CC0A05" w:rsidP="00CC0A05">
      <w:pPr>
        <w:pStyle w:val="Naslov1"/>
        <w:numPr>
          <w:ilvl w:val="1"/>
          <w:numId w:val="9"/>
        </w:numPr>
        <w:spacing w:before="240"/>
        <w:jc w:val="left"/>
        <w:rPr>
          <w:rFonts w:ascii="Times New Roman" w:hAnsi="Times New Roman" w:cs="Times New Roman"/>
          <w:b w:val="0"/>
          <w:sz w:val="24"/>
          <w:szCs w:val="24"/>
        </w:rPr>
      </w:pPr>
      <w:bookmarkStart w:id="0" w:name="_Hlk134087043"/>
      <w:bookmarkStart w:id="1" w:name="_Toc81241437"/>
      <w:r w:rsidRPr="00CC0A05">
        <w:rPr>
          <w:rFonts w:ascii="Times New Roman" w:hAnsi="Times New Roman" w:cs="Times New Roman"/>
          <w:b w:val="0"/>
          <w:color w:val="auto"/>
          <w:sz w:val="24"/>
          <w:szCs w:val="24"/>
        </w:rPr>
        <w:t xml:space="preserve">                                                                          </w:t>
      </w:r>
      <w:proofErr w:type="spellStart"/>
      <w:r w:rsidRPr="00CC0A05">
        <w:rPr>
          <w:rFonts w:ascii="Times New Roman" w:hAnsi="Times New Roman" w:cs="Times New Roman"/>
          <w:b w:val="0"/>
          <w:color w:val="auto"/>
          <w:sz w:val="24"/>
          <w:szCs w:val="24"/>
        </w:rPr>
        <w:t>DOI:</w:t>
      </w:r>
      <w:hyperlink r:id="rId8" w:history="1">
        <w:r w:rsidR="00640DA6">
          <w:rPr>
            <w:rStyle w:val="Hiperpovezava"/>
            <w:rFonts w:ascii="Times New Roman" w:hAnsi="Times New Roman" w:cs="Times New Roman"/>
            <w:b w:val="0"/>
            <w:sz w:val="24"/>
            <w:szCs w:val="24"/>
          </w:rPr>
          <w:t>https</w:t>
        </w:r>
        <w:proofErr w:type="spellEnd"/>
        <w:r w:rsidR="00640DA6">
          <w:rPr>
            <w:rStyle w:val="Hiperpovezava"/>
            <w:rFonts w:ascii="Times New Roman" w:hAnsi="Times New Roman" w:cs="Times New Roman"/>
            <w:b w:val="0"/>
            <w:sz w:val="24"/>
            <w:szCs w:val="24"/>
          </w:rPr>
          <w:t>://doi.org/10.51663/pnz.63.1.03</w:t>
        </w:r>
      </w:hyperlink>
    </w:p>
    <w:bookmarkEnd w:id="0"/>
    <w:p w14:paraId="0AC42CA5" w14:textId="77777777" w:rsidR="00CC0A05" w:rsidRDefault="00CC0A05" w:rsidP="00597D6A">
      <w:pPr>
        <w:pStyle w:val="Brezrazmikov"/>
        <w:ind w:firstLine="0"/>
        <w:jc w:val="center"/>
        <w:rPr>
          <w:szCs w:val="28"/>
        </w:rPr>
      </w:pPr>
    </w:p>
    <w:p w14:paraId="520E9410" w14:textId="2BFFAE08" w:rsidR="00CD203D" w:rsidRPr="00B72EC9" w:rsidRDefault="00CD203D" w:rsidP="00597D6A">
      <w:pPr>
        <w:pStyle w:val="Brezrazmikov"/>
        <w:ind w:firstLine="0"/>
        <w:jc w:val="center"/>
        <w:rPr>
          <w:szCs w:val="28"/>
        </w:rPr>
      </w:pPr>
      <w:r w:rsidRPr="00B72EC9">
        <w:rPr>
          <w:szCs w:val="28"/>
        </w:rPr>
        <w:t>Jaroš Krivec</w:t>
      </w:r>
      <w:r w:rsidR="00B72EC9">
        <w:rPr>
          <w:rStyle w:val="Sprotnaopomba-sklic"/>
          <w:szCs w:val="28"/>
        </w:rPr>
        <w:footnoteReference w:customMarkFollows="1" w:id="1"/>
        <w:t>*</w:t>
      </w:r>
    </w:p>
    <w:p w14:paraId="76B38524" w14:textId="77777777" w:rsidR="00597D6A" w:rsidRDefault="00597D6A" w:rsidP="00C81E5A">
      <w:pPr>
        <w:pStyle w:val="Brezrazmikov"/>
        <w:jc w:val="center"/>
        <w:rPr>
          <w:b/>
          <w:sz w:val="32"/>
          <w:szCs w:val="32"/>
        </w:rPr>
      </w:pPr>
    </w:p>
    <w:p w14:paraId="1453102B" w14:textId="317F2B79" w:rsidR="00235EEF" w:rsidRDefault="00235EEF" w:rsidP="00C81E5A">
      <w:pPr>
        <w:pStyle w:val="Brezrazmikov"/>
        <w:jc w:val="center"/>
        <w:rPr>
          <w:b/>
          <w:sz w:val="32"/>
          <w:szCs w:val="32"/>
        </w:rPr>
      </w:pPr>
      <w:r w:rsidRPr="00C81E5A">
        <w:rPr>
          <w:b/>
          <w:sz w:val="32"/>
          <w:szCs w:val="32"/>
        </w:rPr>
        <w:t xml:space="preserve">Oblike slovenskega oblastnega diskurza o Bosni in Hercegovini za časa </w:t>
      </w:r>
      <w:r w:rsidR="00683A75">
        <w:rPr>
          <w:b/>
          <w:sz w:val="32"/>
          <w:szCs w:val="32"/>
        </w:rPr>
        <w:t>h</w:t>
      </w:r>
      <w:r w:rsidRPr="00C81E5A">
        <w:rPr>
          <w:b/>
          <w:sz w:val="32"/>
          <w:szCs w:val="32"/>
        </w:rPr>
        <w:t>absburške monarhije</w:t>
      </w:r>
      <w:r w:rsidR="00B72EC9">
        <w:rPr>
          <w:rStyle w:val="Sprotnaopomba-sklic"/>
          <w:b/>
          <w:sz w:val="32"/>
          <w:szCs w:val="32"/>
        </w:rPr>
        <w:footnoteReference w:customMarkFollows="1" w:id="2"/>
        <w:t>**</w:t>
      </w:r>
    </w:p>
    <w:p w14:paraId="506AB60C" w14:textId="77777777" w:rsidR="00B72EC9" w:rsidRDefault="00B72EC9" w:rsidP="00863C2B">
      <w:pPr>
        <w:pStyle w:val="Brezrazmikov"/>
        <w:rPr>
          <w:rStyle w:val="Naslov1Znak"/>
          <w:rFonts w:ascii="Times New Roman" w:hAnsi="Times New Roman" w:cs="Times New Roman"/>
          <w:bCs w:val="0"/>
          <w:color w:val="auto"/>
          <w:sz w:val="24"/>
          <w:szCs w:val="22"/>
        </w:rPr>
      </w:pPr>
    </w:p>
    <w:p w14:paraId="1BE22D7E" w14:textId="77777777" w:rsidR="00B72EC9" w:rsidRDefault="00B72EC9" w:rsidP="00863C2B">
      <w:pPr>
        <w:pStyle w:val="Brezrazmikov"/>
        <w:rPr>
          <w:rStyle w:val="Naslov1Znak"/>
          <w:rFonts w:ascii="Times New Roman" w:hAnsi="Times New Roman" w:cs="Times New Roman"/>
          <w:bCs w:val="0"/>
          <w:color w:val="auto"/>
          <w:sz w:val="24"/>
          <w:szCs w:val="22"/>
        </w:rPr>
      </w:pPr>
    </w:p>
    <w:p w14:paraId="28042F06" w14:textId="77777777" w:rsidR="00B72EC9" w:rsidRDefault="00B72EC9" w:rsidP="00863C2B">
      <w:pPr>
        <w:pStyle w:val="Brezrazmikov"/>
        <w:rPr>
          <w:rStyle w:val="Naslov1Znak"/>
          <w:rFonts w:ascii="Times New Roman" w:hAnsi="Times New Roman" w:cs="Times New Roman"/>
          <w:bCs w:val="0"/>
          <w:color w:val="auto"/>
          <w:sz w:val="24"/>
          <w:szCs w:val="22"/>
        </w:rPr>
      </w:pPr>
    </w:p>
    <w:p w14:paraId="318370E9" w14:textId="1A34724B" w:rsidR="00B72EC9" w:rsidRPr="004E288E" w:rsidRDefault="00B72EC9" w:rsidP="00D67A9C">
      <w:pPr>
        <w:pStyle w:val="Brezrazmikov"/>
        <w:ind w:firstLine="0"/>
        <w:jc w:val="center"/>
        <w:rPr>
          <w:bCs/>
          <w:iCs/>
          <w:sz w:val="20"/>
          <w:szCs w:val="20"/>
          <w:lang w:eastAsia="sl-SI"/>
        </w:rPr>
      </w:pPr>
      <w:r w:rsidRPr="004E288E">
        <w:rPr>
          <w:bCs/>
          <w:iCs/>
          <w:sz w:val="20"/>
          <w:szCs w:val="20"/>
          <w:lang w:eastAsia="sl-SI"/>
        </w:rPr>
        <w:t>IZVLEČEK</w:t>
      </w:r>
    </w:p>
    <w:p w14:paraId="37C59202" w14:textId="77777777" w:rsidR="00597D6A" w:rsidRPr="00863C2B" w:rsidRDefault="00597D6A" w:rsidP="00597D6A">
      <w:pPr>
        <w:pStyle w:val="Brezrazmikov"/>
        <w:ind w:firstLine="0"/>
        <w:jc w:val="center"/>
        <w:rPr>
          <w:b/>
          <w:szCs w:val="24"/>
          <w:lang w:eastAsia="sl-SI"/>
        </w:rPr>
      </w:pPr>
    </w:p>
    <w:p w14:paraId="702B1E9E" w14:textId="6CF9225F" w:rsidR="00B941AF" w:rsidRPr="00DD5175" w:rsidRDefault="00B941AF" w:rsidP="00B941AF">
      <w:pPr>
        <w:spacing w:after="160"/>
        <w:rPr>
          <w:i/>
          <w:sz w:val="20"/>
          <w:szCs w:val="20"/>
          <w:lang w:eastAsia="sl-SI"/>
        </w:rPr>
      </w:pPr>
      <w:r w:rsidRPr="00DD5175">
        <w:rPr>
          <w:i/>
          <w:sz w:val="20"/>
          <w:szCs w:val="20"/>
          <w:lang w:eastAsia="sl-SI"/>
        </w:rPr>
        <w:t xml:space="preserve">Članek skuša osvetliti vprašanje </w:t>
      </w:r>
      <w:r w:rsidRPr="00DD5175">
        <w:rPr>
          <w:i/>
          <w:sz w:val="20"/>
          <w:szCs w:val="20"/>
        </w:rPr>
        <w:t xml:space="preserve">o oblikovanju diskurzov habsburške periferije v času okupacije in kasnejše aneksije Bosne in Hercegovine. Raziskovalno vprašanje se osredotoča na to, kako so slovensko govoreči prebivalci te periferije ob stiku z novo »kolonijo« dojemali in opisovali ljudi in situacijo, ki so jo našli v novi »bosanski periferiji«. Osrednji predmet zanimanja so posamezni akterji in njihova konkretna izkušnja, ki so jo izoblikovali ob večinoma vojaškem ali poklicnem stiku </w:t>
      </w:r>
      <w:r w:rsidR="00D241A9">
        <w:rPr>
          <w:i/>
          <w:sz w:val="20"/>
          <w:szCs w:val="20"/>
        </w:rPr>
        <w:t>z</w:t>
      </w:r>
      <w:r w:rsidRPr="00DD5175">
        <w:rPr>
          <w:i/>
          <w:sz w:val="20"/>
          <w:szCs w:val="20"/>
        </w:rPr>
        <w:t xml:space="preserve"> Bosn</w:t>
      </w:r>
      <w:r w:rsidR="004E71C6">
        <w:rPr>
          <w:i/>
          <w:sz w:val="20"/>
          <w:szCs w:val="20"/>
        </w:rPr>
        <w:t>o</w:t>
      </w:r>
      <w:r w:rsidRPr="00DD5175">
        <w:rPr>
          <w:i/>
          <w:sz w:val="20"/>
          <w:szCs w:val="20"/>
        </w:rPr>
        <w:t xml:space="preserve"> in Hercegovin</w:t>
      </w:r>
      <w:r w:rsidR="004E71C6">
        <w:rPr>
          <w:i/>
          <w:sz w:val="20"/>
          <w:szCs w:val="20"/>
        </w:rPr>
        <w:t>o</w:t>
      </w:r>
      <w:r w:rsidRPr="00DD5175">
        <w:rPr>
          <w:i/>
          <w:sz w:val="20"/>
          <w:szCs w:val="20"/>
        </w:rPr>
        <w:t>. Na podlagi različnih virov, ki so rezultat spominov in drugih opisov omenjenih akterjev, ter s pomočjo kulturnozgodovinskega pristopa, razumljenega predvsem kot specifičn</w:t>
      </w:r>
      <w:r w:rsidR="00683A75">
        <w:rPr>
          <w:i/>
          <w:sz w:val="20"/>
          <w:szCs w:val="20"/>
        </w:rPr>
        <w:t>a</w:t>
      </w:r>
      <w:r w:rsidRPr="00DD5175">
        <w:rPr>
          <w:i/>
          <w:sz w:val="20"/>
          <w:szCs w:val="20"/>
        </w:rPr>
        <w:t xml:space="preserve"> perspektiv</w:t>
      </w:r>
      <w:r w:rsidR="00683A75">
        <w:rPr>
          <w:i/>
          <w:sz w:val="20"/>
          <w:szCs w:val="20"/>
        </w:rPr>
        <w:t>a</w:t>
      </w:r>
      <w:r w:rsidRPr="00DD5175">
        <w:rPr>
          <w:i/>
          <w:sz w:val="20"/>
          <w:szCs w:val="20"/>
        </w:rPr>
        <w:t xml:space="preserve"> različn</w:t>
      </w:r>
      <w:r w:rsidR="00683A75">
        <w:rPr>
          <w:i/>
          <w:sz w:val="20"/>
          <w:szCs w:val="20"/>
        </w:rPr>
        <w:t>ih</w:t>
      </w:r>
      <w:r w:rsidRPr="00DD5175">
        <w:rPr>
          <w:i/>
          <w:sz w:val="20"/>
          <w:szCs w:val="20"/>
        </w:rPr>
        <w:t xml:space="preserve"> predmet</w:t>
      </w:r>
      <w:r w:rsidR="00683A75">
        <w:rPr>
          <w:i/>
          <w:sz w:val="20"/>
          <w:szCs w:val="20"/>
        </w:rPr>
        <w:t>ov</w:t>
      </w:r>
      <w:r w:rsidRPr="00DD5175">
        <w:rPr>
          <w:i/>
          <w:sz w:val="20"/>
          <w:szCs w:val="20"/>
        </w:rPr>
        <w:t xml:space="preserve"> pr</w:t>
      </w:r>
      <w:r w:rsidR="00683A75">
        <w:rPr>
          <w:i/>
          <w:sz w:val="20"/>
          <w:szCs w:val="20"/>
        </w:rPr>
        <w:t>o</w:t>
      </w:r>
      <w:r w:rsidRPr="00DD5175">
        <w:rPr>
          <w:i/>
          <w:sz w:val="20"/>
          <w:szCs w:val="20"/>
        </w:rPr>
        <w:t xml:space="preserve">učevanja, poskuša </w:t>
      </w:r>
      <w:r w:rsidR="00683A75" w:rsidRPr="00DD5175">
        <w:rPr>
          <w:i/>
          <w:sz w:val="20"/>
          <w:szCs w:val="20"/>
        </w:rPr>
        <w:t xml:space="preserve">avtor </w:t>
      </w:r>
      <w:r w:rsidRPr="00DD5175">
        <w:rPr>
          <w:i/>
          <w:sz w:val="20"/>
          <w:szCs w:val="20"/>
        </w:rPr>
        <w:t xml:space="preserve">razbrati, kakšen oblastni diskurz se je razvil med letoma 1878 in 1918. </w:t>
      </w:r>
      <w:r w:rsidR="00780D6A" w:rsidRPr="00DD5175">
        <w:rPr>
          <w:i/>
          <w:sz w:val="20"/>
          <w:szCs w:val="20"/>
        </w:rPr>
        <w:t>Prispevek pokaže</w:t>
      </w:r>
      <w:r w:rsidR="00780D6A">
        <w:rPr>
          <w:i/>
          <w:sz w:val="20"/>
          <w:szCs w:val="20"/>
        </w:rPr>
        <w:t>,</w:t>
      </w:r>
      <w:r w:rsidR="00780D6A" w:rsidRPr="00DD5175">
        <w:rPr>
          <w:i/>
          <w:sz w:val="20"/>
          <w:szCs w:val="20"/>
        </w:rPr>
        <w:t xml:space="preserve"> da slovenska kultura ni bila samo nem objekt nemškeg</w:t>
      </w:r>
      <w:r w:rsidR="00780D6A">
        <w:rPr>
          <w:i/>
          <w:sz w:val="20"/>
          <w:szCs w:val="20"/>
        </w:rPr>
        <w:t>a</w:t>
      </w:r>
      <w:r w:rsidR="00780D6A" w:rsidRPr="00DD5175">
        <w:rPr>
          <w:i/>
          <w:sz w:val="20"/>
          <w:szCs w:val="20"/>
        </w:rPr>
        <w:t xml:space="preserve"> </w:t>
      </w:r>
      <w:proofErr w:type="spellStart"/>
      <w:r w:rsidR="00780D6A" w:rsidRPr="00DD5175">
        <w:rPr>
          <w:i/>
          <w:sz w:val="20"/>
          <w:szCs w:val="20"/>
        </w:rPr>
        <w:t>hegemonialnega</w:t>
      </w:r>
      <w:proofErr w:type="spellEnd"/>
      <w:r w:rsidR="00780D6A" w:rsidRPr="00DD5175">
        <w:rPr>
          <w:i/>
          <w:sz w:val="20"/>
          <w:szCs w:val="20"/>
        </w:rPr>
        <w:t xml:space="preserve"> diskurza</w:t>
      </w:r>
      <w:r w:rsidR="00780D6A">
        <w:rPr>
          <w:i/>
          <w:sz w:val="20"/>
          <w:szCs w:val="20"/>
        </w:rPr>
        <w:t xml:space="preserve"> in ne le</w:t>
      </w:r>
      <w:r w:rsidR="00780D6A" w:rsidRPr="00DD5175">
        <w:rPr>
          <w:i/>
          <w:sz w:val="20"/>
          <w:szCs w:val="20"/>
        </w:rPr>
        <w:t xml:space="preserve"> kolaborant dunajskega centra, ampak je bila sama aktiven in samoiniciativen govoreč subjekt, še kako vpet v sočasne evropske oblastno-diskurzivne tokove</w:t>
      </w:r>
      <w:r w:rsidRPr="00DD5175">
        <w:rPr>
          <w:i/>
          <w:sz w:val="20"/>
          <w:szCs w:val="20"/>
        </w:rPr>
        <w:t>.</w:t>
      </w:r>
    </w:p>
    <w:p w14:paraId="00D2E56A" w14:textId="2CA888B4" w:rsidR="00B72EC9" w:rsidRDefault="00B72EC9" w:rsidP="00B72EC9">
      <w:pPr>
        <w:rPr>
          <w:i/>
          <w:iCs/>
          <w:sz w:val="20"/>
          <w:szCs w:val="20"/>
          <w:lang w:eastAsia="sl-SI"/>
        </w:rPr>
      </w:pPr>
      <w:r w:rsidRPr="00597D6A">
        <w:rPr>
          <w:bCs/>
          <w:i/>
          <w:iCs/>
          <w:sz w:val="20"/>
          <w:szCs w:val="20"/>
          <w:lang w:eastAsia="sl-SI"/>
        </w:rPr>
        <w:t>Ključne besede</w:t>
      </w:r>
      <w:r w:rsidRPr="00597D6A">
        <w:rPr>
          <w:i/>
          <w:iCs/>
          <w:sz w:val="20"/>
          <w:szCs w:val="20"/>
          <w:lang w:eastAsia="sl-SI"/>
        </w:rPr>
        <w:t xml:space="preserve">: oblast, diskurzivna zgodovina, </w:t>
      </w:r>
      <w:proofErr w:type="spellStart"/>
      <w:r w:rsidRPr="00597D6A">
        <w:rPr>
          <w:i/>
          <w:iCs/>
          <w:sz w:val="20"/>
          <w:szCs w:val="20"/>
          <w:lang w:eastAsia="sl-SI"/>
        </w:rPr>
        <w:t>postkolonializem</w:t>
      </w:r>
      <w:proofErr w:type="spellEnd"/>
      <w:r w:rsidRPr="00597D6A">
        <w:rPr>
          <w:i/>
          <w:iCs/>
          <w:sz w:val="20"/>
          <w:szCs w:val="20"/>
          <w:lang w:eastAsia="sl-SI"/>
        </w:rPr>
        <w:t xml:space="preserve">, </w:t>
      </w:r>
      <w:r w:rsidR="00683A75">
        <w:rPr>
          <w:i/>
          <w:iCs/>
          <w:sz w:val="20"/>
          <w:szCs w:val="20"/>
          <w:lang w:eastAsia="sl-SI"/>
        </w:rPr>
        <w:t>h</w:t>
      </w:r>
      <w:r w:rsidRPr="00597D6A">
        <w:rPr>
          <w:i/>
          <w:iCs/>
          <w:sz w:val="20"/>
          <w:szCs w:val="20"/>
          <w:lang w:eastAsia="sl-SI"/>
        </w:rPr>
        <w:t>absburška monarhija, Bosna in Hercegovina, 19. stoletje</w:t>
      </w:r>
    </w:p>
    <w:p w14:paraId="341574AC" w14:textId="77777777" w:rsidR="00584135" w:rsidRDefault="00584135" w:rsidP="00584135">
      <w:pPr>
        <w:ind w:firstLine="0"/>
        <w:rPr>
          <w:i/>
          <w:iCs/>
          <w:sz w:val="20"/>
          <w:szCs w:val="20"/>
          <w:lang w:eastAsia="sl-SI"/>
        </w:rPr>
      </w:pPr>
    </w:p>
    <w:p w14:paraId="1E953554" w14:textId="6A5EE4FA" w:rsidR="00584135" w:rsidRPr="004E288E" w:rsidRDefault="00584135" w:rsidP="00597D6A">
      <w:pPr>
        <w:ind w:firstLine="0"/>
        <w:jc w:val="center"/>
        <w:rPr>
          <w:iCs/>
          <w:sz w:val="20"/>
          <w:szCs w:val="20"/>
          <w:lang w:eastAsia="sl-SI"/>
        </w:rPr>
      </w:pPr>
      <w:r w:rsidRPr="004E288E">
        <w:rPr>
          <w:iCs/>
          <w:sz w:val="20"/>
          <w:szCs w:val="20"/>
          <w:lang w:eastAsia="sl-SI"/>
        </w:rPr>
        <w:t>ABSTRACT</w:t>
      </w:r>
    </w:p>
    <w:p w14:paraId="110B0DDD" w14:textId="09C26587" w:rsidR="00584135" w:rsidRPr="00597D6A" w:rsidRDefault="00584135" w:rsidP="00584135">
      <w:pPr>
        <w:pStyle w:val="Brezrazmikov"/>
        <w:spacing w:line="360" w:lineRule="auto"/>
        <w:jc w:val="center"/>
        <w:rPr>
          <w:bCs/>
          <w:i/>
          <w:iCs/>
          <w:sz w:val="20"/>
          <w:szCs w:val="20"/>
        </w:rPr>
      </w:pPr>
      <w:r w:rsidRPr="00597D6A">
        <w:rPr>
          <w:bCs/>
          <w:i/>
          <w:iCs/>
          <w:sz w:val="20"/>
          <w:szCs w:val="20"/>
          <w:lang w:val="en-GB"/>
        </w:rPr>
        <w:t>FORMS OF THE SLOVENIAN DISCOURSE OF POWER ON BOSNIA AND HERZEGOVINA DURING THE HABSBURG MONARCHY</w:t>
      </w:r>
    </w:p>
    <w:p w14:paraId="3506AC41" w14:textId="77777777" w:rsidR="00B72EC9" w:rsidRDefault="00B72EC9" w:rsidP="00863C2B">
      <w:pPr>
        <w:pStyle w:val="Brezrazmikov"/>
        <w:rPr>
          <w:b/>
        </w:rPr>
      </w:pPr>
    </w:p>
    <w:p w14:paraId="1D3145B1" w14:textId="77777777" w:rsidR="00584135" w:rsidRPr="00597D6A" w:rsidRDefault="00584135" w:rsidP="00584135">
      <w:pPr>
        <w:spacing w:after="160"/>
        <w:rPr>
          <w:i/>
          <w:sz w:val="20"/>
          <w:szCs w:val="20"/>
          <w:lang w:eastAsia="sl-SI"/>
        </w:rPr>
      </w:pPr>
      <w:r w:rsidRPr="00597D6A">
        <w:rPr>
          <w:i/>
          <w:sz w:val="20"/>
          <w:szCs w:val="20"/>
          <w:lang w:val="en-GB" w:eastAsia="sl-SI"/>
        </w:rPr>
        <w:t>The present article explores the formation of discourses on the Habsburg periphery during the occupation and subsequent annexation of Bosnia and Herzegovina.</w:t>
      </w:r>
      <w:r w:rsidRPr="00597D6A">
        <w:rPr>
          <w:i/>
          <w:sz w:val="20"/>
          <w:szCs w:val="20"/>
        </w:rPr>
        <w:t xml:space="preserve"> </w:t>
      </w:r>
      <w:r w:rsidRPr="00597D6A">
        <w:rPr>
          <w:i/>
          <w:sz w:val="20"/>
          <w:szCs w:val="20"/>
          <w:lang w:val="en-GB"/>
        </w:rPr>
        <w:t>The research question focuses on how the Slovenian-speaking inhabitants of this periphery perceived and described the people and the situation they encountered on the new “Bosnian periphery” when in contact with this new “colony”.</w:t>
      </w:r>
      <w:r w:rsidRPr="00597D6A">
        <w:rPr>
          <w:i/>
          <w:sz w:val="20"/>
          <w:szCs w:val="20"/>
        </w:rPr>
        <w:t xml:space="preserve"> </w:t>
      </w:r>
      <w:r w:rsidRPr="00597D6A">
        <w:rPr>
          <w:i/>
          <w:sz w:val="20"/>
          <w:szCs w:val="20"/>
          <w:lang w:val="en-GB"/>
        </w:rPr>
        <w:t>The article focuses primarily on the individuals involved and their concrete experiences shaped mainly through their military or professional contacts with Bosnia and Herzegovina.</w:t>
      </w:r>
      <w:r w:rsidRPr="00597D6A">
        <w:rPr>
          <w:i/>
          <w:sz w:val="20"/>
          <w:szCs w:val="20"/>
        </w:rPr>
        <w:t xml:space="preserve"> </w:t>
      </w:r>
      <w:r w:rsidRPr="00597D6A">
        <w:rPr>
          <w:i/>
          <w:sz w:val="20"/>
          <w:szCs w:val="20"/>
          <w:lang w:val="en-GB"/>
        </w:rPr>
        <w:t>Based on various sources originating from their memories and other descriptions and using a cultural-historical approach understood primarily as a specific perspective on the various subjects of research, the author of the present article attempts to establish what sort of a discourse of power developed between 1878 and 1918.</w:t>
      </w:r>
      <w:r w:rsidRPr="00597D6A">
        <w:rPr>
          <w:i/>
          <w:sz w:val="20"/>
          <w:szCs w:val="20"/>
        </w:rPr>
        <w:t xml:space="preserve"> </w:t>
      </w:r>
      <w:r w:rsidRPr="00597D6A">
        <w:rPr>
          <w:i/>
          <w:sz w:val="20"/>
          <w:szCs w:val="20"/>
          <w:lang w:val="en-GB"/>
        </w:rPr>
        <w:t xml:space="preserve">The contribution shows that Slovenian culture was not only a silent object of the German </w:t>
      </w:r>
      <w:r w:rsidRPr="00597D6A">
        <w:rPr>
          <w:i/>
          <w:sz w:val="20"/>
          <w:szCs w:val="20"/>
          <w:lang w:val="en-GB"/>
        </w:rPr>
        <w:lastRenderedPageBreak/>
        <w:t>hegemonic discourse or a mere collaborator of the Viennese centre. Instead, it was an active and self-initiating speaking subject, very much embedded in the contemporaneous European trends related to the discourse of power.</w:t>
      </w:r>
    </w:p>
    <w:p w14:paraId="064B4E14" w14:textId="77777777" w:rsidR="00584135" w:rsidRPr="00597D6A" w:rsidRDefault="00584135" w:rsidP="00584135">
      <w:pPr>
        <w:rPr>
          <w:b/>
          <w:sz w:val="20"/>
          <w:szCs w:val="20"/>
          <w:lang w:eastAsia="sl-SI"/>
        </w:rPr>
      </w:pPr>
    </w:p>
    <w:p w14:paraId="11FF0047" w14:textId="77777777" w:rsidR="00584135" w:rsidRPr="004E288E" w:rsidRDefault="00584135" w:rsidP="00584135">
      <w:pPr>
        <w:rPr>
          <w:i/>
          <w:iCs/>
          <w:color w:val="FFFFFF"/>
          <w:sz w:val="20"/>
          <w:szCs w:val="20"/>
          <w:lang w:eastAsia="sl-SI"/>
        </w:rPr>
      </w:pPr>
      <w:r w:rsidRPr="004E288E">
        <w:rPr>
          <w:bCs/>
          <w:i/>
          <w:iCs/>
          <w:sz w:val="20"/>
          <w:szCs w:val="20"/>
          <w:lang w:val="en-GB" w:eastAsia="sl-SI"/>
        </w:rPr>
        <w:t>Keywords:</w:t>
      </w:r>
      <w:r w:rsidRPr="004E288E">
        <w:rPr>
          <w:i/>
          <w:iCs/>
          <w:sz w:val="20"/>
          <w:szCs w:val="20"/>
          <w:lang w:val="en-GB" w:eastAsia="sl-SI"/>
        </w:rPr>
        <w:t xml:space="preserve"> authority, discursive history, postcolonialism, the Habsburg Monarchy, Bosnia and Herzegovina, the 19</w:t>
      </w:r>
      <w:r w:rsidRPr="004E288E">
        <w:rPr>
          <w:i/>
          <w:iCs/>
          <w:sz w:val="20"/>
          <w:szCs w:val="20"/>
          <w:vertAlign w:val="superscript"/>
          <w:lang w:val="en-GB" w:eastAsia="sl-SI"/>
        </w:rPr>
        <w:t>th</w:t>
      </w:r>
      <w:r w:rsidRPr="004E288E">
        <w:rPr>
          <w:i/>
          <w:iCs/>
          <w:sz w:val="20"/>
          <w:szCs w:val="20"/>
          <w:lang w:val="en-GB" w:eastAsia="sl-SI"/>
        </w:rPr>
        <w:t xml:space="preserve"> century</w:t>
      </w:r>
    </w:p>
    <w:p w14:paraId="733305DE" w14:textId="77777777" w:rsidR="00584135" w:rsidRDefault="00584135" w:rsidP="00863C2B">
      <w:pPr>
        <w:pStyle w:val="Brezrazmikov"/>
        <w:rPr>
          <w:b/>
        </w:rPr>
      </w:pPr>
    </w:p>
    <w:p w14:paraId="717BB9F3" w14:textId="77777777" w:rsidR="00584135" w:rsidRDefault="00584135" w:rsidP="00863C2B">
      <w:pPr>
        <w:pStyle w:val="Brezrazmikov"/>
        <w:rPr>
          <w:b/>
        </w:rPr>
      </w:pPr>
    </w:p>
    <w:p w14:paraId="76A0D476" w14:textId="77777777" w:rsidR="00B72EC9" w:rsidRDefault="00B72EC9" w:rsidP="00863C2B">
      <w:pPr>
        <w:pStyle w:val="Brezrazmikov"/>
        <w:rPr>
          <w:b/>
        </w:rPr>
      </w:pPr>
    </w:p>
    <w:p w14:paraId="013CC9BD" w14:textId="60BE37A9" w:rsidR="00235EEF" w:rsidRDefault="00235EEF" w:rsidP="004E288E">
      <w:pPr>
        <w:pStyle w:val="Brezrazmikov"/>
        <w:ind w:firstLine="0"/>
        <w:jc w:val="center"/>
        <w:rPr>
          <w:b/>
        </w:rPr>
      </w:pPr>
      <w:r w:rsidRPr="00863C2B">
        <w:rPr>
          <w:b/>
        </w:rPr>
        <w:t>Uvod</w:t>
      </w:r>
    </w:p>
    <w:p w14:paraId="7C6A259C" w14:textId="77777777" w:rsidR="00B72EC9" w:rsidRPr="00863C2B" w:rsidRDefault="00B72EC9" w:rsidP="00863C2B">
      <w:pPr>
        <w:pStyle w:val="Brezrazmikov"/>
        <w:rPr>
          <w:b/>
        </w:rPr>
      </w:pPr>
    </w:p>
    <w:p w14:paraId="3A7CC83C" w14:textId="13367053" w:rsidR="00780D6A" w:rsidRDefault="00C47FBE" w:rsidP="00780D6A">
      <w:r>
        <w:t>Članek</w:t>
      </w:r>
      <w:r w:rsidRPr="00B82675">
        <w:t xml:space="preserve"> se posveča oblikovanju oblastnih diskurzov habsburške periferije</w:t>
      </w:r>
      <w:r w:rsidRPr="00B82675">
        <w:rPr>
          <w:rStyle w:val="Sprotnaopomba-sklic"/>
        </w:rPr>
        <w:footnoteReference w:id="3"/>
      </w:r>
      <w:r w:rsidRPr="00B82675">
        <w:t xml:space="preserve"> </w:t>
      </w:r>
      <w:r w:rsidR="00683A75">
        <w:t>med</w:t>
      </w:r>
      <w:r w:rsidRPr="00B82675">
        <w:t xml:space="preserve"> okupacij</w:t>
      </w:r>
      <w:r w:rsidR="00683A75">
        <w:t>o</w:t>
      </w:r>
      <w:r w:rsidRPr="00B82675">
        <w:t xml:space="preserve"> in kasnejš</w:t>
      </w:r>
      <w:r w:rsidR="00683A75">
        <w:t>o</w:t>
      </w:r>
      <w:r w:rsidRPr="00B82675">
        <w:t xml:space="preserve"> aneksij</w:t>
      </w:r>
      <w:r w:rsidR="00683A75">
        <w:t>o</w:t>
      </w:r>
      <w:r w:rsidRPr="00B82675">
        <w:t xml:space="preserve"> Bosne in Hercegovine.</w:t>
      </w:r>
      <w:r w:rsidRPr="00B82675">
        <w:rPr>
          <w:rStyle w:val="Sprotnaopomba-sklic"/>
        </w:rPr>
        <w:footnoteReference w:id="4"/>
      </w:r>
      <w:r w:rsidRPr="00B82675">
        <w:t xml:space="preserve"> Raziskovalno vprašanje se osredotoča na to, kako so </w:t>
      </w:r>
      <w:r>
        <w:t xml:space="preserve">slovensko govoreči </w:t>
      </w:r>
      <w:r w:rsidRPr="00B82675">
        <w:t>prebivalci te periferije ob stiku z novo »kolonijo« dojemali in opisovali ljudi in situacijo, ki so jo našli v novi »bosanski periferiji«. Predmet zanimanja so posamezni akterji in njihova konkretna izkušnja.</w:t>
      </w:r>
      <w:r>
        <w:t xml:space="preserve"> Poleg dveh (mlajših) pisateljic iz Kranjske, ki sta obiskali Bosno in o njej pisali </w:t>
      </w:r>
      <w:r w:rsidR="001E0A95">
        <w:t>na</w:t>
      </w:r>
      <w:r>
        <w:t xml:space="preserve"> začetku 20. stoletja, so analizirani viri nastali izpod peresa kranjskih in štajerskih častnikov in učiteljev. Večina teh je </w:t>
      </w:r>
      <w:r w:rsidR="00683A75">
        <w:t xml:space="preserve">bila </w:t>
      </w:r>
      <w:r>
        <w:t>rojen</w:t>
      </w:r>
      <w:r w:rsidR="00683A75">
        <w:t>a</w:t>
      </w:r>
      <w:r>
        <w:t xml:space="preserve"> v petdesetih letih 19. </w:t>
      </w:r>
      <w:r w:rsidR="00683A75">
        <w:t xml:space="preserve">stoletja in so se vojaškega pohoda v Bosno leta 1878 neposredno udeležili ter o tem ob prelomu stoletja in ob različnih </w:t>
      </w:r>
      <w:r w:rsidR="004D7D94">
        <w:t>obletnicah tudi pisali.</w:t>
      </w:r>
      <w:r w:rsidR="00235EEF" w:rsidRPr="00B82675">
        <w:t xml:space="preserve"> Na podlagi različnih virov, kot so </w:t>
      </w:r>
      <w:r w:rsidR="00235EEF" w:rsidRPr="00B82675">
        <w:rPr>
          <w:szCs w:val="24"/>
        </w:rPr>
        <w:t>objavljene črtice, pripovedi, spomini, poročila ter ne</w:t>
      </w:r>
      <w:r w:rsidR="00683A75">
        <w:rPr>
          <w:szCs w:val="24"/>
        </w:rPr>
        <w:t xml:space="preserve"> </w:t>
      </w:r>
      <w:r w:rsidR="00235EEF" w:rsidRPr="00B82675">
        <w:rPr>
          <w:szCs w:val="24"/>
        </w:rPr>
        <w:t>nazadnje tudi roman,</w:t>
      </w:r>
      <w:r w:rsidR="00E0592B" w:rsidRPr="00B82675">
        <w:rPr>
          <w:szCs w:val="24"/>
        </w:rPr>
        <w:t xml:space="preserve"> </w:t>
      </w:r>
      <w:r w:rsidR="00683A75">
        <w:rPr>
          <w:szCs w:val="24"/>
        </w:rPr>
        <w:t>so</w:t>
      </w:r>
      <w:r w:rsidR="00235EEF" w:rsidRPr="00B82675">
        <w:t xml:space="preserve"> s pomočjo kulturnozgodovinskega pristopa </w:t>
      </w:r>
      <w:r w:rsidR="004C337C">
        <w:t>prikazane oblike</w:t>
      </w:r>
      <w:r w:rsidR="00235EEF" w:rsidRPr="00B82675">
        <w:t xml:space="preserve"> oblastn</w:t>
      </w:r>
      <w:r w:rsidR="004C337C">
        <w:t>ega</w:t>
      </w:r>
      <w:r w:rsidR="00235EEF" w:rsidRPr="00B82675">
        <w:t xml:space="preserve"> diskurz</w:t>
      </w:r>
      <w:r w:rsidR="004C337C">
        <w:t>a</w:t>
      </w:r>
      <w:r w:rsidR="00683A75">
        <w:t>,</w:t>
      </w:r>
      <w:r w:rsidR="00235EEF" w:rsidRPr="00B82675">
        <w:t xml:space="preserve"> </w:t>
      </w:r>
      <w:r w:rsidR="004C337C">
        <w:t>kot</w:t>
      </w:r>
      <w:r w:rsidR="004C337C" w:rsidRPr="00B82675">
        <w:t xml:space="preserve"> </w:t>
      </w:r>
      <w:r w:rsidR="00D241A9">
        <w:t xml:space="preserve">se </w:t>
      </w:r>
      <w:r w:rsidR="00235EEF" w:rsidRPr="00B82675">
        <w:t>je razvil med letoma 1878 in 1918.</w:t>
      </w:r>
      <w:r w:rsidR="00235EEF" w:rsidRPr="00B82675">
        <w:rPr>
          <w:rStyle w:val="Sprotnaopomba-sklic"/>
        </w:rPr>
        <w:footnoteReference w:id="5"/>
      </w:r>
      <w:r w:rsidR="00235EEF" w:rsidRPr="00B82675">
        <w:t xml:space="preserve"> Članek </w:t>
      </w:r>
      <w:r w:rsidR="00683A75">
        <w:t>je</w:t>
      </w:r>
      <w:r w:rsidR="00683A75" w:rsidRPr="00B82675">
        <w:t xml:space="preserve"> </w:t>
      </w:r>
      <w:r w:rsidR="00080BAD" w:rsidRPr="00B82675">
        <w:t>prispev</w:t>
      </w:r>
      <w:r w:rsidR="00683A75">
        <w:t>ek</w:t>
      </w:r>
      <w:r w:rsidR="00235EEF" w:rsidRPr="00B82675">
        <w:t xml:space="preserve"> k aktualnim </w:t>
      </w:r>
      <w:r w:rsidR="00C842FD">
        <w:t>(</w:t>
      </w:r>
      <w:proofErr w:type="spellStart"/>
      <w:r w:rsidR="00C842FD">
        <w:t>postkolonialnim</w:t>
      </w:r>
      <w:proofErr w:type="spellEnd"/>
      <w:r w:rsidR="00C842FD">
        <w:t>)</w:t>
      </w:r>
      <w:r w:rsidR="00780D6A">
        <w:t xml:space="preserve"> </w:t>
      </w:r>
      <w:r w:rsidR="00235EEF" w:rsidRPr="00B82675">
        <w:t>raziskavam</w:t>
      </w:r>
      <w:r w:rsidR="00597D6A">
        <w:t>,</w:t>
      </w:r>
      <w:r w:rsidR="00235EEF" w:rsidRPr="00B82675">
        <w:rPr>
          <w:rStyle w:val="Sprotnaopomba-sklic"/>
        </w:rPr>
        <w:footnoteReference w:id="6"/>
      </w:r>
      <w:r w:rsidR="00235EEF" w:rsidRPr="00B82675">
        <w:t xml:space="preserve"> ki potekajo v srednjeevropskem prostoru</w:t>
      </w:r>
      <w:r w:rsidR="00683A75">
        <w:t>,</w:t>
      </w:r>
      <w:r w:rsidR="00235EEF" w:rsidRPr="00B82675">
        <w:t xml:space="preserve"> in </w:t>
      </w:r>
      <w:r w:rsidR="00683A75">
        <w:t>kaže</w:t>
      </w:r>
      <w:r w:rsidR="00235EEF" w:rsidRPr="00B82675">
        <w:t xml:space="preserve">, da slovenska kultura ni bila samo nem objekt (nemškega) </w:t>
      </w:r>
      <w:proofErr w:type="spellStart"/>
      <w:r w:rsidR="00235EEF" w:rsidRPr="00B82675">
        <w:t>hegemonialnega</w:t>
      </w:r>
      <w:proofErr w:type="spellEnd"/>
      <w:r w:rsidR="00235EEF" w:rsidRPr="00B82675">
        <w:t xml:space="preserve"> diskurza</w:t>
      </w:r>
      <w:r w:rsidR="00080BAD" w:rsidRPr="00B82675">
        <w:t xml:space="preserve"> in ne le</w:t>
      </w:r>
      <w:r w:rsidR="00235EEF" w:rsidRPr="00B82675">
        <w:t xml:space="preserve"> kolaborant dunajskega centra, ampak je bila sama aktiven in samoiniciativen govoreč subjekt. Z ozirom na to</w:t>
      </w:r>
      <w:r w:rsidR="00080BAD" w:rsidRPr="00B82675">
        <w:t>,</w:t>
      </w:r>
      <w:r w:rsidR="00235EEF" w:rsidRPr="00B82675">
        <w:t xml:space="preserve"> da se v raziskavi posve</w:t>
      </w:r>
      <w:r w:rsidR="00683A75">
        <w:t>čam</w:t>
      </w:r>
      <w:r w:rsidR="00235EEF" w:rsidRPr="00B82675">
        <w:t xml:space="preserve"> raznolikim mehanizmom delovanja kulturne oblasti</w:t>
      </w:r>
      <w:r w:rsidR="00080BAD" w:rsidRPr="00B82675">
        <w:t xml:space="preserve">, </w:t>
      </w:r>
      <w:r w:rsidR="00235EEF" w:rsidRPr="00B82675">
        <w:t>menim</w:t>
      </w:r>
      <w:r w:rsidR="00080BAD" w:rsidRPr="00B82675">
        <w:t>,</w:t>
      </w:r>
      <w:r w:rsidR="00235EEF" w:rsidRPr="00B82675">
        <w:t xml:space="preserve"> da je uvodoma smiselno povedati</w:t>
      </w:r>
      <w:r w:rsidR="00683A75">
        <w:t>,</w:t>
      </w:r>
      <w:r w:rsidR="00235EEF" w:rsidRPr="00B82675">
        <w:t xml:space="preserve"> da te mehanizme razumem kot analitične koncepte oz</w:t>
      </w:r>
      <w:r w:rsidR="00683A75">
        <w:t>iroma</w:t>
      </w:r>
      <w:r w:rsidR="00235EEF" w:rsidRPr="00B82675">
        <w:t xml:space="preserve"> kot osnovne pojmovne in konceptualne pristope, ki mi bodo pomagali pri razumevanju konkretnih virov. </w:t>
      </w:r>
      <w:bookmarkEnd w:id="1"/>
      <w:r w:rsidR="00235EEF" w:rsidRPr="00B82675">
        <w:t>Tu imam v mislih predvsem</w:t>
      </w:r>
      <w:r w:rsidR="00235EEF">
        <w:t xml:space="preserve"> </w:t>
      </w:r>
      <w:r w:rsidR="00235EEF">
        <w:lastRenderedPageBreak/>
        <w:t>kolonializem,</w:t>
      </w:r>
      <w:r w:rsidR="00235EEF" w:rsidRPr="00566A20">
        <w:t xml:space="preserve"> </w:t>
      </w:r>
      <w:proofErr w:type="spellStart"/>
      <w:r w:rsidR="00235EEF" w:rsidRPr="00FA6D97">
        <w:t>orientalizem</w:t>
      </w:r>
      <w:proofErr w:type="spellEnd"/>
      <w:r w:rsidR="00235EEF" w:rsidRPr="00DE00C7">
        <w:t xml:space="preserve">, stereotipe in rasizme. </w:t>
      </w:r>
      <w:r w:rsidR="006533E1" w:rsidRPr="00DE00C7">
        <w:t xml:space="preserve">Kot pravi </w:t>
      </w:r>
      <w:proofErr w:type="spellStart"/>
      <w:r w:rsidR="00235EEF" w:rsidRPr="00DE00C7">
        <w:t>Clemens</w:t>
      </w:r>
      <w:proofErr w:type="spellEnd"/>
      <w:r w:rsidR="00235EEF" w:rsidRPr="00DE00C7">
        <w:t xml:space="preserve"> </w:t>
      </w:r>
      <w:proofErr w:type="spellStart"/>
      <w:r w:rsidR="00235EEF" w:rsidRPr="00DE00C7">
        <w:t>Ruthne</w:t>
      </w:r>
      <w:r w:rsidR="006533E1" w:rsidRPr="00DE00C7">
        <w:t>r</w:t>
      </w:r>
      <w:proofErr w:type="spellEnd"/>
      <w:r w:rsidR="006533E1" w:rsidRPr="00DE00C7">
        <w:t>,</w:t>
      </w:r>
      <w:r w:rsidR="00235EEF" w:rsidRPr="00DE00C7">
        <w:t xml:space="preserve"> je smiseln fokus raziskav na »projektilu«, perspektivi in pozornosti za politično intrumentalizacijo diskurzov.</w:t>
      </w:r>
      <w:r w:rsidR="00235EEF" w:rsidRPr="00DE00C7">
        <w:rPr>
          <w:rStyle w:val="Sprotnaopomba-sklic"/>
        </w:rPr>
        <w:footnoteReference w:id="7"/>
      </w:r>
      <w:r w:rsidR="00235EEF" w:rsidRPr="00DE00C7">
        <w:t xml:space="preserve"> V nadaljevanju </w:t>
      </w:r>
      <w:r w:rsidR="009E53B2">
        <w:t>je</w:t>
      </w:r>
      <w:r w:rsidR="009E53B2" w:rsidRPr="00DE00C7">
        <w:t xml:space="preserve"> </w:t>
      </w:r>
      <w:r w:rsidR="00235EEF" w:rsidRPr="00DE00C7">
        <w:t xml:space="preserve">torej </w:t>
      </w:r>
      <w:r w:rsidR="00D241A9" w:rsidRPr="00DE00C7">
        <w:t>raziskano</w:t>
      </w:r>
      <w:r w:rsidR="00235EEF" w:rsidRPr="00DE00C7">
        <w:t xml:space="preserve"> vprašanje, kako se skozi področje kulture izražajo razmerja dominacije oz</w:t>
      </w:r>
      <w:r w:rsidR="00683A75">
        <w:t>iroma</w:t>
      </w:r>
      <w:r w:rsidR="00235EEF" w:rsidRPr="00DE00C7">
        <w:t xml:space="preserve"> kako deluje </w:t>
      </w:r>
      <w:r w:rsidR="004C337C" w:rsidRPr="00DE00C7">
        <w:t>oblast</w:t>
      </w:r>
      <w:r w:rsidR="00235EEF" w:rsidRPr="00DE00C7">
        <w:t xml:space="preserve"> v obliki </w:t>
      </w:r>
      <w:proofErr w:type="spellStart"/>
      <w:r w:rsidR="00235EEF" w:rsidRPr="00DE00C7">
        <w:t>diskriminatornega</w:t>
      </w:r>
      <w:proofErr w:type="spellEnd"/>
      <w:r w:rsidR="00235EEF" w:rsidRPr="00DE00C7">
        <w:t xml:space="preserve"> vrednotenja in </w:t>
      </w:r>
      <w:proofErr w:type="spellStart"/>
      <w:r w:rsidR="00235EEF" w:rsidRPr="00DE00C7">
        <w:t>hierarhiziranja</w:t>
      </w:r>
      <w:proofErr w:type="spellEnd"/>
      <w:r w:rsidR="00235EEF" w:rsidRPr="00DE00C7">
        <w:t xml:space="preserve"> kulturnih razlik, etnij ter religij.</w:t>
      </w:r>
      <w:r w:rsidR="00235EEF" w:rsidRPr="00DE00C7">
        <w:rPr>
          <w:rStyle w:val="Sprotnaopomba-sklic"/>
        </w:rPr>
        <w:footnoteReference w:id="8"/>
      </w:r>
    </w:p>
    <w:p w14:paraId="4739031C" w14:textId="77777777" w:rsidR="00B72EC9" w:rsidRDefault="00B72EC9" w:rsidP="00780D6A"/>
    <w:p w14:paraId="61DEF9A9" w14:textId="2B56C2D2" w:rsidR="00235EEF" w:rsidRPr="00863C2B" w:rsidRDefault="00235EEF" w:rsidP="004E288E">
      <w:pPr>
        <w:ind w:firstLine="0"/>
        <w:jc w:val="center"/>
        <w:rPr>
          <w:b/>
          <w:szCs w:val="24"/>
        </w:rPr>
      </w:pPr>
      <w:r w:rsidRPr="00863C2B">
        <w:rPr>
          <w:b/>
          <w:szCs w:val="24"/>
        </w:rPr>
        <w:t>Mehanizmi (kulturne) oblasti</w:t>
      </w:r>
    </w:p>
    <w:p w14:paraId="421CAB7D" w14:textId="4E3E15AA" w:rsidR="00235EEF" w:rsidRDefault="00235EEF" w:rsidP="004E288E">
      <w:pPr>
        <w:pStyle w:val="Brezrazmikov"/>
        <w:ind w:firstLine="0"/>
        <w:jc w:val="center"/>
        <w:rPr>
          <w:b/>
          <w:szCs w:val="24"/>
        </w:rPr>
      </w:pPr>
      <w:r w:rsidRPr="00863C2B">
        <w:rPr>
          <w:b/>
          <w:szCs w:val="24"/>
        </w:rPr>
        <w:t>Kolonializem kot kulturni pojav</w:t>
      </w:r>
    </w:p>
    <w:p w14:paraId="3ED1F01A" w14:textId="77777777" w:rsidR="00B72EC9" w:rsidRPr="00863C2B" w:rsidRDefault="00B72EC9" w:rsidP="00863C2B">
      <w:pPr>
        <w:pStyle w:val="Brezrazmikov"/>
        <w:rPr>
          <w:szCs w:val="24"/>
        </w:rPr>
      </w:pPr>
    </w:p>
    <w:p w14:paraId="60EBA988" w14:textId="08C826E8" w:rsidR="00235EEF" w:rsidRDefault="00235EEF" w:rsidP="00235EEF">
      <w:r w:rsidRPr="00B82675">
        <w:t xml:space="preserve">Kot je prikazal že francoski filozof </w:t>
      </w:r>
      <w:proofErr w:type="spellStart"/>
      <w:r w:rsidRPr="00B82675">
        <w:t>Michel</w:t>
      </w:r>
      <w:proofErr w:type="spellEnd"/>
      <w:r w:rsidRPr="00B82675">
        <w:t xml:space="preserve"> Foucault, se delovanje oblasti kaže v številnih oblikah, ne samo v klasičnih oblikah nasilja (n</w:t>
      </w:r>
      <w:r w:rsidR="00EB71E5">
        <w:t xml:space="preserve">a </w:t>
      </w:r>
      <w:r w:rsidRPr="00B82675">
        <w:t>pr</w:t>
      </w:r>
      <w:r w:rsidR="00EB71E5">
        <w:t>imer</w:t>
      </w:r>
      <w:r w:rsidRPr="00B82675">
        <w:t xml:space="preserve"> vojašk</w:t>
      </w:r>
      <w:r w:rsidR="001E0A95">
        <w:t>i</w:t>
      </w:r>
      <w:r w:rsidRPr="00B82675">
        <w:t xml:space="preserve"> pokoritv</w:t>
      </w:r>
      <w:r w:rsidR="001E0A95">
        <w:t>i</w:t>
      </w:r>
      <w:r w:rsidRPr="00B82675">
        <w:t xml:space="preserve"> nemirnih osmanskih provinc) in ekonomije (n</w:t>
      </w:r>
      <w:r w:rsidR="00EB71E5">
        <w:t xml:space="preserve">a </w:t>
      </w:r>
      <w:r w:rsidRPr="00B82675">
        <w:t>pr</w:t>
      </w:r>
      <w:r w:rsidR="00EB71E5">
        <w:t>imer</w:t>
      </w:r>
      <w:r w:rsidRPr="00B82675">
        <w:t xml:space="preserve"> eksploatacij</w:t>
      </w:r>
      <w:r w:rsidR="001E0A95">
        <w:t>i</w:t>
      </w:r>
      <w:r w:rsidRPr="00B82675">
        <w:t xml:space="preserve"> naravnih bogastev in človeških virov), ampak lahko izrazito oblastno vlogo prevzame tudi </w:t>
      </w:r>
      <w:proofErr w:type="spellStart"/>
      <w:r w:rsidRPr="00B82675">
        <w:t>hegemonialen</w:t>
      </w:r>
      <w:proofErr w:type="spellEnd"/>
      <w:r w:rsidRPr="00B82675">
        <w:t xml:space="preserve"> položaj določene kulture. Analiza se osredotoča na habsburško prisotnost v BiH v obliki </w:t>
      </w:r>
      <w:r w:rsidRPr="00B82675">
        <w:rPr>
          <w:bCs/>
        </w:rPr>
        <w:t>kolonializma</w:t>
      </w:r>
      <w:r w:rsidRPr="00B82675">
        <w:t xml:space="preserve"> kot kulturnega pojava oz</w:t>
      </w:r>
      <w:r w:rsidR="00EB71E5">
        <w:t>iroma</w:t>
      </w:r>
      <w:r w:rsidRPr="00B82675">
        <w:t xml:space="preserve"> kot praks</w:t>
      </w:r>
      <w:r w:rsidR="00EB71E5">
        <w:t>e</w:t>
      </w:r>
      <w:r w:rsidRPr="00B82675">
        <w:t xml:space="preserve"> vladanja, v katerem jedr</w:t>
      </w:r>
      <w:r w:rsidR="00EB71E5">
        <w:t>u</w:t>
      </w:r>
      <w:r w:rsidRPr="00B82675">
        <w:t xml:space="preserve"> je argument kulturne razlike. Kot pravita</w:t>
      </w:r>
      <w:r w:rsidRPr="00B04E56">
        <w:t xml:space="preserve"> </w:t>
      </w:r>
      <w:proofErr w:type="spellStart"/>
      <w:r w:rsidRPr="00B04E56">
        <w:t>Osterhammel</w:t>
      </w:r>
      <w:proofErr w:type="spellEnd"/>
      <w:r w:rsidRPr="00B04E56">
        <w:t xml:space="preserve"> in </w:t>
      </w:r>
      <w:proofErr w:type="spellStart"/>
      <w:r w:rsidRPr="00B04E56">
        <w:t>Jansen</w:t>
      </w:r>
      <w:proofErr w:type="spellEnd"/>
      <w:r w:rsidRPr="00B04E56">
        <w:t>, moderni kolonializem namreč ni samo specifično razmerje oblasti, kjer je celotna družba opeharjena svojega avtonomnega razvoja, ampak je tudi posebna interpretacija tega raz</w:t>
      </w:r>
      <w:r>
        <w:t>merja</w:t>
      </w:r>
      <w:r w:rsidRPr="00B04E56">
        <w:t>.</w:t>
      </w:r>
      <w:r w:rsidRPr="00B04E56">
        <w:rPr>
          <w:rStyle w:val="Sprotnaopomba-sklic"/>
        </w:rPr>
        <w:footnoteReference w:id="9"/>
      </w:r>
      <w:r w:rsidRPr="00B04E56">
        <w:t xml:space="preserve"> Označba BiH kot kolonije ali </w:t>
      </w:r>
      <w:proofErr w:type="spellStart"/>
      <w:r w:rsidRPr="00B04E56">
        <w:t>semikolonije</w:t>
      </w:r>
      <w:proofErr w:type="spellEnd"/>
      <w:r w:rsidRPr="00B04E56">
        <w:t xml:space="preserve"> seveda ni neproblematična, debata o takšnem označevanju pa ima dolgo zgodovino. Maria</w:t>
      </w:r>
      <w:r w:rsidRPr="00E0675B">
        <w:t xml:space="preserve"> </w:t>
      </w:r>
      <w:proofErr w:type="spellStart"/>
      <w:r w:rsidRPr="00E0675B">
        <w:t>Todorova</w:t>
      </w:r>
      <w:proofErr w:type="spellEnd"/>
      <w:r w:rsidRPr="00E0675B">
        <w:t xml:space="preserve"> </w:t>
      </w:r>
      <w:r w:rsidR="008B6CD7">
        <w:t>denimo</w:t>
      </w:r>
      <w:r w:rsidRPr="00E0675B">
        <w:t xml:space="preserve"> meni</w:t>
      </w:r>
      <w:r>
        <w:t>,</w:t>
      </w:r>
      <w:r w:rsidRPr="00E0675B">
        <w:t xml:space="preserve"> da Balkan nima kolonialne dediščine, kljub temu</w:t>
      </w:r>
      <w:r>
        <w:t xml:space="preserve"> da je bil pojem pol- ali </w:t>
      </w:r>
      <w:proofErr w:type="spellStart"/>
      <w:r>
        <w:t>semikolonialen</w:t>
      </w:r>
      <w:proofErr w:type="spellEnd"/>
      <w:r>
        <w:t xml:space="preserve"> očitno prisoten tako pri tujcih kot pri samozaznavi prebivalcev, kar je</w:t>
      </w:r>
      <w:r w:rsidRPr="00EC6C07">
        <w:t xml:space="preserve"> </w:t>
      </w:r>
      <w:r>
        <w:t xml:space="preserve">nazadnje razvidno tudi iz </w:t>
      </w:r>
      <w:r w:rsidRPr="00B82675">
        <w:t>slovenskih virov.</w:t>
      </w:r>
      <w:r w:rsidRPr="00B82675">
        <w:rPr>
          <w:rStyle w:val="Sprotnaopomba-sklic"/>
        </w:rPr>
        <w:footnoteReference w:id="10"/>
      </w:r>
      <w:r w:rsidRPr="00B82675">
        <w:t xml:space="preserve"> </w:t>
      </w:r>
      <w:r w:rsidR="00AC4E6F" w:rsidRPr="00B82675">
        <w:t>V</w:t>
      </w:r>
      <w:r w:rsidRPr="00B82675">
        <w:t xml:space="preserve"> prispevku sicer izhajam iz podmene, da lahko </w:t>
      </w:r>
      <w:r w:rsidR="008B6CD7">
        <w:t xml:space="preserve">BiH </w:t>
      </w:r>
      <w:r w:rsidRPr="00B82675">
        <w:t xml:space="preserve">razumemo kot kolonijo ali vsaj </w:t>
      </w:r>
      <w:proofErr w:type="spellStart"/>
      <w:r w:rsidRPr="00B82675">
        <w:t>psevdo</w:t>
      </w:r>
      <w:r w:rsidR="008B6CD7">
        <w:t>kolonijo</w:t>
      </w:r>
      <w:proofErr w:type="spellEnd"/>
      <w:r w:rsidRPr="00B82675">
        <w:t xml:space="preserve"> oz</w:t>
      </w:r>
      <w:r w:rsidR="008B6CD7">
        <w:t>iroma</w:t>
      </w:r>
      <w:r w:rsidRPr="00B82675">
        <w:t xml:space="preserve"> »nadomest</w:t>
      </w:r>
      <w:r w:rsidR="00B94A36">
        <w:t>ek za</w:t>
      </w:r>
      <w:r w:rsidRPr="00B82675">
        <w:t xml:space="preserve"> kolonijo«</w:t>
      </w:r>
      <w:r w:rsidR="008B6CD7">
        <w:t>,</w:t>
      </w:r>
      <w:r w:rsidRPr="00B82675">
        <w:rPr>
          <w:rStyle w:val="Sprotnaopomba-sklic"/>
        </w:rPr>
        <w:footnoteReference w:id="11"/>
      </w:r>
      <w:r w:rsidRPr="00B82675">
        <w:t xml:space="preserve"> k temu</w:t>
      </w:r>
      <w:r>
        <w:t xml:space="preserve"> pa so me, poleg številni</w:t>
      </w:r>
      <w:r w:rsidR="008B6CD7">
        <w:t>h</w:t>
      </w:r>
      <w:r>
        <w:t xml:space="preserve"> argumentov, ki jih prikaže</w:t>
      </w:r>
      <w:r w:rsidR="008B6CD7">
        <w:t>ta</w:t>
      </w:r>
      <w:r>
        <w:t xml:space="preserve"> </w:t>
      </w:r>
      <w:proofErr w:type="spellStart"/>
      <w:r>
        <w:t>Clemens</w:t>
      </w:r>
      <w:proofErr w:type="spellEnd"/>
      <w:r>
        <w:t xml:space="preserve"> </w:t>
      </w:r>
      <w:proofErr w:type="spellStart"/>
      <w:r>
        <w:t>Ruthner</w:t>
      </w:r>
      <w:proofErr w:type="spellEnd"/>
      <w:r>
        <w:t xml:space="preserve"> in predvsem zbornik </w:t>
      </w:r>
      <w:r w:rsidRPr="00E43074">
        <w:rPr>
          <w:i/>
        </w:rPr>
        <w:t xml:space="preserve">Habsburg </w:t>
      </w:r>
      <w:proofErr w:type="spellStart"/>
      <w:r w:rsidRPr="00E43074">
        <w:rPr>
          <w:i/>
        </w:rPr>
        <w:t>Postkolonial</w:t>
      </w:r>
      <w:proofErr w:type="spellEnd"/>
      <w:r>
        <w:t>,</w:t>
      </w:r>
      <w:r w:rsidRPr="000654E7">
        <w:t xml:space="preserve"> </w:t>
      </w:r>
      <w:r>
        <w:t>ne</w:t>
      </w:r>
      <w:r w:rsidR="008B6CD7">
        <w:t xml:space="preserve"> </w:t>
      </w:r>
      <w:r>
        <w:t>nazadnje prepričali analizirani viri</w:t>
      </w:r>
      <w:r w:rsidR="00F116D9">
        <w:t>.</w:t>
      </w:r>
      <w:r>
        <w:rPr>
          <w:rStyle w:val="Sprotnaopomba-sklic"/>
        </w:rPr>
        <w:footnoteReference w:id="12"/>
      </w:r>
      <w:r>
        <w:t xml:space="preserve"> </w:t>
      </w:r>
      <w:r w:rsidR="008B6CD7">
        <w:t xml:space="preserve">V </w:t>
      </w:r>
      <w:r>
        <w:t>člank</w:t>
      </w:r>
      <w:r w:rsidR="008B6CD7">
        <w:t>u</w:t>
      </w:r>
      <w:r>
        <w:t xml:space="preserve"> in na konkretnih primerih se poka</w:t>
      </w:r>
      <w:r w:rsidR="001E0A95">
        <w:t>že</w:t>
      </w:r>
      <w:r>
        <w:t>, da je ta podmena upravičena.</w:t>
      </w:r>
      <w:r>
        <w:rPr>
          <w:rStyle w:val="Sprotnaopomba-sklic"/>
        </w:rPr>
        <w:footnoteReference w:id="13"/>
      </w:r>
      <w:r>
        <w:t xml:space="preserve"> </w:t>
      </w:r>
    </w:p>
    <w:p w14:paraId="0FF75FD6" w14:textId="77777777" w:rsidR="00722590" w:rsidRDefault="00722590" w:rsidP="004E288E">
      <w:pPr>
        <w:ind w:firstLine="0"/>
      </w:pPr>
    </w:p>
    <w:p w14:paraId="4BD3BF6A" w14:textId="02737EBD" w:rsidR="00235EEF" w:rsidRDefault="00235EEF" w:rsidP="004E288E">
      <w:pPr>
        <w:pStyle w:val="Brezrazmikov"/>
        <w:ind w:firstLine="0"/>
        <w:jc w:val="center"/>
        <w:rPr>
          <w:b/>
        </w:rPr>
      </w:pPr>
      <w:proofErr w:type="spellStart"/>
      <w:r w:rsidRPr="00863C2B">
        <w:rPr>
          <w:b/>
        </w:rPr>
        <w:t>Orientalizem</w:t>
      </w:r>
      <w:proofErr w:type="spellEnd"/>
    </w:p>
    <w:p w14:paraId="23D1CB50" w14:textId="77777777" w:rsidR="00722590" w:rsidRPr="00863C2B" w:rsidRDefault="00722590" w:rsidP="00863C2B">
      <w:pPr>
        <w:pStyle w:val="Brezrazmikov"/>
        <w:rPr>
          <w:b/>
        </w:rPr>
      </w:pPr>
    </w:p>
    <w:p w14:paraId="15632CC3" w14:textId="2AF54FF3" w:rsidR="00235EEF" w:rsidRDefault="00235EEF" w:rsidP="00235EEF">
      <w:r w:rsidRPr="00387815">
        <w:t xml:space="preserve">V smislu interdisciplinarnega pristopa je mogoče </w:t>
      </w:r>
      <w:r w:rsidR="008B6CD7">
        <w:t>s</w:t>
      </w:r>
      <w:r w:rsidRPr="00387815">
        <w:t xml:space="preserve"> področja </w:t>
      </w:r>
      <w:proofErr w:type="spellStart"/>
      <w:r w:rsidRPr="000650BD">
        <w:t>postkolonialnih</w:t>
      </w:r>
      <w:proofErr w:type="spellEnd"/>
      <w:r w:rsidRPr="000650BD">
        <w:t xml:space="preserve"> študij </w:t>
      </w:r>
      <w:r w:rsidRPr="00387815">
        <w:t xml:space="preserve">prevzeti tudi izjemno </w:t>
      </w:r>
      <w:r w:rsidRPr="00B82675">
        <w:t xml:space="preserve">inovativen koncept </w:t>
      </w:r>
      <w:proofErr w:type="spellStart"/>
      <w:r w:rsidRPr="00B82675">
        <w:t>orientalizma</w:t>
      </w:r>
      <w:proofErr w:type="spellEnd"/>
      <w:r w:rsidRPr="00B82675">
        <w:t xml:space="preserve">. </w:t>
      </w:r>
      <w:r w:rsidR="00770339">
        <w:t>K</w:t>
      </w:r>
      <w:r w:rsidRPr="00B82675">
        <w:t>oncept je sicer v svojem prelomnem delu predstavil Edvard Said</w:t>
      </w:r>
      <w:r w:rsidRPr="00387815">
        <w:t xml:space="preserve">, povzema </w:t>
      </w:r>
      <w:r w:rsidR="008B6CD7">
        <w:t xml:space="preserve">pa </w:t>
      </w:r>
      <w:r w:rsidR="00AC4E6F">
        <w:t xml:space="preserve">ga tudi </w:t>
      </w:r>
      <w:r w:rsidRPr="00387815">
        <w:t xml:space="preserve">Bojan </w:t>
      </w:r>
      <w:proofErr w:type="spellStart"/>
      <w:r w:rsidRPr="00387815">
        <w:t>Baskar</w:t>
      </w:r>
      <w:proofErr w:type="spellEnd"/>
      <w:r w:rsidRPr="00387815">
        <w:t>, ko pravi</w:t>
      </w:r>
      <w:r>
        <w:t>,</w:t>
      </w:r>
      <w:r w:rsidRPr="00387815">
        <w:t xml:space="preserve"> da je </w:t>
      </w:r>
      <w:proofErr w:type="spellStart"/>
      <w:r w:rsidRPr="00387815">
        <w:t>orientalizem</w:t>
      </w:r>
      <w:proofErr w:type="spellEnd"/>
      <w:r w:rsidRPr="00387815">
        <w:t xml:space="preserve"> po </w:t>
      </w:r>
      <w:proofErr w:type="spellStart"/>
      <w:r w:rsidRPr="00387815">
        <w:t>Saidu</w:t>
      </w:r>
      <w:proofErr w:type="spellEnd"/>
      <w:r w:rsidRPr="00387815">
        <w:t xml:space="preserve"> »zahodnjaški diskurz o orientalskem Drugem, ki z navidezno nezainteresiranim ter objektivnim opisovanjem Orienta</w:t>
      </w:r>
      <w:r w:rsidRPr="00293547">
        <w:t xml:space="preserve"> in Orientalcev te pravzaprav šele konstruira kot druge oziroma</w:t>
      </w:r>
      <w:r w:rsidRPr="000650BD">
        <w:t xml:space="preserve"> drugačne«</w:t>
      </w:r>
      <w:r>
        <w:t>.</w:t>
      </w:r>
      <w:r w:rsidRPr="000650BD">
        <w:rPr>
          <w:rStyle w:val="Sprotnaopomba-sklic"/>
        </w:rPr>
        <w:footnoteReference w:id="14"/>
      </w:r>
      <w:r w:rsidRPr="000650BD">
        <w:t xml:space="preserve"> Kot </w:t>
      </w:r>
      <w:r w:rsidR="001E0A95">
        <w:t>ugotavlja</w:t>
      </w:r>
      <w:r w:rsidR="001E0A95" w:rsidRPr="000650BD">
        <w:t xml:space="preserve"> </w:t>
      </w:r>
      <w:proofErr w:type="spellStart"/>
      <w:r w:rsidRPr="000650BD">
        <w:t>Todorova</w:t>
      </w:r>
      <w:proofErr w:type="spellEnd"/>
      <w:r>
        <w:t>,</w:t>
      </w:r>
      <w:r w:rsidRPr="000650BD">
        <w:t xml:space="preserve"> se ta diskurz oblikuje iz daljave, tako rekoč od zgoraj</w:t>
      </w:r>
      <w:r>
        <w:t xml:space="preserve"> gleda na Orient</w:t>
      </w:r>
      <w:r w:rsidRPr="000650BD">
        <w:t xml:space="preserve"> in v osnovi izhaja iz </w:t>
      </w:r>
      <w:proofErr w:type="spellStart"/>
      <w:r w:rsidRPr="000650BD">
        <w:t>esen</w:t>
      </w:r>
      <w:r>
        <w:t>c</w:t>
      </w:r>
      <w:r w:rsidRPr="000650BD">
        <w:t>ialističn</w:t>
      </w:r>
      <w:r w:rsidR="008B6CD7">
        <w:t>e</w:t>
      </w:r>
      <w:r w:rsidRPr="000650BD">
        <w:t>ga</w:t>
      </w:r>
      <w:proofErr w:type="spellEnd"/>
      <w:r w:rsidRPr="000650BD">
        <w:t xml:space="preserve"> stališča, da torej obs</w:t>
      </w:r>
      <w:r>
        <w:t>taja en Orient. Ključno pa je »</w:t>
      </w:r>
      <w:r w:rsidRPr="000650BD">
        <w:t xml:space="preserve">spoznanje, da se </w:t>
      </w:r>
      <w:proofErr w:type="spellStart"/>
      <w:r w:rsidRPr="00293547">
        <w:t>orientalizem</w:t>
      </w:r>
      <w:proofErr w:type="spellEnd"/>
      <w:r w:rsidRPr="00293547">
        <w:t xml:space="preserve"> nahaja v pogledu na stvar in ne v stvari sami«.</w:t>
      </w:r>
      <w:r w:rsidRPr="00293547">
        <w:rPr>
          <w:rStyle w:val="Sprotnaopomba-sklic"/>
        </w:rPr>
        <w:footnoteReference w:id="15"/>
      </w:r>
      <w:r w:rsidRPr="00293547">
        <w:t xml:space="preserve"> </w:t>
      </w:r>
    </w:p>
    <w:p w14:paraId="18B8F3DB" w14:textId="0B7930B1" w:rsidR="00235EEF" w:rsidRDefault="00235EEF" w:rsidP="00235EEF">
      <w:r w:rsidRPr="00293547">
        <w:t xml:space="preserve">Že na začetku velja </w:t>
      </w:r>
      <w:r w:rsidR="008B6CD7">
        <w:t>poudariti</w:t>
      </w:r>
      <w:r w:rsidR="008B6CD7" w:rsidRPr="00293547">
        <w:t xml:space="preserve"> </w:t>
      </w:r>
      <w:r w:rsidRPr="00293547">
        <w:t xml:space="preserve">kritiko, ki se nanaša na raziskovanje Balkana s pomočjo koncepta </w:t>
      </w:r>
      <w:proofErr w:type="spellStart"/>
      <w:r w:rsidRPr="00293547">
        <w:t>orientalizma</w:t>
      </w:r>
      <w:proofErr w:type="spellEnd"/>
      <w:r w:rsidRPr="00293547">
        <w:t xml:space="preserve">. </w:t>
      </w:r>
      <w:proofErr w:type="spellStart"/>
      <w:r w:rsidRPr="00293547">
        <w:t>Todorova</w:t>
      </w:r>
      <w:proofErr w:type="spellEnd"/>
      <w:r w:rsidRPr="00293547">
        <w:t xml:space="preserve"> tako trdi</w:t>
      </w:r>
      <w:r w:rsidRPr="000650BD">
        <w:t>, da ni preveč koristno uporabljati metodologij</w:t>
      </w:r>
      <w:r>
        <w:t>e</w:t>
      </w:r>
      <w:r w:rsidRPr="000650BD">
        <w:t xml:space="preserve"> </w:t>
      </w:r>
      <w:proofErr w:type="spellStart"/>
      <w:r w:rsidRPr="000650BD">
        <w:t>postkolonialnih</w:t>
      </w:r>
      <w:proofErr w:type="spellEnd"/>
      <w:r w:rsidRPr="000650BD">
        <w:t xml:space="preserve"> študij za Balkan, kajti zanjo </w:t>
      </w:r>
      <w:r>
        <w:t xml:space="preserve">je </w:t>
      </w:r>
      <w:r w:rsidRPr="000650BD">
        <w:t>Balkan Evropa, je del Evrope, četudi provincialen in periferen del.</w:t>
      </w:r>
      <w:r w:rsidRPr="000650BD">
        <w:rPr>
          <w:rStyle w:val="Sprotnaopomba-sklic"/>
        </w:rPr>
        <w:footnoteReference w:id="16"/>
      </w:r>
      <w:r w:rsidRPr="000650BD">
        <w:t xml:space="preserve"> Po njenem prepričanju je bila </w:t>
      </w:r>
      <w:r>
        <w:t>centralna lastnost, ki so jo pri</w:t>
      </w:r>
      <w:r w:rsidRPr="000650BD">
        <w:t>pisovali Balkanu</w:t>
      </w:r>
      <w:r>
        <w:t>,</w:t>
      </w:r>
      <w:r w:rsidRPr="000650BD">
        <w:t xml:space="preserve"> ravno njegova prehodnost. Ravno </w:t>
      </w:r>
      <w:r w:rsidRPr="00387815">
        <w:t xml:space="preserve">zaradi svoje vmesnosti, tako je prepričana </w:t>
      </w:r>
      <w:proofErr w:type="spellStart"/>
      <w:r w:rsidRPr="00387815">
        <w:t>Todorova</w:t>
      </w:r>
      <w:proofErr w:type="spellEnd"/>
      <w:r w:rsidRPr="00387815">
        <w:t>, Balkan ni bil konstruiran kot nekaj drugega, ampak kot tisto nepopolno lastno.</w:t>
      </w:r>
      <w:r w:rsidRPr="00387815">
        <w:rPr>
          <w:rStyle w:val="Sprotnaopomba-sklic"/>
        </w:rPr>
        <w:footnoteReference w:id="17"/>
      </w:r>
      <w:r w:rsidRPr="00387815">
        <w:t xml:space="preserve"> </w:t>
      </w:r>
      <w:r w:rsidR="00E85A3A">
        <w:t>V nasprotju z</w:t>
      </w:r>
      <w:r w:rsidRPr="00387815">
        <w:t xml:space="preserve"> Orient</w:t>
      </w:r>
      <w:r w:rsidR="00E85A3A">
        <w:t>om</w:t>
      </w:r>
      <w:r w:rsidRPr="00387815">
        <w:t>, ki je bil vedno prikazan kot</w:t>
      </w:r>
      <w:r w:rsidRPr="00FF1C49">
        <w:t xml:space="preserve"> popolnoma drugo, naj bi bil Balkan naslikan kot most ali križišče med vzhodom in zahodom, med Evropo in Azijo. »Zato</w:t>
      </w:r>
      <w:r>
        <w:t>,</w:t>
      </w:r>
      <w:r w:rsidRPr="00FF1C49">
        <w:t xml:space="preserve"> ker je most med različnimi</w:t>
      </w:r>
      <w:r w:rsidRPr="000650BD">
        <w:t xml:space="preserve"> stopnjami razvoja</w:t>
      </w:r>
      <w:r>
        <w:t>,</w:t>
      </w:r>
      <w:r w:rsidRPr="000650BD">
        <w:t xml:space="preserve"> j</w:t>
      </w:r>
      <w:r>
        <w:t xml:space="preserve">e etiketiran kot pol razvit, </w:t>
      </w:r>
      <w:proofErr w:type="spellStart"/>
      <w:r>
        <w:t>se</w:t>
      </w:r>
      <w:r w:rsidRPr="000650BD">
        <w:t>m</w:t>
      </w:r>
      <w:r>
        <w:t>i</w:t>
      </w:r>
      <w:r w:rsidRPr="000650BD">
        <w:t>kolonialen</w:t>
      </w:r>
      <w:proofErr w:type="spellEnd"/>
      <w:r w:rsidRPr="000650BD">
        <w:t>, pol civiliziran, pol orientalski.«</w:t>
      </w:r>
      <w:r w:rsidRPr="000650BD">
        <w:rPr>
          <w:rStyle w:val="Sprotnaopomba-sklic"/>
        </w:rPr>
        <w:footnoteReference w:id="18"/>
      </w:r>
      <w:r w:rsidRPr="000650BD">
        <w:t xml:space="preserve"> Če se spomnimo trditve</w:t>
      </w:r>
      <w:r>
        <w:t>,</w:t>
      </w:r>
      <w:r w:rsidRPr="000650BD">
        <w:t xml:space="preserve"> da je </w:t>
      </w:r>
      <w:proofErr w:type="spellStart"/>
      <w:r w:rsidRPr="000650BD">
        <w:t>orientalizem</w:t>
      </w:r>
      <w:proofErr w:type="spellEnd"/>
      <w:r w:rsidRPr="000650BD">
        <w:t xml:space="preserve"> </w:t>
      </w:r>
      <w:r w:rsidR="001E0A95">
        <w:t xml:space="preserve">izhaja </w:t>
      </w:r>
      <w:r w:rsidRPr="000650BD">
        <w:t xml:space="preserve">predvsem </w:t>
      </w:r>
      <w:r w:rsidR="001E0A95">
        <w:t>iz</w:t>
      </w:r>
      <w:r w:rsidRPr="000650BD">
        <w:t xml:space="preserve"> pogled</w:t>
      </w:r>
      <w:r w:rsidR="001E0A95">
        <w:t>a</w:t>
      </w:r>
      <w:r w:rsidRPr="000650BD">
        <w:t xml:space="preserve">, </w:t>
      </w:r>
      <w:r w:rsidRPr="0053146B">
        <w:t xml:space="preserve">moramo iz tega izpeljati sklep, da je obstajalo več vrst </w:t>
      </w:r>
      <w:proofErr w:type="spellStart"/>
      <w:r w:rsidRPr="0053146B">
        <w:t>orientalizma</w:t>
      </w:r>
      <w:proofErr w:type="spellEnd"/>
      <w:r w:rsidRPr="0053146B">
        <w:t xml:space="preserve">, saj obstaja tudi več pogledov. Kot </w:t>
      </w:r>
      <w:r w:rsidR="001E0A95">
        <w:t>je</w:t>
      </w:r>
      <w:r w:rsidR="001E0A95" w:rsidRPr="0053146B">
        <w:t xml:space="preserve"> </w:t>
      </w:r>
      <w:r w:rsidR="00B32D1C" w:rsidRPr="0053146B">
        <w:t>prikazano</w:t>
      </w:r>
      <w:r w:rsidRPr="0053146B">
        <w:t xml:space="preserve">, se s </w:t>
      </w:r>
      <w:proofErr w:type="spellStart"/>
      <w:r w:rsidRPr="0053146B">
        <w:t>Todorovo</w:t>
      </w:r>
      <w:proofErr w:type="spellEnd"/>
      <w:r w:rsidRPr="0053146B">
        <w:t xml:space="preserve"> strinjam </w:t>
      </w:r>
      <w:r w:rsidR="00B32D1C" w:rsidRPr="0053146B">
        <w:t xml:space="preserve">le </w:t>
      </w:r>
      <w:r w:rsidRPr="0053146B">
        <w:t xml:space="preserve">deloma, saj lahko na podlagi raziskanih virov </w:t>
      </w:r>
      <w:r w:rsidR="00AC4E6F" w:rsidRPr="0053146B">
        <w:t>vidimo</w:t>
      </w:r>
      <w:r w:rsidRPr="0053146B">
        <w:t>, da resnično obstaja določena skupina avtorjev, ki se vpisuje v njen koncept Balkana kot nepopolnega</w:t>
      </w:r>
      <w:r w:rsidRPr="00293547">
        <w:t xml:space="preserve"> lastnega. A hkrati tudi drži, da lahko zasledimo nemalo avtorjev, </w:t>
      </w:r>
      <w:r w:rsidRPr="00B82675">
        <w:t>ki Balkan dojemajo kot Orient.</w:t>
      </w:r>
      <w:r w:rsidRPr="00293547">
        <w:t xml:space="preserve"> Ena izmed bolj </w:t>
      </w:r>
      <w:proofErr w:type="spellStart"/>
      <w:r w:rsidRPr="00293547">
        <w:t>orientalizirajočih</w:t>
      </w:r>
      <w:proofErr w:type="spellEnd"/>
      <w:r w:rsidRPr="00293547">
        <w:t xml:space="preserve"> avtoric je vsekakor Zofka Kveder</w:t>
      </w:r>
      <w:r>
        <w:t xml:space="preserve"> </w:t>
      </w:r>
      <w:r w:rsidR="00641293">
        <w:t xml:space="preserve">– </w:t>
      </w:r>
      <w:r w:rsidRPr="00293547">
        <w:t>Jelovšek</w:t>
      </w:r>
      <w:r w:rsidRPr="00BB31B9">
        <w:t xml:space="preserve">, ki </w:t>
      </w:r>
      <w:r>
        <w:t xml:space="preserve">leta </w:t>
      </w:r>
      <w:r w:rsidRPr="00BB31B9">
        <w:t xml:space="preserve">1904 v reviji </w:t>
      </w:r>
      <w:r w:rsidRPr="00BB31B9">
        <w:rPr>
          <w:i/>
        </w:rPr>
        <w:t>Slovan</w:t>
      </w:r>
      <w:r w:rsidRPr="00BB31B9">
        <w:t xml:space="preserve"> objavi </w:t>
      </w:r>
      <w:r w:rsidR="006E54AA">
        <w:t>besedilo</w:t>
      </w:r>
      <w:r w:rsidR="006E54AA" w:rsidRPr="00BB31B9">
        <w:t xml:space="preserve"> </w:t>
      </w:r>
      <w:r>
        <w:t>z</w:t>
      </w:r>
      <w:r w:rsidRPr="00BB31B9">
        <w:t xml:space="preserve"> naslov</w:t>
      </w:r>
      <w:r>
        <w:t>om</w:t>
      </w:r>
      <w:r w:rsidRPr="00BB31B9">
        <w:t xml:space="preserve"> </w:t>
      </w:r>
      <w:r w:rsidRPr="00BB31B9">
        <w:rPr>
          <w:i/>
        </w:rPr>
        <w:t xml:space="preserve">V </w:t>
      </w:r>
      <w:proofErr w:type="spellStart"/>
      <w:r w:rsidRPr="00BB31B9">
        <w:rPr>
          <w:i/>
        </w:rPr>
        <w:t>Sarajevem</w:t>
      </w:r>
      <w:proofErr w:type="spellEnd"/>
      <w:r w:rsidRPr="00BB31B9">
        <w:t xml:space="preserve">. V njem eksplicitno pravi: »Bosna je </w:t>
      </w:r>
      <w:proofErr w:type="spellStart"/>
      <w:r w:rsidRPr="00BB31B9">
        <w:t>orijent</w:t>
      </w:r>
      <w:proofErr w:type="spellEnd"/>
      <w:r w:rsidRPr="00BB31B9">
        <w:t xml:space="preserve">, v </w:t>
      </w:r>
      <w:proofErr w:type="spellStart"/>
      <w:r w:rsidRPr="00BB31B9">
        <w:t>orijentu</w:t>
      </w:r>
      <w:proofErr w:type="spellEnd"/>
      <w:r w:rsidRPr="00BB31B9">
        <w:t xml:space="preserve"> so pravljice doma in kakšne bi bile </w:t>
      </w:r>
      <w:r w:rsidRPr="00BB31B9">
        <w:lastRenderedPageBreak/>
        <w:t>pravljice, če bi jih človek ne pripovedoval lepo polahko, okrašene in zavite v široke opise!«</w:t>
      </w:r>
      <w:r w:rsidRPr="00BB31B9">
        <w:rPr>
          <w:rStyle w:val="Sprotnaopomba-sklic"/>
        </w:rPr>
        <w:footnoteReference w:id="19"/>
      </w:r>
      <w:r w:rsidRPr="00BB31B9">
        <w:t xml:space="preserve"> Podobni pripovedi sledi tudi njen opis urbane </w:t>
      </w:r>
      <w:r>
        <w:t>s</w:t>
      </w:r>
      <w:r w:rsidRPr="00BB31B9">
        <w:t xml:space="preserve">arajevske svetosti: »Velikanska, pompozna palača v bogatem </w:t>
      </w:r>
      <w:proofErr w:type="spellStart"/>
      <w:r w:rsidRPr="00BB31B9">
        <w:t>orijentalnem</w:t>
      </w:r>
      <w:proofErr w:type="spellEnd"/>
      <w:r w:rsidRPr="00BB31B9">
        <w:t xml:space="preserve"> stilu, v krasnih, plemenitih konturah. Vestibul in dvorane se blišče od vrha do tal v onih čarobnih, mavrskih ornamentih, ki opajajo, omamljajo. Stavba, ki človeka premaga, </w:t>
      </w:r>
      <w:proofErr w:type="spellStart"/>
      <w:r w:rsidRPr="00BB31B9">
        <w:t>obsijaji</w:t>
      </w:r>
      <w:proofErr w:type="spellEnd"/>
      <w:r w:rsidRPr="00BB31B9">
        <w:t xml:space="preserve">. </w:t>
      </w:r>
      <w:proofErr w:type="spellStart"/>
      <w:r w:rsidRPr="00BB31B9">
        <w:t>Orijentalna</w:t>
      </w:r>
      <w:proofErr w:type="spellEnd"/>
      <w:r w:rsidRPr="00BB31B9">
        <w:t xml:space="preserve"> lepota, </w:t>
      </w:r>
      <w:proofErr w:type="spellStart"/>
      <w:r w:rsidRPr="00BB31B9">
        <w:t>orijentalni</w:t>
      </w:r>
      <w:proofErr w:type="spellEnd"/>
      <w:r w:rsidRPr="00BB31B9">
        <w:t xml:space="preserve"> sijaj.«</w:t>
      </w:r>
      <w:r w:rsidRPr="00BB31B9">
        <w:rPr>
          <w:rStyle w:val="Sprotnaopomba-sklic"/>
        </w:rPr>
        <w:footnoteReference w:id="20"/>
      </w:r>
      <w:r w:rsidRPr="00BB31B9">
        <w:t xml:space="preserve"> Ob prečkanju </w:t>
      </w:r>
      <w:r>
        <w:t>h</w:t>
      </w:r>
      <w:r w:rsidRPr="00BB31B9">
        <w:t>absburško-</w:t>
      </w:r>
      <w:r>
        <w:t>b</w:t>
      </w:r>
      <w:r w:rsidRPr="00BB31B9">
        <w:t xml:space="preserve">osanske meje </w:t>
      </w:r>
      <w:r>
        <w:t xml:space="preserve">je </w:t>
      </w:r>
      <w:r w:rsidRPr="00BB31B9">
        <w:t>v nekakšni, zanjo očitno skladni</w:t>
      </w:r>
      <w:r w:rsidRPr="000650BD">
        <w:t xml:space="preserve"> mešanici med avstrijskim imperializmom in romantičnim</w:t>
      </w:r>
      <w:r w:rsidR="00943AD4">
        <w:t>i</w:t>
      </w:r>
      <w:r w:rsidRPr="000650BD">
        <w:t xml:space="preserve"> predstavam</w:t>
      </w:r>
      <w:r w:rsidR="00943AD4">
        <w:t>i</w:t>
      </w:r>
      <w:r w:rsidRPr="000650BD">
        <w:t xml:space="preserve"> o kulturi in naravi Bosne zapisala: »V Brodu stoji kolodvor v mavrskem slogu, krasen, monumentalen, z arabskimi ornamenti, triumfalna vrata v avstrijski </w:t>
      </w:r>
      <w:proofErr w:type="spellStart"/>
      <w:r w:rsidRPr="000650BD">
        <w:t>orijent</w:t>
      </w:r>
      <w:proofErr w:type="spellEnd"/>
      <w:r w:rsidRPr="000650BD">
        <w:t>.</w:t>
      </w:r>
      <w:r>
        <w:t xml:space="preserve"> </w:t>
      </w:r>
      <w:r w:rsidRPr="000650BD">
        <w:t>/…/ in ko se izdani, odpre se melanholični bosanski svet pred teboj, gorat, samoten, romantičen.«</w:t>
      </w:r>
      <w:r w:rsidRPr="000650BD">
        <w:rPr>
          <w:rStyle w:val="Sprotnaopomba-sklic"/>
        </w:rPr>
        <w:footnoteReference w:id="21"/>
      </w:r>
      <w:r w:rsidRPr="000650BD">
        <w:t xml:space="preserve"> Že samo ta citat nam kaže</w:t>
      </w:r>
      <w:r>
        <w:t>,</w:t>
      </w:r>
      <w:r w:rsidRPr="000650BD">
        <w:t xml:space="preserve"> da </w:t>
      </w:r>
      <w:proofErr w:type="spellStart"/>
      <w:r w:rsidRPr="000650BD">
        <w:t>Andre</w:t>
      </w:r>
      <w:proofErr w:type="spellEnd"/>
      <w:r w:rsidRPr="000650BD">
        <w:t xml:space="preserve"> </w:t>
      </w:r>
      <w:proofErr w:type="spellStart"/>
      <w:r w:rsidRPr="000650BD">
        <w:t>Gingrich</w:t>
      </w:r>
      <w:proofErr w:type="spellEnd"/>
      <w:r w:rsidRPr="000650BD">
        <w:t xml:space="preserve"> ni povsem zgrešil</w:t>
      </w:r>
      <w:r>
        <w:t>,</w:t>
      </w:r>
      <w:r w:rsidRPr="000650BD">
        <w:t xml:space="preserve"> ko je zapisal</w:t>
      </w:r>
      <w:r>
        <w:t>,</w:t>
      </w:r>
      <w:r w:rsidRPr="000650BD">
        <w:t xml:space="preserve"> da je mogoče avstrijsko </w:t>
      </w:r>
      <w:r w:rsidRPr="007919EF">
        <w:t>prisotnost v Bosni opisat</w:t>
      </w:r>
      <w:r w:rsidR="001836F4">
        <w:t>i</w:t>
      </w:r>
      <w:r w:rsidRPr="007919EF">
        <w:t xml:space="preserve"> kot de </w:t>
      </w:r>
      <w:proofErr w:type="spellStart"/>
      <w:r w:rsidRPr="007919EF">
        <w:t>fa</w:t>
      </w:r>
      <w:r w:rsidR="001836F4">
        <w:t>c</w:t>
      </w:r>
      <w:r w:rsidRPr="007919EF">
        <w:t>to</w:t>
      </w:r>
      <w:proofErr w:type="spellEnd"/>
      <w:r w:rsidRPr="007919EF">
        <w:t xml:space="preserve"> kolonialen odnos.</w:t>
      </w:r>
      <w:r w:rsidRPr="007919EF">
        <w:rPr>
          <w:rStyle w:val="Sprotnaopomba-sklic"/>
        </w:rPr>
        <w:footnoteReference w:id="22"/>
      </w:r>
      <w:r w:rsidRPr="007919EF">
        <w:t xml:space="preserve"> </w:t>
      </w:r>
      <w:proofErr w:type="spellStart"/>
      <w:r w:rsidRPr="00526363">
        <w:t>Gingrich</w:t>
      </w:r>
      <w:proofErr w:type="spellEnd"/>
      <w:r w:rsidRPr="00526363">
        <w:t xml:space="preserve"> je tudi avtor, ki je leta 1996 prvi uvedel koncept t. </w:t>
      </w:r>
      <w:r w:rsidRPr="00B82675">
        <w:t xml:space="preserve">i. </w:t>
      </w:r>
      <w:proofErr w:type="spellStart"/>
      <w:r w:rsidRPr="00B82675">
        <w:t>mejaškega</w:t>
      </w:r>
      <w:proofErr w:type="spellEnd"/>
      <w:r w:rsidRPr="00B82675">
        <w:t xml:space="preserve"> </w:t>
      </w:r>
      <w:proofErr w:type="spellStart"/>
      <w:r w:rsidRPr="00B82675">
        <w:t>orientalizma</w:t>
      </w:r>
      <w:proofErr w:type="spellEnd"/>
      <w:r w:rsidRPr="00B82675">
        <w:t xml:space="preserve">, ki naj bi bil </w:t>
      </w:r>
      <w:r w:rsidR="00DC1D97">
        <w:t>v nasprotju s</w:t>
      </w:r>
      <w:r w:rsidRPr="00B82675">
        <w:t xml:space="preserve"> </w:t>
      </w:r>
      <w:proofErr w:type="spellStart"/>
      <w:r w:rsidRPr="00B82675">
        <w:t>Saidov</w:t>
      </w:r>
      <w:r w:rsidR="00DC1D97">
        <w:t>im</w:t>
      </w:r>
      <w:proofErr w:type="spellEnd"/>
      <w:r w:rsidRPr="00B82675">
        <w:t xml:space="preserve"> akademsk</w:t>
      </w:r>
      <w:r w:rsidR="00DC1D97">
        <w:t>im</w:t>
      </w:r>
      <w:r w:rsidRPr="00B82675">
        <w:t xml:space="preserve"> </w:t>
      </w:r>
      <w:proofErr w:type="spellStart"/>
      <w:r w:rsidRPr="00B82675">
        <w:t>orientalizm</w:t>
      </w:r>
      <w:r w:rsidR="00DC1D97">
        <w:t>om</w:t>
      </w:r>
      <w:proofErr w:type="spellEnd"/>
      <w:r w:rsidRPr="00B82675">
        <w:t>, vs</w:t>
      </w:r>
      <w:r w:rsidRPr="00526363">
        <w:t xml:space="preserve">aj v </w:t>
      </w:r>
      <w:r w:rsidR="00DC1D97">
        <w:t>osrednji</w:t>
      </w:r>
      <w:r w:rsidR="00DC1D97" w:rsidRPr="00526363">
        <w:t xml:space="preserve"> </w:t>
      </w:r>
      <w:r w:rsidRPr="00526363">
        <w:t>Evropi, starejši, saj se naslanja na popularno in ljudsko kulturo.</w:t>
      </w:r>
      <w:r w:rsidRPr="00526363">
        <w:rPr>
          <w:rStyle w:val="Sprotnaopomba-sklic"/>
        </w:rPr>
        <w:footnoteReference w:id="23"/>
      </w:r>
      <w:r w:rsidRPr="00526363">
        <w:t xml:space="preserve"> Kar je zanimivo pri </w:t>
      </w:r>
      <w:r>
        <w:t>»slovenski varianti</w:t>
      </w:r>
      <w:r w:rsidRPr="00526363">
        <w:t xml:space="preserve"> mejnega </w:t>
      </w:r>
      <w:proofErr w:type="spellStart"/>
      <w:r w:rsidRPr="00526363">
        <w:t>orientalizma</w:t>
      </w:r>
      <w:proofErr w:type="spellEnd"/>
      <w:r>
        <w:t>«</w:t>
      </w:r>
      <w:r w:rsidR="00DC1D97">
        <w:t>,</w:t>
      </w:r>
      <w:r w:rsidRPr="00526363">
        <w:rPr>
          <w:rStyle w:val="Sprotnaopomba-sklic"/>
        </w:rPr>
        <w:footnoteReference w:id="24"/>
      </w:r>
      <w:r w:rsidR="00FC0B8F">
        <w:t xml:space="preserve"> </w:t>
      </w:r>
      <w:r w:rsidRPr="00526363">
        <w:t>je predvsem pejorativno opisova</w:t>
      </w:r>
      <w:r>
        <w:t xml:space="preserve">nje </w:t>
      </w:r>
      <w:proofErr w:type="spellStart"/>
      <w:r>
        <w:t>drugosti</w:t>
      </w:r>
      <w:proofErr w:type="spellEnd"/>
      <w:r>
        <w:t>, o</w:t>
      </w:r>
      <w:r w:rsidRPr="00526363">
        <w:t>smanski svet je tisti drugi, je pogosto »v negativno sfero preslikana opozicija krščanskega Evropejca«.</w:t>
      </w:r>
      <w:r w:rsidRPr="00526363">
        <w:rPr>
          <w:rStyle w:val="Sprotnaopomba-sklic"/>
        </w:rPr>
        <w:footnoteReference w:id="25"/>
      </w:r>
    </w:p>
    <w:p w14:paraId="1D7C3120" w14:textId="77777777" w:rsidR="00A550DE" w:rsidRDefault="00A550DE" w:rsidP="00235EEF"/>
    <w:p w14:paraId="0A6FE92F" w14:textId="45B23A84" w:rsidR="00235EEF" w:rsidRDefault="00235EEF" w:rsidP="004E288E">
      <w:pPr>
        <w:pStyle w:val="Brezrazmikov"/>
        <w:ind w:firstLine="0"/>
        <w:jc w:val="center"/>
        <w:rPr>
          <w:b/>
        </w:rPr>
      </w:pPr>
      <w:r w:rsidRPr="00863C2B">
        <w:rPr>
          <w:b/>
        </w:rPr>
        <w:t>Stereotipi in rasizem</w:t>
      </w:r>
    </w:p>
    <w:p w14:paraId="617BB8E3" w14:textId="77777777" w:rsidR="00A550DE" w:rsidRPr="00863C2B" w:rsidRDefault="00A550DE" w:rsidP="00863C2B">
      <w:pPr>
        <w:pStyle w:val="Brezrazmikov"/>
        <w:rPr>
          <w:b/>
        </w:rPr>
      </w:pPr>
    </w:p>
    <w:p w14:paraId="1ED828B9" w14:textId="08CEEC29" w:rsidR="00597D6A" w:rsidRPr="00597D6A" w:rsidRDefault="00235EEF" w:rsidP="00597D6A">
      <w:r>
        <w:t>Eno izmed bolj prefinjenih področ</w:t>
      </w:r>
      <w:r w:rsidR="00DC1D97">
        <w:t>i</w:t>
      </w:r>
      <w:r>
        <w:t xml:space="preserve">j </w:t>
      </w:r>
      <w:r w:rsidRPr="00B82675">
        <w:t xml:space="preserve">delovanja oblasti, ki se kaže v obliki mehanizma </w:t>
      </w:r>
      <w:proofErr w:type="spellStart"/>
      <w:r w:rsidRPr="00B82675">
        <w:t>inkluzivnosti</w:t>
      </w:r>
      <w:proofErr w:type="spellEnd"/>
      <w:r w:rsidRPr="00B82675">
        <w:t xml:space="preserve"> in ekskluzivnosti</w:t>
      </w:r>
      <w:r w:rsidR="00164DF1">
        <w:t>,</w:t>
      </w:r>
      <w:r w:rsidRPr="00B82675">
        <w:t xml:space="preserve"> so vsekakor stereotipi.</w:t>
      </w:r>
      <w:r w:rsidRPr="00B82675">
        <w:rPr>
          <w:rStyle w:val="Sprotnaopomba-sklic"/>
        </w:rPr>
        <w:footnoteReference w:id="26"/>
      </w:r>
      <w:r w:rsidRPr="00B82675">
        <w:t xml:space="preserve"> Te je mogoče razumeti kot orožje oblasti, saj jih lahko znotraj določene kulturne hegemonije uporablja vladajoča skupina in preko njih legitimira marginaliziranje in izključevanje drugih skupin.</w:t>
      </w:r>
      <w:r w:rsidRPr="00B82675">
        <w:rPr>
          <w:rStyle w:val="Sprotnaopomba-sklic"/>
        </w:rPr>
        <w:footnoteReference w:id="27"/>
      </w:r>
      <w:r w:rsidRPr="00B82675">
        <w:t xml:space="preserve"> Bistven moment te operacije </w:t>
      </w:r>
      <w:r w:rsidRPr="00B82675">
        <w:lastRenderedPageBreak/>
        <w:t xml:space="preserve">pripisovanja nekih posebnih lastnosti določenim skupnostim je </w:t>
      </w:r>
      <w:proofErr w:type="spellStart"/>
      <w:r w:rsidRPr="00B82675">
        <w:t>esencialistično</w:t>
      </w:r>
      <w:proofErr w:type="spellEnd"/>
      <w:r w:rsidRPr="00B82675">
        <w:t xml:space="preserve"> naturaliziranje.</w:t>
      </w:r>
      <w:r w:rsidRPr="00B82675">
        <w:rPr>
          <w:rStyle w:val="Sprotnaopomba-sklic"/>
        </w:rPr>
        <w:footnoteReference w:id="28"/>
      </w:r>
      <w:r w:rsidRPr="00B82675">
        <w:t xml:space="preserve"> V končni instanci lahko takšno postopanje</w:t>
      </w:r>
      <w:r>
        <w:t xml:space="preserve"> vodi do diskvalifikacije določenega posameznika zaradi njegove pripadnosti neki skupnosti (n</w:t>
      </w:r>
      <w:r w:rsidR="00FD4D73">
        <w:t xml:space="preserve">a </w:t>
      </w:r>
      <w:r w:rsidRPr="00D67A9C">
        <w:rPr>
          <w:szCs w:val="24"/>
        </w:rPr>
        <w:t>pr</w:t>
      </w:r>
      <w:r w:rsidR="00FD4D73" w:rsidRPr="00D67A9C">
        <w:rPr>
          <w:szCs w:val="24"/>
        </w:rPr>
        <w:t>imer</w:t>
      </w:r>
      <w:r w:rsidRPr="00D67A9C">
        <w:rPr>
          <w:szCs w:val="24"/>
        </w:rPr>
        <w:t xml:space="preserve"> bosanski), ki so ji pripisani določeni domnevno naravni in bistveni atributi, kot so lenost</w:t>
      </w:r>
      <w:r w:rsidRPr="00D67A9C">
        <w:rPr>
          <w:rStyle w:val="Sprotnaopomba-sklic"/>
          <w:szCs w:val="24"/>
        </w:rPr>
        <w:footnoteReference w:id="29"/>
      </w:r>
      <w:r w:rsidRPr="00D67A9C">
        <w:rPr>
          <w:szCs w:val="24"/>
        </w:rPr>
        <w:t xml:space="preserve"> in neuravnoteženost pri mišljenju. Iz virov je razvidno</w:t>
      </w:r>
      <w:r w:rsidR="00DC1D97" w:rsidRPr="00D67A9C">
        <w:rPr>
          <w:szCs w:val="24"/>
        </w:rPr>
        <w:t>,</w:t>
      </w:r>
      <w:r w:rsidRPr="00D67A9C">
        <w:rPr>
          <w:szCs w:val="24"/>
        </w:rPr>
        <w:t xml:space="preserve"> da so zaničevalne osebne lastnosti, kot sta bahavost</w:t>
      </w:r>
      <w:r w:rsidRPr="00D67A9C">
        <w:rPr>
          <w:rStyle w:val="Sprotnaopomba-sklic"/>
          <w:szCs w:val="24"/>
        </w:rPr>
        <w:footnoteReference w:id="30"/>
      </w:r>
      <w:r w:rsidRPr="00D67A9C">
        <w:rPr>
          <w:szCs w:val="24"/>
        </w:rPr>
        <w:t xml:space="preserve"> in zvijačnost,</w:t>
      </w:r>
      <w:r w:rsidRPr="00D67A9C">
        <w:rPr>
          <w:rStyle w:val="Sprotnaopomba-sklic"/>
          <w:szCs w:val="24"/>
        </w:rPr>
        <w:footnoteReference w:id="31"/>
      </w:r>
      <w:r w:rsidRPr="00D67A9C">
        <w:rPr>
          <w:szCs w:val="24"/>
        </w:rPr>
        <w:t xml:space="preserve"> pogosto postavljene v kavzalno razmerje z nekakšno »orientalsko naravo«. V maniri »najboljših« kolonialnih miselnih sistemov naj bi ta vplivala na željo po hlapčevskem klanjanju gospodarju, ki naj bi, ker je domnevno obdarjen z večjim razumom, ukazoval, kako ravnati in delovati: </w:t>
      </w:r>
      <w:r w:rsidR="00E04A93" w:rsidRPr="004E288E">
        <w:rPr>
          <w:szCs w:val="24"/>
        </w:rPr>
        <w:t>»</w:t>
      </w:r>
      <w:r w:rsidRPr="004E288E">
        <w:rPr>
          <w:szCs w:val="24"/>
        </w:rPr>
        <w:t xml:space="preserve">Kraj vse svoje hvastavosti in oholosti pa so vendar le podložni želji in ukazu predpostavljenih. Sicer jim treba vse točno in podrobno razložiti, dokler razumejo, kaj se hoče od njih, ali potem se sme tudi pričakovati, da bode vse izvršeno tako, kakor se je želelo. Razen tega so verni in zvesti ter čuvajo svojega gospodarja, kakor sebe. Tudi se ne obotavljajo sprijeti se z </w:t>
      </w:r>
      <w:proofErr w:type="spellStart"/>
      <w:r w:rsidRPr="004E288E">
        <w:rPr>
          <w:szCs w:val="24"/>
        </w:rPr>
        <w:t>neprijateljem</w:t>
      </w:r>
      <w:proofErr w:type="spellEnd"/>
      <w:r w:rsidRPr="004E288E">
        <w:rPr>
          <w:szCs w:val="24"/>
        </w:rPr>
        <w:t xml:space="preserve"> in ako je potreba, podati se v nevarnost za gospodarja. /…/ Ali stvar je vrlo umljiva, ako pomislimo, da je narod neolikan in </w:t>
      </w:r>
      <w:proofErr w:type="spellStart"/>
      <w:r w:rsidRPr="004E288E">
        <w:rPr>
          <w:szCs w:val="24"/>
        </w:rPr>
        <w:t>nenaobražen</w:t>
      </w:r>
      <w:proofErr w:type="spellEnd"/>
      <w:r w:rsidRPr="004E288E">
        <w:rPr>
          <w:szCs w:val="24"/>
        </w:rPr>
        <w:t xml:space="preserve"> in da je ta poslušnost dedovina orientalno-despotskega </w:t>
      </w:r>
      <w:proofErr w:type="spellStart"/>
      <w:r w:rsidRPr="004E288E">
        <w:rPr>
          <w:szCs w:val="24"/>
        </w:rPr>
        <w:t>upliva</w:t>
      </w:r>
      <w:proofErr w:type="spellEnd"/>
      <w:r w:rsidRPr="004E288E">
        <w:rPr>
          <w:szCs w:val="24"/>
        </w:rPr>
        <w:t xml:space="preserve"> turškega.</w:t>
      </w:r>
      <w:r w:rsidR="00E04A93" w:rsidRPr="004E288E">
        <w:rPr>
          <w:szCs w:val="24"/>
        </w:rPr>
        <w:t>«</w:t>
      </w:r>
      <w:r w:rsidRPr="004E288E">
        <w:rPr>
          <w:rStyle w:val="Sprotnaopomba-sklic"/>
          <w:szCs w:val="24"/>
        </w:rPr>
        <w:footnoteReference w:id="32"/>
      </w:r>
      <w:r w:rsidRPr="00B70325">
        <w:rPr>
          <w:sz w:val="20"/>
        </w:rPr>
        <w:t xml:space="preserve"> </w:t>
      </w:r>
    </w:p>
    <w:p w14:paraId="10B8DA95" w14:textId="13E9B8FB" w:rsidR="00235EEF" w:rsidRPr="00B70325" w:rsidRDefault="00235EEF" w:rsidP="00597D6A">
      <w:pPr>
        <w:rPr>
          <w:sz w:val="20"/>
        </w:rPr>
      </w:pPr>
      <w:r>
        <w:t>Takšno pripisovanje neke »specifične</w:t>
      </w:r>
      <w:r w:rsidRPr="00374A6E">
        <w:t xml:space="preserve"> DNK« je že vpeto v diskurz socialnega</w:t>
      </w:r>
      <w:r w:rsidRPr="007534CD">
        <w:t xml:space="preserve"> darvinizma</w:t>
      </w:r>
      <w:r>
        <w:t>,</w:t>
      </w:r>
      <w:r w:rsidRPr="00621A35">
        <w:t xml:space="preserve"> </w:t>
      </w:r>
      <w:r>
        <w:t xml:space="preserve">nacionalizma in predvsem </w:t>
      </w:r>
      <w:r w:rsidRPr="0030352A">
        <w:t>rasizma</w:t>
      </w:r>
      <w:r w:rsidRPr="007919EF">
        <w:t>.</w:t>
      </w:r>
      <w:r>
        <w:t xml:space="preserve"> Z biologijo pogojeni</w:t>
      </w:r>
      <w:r w:rsidRPr="00677E31">
        <w:t xml:space="preserve"> diskurzi o</w:t>
      </w:r>
      <w:r>
        <w:t xml:space="preserve"> rasi in ljudstvu so postali pomembno retorično orodje, saj na </w:t>
      </w:r>
      <w:proofErr w:type="spellStart"/>
      <w:r w:rsidRPr="004E60CE">
        <w:t>diskriminatoren</w:t>
      </w:r>
      <w:proofErr w:type="spellEnd"/>
      <w:r w:rsidRPr="004E60CE">
        <w:t xml:space="preserve"> </w:t>
      </w:r>
      <w:r>
        <w:t xml:space="preserve">način vrednotijo in </w:t>
      </w:r>
      <w:proofErr w:type="spellStart"/>
      <w:r>
        <w:t>hierarhizirajo</w:t>
      </w:r>
      <w:proofErr w:type="spellEnd"/>
      <w:r>
        <w:t xml:space="preserve"> kulturne razlike.</w:t>
      </w:r>
      <w:r>
        <w:rPr>
          <w:rStyle w:val="Sprotnaopomba-sklic"/>
        </w:rPr>
        <w:footnoteReference w:id="33"/>
      </w:r>
      <w:r>
        <w:t xml:space="preserve"> Da takšne prakse niso bile razširjene</w:t>
      </w:r>
      <w:r w:rsidRPr="00907CDA">
        <w:t xml:space="preserve"> </w:t>
      </w:r>
      <w:r>
        <w:t>zgolj v zahodni Evropi</w:t>
      </w:r>
      <w:r w:rsidR="00DC1D97">
        <w:t>,</w:t>
      </w:r>
      <w:r>
        <w:t xml:space="preserve"> ampak so jih </w:t>
      </w:r>
      <w:r w:rsidR="00DC1D97">
        <w:t>uporabljali</w:t>
      </w:r>
      <w:r w:rsidR="00DC1D97" w:rsidRPr="00907CDA">
        <w:t xml:space="preserve"> </w:t>
      </w:r>
      <w:r w:rsidRPr="00907CDA">
        <w:t>tudi slovenski avtorji, ko so opisovali bosansko</w:t>
      </w:r>
      <w:r>
        <w:t xml:space="preserve"> prebivalstvo, je lepo razvidno iz naslednjega primera, ki govori o </w:t>
      </w:r>
      <w:r w:rsidRPr="005E5928">
        <w:t>lažnivost</w:t>
      </w:r>
      <w:r>
        <w:t>i:</w:t>
      </w:r>
      <w:r w:rsidR="00E04A93">
        <w:rPr>
          <w:sz w:val="20"/>
        </w:rPr>
        <w:t xml:space="preserve"> »</w:t>
      </w:r>
      <w:r w:rsidRPr="00597D6A">
        <w:rPr>
          <w:szCs w:val="28"/>
        </w:rPr>
        <w:t xml:space="preserve">Prirojena jim </w:t>
      </w:r>
      <w:proofErr w:type="spellStart"/>
      <w:r w:rsidRPr="00597D6A">
        <w:rPr>
          <w:szCs w:val="28"/>
        </w:rPr>
        <w:t>lukavost</w:t>
      </w:r>
      <w:proofErr w:type="spellEnd"/>
      <w:r w:rsidRPr="00597D6A">
        <w:rPr>
          <w:szCs w:val="28"/>
        </w:rPr>
        <w:t xml:space="preserve"> in podlost podaje jim </w:t>
      </w:r>
      <w:proofErr w:type="spellStart"/>
      <w:r w:rsidRPr="00597D6A">
        <w:rPr>
          <w:szCs w:val="28"/>
        </w:rPr>
        <w:t>vsakojakih</w:t>
      </w:r>
      <w:proofErr w:type="spellEnd"/>
      <w:r w:rsidRPr="00597D6A">
        <w:rPr>
          <w:szCs w:val="28"/>
        </w:rPr>
        <w:t xml:space="preserve"> izgovorov, češ, da niso prej vedeli, kako bode Bog dal. /…/ Laž prešla je </w:t>
      </w:r>
      <w:proofErr w:type="spellStart"/>
      <w:r w:rsidRPr="00597D6A">
        <w:rPr>
          <w:szCs w:val="28"/>
        </w:rPr>
        <w:t>Turčinu</w:t>
      </w:r>
      <w:proofErr w:type="spellEnd"/>
      <w:r w:rsidRPr="00597D6A">
        <w:rPr>
          <w:szCs w:val="28"/>
        </w:rPr>
        <w:t xml:space="preserve"> v </w:t>
      </w:r>
      <w:proofErr w:type="spellStart"/>
      <w:r w:rsidRPr="00597D6A">
        <w:rPr>
          <w:szCs w:val="28"/>
        </w:rPr>
        <w:t>krv</w:t>
      </w:r>
      <w:proofErr w:type="spellEnd"/>
      <w:r w:rsidRPr="00597D6A">
        <w:rPr>
          <w:szCs w:val="28"/>
        </w:rPr>
        <w:t xml:space="preserve"> in meso, pa zato ne laže samo takrat, </w:t>
      </w:r>
      <w:proofErr w:type="spellStart"/>
      <w:r w:rsidRPr="00597D6A">
        <w:rPr>
          <w:szCs w:val="28"/>
        </w:rPr>
        <w:t>kedar</w:t>
      </w:r>
      <w:proofErr w:type="spellEnd"/>
      <w:r w:rsidRPr="00597D6A">
        <w:rPr>
          <w:szCs w:val="28"/>
        </w:rPr>
        <w:t xml:space="preserve"> gre za </w:t>
      </w:r>
      <w:proofErr w:type="spellStart"/>
      <w:r w:rsidRPr="00597D6A">
        <w:rPr>
          <w:szCs w:val="28"/>
        </w:rPr>
        <w:t>ozbiljno</w:t>
      </w:r>
      <w:proofErr w:type="spellEnd"/>
      <w:r w:rsidRPr="00597D6A">
        <w:rPr>
          <w:szCs w:val="28"/>
        </w:rPr>
        <w:t xml:space="preserve"> stvar, nego privadil se je lagati tudi v šali</w:t>
      </w:r>
      <w:r w:rsidRPr="00597D6A">
        <w:t>.</w:t>
      </w:r>
      <w:r w:rsidR="00E04A93" w:rsidRPr="00597D6A">
        <w:t>«</w:t>
      </w:r>
      <w:r w:rsidRPr="00B70325">
        <w:rPr>
          <w:rStyle w:val="Sprotnaopomba-sklic"/>
          <w:sz w:val="20"/>
        </w:rPr>
        <w:footnoteReference w:id="34"/>
      </w:r>
    </w:p>
    <w:p w14:paraId="1EA63C4E" w14:textId="2FC256AB" w:rsidR="00235EEF" w:rsidRDefault="00235EEF" w:rsidP="00235EEF">
      <w:r w:rsidRPr="00F716F1">
        <w:lastRenderedPageBreak/>
        <w:t>Mehanizem, ki je tu na delu, je mogoče poimenovati kr</w:t>
      </w:r>
      <w:r>
        <w:t>v</w:t>
      </w:r>
      <w:r w:rsidRPr="00F716F1">
        <w:t>ni rasizem, ta temelji na sklepanju i</w:t>
      </w:r>
      <w:r>
        <w:t>z biologije na kulturo. To konkretno pomeni, da določena vrsta »krvi« ali pigmenta postane vzrok za ne</w:t>
      </w:r>
      <w:bookmarkStart w:id="2" w:name="_Toc39385121"/>
      <w:r>
        <w:t>ko specifično kulturno vedenje.</w:t>
      </w:r>
    </w:p>
    <w:p w14:paraId="46BFE64E" w14:textId="77777777" w:rsidR="00D44B64" w:rsidRDefault="00D44B64" w:rsidP="00235EEF">
      <w:pPr>
        <w:rPr>
          <w:sz w:val="20"/>
        </w:rPr>
      </w:pPr>
    </w:p>
    <w:p w14:paraId="6A643C53" w14:textId="13D74BB0" w:rsidR="00235EEF" w:rsidRDefault="00235EEF" w:rsidP="004E288E">
      <w:pPr>
        <w:pStyle w:val="Brezrazmikov"/>
        <w:ind w:firstLine="0"/>
        <w:jc w:val="center"/>
        <w:rPr>
          <w:b/>
        </w:rPr>
      </w:pPr>
      <w:r w:rsidRPr="00863C2B">
        <w:rPr>
          <w:b/>
        </w:rPr>
        <w:t>Simbolni kolonializem in kritika moderne dobe</w:t>
      </w:r>
    </w:p>
    <w:p w14:paraId="457F4E38" w14:textId="77777777" w:rsidR="00D44B64" w:rsidRPr="00863C2B" w:rsidRDefault="00D44B64" w:rsidP="00863C2B">
      <w:pPr>
        <w:pStyle w:val="Brezrazmikov"/>
        <w:rPr>
          <w:b/>
          <w:sz w:val="20"/>
        </w:rPr>
      </w:pPr>
    </w:p>
    <w:bookmarkEnd w:id="2"/>
    <w:p w14:paraId="226B1AA4" w14:textId="492E6ECC" w:rsidR="00235EEF" w:rsidRDefault="00235EEF" w:rsidP="00235EEF">
      <w:r>
        <w:t>Za analizo</w:t>
      </w:r>
      <w:r w:rsidRPr="00441FD7">
        <w:t xml:space="preserve"> </w:t>
      </w:r>
      <w:r>
        <w:t>oblastnega diskurza</w:t>
      </w:r>
      <w:r w:rsidR="00DC1D97">
        <w:t>,</w:t>
      </w:r>
      <w:r>
        <w:t xml:space="preserve"> kot se kaže v </w:t>
      </w:r>
      <w:r w:rsidRPr="00DA0D4C">
        <w:t xml:space="preserve">konkretnih primerih slovenskih </w:t>
      </w:r>
      <w:r w:rsidR="00DC1D97">
        <w:t>besedil,</w:t>
      </w:r>
      <w:r w:rsidRPr="00DA0D4C">
        <w:t xml:space="preserve"> je primeren t. i. simbolni kolonializem. S tem konceptom je mišljena analiza pitoresknih (topografskih) naracij, kot jih je </w:t>
      </w:r>
      <w:r w:rsidRPr="00B82675">
        <w:t xml:space="preserve">mogoče najti v številnih </w:t>
      </w:r>
      <w:r w:rsidR="00DC1D97">
        <w:t>besedilih</w:t>
      </w:r>
      <w:r w:rsidRPr="00B82675">
        <w:t>.</w:t>
      </w:r>
      <w:r w:rsidRPr="00B82675">
        <w:rPr>
          <w:rStyle w:val="Sprotnaopomba-sklic"/>
        </w:rPr>
        <w:footnoteReference w:id="35"/>
      </w:r>
      <w:r w:rsidRPr="00B82675">
        <w:t xml:space="preserve"> Mehanizem, ki deluje pri takšnih delih, s pomočjo estetizacije revščine in bede pokrajine, stanovanjskih razmer ali revnih predelov mesta v neke vrste avtentično in prvinsko revščino </w:t>
      </w:r>
      <w:r w:rsidR="00DD0011">
        <w:t>razblini</w:t>
      </w:r>
      <w:r w:rsidR="00DD0011" w:rsidRPr="00B82675">
        <w:t xml:space="preserve"> </w:t>
      </w:r>
      <w:r w:rsidRPr="00B82675">
        <w:t>občutek ogorčenja nad realnim stanjem. Pri takšnem mehanizmu običajno nastopi idealiziranje tujosti; domačin</w:t>
      </w:r>
      <w:r w:rsidR="00DD0011">
        <w:t>i</w:t>
      </w:r>
      <w:r w:rsidRPr="00B82675">
        <w:t xml:space="preserve"> s</w:t>
      </w:r>
      <w:r w:rsidR="00DD0011">
        <w:t>o</w:t>
      </w:r>
      <w:r w:rsidRPr="00B82675">
        <w:t xml:space="preserve"> prikaz</w:t>
      </w:r>
      <w:r w:rsidR="00DD0011">
        <w:t>ani</w:t>
      </w:r>
      <w:r w:rsidRPr="00B82675">
        <w:t xml:space="preserve"> kot ljud</w:t>
      </w:r>
      <w:r w:rsidR="00DD0011">
        <w:t>je</w:t>
      </w:r>
      <w:r w:rsidRPr="00B82675">
        <w:t>, ki so bližje naravi, so pristn</w:t>
      </w:r>
      <w:r w:rsidR="00DD0011">
        <w:t>ejš</w:t>
      </w:r>
      <w:r w:rsidRPr="00B82675">
        <w:t xml:space="preserve">i in </w:t>
      </w:r>
      <w:r w:rsidR="00DD0011">
        <w:t xml:space="preserve">jih moderni svet </w:t>
      </w:r>
      <w:r w:rsidRPr="00B82675">
        <w:t>ni pokvar</w:t>
      </w:r>
      <w:r w:rsidR="00DD0011">
        <w:t>il</w:t>
      </w:r>
      <w:r w:rsidRPr="00B82675">
        <w:t>. Sledeč figuri plemenitega divjaka, je njihova</w:t>
      </w:r>
      <w:r>
        <w:t xml:space="preserve"> sreča ta, da so nazadnjaški, saj jim </w:t>
      </w:r>
      <w:r w:rsidR="00DD0011">
        <w:t>tako</w:t>
      </w:r>
      <w:r>
        <w:t xml:space="preserve"> še ne vlada k </w:t>
      </w:r>
      <w:proofErr w:type="spellStart"/>
      <w:r w:rsidRPr="007C780F">
        <w:t>maksimiziranju</w:t>
      </w:r>
      <w:proofErr w:type="spellEnd"/>
      <w:r w:rsidRPr="007C780F">
        <w:t xml:space="preserve"> </w:t>
      </w:r>
      <w:r>
        <w:t xml:space="preserve">(samo)koristi naravnana moderna. </w:t>
      </w:r>
    </w:p>
    <w:p w14:paraId="01E9BAEE" w14:textId="4D7D5A04" w:rsidR="00235EEF" w:rsidRDefault="00235EEF" w:rsidP="00235EEF">
      <w:r w:rsidRPr="004E3610">
        <w:rPr>
          <w:szCs w:val="24"/>
        </w:rPr>
        <w:t xml:space="preserve">Primer takšnega </w:t>
      </w:r>
      <w:r w:rsidRPr="00DA0D4C">
        <w:t>slikovitega</w:t>
      </w:r>
      <w:r>
        <w:rPr>
          <w:i/>
        </w:rPr>
        <w:t xml:space="preserve"> </w:t>
      </w:r>
      <w:r>
        <w:rPr>
          <w:szCs w:val="24"/>
        </w:rPr>
        <w:t>opisovanja</w:t>
      </w:r>
      <w:r w:rsidRPr="004E3610">
        <w:rPr>
          <w:szCs w:val="24"/>
        </w:rPr>
        <w:t xml:space="preserve"> je mogoče najti pri gimnazijskem profesorju in planinskem popotniku Josipu </w:t>
      </w:r>
      <w:proofErr w:type="spellStart"/>
      <w:r w:rsidRPr="004E3610">
        <w:rPr>
          <w:szCs w:val="24"/>
        </w:rPr>
        <w:t>Westerju</w:t>
      </w:r>
      <w:proofErr w:type="spellEnd"/>
      <w:r>
        <w:rPr>
          <w:szCs w:val="24"/>
        </w:rPr>
        <w:t xml:space="preserve">, ki pristnost bosanske kulture umešča kar v </w:t>
      </w:r>
      <w:proofErr w:type="spellStart"/>
      <w:r>
        <w:rPr>
          <w:szCs w:val="24"/>
        </w:rPr>
        <w:t>predželezno</w:t>
      </w:r>
      <w:proofErr w:type="spellEnd"/>
      <w:r>
        <w:rPr>
          <w:szCs w:val="24"/>
        </w:rPr>
        <w:t xml:space="preserve"> dobo</w:t>
      </w:r>
      <w:r w:rsidRPr="004E3610">
        <w:rPr>
          <w:szCs w:val="24"/>
        </w:rPr>
        <w:t>: »Da, prvotnost kulture se kaže še v marsičem drugem: kmetiški voz na nizkih kolesih, ves iz lesa brez železnih osi in okovov, te spominja sive davnine, ko še niso poznali železa in kolarske umetnosti.«</w:t>
      </w:r>
      <w:r w:rsidRPr="004E3610">
        <w:rPr>
          <w:rStyle w:val="Sprotnaopomba-sklic"/>
          <w:szCs w:val="24"/>
        </w:rPr>
        <w:footnoteReference w:id="36"/>
      </w:r>
      <w:r w:rsidRPr="004E3610">
        <w:rPr>
          <w:szCs w:val="24"/>
        </w:rPr>
        <w:t xml:space="preserve"> </w:t>
      </w:r>
      <w:r>
        <w:rPr>
          <w:szCs w:val="24"/>
        </w:rPr>
        <w:t>Dober ilustrativen primer</w:t>
      </w:r>
      <w:r w:rsidRPr="004E3610">
        <w:rPr>
          <w:szCs w:val="24"/>
        </w:rPr>
        <w:t xml:space="preserve"> je tudi potovanje Zofke Kveder</w:t>
      </w:r>
      <w:r>
        <w:rPr>
          <w:szCs w:val="24"/>
        </w:rPr>
        <w:t xml:space="preserve"> </w:t>
      </w:r>
      <w:r w:rsidR="00641293">
        <w:rPr>
          <w:szCs w:val="24"/>
        </w:rPr>
        <w:t xml:space="preserve">– </w:t>
      </w:r>
      <w:r w:rsidRPr="004E3610">
        <w:rPr>
          <w:szCs w:val="24"/>
        </w:rPr>
        <w:t xml:space="preserve">Jelovšek v Bosno, </w:t>
      </w:r>
      <w:r>
        <w:rPr>
          <w:szCs w:val="24"/>
        </w:rPr>
        <w:t>ki ga lahko razumemo</w:t>
      </w:r>
      <w:r w:rsidRPr="004E3610">
        <w:rPr>
          <w:szCs w:val="24"/>
        </w:rPr>
        <w:t xml:space="preserve"> kot nekakšen safari, le da ne gre z džipom gledat</w:t>
      </w:r>
      <w:r w:rsidRPr="00EB21D9">
        <w:t xml:space="preserve"> živali</w:t>
      </w:r>
      <w:r>
        <w:t xml:space="preserve">, ampak se z vlakom </w:t>
      </w:r>
      <w:r w:rsidRPr="00EB21D9">
        <w:t>(takratnim simbolom modernosti, napredka in civilizacije p</w:t>
      </w:r>
      <w:r>
        <w:t>a</w:t>
      </w:r>
      <w:r w:rsidRPr="00EB21D9">
        <w:t xml:space="preserve">r </w:t>
      </w:r>
      <w:proofErr w:type="spellStart"/>
      <w:r w:rsidRPr="00EB21D9">
        <w:t>ex</w:t>
      </w:r>
      <w:r>
        <w:t>ce</w:t>
      </w:r>
      <w:r w:rsidRPr="00EB21D9">
        <w:t>l</w:t>
      </w:r>
      <w:r>
        <w:t>le</w:t>
      </w:r>
      <w:r w:rsidRPr="00EB21D9">
        <w:t>nce</w:t>
      </w:r>
      <w:proofErr w:type="spellEnd"/>
      <w:r w:rsidRPr="00EB21D9">
        <w:t>!) pelje po deželi, kjer si skozi okno kupeja</w:t>
      </w:r>
      <w:r>
        <w:t xml:space="preserve"> </w:t>
      </w:r>
      <w:r w:rsidRPr="00EB21D9">
        <w:t>(</w:t>
      </w:r>
      <w:r w:rsidR="00FD4D73">
        <w:t>z</w:t>
      </w:r>
      <w:r w:rsidRPr="00EB21D9">
        <w:t xml:space="preserve"> varn</w:t>
      </w:r>
      <w:r w:rsidR="00FD4D73">
        <w:t>e</w:t>
      </w:r>
      <w:r w:rsidRPr="00EB21D9">
        <w:t xml:space="preserve"> </w:t>
      </w:r>
      <w:r w:rsidR="00DD0011">
        <w:t>razdalj</w:t>
      </w:r>
      <w:r w:rsidR="00FD4D73">
        <w:t>e</w:t>
      </w:r>
      <w:r w:rsidRPr="00EB21D9">
        <w:t xml:space="preserve">!) </w:t>
      </w:r>
      <w:r w:rsidR="00DD0011">
        <w:t xml:space="preserve">ogleduje </w:t>
      </w:r>
      <w:r w:rsidRPr="00EB21D9">
        <w:t xml:space="preserve">njeno »evropsko malomestno življenje«, </w:t>
      </w:r>
      <w:r w:rsidR="00DD0011">
        <w:t xml:space="preserve">ga </w:t>
      </w:r>
      <w:r w:rsidRPr="00EB21D9">
        <w:t>opazuje in sodi o lokalnem življenju in navadah</w:t>
      </w:r>
      <w:r w:rsidRPr="00621A35">
        <w:t>.</w:t>
      </w:r>
      <w:r w:rsidRPr="00621A35">
        <w:rPr>
          <w:rStyle w:val="Sprotnaopomba-sklic"/>
        </w:rPr>
        <w:footnoteReference w:id="37"/>
      </w:r>
      <w:r w:rsidRPr="00621A35">
        <w:t xml:space="preserve"> O tem pa potem pravi</w:t>
      </w:r>
      <w:r>
        <w:t>:</w:t>
      </w:r>
      <w:r w:rsidRPr="00621A35">
        <w:t xml:space="preserve"> »</w:t>
      </w:r>
      <w:r>
        <w:t>N</w:t>
      </w:r>
      <w:r w:rsidRPr="00621A35">
        <w:t xml:space="preserve">jihove čudne, lesene karjole, kjer ni nič železa, ki so zbite z lesenimi klini, so od blizu nekako </w:t>
      </w:r>
      <w:proofErr w:type="spellStart"/>
      <w:r w:rsidRPr="00621A35">
        <w:t>fantastičnogroteskne</w:t>
      </w:r>
      <w:proofErr w:type="spellEnd"/>
      <w:r w:rsidRPr="00621A35">
        <w:t xml:space="preserve"> </w:t>
      </w:r>
      <w:r w:rsidR="00DD0011">
        <w:t>–</w:t>
      </w:r>
      <w:r w:rsidRPr="00621A35">
        <w:t xml:space="preserve"> simbol primitivnega in težkega življenja te mohamedanske</w:t>
      </w:r>
      <w:r w:rsidRPr="00EB21D9">
        <w:t xml:space="preserve"> in krščanske raje.«</w:t>
      </w:r>
      <w:r w:rsidRPr="00EB21D9">
        <w:rPr>
          <w:rStyle w:val="Sprotnaopomba-sklic"/>
        </w:rPr>
        <w:footnoteReference w:id="38"/>
      </w:r>
      <w:r>
        <w:t xml:space="preserve"> </w:t>
      </w:r>
    </w:p>
    <w:p w14:paraId="7534B291" w14:textId="520AADBD" w:rsidR="00FD4D73" w:rsidRDefault="00235EEF">
      <w:pPr>
        <w:rPr>
          <w:sz w:val="20"/>
        </w:rPr>
      </w:pPr>
      <w:r>
        <w:t xml:space="preserve">Veliko </w:t>
      </w:r>
      <w:r w:rsidRPr="00FC3634">
        <w:t xml:space="preserve">slovenskih avtorjev je sledilo in </w:t>
      </w:r>
      <w:r>
        <w:t xml:space="preserve">kasneje </w:t>
      </w:r>
      <w:r w:rsidRPr="00FC3634">
        <w:t xml:space="preserve">na </w:t>
      </w:r>
      <w:r w:rsidR="002F4A14">
        <w:t>primeru</w:t>
      </w:r>
      <w:r w:rsidR="002F4A14" w:rsidRPr="00FC3634">
        <w:t xml:space="preserve"> </w:t>
      </w:r>
      <w:r w:rsidRPr="00FC3634">
        <w:t>BiH</w:t>
      </w:r>
      <w:r>
        <w:t xml:space="preserve"> tudi</w:t>
      </w:r>
      <w:r w:rsidRPr="00FC3634">
        <w:t xml:space="preserve"> uporabljal</w:t>
      </w:r>
      <w:r>
        <w:t>o</w:t>
      </w:r>
      <w:r w:rsidRPr="00FC3634">
        <w:t xml:space="preserve"> aktualn</w:t>
      </w:r>
      <w:r>
        <w:t>e</w:t>
      </w:r>
      <w:r w:rsidRPr="00FC3634">
        <w:t xml:space="preserve"> modn</w:t>
      </w:r>
      <w:r>
        <w:t>e</w:t>
      </w:r>
      <w:r w:rsidRPr="00FC3634">
        <w:t xml:space="preserve"> trend</w:t>
      </w:r>
      <w:r>
        <w:t>e</w:t>
      </w:r>
      <w:r w:rsidRPr="00FC3634">
        <w:t>, ki so se takrat pojavljali v literaturi</w:t>
      </w:r>
      <w:r>
        <w:t>.</w:t>
      </w:r>
      <w:r w:rsidRPr="00FC3634">
        <w:t xml:space="preserve"> To vsekakor velja za domovinsko </w:t>
      </w:r>
      <w:r w:rsidRPr="00FC3634">
        <w:lastRenderedPageBreak/>
        <w:t xml:space="preserve">literaturo, ki govori o življenju na vasi in </w:t>
      </w:r>
      <w:r w:rsidRPr="009B4FD1">
        <w:t>kritizira</w:t>
      </w:r>
      <w:r>
        <w:t xml:space="preserve"> domnevno dekadentno zahodno moderno</w:t>
      </w:r>
      <w:r w:rsidRPr="00FC3634">
        <w:t>.</w:t>
      </w:r>
      <w:r w:rsidRPr="00FC3634">
        <w:rPr>
          <w:rStyle w:val="Sprotnaopomba-sklic"/>
        </w:rPr>
        <w:footnoteReference w:id="39"/>
      </w:r>
      <w:r w:rsidRPr="00FC3634">
        <w:t xml:space="preserve"> Igo Kaš, ki se je kot »poročnik udeležil zasedanja Bosne in Hercegovine in služil še potem nekaj časa v zasedenem ozemlju«</w:t>
      </w:r>
      <w:r w:rsidR="00DD0011">
        <w:t>,</w:t>
      </w:r>
      <w:r w:rsidRPr="00FC3634">
        <w:rPr>
          <w:rStyle w:val="Sprotnaopomba-sklic"/>
        </w:rPr>
        <w:footnoteReference w:id="40"/>
      </w:r>
      <w:r w:rsidRPr="00FC3634">
        <w:t xml:space="preserve"> nekoliko zasanjano</w:t>
      </w:r>
      <w:r w:rsidRPr="000201AF">
        <w:t xml:space="preserve"> in melanholično opiše </w:t>
      </w:r>
      <w:r>
        <w:t>b</w:t>
      </w:r>
      <w:r w:rsidRPr="000201AF">
        <w:t xml:space="preserve">osansko pokrajino kot mešanico neke domnevne pristnosti in </w:t>
      </w:r>
      <w:proofErr w:type="spellStart"/>
      <w:r w:rsidRPr="000201AF">
        <w:t>nestresno</w:t>
      </w:r>
      <w:proofErr w:type="spellEnd"/>
      <w:r w:rsidRPr="000201AF">
        <w:t xml:space="preserve"> oazo </w:t>
      </w:r>
      <w:proofErr w:type="spellStart"/>
      <w:r w:rsidRPr="000201AF">
        <w:t>predmodernega</w:t>
      </w:r>
      <w:proofErr w:type="spellEnd"/>
      <w:r w:rsidRPr="000201AF">
        <w:t xml:space="preserve"> časa, kjer so ga pesmi gorskih ptičev spominjale »drugih krajev, drugih časov</w:t>
      </w:r>
      <w:r w:rsidR="00DD0011">
        <w:t xml:space="preserve"> </w:t>
      </w:r>
      <w:r w:rsidRPr="000201AF">
        <w:t>/…/ in budile hrepenenje po drugem življenju«</w:t>
      </w:r>
      <w:r>
        <w:t>.</w:t>
      </w:r>
      <w:r w:rsidRPr="000201AF">
        <w:rPr>
          <w:rStyle w:val="Sprotnaopomba-sklic"/>
        </w:rPr>
        <w:footnoteReference w:id="41"/>
      </w:r>
      <w:r w:rsidRPr="000201AF">
        <w:t xml:space="preserve"> V podobni mešanici romanticizm</w:t>
      </w:r>
      <w:r w:rsidR="00B34D25">
        <w:t>a</w:t>
      </w:r>
      <w:r w:rsidRPr="000201AF">
        <w:t xml:space="preserve"> in otožnost</w:t>
      </w:r>
      <w:r w:rsidR="00B34D25">
        <w:t>i</w:t>
      </w:r>
      <w:r w:rsidRPr="000201AF">
        <w:t xml:space="preserve"> tudi </w:t>
      </w:r>
      <w:r>
        <w:t>pisateljica Marija Kmet</w:t>
      </w:r>
      <w:r w:rsidRPr="000201AF">
        <w:t xml:space="preserve"> opiše deželo in njene ljudi: »</w:t>
      </w:r>
      <w:r>
        <w:t>H</w:t>
      </w:r>
      <w:r w:rsidRPr="00BD3D80">
        <w:t>odili smo na izlete v okolico Sarajeva, ki je tako lepa in divje romantična, a obenem tako žalostna in otožna. Morda vpije vse tisto prestano gorje tistih turških tlačanov in robov, vklenjenih Slovanov in sužnjev po</w:t>
      </w:r>
      <w:r>
        <w:t xml:space="preserve"> </w:t>
      </w:r>
      <w:r w:rsidRPr="00BD3D80">
        <w:t>osveti in boljši bodočnosti.«</w:t>
      </w:r>
      <w:r w:rsidRPr="00BD3D80">
        <w:rPr>
          <w:rStyle w:val="Sprotnaopomba-sklic"/>
        </w:rPr>
        <w:footnoteReference w:id="42"/>
      </w:r>
      <w:r>
        <w:t xml:space="preserve"> </w:t>
      </w:r>
      <w:r w:rsidRPr="005A3ED2">
        <w:t xml:space="preserve">V nekaterih </w:t>
      </w:r>
      <w:r w:rsidR="00B34D25">
        <w:t xml:space="preserve">besedilih </w:t>
      </w:r>
      <w:r>
        <w:t>je mogoče zaznati znameniti</w:t>
      </w:r>
      <w:r w:rsidRPr="005A3ED2">
        <w:t xml:space="preserve"> Rousseaujev poziv, </w:t>
      </w:r>
      <w:r w:rsidRPr="00BB5AA4">
        <w:rPr>
          <w:bCs/>
        </w:rPr>
        <w:t>nazaj</w:t>
      </w:r>
      <w:r w:rsidRPr="005A3ED2">
        <w:rPr>
          <w:b/>
        </w:rPr>
        <w:t xml:space="preserve"> </w:t>
      </w:r>
      <w:r>
        <w:t xml:space="preserve">v »naročaj </w:t>
      </w:r>
      <w:proofErr w:type="spellStart"/>
      <w:r>
        <w:t>prirodin</w:t>
      </w:r>
      <w:proofErr w:type="spellEnd"/>
      <w:r>
        <w:t>«.</w:t>
      </w:r>
      <w:r w:rsidRPr="005A3ED2">
        <w:rPr>
          <w:rStyle w:val="Sprotnaopomba-sklic"/>
        </w:rPr>
        <w:footnoteReference w:id="43"/>
      </w:r>
      <w:r>
        <w:t xml:space="preserve"> </w:t>
      </w:r>
      <w:r w:rsidRPr="00621A35">
        <w:t xml:space="preserve">Takšen primer </w:t>
      </w:r>
      <w:r w:rsidRPr="0030352A">
        <w:t xml:space="preserve">meščanskega bega iz visoke moderne in industrijskega vsakdana fin de </w:t>
      </w:r>
      <w:proofErr w:type="spellStart"/>
      <w:r w:rsidRPr="0030352A">
        <w:t>siecl</w:t>
      </w:r>
      <w:r w:rsidR="00B34D25">
        <w:t>a</w:t>
      </w:r>
      <w:proofErr w:type="spellEnd"/>
      <w:r w:rsidRPr="0030352A">
        <w:t xml:space="preserve"> v pristno in še nedotaknjeno Bosno je mogoče razbrati tudi pri </w:t>
      </w:r>
      <w:r w:rsidR="00882E88">
        <w:t xml:space="preserve">Mariji </w:t>
      </w:r>
      <w:r w:rsidRPr="0030352A">
        <w:t>Kmet, ki pravi: »Nekako bolj naravno je vse v Bosni, in ker smo pri nas že tako zelo prepojeni z vsem parfumom kulture in smo tako rekoč že sama esenca človeka, zato nam je Bosna še bolj tuja.«</w:t>
      </w:r>
      <w:r w:rsidRPr="0030352A">
        <w:rPr>
          <w:rStyle w:val="Sprotnaopomba-sklic"/>
        </w:rPr>
        <w:footnoteReference w:id="44"/>
      </w:r>
      <w:r w:rsidRPr="0030352A">
        <w:t xml:space="preserve"> Jasno so izražene tudi bojazni </w:t>
      </w:r>
      <w:r w:rsidRPr="0030352A">
        <w:rPr>
          <w:bCs/>
        </w:rPr>
        <w:t>posledic integracije</w:t>
      </w:r>
      <w:r w:rsidRPr="00EF7634">
        <w:rPr>
          <w:bCs/>
        </w:rPr>
        <w:t xml:space="preserve"> Bosne v zahodno moderno</w:t>
      </w:r>
      <w:r w:rsidRPr="00A66D90">
        <w:rPr>
          <w:bCs/>
        </w:rPr>
        <w:t>:</w:t>
      </w:r>
      <w:r w:rsidRPr="00EB21D9">
        <w:t xml:space="preserve"> »Škoda! Sploh mi tudi pri moških ni ugajalo, da se nosijo inteligentnejši </w:t>
      </w:r>
      <w:proofErr w:type="spellStart"/>
      <w:r w:rsidRPr="00EB21D9">
        <w:t>zapadno</w:t>
      </w:r>
      <w:proofErr w:type="spellEnd"/>
      <w:r w:rsidRPr="00EB21D9">
        <w:t xml:space="preserve">, ko je </w:t>
      </w:r>
      <w:proofErr w:type="spellStart"/>
      <w:r w:rsidRPr="00EB21D9">
        <w:t>osobito</w:t>
      </w:r>
      <w:proofErr w:type="spellEnd"/>
      <w:r w:rsidRPr="00EB21D9">
        <w:t xml:space="preserve"> moška noša v Bosni tako slikovita.«</w:t>
      </w:r>
      <w:r w:rsidRPr="00EB21D9">
        <w:rPr>
          <w:rStyle w:val="Sprotnaopomba-sklic"/>
        </w:rPr>
        <w:footnoteReference w:id="45"/>
      </w:r>
      <w:r>
        <w:t xml:space="preserve"> Bosna in tudi njeni prebivalci torej delujejo kot neke vrste projekci</w:t>
      </w:r>
      <w:r w:rsidRPr="00C5184D">
        <w:t>jsko platno</w:t>
      </w:r>
      <w:r>
        <w:t xml:space="preserve"> za slovenske fantazme in hrepenenja.</w:t>
      </w:r>
      <w:r>
        <w:rPr>
          <w:rStyle w:val="Sprotnaopomba-sklic"/>
        </w:rPr>
        <w:footnoteReference w:id="46"/>
      </w:r>
      <w:r>
        <w:t xml:space="preserve"> Takole pravi </w:t>
      </w:r>
      <w:r w:rsidRPr="00BC7AE7">
        <w:t>Fran</w:t>
      </w:r>
      <w:r>
        <w:t xml:space="preserve"> Maselj </w:t>
      </w:r>
      <w:r w:rsidR="00641293">
        <w:t>–</w:t>
      </w:r>
      <w:r>
        <w:t xml:space="preserve"> Podlimbarski, ko opisuje </w:t>
      </w:r>
      <w:r w:rsidRPr="005A3ED2">
        <w:t>razmišljanje svojega glavnega</w:t>
      </w:r>
      <w:r>
        <w:t xml:space="preserve"> junaka</w:t>
      </w:r>
      <w:r w:rsidRPr="005A3ED2">
        <w:t xml:space="preserve"> Vilerja, ki se zagleda v </w:t>
      </w:r>
      <w:r>
        <w:t>b</w:t>
      </w:r>
      <w:r w:rsidRPr="005A3ED2">
        <w:t>osansko prirodo:</w:t>
      </w:r>
      <w:r w:rsidR="00E04A93">
        <w:rPr>
          <w:sz w:val="20"/>
        </w:rPr>
        <w:t xml:space="preserve"> </w:t>
      </w:r>
    </w:p>
    <w:p w14:paraId="00488624" w14:textId="7EB7FCCE" w:rsidR="00235EEF" w:rsidRPr="00597D6A" w:rsidRDefault="00E04A93" w:rsidP="00597D6A">
      <w:pPr>
        <w:rPr>
          <w:sz w:val="22"/>
        </w:rPr>
      </w:pPr>
      <w:r w:rsidRPr="00597D6A">
        <w:rPr>
          <w:sz w:val="22"/>
        </w:rPr>
        <w:t>»</w:t>
      </w:r>
      <w:r w:rsidR="00235EEF" w:rsidRPr="00597D6A">
        <w:rPr>
          <w:sz w:val="22"/>
        </w:rPr>
        <w:t xml:space="preserve">Dehtele so temne gore in pogrezal se je vedno globlje vanje. Zaukal bi od samega veselja, da je ušel hrupnim mestom in našel naposled </w:t>
      </w:r>
      <w:proofErr w:type="spellStart"/>
      <w:r w:rsidR="00235EEF" w:rsidRPr="00597D6A">
        <w:rPr>
          <w:sz w:val="22"/>
        </w:rPr>
        <w:t>zaželjeni</w:t>
      </w:r>
      <w:proofErr w:type="spellEnd"/>
      <w:r w:rsidR="00235EEF" w:rsidRPr="00597D6A">
        <w:rPr>
          <w:sz w:val="22"/>
        </w:rPr>
        <w:t xml:space="preserve"> mir v kraju, ki ga še ni oblizala kultura. Nekaj iz tistih starih časov, ko še ni bilo kamenitih mest in so naši davni dedi stanovali v pragozdu, je menda </w:t>
      </w:r>
      <w:r w:rsidR="00235EEF" w:rsidRPr="00597D6A">
        <w:rPr>
          <w:sz w:val="22"/>
        </w:rPr>
        <w:lastRenderedPageBreak/>
        <w:t xml:space="preserve">ostalo še v nas, da tako želimo bežati iz mesta </w:t>
      </w:r>
      <w:proofErr w:type="spellStart"/>
      <w:r w:rsidR="00235EEF" w:rsidRPr="00597D6A">
        <w:rPr>
          <w:sz w:val="22"/>
        </w:rPr>
        <w:t>vun</w:t>
      </w:r>
      <w:proofErr w:type="spellEnd"/>
      <w:r w:rsidR="00235EEF" w:rsidRPr="00597D6A">
        <w:rPr>
          <w:sz w:val="22"/>
        </w:rPr>
        <w:t xml:space="preserve"> na zelene poljane in kraj šumljajočega potoka v tihe gozde.</w:t>
      </w:r>
      <w:r w:rsidRPr="00597D6A">
        <w:rPr>
          <w:sz w:val="22"/>
        </w:rPr>
        <w:t>«</w:t>
      </w:r>
      <w:r w:rsidR="00235EEF" w:rsidRPr="00597D6A">
        <w:rPr>
          <w:rStyle w:val="Sprotnaopomba-sklic"/>
          <w:sz w:val="22"/>
        </w:rPr>
        <w:footnoteReference w:id="47"/>
      </w:r>
      <w:r w:rsidR="00235EEF" w:rsidRPr="00597D6A">
        <w:rPr>
          <w:sz w:val="22"/>
        </w:rPr>
        <w:t xml:space="preserve"> </w:t>
      </w:r>
    </w:p>
    <w:p w14:paraId="794EB504" w14:textId="1E02BF66" w:rsidR="00235EEF" w:rsidRDefault="00896C16" w:rsidP="00235EEF">
      <w:r>
        <w:rPr>
          <w:szCs w:val="24"/>
        </w:rPr>
        <w:t>T</w:t>
      </w:r>
      <w:r w:rsidR="00235EEF" w:rsidRPr="00216336">
        <w:rPr>
          <w:szCs w:val="24"/>
        </w:rPr>
        <w:t>akšn</w:t>
      </w:r>
      <w:r w:rsidR="00F7017D">
        <w:rPr>
          <w:szCs w:val="24"/>
        </w:rPr>
        <w:t>a</w:t>
      </w:r>
      <w:r w:rsidR="00235EEF" w:rsidRPr="00216336">
        <w:rPr>
          <w:szCs w:val="24"/>
        </w:rPr>
        <w:t xml:space="preserve"> </w:t>
      </w:r>
      <w:r w:rsidR="00F7017D">
        <w:rPr>
          <w:szCs w:val="24"/>
        </w:rPr>
        <w:t>besedila</w:t>
      </w:r>
      <w:r w:rsidR="00235EEF" w:rsidRPr="00216336">
        <w:rPr>
          <w:szCs w:val="24"/>
        </w:rPr>
        <w:t xml:space="preserve"> ne podajajo</w:t>
      </w:r>
      <w:r w:rsidR="00235EEF">
        <w:rPr>
          <w:szCs w:val="24"/>
        </w:rPr>
        <w:t xml:space="preserve"> toliko</w:t>
      </w:r>
      <w:r w:rsidR="00235EEF" w:rsidRPr="00216336">
        <w:rPr>
          <w:szCs w:val="24"/>
        </w:rPr>
        <w:t xml:space="preserve"> adekvatnega opisa Bosne</w:t>
      </w:r>
      <w:r w:rsidR="00235EEF">
        <w:rPr>
          <w:szCs w:val="24"/>
        </w:rPr>
        <w:t>,</w:t>
      </w:r>
      <w:r w:rsidR="00235EEF" w:rsidRPr="00216336">
        <w:rPr>
          <w:szCs w:val="24"/>
        </w:rPr>
        <w:t xml:space="preserve"> ampak so bolj izraz subtilne kritike domačega kapitalizma in utilitarizma.</w:t>
      </w:r>
      <w:r w:rsidR="00235EEF" w:rsidRPr="00216336">
        <w:rPr>
          <w:rStyle w:val="Sprotnaopomba-sklic"/>
          <w:szCs w:val="24"/>
        </w:rPr>
        <w:footnoteReference w:id="48"/>
      </w:r>
      <w:r w:rsidR="00235EEF">
        <w:rPr>
          <w:szCs w:val="24"/>
        </w:rPr>
        <w:t xml:space="preserve"> V njih je</w:t>
      </w:r>
      <w:r w:rsidR="00235EEF" w:rsidRPr="00216336">
        <w:t xml:space="preserve"> </w:t>
      </w:r>
      <w:r w:rsidR="00235EEF" w:rsidRPr="005A3ED2">
        <w:t>pov</w:t>
      </w:r>
      <w:r w:rsidR="00235EEF">
        <w:t>s</w:t>
      </w:r>
      <w:r w:rsidR="00235EEF" w:rsidRPr="005A3ED2">
        <w:t xml:space="preserve">em </w:t>
      </w:r>
      <w:r w:rsidR="00F7017D">
        <w:t>jasno</w:t>
      </w:r>
      <w:r w:rsidR="00F7017D" w:rsidRPr="005A3ED2">
        <w:t xml:space="preserve"> </w:t>
      </w:r>
      <w:r w:rsidR="00235EEF" w:rsidRPr="000201AF">
        <w:t xml:space="preserve">zaznati </w:t>
      </w:r>
      <w:r w:rsidR="00235EEF" w:rsidRPr="00BB5AA4">
        <w:rPr>
          <w:bCs/>
        </w:rPr>
        <w:t xml:space="preserve">beg iz domače industrijske moderne v </w:t>
      </w:r>
      <w:r w:rsidR="009B7FE4" w:rsidRPr="00BB5AA4">
        <w:rPr>
          <w:bCs/>
        </w:rPr>
        <w:t>pitoreskno</w:t>
      </w:r>
      <w:r w:rsidR="00235EEF" w:rsidRPr="00BB5AA4">
        <w:rPr>
          <w:bCs/>
        </w:rPr>
        <w:t xml:space="preserve"> in avtentično Bosno</w:t>
      </w:r>
      <w:r w:rsidR="00235EEF" w:rsidRPr="000201AF">
        <w:t>, ki je predstavljena kot harmonična pravljica brez socialnih konfliktov, kjer je »dosti takih begov, ki se ne sramujejo</w:t>
      </w:r>
      <w:r w:rsidR="00235EEF" w:rsidRPr="00F677A8">
        <w:t xml:space="preserve"> sedeti med kmeti, ž njimi piti, pomenkovati se in radovati«</w:t>
      </w:r>
      <w:r w:rsidR="00235EEF">
        <w:t>.</w:t>
      </w:r>
      <w:r w:rsidR="00235EEF" w:rsidRPr="00F677A8">
        <w:rPr>
          <w:rStyle w:val="Sprotnaopomba-sklic"/>
        </w:rPr>
        <w:footnoteReference w:id="49"/>
      </w:r>
      <w:r w:rsidR="00235EEF">
        <w:t xml:space="preserve"> Predvsem ob opisovanju planinskih hanov, kjer je »</w:t>
      </w:r>
      <w:r w:rsidR="00235EEF" w:rsidRPr="00B708CC">
        <w:t xml:space="preserve">doma </w:t>
      </w:r>
      <w:r w:rsidR="00235EEF" w:rsidRPr="00FE3C7C">
        <w:t>vsa romantična poezija Bosne«, so zabrisani vsi etnični, religiozni ali razredni antagonizmi</w:t>
      </w:r>
      <w:r w:rsidR="00235EEF">
        <w:t>,</w:t>
      </w:r>
      <w:r w:rsidR="00235EEF" w:rsidRPr="00FE3C7C">
        <w:t xml:space="preserve"> prevlada </w:t>
      </w:r>
      <w:r w:rsidR="00235EEF">
        <w:t xml:space="preserve">pa </w:t>
      </w:r>
      <w:r w:rsidR="00235EEF" w:rsidRPr="00FE3C7C">
        <w:t>romantična naracija tabornega ognja</w:t>
      </w:r>
      <w:r w:rsidR="00235EEF">
        <w:t>,</w:t>
      </w:r>
      <w:r w:rsidR="00235EEF" w:rsidRPr="00FE3C7C">
        <w:t xml:space="preserve"> kjer mirno in »zamišljeno sedi </w:t>
      </w:r>
      <w:proofErr w:type="spellStart"/>
      <w:r w:rsidR="00235EEF" w:rsidRPr="00FE3C7C">
        <w:t>Turčin</w:t>
      </w:r>
      <w:proofErr w:type="spellEnd"/>
      <w:r w:rsidR="00235EEF" w:rsidRPr="00FE3C7C">
        <w:t xml:space="preserve"> poleg kristjana«</w:t>
      </w:r>
      <w:r w:rsidR="00235EEF">
        <w:t>.</w:t>
      </w:r>
      <w:r w:rsidR="00235EEF" w:rsidRPr="00FE3C7C">
        <w:rPr>
          <w:rStyle w:val="Sprotnaopomba-sklic"/>
        </w:rPr>
        <w:footnoteReference w:id="50"/>
      </w:r>
      <w:r w:rsidR="00235EEF">
        <w:t xml:space="preserve"> </w:t>
      </w:r>
    </w:p>
    <w:p w14:paraId="5B836585" w14:textId="354BC5A8" w:rsidR="00235EEF" w:rsidRDefault="00FD4D73" w:rsidP="00235EEF">
      <w:r>
        <w:t>N</w:t>
      </w:r>
      <w:r w:rsidR="00235EEF">
        <w:t xml:space="preserve">a podlagi prikazanih primerov </w:t>
      </w:r>
      <w:r>
        <w:t xml:space="preserve">lahko </w:t>
      </w:r>
      <w:r w:rsidR="00235EEF">
        <w:t xml:space="preserve">mirno zaključim, da </w:t>
      </w:r>
      <w:r w:rsidR="00235EEF" w:rsidRPr="003A19D7">
        <w:t xml:space="preserve">teza Marie </w:t>
      </w:r>
      <w:proofErr w:type="spellStart"/>
      <w:r w:rsidR="00235EEF" w:rsidRPr="003A19D7">
        <w:t>Todorove</w:t>
      </w:r>
      <w:proofErr w:type="spellEnd"/>
      <w:r w:rsidR="00235EEF" w:rsidRPr="003A19D7">
        <w:t xml:space="preserve">, </w:t>
      </w:r>
      <w:r w:rsidR="00235EEF" w:rsidRPr="00B82675">
        <w:t xml:space="preserve">da je balkanizem </w:t>
      </w:r>
      <w:r w:rsidR="00F7017D">
        <w:t xml:space="preserve">namreč </w:t>
      </w:r>
      <w:r w:rsidR="00235EEF" w:rsidRPr="00B82675">
        <w:t xml:space="preserve">mogoče razumeti kot paralelni in nasproten pojem </w:t>
      </w:r>
      <w:proofErr w:type="spellStart"/>
      <w:r w:rsidR="00235EEF" w:rsidRPr="00B82675">
        <w:t>orientalizmu</w:t>
      </w:r>
      <w:proofErr w:type="spellEnd"/>
      <w:r w:rsidR="00235EEF" w:rsidRPr="00B82675">
        <w:t>, ne drži povsem. Balkan je, prav tako kot imaginarni Orient, služil v smislu povsem individualnega bega pred odtujitvijo hitro</w:t>
      </w:r>
      <w:r w:rsidR="00235EEF" w:rsidRPr="00621A35">
        <w:t xml:space="preserve"> se spreminjajočega industrializiranega zahoda.</w:t>
      </w:r>
      <w:r w:rsidR="00235EEF" w:rsidRPr="00621A35">
        <w:rPr>
          <w:rStyle w:val="Sprotnaopomba-sklic"/>
        </w:rPr>
        <w:footnoteReference w:id="51"/>
      </w:r>
      <w:r w:rsidR="00235EEF" w:rsidRPr="00621A35">
        <w:t xml:space="preserve"> </w:t>
      </w:r>
    </w:p>
    <w:p w14:paraId="510625C6" w14:textId="77777777" w:rsidR="007C1D70" w:rsidRDefault="007C1D70" w:rsidP="00235EEF"/>
    <w:p w14:paraId="5ADA8C56" w14:textId="41537815" w:rsidR="00235EEF" w:rsidRDefault="00235EEF" w:rsidP="004E288E">
      <w:pPr>
        <w:pStyle w:val="Brezrazmikov"/>
        <w:ind w:firstLine="0"/>
        <w:jc w:val="center"/>
        <w:rPr>
          <w:b/>
        </w:rPr>
      </w:pPr>
      <w:bookmarkStart w:id="3" w:name="_Toc39385122"/>
      <w:bookmarkStart w:id="4" w:name="_Toc81241438"/>
      <w:r w:rsidRPr="00863C2B">
        <w:rPr>
          <w:b/>
        </w:rPr>
        <w:t>Samopotrjevanje</w:t>
      </w:r>
      <w:bookmarkEnd w:id="3"/>
      <w:r w:rsidRPr="00863C2B">
        <w:rPr>
          <w:b/>
        </w:rPr>
        <w:t xml:space="preserve"> skozi zaničevanje: arhitektura, modernizacija, higiena</w:t>
      </w:r>
      <w:bookmarkEnd w:id="4"/>
    </w:p>
    <w:p w14:paraId="3A3295AC" w14:textId="77777777" w:rsidR="007C1D70" w:rsidRPr="00863C2B" w:rsidRDefault="007C1D70" w:rsidP="00863C2B">
      <w:pPr>
        <w:pStyle w:val="Brezrazmikov"/>
        <w:rPr>
          <w:b/>
        </w:rPr>
      </w:pPr>
    </w:p>
    <w:p w14:paraId="6A12194A" w14:textId="7FDB3024" w:rsidR="00235EEF" w:rsidRPr="00A81614" w:rsidRDefault="00235EEF" w:rsidP="00921EE9">
      <w:r>
        <w:t xml:space="preserve">Iz analiziranih </w:t>
      </w:r>
      <w:r w:rsidR="00F7017D">
        <w:t xml:space="preserve">besedil </w:t>
      </w:r>
      <w:r>
        <w:t>je mo</w:t>
      </w:r>
      <w:r w:rsidR="00F7017D">
        <w:t>go</w:t>
      </w:r>
      <w:r>
        <w:t>č</w:t>
      </w:r>
      <w:r w:rsidR="00F7017D">
        <w:t>e</w:t>
      </w:r>
      <w:r>
        <w:t xml:space="preserve"> razbrati še eno pomembno temo v povezavi z Bosno</w:t>
      </w:r>
      <w:r w:rsidR="00F7017D">
        <w:t xml:space="preserve"> – </w:t>
      </w:r>
      <w:r>
        <w:t xml:space="preserve">oblikovanje </w:t>
      </w:r>
      <w:proofErr w:type="spellStart"/>
      <w:r>
        <w:t>sebstva</w:t>
      </w:r>
      <w:proofErr w:type="spellEnd"/>
      <w:r>
        <w:t>. Bosanska stvarnost namreč slovenskim obiskovalcem nudi možnost primerjave z domačo ter seveda samopotrjevanje in vrednotenje.</w:t>
      </w:r>
      <w:r w:rsidR="004B3C3B">
        <w:rPr>
          <w:rStyle w:val="Sprotnaopomba-sklic"/>
        </w:rPr>
        <w:footnoteReference w:id="52"/>
      </w:r>
      <w:r>
        <w:t xml:space="preserve"> </w:t>
      </w:r>
      <w:r w:rsidR="00921EE9">
        <w:t>O</w:t>
      </w:r>
      <w:r>
        <w:t xml:space="preserve">dnos do </w:t>
      </w:r>
      <w:proofErr w:type="spellStart"/>
      <w:r>
        <w:t>alteritete</w:t>
      </w:r>
      <w:proofErr w:type="spellEnd"/>
      <w:r>
        <w:t xml:space="preserve"> in identitete </w:t>
      </w:r>
      <w:r w:rsidR="007E7D8D">
        <w:t xml:space="preserve">je </w:t>
      </w:r>
      <w:r w:rsidR="00AC4E6F">
        <w:t xml:space="preserve">naslednja </w:t>
      </w:r>
      <w:r>
        <w:t>tema.</w:t>
      </w:r>
      <w:r w:rsidR="00921EE9">
        <w:t xml:space="preserve"> </w:t>
      </w:r>
      <w:r w:rsidRPr="007B34A9">
        <w:t xml:space="preserve">Kot pravi </w:t>
      </w:r>
      <w:proofErr w:type="spellStart"/>
      <w:r w:rsidRPr="007B34A9">
        <w:t>Rut</w:t>
      </w:r>
      <w:r>
        <w:t>h</w:t>
      </w:r>
      <w:r w:rsidRPr="007B34A9">
        <w:t>ner</w:t>
      </w:r>
      <w:proofErr w:type="spellEnd"/>
      <w:r>
        <w:t>,</w:t>
      </w:r>
      <w:r w:rsidRPr="007B34A9">
        <w:t xml:space="preserve"> je »</w:t>
      </w:r>
      <w:proofErr w:type="spellStart"/>
      <w:r w:rsidRPr="007B34A9">
        <w:t>topos</w:t>
      </w:r>
      <w:proofErr w:type="spellEnd"/>
      <w:r w:rsidRPr="007B34A9">
        <w:t xml:space="preserve"> slikovite distance in grde bližine </w:t>
      </w:r>
      <w:proofErr w:type="spellStart"/>
      <w:r w:rsidRPr="007B34A9">
        <w:t>leitmotiv</w:t>
      </w:r>
      <w:proofErr w:type="spellEnd"/>
      <w:r w:rsidRPr="007B34A9">
        <w:t xml:space="preserve"> literarnega opisa bosanskih mest«</w:t>
      </w:r>
      <w:r>
        <w:t>.</w:t>
      </w:r>
      <w:r w:rsidRPr="007B34A9">
        <w:rPr>
          <w:rStyle w:val="Sprotnaopomba-sklic"/>
        </w:rPr>
        <w:footnoteReference w:id="53"/>
      </w:r>
      <w:r w:rsidRPr="007B34A9">
        <w:t xml:space="preserve"> </w:t>
      </w:r>
      <w:r>
        <w:t xml:space="preserve">Če </w:t>
      </w:r>
      <w:r w:rsidR="00AC4E6F">
        <w:t>je bila doslej v ospredju</w:t>
      </w:r>
      <w:r>
        <w:t xml:space="preserve"> naracij</w:t>
      </w:r>
      <w:r w:rsidR="0077738D">
        <w:t>a</w:t>
      </w:r>
      <w:r>
        <w:t xml:space="preserve"> slikovite distance (</w:t>
      </w:r>
      <w:r w:rsidR="00ED3797">
        <w:t>pitoreskni</w:t>
      </w:r>
      <w:r>
        <w:t xml:space="preserve"> opisi)</w:t>
      </w:r>
      <w:r w:rsidR="0077738D">
        <w:t xml:space="preserve">, </w:t>
      </w:r>
      <w:r w:rsidR="007E7D8D">
        <w:t xml:space="preserve">je </w:t>
      </w:r>
      <w:r w:rsidR="0077738D">
        <w:t>v</w:t>
      </w:r>
      <w:r>
        <w:t xml:space="preserve"> nadaljevanju </w:t>
      </w:r>
      <w:r w:rsidR="0077738D">
        <w:t>poudarek na</w:t>
      </w:r>
      <w:r>
        <w:t xml:space="preserve"> »grdi bližini«. Gre za diskurz, ki poudarja kulturne in razvojne razlike, pri čemer je tisti drugi, se pravi Bosna in njena stvarnost, uporabljen kot objekt, ki pomaga soustvariti superiorni subjekt. Ta mehanizem </w:t>
      </w:r>
      <w:r w:rsidR="007E7D8D">
        <w:t xml:space="preserve">je </w:t>
      </w:r>
      <w:r>
        <w:t xml:space="preserve">v nadaljevanju </w:t>
      </w:r>
      <w:r w:rsidR="0077738D">
        <w:t xml:space="preserve">predstavljen </w:t>
      </w:r>
      <w:r>
        <w:t>na konkretnih primerih s področja arhitekture, higiene, diskurza o modernizaciji ter napredku cestne, železniške in šolske infrastrukture.</w:t>
      </w:r>
    </w:p>
    <w:p w14:paraId="53610D4A" w14:textId="39C5A1BE" w:rsidR="00235EEF" w:rsidRPr="00F4030D" w:rsidRDefault="00235EEF" w:rsidP="00235EEF">
      <w:r>
        <w:lastRenderedPageBreak/>
        <w:t xml:space="preserve">Na začetku </w:t>
      </w:r>
      <w:r w:rsidRPr="00F4030D">
        <w:t>velja opozoriti</w:t>
      </w:r>
      <w:r>
        <w:t>,</w:t>
      </w:r>
      <w:r w:rsidRPr="00F4030D">
        <w:t xml:space="preserve"> da arhitekturi v </w:t>
      </w:r>
      <w:r w:rsidR="008B2C2C">
        <w:t>besedilih</w:t>
      </w:r>
      <w:r w:rsidR="008B2C2C" w:rsidRPr="00F4030D">
        <w:t xml:space="preserve"> </w:t>
      </w:r>
      <w:r>
        <w:t xml:space="preserve">sicer </w:t>
      </w:r>
      <w:r w:rsidRPr="00F4030D">
        <w:t xml:space="preserve">pripada dvojna vloga. Prvič </w:t>
      </w:r>
      <w:r w:rsidR="008B2C2C">
        <w:t>deluje</w:t>
      </w:r>
      <w:r w:rsidR="008B2C2C" w:rsidRPr="00F4030D">
        <w:t xml:space="preserve"> </w:t>
      </w:r>
      <w:r w:rsidRPr="00F4030D">
        <w:t xml:space="preserve">kot sredstvo razmejevanja in samopotrjevanja lastne kulturne večvrednosti. </w:t>
      </w:r>
      <w:r w:rsidRPr="00090A26">
        <w:t>Drugič pa pri nekaterih avtorjih, sicer redkeje, nastopa kot element, ki združuje in povezuje.</w:t>
      </w:r>
      <w:r w:rsidRPr="00090A26">
        <w:rPr>
          <w:rStyle w:val="Sprotnaopomba-sklic"/>
        </w:rPr>
        <w:t xml:space="preserve"> </w:t>
      </w:r>
      <w:r w:rsidRPr="00090A26">
        <w:rPr>
          <w:rStyle w:val="Sprotnaopomba-sklic"/>
        </w:rPr>
        <w:footnoteReference w:id="54"/>
      </w:r>
      <w:r w:rsidRPr="00090A26">
        <w:t xml:space="preserve"> Dober</w:t>
      </w:r>
      <w:r w:rsidRPr="00D2674A">
        <w:t xml:space="preserve"> primer</w:t>
      </w:r>
      <w:r>
        <w:t xml:space="preserve">, ki združuje oba elementa, je naslednji odstavek, ki ga je zapisal Kaš; v njem je zanimivo, da je tisto povezovalno in lepo </w:t>
      </w:r>
      <w:proofErr w:type="spellStart"/>
      <w:r>
        <w:t>konotirano</w:t>
      </w:r>
      <w:proofErr w:type="spellEnd"/>
      <w:r>
        <w:t xml:space="preserve"> evropsko, medtem ko je nasprotno in razmejujoče </w:t>
      </w:r>
      <w:proofErr w:type="spellStart"/>
      <w:r>
        <w:t>konotirano</w:t>
      </w:r>
      <w:proofErr w:type="spellEnd"/>
      <w:r>
        <w:t xml:space="preserve"> turško: »</w:t>
      </w:r>
      <w:r w:rsidRPr="00054DFE">
        <w:t xml:space="preserve">Preko </w:t>
      </w:r>
      <w:proofErr w:type="spellStart"/>
      <w:r w:rsidRPr="00054DFE">
        <w:t>Banjeluke</w:t>
      </w:r>
      <w:proofErr w:type="spellEnd"/>
      <w:r w:rsidRPr="00054DFE">
        <w:t xml:space="preserve"> in Travnika je prišla laže evropska kultura v Bosno kakor po dolini Bosne reke. V tej </w:t>
      </w:r>
      <w:r w:rsidRPr="00F4030D">
        <w:t xml:space="preserve">okolici ravno ni mnogo </w:t>
      </w:r>
      <w:proofErr w:type="spellStart"/>
      <w:r w:rsidRPr="00F4030D">
        <w:t>Turčinov</w:t>
      </w:r>
      <w:proofErr w:type="spellEnd"/>
      <w:r w:rsidRPr="00F4030D">
        <w:t>. In to se je sedaj kaj lepo pokazalo v gradbi zemljišča in vasi. Mislili smo, da smo Bog ve kje na Štajerskem, in jako milo nam je bilo.«</w:t>
      </w:r>
      <w:r w:rsidRPr="00F4030D">
        <w:rPr>
          <w:rStyle w:val="Sprotnaopomba-sklic"/>
        </w:rPr>
        <w:footnoteReference w:id="55"/>
      </w:r>
    </w:p>
    <w:p w14:paraId="520A6715" w14:textId="6961E572" w:rsidR="00235EEF" w:rsidRDefault="00235EEF" w:rsidP="00235EEF">
      <w:r>
        <w:rPr>
          <w:rFonts w:cs="Calibri"/>
          <w:szCs w:val="24"/>
        </w:rPr>
        <w:t xml:space="preserve">Polarnost kolonialnega sveta </w:t>
      </w:r>
      <w:r w:rsidRPr="008E4626">
        <w:rPr>
          <w:rFonts w:cs="Calibri"/>
          <w:szCs w:val="24"/>
        </w:rPr>
        <w:t xml:space="preserve">se </w:t>
      </w:r>
      <w:r>
        <w:rPr>
          <w:rFonts w:cs="Calibri"/>
          <w:szCs w:val="24"/>
        </w:rPr>
        <w:t xml:space="preserve">običajno </w:t>
      </w:r>
      <w:r w:rsidRPr="008E4626">
        <w:rPr>
          <w:rFonts w:cs="Calibri"/>
          <w:szCs w:val="24"/>
        </w:rPr>
        <w:t>prikazuje v obliki sledečih dihotomij: kaos oz</w:t>
      </w:r>
      <w:r w:rsidR="004D0A61">
        <w:rPr>
          <w:rFonts w:cs="Calibri"/>
          <w:szCs w:val="24"/>
        </w:rPr>
        <w:t>iroma</w:t>
      </w:r>
      <w:r w:rsidRPr="008E4626">
        <w:rPr>
          <w:rFonts w:cs="Calibri"/>
          <w:szCs w:val="24"/>
        </w:rPr>
        <w:t xml:space="preserve"> nered</w:t>
      </w:r>
      <w:r>
        <w:rPr>
          <w:rFonts w:cs="Calibri"/>
          <w:szCs w:val="24"/>
        </w:rPr>
        <w:t xml:space="preserve"> : </w:t>
      </w:r>
      <w:r w:rsidRPr="008E4626">
        <w:rPr>
          <w:rFonts w:cs="Calibri"/>
          <w:szCs w:val="24"/>
        </w:rPr>
        <w:t>red; vrednote</w:t>
      </w:r>
      <w:r>
        <w:rPr>
          <w:rFonts w:cs="Calibri"/>
          <w:szCs w:val="24"/>
        </w:rPr>
        <w:t xml:space="preserve"> : </w:t>
      </w:r>
      <w:r w:rsidRPr="00B82675">
        <w:rPr>
          <w:rFonts w:cs="Calibri"/>
          <w:szCs w:val="24"/>
        </w:rPr>
        <w:t>odsotnost vrednot; animalnost : človeškost; otroškost : odraslost.</w:t>
      </w:r>
      <w:r w:rsidRPr="00B82675">
        <w:rPr>
          <w:rFonts w:cs="Calibri"/>
        </w:rPr>
        <w:t xml:space="preserve"> </w:t>
      </w:r>
      <w:r w:rsidRPr="00B82675">
        <w:t xml:space="preserve">Zlasti pogosto </w:t>
      </w:r>
      <w:r w:rsidR="004D0A61">
        <w:t>lahko</w:t>
      </w:r>
      <w:r w:rsidRPr="00B82675">
        <w:t xml:space="preserve"> takšno </w:t>
      </w:r>
      <w:proofErr w:type="spellStart"/>
      <w:r w:rsidRPr="00B82675">
        <w:t>dihotomno</w:t>
      </w:r>
      <w:proofErr w:type="spellEnd"/>
      <w:r w:rsidRPr="00B82675">
        <w:t xml:space="preserve"> naracijo med zahodno civilizacijo in Orientom zasledi</w:t>
      </w:r>
      <w:r w:rsidR="004D0A61">
        <w:t>mo</w:t>
      </w:r>
      <w:r w:rsidRPr="00B82675">
        <w:t xml:space="preserve"> na področju arhitekture, kjer avtorji opisujejo veličastne nove </w:t>
      </w:r>
      <w:r w:rsidR="007E7D8D" w:rsidRPr="007E7D8D">
        <w:t>cesarsko-kraljevske</w:t>
      </w:r>
      <w:r w:rsidR="007E7D8D" w:rsidRPr="007E7D8D" w:rsidDel="007E7D8D">
        <w:t xml:space="preserve"> </w:t>
      </w:r>
      <w:r w:rsidRPr="00B82675">
        <w:t>upravne zgradbe, šolska poslopja in kolodvore nasproti</w:t>
      </w:r>
      <w:r w:rsidRPr="0035463E">
        <w:t xml:space="preserve"> orientalskim, sicer šarmantni</w:t>
      </w:r>
      <w:r>
        <w:t xml:space="preserve">m, ampak </w:t>
      </w:r>
      <w:r w:rsidRPr="00F4030D">
        <w:t xml:space="preserve">primitivnim in umazanim hišam iz lesa in gline. </w:t>
      </w:r>
      <w:r w:rsidR="004D0A61">
        <w:t>L</w:t>
      </w:r>
      <w:r>
        <w:t xml:space="preserve">ep primer zaničevanja lokalne </w:t>
      </w:r>
      <w:r w:rsidRPr="00171EB6">
        <w:t xml:space="preserve">infrastrukture in arhitekture ter </w:t>
      </w:r>
      <w:r w:rsidR="004D0A61">
        <w:t>z</w:t>
      </w:r>
      <w:r w:rsidR="004D0A61" w:rsidRPr="00171EB6">
        <w:t xml:space="preserve"> </w:t>
      </w:r>
      <w:r w:rsidRPr="00171EB6">
        <w:t xml:space="preserve">njo </w:t>
      </w:r>
      <w:r w:rsidR="004D0A61">
        <w:t>po</w:t>
      </w:r>
      <w:r w:rsidRPr="00171EB6">
        <w:t xml:space="preserve">vezane higiene </w:t>
      </w:r>
      <w:r w:rsidR="004D0A61">
        <w:t xml:space="preserve">je </w:t>
      </w:r>
      <w:r w:rsidRPr="00171EB6">
        <w:t xml:space="preserve">lahko naslednji </w:t>
      </w:r>
      <w:proofErr w:type="spellStart"/>
      <w:r w:rsidRPr="00171EB6">
        <w:t>Kašev</w:t>
      </w:r>
      <w:proofErr w:type="spellEnd"/>
      <w:r w:rsidRPr="00171EB6">
        <w:t xml:space="preserve"> opis nekega mesta v vzhodni Bosni: »Ali pogled na </w:t>
      </w:r>
      <w:proofErr w:type="spellStart"/>
      <w:r w:rsidRPr="00171EB6">
        <w:t>Goraždo</w:t>
      </w:r>
      <w:proofErr w:type="spellEnd"/>
      <w:r w:rsidRPr="00171EB6">
        <w:t xml:space="preserve"> me je iznenadil; </w:t>
      </w:r>
      <w:r>
        <w:t>–</w:t>
      </w:r>
      <w:r w:rsidRPr="00171EB6">
        <w:t xml:space="preserve"> cela vas </w:t>
      </w:r>
      <w:r>
        <w:t>–</w:t>
      </w:r>
      <w:r w:rsidRPr="00171EB6">
        <w:t xml:space="preserve"> male, skromne, lesene kočure. /…/ po ozkih ulicah sprehajali so se blatni vojaki in mršavi </w:t>
      </w:r>
      <w:proofErr w:type="spellStart"/>
      <w:r w:rsidRPr="00171EB6">
        <w:t>Turčini</w:t>
      </w:r>
      <w:proofErr w:type="spellEnd"/>
      <w:r w:rsidRPr="00171EB6">
        <w:t xml:space="preserve">: </w:t>
      </w:r>
      <w:r>
        <w:t>–</w:t>
      </w:r>
      <w:r w:rsidRPr="00171EB6">
        <w:t xml:space="preserve"> brr </w:t>
      </w:r>
      <w:r>
        <w:t>–</w:t>
      </w:r>
      <w:r w:rsidRPr="00171EB6">
        <w:t xml:space="preserve"> gledal sem, da sem kar preje prišel iz tega kota.«</w:t>
      </w:r>
      <w:r w:rsidRPr="00171EB6">
        <w:rPr>
          <w:rStyle w:val="Sprotnaopomba-sklic"/>
        </w:rPr>
        <w:footnoteReference w:id="56"/>
      </w:r>
      <w:r w:rsidRPr="00171EB6">
        <w:t xml:space="preserve"> Podobno stališče je zavzel tudi </w:t>
      </w:r>
      <w:r>
        <w:t xml:space="preserve">gimnazijski profesor Jakob </w:t>
      </w:r>
      <w:r w:rsidRPr="00171EB6">
        <w:t>Sket</w:t>
      </w:r>
      <w:r>
        <w:t>, ko</w:t>
      </w:r>
      <w:r w:rsidRPr="00171EB6">
        <w:t xml:space="preserve"> je opisal ravnokar zasedeno Sarajevo: »Mesto je precej veliko; hiše so lesene, ali vmes tudi zidane. Prašno in umazano je vse, kakor je to po turških mestih navada.«</w:t>
      </w:r>
      <w:r w:rsidRPr="00171EB6">
        <w:rPr>
          <w:rStyle w:val="Sprotnaopomba-sklic"/>
        </w:rPr>
        <w:footnoteReference w:id="57"/>
      </w:r>
      <w:r>
        <w:t xml:space="preserve"> </w:t>
      </w:r>
      <w:r w:rsidRPr="006A511A">
        <w:t>Izvrsten primer pisanja</w:t>
      </w:r>
      <w:r>
        <w:t>, ki pravzaprav ne pove veliko o tem</w:t>
      </w:r>
      <w:r w:rsidR="004D0A61">
        <w:t>,</w:t>
      </w:r>
      <w:r>
        <w:t xml:space="preserve"> »kako je v resnici bilo«</w:t>
      </w:r>
      <w:r w:rsidR="004D0A61">
        <w:t>,</w:t>
      </w:r>
      <w:r>
        <w:t xml:space="preserve"> ampak kaže na način pisanja, kjer je lastna kultura izhodiščna točka prikaza</w:t>
      </w:r>
      <w:r w:rsidR="004D0A61">
        <w:t>,</w:t>
      </w:r>
      <w:r>
        <w:t xml:space="preserve"> oz</w:t>
      </w:r>
      <w:r w:rsidR="004D0A61">
        <w:t>iroma</w:t>
      </w:r>
      <w:r>
        <w:t xml:space="preserve"> bolje rečeno</w:t>
      </w:r>
      <w:r w:rsidR="004D0A61">
        <w:t>,</w:t>
      </w:r>
      <w:r>
        <w:t xml:space="preserve"> vrednotenja, </w:t>
      </w:r>
      <w:r w:rsidR="004D0A61">
        <w:t xml:space="preserve">najdemo </w:t>
      </w:r>
      <w:r w:rsidRPr="006A511A">
        <w:t xml:space="preserve">tudi </w:t>
      </w:r>
      <w:r w:rsidR="004D0A61">
        <w:t xml:space="preserve">pri </w:t>
      </w:r>
      <w:r w:rsidRPr="006A511A">
        <w:t>Anton</w:t>
      </w:r>
      <w:r w:rsidR="004D0A61">
        <w:t>u</w:t>
      </w:r>
      <w:r w:rsidRPr="006A511A">
        <w:t xml:space="preserve"> Svetk</w:t>
      </w:r>
      <w:r w:rsidR="004D0A61">
        <w:t>u</w:t>
      </w:r>
      <w:r w:rsidRPr="006A511A">
        <w:t>: »</w:t>
      </w:r>
      <w:proofErr w:type="spellStart"/>
      <w:r w:rsidRPr="006A511A">
        <w:t>Banjiluki</w:t>
      </w:r>
      <w:proofErr w:type="spellEnd"/>
      <w:r w:rsidRPr="006A511A">
        <w:t xml:space="preserve"> sredi mesta se nahajajo tudi nekatera lepša, po naših načrtih sezidana poslopja, isto takó pár </w:t>
      </w:r>
      <w:r w:rsidR="000456B3">
        <w:t>'</w:t>
      </w:r>
      <w:r w:rsidRPr="006A511A">
        <w:t>hôtelov</w:t>
      </w:r>
      <w:r w:rsidR="000456B3">
        <w:t>'</w:t>
      </w:r>
      <w:r w:rsidRPr="006A511A">
        <w:t>, v katerih se trži po našem.«</w:t>
      </w:r>
      <w:r w:rsidRPr="006A511A">
        <w:rPr>
          <w:rStyle w:val="Sprotnaopomba-sklic"/>
        </w:rPr>
        <w:footnoteReference w:id="58"/>
      </w:r>
      <w:r w:rsidRPr="006A511A">
        <w:t xml:space="preserve"> Iz tega </w:t>
      </w:r>
      <w:r w:rsidRPr="006A511A">
        <w:lastRenderedPageBreak/>
        <w:t>zapisa je razvidno</w:t>
      </w:r>
      <w:r>
        <w:t>,</w:t>
      </w:r>
      <w:r w:rsidRPr="006A511A">
        <w:t xml:space="preserve"> da avtor razvršča estetsko vrednost glede na kriterij »naših načrt</w:t>
      </w:r>
      <w:r>
        <w:t>ov</w:t>
      </w:r>
      <w:r w:rsidRPr="006A511A">
        <w:t>« in da te nove zgradbe postavlja v komparacijo z ostalimi, domačimi in slabšimi stavbami</w:t>
      </w:r>
      <w:r>
        <w:t>. Tudi v Westrovem opisu mesta je mogoče zaznati podoben mehanizem:</w:t>
      </w:r>
      <w:r w:rsidR="008D32EB">
        <w:t xml:space="preserve"> »</w:t>
      </w:r>
      <w:r w:rsidRPr="00597D6A">
        <w:t xml:space="preserve">Kljub svojim 60.000 prebivalcem ima Sarajevo le dva, </w:t>
      </w:r>
      <w:proofErr w:type="spellStart"/>
      <w:r w:rsidRPr="00597D6A">
        <w:t>kvečemu</w:t>
      </w:r>
      <w:proofErr w:type="spellEnd"/>
      <w:r w:rsidRPr="00597D6A">
        <w:t xml:space="preserve"> tri hotele, kjer najde tujec naše vrste zložno bivališče; več je sicer manjših, ki si tudi nadevljejo tako mamljivo ime, še več pa je navadnih </w:t>
      </w:r>
      <w:r w:rsidR="008D32EB">
        <w:t>'</w:t>
      </w:r>
      <w:proofErr w:type="spellStart"/>
      <w:r w:rsidRPr="00597D6A">
        <w:t>svratišt</w:t>
      </w:r>
      <w:proofErr w:type="spellEnd"/>
      <w:r w:rsidR="008D32EB">
        <w:t>'</w:t>
      </w:r>
      <w:r w:rsidRPr="00597D6A">
        <w:t>, ki pa niso primerna našemu okusu in ne zadoščajo našim zahtevam.</w:t>
      </w:r>
      <w:r w:rsidR="008D32EB">
        <w:t>«</w:t>
      </w:r>
      <w:r w:rsidRPr="00597D6A">
        <w:footnoteReference w:id="59"/>
      </w:r>
    </w:p>
    <w:p w14:paraId="742184B1" w14:textId="77777777" w:rsidR="00235EEF" w:rsidRDefault="00235EEF" w:rsidP="00235EEF">
      <w:r>
        <w:t xml:space="preserve">Enako figuro primerjanja inferiorne Bosne s superiorno lastno domovino je mogoče zaslediti tudi pri </w:t>
      </w:r>
      <w:proofErr w:type="spellStart"/>
      <w:r>
        <w:t>Kašu</w:t>
      </w:r>
      <w:proofErr w:type="spellEnd"/>
      <w:r>
        <w:t xml:space="preserve">, ki operacijo primerjave radikalizira tako, da postavi tudi </w:t>
      </w:r>
      <w:r w:rsidRPr="006A511A">
        <w:t xml:space="preserve">najšibkejše člene domače družbe </w:t>
      </w:r>
      <w:r>
        <w:t xml:space="preserve">v </w:t>
      </w:r>
      <w:r w:rsidRPr="006A511A">
        <w:t xml:space="preserve">boljši položaj kot prebivalce Bosne: »O polnoči dospemo v </w:t>
      </w:r>
      <w:proofErr w:type="spellStart"/>
      <w:r w:rsidRPr="006A511A">
        <w:t>Domanovic</w:t>
      </w:r>
      <w:proofErr w:type="spellEnd"/>
      <w:r w:rsidRPr="006A511A">
        <w:t xml:space="preserve">, malo, uborno selo, </w:t>
      </w:r>
      <w:proofErr w:type="spellStart"/>
      <w:r w:rsidRPr="006A511A">
        <w:t>kakoršna</w:t>
      </w:r>
      <w:proofErr w:type="spellEnd"/>
      <w:r w:rsidRPr="006A511A">
        <w:t xml:space="preserve"> so vsa v tej okolici: sela, ki štejejo pičlo število razdrapanih kočur in </w:t>
      </w:r>
      <w:proofErr w:type="spellStart"/>
      <w:r w:rsidRPr="006A511A">
        <w:t>kojih</w:t>
      </w:r>
      <w:proofErr w:type="spellEnd"/>
      <w:r w:rsidRPr="006A511A">
        <w:t xml:space="preserve"> prebivalci nimajo tol</w:t>
      </w:r>
      <w:r>
        <w:t>iko, kakor pri nas pošten berač</w:t>
      </w:r>
      <w:r w:rsidRPr="006A511A">
        <w:t>.«</w:t>
      </w:r>
      <w:r w:rsidRPr="006A511A">
        <w:rPr>
          <w:rStyle w:val="Sprotnaopomba-sklic"/>
        </w:rPr>
        <w:footnoteReference w:id="60"/>
      </w:r>
      <w:r w:rsidRPr="006A511A">
        <w:t xml:space="preserve"> </w:t>
      </w:r>
    </w:p>
    <w:p w14:paraId="44EC6200" w14:textId="6F23454E" w:rsidR="00235EEF" w:rsidRDefault="00235EEF" w:rsidP="00235EEF">
      <w:r w:rsidRPr="006A511A">
        <w:t>Analiziran</w:t>
      </w:r>
      <w:r w:rsidR="008D32EB">
        <w:t>a</w:t>
      </w:r>
      <w:r w:rsidRPr="006A511A">
        <w:t xml:space="preserve"> </w:t>
      </w:r>
      <w:r w:rsidR="008D32EB">
        <w:t>besedila</w:t>
      </w:r>
      <w:r w:rsidR="008D32EB" w:rsidRPr="00F4030D">
        <w:t xml:space="preserve"> </w:t>
      </w:r>
      <w:r w:rsidRPr="00F4030D">
        <w:t xml:space="preserve">izpod peresa slovenskih avtorjev torej nujno ne prikazujejo toliko </w:t>
      </w:r>
      <w:r>
        <w:t>b</w:t>
      </w:r>
      <w:r w:rsidRPr="00F4030D">
        <w:t xml:space="preserve">osanskega sveta za časa okupacije, kot pričajo o diskurzivni naravnanosti slovenskih okupatorjev, piscev in </w:t>
      </w:r>
      <w:r w:rsidRPr="00FE3431">
        <w:t xml:space="preserve">obiskovalcev. </w:t>
      </w:r>
      <w:r>
        <w:t>Iz tega sledi, d</w:t>
      </w:r>
      <w:r w:rsidRPr="00FE3431">
        <w:t>a torej ni toliko pomemben resnič</w:t>
      </w:r>
      <w:r>
        <w:t>en</w:t>
      </w:r>
      <w:r w:rsidRPr="00FE3431">
        <w:t xml:space="preserve"> </w:t>
      </w:r>
      <w:r w:rsidR="008D32EB">
        <w:t>videz</w:t>
      </w:r>
      <w:r w:rsidR="008D32EB" w:rsidRPr="00FE3431">
        <w:t xml:space="preserve"> </w:t>
      </w:r>
      <w:r w:rsidRPr="00FE3431">
        <w:t>mesta</w:t>
      </w:r>
      <w:r>
        <w:t>,</w:t>
      </w:r>
      <w:r w:rsidRPr="00FE3431">
        <w:t xml:space="preserve"> ampak je </w:t>
      </w:r>
      <w:r>
        <w:t>pomembnejše</w:t>
      </w:r>
      <w:r w:rsidRPr="00EC476F">
        <w:t xml:space="preserve"> razbirati latentne in pogosto tudi nezavedne </w:t>
      </w:r>
      <w:r>
        <w:t>ali celo</w:t>
      </w:r>
      <w:r w:rsidRPr="00EC476F">
        <w:t xml:space="preserve"> povsem programske elemente, </w:t>
      </w:r>
      <w:r>
        <w:t>s</w:t>
      </w:r>
      <w:r w:rsidRPr="00EC476F">
        <w:t xml:space="preserve"> katerim</w:t>
      </w:r>
      <w:r>
        <w:t>i</w:t>
      </w:r>
      <w:r w:rsidRPr="00EC476F">
        <w:t xml:space="preserve"> avtorji sporočajo politične vsebine oz</w:t>
      </w:r>
      <w:r w:rsidR="008D32EB">
        <w:t>iroma</w:t>
      </w:r>
      <w:r w:rsidRPr="00EC476F">
        <w:t xml:space="preserve"> </w:t>
      </w:r>
      <w:r>
        <w:t>skozi katere</w:t>
      </w:r>
      <w:r w:rsidRPr="00EC476F">
        <w:t xml:space="preserve"> se kaže </w:t>
      </w:r>
      <w:r>
        <w:t>avtorjeva politična motivacija.</w:t>
      </w:r>
      <w:r w:rsidRPr="00F4030D">
        <w:rPr>
          <w:rStyle w:val="Sprotnaopomba-sklic"/>
        </w:rPr>
        <w:footnoteReference w:id="61"/>
      </w:r>
      <w:r>
        <w:t xml:space="preserve"> </w:t>
      </w:r>
    </w:p>
    <w:p w14:paraId="3B7882D3" w14:textId="2DF0E941" w:rsidR="00235EEF" w:rsidRPr="001C5083" w:rsidRDefault="00235EEF" w:rsidP="00235EEF">
      <w:r>
        <w:t xml:space="preserve">Pogosto je bila ta na strani oblasti, kot je razvidno iz številnih poskusov podpore </w:t>
      </w:r>
      <w:r w:rsidRPr="00C56211">
        <w:t>monarhiji z</w:t>
      </w:r>
      <w:r>
        <w:t xml:space="preserve"> </w:t>
      </w:r>
      <w:r w:rsidRPr="00C56211">
        <w:t>raznimi opisi</w:t>
      </w:r>
      <w:r>
        <w:t>,</w:t>
      </w:r>
      <w:r w:rsidRPr="00C56211">
        <w:t xml:space="preserve"> kako dobro napreduje</w:t>
      </w:r>
      <w:r>
        <w:t xml:space="preserve"> neko</w:t>
      </w:r>
      <w:r w:rsidRPr="00C56211">
        <w:t xml:space="preserve"> mesto. Seveda ob istočasnem </w:t>
      </w:r>
      <w:r>
        <w:t xml:space="preserve">obstoju </w:t>
      </w:r>
      <w:r w:rsidRPr="00EC476F">
        <w:t>slepi</w:t>
      </w:r>
      <w:r>
        <w:t>h</w:t>
      </w:r>
      <w:r w:rsidRPr="00EC476F">
        <w:t xml:space="preserve"> lis za ne preveč uspešne elemente razvoja.</w:t>
      </w:r>
      <w:r w:rsidRPr="00EC476F">
        <w:rPr>
          <w:rStyle w:val="Sprotnaopomba-sklic"/>
        </w:rPr>
        <w:footnoteReference w:id="62"/>
      </w:r>
      <w:r w:rsidRPr="00EC476F">
        <w:t xml:space="preserve"> Predvsem je značilno opisovanje pred</w:t>
      </w:r>
      <w:r w:rsidR="008D32EB">
        <w:t xml:space="preserve"> </w:t>
      </w:r>
      <w:r w:rsidRPr="00EC476F">
        <w:t>tem</w:t>
      </w:r>
      <w:r>
        <w:t>,</w:t>
      </w:r>
      <w:r w:rsidRPr="00EC476F">
        <w:t xml:space="preserve"> med</w:t>
      </w:r>
      <w:r w:rsidR="008D32EB">
        <w:t xml:space="preserve"> </w:t>
      </w:r>
      <w:r>
        <w:t>tem</w:t>
      </w:r>
      <w:r w:rsidRPr="00EC476F">
        <w:t xml:space="preserve"> in po</w:t>
      </w:r>
      <w:r w:rsidR="008D32EB">
        <w:t xml:space="preserve"> </w:t>
      </w:r>
      <w:r w:rsidRPr="00EC476F">
        <w:t>tem</w:t>
      </w:r>
      <w:r w:rsidRPr="00FE3431">
        <w:t xml:space="preserve">, ko so prišli Avstrijci in pričeli razvijati bivši </w:t>
      </w:r>
      <w:r>
        <w:t>»</w:t>
      </w:r>
      <w:r w:rsidRPr="00DE1BF5">
        <w:t xml:space="preserve">primitivizem«. V tem kontekstu pa ima zelo pomembno vlogo konstruiranje določenega </w:t>
      </w:r>
      <w:r w:rsidRPr="00DE1BF5">
        <w:rPr>
          <w:bCs/>
        </w:rPr>
        <w:t>diskurza o modernizaciji</w:t>
      </w:r>
      <w:r w:rsidRPr="00DE1BF5">
        <w:t xml:space="preserve">. </w:t>
      </w:r>
      <w:r w:rsidR="008D32EB">
        <w:t>Tukaj</w:t>
      </w:r>
      <w:r w:rsidRPr="00DE1BF5">
        <w:t xml:space="preserve"> želim omeniti, da pojem modernizacije </w:t>
      </w:r>
      <w:r w:rsidR="008D32EB" w:rsidRPr="00DE1BF5">
        <w:t xml:space="preserve">razumem </w:t>
      </w:r>
      <w:r w:rsidRPr="00DE1BF5">
        <w:t>v smislu procesov, kot so industrializacija, izoblikovanje meščanstva, racionalizacija, sekularizacija in preboj birokratične nacionalne države.</w:t>
      </w:r>
      <w:r w:rsidRPr="00DE1BF5">
        <w:rPr>
          <w:rStyle w:val="Sprotnaopomba-sklic"/>
        </w:rPr>
        <w:footnoteReference w:id="63"/>
      </w:r>
      <w:r w:rsidRPr="00DE1BF5">
        <w:t xml:space="preserve"> Kot </w:t>
      </w:r>
      <w:r w:rsidR="008D32EB">
        <w:t>je</w:t>
      </w:r>
      <w:r w:rsidRPr="00DE1BF5">
        <w:t xml:space="preserve"> očitno iz naslednjih primerov</w:t>
      </w:r>
      <w:r>
        <w:t>,</w:t>
      </w:r>
      <w:r w:rsidRPr="001C5083">
        <w:t xml:space="preserve"> slovenski avtorji, ko govorijo o »modernizaciji«</w:t>
      </w:r>
      <w:r>
        <w:t>,</w:t>
      </w:r>
      <w:r w:rsidRPr="001C5083">
        <w:t xml:space="preserve"> </w:t>
      </w:r>
      <w:r>
        <w:t>»</w:t>
      </w:r>
      <w:proofErr w:type="spellStart"/>
      <w:r w:rsidRPr="001C5083">
        <w:t>vesternizaciji</w:t>
      </w:r>
      <w:proofErr w:type="spellEnd"/>
      <w:r w:rsidRPr="001C5083">
        <w:t>« in »evrope</w:t>
      </w:r>
      <w:r>
        <w:t>i</w:t>
      </w:r>
      <w:r w:rsidRPr="001C5083">
        <w:t>za</w:t>
      </w:r>
      <w:r>
        <w:t xml:space="preserve">ciji« Bosne, </w:t>
      </w:r>
      <w:r w:rsidRPr="001C5083">
        <w:t xml:space="preserve">implicirajo njeno </w:t>
      </w:r>
      <w:r w:rsidRPr="001C5083">
        <w:lastRenderedPageBreak/>
        <w:t xml:space="preserve">drugačnost od Evrope, </w:t>
      </w:r>
      <w:r>
        <w:t>kar pomeni, da nasprot</w:t>
      </w:r>
      <w:r w:rsidR="008D32EB">
        <w:t>u</w:t>
      </w:r>
      <w:r>
        <w:t>j</w:t>
      </w:r>
      <w:r w:rsidR="008D32EB">
        <w:t>ejo</w:t>
      </w:r>
      <w:r>
        <w:t xml:space="preserve"> </w:t>
      </w:r>
      <w:r w:rsidRPr="001C5083">
        <w:t>tez</w:t>
      </w:r>
      <w:r w:rsidR="008D32EB">
        <w:t>i</w:t>
      </w:r>
      <w:r>
        <w:t xml:space="preserve"> </w:t>
      </w:r>
      <w:proofErr w:type="spellStart"/>
      <w:r>
        <w:t>Todorove</w:t>
      </w:r>
      <w:proofErr w:type="spellEnd"/>
      <w:r w:rsidRPr="001C5083">
        <w:t>, da Balkana ni mogoče dojemati kot Orient</w:t>
      </w:r>
      <w:r>
        <w:t>a,</w:t>
      </w:r>
      <w:r w:rsidRPr="001C5083">
        <w:t xml:space="preserve"> saj je del Evrope, četudi periferen.</w:t>
      </w:r>
    </w:p>
    <w:p w14:paraId="193FB6EA" w14:textId="06720901" w:rsidR="00235EEF" w:rsidRPr="004E6D4C" w:rsidRDefault="00235EEF" w:rsidP="00235EEF">
      <w:pPr>
        <w:rPr>
          <w:szCs w:val="24"/>
        </w:rPr>
      </w:pPr>
      <w:r w:rsidRPr="001C5083">
        <w:t xml:space="preserve">Po </w:t>
      </w:r>
      <w:r w:rsidRPr="00FF2709">
        <w:t xml:space="preserve">pravcati seriji faktografskih podatkov različnih vstaj, ki bralcu predstavijo tako rekoč štiristoletno kontinuiteto nereda in zatiranja, </w:t>
      </w:r>
      <w:r w:rsidRPr="00EB2F1B">
        <w:t xml:space="preserve">Jernej Andrejka pl. </w:t>
      </w:r>
      <w:proofErr w:type="spellStart"/>
      <w:r w:rsidRPr="00EB2F1B">
        <w:t>Livnogradski</w:t>
      </w:r>
      <w:proofErr w:type="spellEnd"/>
      <w:r>
        <w:t xml:space="preserve"> </w:t>
      </w:r>
      <w:r w:rsidRPr="001C5083">
        <w:t xml:space="preserve">predgovor svoje knjige o </w:t>
      </w:r>
      <w:r w:rsidRPr="001C5083">
        <w:rPr>
          <w:i/>
        </w:rPr>
        <w:t xml:space="preserve">Slovenskih fantih </w:t>
      </w:r>
      <w:r>
        <w:rPr>
          <w:i/>
        </w:rPr>
        <w:t xml:space="preserve">v </w:t>
      </w:r>
      <w:r w:rsidRPr="001C5083">
        <w:rPr>
          <w:i/>
        </w:rPr>
        <w:t>Bosni</w:t>
      </w:r>
      <w:r w:rsidRPr="001C5083">
        <w:t xml:space="preserve"> zaključi z berlinskim </w:t>
      </w:r>
      <w:r w:rsidRPr="00FF2709">
        <w:t>kongresom.</w:t>
      </w:r>
      <w:r>
        <w:rPr>
          <w:rStyle w:val="Sprotnaopomba-sklic"/>
        </w:rPr>
        <w:footnoteReference w:id="64"/>
      </w:r>
      <w:r w:rsidRPr="00EB2F1B">
        <w:t xml:space="preserve"> </w:t>
      </w:r>
      <w:r w:rsidRPr="00FF2709">
        <w:t xml:space="preserve">Tam naj bi Avstrija, ki je </w:t>
      </w:r>
      <w:r w:rsidR="00383AC9">
        <w:t>trpela</w:t>
      </w:r>
      <w:r w:rsidR="00383AC9" w:rsidRPr="00FF2709">
        <w:t xml:space="preserve"> </w:t>
      </w:r>
      <w:r w:rsidRPr="00FF2709">
        <w:t>materialno škodo zaradi vedno večjega števila beguncev, pridobila »mandat</w:t>
      </w:r>
      <w:r w:rsidR="007E7D8D">
        <w:t>,</w:t>
      </w:r>
      <w:r w:rsidRPr="00FF2709">
        <w:t xml:space="preserve"> da uvede red in mir«</w:t>
      </w:r>
      <w:r>
        <w:t>.</w:t>
      </w:r>
      <w:r w:rsidRPr="00FF2709">
        <w:rPr>
          <w:rStyle w:val="Sprotnaopomba-sklic"/>
        </w:rPr>
        <w:footnoteReference w:id="65"/>
      </w:r>
      <w:r w:rsidRPr="00FF2709">
        <w:t xml:space="preserve"> To naj bi okupacijska sila dosegla predvsem z vsesplošno modernizacijo oz</w:t>
      </w:r>
      <w:r w:rsidR="008D32EB">
        <w:t>iroma</w:t>
      </w:r>
      <w:r w:rsidRPr="00FF2709">
        <w:t xml:space="preserve"> </w:t>
      </w:r>
      <w:proofErr w:type="spellStart"/>
      <w:r>
        <w:t>v</w:t>
      </w:r>
      <w:r w:rsidRPr="00FF2709">
        <w:t>esternizacijo</w:t>
      </w:r>
      <w:proofErr w:type="spellEnd"/>
      <w:r w:rsidR="008D32EB">
        <w:t>;</w:t>
      </w:r>
      <w:r w:rsidRPr="00FF2709">
        <w:t xml:space="preserve"> kot pravi </w:t>
      </w:r>
      <w:proofErr w:type="spellStart"/>
      <w:r w:rsidRPr="00FF2709">
        <w:t>Judson</w:t>
      </w:r>
      <w:proofErr w:type="spellEnd"/>
      <w:r>
        <w:t>,</w:t>
      </w:r>
      <w:r w:rsidRPr="00FF2709">
        <w:t xml:space="preserve"> so »habsburški</w:t>
      </w:r>
      <w:r>
        <w:t xml:space="preserve"> upravitelji poskušali v Bosni izoblikovati vzorčno kolonijo, ki bi z napredkom na področju infrastrukture, izobraževanja in ekonomije dokazovala, kako uspešno deluje </w:t>
      </w:r>
      <w:r w:rsidR="008D32EB">
        <w:t>h</w:t>
      </w:r>
      <w:r>
        <w:t>absburško poslanstvo na terenu«.</w:t>
      </w:r>
      <w:r>
        <w:rPr>
          <w:rStyle w:val="Sprotnaopomba-sklic"/>
        </w:rPr>
        <w:footnoteReference w:id="66"/>
      </w:r>
      <w:r>
        <w:t xml:space="preserve"> </w:t>
      </w:r>
      <w:r w:rsidR="008D32EB">
        <w:t>Pri</w:t>
      </w:r>
      <w:r w:rsidRPr="001C5083">
        <w:t xml:space="preserve"> tem podvigu pa se je lahko zanesla tudi na </w:t>
      </w:r>
      <w:r w:rsidRPr="00EF7634">
        <w:rPr>
          <w:bCs/>
        </w:rPr>
        <w:t>pomoč diskurza o napredku</w:t>
      </w:r>
      <w:r w:rsidRPr="001C5083">
        <w:t>, ki so ga</w:t>
      </w:r>
      <w:r>
        <w:t xml:space="preserve"> prav tako</w:t>
      </w:r>
      <w:r w:rsidRPr="001C5083">
        <w:t xml:space="preserve"> prevzeli njeni periferni prebivalci. </w:t>
      </w:r>
      <w:r w:rsidRPr="00FF2709">
        <w:t xml:space="preserve">Seveda pa se stopnja razvitosti in napredka meri s subjektivnimi kriteriji. Pogosto so primeri stare »turške« prakse </w:t>
      </w:r>
      <w:r w:rsidR="008D32EB">
        <w:t>uporabljeni</w:t>
      </w:r>
      <w:r w:rsidR="008D32EB" w:rsidRPr="00FF2709">
        <w:t xml:space="preserve"> </w:t>
      </w:r>
      <w:r w:rsidRPr="00FF2709">
        <w:t>za razmejitev</w:t>
      </w:r>
      <w:r w:rsidRPr="001C5083">
        <w:t xml:space="preserve"> in pozitiven prikaz modernih ukrepov, ki naj bi jih vpeljala avstrijska uprava. Andrejka na primeru higienskih razmer v neki vasi </w:t>
      </w:r>
      <w:r w:rsidR="008D32EB">
        <w:t>zapiše takole</w:t>
      </w:r>
      <w:r w:rsidRPr="001C5083">
        <w:t xml:space="preserve">: »Nekateri prebivalci tega mesta, posebno </w:t>
      </w:r>
      <w:proofErr w:type="spellStart"/>
      <w:r w:rsidRPr="001C5083">
        <w:t>Turčini</w:t>
      </w:r>
      <w:proofErr w:type="spellEnd"/>
      <w:r w:rsidRPr="001C5083">
        <w:t>, so gnusni in umazani, in če terja ta zanemarljivost dalje časa, se okužijo hiše in okolica.«</w:t>
      </w:r>
      <w:r w:rsidRPr="001C5083">
        <w:rPr>
          <w:rStyle w:val="Sprotnaopomba-sklic"/>
        </w:rPr>
        <w:footnoteReference w:id="67"/>
      </w:r>
      <w:r w:rsidRPr="001C5083">
        <w:t xml:space="preserve"> Stanje naj bi torej bilo urgentno in </w:t>
      </w:r>
      <w:r w:rsidRPr="00FF2709">
        <w:t xml:space="preserve">bednost </w:t>
      </w:r>
      <w:r w:rsidRPr="00EC476F">
        <w:t>razmer naj bi kar klicala avstrijsko upravo k hitremu delovanju. Določeno poslansko nalogo modernizacije</w:t>
      </w:r>
      <w:r w:rsidRPr="001C5083">
        <w:t xml:space="preserve"> je razbrati tudi </w:t>
      </w:r>
      <w:r w:rsidR="00172AAE">
        <w:t>v</w:t>
      </w:r>
      <w:r w:rsidR="00172AAE" w:rsidRPr="001C5083">
        <w:t xml:space="preserve"> </w:t>
      </w:r>
      <w:proofErr w:type="spellStart"/>
      <w:r w:rsidRPr="001C5083">
        <w:t>Andrejk</w:t>
      </w:r>
      <w:r>
        <w:t>ovem</w:t>
      </w:r>
      <w:proofErr w:type="spellEnd"/>
      <w:r w:rsidRPr="001C5083">
        <w:t xml:space="preserve"> opisu mesta Travnik. Tu opisuje</w:t>
      </w:r>
      <w:r>
        <w:t>,</w:t>
      </w:r>
      <w:r w:rsidRPr="001C5083">
        <w:t xml:space="preserve"> kako »dandanes Travnik zopet napreduje«</w:t>
      </w:r>
      <w:r>
        <w:t>,</w:t>
      </w:r>
      <w:r w:rsidRPr="001C5083">
        <w:t xml:space="preserve"> in našteje nove izobraževalne ustanove, tobačno in usnjarsko tovarno pa tudi nova stanovanja in »vile, zidane v evropskem slogu«.</w:t>
      </w:r>
      <w:r w:rsidRPr="001C5083">
        <w:rPr>
          <w:rStyle w:val="Sprotnaopomba-sklic"/>
        </w:rPr>
        <w:footnoteReference w:id="68"/>
      </w:r>
      <w:r w:rsidRPr="001C5083">
        <w:t xml:space="preserve"> Iz tega je razvidno</w:t>
      </w:r>
      <w:r>
        <w:t>,</w:t>
      </w:r>
      <w:r w:rsidRPr="001C5083">
        <w:t xml:space="preserve"> da je njegovo vrednotenje vsega dobrega in koristnega izrazito enoznačno in temelji </w:t>
      </w:r>
      <w:r w:rsidRPr="0003043D">
        <w:t>na implicitni predpostavki absolutne dominantnosti in avtoritet</w:t>
      </w:r>
      <w:r>
        <w:t>e</w:t>
      </w:r>
      <w:r w:rsidRPr="0003043D">
        <w:t xml:space="preserve"> </w:t>
      </w:r>
      <w:r>
        <w:t>z</w:t>
      </w:r>
      <w:r w:rsidRPr="0003043D">
        <w:t>ahoda/Avstrije. Kar je moderno in evropsko</w:t>
      </w:r>
      <w:r>
        <w:t>,</w:t>
      </w:r>
      <w:r w:rsidRPr="0003043D">
        <w:t xml:space="preserve"> je dobro, kar je staro in orientalsko</w:t>
      </w:r>
      <w:r>
        <w:t>,</w:t>
      </w:r>
      <w:r w:rsidRPr="0003043D">
        <w:t xml:space="preserve"> je slabo. Tako tudi za Sarajevo </w:t>
      </w:r>
      <w:r w:rsidRPr="001C5083">
        <w:t>pravi</w:t>
      </w:r>
      <w:r>
        <w:t>,</w:t>
      </w:r>
      <w:r w:rsidRPr="001C5083">
        <w:t xml:space="preserve"> da »izgublja vedno bolj in bolj značaj vzhodnih turških mest in se bliža zahodnim</w:t>
      </w:r>
      <w:r>
        <w:t xml:space="preserve"> </w:t>
      </w:r>
      <w:r w:rsidRPr="001C5083">
        <w:t>/…/ Velik del mesta je 1879 pog</w:t>
      </w:r>
      <w:r>
        <w:t>orel in namesto turških poslopij</w:t>
      </w:r>
      <w:r w:rsidRPr="001C5083">
        <w:t xml:space="preserve"> so se zidale hiše po evropski zidavi.«</w:t>
      </w:r>
      <w:r w:rsidRPr="001C5083">
        <w:rPr>
          <w:rStyle w:val="Sprotnaopomba-sklic"/>
        </w:rPr>
        <w:footnoteReference w:id="69"/>
      </w:r>
      <w:r w:rsidRPr="001C5083">
        <w:t xml:space="preserve"> Svoj opis mesta Trebinje Andrejka začne </w:t>
      </w:r>
      <w:r w:rsidR="00172AAE">
        <w:t>precej</w:t>
      </w:r>
      <w:r w:rsidR="00172AAE" w:rsidRPr="001C5083">
        <w:t xml:space="preserve"> </w:t>
      </w:r>
      <w:r w:rsidRPr="001C5083">
        <w:t xml:space="preserve">pozitivno, ko kot merilo primerjave vzame »turške razmere«. Tu velja za boljši kontekst omeniti, da je </w:t>
      </w:r>
      <w:r>
        <w:t xml:space="preserve">bodoči gimnazijski profesor </w:t>
      </w:r>
      <w:r w:rsidRPr="001C5083">
        <w:lastRenderedPageBreak/>
        <w:t xml:space="preserve">Rajko </w:t>
      </w:r>
      <w:proofErr w:type="spellStart"/>
      <w:r w:rsidRPr="001C5083">
        <w:t>Perušek</w:t>
      </w:r>
      <w:proofErr w:type="spellEnd"/>
      <w:r w:rsidRPr="001C5083">
        <w:t xml:space="preserve">, </w:t>
      </w:r>
      <w:r>
        <w:t xml:space="preserve">ki se je udeležil okupacije in kasneje dve leti preživel v Sarajevu, </w:t>
      </w:r>
      <w:r w:rsidRPr="001C5083">
        <w:t>menil</w:t>
      </w:r>
      <w:r>
        <w:t>,</w:t>
      </w:r>
      <w:r w:rsidRPr="001C5083">
        <w:t xml:space="preserve"> da je »bilo vse bolj urejeno po turškem, ali prav za prav neurejeno«</w:t>
      </w:r>
      <w:r>
        <w:t>.</w:t>
      </w:r>
      <w:r w:rsidRPr="001C5083">
        <w:rPr>
          <w:rStyle w:val="Sprotnaopomba-sklic"/>
        </w:rPr>
        <w:footnoteReference w:id="70"/>
      </w:r>
      <w:r w:rsidRPr="001C5083">
        <w:t xml:space="preserve"> Andrejka pa pravi: »</w:t>
      </w:r>
      <w:r>
        <w:t>P</w:t>
      </w:r>
      <w:r w:rsidRPr="001C5083">
        <w:t xml:space="preserve">o ulicah v starem mestu je nasproti drugim turškim mestom </w:t>
      </w:r>
      <w:r w:rsidRPr="004E6D4C">
        <w:rPr>
          <w:szCs w:val="24"/>
        </w:rPr>
        <w:t>jako čedno in tiho.«</w:t>
      </w:r>
      <w:r w:rsidRPr="004E6D4C">
        <w:rPr>
          <w:rStyle w:val="Sprotnaopomba-sklic"/>
          <w:szCs w:val="24"/>
        </w:rPr>
        <w:footnoteReference w:id="71"/>
      </w:r>
      <w:r w:rsidRPr="004E6D4C">
        <w:rPr>
          <w:szCs w:val="24"/>
        </w:rPr>
        <w:t xml:space="preserve"> Na drugem mestu pa se merilo spremeni</w:t>
      </w:r>
      <w:r>
        <w:rPr>
          <w:szCs w:val="24"/>
        </w:rPr>
        <w:t xml:space="preserve">, ko </w:t>
      </w:r>
      <w:r w:rsidR="00172AAE">
        <w:rPr>
          <w:szCs w:val="24"/>
        </w:rPr>
        <w:t xml:space="preserve">uporabi </w:t>
      </w:r>
      <w:r>
        <w:rPr>
          <w:szCs w:val="24"/>
        </w:rPr>
        <w:t>p</w:t>
      </w:r>
      <w:r w:rsidRPr="004E6D4C">
        <w:rPr>
          <w:szCs w:val="24"/>
        </w:rPr>
        <w:t>rimerja</w:t>
      </w:r>
      <w:r w:rsidR="00172AAE">
        <w:rPr>
          <w:szCs w:val="24"/>
        </w:rPr>
        <w:t>vo</w:t>
      </w:r>
      <w:r>
        <w:rPr>
          <w:szCs w:val="24"/>
        </w:rPr>
        <w:t xml:space="preserve"> </w:t>
      </w:r>
      <w:r w:rsidRPr="004E6D4C">
        <w:rPr>
          <w:szCs w:val="24"/>
        </w:rPr>
        <w:t>z zahod</w:t>
      </w:r>
      <w:r>
        <w:rPr>
          <w:szCs w:val="24"/>
        </w:rPr>
        <w:t>om</w:t>
      </w:r>
      <w:r w:rsidRPr="004E6D4C">
        <w:rPr>
          <w:szCs w:val="24"/>
        </w:rPr>
        <w:t xml:space="preserve"> </w:t>
      </w:r>
      <w:r>
        <w:rPr>
          <w:szCs w:val="24"/>
        </w:rPr>
        <w:t>in</w:t>
      </w:r>
      <w:r w:rsidRPr="004E6D4C">
        <w:rPr>
          <w:szCs w:val="24"/>
        </w:rPr>
        <w:t xml:space="preserve"> pravi: »Družbene razmere v </w:t>
      </w:r>
      <w:proofErr w:type="spellStart"/>
      <w:r w:rsidRPr="004E6D4C">
        <w:rPr>
          <w:szCs w:val="24"/>
        </w:rPr>
        <w:t>Trebinju</w:t>
      </w:r>
      <w:proofErr w:type="spellEnd"/>
      <w:r w:rsidRPr="004E6D4C">
        <w:rPr>
          <w:szCs w:val="24"/>
        </w:rPr>
        <w:t xml:space="preserve"> še niso tako razvite, kakor po drugih mestih v stari Avstriji. Domačini mnogovrstnih veroizpovedanj žive sicer drug poleg drugega, a le počasi napredujejo. Doslej so ustanovili samo prostovoljno gasilno društvo z godbo.«</w:t>
      </w:r>
      <w:r w:rsidRPr="004E6D4C">
        <w:rPr>
          <w:rStyle w:val="Sprotnaopomba-sklic"/>
          <w:szCs w:val="24"/>
        </w:rPr>
        <w:footnoteReference w:id="72"/>
      </w:r>
    </w:p>
    <w:p w14:paraId="3BDB1F5A" w14:textId="388E1093" w:rsidR="00235EEF" w:rsidRPr="00597D6A" w:rsidRDefault="00235EEF" w:rsidP="00597D6A">
      <w:r w:rsidRPr="004E6D4C">
        <w:rPr>
          <w:szCs w:val="24"/>
        </w:rPr>
        <w:t>Kot so navedli številni raziskovalci</w:t>
      </w:r>
      <w:r>
        <w:rPr>
          <w:szCs w:val="24"/>
        </w:rPr>
        <w:t>,</w:t>
      </w:r>
      <w:r w:rsidRPr="004E6D4C">
        <w:rPr>
          <w:szCs w:val="24"/>
        </w:rPr>
        <w:t xml:space="preserve"> je z avstrijsko okupacijo Bosne, seveda ob nezanemarljivi </w:t>
      </w:r>
      <w:proofErr w:type="spellStart"/>
      <w:r w:rsidRPr="004E6D4C">
        <w:rPr>
          <w:szCs w:val="24"/>
        </w:rPr>
        <w:t>vojaškostrateški</w:t>
      </w:r>
      <w:proofErr w:type="spellEnd"/>
      <w:r w:rsidRPr="004E6D4C">
        <w:rPr>
          <w:szCs w:val="24"/>
        </w:rPr>
        <w:t xml:space="preserve"> motivaciji, »prišlo do velikega</w:t>
      </w:r>
      <w:r>
        <w:t xml:space="preserve"> dotoka kapitala tujih vlagateljev. Razpredli so cestno in železniško infrastrukturo, ki je vključevala nekaj najboljših gorskih cest v Evropi.«</w:t>
      </w:r>
      <w:r>
        <w:rPr>
          <w:rStyle w:val="Sprotnaopomba-sklic"/>
        </w:rPr>
        <w:footnoteReference w:id="73"/>
      </w:r>
      <w:r>
        <w:t xml:space="preserve"> Tudi sodobnik Josip Wester je bosanske naravne lepote in </w:t>
      </w:r>
      <w:r w:rsidRPr="00EF7634">
        <w:rPr>
          <w:bCs/>
        </w:rPr>
        <w:t>avstrijske tehnične dosežke</w:t>
      </w:r>
      <w:r>
        <w:t xml:space="preserve"> uvrščal v sam svetovni vrh, kjer so se lahko kosali samo še s Švico, ki je bila očitno že takrat priljubljen predmet primerjave Slovencev: </w:t>
      </w:r>
      <w:r w:rsidR="00E04A93">
        <w:rPr>
          <w:sz w:val="20"/>
        </w:rPr>
        <w:t>»</w:t>
      </w:r>
      <w:r w:rsidRPr="00597D6A">
        <w:rPr>
          <w:sz w:val="22"/>
          <w:szCs w:val="24"/>
        </w:rPr>
        <w:t xml:space="preserve">Prijatelj, obhodil in prevozil sem že dokaj dežel, poznam tudi zanimivosti Švice, a reči ti moram, da se more cesta iz Banjaluke do Jajca, vodeča ves čas ob deročem </w:t>
      </w:r>
      <w:proofErr w:type="spellStart"/>
      <w:r w:rsidRPr="00597D6A">
        <w:rPr>
          <w:sz w:val="22"/>
          <w:szCs w:val="24"/>
        </w:rPr>
        <w:t>Vrbasu</w:t>
      </w:r>
      <w:proofErr w:type="spellEnd"/>
      <w:r w:rsidRPr="00597D6A">
        <w:rPr>
          <w:sz w:val="22"/>
          <w:szCs w:val="24"/>
        </w:rPr>
        <w:t xml:space="preserve"> med skalnatimi rebri in skoro navpičnimi stenami, ki se </w:t>
      </w:r>
      <w:proofErr w:type="spellStart"/>
      <w:r w:rsidRPr="00597D6A">
        <w:rPr>
          <w:sz w:val="22"/>
          <w:szCs w:val="24"/>
        </w:rPr>
        <w:t>semtertja</w:t>
      </w:r>
      <w:proofErr w:type="spellEnd"/>
      <w:r w:rsidRPr="00597D6A">
        <w:rPr>
          <w:sz w:val="22"/>
          <w:szCs w:val="24"/>
        </w:rPr>
        <w:t xml:space="preserve"> odpirajo v rodovitne dolinice, kosati z vsako planinsko cesto naših dežel. In če so ji nadeli </w:t>
      </w:r>
      <w:proofErr w:type="spellStart"/>
      <w:r w:rsidRPr="00597D6A">
        <w:rPr>
          <w:sz w:val="22"/>
          <w:szCs w:val="24"/>
        </w:rPr>
        <w:t>turistovsko</w:t>
      </w:r>
      <w:proofErr w:type="spellEnd"/>
      <w:r w:rsidRPr="00597D6A">
        <w:rPr>
          <w:sz w:val="22"/>
          <w:szCs w:val="24"/>
        </w:rPr>
        <w:t xml:space="preserve"> ime »bosenska Mala via«, moram reči, da se ji ta označba dobro prilega. S to cesto je odprla avstrijska uprava </w:t>
      </w:r>
      <w:proofErr w:type="spellStart"/>
      <w:r w:rsidRPr="00597D6A">
        <w:rPr>
          <w:sz w:val="22"/>
          <w:szCs w:val="24"/>
        </w:rPr>
        <w:t>velezanimivo</w:t>
      </w:r>
      <w:proofErr w:type="spellEnd"/>
      <w:r w:rsidRPr="00597D6A">
        <w:rPr>
          <w:sz w:val="22"/>
          <w:szCs w:val="24"/>
        </w:rPr>
        <w:t xml:space="preserve"> in </w:t>
      </w:r>
      <w:proofErr w:type="spellStart"/>
      <w:r w:rsidRPr="00597D6A">
        <w:rPr>
          <w:sz w:val="22"/>
          <w:szCs w:val="24"/>
        </w:rPr>
        <w:t>velevažno</w:t>
      </w:r>
      <w:proofErr w:type="spellEnd"/>
      <w:r w:rsidRPr="00597D6A">
        <w:rPr>
          <w:sz w:val="22"/>
          <w:szCs w:val="24"/>
        </w:rPr>
        <w:t xml:space="preserve"> zvezo med </w:t>
      </w:r>
      <w:proofErr w:type="spellStart"/>
      <w:r w:rsidRPr="00597D6A">
        <w:rPr>
          <w:sz w:val="22"/>
          <w:szCs w:val="24"/>
        </w:rPr>
        <w:t>severozapadom</w:t>
      </w:r>
      <w:proofErr w:type="spellEnd"/>
      <w:r w:rsidRPr="00597D6A">
        <w:rPr>
          <w:sz w:val="22"/>
          <w:szCs w:val="24"/>
        </w:rPr>
        <w:t xml:space="preserve"> in osredjem Bosne. Pomisli! Tam, koder je pred nekaj leti vodila le ozka kozja pot, in še ta ne povsod, tam je zgrajena sedaj moderna cesta z neznatnimi strmci, tako da </w:t>
      </w:r>
      <w:proofErr w:type="spellStart"/>
      <w:r w:rsidRPr="00597D6A">
        <w:rPr>
          <w:sz w:val="22"/>
          <w:szCs w:val="24"/>
        </w:rPr>
        <w:t>izlahka</w:t>
      </w:r>
      <w:proofErr w:type="spellEnd"/>
      <w:r w:rsidRPr="00597D6A">
        <w:rPr>
          <w:sz w:val="22"/>
          <w:szCs w:val="24"/>
        </w:rPr>
        <w:t xml:space="preserve"> drdra po njej težki poštni avtomobil, v katerem je prostora za kakih petnajst oseb</w:t>
      </w:r>
      <w:r w:rsidRPr="00857D6B">
        <w:rPr>
          <w:sz w:val="20"/>
        </w:rPr>
        <w:t>.</w:t>
      </w:r>
      <w:r w:rsidR="00E04A93">
        <w:rPr>
          <w:sz w:val="20"/>
        </w:rPr>
        <w:t>«</w:t>
      </w:r>
      <w:r w:rsidRPr="00857D6B">
        <w:rPr>
          <w:rStyle w:val="Sprotnaopomba-sklic"/>
          <w:sz w:val="20"/>
        </w:rPr>
        <w:footnoteReference w:id="74"/>
      </w:r>
      <w:r w:rsidRPr="00857D6B">
        <w:rPr>
          <w:sz w:val="20"/>
        </w:rPr>
        <w:t xml:space="preserve"> </w:t>
      </w:r>
    </w:p>
    <w:p w14:paraId="43F75C56" w14:textId="71BE2BEA" w:rsidR="00235EEF" w:rsidRDefault="00235EEF" w:rsidP="00597D6A">
      <w:pPr>
        <w:rPr>
          <w:sz w:val="20"/>
        </w:rPr>
      </w:pPr>
      <w:r w:rsidRPr="006A511A">
        <w:t>Ne samo ceste</w:t>
      </w:r>
      <w:r>
        <w:t>,</w:t>
      </w:r>
      <w:r w:rsidRPr="006A511A">
        <w:t xml:space="preserve"> tudi železnice so bile simbol avstrijskega tehničnega napredka v Bosni. To je, ne brez določene mere občutka superiornosti, zapisal tudi </w:t>
      </w:r>
      <w:proofErr w:type="spellStart"/>
      <w:r w:rsidRPr="006A511A">
        <w:t>Perušek</w:t>
      </w:r>
      <w:proofErr w:type="spellEnd"/>
      <w:r w:rsidRPr="006A511A">
        <w:t xml:space="preserve">: </w:t>
      </w:r>
      <w:r w:rsidR="00E04A93" w:rsidRPr="00597D6A">
        <w:t>»</w:t>
      </w:r>
      <w:r w:rsidRPr="00597D6A">
        <w:rPr>
          <w:szCs w:val="28"/>
        </w:rPr>
        <w:t xml:space="preserve">Ako so lepe od Avstrijcev zidane ceste izvabile rečenemu </w:t>
      </w:r>
      <w:proofErr w:type="spellStart"/>
      <w:r w:rsidRPr="00597D6A">
        <w:rPr>
          <w:szCs w:val="28"/>
        </w:rPr>
        <w:t>Turčinu</w:t>
      </w:r>
      <w:proofErr w:type="spellEnd"/>
      <w:r w:rsidRPr="00597D6A">
        <w:rPr>
          <w:szCs w:val="28"/>
        </w:rPr>
        <w:t xml:space="preserve"> gore navedene besede, toliko večje bode njegovo </w:t>
      </w:r>
      <w:proofErr w:type="spellStart"/>
      <w:r w:rsidRPr="00597D6A">
        <w:rPr>
          <w:szCs w:val="28"/>
        </w:rPr>
        <w:t>začudjenje</w:t>
      </w:r>
      <w:proofErr w:type="spellEnd"/>
      <w:r w:rsidRPr="00597D6A">
        <w:rPr>
          <w:szCs w:val="28"/>
        </w:rPr>
        <w:t xml:space="preserve">, ako zagleda </w:t>
      </w:r>
      <w:r w:rsidR="00172AAE">
        <w:rPr>
          <w:szCs w:val="28"/>
        </w:rPr>
        <w:t>'</w:t>
      </w:r>
      <w:proofErr w:type="spellStart"/>
      <w:r w:rsidRPr="00597D6A">
        <w:rPr>
          <w:szCs w:val="28"/>
        </w:rPr>
        <w:t>željezni</w:t>
      </w:r>
      <w:proofErr w:type="spellEnd"/>
      <w:r w:rsidRPr="00597D6A">
        <w:rPr>
          <w:szCs w:val="28"/>
        </w:rPr>
        <w:t xml:space="preserve"> put</w:t>
      </w:r>
      <w:r w:rsidR="00172AAE">
        <w:rPr>
          <w:szCs w:val="28"/>
        </w:rPr>
        <w:t>'</w:t>
      </w:r>
      <w:r w:rsidRPr="00597D6A">
        <w:rPr>
          <w:szCs w:val="28"/>
        </w:rPr>
        <w:t xml:space="preserve">, na </w:t>
      </w:r>
      <w:proofErr w:type="spellStart"/>
      <w:r w:rsidRPr="00597D6A">
        <w:rPr>
          <w:szCs w:val="28"/>
        </w:rPr>
        <w:t>kterem</w:t>
      </w:r>
      <w:proofErr w:type="spellEnd"/>
      <w:r w:rsidRPr="00597D6A">
        <w:rPr>
          <w:szCs w:val="28"/>
        </w:rPr>
        <w:t xml:space="preserve"> neznana mu sila tira ceno in brzo veliko vrsto težko natovorjenih voz</w:t>
      </w:r>
      <w:r w:rsidRPr="00597D6A">
        <w:t>.</w:t>
      </w:r>
      <w:r w:rsidR="00E04A93" w:rsidRPr="00597D6A">
        <w:t>«</w:t>
      </w:r>
      <w:r w:rsidR="00597D6A">
        <w:rPr>
          <w:rStyle w:val="Sprotnaopomba-sklic"/>
        </w:rPr>
        <w:footnoteReference w:id="75"/>
      </w:r>
    </w:p>
    <w:p w14:paraId="65501FA9" w14:textId="74148375" w:rsidR="00235EEF" w:rsidRPr="00597D6A" w:rsidRDefault="00235EEF" w:rsidP="00597D6A">
      <w:pPr>
        <w:rPr>
          <w:szCs w:val="24"/>
        </w:rPr>
      </w:pPr>
      <w:r>
        <w:t xml:space="preserve">V Bosni se je torej z avstrijsko modernizacijo »dvignila industrijska proizvodnja </w:t>
      </w:r>
      <w:r w:rsidRPr="007F1D76">
        <w:t>(12,4</w:t>
      </w:r>
      <w:r>
        <w:t>-</w:t>
      </w:r>
      <w:r w:rsidRPr="007F1D76">
        <w:t>odstot</w:t>
      </w:r>
      <w:r>
        <w:t>na</w:t>
      </w:r>
      <w:r w:rsidRPr="007F1D76">
        <w:t xml:space="preserve"> </w:t>
      </w:r>
      <w:r>
        <w:t>povprečna letna rast v obdobju</w:t>
      </w:r>
      <w:r w:rsidRPr="007F1D76">
        <w:t xml:space="preserve"> od</w:t>
      </w:r>
      <w:r>
        <w:t xml:space="preserve"> 1881 do 1913), s katero se ni mogla meriti nobena </w:t>
      </w:r>
      <w:r>
        <w:lastRenderedPageBreak/>
        <w:t>druga balkanska država«.</w:t>
      </w:r>
      <w:r>
        <w:rPr>
          <w:rStyle w:val="Sprotnaopomba-sklic"/>
        </w:rPr>
        <w:footnoteReference w:id="76"/>
      </w:r>
      <w:r>
        <w:t xml:space="preserve"> </w:t>
      </w:r>
      <w:r w:rsidRPr="006A511A">
        <w:t>Razvoj zadnjih</w:t>
      </w:r>
      <w:r>
        <w:t xml:space="preserve"> let avstrijske okupacije je v pismu prijatelju, ki se je udeležil vojaškega pohoda leta 1878, ponazori</w:t>
      </w:r>
      <w:r w:rsidR="00172AAE">
        <w:t>l</w:t>
      </w:r>
      <w:r>
        <w:t xml:space="preserve"> tudi Wester: </w:t>
      </w:r>
      <w:r w:rsidR="00E04A93" w:rsidRPr="00597D6A">
        <w:rPr>
          <w:szCs w:val="24"/>
        </w:rPr>
        <w:t>»</w:t>
      </w:r>
      <w:r w:rsidRPr="00597D6A">
        <w:rPr>
          <w:szCs w:val="24"/>
        </w:rPr>
        <w:t xml:space="preserve">Ali si takrat, ko si </w:t>
      </w:r>
      <w:r w:rsidR="00172AAE">
        <w:rPr>
          <w:szCs w:val="24"/>
        </w:rPr>
        <w:t>'</w:t>
      </w:r>
      <w:proofErr w:type="spellStart"/>
      <w:r w:rsidRPr="00597D6A">
        <w:rPr>
          <w:szCs w:val="24"/>
        </w:rPr>
        <w:t>karavlil</w:t>
      </w:r>
      <w:proofErr w:type="spellEnd"/>
      <w:r w:rsidR="00172AAE">
        <w:rPr>
          <w:szCs w:val="24"/>
        </w:rPr>
        <w:t>'</w:t>
      </w:r>
      <w:r w:rsidRPr="00597D6A">
        <w:rPr>
          <w:szCs w:val="24"/>
        </w:rPr>
        <w:t xml:space="preserve"> na Romanji planini, mislil, da bo v doglednem času stekla ob vznožju te gore železnica, ki bo vezala središče Bosne z njeno vzhodno mejo? Pred štirimi leti so jo dogradili in dozdeva se mi, da sem bil jaz eden izmed prvih slovenskih potnikov, ki se je vozil po tej prezanimivi progi.</w:t>
      </w:r>
      <w:r w:rsidR="00E04A93" w:rsidRPr="00597D6A">
        <w:rPr>
          <w:szCs w:val="24"/>
        </w:rPr>
        <w:t>«</w:t>
      </w:r>
      <w:r w:rsidRPr="00597D6A">
        <w:rPr>
          <w:rStyle w:val="Sprotnaopomba-sklic"/>
          <w:szCs w:val="24"/>
        </w:rPr>
        <w:footnoteReference w:id="77"/>
      </w:r>
      <w:r w:rsidRPr="00597D6A">
        <w:rPr>
          <w:szCs w:val="24"/>
        </w:rPr>
        <w:t xml:space="preserve"> </w:t>
      </w:r>
    </w:p>
    <w:p w14:paraId="4DDB8E34" w14:textId="52042866" w:rsidR="00235EEF" w:rsidRPr="00385FB2" w:rsidRDefault="00235EEF" w:rsidP="00235EEF">
      <w:pPr>
        <w:rPr>
          <w:szCs w:val="24"/>
        </w:rPr>
      </w:pPr>
      <w:r>
        <w:t xml:space="preserve">Dober primer teleološke </w:t>
      </w:r>
      <w:r w:rsidRPr="00385FB2">
        <w:rPr>
          <w:szCs w:val="24"/>
        </w:rPr>
        <w:t>naracije je tudi primerjava med let</w:t>
      </w:r>
      <w:r>
        <w:rPr>
          <w:szCs w:val="24"/>
        </w:rPr>
        <w:t>oma</w:t>
      </w:r>
      <w:r w:rsidRPr="00385FB2">
        <w:rPr>
          <w:szCs w:val="24"/>
        </w:rPr>
        <w:t xml:space="preserve"> 1878 in 1914, ki jo ob koncu svojega </w:t>
      </w:r>
      <w:r w:rsidR="00172AAE">
        <w:rPr>
          <w:szCs w:val="24"/>
        </w:rPr>
        <w:t>besedila</w:t>
      </w:r>
      <w:r w:rsidR="00172AAE" w:rsidRPr="00385FB2">
        <w:rPr>
          <w:szCs w:val="24"/>
        </w:rPr>
        <w:t xml:space="preserve"> </w:t>
      </w:r>
      <w:r w:rsidRPr="00385FB2">
        <w:rPr>
          <w:szCs w:val="24"/>
        </w:rPr>
        <w:t>navede Wester:</w:t>
      </w:r>
      <w:r>
        <w:rPr>
          <w:szCs w:val="24"/>
        </w:rPr>
        <w:t xml:space="preserve"> </w:t>
      </w:r>
      <w:r w:rsidRPr="00385FB2">
        <w:rPr>
          <w:szCs w:val="24"/>
        </w:rPr>
        <w:t xml:space="preserve">»Dobra sreča je hotela, da sem nekako v isti smeri in deloma skoro po isti poti kakor poročnik Sket hitel na mesto, kamor me je zvala vojna dolžnost, seveda dandanes po železni cesti, ki drži skoz Bosno in Hercegovino doli v </w:t>
      </w:r>
      <w:proofErr w:type="spellStart"/>
      <w:r w:rsidRPr="00385FB2">
        <w:rPr>
          <w:szCs w:val="24"/>
        </w:rPr>
        <w:t>Boko</w:t>
      </w:r>
      <w:proofErr w:type="spellEnd"/>
      <w:r w:rsidRPr="00385FB2">
        <w:rPr>
          <w:szCs w:val="24"/>
        </w:rPr>
        <w:t xml:space="preserve"> Kotorsko.«</w:t>
      </w:r>
      <w:r w:rsidRPr="00385FB2">
        <w:rPr>
          <w:rStyle w:val="Sprotnaopomba-sklic"/>
          <w:szCs w:val="24"/>
        </w:rPr>
        <w:footnoteReference w:id="78"/>
      </w:r>
    </w:p>
    <w:p w14:paraId="7AEB4BBC" w14:textId="4A191219" w:rsidR="00235EEF" w:rsidRDefault="00235EEF" w:rsidP="00235EEF">
      <w:r>
        <w:t xml:space="preserve">Tudi Igo Kaš </w:t>
      </w:r>
      <w:r w:rsidR="00172AAE">
        <w:t xml:space="preserve">poudari </w:t>
      </w:r>
      <w:r>
        <w:t>nepredstavljiv napredek, ki ga je Avstrija prinesla Bosni: »</w:t>
      </w:r>
      <w:r w:rsidRPr="00FB45A3">
        <w:t xml:space="preserve">Kdor danes potuje med </w:t>
      </w:r>
      <w:r w:rsidRPr="00FB45A2">
        <w:t xml:space="preserve">Sarajevom in </w:t>
      </w:r>
      <w:proofErr w:type="spellStart"/>
      <w:r w:rsidRPr="00FB45A2">
        <w:t>Prjepoljem</w:t>
      </w:r>
      <w:proofErr w:type="spellEnd"/>
      <w:r w:rsidRPr="00FB45A2">
        <w:t xml:space="preserve">, si bo težko misliti mogel, kake so bile krajine v prvem letu okupacije. Zdaj so </w:t>
      </w:r>
      <w:proofErr w:type="spellStart"/>
      <w:r w:rsidRPr="00FB45A2">
        <w:t>povsodi</w:t>
      </w:r>
      <w:proofErr w:type="spellEnd"/>
      <w:r w:rsidRPr="00FB45A2">
        <w:t xml:space="preserve"> lepe ceste in dobro narejene steze; ali takrat potov</w:t>
      </w:r>
      <w:r>
        <w:t>ali smo po starih rimskih potih</w:t>
      </w:r>
      <w:r w:rsidRPr="00FB45A2">
        <w:t>.«</w:t>
      </w:r>
      <w:r w:rsidRPr="00FB45A2">
        <w:rPr>
          <w:rStyle w:val="Sprotnaopomba-sklic"/>
        </w:rPr>
        <w:footnoteReference w:id="79"/>
      </w:r>
      <w:r>
        <w:t xml:space="preserve"> Za »meščansko« 19. stoletje tipičn</w:t>
      </w:r>
      <w:r w:rsidR="00C2035E">
        <w:t>o</w:t>
      </w:r>
      <w:r>
        <w:t xml:space="preserve"> vero v moč napredka in razvoja je zaznati tudi v </w:t>
      </w:r>
      <w:r w:rsidRPr="0070742C">
        <w:t>besedil</w:t>
      </w:r>
      <w:r>
        <w:t>u</w:t>
      </w:r>
      <w:r w:rsidRPr="0070742C">
        <w:t>, ki ga je ob desetletnici okupacije napisal Svetek: »Namen tem vrstam tudi ni zgodovinsko razpravljati bosenske okupacije ali celó opisati</w:t>
      </w:r>
      <w:r w:rsidRPr="00FB45A2">
        <w:t xml:space="preserve"> napredek, ki se je </w:t>
      </w:r>
      <w:r w:rsidRPr="00A31106">
        <w:t xml:space="preserve">dosegel tekom desetih let v dveh deželah, katere zdaj Bošnjaki samí kàj radi nazivajo </w:t>
      </w:r>
      <w:r w:rsidR="00C2035E">
        <w:t>'</w:t>
      </w:r>
      <w:r w:rsidRPr="00A31106">
        <w:t>Nova Avstrija</w:t>
      </w:r>
      <w:r>
        <w:t>'.</w:t>
      </w:r>
      <w:r w:rsidR="00C2035E">
        <w:t>«</w:t>
      </w:r>
      <w:r w:rsidRPr="00A31106">
        <w:rPr>
          <w:rStyle w:val="Sprotnaopomba-sklic"/>
        </w:rPr>
        <w:footnoteReference w:id="80"/>
      </w:r>
      <w:r>
        <w:rPr>
          <w:rStyle w:val="Sprotnaopomba-sklic"/>
        </w:rPr>
        <w:footnoteReference w:id="81"/>
      </w:r>
      <w:r>
        <w:t xml:space="preserve"> Že v samem izhodišču je torej predpostavljeno, da je prišlo do napredka, ki je dejstvo sam po sebi in ne potrebuje dodatnega dokazovanja, saj očitno zadostuje že samo namig na novo samorazumevanje, ki ga imajo Bošnjaki. </w:t>
      </w:r>
    </w:p>
    <w:p w14:paraId="43D69DF4" w14:textId="3ED817E8" w:rsidR="00235EEF" w:rsidRDefault="00235EEF" w:rsidP="00597D6A">
      <w:pPr>
        <w:rPr>
          <w:sz w:val="20"/>
        </w:rPr>
      </w:pPr>
      <w:r>
        <w:t xml:space="preserve">Poleg diskurza o napredku je </w:t>
      </w:r>
      <w:proofErr w:type="spellStart"/>
      <w:r w:rsidRPr="0052284A">
        <w:t>l</w:t>
      </w:r>
      <w:r>
        <w:t>ei</w:t>
      </w:r>
      <w:r w:rsidRPr="0052284A">
        <w:t>tmotiv</w:t>
      </w:r>
      <w:proofErr w:type="spellEnd"/>
      <w:r w:rsidRPr="0052284A">
        <w:t xml:space="preserve"> opisovanja BiH </w:t>
      </w:r>
      <w:r>
        <w:t>tudi p</w:t>
      </w:r>
      <w:r w:rsidRPr="0052284A">
        <w:t>omanjkanje higiene</w:t>
      </w:r>
      <w:r>
        <w:t>, ki</w:t>
      </w:r>
      <w:r w:rsidRPr="0052284A">
        <w:t xml:space="preserve"> je </w:t>
      </w:r>
      <w:r>
        <w:t>pogosto postavljena</w:t>
      </w:r>
      <w:r w:rsidRPr="0052284A">
        <w:t xml:space="preserve"> v kontrast stanju v lastni domovini. </w:t>
      </w:r>
      <w:r w:rsidRPr="00426E65">
        <w:t xml:space="preserve">V takšni naracijah z eksplicitno </w:t>
      </w:r>
      <w:proofErr w:type="spellStart"/>
      <w:r w:rsidRPr="00426E65">
        <w:t>hierarhizacijo</w:t>
      </w:r>
      <w:proofErr w:type="spellEnd"/>
      <w:r w:rsidRPr="00426E65">
        <w:t xml:space="preserve"> je implicitno razvidna predpostavka o lastni superiornosti.</w:t>
      </w:r>
      <w:r>
        <w:rPr>
          <w:rStyle w:val="Sprotnaopomba-sklic"/>
        </w:rPr>
        <w:footnoteReference w:id="82"/>
      </w:r>
      <w:r w:rsidRPr="00426E65">
        <w:t xml:space="preserve"> Na določenih mestih pa na dan prihaja odkrito rasistično vrednotenje, ker je ta higiena</w:t>
      </w:r>
      <w:r>
        <w:t xml:space="preserve"> običajno </w:t>
      </w:r>
      <w:proofErr w:type="spellStart"/>
      <w:r w:rsidRPr="00E507E8">
        <w:t>konotirana</w:t>
      </w:r>
      <w:proofErr w:type="spellEnd"/>
      <w:r w:rsidRPr="00E507E8">
        <w:t xml:space="preserve"> in opisana v zvezi </w:t>
      </w:r>
      <w:r>
        <w:t>z</w:t>
      </w:r>
      <w:r w:rsidRPr="00E507E8">
        <w:t xml:space="preserve"> islam</w:t>
      </w:r>
      <w:r>
        <w:t>om</w:t>
      </w:r>
      <w:r w:rsidRPr="00E507E8">
        <w:t>. Tako</w:t>
      </w:r>
      <w:r>
        <w:t xml:space="preserve"> je</w:t>
      </w:r>
      <w:r w:rsidRPr="00E507E8">
        <w:t xml:space="preserve"> tudi v naslednjem </w:t>
      </w:r>
      <w:r w:rsidRPr="0070742C">
        <w:t>opisu, ki ga poda Svetek:</w:t>
      </w:r>
      <w:r w:rsidR="00E04A93">
        <w:rPr>
          <w:sz w:val="20"/>
        </w:rPr>
        <w:t xml:space="preserve"> »</w:t>
      </w:r>
      <w:r w:rsidRPr="00597D6A">
        <w:rPr>
          <w:szCs w:val="28"/>
        </w:rPr>
        <w:t>Banjaluka šteje blizu 8000 duš.</w:t>
      </w:r>
      <w:r w:rsidRPr="00597D6A">
        <w:rPr>
          <w:rStyle w:val="Sprotnaopomba-sklic"/>
          <w:szCs w:val="28"/>
        </w:rPr>
        <w:footnoteReference w:id="83"/>
      </w:r>
      <w:r w:rsidRPr="00597D6A">
        <w:rPr>
          <w:szCs w:val="28"/>
        </w:rPr>
        <w:t xml:space="preserve"> /…/ V njem je vse umazano, kar vidi okó, in dokaj ovčarskih psov se pója po ulicah </w:t>
      </w:r>
      <w:r w:rsidRPr="00597D6A">
        <w:rPr>
          <w:szCs w:val="28"/>
        </w:rPr>
        <w:lastRenderedPageBreak/>
        <w:t xml:space="preserve">– </w:t>
      </w:r>
      <w:proofErr w:type="spellStart"/>
      <w:r w:rsidRPr="00597D6A">
        <w:rPr>
          <w:szCs w:val="28"/>
        </w:rPr>
        <w:t>jedina</w:t>
      </w:r>
      <w:proofErr w:type="spellEnd"/>
      <w:r w:rsidRPr="00597D6A">
        <w:rPr>
          <w:szCs w:val="28"/>
        </w:rPr>
        <w:t xml:space="preserve"> sanitárna policija v turških mestih. Vélika cesta in tudi stranske ulice so porušene na mnogih krajih, zanemarjene pokriva gosto blato zmešano z debelim cestnim kamenjem.</w:t>
      </w:r>
      <w:r w:rsidR="00E04A93" w:rsidRPr="00597D6A">
        <w:rPr>
          <w:szCs w:val="28"/>
        </w:rPr>
        <w:t>«</w:t>
      </w:r>
      <w:r w:rsidRPr="00597D6A">
        <w:rPr>
          <w:rStyle w:val="Sprotnaopomba-sklic"/>
        </w:rPr>
        <w:footnoteReference w:id="84"/>
      </w:r>
      <w:r w:rsidRPr="0034464B">
        <w:rPr>
          <w:sz w:val="20"/>
        </w:rPr>
        <w:t xml:space="preserve"> </w:t>
      </w:r>
    </w:p>
    <w:p w14:paraId="2AC5E105" w14:textId="075437D2" w:rsidR="00235EEF" w:rsidRPr="00597D6A" w:rsidRDefault="00235EEF" w:rsidP="00597D6A">
      <w:r>
        <w:t>E</w:t>
      </w:r>
      <w:r w:rsidRPr="00C56211">
        <w:t>načba</w:t>
      </w:r>
      <w:r>
        <w:t>,</w:t>
      </w:r>
      <w:r w:rsidRPr="00EE33C5">
        <w:t xml:space="preserve"> </w:t>
      </w:r>
      <w:r>
        <w:t xml:space="preserve">ki </w:t>
      </w:r>
      <w:r w:rsidRPr="00C56211">
        <w:t>se pojavi pri številnih opisih različnih mest</w:t>
      </w:r>
      <w:r>
        <w:t>, je:</w:t>
      </w:r>
      <w:r w:rsidRPr="00C56211">
        <w:t xml:space="preserve"> </w:t>
      </w:r>
      <w:r>
        <w:t>»T</w:t>
      </w:r>
      <w:r w:rsidRPr="00C56211">
        <w:t>urško je enako umazaniji</w:t>
      </w:r>
      <w:r>
        <w:t>.« To se pokaže tudi v nadaljevanju:</w:t>
      </w:r>
      <w:r w:rsidRPr="00C56211">
        <w:t xml:space="preserve"> »</w:t>
      </w:r>
      <w:proofErr w:type="spellStart"/>
      <w:r w:rsidRPr="00C56211">
        <w:t>Varcar-Vakuf</w:t>
      </w:r>
      <w:proofErr w:type="spellEnd"/>
      <w:r w:rsidRPr="00C56211">
        <w:t>, pravo pravcato turško, od nesnage smrdeče mesto</w:t>
      </w:r>
      <w:r>
        <w:t>.</w:t>
      </w:r>
      <w:r w:rsidRPr="00C56211">
        <w:t>«</w:t>
      </w:r>
      <w:r w:rsidRPr="00C56211">
        <w:rPr>
          <w:rStyle w:val="Sprotnaopomba-sklic"/>
        </w:rPr>
        <w:footnoteReference w:id="85"/>
      </w:r>
      <w:r w:rsidRPr="00C56211">
        <w:t xml:space="preserve"> </w:t>
      </w:r>
      <w:r>
        <w:t xml:space="preserve">Primer je še </w:t>
      </w:r>
      <w:r w:rsidRPr="00E507E8">
        <w:t>mesto Travnik</w:t>
      </w:r>
      <w:r>
        <w:t>,</w:t>
      </w:r>
      <w:r w:rsidRPr="00E507E8">
        <w:t xml:space="preserve"> ki je </w:t>
      </w:r>
      <w:r w:rsidRPr="0070742C">
        <w:t xml:space="preserve">opisano kot »pravo </w:t>
      </w:r>
      <w:r w:rsidRPr="0030352A">
        <w:t>turško gnézdo v Bosni</w:t>
      </w:r>
      <w:r w:rsidRPr="0070742C">
        <w:t xml:space="preserve">. Bil je </w:t>
      </w:r>
      <w:r w:rsidRPr="0030352A">
        <w:t xml:space="preserve">nekdaj stólica bosenskega </w:t>
      </w:r>
      <w:proofErr w:type="spellStart"/>
      <w:r w:rsidRPr="0030352A">
        <w:t>pašalika</w:t>
      </w:r>
      <w:proofErr w:type="spellEnd"/>
      <w:r w:rsidRPr="0030352A">
        <w:t xml:space="preserve"> in morebiti takrat ličnejši. Mesto je sedaj blizu takó zanemarjeno in </w:t>
      </w:r>
      <w:proofErr w:type="spellStart"/>
      <w:r w:rsidRPr="0030352A">
        <w:t>pustošno</w:t>
      </w:r>
      <w:proofErr w:type="spellEnd"/>
      <w:r w:rsidRPr="0030352A">
        <w:t>,</w:t>
      </w:r>
      <w:r w:rsidRPr="009B0624">
        <w:t xml:space="preserve"> kakor </w:t>
      </w:r>
      <w:proofErr w:type="spellStart"/>
      <w:r w:rsidRPr="009B0624">
        <w:t>Varcar-Vakuf</w:t>
      </w:r>
      <w:proofErr w:type="spellEnd"/>
      <w:r w:rsidRPr="009B0624">
        <w:t>.</w:t>
      </w:r>
      <w:r>
        <w:t>«</w:t>
      </w:r>
      <w:r>
        <w:rPr>
          <w:rStyle w:val="Sprotnaopomba-sklic"/>
        </w:rPr>
        <w:footnoteReference w:id="86"/>
      </w:r>
      <w:r>
        <w:t xml:space="preserve"> Svetek ni edini, ki pomanjkanje higiene v prvi vrsti pripisuje ravno muslimanskemu delu bosanske družbe, med drugimi to povezavo vzpostavlja tudi </w:t>
      </w:r>
      <w:proofErr w:type="spellStart"/>
      <w:r>
        <w:t>Perušek</w:t>
      </w:r>
      <w:proofErr w:type="spellEnd"/>
      <w:r>
        <w:t xml:space="preserve">, ki pa ji doda še socialno-ekonomsko komponento: </w:t>
      </w:r>
      <w:r w:rsidR="00E04A93">
        <w:rPr>
          <w:sz w:val="20"/>
        </w:rPr>
        <w:t>»</w:t>
      </w:r>
      <w:proofErr w:type="spellStart"/>
      <w:r w:rsidRPr="00597D6A">
        <w:rPr>
          <w:sz w:val="22"/>
          <w:szCs w:val="24"/>
        </w:rPr>
        <w:t>Premda</w:t>
      </w:r>
      <w:proofErr w:type="spellEnd"/>
      <w:r w:rsidRPr="00597D6A">
        <w:rPr>
          <w:sz w:val="22"/>
          <w:szCs w:val="24"/>
        </w:rPr>
        <w:t xml:space="preserve"> se </w:t>
      </w:r>
      <w:proofErr w:type="spellStart"/>
      <w:r w:rsidRPr="00597D6A">
        <w:rPr>
          <w:sz w:val="22"/>
          <w:szCs w:val="24"/>
        </w:rPr>
        <w:t>Turci</w:t>
      </w:r>
      <w:proofErr w:type="spellEnd"/>
      <w:r w:rsidRPr="00597D6A">
        <w:rPr>
          <w:sz w:val="22"/>
          <w:szCs w:val="24"/>
        </w:rPr>
        <w:t xml:space="preserve"> vsak dan po petkrat umivajo in često tudi kopljejo, so vendar </w:t>
      </w:r>
      <w:proofErr w:type="spellStart"/>
      <w:r w:rsidRPr="00597D6A">
        <w:rPr>
          <w:sz w:val="22"/>
          <w:szCs w:val="24"/>
        </w:rPr>
        <w:t>dosta</w:t>
      </w:r>
      <w:proofErr w:type="spellEnd"/>
      <w:r w:rsidRPr="00597D6A">
        <w:rPr>
          <w:sz w:val="22"/>
          <w:szCs w:val="24"/>
        </w:rPr>
        <w:t xml:space="preserve"> nečisti. Posebno siromašnejši odlikujejo se po </w:t>
      </w:r>
      <w:proofErr w:type="spellStart"/>
      <w:r w:rsidRPr="00597D6A">
        <w:rPr>
          <w:sz w:val="22"/>
          <w:szCs w:val="24"/>
        </w:rPr>
        <w:t>izrednej</w:t>
      </w:r>
      <w:proofErr w:type="spellEnd"/>
      <w:r w:rsidRPr="00597D6A">
        <w:rPr>
          <w:sz w:val="22"/>
          <w:szCs w:val="24"/>
        </w:rPr>
        <w:t xml:space="preserve"> nesnagi. Stanovanja se ne čistijo, kanalizacije ni nikjer, in tako ni čudo, ako po turških ulicah strašno smrdi, </w:t>
      </w:r>
      <w:proofErr w:type="spellStart"/>
      <w:r w:rsidRPr="00597D6A">
        <w:rPr>
          <w:sz w:val="22"/>
          <w:szCs w:val="24"/>
        </w:rPr>
        <w:t>vzlasti</w:t>
      </w:r>
      <w:proofErr w:type="spellEnd"/>
      <w:r w:rsidRPr="00597D6A">
        <w:rPr>
          <w:sz w:val="22"/>
          <w:szCs w:val="24"/>
        </w:rPr>
        <w:t xml:space="preserve"> ker ne mečejo odpadkov na smetišča, ampak kar pred dvor in skozi okno. Oblečeni </w:t>
      </w:r>
      <w:proofErr w:type="spellStart"/>
      <w:r w:rsidRPr="00597D6A">
        <w:rPr>
          <w:sz w:val="22"/>
          <w:szCs w:val="24"/>
        </w:rPr>
        <w:t>spavajo</w:t>
      </w:r>
      <w:proofErr w:type="spellEnd"/>
      <w:r w:rsidRPr="00597D6A">
        <w:rPr>
          <w:sz w:val="22"/>
          <w:szCs w:val="24"/>
        </w:rPr>
        <w:t xml:space="preserve">, obleke ne krtačijo in tako imajo posebno v kožuhih, </w:t>
      </w:r>
      <w:proofErr w:type="spellStart"/>
      <w:r w:rsidRPr="00597D6A">
        <w:rPr>
          <w:sz w:val="22"/>
          <w:szCs w:val="24"/>
        </w:rPr>
        <w:t>ktere</w:t>
      </w:r>
      <w:proofErr w:type="spellEnd"/>
      <w:r w:rsidRPr="00597D6A">
        <w:rPr>
          <w:sz w:val="22"/>
          <w:szCs w:val="24"/>
        </w:rPr>
        <w:t xml:space="preserve"> mnogi celo v juliji nosijo, nekak specifičen smrad. Zato pa je tudi mnogo Turkov grintavih, krastavih, in sploh je med njimi </w:t>
      </w:r>
      <w:proofErr w:type="spellStart"/>
      <w:r w:rsidRPr="00597D6A">
        <w:rPr>
          <w:sz w:val="22"/>
          <w:szCs w:val="24"/>
        </w:rPr>
        <w:t>dosta</w:t>
      </w:r>
      <w:proofErr w:type="spellEnd"/>
      <w:r w:rsidRPr="00597D6A">
        <w:rPr>
          <w:sz w:val="22"/>
          <w:szCs w:val="24"/>
        </w:rPr>
        <w:t xml:space="preserve"> nakaz. Ker jim zakon zabranjuje, ubiti najmanjšo </w:t>
      </w:r>
      <w:proofErr w:type="spellStart"/>
      <w:r w:rsidRPr="00597D6A">
        <w:rPr>
          <w:sz w:val="22"/>
          <w:szCs w:val="24"/>
        </w:rPr>
        <w:t>živalico</w:t>
      </w:r>
      <w:proofErr w:type="spellEnd"/>
      <w:r w:rsidRPr="00597D6A">
        <w:rPr>
          <w:sz w:val="22"/>
          <w:szCs w:val="24"/>
        </w:rPr>
        <w:t xml:space="preserve">, ne smemo se čuditi, da se vrlo rade neke znane </w:t>
      </w:r>
      <w:proofErr w:type="spellStart"/>
      <w:r w:rsidRPr="00597D6A">
        <w:rPr>
          <w:sz w:val="22"/>
          <w:szCs w:val="24"/>
        </w:rPr>
        <w:t>živalice</w:t>
      </w:r>
      <w:proofErr w:type="spellEnd"/>
      <w:r w:rsidRPr="00597D6A">
        <w:rPr>
          <w:sz w:val="22"/>
          <w:szCs w:val="24"/>
        </w:rPr>
        <w:t xml:space="preserve"> pri njih </w:t>
      </w:r>
      <w:proofErr w:type="spellStart"/>
      <w:r w:rsidRPr="00597D6A">
        <w:rPr>
          <w:sz w:val="22"/>
          <w:szCs w:val="24"/>
        </w:rPr>
        <w:t>nasele</w:t>
      </w:r>
      <w:proofErr w:type="spellEnd"/>
      <w:r w:rsidRPr="0034464B">
        <w:rPr>
          <w:sz w:val="20"/>
        </w:rPr>
        <w:t>.</w:t>
      </w:r>
      <w:r w:rsidR="00E04A93">
        <w:rPr>
          <w:sz w:val="20"/>
        </w:rPr>
        <w:t>«</w:t>
      </w:r>
      <w:r w:rsidRPr="0034464B">
        <w:rPr>
          <w:rStyle w:val="Sprotnaopomba-sklic"/>
          <w:sz w:val="20"/>
        </w:rPr>
        <w:footnoteReference w:id="87"/>
      </w:r>
      <w:r w:rsidRPr="0034464B">
        <w:rPr>
          <w:sz w:val="20"/>
        </w:rPr>
        <w:t xml:space="preserve"> </w:t>
      </w:r>
    </w:p>
    <w:p w14:paraId="7DB1EEEF" w14:textId="44EE2B7C" w:rsidR="00235EEF" w:rsidRPr="00597D6A" w:rsidRDefault="00C2035E" w:rsidP="00597D6A">
      <w:pPr>
        <w:rPr>
          <w:rFonts w:cs="Calibri"/>
          <w:szCs w:val="24"/>
        </w:rPr>
      </w:pPr>
      <w:r>
        <w:t>P</w:t>
      </w:r>
      <w:r w:rsidR="00235EEF">
        <w:t xml:space="preserve">osebej </w:t>
      </w:r>
      <w:r>
        <w:t xml:space="preserve">je treba </w:t>
      </w:r>
      <w:r w:rsidR="00235EEF">
        <w:t xml:space="preserve">opozoriti </w:t>
      </w:r>
      <w:r w:rsidR="00235EEF" w:rsidRPr="007B34A9">
        <w:t xml:space="preserve">na </w:t>
      </w:r>
      <w:r w:rsidR="00235EEF" w:rsidRPr="00B82675">
        <w:t xml:space="preserve">tendencioznost </w:t>
      </w:r>
      <w:r w:rsidR="00235EEF" w:rsidRPr="00597D6A">
        <w:rPr>
          <w:bCs/>
          <w:iCs/>
        </w:rPr>
        <w:t>pojma</w:t>
      </w:r>
      <w:r w:rsidR="00235EEF" w:rsidRPr="00B82675">
        <w:rPr>
          <w:bCs/>
          <w:i/>
        </w:rPr>
        <w:t xml:space="preserve"> umazanosti</w:t>
      </w:r>
      <w:r w:rsidR="00235EEF" w:rsidRPr="00B82675">
        <w:t>, ki</w:t>
      </w:r>
      <w:r w:rsidR="00235EEF" w:rsidRPr="007B34A9">
        <w:t xml:space="preserve"> je najpogosteje </w:t>
      </w:r>
      <w:proofErr w:type="spellStart"/>
      <w:r w:rsidR="00235EEF" w:rsidRPr="007B34A9">
        <w:t>konotiran</w:t>
      </w:r>
      <w:proofErr w:type="spellEnd"/>
      <w:r w:rsidR="00235EEF" w:rsidRPr="007B34A9">
        <w:t xml:space="preserve"> z neciviliziranostjo in se vpisuje v kolonialn</w:t>
      </w:r>
      <w:r>
        <w:t>i</w:t>
      </w:r>
      <w:r w:rsidR="00235EEF" w:rsidRPr="007B34A9">
        <w:t xml:space="preserve"> diskurz o higieni.</w:t>
      </w:r>
      <w:r w:rsidR="00235EEF">
        <w:t xml:space="preserve"> Naracijo </w:t>
      </w:r>
      <w:r w:rsidR="00235EEF" w:rsidRPr="00E507E8">
        <w:t xml:space="preserve">umazanosti z rasistično konotacijo je mogoče zaslediti </w:t>
      </w:r>
      <w:r w:rsidR="00235EEF">
        <w:t>tudi</w:t>
      </w:r>
      <w:r w:rsidR="00235EEF" w:rsidRPr="00E507E8">
        <w:t xml:space="preserve"> pri Podlimbarskem: »Umazan dečko se prikaže izza grmovja</w:t>
      </w:r>
      <w:r w:rsidR="00235EEF">
        <w:t xml:space="preserve"> </w:t>
      </w:r>
      <w:r w:rsidR="00235EEF" w:rsidRPr="00E507E8">
        <w:t xml:space="preserve">/…/ </w:t>
      </w:r>
      <w:proofErr w:type="spellStart"/>
      <w:r w:rsidR="00235EEF" w:rsidRPr="00E507E8">
        <w:t>Turčin</w:t>
      </w:r>
      <w:proofErr w:type="spellEnd"/>
      <w:r w:rsidR="00235EEF" w:rsidRPr="00E507E8">
        <w:t>, rjave anatolske polti, pol divjega</w:t>
      </w:r>
      <w:r w:rsidR="00235EEF" w:rsidRPr="00D5354C">
        <w:t>, pol bojazljivega pogleda.«</w:t>
      </w:r>
      <w:r w:rsidR="00235EEF" w:rsidRPr="00D5354C">
        <w:rPr>
          <w:rStyle w:val="Sprotnaopomba-sklic"/>
        </w:rPr>
        <w:footnoteReference w:id="88"/>
      </w:r>
      <w:r w:rsidR="00235EEF" w:rsidRPr="00D5354C">
        <w:t xml:space="preserve"> </w:t>
      </w:r>
      <w:r w:rsidR="00235EEF" w:rsidRPr="00D5354C">
        <w:rPr>
          <w:rFonts w:cs="Calibri"/>
          <w:szCs w:val="24"/>
        </w:rPr>
        <w:t>Spomniti velja</w:t>
      </w:r>
      <w:r w:rsidR="00235EEF">
        <w:rPr>
          <w:rFonts w:cs="Calibri"/>
          <w:szCs w:val="24"/>
        </w:rPr>
        <w:t>,</w:t>
      </w:r>
      <w:r w:rsidR="00235EEF" w:rsidRPr="00D5354C">
        <w:rPr>
          <w:rFonts w:cs="Calibri"/>
          <w:szCs w:val="24"/>
        </w:rPr>
        <w:t xml:space="preserve"> da je že </w:t>
      </w:r>
      <w:proofErr w:type="spellStart"/>
      <w:r w:rsidR="00235EEF" w:rsidRPr="005303CB">
        <w:rPr>
          <w:rFonts w:cs="Calibri"/>
          <w:szCs w:val="24"/>
        </w:rPr>
        <w:t>Frantz</w:t>
      </w:r>
      <w:proofErr w:type="spellEnd"/>
      <w:r w:rsidR="00235EEF" w:rsidRPr="005303CB">
        <w:rPr>
          <w:rFonts w:cs="Calibri"/>
          <w:szCs w:val="24"/>
        </w:rPr>
        <w:t xml:space="preserve"> </w:t>
      </w:r>
      <w:proofErr w:type="spellStart"/>
      <w:r w:rsidR="00235EEF" w:rsidRPr="00D5354C">
        <w:rPr>
          <w:rFonts w:cs="Calibri"/>
          <w:szCs w:val="24"/>
        </w:rPr>
        <w:t>Fanon</w:t>
      </w:r>
      <w:proofErr w:type="spellEnd"/>
      <w:r w:rsidR="00235EEF" w:rsidRPr="00D5354C">
        <w:rPr>
          <w:rFonts w:cs="Calibri"/>
          <w:szCs w:val="24"/>
        </w:rPr>
        <w:t xml:space="preserve"> govoril o</w:t>
      </w:r>
      <w:r w:rsidR="00235EEF">
        <w:rPr>
          <w:rFonts w:cs="Calibri"/>
          <w:szCs w:val="24"/>
        </w:rPr>
        <w:t xml:space="preserve"> t. i.</w:t>
      </w:r>
      <w:r w:rsidR="00235EEF" w:rsidRPr="00D5354C">
        <w:rPr>
          <w:rFonts w:cs="Calibri"/>
          <w:szCs w:val="24"/>
        </w:rPr>
        <w:t xml:space="preserve"> </w:t>
      </w:r>
      <w:r w:rsidR="00235EEF" w:rsidRPr="00EF7634">
        <w:rPr>
          <w:rFonts w:cs="Calibri"/>
          <w:bCs/>
          <w:szCs w:val="24"/>
        </w:rPr>
        <w:t>zoološkem jeziku</w:t>
      </w:r>
      <w:r w:rsidR="00235EEF" w:rsidRPr="00D5354C">
        <w:rPr>
          <w:rFonts w:cs="Calibri"/>
          <w:szCs w:val="24"/>
        </w:rPr>
        <w:t>, s katerim kolonialni gospod opisuje podložnike v kategorijah higiene, smrad</w:t>
      </w:r>
      <w:r w:rsidR="00235EEF">
        <w:rPr>
          <w:rFonts w:cs="Calibri"/>
          <w:szCs w:val="24"/>
        </w:rPr>
        <w:t>u</w:t>
      </w:r>
      <w:r w:rsidR="00235EEF" w:rsidRPr="00D5354C">
        <w:rPr>
          <w:rFonts w:cs="Calibri"/>
          <w:szCs w:val="24"/>
        </w:rPr>
        <w:t>, divjosti gestikulacij</w:t>
      </w:r>
      <w:r w:rsidR="00235EEF" w:rsidRPr="00E507E8">
        <w:rPr>
          <w:rFonts w:cs="Calibri"/>
          <w:szCs w:val="24"/>
        </w:rPr>
        <w:t xml:space="preserve"> in pogosto v obliki živali in živalskosti</w:t>
      </w:r>
      <w:r w:rsidR="00235EEF">
        <w:rPr>
          <w:rFonts w:cs="Calibri"/>
          <w:szCs w:val="24"/>
        </w:rPr>
        <w:t xml:space="preserve">. </w:t>
      </w:r>
      <w:r w:rsidR="00235EEF" w:rsidRPr="00E507E8">
        <w:rPr>
          <w:rFonts w:cs="Calibri"/>
          <w:szCs w:val="24"/>
        </w:rPr>
        <w:t xml:space="preserve">Anton Svetek tako </w:t>
      </w:r>
      <w:r>
        <w:rPr>
          <w:rFonts w:cs="Calibri"/>
          <w:szCs w:val="24"/>
        </w:rPr>
        <w:t>denimo</w:t>
      </w:r>
      <w:r w:rsidR="00235EEF" w:rsidRPr="00E507E8">
        <w:rPr>
          <w:rFonts w:cs="Calibri"/>
          <w:szCs w:val="24"/>
        </w:rPr>
        <w:t xml:space="preserve"> o</w:t>
      </w:r>
      <w:r w:rsidR="00235EEF">
        <w:rPr>
          <w:rFonts w:cs="Calibri"/>
          <w:szCs w:val="24"/>
        </w:rPr>
        <w:t>smansko oblast v Bosni opisuje s</w:t>
      </w:r>
      <w:r w:rsidR="00235EEF" w:rsidRPr="00E507E8">
        <w:rPr>
          <w:rFonts w:cs="Calibri"/>
          <w:szCs w:val="24"/>
        </w:rPr>
        <w:t xml:space="preserve"> pojmi animalnosti: </w:t>
      </w:r>
      <w:r w:rsidR="00235EEF" w:rsidRPr="00E507E8">
        <w:t xml:space="preserve">»Bilo je </w:t>
      </w:r>
      <w:proofErr w:type="spellStart"/>
      <w:r w:rsidR="00235EEF" w:rsidRPr="00E507E8">
        <w:t>vzpomladi</w:t>
      </w:r>
      <w:proofErr w:type="spellEnd"/>
      <w:r w:rsidR="00235EEF" w:rsidRPr="00E507E8">
        <w:t xml:space="preserve"> l. 1875. V okrožji </w:t>
      </w:r>
      <w:proofErr w:type="spellStart"/>
      <w:r w:rsidR="00235EEF" w:rsidRPr="00E507E8">
        <w:t>nevesinjskem</w:t>
      </w:r>
      <w:proofErr w:type="spellEnd"/>
      <w:r w:rsidR="00235EEF" w:rsidRPr="00E507E8">
        <w:t xml:space="preserve"> na skalnatih tléh nekdanjega mostarskega </w:t>
      </w:r>
      <w:proofErr w:type="spellStart"/>
      <w:r w:rsidR="00235EEF" w:rsidRPr="00E507E8">
        <w:t>vezirlika</w:t>
      </w:r>
      <w:proofErr w:type="spellEnd"/>
      <w:r w:rsidR="00235EEF" w:rsidRPr="00E507E8">
        <w:t xml:space="preserve"> je buknil </w:t>
      </w:r>
      <w:proofErr w:type="spellStart"/>
      <w:r w:rsidR="00235EEF" w:rsidRPr="00E507E8">
        <w:t>vstanek</w:t>
      </w:r>
      <w:proofErr w:type="spellEnd"/>
      <w:r w:rsidR="00235EEF" w:rsidRPr="00E507E8">
        <w:t xml:space="preserve"> zatirane </w:t>
      </w:r>
      <w:r>
        <w:t>'</w:t>
      </w:r>
      <w:r w:rsidR="00235EEF" w:rsidRPr="00C56211">
        <w:t>raje</w:t>
      </w:r>
      <w:r>
        <w:t>'</w:t>
      </w:r>
      <w:r w:rsidR="00235EEF" w:rsidRPr="00C56211">
        <w:t xml:space="preserve"> proti kruti turški hijeni.«</w:t>
      </w:r>
      <w:r w:rsidR="00235EEF" w:rsidRPr="00C56211">
        <w:rPr>
          <w:rStyle w:val="Sprotnaopomba-sklic"/>
        </w:rPr>
        <w:footnoteReference w:id="89"/>
      </w:r>
      <w:r w:rsidR="00235EEF" w:rsidRPr="00E507E8">
        <w:rPr>
          <w:rFonts w:cs="Calibri"/>
          <w:szCs w:val="24"/>
        </w:rPr>
        <w:t xml:space="preserve"> Skozi takšen govor je </w:t>
      </w:r>
      <w:r w:rsidR="00235EEF" w:rsidRPr="00426E65">
        <w:rPr>
          <w:rFonts w:cs="Calibri"/>
          <w:szCs w:val="24"/>
        </w:rPr>
        <w:t>vsak nasprotnik ali kolonizirani posameznik oropan svoje človeškosti (dehumanizacija) in dostojanstva.</w:t>
      </w:r>
      <w:r w:rsidR="00235EEF" w:rsidRPr="00426E65">
        <w:rPr>
          <w:rStyle w:val="Sprotnaopomba-sklic"/>
          <w:rFonts w:cs="Calibri"/>
          <w:szCs w:val="24"/>
        </w:rPr>
        <w:footnoteReference w:id="90"/>
      </w:r>
      <w:r w:rsidR="00235EEF" w:rsidRPr="00426E65">
        <w:rPr>
          <w:rFonts w:cs="Calibri"/>
          <w:szCs w:val="24"/>
        </w:rPr>
        <w:t xml:space="preserve"> Izvrsten pr</w:t>
      </w:r>
      <w:r w:rsidR="00235EEF">
        <w:rPr>
          <w:rFonts w:cs="Calibri"/>
          <w:szCs w:val="24"/>
        </w:rPr>
        <w:t>i</w:t>
      </w:r>
      <w:r w:rsidR="00235EEF" w:rsidRPr="00426E65">
        <w:rPr>
          <w:rFonts w:cs="Calibri"/>
          <w:szCs w:val="24"/>
        </w:rPr>
        <w:t xml:space="preserve">mer tega je naslednji odstavek: </w:t>
      </w:r>
      <w:r w:rsidR="00E04A93">
        <w:rPr>
          <w:sz w:val="20"/>
        </w:rPr>
        <w:t>»</w:t>
      </w:r>
      <w:r w:rsidR="00235EEF" w:rsidRPr="00597D6A">
        <w:rPr>
          <w:sz w:val="22"/>
          <w:szCs w:val="24"/>
        </w:rPr>
        <w:t xml:space="preserve">Pri vhodu v </w:t>
      </w:r>
      <w:r w:rsidR="00235EEF" w:rsidRPr="00597D6A">
        <w:rPr>
          <w:sz w:val="22"/>
          <w:szCs w:val="24"/>
        </w:rPr>
        <w:lastRenderedPageBreak/>
        <w:t xml:space="preserve">mesto pridruži se nam mlad dvajsetleten dečák, katerega je najbrž privabila naša nepoznana mu godba. Korenjaku od nog do glave, širokopléčemu in </w:t>
      </w:r>
      <w:proofErr w:type="spellStart"/>
      <w:r w:rsidR="00235EEF" w:rsidRPr="00597D6A">
        <w:rPr>
          <w:sz w:val="22"/>
          <w:szCs w:val="24"/>
        </w:rPr>
        <w:t>lepoličnemu</w:t>
      </w:r>
      <w:proofErr w:type="spellEnd"/>
      <w:r w:rsidR="00235EEF" w:rsidRPr="00597D6A">
        <w:rPr>
          <w:sz w:val="22"/>
          <w:szCs w:val="24"/>
        </w:rPr>
        <w:t xml:space="preserve"> dečáku vidi se, da je pravi sin prirode, a zopet prikazen, </w:t>
      </w:r>
      <w:proofErr w:type="spellStart"/>
      <w:r w:rsidR="00235EEF" w:rsidRPr="00597D6A">
        <w:rPr>
          <w:sz w:val="22"/>
          <w:szCs w:val="24"/>
        </w:rPr>
        <w:t>kakeršne</w:t>
      </w:r>
      <w:proofErr w:type="spellEnd"/>
      <w:r w:rsidR="00235EEF" w:rsidRPr="00597D6A">
        <w:rPr>
          <w:sz w:val="22"/>
          <w:szCs w:val="24"/>
        </w:rPr>
        <w:t xml:space="preserve"> mi domá na ulicah ne vidimo vsak dan, kajti oblečen je popolnoma takó, kakor je bil oče Adam v raji! Dečák je korakal z nami skozi mesto in </w:t>
      </w:r>
      <w:proofErr w:type="spellStart"/>
      <w:r w:rsidR="00235EEF" w:rsidRPr="00597D6A">
        <w:rPr>
          <w:sz w:val="22"/>
          <w:szCs w:val="24"/>
        </w:rPr>
        <w:t>provzročil</w:t>
      </w:r>
      <w:proofErr w:type="spellEnd"/>
      <w:r w:rsidR="00235EEF" w:rsidRPr="00597D6A">
        <w:rPr>
          <w:sz w:val="22"/>
          <w:szCs w:val="24"/>
        </w:rPr>
        <w:t xml:space="preserve"> našim vojakom dokaj smehú in šale. Dečko pa je bil blazen in turško oblastvo se niti toliko ni brigalo zánj, da bi ga vsaj </w:t>
      </w:r>
      <w:proofErr w:type="spellStart"/>
      <w:r w:rsidR="00235EEF" w:rsidRPr="00597D6A">
        <w:rPr>
          <w:sz w:val="22"/>
          <w:szCs w:val="24"/>
        </w:rPr>
        <w:t>nazega</w:t>
      </w:r>
      <w:proofErr w:type="spellEnd"/>
      <w:r w:rsidR="00235EEF" w:rsidRPr="00597D6A">
        <w:rPr>
          <w:sz w:val="22"/>
          <w:szCs w:val="24"/>
        </w:rPr>
        <w:t xml:space="preserve"> ne pustilo pohajati po ulicah</w:t>
      </w:r>
      <w:r w:rsidR="00235EEF" w:rsidRPr="0034464B">
        <w:rPr>
          <w:sz w:val="20"/>
        </w:rPr>
        <w:t>.</w:t>
      </w:r>
      <w:r w:rsidR="00E04A93">
        <w:rPr>
          <w:sz w:val="20"/>
        </w:rPr>
        <w:t>«</w:t>
      </w:r>
      <w:r w:rsidR="00235EEF" w:rsidRPr="0034464B">
        <w:rPr>
          <w:rStyle w:val="Sprotnaopomba-sklic"/>
          <w:sz w:val="20"/>
        </w:rPr>
        <w:footnoteReference w:id="91"/>
      </w:r>
      <w:r w:rsidR="00235EEF" w:rsidRPr="0034464B">
        <w:rPr>
          <w:sz w:val="20"/>
        </w:rPr>
        <w:t xml:space="preserve"> </w:t>
      </w:r>
    </w:p>
    <w:p w14:paraId="2E284C33" w14:textId="64D6C75C" w:rsidR="00235EEF" w:rsidRDefault="00235EEF" w:rsidP="00235EEF">
      <w:r>
        <w:t>O</w:t>
      </w:r>
      <w:r w:rsidRPr="00E507E8">
        <w:t xml:space="preserve">značba </w:t>
      </w:r>
      <w:r>
        <w:t>»</w:t>
      </w:r>
      <w:r w:rsidRPr="00E507E8">
        <w:t>sin prirode</w:t>
      </w:r>
      <w:r>
        <w:t>«</w:t>
      </w:r>
      <w:r w:rsidRPr="00E507E8">
        <w:t xml:space="preserve"> nikakor ni arbitrarna</w:t>
      </w:r>
      <w:r>
        <w:t>,</w:t>
      </w:r>
      <w:r w:rsidRPr="00E507E8">
        <w:t xml:space="preserve"> saj</w:t>
      </w:r>
      <w:r w:rsidR="00C2035E" w:rsidRPr="00C2035E">
        <w:t xml:space="preserve"> </w:t>
      </w:r>
      <w:r w:rsidR="00C2035E" w:rsidRPr="00E507E8">
        <w:t>tudi drugi avtorji</w:t>
      </w:r>
      <w:r>
        <w:t>, kot je že bilo povedano,</w:t>
      </w:r>
      <w:r w:rsidRPr="00E507E8">
        <w:t xml:space="preserve"> uporabljajo način opisovanja ljudi, ki naj bi sugeriral</w:t>
      </w:r>
      <w:r>
        <w:t>,</w:t>
      </w:r>
      <w:r w:rsidRPr="00E507E8">
        <w:t xml:space="preserve"> da s</w:t>
      </w:r>
      <w:r w:rsidR="00C2035E">
        <w:t>o</w:t>
      </w:r>
      <w:r w:rsidRPr="00426E65">
        <w:t xml:space="preserve"> bližje naravi, divjini in</w:t>
      </w:r>
      <w:r w:rsidRPr="00E507E8">
        <w:t xml:space="preserve"> tudi primitivnosti.</w:t>
      </w:r>
      <w:r>
        <w:rPr>
          <w:rStyle w:val="Sprotnaopomba-sklic"/>
        </w:rPr>
        <w:footnoteReference w:id="92"/>
      </w:r>
      <w:r>
        <w:t xml:space="preserve"> </w:t>
      </w:r>
      <w:r w:rsidRPr="00F67C27">
        <w:t xml:space="preserve">Prav tako ne gre spregledati, da je v tej operaciji običajno prisotno vrednotenje z lastne, domnevno </w:t>
      </w:r>
      <w:proofErr w:type="spellStart"/>
      <w:r w:rsidRPr="00F67C27">
        <w:t>preudarne</w:t>
      </w:r>
      <w:r w:rsidR="00C2035E">
        <w:t>jše</w:t>
      </w:r>
      <w:proofErr w:type="spellEnd"/>
      <w:r w:rsidRPr="00F67C27">
        <w:t xml:space="preserve"> in </w:t>
      </w:r>
      <w:r w:rsidR="003F4FD8">
        <w:t xml:space="preserve">bolj </w:t>
      </w:r>
      <w:r w:rsidRPr="00F67C27">
        <w:t xml:space="preserve">umerjene pozicije </w:t>
      </w:r>
      <w:r w:rsidR="003F4FD8">
        <w:t>v primerjavi z</w:t>
      </w:r>
      <w:r w:rsidRPr="0030352A">
        <w:t xml:space="preserve"> domnevno tujo, ki je bolj čustvena, nemirna, grozovit</w:t>
      </w:r>
      <w:r w:rsidR="003F4FD8">
        <w:t>ejš</w:t>
      </w:r>
      <w:r w:rsidRPr="0030352A">
        <w:t xml:space="preserve">a in </w:t>
      </w:r>
      <w:proofErr w:type="spellStart"/>
      <w:r w:rsidRPr="0030352A">
        <w:t>impulzivn</w:t>
      </w:r>
      <w:r w:rsidR="003F4FD8">
        <w:t>ejš</w:t>
      </w:r>
      <w:r w:rsidRPr="0030352A">
        <w:t>a</w:t>
      </w:r>
      <w:proofErr w:type="spellEnd"/>
      <w:r w:rsidRPr="0030352A">
        <w:t>. Skratka bližje je živalskemu kot civilizirano-racionalnem</w:t>
      </w:r>
      <w:r w:rsidR="003F4FD8">
        <w:t>u</w:t>
      </w:r>
      <w:r w:rsidRPr="0030352A">
        <w:t xml:space="preserve"> človeškem</w:t>
      </w:r>
      <w:r w:rsidR="003F4FD8">
        <w:t>u</w:t>
      </w:r>
      <w:r w:rsidRPr="0030352A">
        <w:t xml:space="preserve"> vedenju </w:t>
      </w:r>
      <w:proofErr w:type="spellStart"/>
      <w:r w:rsidRPr="0030352A">
        <w:t>Srednjeevropejca</w:t>
      </w:r>
      <w:proofErr w:type="spellEnd"/>
      <w:r w:rsidRPr="0030352A">
        <w:t>.</w:t>
      </w:r>
      <w:r w:rsidRPr="0030352A">
        <w:rPr>
          <w:rStyle w:val="Sprotnaopomba-sklic"/>
        </w:rPr>
        <w:footnoteReference w:id="93"/>
      </w:r>
      <w:r w:rsidRPr="0030352A">
        <w:t xml:space="preserve"> </w:t>
      </w:r>
      <w:r w:rsidRPr="0030352A">
        <w:rPr>
          <w:rFonts w:cs="Calibri"/>
          <w:szCs w:val="24"/>
        </w:rPr>
        <w:t>V resnici gre za sicer</w:t>
      </w:r>
      <w:r>
        <w:rPr>
          <w:rFonts w:cs="Calibri"/>
          <w:szCs w:val="24"/>
        </w:rPr>
        <w:t xml:space="preserve"> šibek, ampak takrat razširjen argument, da se na razvojni stopnji nahajajo bližje </w:t>
      </w:r>
      <w:r w:rsidRPr="00426E65">
        <w:rPr>
          <w:rFonts w:cs="Calibri"/>
          <w:szCs w:val="24"/>
        </w:rPr>
        <w:t>manjvredni</w:t>
      </w:r>
      <w:r>
        <w:rPr>
          <w:rFonts w:cs="Calibri"/>
          <w:szCs w:val="24"/>
        </w:rPr>
        <w:t>m</w:t>
      </w:r>
      <w:r w:rsidRPr="00426E65">
        <w:rPr>
          <w:rFonts w:cs="Calibri"/>
          <w:szCs w:val="24"/>
        </w:rPr>
        <w:t xml:space="preserve"> opic</w:t>
      </w:r>
      <w:r>
        <w:rPr>
          <w:rFonts w:cs="Calibri"/>
          <w:szCs w:val="24"/>
        </w:rPr>
        <w:t>am</w:t>
      </w:r>
      <w:r w:rsidRPr="00426E65">
        <w:rPr>
          <w:rFonts w:cs="Calibri"/>
          <w:szCs w:val="24"/>
        </w:rPr>
        <w:t xml:space="preserve"> kot pa večvredni moderni civilizaciji. </w:t>
      </w:r>
      <w:r w:rsidRPr="00426E65">
        <w:t>Domnevati je sicer mogoče</w:t>
      </w:r>
      <w:r>
        <w:t>,</w:t>
      </w:r>
      <w:r w:rsidRPr="00426E65">
        <w:t xml:space="preserve"> da se v ozadju tega miselnega koncepta skriva paradigma darvinizma oz</w:t>
      </w:r>
      <w:r w:rsidR="003F4FD8">
        <w:t>iroma</w:t>
      </w:r>
      <w:r w:rsidRPr="00426E65">
        <w:t xml:space="preserve"> njegova izkrivljena </w:t>
      </w:r>
      <w:r w:rsidR="003F4FD8">
        <w:t>različica</w:t>
      </w:r>
      <w:r w:rsidR="003F4FD8" w:rsidRPr="00426E65">
        <w:t xml:space="preserve"> </w:t>
      </w:r>
      <w:r w:rsidRPr="00426E65">
        <w:t>socialnega darvinizma</w:t>
      </w:r>
      <w:r>
        <w:t xml:space="preserve">, ki jo lahko po mnenju </w:t>
      </w:r>
      <w:proofErr w:type="spellStart"/>
      <w:r>
        <w:t>Lutza</w:t>
      </w:r>
      <w:proofErr w:type="spellEnd"/>
      <w:r>
        <w:t xml:space="preserve"> </w:t>
      </w:r>
      <w:proofErr w:type="spellStart"/>
      <w:r>
        <w:t>Raphaela</w:t>
      </w:r>
      <w:proofErr w:type="spellEnd"/>
      <w:r>
        <w:t xml:space="preserve"> v kontekstu imperializma in kolonializma štejemo za »ideologijo par </w:t>
      </w:r>
      <w:proofErr w:type="spellStart"/>
      <w:r>
        <w:t>excellence</w:t>
      </w:r>
      <w:proofErr w:type="spellEnd"/>
      <w:r>
        <w:t>«.</w:t>
      </w:r>
      <w:r>
        <w:rPr>
          <w:rStyle w:val="Sprotnaopomba-sklic"/>
        </w:rPr>
        <w:footnoteReference w:id="94"/>
      </w:r>
      <w:r w:rsidRPr="00426E65">
        <w:t xml:space="preserve"> </w:t>
      </w:r>
      <w:proofErr w:type="spellStart"/>
      <w:r w:rsidRPr="00426E65">
        <w:t>Hobsbawm</w:t>
      </w:r>
      <w:proofErr w:type="spellEnd"/>
      <w:r w:rsidRPr="00426E65">
        <w:t xml:space="preserve"> sicer dodaja</w:t>
      </w:r>
      <w:r>
        <w:t>,</w:t>
      </w:r>
      <w:r w:rsidRPr="00426E65">
        <w:t xml:space="preserve"> da »k misli o hierarhiji ras ni napeljevala samo darvinistična</w:t>
      </w:r>
      <w:r>
        <w:t xml:space="preserve"> biološka evolucija, temveč tudi primerjalna metoda kulturne antropologije, ki jo je utemeljil E. B. </w:t>
      </w:r>
      <w:proofErr w:type="spellStart"/>
      <w:r>
        <w:t>Tylor</w:t>
      </w:r>
      <w:proofErr w:type="spellEnd"/>
      <w:r>
        <w:t>«</w:t>
      </w:r>
      <w:r w:rsidR="00C64A79">
        <w:t>;</w:t>
      </w:r>
      <w:r>
        <w:rPr>
          <w:rStyle w:val="Sprotnaopomba-sklic"/>
        </w:rPr>
        <w:footnoteReference w:id="95"/>
      </w:r>
      <w:r>
        <w:t xml:space="preserve"> </w:t>
      </w:r>
      <w:r w:rsidR="00C64A79">
        <w:t>ta</w:t>
      </w:r>
      <w:r>
        <w:t xml:space="preserve"> sicer »ljudstev in kultur ni imel za naravno manjvredne, temveč predvsem za predstavnike zgodnejše stopnje evolucije na poti v moderno civilizacijo. Po analogiji z življenjem posameznika so bili na stopnji otroka.«</w:t>
      </w:r>
      <w:r>
        <w:rPr>
          <w:rStyle w:val="Sprotnaopomba-sklic"/>
        </w:rPr>
        <w:footnoteReference w:id="96"/>
      </w:r>
      <w:r>
        <w:t xml:space="preserve"> </w:t>
      </w:r>
    </w:p>
    <w:p w14:paraId="5F075080" w14:textId="77777777" w:rsidR="00E04A93" w:rsidRPr="00D530FA" w:rsidRDefault="00E04A93" w:rsidP="00235EEF">
      <w:pPr>
        <w:rPr>
          <w:sz w:val="20"/>
        </w:rPr>
      </w:pPr>
    </w:p>
    <w:p w14:paraId="5B00004A" w14:textId="72387C02" w:rsidR="00235EEF" w:rsidRDefault="00235EEF" w:rsidP="004E288E">
      <w:pPr>
        <w:pStyle w:val="Brezrazmikov"/>
        <w:ind w:firstLine="0"/>
        <w:jc w:val="center"/>
        <w:rPr>
          <w:b/>
        </w:rPr>
      </w:pPr>
      <w:r w:rsidRPr="00863C2B">
        <w:rPr>
          <w:b/>
        </w:rPr>
        <w:t>Zaključek</w:t>
      </w:r>
    </w:p>
    <w:p w14:paraId="7BFA528F" w14:textId="77777777" w:rsidR="00E04A93" w:rsidRPr="00863C2B" w:rsidRDefault="00E04A93" w:rsidP="00863C2B">
      <w:pPr>
        <w:pStyle w:val="Brezrazmikov"/>
        <w:rPr>
          <w:b/>
        </w:rPr>
      </w:pPr>
    </w:p>
    <w:p w14:paraId="1B5CEB19" w14:textId="77777777" w:rsidR="00597D6A" w:rsidRDefault="00235EEF" w:rsidP="00597D6A">
      <w:pPr>
        <w:pStyle w:val="Brezrazmikov"/>
        <w:spacing w:line="360" w:lineRule="auto"/>
      </w:pPr>
      <w:r>
        <w:t>Namen prispevka ni samo našteti in opisati različn</w:t>
      </w:r>
      <w:r w:rsidR="003F4FD8">
        <w:t>ih</w:t>
      </w:r>
      <w:r>
        <w:t xml:space="preserve"> diskurz</w:t>
      </w:r>
      <w:r w:rsidR="003F4FD8">
        <w:t>ov</w:t>
      </w:r>
      <w:r>
        <w:t xml:space="preserve"> slovenskih avtorjev, ki so pisali o BiH za časa </w:t>
      </w:r>
      <w:r w:rsidR="0077738D">
        <w:t>h</w:t>
      </w:r>
      <w:r>
        <w:t>absburške oblasti, ampak žel</w:t>
      </w:r>
      <w:r w:rsidR="003F4FD8">
        <w:t>i</w:t>
      </w:r>
      <w:r w:rsidR="00F311C4">
        <w:t>, in v tem se razlikuje od večine dosedanjih slovenskih prispevkov,</w:t>
      </w:r>
      <w:r>
        <w:t xml:space="preserve"> na podlagi konceptualne analize virov opozoriti na politične implikacije teh diskurzov (</w:t>
      </w:r>
      <w:r w:rsidR="003F4FD8">
        <w:t>denimo</w:t>
      </w:r>
      <w:r>
        <w:t xml:space="preserve"> slovensk</w:t>
      </w:r>
      <w:r w:rsidR="003F4FD8">
        <w:t>o</w:t>
      </w:r>
      <w:r>
        <w:t xml:space="preserve"> podpor</w:t>
      </w:r>
      <w:r w:rsidR="003F4FD8">
        <w:t>o</w:t>
      </w:r>
      <w:r>
        <w:t xml:space="preserve"> monarhiji pri njenem </w:t>
      </w:r>
      <w:proofErr w:type="spellStart"/>
      <w:r w:rsidRPr="00DD6FC5">
        <w:t>ekspanzionistične</w:t>
      </w:r>
      <w:r>
        <w:t>m</w:t>
      </w:r>
      <w:proofErr w:type="spellEnd"/>
      <w:r w:rsidRPr="00DD6FC5">
        <w:t xml:space="preserve"> </w:t>
      </w:r>
      <w:r>
        <w:t xml:space="preserve">podvigu). Prikazana je debata o možnosti </w:t>
      </w:r>
      <w:r w:rsidR="003F4FD8">
        <w:t xml:space="preserve">aplikacije </w:t>
      </w:r>
      <w:proofErr w:type="spellStart"/>
      <w:r>
        <w:t>postkolonialnega</w:t>
      </w:r>
      <w:proofErr w:type="spellEnd"/>
      <w:r>
        <w:t xml:space="preserve"> </w:t>
      </w:r>
      <w:r>
        <w:lastRenderedPageBreak/>
        <w:t>pristopa na področje Jugovzhodne Evrope in zagovarjano stališče</w:t>
      </w:r>
      <w:r w:rsidR="0077738D">
        <w:t>,</w:t>
      </w:r>
      <w:r>
        <w:t xml:space="preserve"> da je ta vsekakor možna ter smiselna</w:t>
      </w:r>
      <w:r w:rsidR="003F4FD8">
        <w:t>,</w:t>
      </w:r>
      <w:r>
        <w:t xml:space="preserve"> saj nudi, tudi za slovenski prostor, številna dodatna spoznanja in ugotovitve. Tako posta</w:t>
      </w:r>
      <w:r w:rsidR="003F4FD8">
        <w:t>ne</w:t>
      </w:r>
      <w:r>
        <w:t xml:space="preserve"> razvidno</w:t>
      </w:r>
      <w:r w:rsidR="0077738D">
        <w:t>,</w:t>
      </w:r>
      <w:r>
        <w:t xml:space="preserve"> da so nekateri slovenski avtorji s svojim pisanjem Bosno uporabljali kot nekakšno projekcijsko platno za izražanje </w:t>
      </w:r>
      <w:proofErr w:type="spellStart"/>
      <w:r>
        <w:t>antimoderne</w:t>
      </w:r>
      <w:proofErr w:type="spellEnd"/>
      <w:r>
        <w:t xml:space="preserve"> kritike domačih </w:t>
      </w:r>
      <w:proofErr w:type="spellStart"/>
      <w:r>
        <w:t>modernizacijskih</w:t>
      </w:r>
      <w:proofErr w:type="spellEnd"/>
      <w:r>
        <w:t xml:space="preserve"> procesov. Prav </w:t>
      </w:r>
      <w:r w:rsidRPr="006E389B">
        <w:t>tako je figura Bosne služila kot priročno orodje za izražanje kulturnih razlik in samopotrjevanj</w:t>
      </w:r>
      <w:r w:rsidR="003F4FD8">
        <w:t>e</w:t>
      </w:r>
      <w:r w:rsidRPr="006E389B">
        <w:t xml:space="preserve"> lastne večvrednosti. Viri torej</w:t>
      </w:r>
      <w:r>
        <w:t xml:space="preserve">, skozi konceptualno analizo in širše </w:t>
      </w:r>
      <w:proofErr w:type="spellStart"/>
      <w:r>
        <w:t>kontekstualiziranje</w:t>
      </w:r>
      <w:proofErr w:type="spellEnd"/>
      <w:r>
        <w:t>,</w:t>
      </w:r>
      <w:r w:rsidRPr="006E389B">
        <w:t xml:space="preserve"> »spregovori</w:t>
      </w:r>
      <w:r w:rsidR="003F4FD8">
        <w:t>jo</w:t>
      </w:r>
      <w:r w:rsidRPr="006E389B">
        <w:t>« o tem</w:t>
      </w:r>
      <w:r w:rsidR="003F4FD8">
        <w:t>,</w:t>
      </w:r>
      <w:r w:rsidRPr="006E389B">
        <w:t xml:space="preserve"> da hierarhično vrednotenje igra univerzalno in trajno vlogo ter ni samo nepomemben stranski komentar nekega posameznega slovenskega avtorja ali avtorice, ki piše o Bosni. Gre torej za uveljavljeno diskurzivno prakso, kjer se kaže delovanje</w:t>
      </w:r>
      <w:r w:rsidRPr="00F00BF4">
        <w:t xml:space="preserve"> mehanizmov kulturne oblasti.</w:t>
      </w:r>
      <w:bookmarkStart w:id="5" w:name="_Toc81241464"/>
    </w:p>
    <w:p w14:paraId="0BCC699C" w14:textId="77777777" w:rsidR="00597D6A" w:rsidRDefault="00597D6A" w:rsidP="00597D6A">
      <w:pPr>
        <w:pStyle w:val="Brezrazmikov"/>
        <w:ind w:firstLine="0"/>
      </w:pPr>
    </w:p>
    <w:p w14:paraId="565176AA" w14:textId="77777777" w:rsidR="00597D6A" w:rsidRDefault="00597D6A" w:rsidP="00597D6A">
      <w:pPr>
        <w:pStyle w:val="Brezrazmikov"/>
        <w:ind w:firstLine="0"/>
      </w:pPr>
    </w:p>
    <w:p w14:paraId="1BD5A140" w14:textId="3BFC3A32" w:rsidR="00584135" w:rsidRPr="004E288E" w:rsidRDefault="00584135" w:rsidP="004E288E">
      <w:pPr>
        <w:pStyle w:val="Brezrazmikov"/>
        <w:ind w:firstLine="0"/>
        <w:jc w:val="center"/>
        <w:rPr>
          <w:bCs/>
          <w:sz w:val="20"/>
          <w:szCs w:val="18"/>
        </w:rPr>
      </w:pPr>
      <w:r w:rsidRPr="004E288E">
        <w:rPr>
          <w:bCs/>
          <w:sz w:val="20"/>
          <w:szCs w:val="18"/>
        </w:rPr>
        <w:t>Viri in literatura</w:t>
      </w:r>
      <w:bookmarkEnd w:id="5"/>
    </w:p>
    <w:p w14:paraId="1F3E6C2F" w14:textId="77777777" w:rsidR="00597D6A" w:rsidRPr="002A6F08" w:rsidRDefault="00597D6A" w:rsidP="004E288E">
      <w:pPr>
        <w:pStyle w:val="Brezrazmikov"/>
        <w:ind w:firstLine="0"/>
        <w:jc w:val="center"/>
        <w:rPr>
          <w:bCs/>
          <w:sz w:val="20"/>
          <w:szCs w:val="18"/>
        </w:rPr>
      </w:pPr>
    </w:p>
    <w:p w14:paraId="13406DE1" w14:textId="77777777" w:rsidR="00597D6A" w:rsidRDefault="00597D6A" w:rsidP="00597D6A">
      <w:pPr>
        <w:pStyle w:val="Brezrazmikov"/>
        <w:ind w:firstLine="0"/>
        <w:rPr>
          <w:b/>
          <w:sz w:val="20"/>
          <w:szCs w:val="20"/>
        </w:rPr>
      </w:pPr>
      <w:bookmarkStart w:id="6" w:name="_Toc81241465"/>
    </w:p>
    <w:p w14:paraId="6106C950" w14:textId="38C907E3" w:rsidR="00584135" w:rsidRDefault="00584135" w:rsidP="004E288E">
      <w:pPr>
        <w:pStyle w:val="Brezrazmikov"/>
        <w:ind w:firstLine="0"/>
        <w:jc w:val="center"/>
        <w:rPr>
          <w:b/>
          <w:sz w:val="20"/>
          <w:szCs w:val="20"/>
        </w:rPr>
      </w:pPr>
      <w:r w:rsidRPr="00597D6A">
        <w:rPr>
          <w:b/>
          <w:sz w:val="20"/>
          <w:szCs w:val="20"/>
        </w:rPr>
        <w:t>Časopisni viri</w:t>
      </w:r>
      <w:bookmarkEnd w:id="6"/>
    </w:p>
    <w:p w14:paraId="14247A5D" w14:textId="77777777" w:rsidR="00597D6A" w:rsidRPr="00597D6A" w:rsidRDefault="00597D6A" w:rsidP="00597D6A">
      <w:pPr>
        <w:pStyle w:val="Brezrazmikov"/>
        <w:ind w:firstLine="0"/>
        <w:rPr>
          <w:b/>
          <w:sz w:val="20"/>
          <w:szCs w:val="20"/>
        </w:rPr>
      </w:pPr>
    </w:p>
    <w:p w14:paraId="5C65DB87" w14:textId="6952DED2" w:rsidR="00584135" w:rsidRPr="00597D6A" w:rsidRDefault="00584135" w:rsidP="00584135">
      <w:pPr>
        <w:pStyle w:val="Odstavekseznama"/>
        <w:numPr>
          <w:ilvl w:val="0"/>
          <w:numId w:val="2"/>
        </w:numPr>
        <w:rPr>
          <w:sz w:val="20"/>
        </w:rPr>
      </w:pPr>
      <w:r w:rsidRPr="00597D6A">
        <w:rPr>
          <w:sz w:val="20"/>
        </w:rPr>
        <w:t xml:space="preserve">Kaš, Igo. »Spomini iz jugovzhodne Bosne.« </w:t>
      </w:r>
      <w:proofErr w:type="spellStart"/>
      <w:r w:rsidRPr="00597D6A">
        <w:rPr>
          <w:i/>
          <w:sz w:val="20"/>
        </w:rPr>
        <w:t>Ilustrovani</w:t>
      </w:r>
      <w:proofErr w:type="spellEnd"/>
      <w:r w:rsidRPr="00597D6A">
        <w:rPr>
          <w:i/>
          <w:sz w:val="20"/>
        </w:rPr>
        <w:t xml:space="preserve"> narodni koledar</w:t>
      </w:r>
      <w:r w:rsidRPr="00597D6A">
        <w:rPr>
          <w:sz w:val="20"/>
        </w:rPr>
        <w:t>, 1894, 121–44.</w:t>
      </w:r>
    </w:p>
    <w:p w14:paraId="4AA39F3C" w14:textId="2B3B0910" w:rsidR="00584135" w:rsidRPr="00597D6A" w:rsidRDefault="00584135" w:rsidP="00584135">
      <w:pPr>
        <w:pStyle w:val="Odstavekseznama"/>
        <w:numPr>
          <w:ilvl w:val="0"/>
          <w:numId w:val="2"/>
        </w:numPr>
        <w:rPr>
          <w:sz w:val="20"/>
        </w:rPr>
      </w:pPr>
      <w:r w:rsidRPr="00597D6A">
        <w:rPr>
          <w:sz w:val="20"/>
        </w:rPr>
        <w:t xml:space="preserve">Kaš, Igo. »Na vojnem pohodu: Spomini.« </w:t>
      </w:r>
      <w:r w:rsidRPr="00597D6A">
        <w:rPr>
          <w:i/>
          <w:sz w:val="20"/>
        </w:rPr>
        <w:t>Slovan</w:t>
      </w:r>
      <w:r w:rsidRPr="00597D6A">
        <w:rPr>
          <w:sz w:val="20"/>
        </w:rPr>
        <w:t>, januar 1913, 5–10.</w:t>
      </w:r>
    </w:p>
    <w:p w14:paraId="0220AECC" w14:textId="12D77E70" w:rsidR="00584135" w:rsidRPr="00597D6A" w:rsidRDefault="00584135" w:rsidP="00584135">
      <w:pPr>
        <w:pStyle w:val="Odstavekseznama"/>
        <w:numPr>
          <w:ilvl w:val="0"/>
          <w:numId w:val="2"/>
        </w:numPr>
        <w:rPr>
          <w:sz w:val="20"/>
        </w:rPr>
      </w:pPr>
      <w:r w:rsidRPr="00597D6A">
        <w:rPr>
          <w:sz w:val="20"/>
        </w:rPr>
        <w:t xml:space="preserve">Kaš, Igo. »Popotni spomini: V </w:t>
      </w:r>
      <w:proofErr w:type="spellStart"/>
      <w:r w:rsidRPr="00597D6A">
        <w:rPr>
          <w:sz w:val="20"/>
        </w:rPr>
        <w:t>Ercegovino</w:t>
      </w:r>
      <w:proofErr w:type="spellEnd"/>
      <w:r w:rsidRPr="00597D6A">
        <w:rPr>
          <w:sz w:val="20"/>
        </w:rPr>
        <w:t xml:space="preserve">.« </w:t>
      </w:r>
      <w:r w:rsidRPr="00597D6A">
        <w:rPr>
          <w:i/>
          <w:sz w:val="20"/>
        </w:rPr>
        <w:t>Kres</w:t>
      </w:r>
      <w:r w:rsidRPr="00597D6A">
        <w:rPr>
          <w:sz w:val="20"/>
        </w:rPr>
        <w:t>, januar 1883, 26–31.</w:t>
      </w:r>
    </w:p>
    <w:p w14:paraId="3ADE6E19" w14:textId="701A3712" w:rsidR="00584135" w:rsidRPr="00597D6A" w:rsidRDefault="00584135" w:rsidP="00584135">
      <w:pPr>
        <w:pStyle w:val="Odstavekseznama"/>
        <w:numPr>
          <w:ilvl w:val="0"/>
          <w:numId w:val="2"/>
        </w:numPr>
        <w:rPr>
          <w:sz w:val="20"/>
        </w:rPr>
      </w:pPr>
      <w:r w:rsidRPr="00597D6A">
        <w:rPr>
          <w:sz w:val="20"/>
        </w:rPr>
        <w:t xml:space="preserve">Kmet, Marija. »Iz Bosne.« </w:t>
      </w:r>
      <w:r w:rsidRPr="00597D6A">
        <w:rPr>
          <w:i/>
          <w:sz w:val="20"/>
        </w:rPr>
        <w:t>Ljubljanski zvon,</w:t>
      </w:r>
      <w:r w:rsidRPr="00597D6A">
        <w:rPr>
          <w:sz w:val="20"/>
        </w:rPr>
        <w:t xml:space="preserve"> maj 1914, 214–20.</w:t>
      </w:r>
    </w:p>
    <w:p w14:paraId="02329273" w14:textId="77777777" w:rsidR="00584135" w:rsidRPr="00597D6A" w:rsidRDefault="00584135" w:rsidP="00584135">
      <w:pPr>
        <w:pStyle w:val="Odstavekseznama"/>
        <w:numPr>
          <w:ilvl w:val="0"/>
          <w:numId w:val="2"/>
        </w:numPr>
        <w:rPr>
          <w:sz w:val="20"/>
        </w:rPr>
      </w:pPr>
      <w:r w:rsidRPr="00597D6A">
        <w:rPr>
          <w:sz w:val="20"/>
        </w:rPr>
        <w:t xml:space="preserve">Kveder – Jelovšek, Zofka. »V </w:t>
      </w:r>
      <w:proofErr w:type="spellStart"/>
      <w:r w:rsidRPr="00597D6A">
        <w:rPr>
          <w:sz w:val="20"/>
        </w:rPr>
        <w:t>Sarajevem</w:t>
      </w:r>
      <w:proofErr w:type="spellEnd"/>
      <w:r w:rsidRPr="00597D6A">
        <w:rPr>
          <w:sz w:val="20"/>
        </w:rPr>
        <w:t xml:space="preserve">.« </w:t>
      </w:r>
      <w:r w:rsidRPr="00597D6A">
        <w:rPr>
          <w:i/>
          <w:sz w:val="20"/>
        </w:rPr>
        <w:t>Slovan</w:t>
      </w:r>
      <w:r w:rsidRPr="00597D6A">
        <w:rPr>
          <w:sz w:val="20"/>
        </w:rPr>
        <w:t>, april 1904, 98.</w:t>
      </w:r>
    </w:p>
    <w:p w14:paraId="6928F654" w14:textId="43DD6477" w:rsidR="00584135" w:rsidRPr="00597D6A" w:rsidRDefault="00584135" w:rsidP="00584135">
      <w:pPr>
        <w:pStyle w:val="Odstavekseznama"/>
        <w:numPr>
          <w:ilvl w:val="0"/>
          <w:numId w:val="2"/>
        </w:numPr>
        <w:rPr>
          <w:sz w:val="20"/>
        </w:rPr>
      </w:pPr>
      <w:r w:rsidRPr="00597D6A">
        <w:rPr>
          <w:sz w:val="20"/>
        </w:rPr>
        <w:t xml:space="preserve">Kveder – Jelovšek, Zofka. »V </w:t>
      </w:r>
      <w:proofErr w:type="spellStart"/>
      <w:r w:rsidRPr="00597D6A">
        <w:rPr>
          <w:sz w:val="20"/>
        </w:rPr>
        <w:t>Sarajevem</w:t>
      </w:r>
      <w:proofErr w:type="spellEnd"/>
      <w:r w:rsidRPr="00597D6A">
        <w:rPr>
          <w:sz w:val="20"/>
        </w:rPr>
        <w:t xml:space="preserve">.« </w:t>
      </w:r>
      <w:r w:rsidRPr="00597D6A">
        <w:rPr>
          <w:i/>
          <w:sz w:val="20"/>
        </w:rPr>
        <w:t>Slovan,</w:t>
      </w:r>
      <w:r w:rsidRPr="00597D6A">
        <w:rPr>
          <w:sz w:val="20"/>
        </w:rPr>
        <w:t xml:space="preserve"> maj 1904, 149</w:t>
      </w:r>
      <w:r w:rsidR="002A6F08">
        <w:rPr>
          <w:sz w:val="20"/>
        </w:rPr>
        <w:t>, 1</w:t>
      </w:r>
      <w:r w:rsidRPr="00597D6A">
        <w:rPr>
          <w:sz w:val="20"/>
        </w:rPr>
        <w:t>50.</w:t>
      </w:r>
    </w:p>
    <w:p w14:paraId="637EE954" w14:textId="1F640AA4" w:rsidR="00584135" w:rsidRPr="00597D6A" w:rsidRDefault="00584135" w:rsidP="00584135">
      <w:pPr>
        <w:pStyle w:val="Odstavekseznama"/>
        <w:numPr>
          <w:ilvl w:val="0"/>
          <w:numId w:val="2"/>
        </w:numPr>
        <w:rPr>
          <w:sz w:val="20"/>
        </w:rPr>
      </w:pPr>
      <w:r w:rsidRPr="00597D6A">
        <w:rPr>
          <w:sz w:val="20"/>
        </w:rPr>
        <w:t xml:space="preserve">Pajk, Janko. »Nekoliko črtic o Bosni in Hercegovini.« </w:t>
      </w:r>
      <w:r w:rsidRPr="00597D6A">
        <w:rPr>
          <w:i/>
          <w:sz w:val="20"/>
        </w:rPr>
        <w:t>Zora</w:t>
      </w:r>
      <w:r w:rsidRPr="00597D6A">
        <w:rPr>
          <w:sz w:val="20"/>
        </w:rPr>
        <w:t>, 15. 8. 1875, 129</w:t>
      </w:r>
      <w:r w:rsidR="002A6F08">
        <w:rPr>
          <w:sz w:val="20"/>
        </w:rPr>
        <w:t>, 1</w:t>
      </w:r>
      <w:r w:rsidRPr="00597D6A">
        <w:rPr>
          <w:sz w:val="20"/>
        </w:rPr>
        <w:t>30.</w:t>
      </w:r>
    </w:p>
    <w:p w14:paraId="16CA332E" w14:textId="08338A29"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sz w:val="20"/>
        </w:rPr>
        <w:t xml:space="preserve">Kres, </w:t>
      </w:r>
      <w:r w:rsidRPr="00597D6A">
        <w:rPr>
          <w:sz w:val="20"/>
        </w:rPr>
        <w:t>maj 1882, 255–59.</w:t>
      </w:r>
    </w:p>
    <w:p w14:paraId="661A2242" w14:textId="77777777"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iCs/>
          <w:sz w:val="20"/>
        </w:rPr>
        <w:t>Kres</w:t>
      </w:r>
      <w:r w:rsidRPr="00597D6A">
        <w:rPr>
          <w:sz w:val="20"/>
        </w:rPr>
        <w:t>, junij 1882, 310.</w:t>
      </w:r>
    </w:p>
    <w:p w14:paraId="13A120CF" w14:textId="3C480024"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sz w:val="20"/>
        </w:rPr>
        <w:t xml:space="preserve">Kres, </w:t>
      </w:r>
      <w:r w:rsidRPr="00597D6A">
        <w:rPr>
          <w:sz w:val="20"/>
        </w:rPr>
        <w:t>julij 1882, 366–72.</w:t>
      </w:r>
    </w:p>
    <w:p w14:paraId="27746F15" w14:textId="313A363A"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sz w:val="20"/>
        </w:rPr>
        <w:t xml:space="preserve">Kres, </w:t>
      </w:r>
      <w:r w:rsidRPr="00597D6A">
        <w:rPr>
          <w:sz w:val="20"/>
        </w:rPr>
        <w:t>september 1882, 470–74.</w:t>
      </w:r>
    </w:p>
    <w:p w14:paraId="38D62FDA" w14:textId="213F1E0C"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sz w:val="20"/>
        </w:rPr>
        <w:t xml:space="preserve">Kres, </w:t>
      </w:r>
      <w:r w:rsidRPr="00597D6A">
        <w:rPr>
          <w:sz w:val="20"/>
        </w:rPr>
        <w:t>junij 1883, 315–21.</w:t>
      </w:r>
    </w:p>
    <w:p w14:paraId="0BF69305" w14:textId="0D707712"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»Bosenske </w:t>
      </w:r>
      <w:proofErr w:type="spellStart"/>
      <w:r w:rsidRPr="00597D6A">
        <w:rPr>
          <w:sz w:val="20"/>
        </w:rPr>
        <w:t>zanovetke</w:t>
      </w:r>
      <w:proofErr w:type="spellEnd"/>
      <w:r w:rsidRPr="00597D6A">
        <w:rPr>
          <w:sz w:val="20"/>
        </w:rPr>
        <w:t xml:space="preserve">.« </w:t>
      </w:r>
      <w:r w:rsidRPr="00597D6A">
        <w:rPr>
          <w:i/>
          <w:sz w:val="20"/>
        </w:rPr>
        <w:t xml:space="preserve">Kres, </w:t>
      </w:r>
      <w:r w:rsidRPr="00597D6A">
        <w:rPr>
          <w:sz w:val="20"/>
        </w:rPr>
        <w:t>julij 1883, 361–65.</w:t>
      </w:r>
    </w:p>
    <w:p w14:paraId="0D72CB9C" w14:textId="2E94B6AC" w:rsidR="00584135" w:rsidRPr="00597D6A" w:rsidRDefault="00584135" w:rsidP="00584135">
      <w:pPr>
        <w:pStyle w:val="Odstavekseznama"/>
        <w:numPr>
          <w:ilvl w:val="0"/>
          <w:numId w:val="2"/>
        </w:numPr>
        <w:rPr>
          <w:sz w:val="20"/>
        </w:rPr>
      </w:pPr>
      <w:proofErr w:type="spellStart"/>
      <w:r w:rsidRPr="00597D6A">
        <w:rPr>
          <w:sz w:val="20"/>
        </w:rPr>
        <w:t>Perušek</w:t>
      </w:r>
      <w:proofErr w:type="spellEnd"/>
      <w:r w:rsidRPr="00597D6A">
        <w:rPr>
          <w:sz w:val="20"/>
        </w:rPr>
        <w:t xml:space="preserve">, Rajko. »Črtica iz Bosne: Pop Pero.« </w:t>
      </w:r>
      <w:r w:rsidRPr="00597D6A">
        <w:rPr>
          <w:i/>
          <w:sz w:val="20"/>
        </w:rPr>
        <w:t>Ljubljanski zvon,</w:t>
      </w:r>
      <w:r w:rsidRPr="00597D6A">
        <w:rPr>
          <w:sz w:val="20"/>
        </w:rPr>
        <w:t xml:space="preserve"> maj 1891, 286–91.</w:t>
      </w:r>
    </w:p>
    <w:p w14:paraId="07F9DA45" w14:textId="1A30A2C1" w:rsidR="00584135" w:rsidRPr="00597D6A" w:rsidRDefault="00584135" w:rsidP="00584135">
      <w:pPr>
        <w:pStyle w:val="Odstavekseznama"/>
        <w:numPr>
          <w:ilvl w:val="0"/>
          <w:numId w:val="2"/>
        </w:numPr>
        <w:rPr>
          <w:sz w:val="20"/>
        </w:rPr>
      </w:pPr>
      <w:r w:rsidRPr="00597D6A">
        <w:rPr>
          <w:sz w:val="20"/>
        </w:rPr>
        <w:t>Podlimbarski Maselj, Fran. »</w:t>
      </w:r>
      <w:proofErr w:type="spellStart"/>
      <w:r w:rsidRPr="00597D6A">
        <w:rPr>
          <w:sz w:val="20"/>
        </w:rPr>
        <w:t>Markica</w:t>
      </w:r>
      <w:proofErr w:type="spellEnd"/>
      <w:r w:rsidRPr="00597D6A">
        <w:rPr>
          <w:sz w:val="20"/>
        </w:rPr>
        <w:t xml:space="preserve">.« </w:t>
      </w:r>
      <w:r w:rsidRPr="00597D6A">
        <w:rPr>
          <w:i/>
          <w:sz w:val="20"/>
        </w:rPr>
        <w:t>Ljubljanski zvon</w:t>
      </w:r>
      <w:r w:rsidRPr="00597D6A">
        <w:rPr>
          <w:sz w:val="20"/>
        </w:rPr>
        <w:t>, september 1887, 514–26.</w:t>
      </w:r>
    </w:p>
    <w:p w14:paraId="17373E32" w14:textId="77777777" w:rsidR="00584135" w:rsidRPr="00597D6A" w:rsidRDefault="00584135" w:rsidP="00584135">
      <w:pPr>
        <w:pStyle w:val="Odstavekseznama"/>
        <w:numPr>
          <w:ilvl w:val="0"/>
          <w:numId w:val="2"/>
        </w:numPr>
        <w:rPr>
          <w:sz w:val="20"/>
        </w:rPr>
      </w:pPr>
      <w:r w:rsidRPr="00597D6A">
        <w:rPr>
          <w:sz w:val="20"/>
        </w:rPr>
        <w:t>Podlimbarski Maselj, Fran. »</w:t>
      </w:r>
      <w:proofErr w:type="spellStart"/>
      <w:r w:rsidRPr="00597D6A">
        <w:rPr>
          <w:sz w:val="20"/>
        </w:rPr>
        <w:t>Handžija</w:t>
      </w:r>
      <w:proofErr w:type="spellEnd"/>
      <w:r w:rsidRPr="00597D6A">
        <w:rPr>
          <w:sz w:val="20"/>
        </w:rPr>
        <w:t xml:space="preserve"> </w:t>
      </w:r>
      <w:proofErr w:type="spellStart"/>
      <w:r w:rsidRPr="00597D6A">
        <w:rPr>
          <w:sz w:val="20"/>
        </w:rPr>
        <w:t>Mato</w:t>
      </w:r>
      <w:proofErr w:type="spellEnd"/>
      <w:r w:rsidRPr="00597D6A">
        <w:rPr>
          <w:sz w:val="20"/>
        </w:rPr>
        <w:t xml:space="preserve">.« </w:t>
      </w:r>
      <w:r w:rsidRPr="00597D6A">
        <w:rPr>
          <w:i/>
          <w:sz w:val="20"/>
        </w:rPr>
        <w:t>Ljubljanski zvon</w:t>
      </w:r>
      <w:r w:rsidRPr="00597D6A">
        <w:rPr>
          <w:sz w:val="20"/>
        </w:rPr>
        <w:t>, februar 1887, 76–84.</w:t>
      </w:r>
    </w:p>
    <w:p w14:paraId="3D59AF53" w14:textId="56E0776A" w:rsidR="00584135" w:rsidRPr="00597D6A" w:rsidRDefault="00584135" w:rsidP="00584135">
      <w:pPr>
        <w:pStyle w:val="Odstavekseznama"/>
        <w:numPr>
          <w:ilvl w:val="0"/>
          <w:numId w:val="2"/>
        </w:numPr>
        <w:rPr>
          <w:sz w:val="20"/>
        </w:rPr>
      </w:pPr>
      <w:r w:rsidRPr="00597D6A">
        <w:rPr>
          <w:sz w:val="20"/>
        </w:rPr>
        <w:t xml:space="preserve">Svetek, Anton. »Spomini na okupacijo Bosne.« </w:t>
      </w:r>
      <w:r w:rsidRPr="00597D6A">
        <w:rPr>
          <w:i/>
          <w:sz w:val="20"/>
        </w:rPr>
        <w:t xml:space="preserve">Ljubljanski zvon, </w:t>
      </w:r>
      <w:r w:rsidRPr="00597D6A">
        <w:rPr>
          <w:sz w:val="20"/>
        </w:rPr>
        <w:t>julij 1888, 430–35.</w:t>
      </w:r>
    </w:p>
    <w:p w14:paraId="34A7CE9B" w14:textId="7C520B46" w:rsidR="00584135" w:rsidRPr="00597D6A" w:rsidRDefault="00584135" w:rsidP="00584135">
      <w:pPr>
        <w:pStyle w:val="Odstavekseznama"/>
        <w:numPr>
          <w:ilvl w:val="0"/>
          <w:numId w:val="2"/>
        </w:numPr>
        <w:rPr>
          <w:sz w:val="20"/>
        </w:rPr>
      </w:pPr>
      <w:r w:rsidRPr="00597D6A">
        <w:rPr>
          <w:sz w:val="20"/>
        </w:rPr>
        <w:t xml:space="preserve">Svetek, Anton. »Spomini na okupacijo Bosne.« </w:t>
      </w:r>
      <w:r w:rsidRPr="00597D6A">
        <w:rPr>
          <w:i/>
          <w:sz w:val="20"/>
        </w:rPr>
        <w:t xml:space="preserve">Ljubljanski zvon, </w:t>
      </w:r>
      <w:r w:rsidRPr="00597D6A">
        <w:rPr>
          <w:iCs/>
          <w:sz w:val="20"/>
        </w:rPr>
        <w:t>s</w:t>
      </w:r>
      <w:r w:rsidRPr="00597D6A">
        <w:rPr>
          <w:sz w:val="20"/>
        </w:rPr>
        <w:t>eptember 1888, 543–50.</w:t>
      </w:r>
    </w:p>
    <w:p w14:paraId="24ADE6C7" w14:textId="7287809A" w:rsidR="00584135" w:rsidRPr="00597D6A" w:rsidRDefault="00584135" w:rsidP="00584135">
      <w:pPr>
        <w:pStyle w:val="Odstavekseznama"/>
        <w:numPr>
          <w:ilvl w:val="0"/>
          <w:numId w:val="2"/>
        </w:numPr>
        <w:rPr>
          <w:sz w:val="20"/>
        </w:rPr>
      </w:pPr>
      <w:r w:rsidRPr="00597D6A">
        <w:rPr>
          <w:sz w:val="20"/>
        </w:rPr>
        <w:t xml:space="preserve">Svetek, Anton. »Spomini na okupacijo Bosne.« </w:t>
      </w:r>
      <w:r w:rsidRPr="00597D6A">
        <w:rPr>
          <w:i/>
          <w:sz w:val="20"/>
        </w:rPr>
        <w:t xml:space="preserve">Ljubljanski zvon, </w:t>
      </w:r>
      <w:r w:rsidRPr="00597D6A">
        <w:rPr>
          <w:sz w:val="20"/>
        </w:rPr>
        <w:t>december 1888, 727–42.</w:t>
      </w:r>
    </w:p>
    <w:p w14:paraId="3E7B2B4C" w14:textId="535D7DAB" w:rsidR="00584135" w:rsidRPr="00597D6A" w:rsidRDefault="00584135" w:rsidP="00584135">
      <w:pPr>
        <w:pStyle w:val="Odstavekseznama"/>
        <w:numPr>
          <w:ilvl w:val="0"/>
          <w:numId w:val="2"/>
        </w:numPr>
        <w:rPr>
          <w:sz w:val="20"/>
        </w:rPr>
      </w:pPr>
      <w:r w:rsidRPr="00597D6A">
        <w:rPr>
          <w:sz w:val="20"/>
        </w:rPr>
        <w:t xml:space="preserve">Wester, Josip. »Tri pisma o Bosni.« </w:t>
      </w:r>
      <w:r w:rsidRPr="00597D6A">
        <w:rPr>
          <w:i/>
          <w:sz w:val="20"/>
        </w:rPr>
        <w:t>Ljubljanski zvon</w:t>
      </w:r>
      <w:r w:rsidRPr="00597D6A">
        <w:rPr>
          <w:sz w:val="20"/>
        </w:rPr>
        <w:t>, oktober 1910, 606–13.</w:t>
      </w:r>
    </w:p>
    <w:p w14:paraId="1638D5A2" w14:textId="44AAEE59" w:rsidR="00584135" w:rsidRPr="00597D6A" w:rsidRDefault="00584135" w:rsidP="00584135">
      <w:pPr>
        <w:pStyle w:val="Odstavekseznama"/>
        <w:numPr>
          <w:ilvl w:val="0"/>
          <w:numId w:val="2"/>
        </w:numPr>
        <w:rPr>
          <w:sz w:val="20"/>
        </w:rPr>
      </w:pPr>
      <w:r w:rsidRPr="00597D6A">
        <w:rPr>
          <w:sz w:val="20"/>
        </w:rPr>
        <w:t xml:space="preserve">Wester, Josip. »Tri pisma o Bosni.« </w:t>
      </w:r>
      <w:r w:rsidRPr="00597D6A">
        <w:rPr>
          <w:i/>
          <w:sz w:val="20"/>
        </w:rPr>
        <w:t>Ljubljanski zvon</w:t>
      </w:r>
      <w:r w:rsidRPr="00597D6A">
        <w:rPr>
          <w:sz w:val="20"/>
        </w:rPr>
        <w:t>, november 1910, 653–62.</w:t>
      </w:r>
    </w:p>
    <w:p w14:paraId="1D686538" w14:textId="6C86B561" w:rsidR="00584135" w:rsidRPr="00597D6A" w:rsidRDefault="00584135" w:rsidP="00584135">
      <w:pPr>
        <w:pStyle w:val="Odstavekseznama"/>
        <w:numPr>
          <w:ilvl w:val="0"/>
          <w:numId w:val="2"/>
        </w:numPr>
        <w:rPr>
          <w:sz w:val="20"/>
        </w:rPr>
      </w:pPr>
      <w:r w:rsidRPr="00597D6A">
        <w:rPr>
          <w:sz w:val="20"/>
        </w:rPr>
        <w:t xml:space="preserve">Wester, Josip. »Tri pisma o Bosni.« </w:t>
      </w:r>
      <w:r w:rsidRPr="00597D6A">
        <w:rPr>
          <w:i/>
          <w:sz w:val="20"/>
        </w:rPr>
        <w:t>Ljubljanski zvon</w:t>
      </w:r>
      <w:r w:rsidRPr="00597D6A">
        <w:rPr>
          <w:sz w:val="20"/>
        </w:rPr>
        <w:t>, december 1910, 716–26.</w:t>
      </w:r>
    </w:p>
    <w:p w14:paraId="48FFE61E" w14:textId="06E93D68" w:rsidR="00584135" w:rsidRPr="00597D6A" w:rsidRDefault="00584135" w:rsidP="00584135">
      <w:pPr>
        <w:pStyle w:val="Odstavekseznama"/>
        <w:numPr>
          <w:ilvl w:val="0"/>
          <w:numId w:val="2"/>
        </w:numPr>
        <w:rPr>
          <w:sz w:val="20"/>
        </w:rPr>
      </w:pPr>
      <w:r w:rsidRPr="00597D6A">
        <w:rPr>
          <w:sz w:val="20"/>
        </w:rPr>
        <w:t xml:space="preserve">Wester, Josip. »Dr. Sketova pisma iz Bosne.« </w:t>
      </w:r>
      <w:r w:rsidRPr="00597D6A">
        <w:rPr>
          <w:i/>
          <w:sz w:val="20"/>
        </w:rPr>
        <w:t>Ljubljanski zvon</w:t>
      </w:r>
      <w:r w:rsidRPr="00597D6A">
        <w:rPr>
          <w:sz w:val="20"/>
        </w:rPr>
        <w:t>, oktober 1914, 476–82.</w:t>
      </w:r>
    </w:p>
    <w:p w14:paraId="1C2BDF66" w14:textId="3CE5794D" w:rsidR="00584135" w:rsidRPr="00597D6A" w:rsidRDefault="00584135" w:rsidP="00584135">
      <w:pPr>
        <w:pStyle w:val="Odstavekseznama"/>
        <w:numPr>
          <w:ilvl w:val="0"/>
          <w:numId w:val="2"/>
        </w:numPr>
        <w:rPr>
          <w:sz w:val="20"/>
        </w:rPr>
      </w:pPr>
      <w:r w:rsidRPr="00597D6A">
        <w:rPr>
          <w:sz w:val="20"/>
        </w:rPr>
        <w:lastRenderedPageBreak/>
        <w:t xml:space="preserve">Wester, Josip. »Dr. Sketova pisma iz Bosne.« </w:t>
      </w:r>
      <w:r w:rsidRPr="00597D6A">
        <w:rPr>
          <w:i/>
          <w:sz w:val="20"/>
        </w:rPr>
        <w:t>Ljubljanski zvon</w:t>
      </w:r>
      <w:r w:rsidRPr="00597D6A">
        <w:rPr>
          <w:sz w:val="20"/>
        </w:rPr>
        <w:t>, december 1914, 571–77.</w:t>
      </w:r>
    </w:p>
    <w:p w14:paraId="5A25FF01" w14:textId="77777777" w:rsidR="00584135" w:rsidRPr="00597D6A" w:rsidRDefault="00584135" w:rsidP="00584135">
      <w:pPr>
        <w:pStyle w:val="Odstavekseznama"/>
        <w:numPr>
          <w:ilvl w:val="0"/>
          <w:numId w:val="2"/>
        </w:numPr>
        <w:rPr>
          <w:sz w:val="20"/>
        </w:rPr>
      </w:pPr>
      <w:r w:rsidRPr="00597D6A">
        <w:rPr>
          <w:sz w:val="20"/>
        </w:rPr>
        <w:t xml:space="preserve">Wester, Josip. »Dr. Sketova pisma iz Bosne.« </w:t>
      </w:r>
      <w:r w:rsidRPr="00597D6A">
        <w:rPr>
          <w:i/>
          <w:sz w:val="20"/>
        </w:rPr>
        <w:t>Ljubljanski zvon</w:t>
      </w:r>
      <w:r w:rsidRPr="00597D6A">
        <w:rPr>
          <w:sz w:val="20"/>
        </w:rPr>
        <w:t>, februar 1915, 85–91.</w:t>
      </w:r>
    </w:p>
    <w:p w14:paraId="7EB4B6FB" w14:textId="4A6B537E" w:rsidR="00584135" w:rsidRPr="00597D6A" w:rsidRDefault="00584135" w:rsidP="00584135">
      <w:pPr>
        <w:pStyle w:val="Odstavekseznama"/>
        <w:numPr>
          <w:ilvl w:val="0"/>
          <w:numId w:val="2"/>
        </w:numPr>
        <w:rPr>
          <w:sz w:val="20"/>
        </w:rPr>
      </w:pPr>
      <w:r w:rsidRPr="00597D6A">
        <w:rPr>
          <w:sz w:val="20"/>
        </w:rPr>
        <w:t xml:space="preserve">Wester, Josip. »Dr. Sketova pisma iz Bosne.« </w:t>
      </w:r>
      <w:r w:rsidRPr="00597D6A">
        <w:rPr>
          <w:i/>
          <w:sz w:val="20"/>
        </w:rPr>
        <w:t>Ljubljanski zvon</w:t>
      </w:r>
      <w:r w:rsidRPr="00597D6A">
        <w:rPr>
          <w:sz w:val="20"/>
        </w:rPr>
        <w:t>, marec 1915, 136–39.</w:t>
      </w:r>
    </w:p>
    <w:p w14:paraId="7D543AE0" w14:textId="77777777" w:rsidR="00597D6A" w:rsidRDefault="00597D6A" w:rsidP="00597D6A">
      <w:pPr>
        <w:pStyle w:val="Brezrazmikov"/>
        <w:ind w:firstLine="0"/>
        <w:rPr>
          <w:b/>
          <w:sz w:val="20"/>
          <w:szCs w:val="20"/>
        </w:rPr>
      </w:pPr>
    </w:p>
    <w:p w14:paraId="75DCB16B" w14:textId="3E73D8E2" w:rsidR="00584135" w:rsidRDefault="00584135" w:rsidP="004E288E">
      <w:pPr>
        <w:pStyle w:val="Brezrazmikov"/>
        <w:ind w:firstLine="0"/>
        <w:jc w:val="center"/>
        <w:rPr>
          <w:b/>
          <w:sz w:val="20"/>
          <w:szCs w:val="20"/>
        </w:rPr>
      </w:pPr>
      <w:r w:rsidRPr="00597D6A">
        <w:rPr>
          <w:b/>
          <w:sz w:val="20"/>
          <w:szCs w:val="20"/>
        </w:rPr>
        <w:t>Literatura</w:t>
      </w:r>
    </w:p>
    <w:p w14:paraId="5F1F0C72" w14:textId="77777777" w:rsidR="00597D6A" w:rsidRPr="00597D6A" w:rsidRDefault="00597D6A" w:rsidP="00584135">
      <w:pPr>
        <w:pStyle w:val="Brezrazmikov"/>
        <w:rPr>
          <w:b/>
          <w:sz w:val="20"/>
          <w:szCs w:val="20"/>
        </w:rPr>
      </w:pPr>
    </w:p>
    <w:p w14:paraId="2E8F47FD" w14:textId="425779F3" w:rsidR="00584135" w:rsidRPr="00597D6A" w:rsidRDefault="00584135" w:rsidP="00584135">
      <w:pPr>
        <w:pStyle w:val="Odstavekseznama"/>
        <w:numPr>
          <w:ilvl w:val="0"/>
          <w:numId w:val="4"/>
        </w:numPr>
        <w:ind w:left="720"/>
        <w:rPr>
          <w:sz w:val="20"/>
        </w:rPr>
      </w:pPr>
      <w:proofErr w:type="spellStart"/>
      <w:r w:rsidRPr="00597D6A">
        <w:rPr>
          <w:sz w:val="20"/>
        </w:rPr>
        <w:t>Bartulović</w:t>
      </w:r>
      <w:proofErr w:type="spellEnd"/>
      <w:r w:rsidRPr="00597D6A">
        <w:rPr>
          <w:sz w:val="20"/>
        </w:rPr>
        <w:t xml:space="preserve">, Alenka. »S Turkom star račun imamo, prav je, da ga poravnamo.« V: </w:t>
      </w:r>
      <w:r w:rsidRPr="00597D6A">
        <w:rPr>
          <w:i/>
          <w:sz w:val="20"/>
        </w:rPr>
        <w:t>Kulturna dediščina in identiteta.</w:t>
      </w:r>
      <w:r w:rsidRPr="00597D6A">
        <w:rPr>
          <w:sz w:val="20"/>
        </w:rPr>
        <w:t xml:space="preserve"> Ur. Božidar Jezernik, 57–108. Ljubljana: Znanstvena založba Filozofske fakultete, 2010.</w:t>
      </w:r>
    </w:p>
    <w:p w14:paraId="49C980F6" w14:textId="3E17C550" w:rsidR="00584135" w:rsidRPr="00597D6A" w:rsidRDefault="00584135" w:rsidP="00584135">
      <w:pPr>
        <w:pStyle w:val="Odstavekseznama"/>
        <w:numPr>
          <w:ilvl w:val="0"/>
          <w:numId w:val="4"/>
        </w:numPr>
        <w:ind w:left="720"/>
        <w:rPr>
          <w:sz w:val="20"/>
        </w:rPr>
      </w:pPr>
      <w:proofErr w:type="spellStart"/>
      <w:r w:rsidRPr="00597D6A">
        <w:rPr>
          <w:sz w:val="20"/>
        </w:rPr>
        <w:t>Baskar</w:t>
      </w:r>
      <w:proofErr w:type="spellEnd"/>
      <w:r w:rsidRPr="00597D6A">
        <w:rPr>
          <w:sz w:val="20"/>
        </w:rPr>
        <w:t xml:space="preserve">, Bojan. »Načini potovanja in orientalistično </w:t>
      </w:r>
      <w:proofErr w:type="spellStart"/>
      <w:r w:rsidRPr="00597D6A">
        <w:rPr>
          <w:sz w:val="20"/>
        </w:rPr>
        <w:t>potopisje</w:t>
      </w:r>
      <w:proofErr w:type="spellEnd"/>
      <w:r w:rsidRPr="00597D6A">
        <w:rPr>
          <w:sz w:val="20"/>
        </w:rPr>
        <w:t xml:space="preserve"> v avstro-ogrski provinci : primer Antona Aškerca.« </w:t>
      </w:r>
      <w:r w:rsidRPr="00597D6A">
        <w:rPr>
          <w:i/>
          <w:sz w:val="20"/>
        </w:rPr>
        <w:t>Glasnik Slovenskega etnološkega društva</w:t>
      </w:r>
      <w:r w:rsidRPr="00597D6A">
        <w:rPr>
          <w:sz w:val="20"/>
        </w:rPr>
        <w:t xml:space="preserve"> 48, št. 3-4 (2008): 24–35.</w:t>
      </w:r>
    </w:p>
    <w:p w14:paraId="52654538" w14:textId="77777777" w:rsidR="00584135" w:rsidRPr="00597D6A" w:rsidRDefault="00584135" w:rsidP="00584135">
      <w:pPr>
        <w:pStyle w:val="Odstavekseznama"/>
        <w:numPr>
          <w:ilvl w:val="0"/>
          <w:numId w:val="4"/>
        </w:numPr>
        <w:ind w:left="720"/>
        <w:rPr>
          <w:sz w:val="20"/>
        </w:rPr>
      </w:pPr>
      <w:proofErr w:type="spellStart"/>
      <w:r w:rsidRPr="00597D6A">
        <w:rPr>
          <w:sz w:val="20"/>
        </w:rPr>
        <w:t>Blom</w:t>
      </w:r>
      <w:proofErr w:type="spellEnd"/>
      <w:r w:rsidRPr="00597D6A">
        <w:rPr>
          <w:sz w:val="20"/>
        </w:rPr>
        <w:t xml:space="preserve">, </w:t>
      </w:r>
      <w:proofErr w:type="spellStart"/>
      <w:r w:rsidRPr="00597D6A">
        <w:rPr>
          <w:sz w:val="20"/>
        </w:rPr>
        <w:t>Philipp</w:t>
      </w:r>
      <w:proofErr w:type="spellEnd"/>
      <w:r w:rsidRPr="00597D6A">
        <w:rPr>
          <w:sz w:val="20"/>
        </w:rPr>
        <w:t xml:space="preserve">. </w:t>
      </w:r>
      <w:r w:rsidRPr="00597D6A">
        <w:rPr>
          <w:i/>
          <w:sz w:val="20"/>
        </w:rPr>
        <w:t xml:space="preserve">Der </w:t>
      </w:r>
      <w:proofErr w:type="spellStart"/>
      <w:r w:rsidRPr="00597D6A">
        <w:rPr>
          <w:i/>
          <w:sz w:val="20"/>
        </w:rPr>
        <w:t>taumelnde</w:t>
      </w:r>
      <w:proofErr w:type="spellEnd"/>
      <w:r w:rsidRPr="00597D6A">
        <w:rPr>
          <w:i/>
          <w:sz w:val="20"/>
        </w:rPr>
        <w:t xml:space="preserve"> Kontinent: </w:t>
      </w:r>
      <w:proofErr w:type="spellStart"/>
      <w:r w:rsidRPr="00597D6A">
        <w:rPr>
          <w:i/>
          <w:sz w:val="20"/>
        </w:rPr>
        <w:t>Europa</w:t>
      </w:r>
      <w:proofErr w:type="spellEnd"/>
      <w:r w:rsidRPr="00597D6A">
        <w:rPr>
          <w:i/>
          <w:sz w:val="20"/>
        </w:rPr>
        <w:t xml:space="preserve"> 1900–1914.</w:t>
      </w:r>
      <w:r w:rsidRPr="00597D6A">
        <w:rPr>
          <w:sz w:val="20"/>
        </w:rPr>
        <w:t xml:space="preserve"> Bonn: </w:t>
      </w:r>
      <w:proofErr w:type="spellStart"/>
      <w:r w:rsidRPr="00597D6A">
        <w:rPr>
          <w:sz w:val="20"/>
        </w:rPr>
        <w:t>bpb</w:t>
      </w:r>
      <w:proofErr w:type="spellEnd"/>
      <w:r w:rsidRPr="00597D6A">
        <w:rPr>
          <w:sz w:val="20"/>
        </w:rPr>
        <w:t xml:space="preserve"> </w:t>
      </w:r>
      <w:proofErr w:type="spellStart"/>
      <w:r w:rsidRPr="00597D6A">
        <w:rPr>
          <w:sz w:val="20"/>
        </w:rPr>
        <w:t>Bundeszentrale</w:t>
      </w:r>
      <w:proofErr w:type="spellEnd"/>
      <w:r w:rsidRPr="00597D6A">
        <w:rPr>
          <w:sz w:val="20"/>
        </w:rPr>
        <w:t xml:space="preserve"> </w:t>
      </w:r>
      <w:proofErr w:type="spellStart"/>
      <w:r w:rsidRPr="00597D6A">
        <w:rPr>
          <w:sz w:val="20"/>
        </w:rPr>
        <w:t>für</w:t>
      </w:r>
      <w:proofErr w:type="spellEnd"/>
      <w:r w:rsidRPr="00597D6A">
        <w:rPr>
          <w:sz w:val="20"/>
        </w:rPr>
        <w:t xml:space="preserve"> </w:t>
      </w:r>
      <w:proofErr w:type="spellStart"/>
      <w:r w:rsidRPr="00597D6A">
        <w:rPr>
          <w:sz w:val="20"/>
        </w:rPr>
        <w:t>politische</w:t>
      </w:r>
      <w:proofErr w:type="spellEnd"/>
      <w:r w:rsidRPr="00597D6A">
        <w:rPr>
          <w:sz w:val="20"/>
        </w:rPr>
        <w:t xml:space="preserve"> </w:t>
      </w:r>
      <w:proofErr w:type="spellStart"/>
      <w:r w:rsidRPr="00597D6A">
        <w:rPr>
          <w:sz w:val="20"/>
        </w:rPr>
        <w:t>Bildung</w:t>
      </w:r>
      <w:proofErr w:type="spellEnd"/>
      <w:r w:rsidRPr="00597D6A">
        <w:rPr>
          <w:sz w:val="20"/>
        </w:rPr>
        <w:t>, 2014.</w:t>
      </w:r>
    </w:p>
    <w:p w14:paraId="121D45BF" w14:textId="77777777" w:rsidR="00584135" w:rsidRPr="00597D6A" w:rsidRDefault="00584135" w:rsidP="00584135">
      <w:pPr>
        <w:pStyle w:val="Odstavekseznama"/>
        <w:numPr>
          <w:ilvl w:val="0"/>
          <w:numId w:val="4"/>
        </w:numPr>
        <w:ind w:left="720"/>
        <w:rPr>
          <w:sz w:val="20"/>
        </w:rPr>
      </w:pPr>
      <w:r w:rsidRPr="00597D6A">
        <w:rPr>
          <w:sz w:val="20"/>
        </w:rPr>
        <w:t xml:space="preserve">Clark, Christopher. </w:t>
      </w:r>
      <w:r w:rsidRPr="00597D6A">
        <w:rPr>
          <w:i/>
          <w:sz w:val="20"/>
        </w:rPr>
        <w:t>Mesečniki: Kako je Evropa leta 1914 zabredla v vojno.</w:t>
      </w:r>
      <w:r w:rsidRPr="00597D6A">
        <w:rPr>
          <w:sz w:val="20"/>
        </w:rPr>
        <w:t xml:space="preserve"> Ljubljana: Cankarjeva založba, 2017.</w:t>
      </w:r>
    </w:p>
    <w:p w14:paraId="0809600B" w14:textId="77777777" w:rsidR="00584135" w:rsidRPr="00597D6A" w:rsidRDefault="00584135" w:rsidP="00584135">
      <w:pPr>
        <w:pStyle w:val="Odstavekseznama"/>
        <w:numPr>
          <w:ilvl w:val="0"/>
          <w:numId w:val="4"/>
        </w:numPr>
        <w:ind w:left="720"/>
        <w:rPr>
          <w:sz w:val="20"/>
        </w:rPr>
      </w:pPr>
      <w:proofErr w:type="spellStart"/>
      <w:r w:rsidRPr="00597D6A">
        <w:rPr>
          <w:sz w:val="20"/>
        </w:rPr>
        <w:t>Calic</w:t>
      </w:r>
      <w:proofErr w:type="spellEnd"/>
      <w:r w:rsidRPr="00597D6A">
        <w:rPr>
          <w:sz w:val="20"/>
        </w:rPr>
        <w:t xml:space="preserve">, Marie-Janine. </w:t>
      </w:r>
      <w:proofErr w:type="spellStart"/>
      <w:r w:rsidRPr="00597D6A">
        <w:rPr>
          <w:i/>
          <w:sz w:val="20"/>
        </w:rPr>
        <w:t>Südosteuropa</w:t>
      </w:r>
      <w:proofErr w:type="spellEnd"/>
      <w:r w:rsidRPr="00597D6A">
        <w:rPr>
          <w:i/>
          <w:sz w:val="20"/>
        </w:rPr>
        <w:t xml:space="preserve">: </w:t>
      </w:r>
      <w:proofErr w:type="spellStart"/>
      <w:r w:rsidRPr="00597D6A">
        <w:rPr>
          <w:i/>
          <w:sz w:val="20"/>
        </w:rPr>
        <w:t>Weltgeschichte</w:t>
      </w:r>
      <w:proofErr w:type="spellEnd"/>
      <w:r w:rsidRPr="00597D6A">
        <w:rPr>
          <w:i/>
          <w:sz w:val="20"/>
        </w:rPr>
        <w:t xml:space="preserve"> </w:t>
      </w:r>
      <w:proofErr w:type="spellStart"/>
      <w:r w:rsidRPr="00597D6A">
        <w:rPr>
          <w:i/>
          <w:sz w:val="20"/>
        </w:rPr>
        <w:t>einer</w:t>
      </w:r>
      <w:proofErr w:type="spellEnd"/>
      <w:r w:rsidRPr="00597D6A">
        <w:rPr>
          <w:i/>
          <w:sz w:val="20"/>
        </w:rPr>
        <w:t xml:space="preserve"> </w:t>
      </w:r>
      <w:proofErr w:type="spellStart"/>
      <w:r w:rsidRPr="00597D6A">
        <w:rPr>
          <w:i/>
          <w:sz w:val="20"/>
        </w:rPr>
        <w:t>Region</w:t>
      </w:r>
      <w:proofErr w:type="spellEnd"/>
      <w:r w:rsidRPr="00597D6A">
        <w:rPr>
          <w:i/>
          <w:sz w:val="20"/>
        </w:rPr>
        <w:t>.</w:t>
      </w:r>
      <w:r w:rsidRPr="00597D6A">
        <w:rPr>
          <w:sz w:val="20"/>
        </w:rPr>
        <w:t xml:space="preserve"> Bonn: </w:t>
      </w:r>
      <w:proofErr w:type="spellStart"/>
      <w:r w:rsidRPr="00597D6A">
        <w:rPr>
          <w:sz w:val="20"/>
        </w:rPr>
        <w:t>bpb</w:t>
      </w:r>
      <w:proofErr w:type="spellEnd"/>
      <w:r w:rsidRPr="00597D6A">
        <w:rPr>
          <w:sz w:val="20"/>
        </w:rPr>
        <w:t xml:space="preserve"> </w:t>
      </w:r>
      <w:proofErr w:type="spellStart"/>
      <w:r w:rsidRPr="00597D6A">
        <w:rPr>
          <w:sz w:val="20"/>
        </w:rPr>
        <w:t>Bundeszentrale</w:t>
      </w:r>
      <w:proofErr w:type="spellEnd"/>
      <w:r w:rsidRPr="00597D6A">
        <w:rPr>
          <w:sz w:val="20"/>
        </w:rPr>
        <w:t xml:space="preserve"> </w:t>
      </w:r>
      <w:proofErr w:type="spellStart"/>
      <w:r w:rsidRPr="00597D6A">
        <w:rPr>
          <w:sz w:val="20"/>
        </w:rPr>
        <w:t>für</w:t>
      </w:r>
      <w:proofErr w:type="spellEnd"/>
      <w:r w:rsidRPr="00597D6A">
        <w:rPr>
          <w:sz w:val="20"/>
        </w:rPr>
        <w:t xml:space="preserve"> </w:t>
      </w:r>
      <w:proofErr w:type="spellStart"/>
      <w:r w:rsidRPr="00597D6A">
        <w:rPr>
          <w:sz w:val="20"/>
        </w:rPr>
        <w:t>politische</w:t>
      </w:r>
      <w:proofErr w:type="spellEnd"/>
      <w:r w:rsidRPr="00597D6A">
        <w:rPr>
          <w:sz w:val="20"/>
        </w:rPr>
        <w:t xml:space="preserve"> </w:t>
      </w:r>
      <w:proofErr w:type="spellStart"/>
      <w:r w:rsidRPr="00597D6A">
        <w:rPr>
          <w:sz w:val="20"/>
        </w:rPr>
        <w:t>Bildung</w:t>
      </w:r>
      <w:proofErr w:type="spellEnd"/>
      <w:r w:rsidRPr="00597D6A">
        <w:rPr>
          <w:sz w:val="20"/>
        </w:rPr>
        <w:t>, 2017.</w:t>
      </w:r>
    </w:p>
    <w:p w14:paraId="6AB64D8D" w14:textId="77777777" w:rsidR="00584135" w:rsidRPr="00597D6A" w:rsidRDefault="00584135" w:rsidP="00584135">
      <w:pPr>
        <w:pStyle w:val="Odstavekseznama"/>
        <w:numPr>
          <w:ilvl w:val="0"/>
          <w:numId w:val="4"/>
        </w:numPr>
        <w:ind w:left="720"/>
        <w:rPr>
          <w:sz w:val="20"/>
        </w:rPr>
      </w:pPr>
      <w:proofErr w:type="spellStart"/>
      <w:r w:rsidRPr="00597D6A">
        <w:rPr>
          <w:sz w:val="20"/>
        </w:rPr>
        <w:t>Fanon</w:t>
      </w:r>
      <w:proofErr w:type="spellEnd"/>
      <w:r w:rsidRPr="00597D6A">
        <w:rPr>
          <w:sz w:val="20"/>
        </w:rPr>
        <w:t xml:space="preserve">, </w:t>
      </w:r>
      <w:proofErr w:type="spellStart"/>
      <w:r w:rsidRPr="00597D6A">
        <w:rPr>
          <w:sz w:val="20"/>
        </w:rPr>
        <w:t>Frantz</w:t>
      </w:r>
      <w:proofErr w:type="spellEnd"/>
      <w:r w:rsidRPr="00597D6A">
        <w:rPr>
          <w:sz w:val="20"/>
        </w:rPr>
        <w:t xml:space="preserve">. </w:t>
      </w:r>
      <w:r w:rsidRPr="00597D6A">
        <w:rPr>
          <w:i/>
          <w:sz w:val="20"/>
        </w:rPr>
        <w:t xml:space="preserve">V suženjstvo zakleti: Upor prekletih. </w:t>
      </w:r>
      <w:r w:rsidRPr="00597D6A">
        <w:rPr>
          <w:sz w:val="20"/>
        </w:rPr>
        <w:t>Ljubljana: Založba CF, 2010.</w:t>
      </w:r>
    </w:p>
    <w:p w14:paraId="6ECA05F8" w14:textId="0C3E7C7D" w:rsidR="00584135" w:rsidRPr="00597D6A" w:rsidRDefault="00584135" w:rsidP="00584135">
      <w:pPr>
        <w:pStyle w:val="Odstavekseznama"/>
        <w:numPr>
          <w:ilvl w:val="0"/>
          <w:numId w:val="4"/>
        </w:numPr>
        <w:ind w:left="720"/>
        <w:rPr>
          <w:sz w:val="20"/>
        </w:rPr>
      </w:pPr>
      <w:proofErr w:type="spellStart"/>
      <w:r w:rsidRPr="00597D6A">
        <w:rPr>
          <w:sz w:val="20"/>
        </w:rPr>
        <w:t>Feichtinger</w:t>
      </w:r>
      <w:proofErr w:type="spellEnd"/>
      <w:r w:rsidRPr="00597D6A">
        <w:rPr>
          <w:sz w:val="20"/>
        </w:rPr>
        <w:t xml:space="preserve">, </w:t>
      </w:r>
      <w:proofErr w:type="spellStart"/>
      <w:r w:rsidRPr="00597D6A">
        <w:rPr>
          <w:sz w:val="20"/>
        </w:rPr>
        <w:t>Johannes</w:t>
      </w:r>
      <w:proofErr w:type="spellEnd"/>
      <w:r w:rsidRPr="00597D6A">
        <w:rPr>
          <w:sz w:val="20"/>
        </w:rPr>
        <w:t xml:space="preserve">, </w:t>
      </w:r>
      <w:proofErr w:type="spellStart"/>
      <w:r w:rsidRPr="00597D6A">
        <w:rPr>
          <w:sz w:val="20"/>
        </w:rPr>
        <w:t>Ursula</w:t>
      </w:r>
      <w:proofErr w:type="spellEnd"/>
      <w:r w:rsidRPr="00597D6A">
        <w:rPr>
          <w:sz w:val="20"/>
        </w:rPr>
        <w:t xml:space="preserve"> </w:t>
      </w:r>
      <w:proofErr w:type="spellStart"/>
      <w:r w:rsidRPr="00597D6A">
        <w:rPr>
          <w:sz w:val="20"/>
        </w:rPr>
        <w:t>Prutsch</w:t>
      </w:r>
      <w:proofErr w:type="spellEnd"/>
      <w:r w:rsidRPr="00597D6A">
        <w:rPr>
          <w:sz w:val="20"/>
        </w:rPr>
        <w:t xml:space="preserve"> in Moritz</w:t>
      </w:r>
      <w:r w:rsidRPr="00597D6A" w:rsidDel="00584135">
        <w:rPr>
          <w:sz w:val="20"/>
        </w:rPr>
        <w:t xml:space="preserve"> </w:t>
      </w:r>
      <w:proofErr w:type="spellStart"/>
      <w:r w:rsidRPr="00597D6A">
        <w:rPr>
          <w:sz w:val="20"/>
        </w:rPr>
        <w:t>Csáky</w:t>
      </w:r>
      <w:proofErr w:type="spellEnd"/>
      <w:r w:rsidRPr="00597D6A">
        <w:rPr>
          <w:sz w:val="20"/>
        </w:rPr>
        <w:t xml:space="preserve">, ur. </w:t>
      </w:r>
      <w:r w:rsidRPr="00597D6A">
        <w:rPr>
          <w:i/>
          <w:sz w:val="20"/>
        </w:rPr>
        <w:t xml:space="preserve">Habsburg </w:t>
      </w:r>
      <w:proofErr w:type="spellStart"/>
      <w:r w:rsidRPr="00597D6A">
        <w:rPr>
          <w:i/>
          <w:sz w:val="20"/>
        </w:rPr>
        <w:t>postcolonial</w:t>
      </w:r>
      <w:proofErr w:type="spellEnd"/>
      <w:r w:rsidRPr="00597D6A">
        <w:rPr>
          <w:i/>
          <w:sz w:val="20"/>
        </w:rPr>
        <w:t xml:space="preserve">: </w:t>
      </w:r>
      <w:proofErr w:type="spellStart"/>
      <w:r w:rsidRPr="00597D6A">
        <w:rPr>
          <w:i/>
          <w:sz w:val="20"/>
        </w:rPr>
        <w:t>Machtstrukturen</w:t>
      </w:r>
      <w:proofErr w:type="spellEnd"/>
      <w:r w:rsidRPr="00597D6A">
        <w:rPr>
          <w:i/>
          <w:sz w:val="20"/>
        </w:rPr>
        <w:t xml:space="preserve"> </w:t>
      </w:r>
      <w:proofErr w:type="spellStart"/>
      <w:r w:rsidRPr="00597D6A">
        <w:rPr>
          <w:i/>
          <w:sz w:val="20"/>
        </w:rPr>
        <w:t>und</w:t>
      </w:r>
      <w:proofErr w:type="spellEnd"/>
      <w:r w:rsidRPr="00597D6A">
        <w:rPr>
          <w:i/>
          <w:sz w:val="20"/>
        </w:rPr>
        <w:t xml:space="preserve"> </w:t>
      </w:r>
      <w:proofErr w:type="spellStart"/>
      <w:r w:rsidRPr="00597D6A">
        <w:rPr>
          <w:i/>
          <w:sz w:val="20"/>
        </w:rPr>
        <w:t>kollektives</w:t>
      </w:r>
      <w:proofErr w:type="spellEnd"/>
      <w:r w:rsidRPr="00597D6A">
        <w:rPr>
          <w:i/>
          <w:sz w:val="20"/>
        </w:rPr>
        <w:t xml:space="preserve"> </w:t>
      </w:r>
      <w:proofErr w:type="spellStart"/>
      <w:r w:rsidRPr="00597D6A">
        <w:rPr>
          <w:i/>
          <w:sz w:val="20"/>
        </w:rPr>
        <w:t>Gedächtnis</w:t>
      </w:r>
      <w:proofErr w:type="spellEnd"/>
      <w:r w:rsidRPr="00597D6A">
        <w:rPr>
          <w:i/>
          <w:sz w:val="20"/>
        </w:rPr>
        <w:t>.</w:t>
      </w:r>
      <w:r w:rsidRPr="00597D6A">
        <w:rPr>
          <w:sz w:val="20"/>
        </w:rPr>
        <w:t xml:space="preserve"> Innsbruck: </w:t>
      </w:r>
      <w:proofErr w:type="spellStart"/>
      <w:r w:rsidRPr="00597D6A">
        <w:rPr>
          <w:sz w:val="20"/>
        </w:rPr>
        <w:t>StudienVerlag</w:t>
      </w:r>
      <w:proofErr w:type="spellEnd"/>
      <w:r w:rsidRPr="00597D6A">
        <w:rPr>
          <w:sz w:val="20"/>
        </w:rPr>
        <w:t>, 2003.</w:t>
      </w:r>
    </w:p>
    <w:p w14:paraId="5753DC93" w14:textId="543A78B6" w:rsidR="00584135" w:rsidRPr="00597D6A" w:rsidRDefault="00584135" w:rsidP="00584135">
      <w:pPr>
        <w:pStyle w:val="Odstavekseznama"/>
        <w:numPr>
          <w:ilvl w:val="0"/>
          <w:numId w:val="4"/>
        </w:numPr>
        <w:ind w:left="720"/>
        <w:rPr>
          <w:sz w:val="20"/>
        </w:rPr>
      </w:pPr>
      <w:proofErr w:type="spellStart"/>
      <w:r w:rsidRPr="00597D6A">
        <w:rPr>
          <w:sz w:val="20"/>
        </w:rPr>
        <w:t>Gingrich</w:t>
      </w:r>
      <w:proofErr w:type="spellEnd"/>
      <w:r w:rsidRPr="00597D6A">
        <w:rPr>
          <w:sz w:val="20"/>
        </w:rPr>
        <w:t xml:space="preserve">, </w:t>
      </w:r>
      <w:proofErr w:type="spellStart"/>
      <w:r w:rsidRPr="00597D6A">
        <w:rPr>
          <w:sz w:val="20"/>
        </w:rPr>
        <w:t>Andre</w:t>
      </w:r>
      <w:proofErr w:type="spellEnd"/>
      <w:r w:rsidRPr="00597D6A">
        <w:rPr>
          <w:sz w:val="20"/>
        </w:rPr>
        <w:t>. »</w:t>
      </w:r>
      <w:proofErr w:type="spellStart"/>
      <w:r w:rsidRPr="00597D6A">
        <w:rPr>
          <w:sz w:val="20"/>
        </w:rPr>
        <w:t>Frontier</w:t>
      </w:r>
      <w:proofErr w:type="spellEnd"/>
      <w:r w:rsidRPr="00597D6A">
        <w:rPr>
          <w:sz w:val="20"/>
        </w:rPr>
        <w:t xml:space="preserve"> </w:t>
      </w:r>
      <w:proofErr w:type="spellStart"/>
      <w:r w:rsidRPr="00597D6A">
        <w:rPr>
          <w:sz w:val="20"/>
        </w:rPr>
        <w:t>Myths</w:t>
      </w:r>
      <w:proofErr w:type="spellEnd"/>
      <w:r w:rsidRPr="00597D6A">
        <w:rPr>
          <w:sz w:val="20"/>
        </w:rPr>
        <w:t xml:space="preserve"> </w:t>
      </w:r>
      <w:proofErr w:type="spellStart"/>
      <w:r w:rsidRPr="00597D6A">
        <w:rPr>
          <w:sz w:val="20"/>
        </w:rPr>
        <w:t>of</w:t>
      </w:r>
      <w:proofErr w:type="spellEnd"/>
      <w:r w:rsidRPr="00597D6A">
        <w:rPr>
          <w:sz w:val="20"/>
        </w:rPr>
        <w:t xml:space="preserve"> </w:t>
      </w:r>
      <w:proofErr w:type="spellStart"/>
      <w:r w:rsidRPr="00597D6A">
        <w:rPr>
          <w:sz w:val="20"/>
        </w:rPr>
        <w:t>Orientalism</w:t>
      </w:r>
      <w:proofErr w:type="spellEnd"/>
      <w:r w:rsidRPr="00597D6A">
        <w:rPr>
          <w:sz w:val="20"/>
        </w:rPr>
        <w:t xml:space="preserve">: </w:t>
      </w:r>
      <w:proofErr w:type="spellStart"/>
      <w:r w:rsidRPr="00597D6A">
        <w:rPr>
          <w:sz w:val="20"/>
        </w:rPr>
        <w:t>The</w:t>
      </w:r>
      <w:proofErr w:type="spellEnd"/>
      <w:r w:rsidRPr="00597D6A">
        <w:rPr>
          <w:sz w:val="20"/>
        </w:rPr>
        <w:t xml:space="preserve"> </w:t>
      </w:r>
      <w:proofErr w:type="spellStart"/>
      <w:r w:rsidRPr="00597D6A">
        <w:rPr>
          <w:sz w:val="20"/>
        </w:rPr>
        <w:t>Muslim</w:t>
      </w:r>
      <w:proofErr w:type="spellEnd"/>
      <w:r w:rsidRPr="00597D6A">
        <w:rPr>
          <w:sz w:val="20"/>
        </w:rPr>
        <w:t xml:space="preserve"> </w:t>
      </w:r>
      <w:proofErr w:type="spellStart"/>
      <w:r w:rsidRPr="00597D6A">
        <w:rPr>
          <w:sz w:val="20"/>
        </w:rPr>
        <w:t>World</w:t>
      </w:r>
      <w:proofErr w:type="spellEnd"/>
      <w:r w:rsidRPr="00597D6A">
        <w:rPr>
          <w:sz w:val="20"/>
        </w:rPr>
        <w:t xml:space="preserve"> in </w:t>
      </w:r>
      <w:proofErr w:type="spellStart"/>
      <w:r w:rsidRPr="00597D6A">
        <w:rPr>
          <w:sz w:val="20"/>
        </w:rPr>
        <w:t>Public</w:t>
      </w:r>
      <w:proofErr w:type="spellEnd"/>
      <w:r w:rsidRPr="00597D6A">
        <w:rPr>
          <w:sz w:val="20"/>
        </w:rPr>
        <w:t xml:space="preserve"> </w:t>
      </w:r>
      <w:proofErr w:type="spellStart"/>
      <w:r w:rsidRPr="00597D6A">
        <w:rPr>
          <w:sz w:val="20"/>
        </w:rPr>
        <w:t>and</w:t>
      </w:r>
      <w:proofErr w:type="spellEnd"/>
      <w:r w:rsidRPr="00597D6A">
        <w:rPr>
          <w:sz w:val="20"/>
        </w:rPr>
        <w:t xml:space="preserve"> </w:t>
      </w:r>
      <w:proofErr w:type="spellStart"/>
      <w:r w:rsidRPr="00597D6A">
        <w:rPr>
          <w:sz w:val="20"/>
        </w:rPr>
        <w:t>Popular</w:t>
      </w:r>
      <w:proofErr w:type="spellEnd"/>
      <w:r w:rsidRPr="00597D6A">
        <w:rPr>
          <w:sz w:val="20"/>
        </w:rPr>
        <w:t xml:space="preserve"> </w:t>
      </w:r>
      <w:proofErr w:type="spellStart"/>
      <w:r w:rsidRPr="00597D6A">
        <w:rPr>
          <w:sz w:val="20"/>
        </w:rPr>
        <w:t>Cultures</w:t>
      </w:r>
      <w:proofErr w:type="spellEnd"/>
      <w:r w:rsidRPr="00597D6A">
        <w:rPr>
          <w:sz w:val="20"/>
        </w:rPr>
        <w:t xml:space="preserve"> </w:t>
      </w:r>
      <w:proofErr w:type="spellStart"/>
      <w:r w:rsidRPr="00597D6A">
        <w:rPr>
          <w:sz w:val="20"/>
        </w:rPr>
        <w:t>of</w:t>
      </w:r>
      <w:proofErr w:type="spellEnd"/>
      <w:r w:rsidRPr="00597D6A">
        <w:rPr>
          <w:sz w:val="20"/>
        </w:rPr>
        <w:t xml:space="preserve"> Central </w:t>
      </w:r>
      <w:proofErr w:type="spellStart"/>
      <w:r w:rsidRPr="00597D6A">
        <w:rPr>
          <w:sz w:val="20"/>
        </w:rPr>
        <w:t>Europe</w:t>
      </w:r>
      <w:proofErr w:type="spellEnd"/>
      <w:r w:rsidRPr="00597D6A">
        <w:rPr>
          <w:sz w:val="20"/>
        </w:rPr>
        <w:t xml:space="preserve">.« V: </w:t>
      </w:r>
      <w:proofErr w:type="spellStart"/>
      <w:r w:rsidRPr="00597D6A">
        <w:rPr>
          <w:i/>
          <w:sz w:val="20"/>
        </w:rPr>
        <w:t>Mess</w:t>
      </w:r>
      <w:proofErr w:type="spellEnd"/>
      <w:r w:rsidRPr="00597D6A">
        <w:rPr>
          <w:i/>
          <w:sz w:val="20"/>
        </w:rPr>
        <w:t xml:space="preserve">: </w:t>
      </w:r>
      <w:proofErr w:type="spellStart"/>
      <w:r w:rsidRPr="00597D6A">
        <w:rPr>
          <w:i/>
          <w:sz w:val="20"/>
        </w:rPr>
        <w:t>Mediterranean</w:t>
      </w:r>
      <w:proofErr w:type="spellEnd"/>
      <w:r w:rsidRPr="00597D6A">
        <w:rPr>
          <w:i/>
          <w:sz w:val="20"/>
        </w:rPr>
        <w:t xml:space="preserve"> </w:t>
      </w:r>
      <w:proofErr w:type="spellStart"/>
      <w:r w:rsidRPr="00597D6A">
        <w:rPr>
          <w:i/>
          <w:sz w:val="20"/>
        </w:rPr>
        <w:t>Ethnological</w:t>
      </w:r>
      <w:proofErr w:type="spellEnd"/>
      <w:r w:rsidRPr="00597D6A">
        <w:rPr>
          <w:i/>
          <w:sz w:val="20"/>
        </w:rPr>
        <w:t xml:space="preserve"> </w:t>
      </w:r>
      <w:proofErr w:type="spellStart"/>
      <w:r w:rsidRPr="00597D6A">
        <w:rPr>
          <w:i/>
          <w:sz w:val="20"/>
        </w:rPr>
        <w:t>Summer</w:t>
      </w:r>
      <w:proofErr w:type="spellEnd"/>
      <w:r w:rsidRPr="00597D6A">
        <w:rPr>
          <w:i/>
          <w:sz w:val="20"/>
        </w:rPr>
        <w:t xml:space="preserve"> </w:t>
      </w:r>
      <w:proofErr w:type="spellStart"/>
      <w:r w:rsidRPr="00597D6A">
        <w:rPr>
          <w:i/>
          <w:sz w:val="20"/>
        </w:rPr>
        <w:t>School</w:t>
      </w:r>
      <w:proofErr w:type="spellEnd"/>
      <w:r w:rsidRPr="00597D6A">
        <w:rPr>
          <w:i/>
          <w:sz w:val="20"/>
        </w:rPr>
        <w:t xml:space="preserve">, Piran, </w:t>
      </w:r>
      <w:proofErr w:type="spellStart"/>
      <w:r w:rsidRPr="00597D6A">
        <w:rPr>
          <w:i/>
          <w:sz w:val="20"/>
        </w:rPr>
        <w:t>Pirano</w:t>
      </w:r>
      <w:proofErr w:type="spellEnd"/>
      <w:r w:rsidRPr="00597D6A">
        <w:rPr>
          <w:i/>
          <w:sz w:val="20"/>
        </w:rPr>
        <w:t xml:space="preserve">, </w:t>
      </w:r>
      <w:proofErr w:type="spellStart"/>
      <w:r w:rsidRPr="00597D6A">
        <w:rPr>
          <w:i/>
          <w:sz w:val="20"/>
        </w:rPr>
        <w:t>Slovenia</w:t>
      </w:r>
      <w:proofErr w:type="spellEnd"/>
      <w:r w:rsidRPr="00597D6A">
        <w:rPr>
          <w:i/>
          <w:sz w:val="20"/>
        </w:rPr>
        <w:t xml:space="preserve"> 1996. Vol. 2.</w:t>
      </w:r>
      <w:r w:rsidRPr="00597D6A">
        <w:rPr>
          <w:sz w:val="20"/>
        </w:rPr>
        <w:t xml:space="preserve"> Ur. Bojan </w:t>
      </w:r>
      <w:proofErr w:type="spellStart"/>
      <w:r w:rsidRPr="00597D6A">
        <w:rPr>
          <w:sz w:val="20"/>
        </w:rPr>
        <w:t>Baskar</w:t>
      </w:r>
      <w:proofErr w:type="spellEnd"/>
      <w:r w:rsidRPr="00597D6A">
        <w:rPr>
          <w:sz w:val="20"/>
        </w:rPr>
        <w:t xml:space="preserve"> in Borut Brumen, 99–127.</w:t>
      </w:r>
      <w:r w:rsidRPr="00597D6A">
        <w:rPr>
          <w:i/>
          <w:sz w:val="20"/>
        </w:rPr>
        <w:t xml:space="preserve"> </w:t>
      </w:r>
      <w:r w:rsidRPr="00597D6A">
        <w:rPr>
          <w:sz w:val="20"/>
        </w:rPr>
        <w:t>Ljubljana: Inštitut za multikulturne raziskave, 1998.</w:t>
      </w:r>
    </w:p>
    <w:p w14:paraId="4741D961" w14:textId="77777777" w:rsidR="00584135" w:rsidRPr="00597D6A" w:rsidRDefault="00584135" w:rsidP="00584135">
      <w:pPr>
        <w:pStyle w:val="Odstavekseznama"/>
        <w:numPr>
          <w:ilvl w:val="0"/>
          <w:numId w:val="4"/>
        </w:numPr>
        <w:ind w:left="720"/>
        <w:rPr>
          <w:sz w:val="20"/>
        </w:rPr>
      </w:pPr>
      <w:proofErr w:type="spellStart"/>
      <w:r w:rsidRPr="00597D6A">
        <w:rPr>
          <w:sz w:val="20"/>
        </w:rPr>
        <w:t>Hobsbawm</w:t>
      </w:r>
      <w:proofErr w:type="spellEnd"/>
      <w:r w:rsidRPr="00597D6A">
        <w:rPr>
          <w:sz w:val="20"/>
        </w:rPr>
        <w:t xml:space="preserve">, Eric. </w:t>
      </w:r>
      <w:r w:rsidRPr="00597D6A">
        <w:rPr>
          <w:i/>
          <w:sz w:val="20"/>
        </w:rPr>
        <w:t>Čas Kapitala: 1848–1875.</w:t>
      </w:r>
      <w:r w:rsidRPr="00597D6A">
        <w:rPr>
          <w:sz w:val="20"/>
        </w:rPr>
        <w:t xml:space="preserve"> Ljubljana: </w:t>
      </w:r>
      <w:proofErr w:type="spellStart"/>
      <w:r w:rsidRPr="00597D6A">
        <w:rPr>
          <w:sz w:val="20"/>
        </w:rPr>
        <w:t>Sophia</w:t>
      </w:r>
      <w:proofErr w:type="spellEnd"/>
      <w:r w:rsidRPr="00597D6A">
        <w:rPr>
          <w:sz w:val="20"/>
        </w:rPr>
        <w:t>, 2011.</w:t>
      </w:r>
    </w:p>
    <w:p w14:paraId="443D403F" w14:textId="77777777" w:rsidR="00584135" w:rsidRPr="00597D6A" w:rsidRDefault="00584135" w:rsidP="00584135">
      <w:pPr>
        <w:pStyle w:val="Odstavekseznama"/>
        <w:numPr>
          <w:ilvl w:val="0"/>
          <w:numId w:val="4"/>
        </w:numPr>
        <w:ind w:left="720"/>
        <w:rPr>
          <w:sz w:val="20"/>
        </w:rPr>
      </w:pPr>
      <w:proofErr w:type="spellStart"/>
      <w:r w:rsidRPr="00597D6A">
        <w:rPr>
          <w:sz w:val="20"/>
        </w:rPr>
        <w:t>Hobsbawm</w:t>
      </w:r>
      <w:proofErr w:type="spellEnd"/>
      <w:r w:rsidRPr="00597D6A">
        <w:rPr>
          <w:sz w:val="20"/>
        </w:rPr>
        <w:t xml:space="preserve">, Eric. </w:t>
      </w:r>
      <w:r w:rsidRPr="00597D6A">
        <w:rPr>
          <w:i/>
          <w:sz w:val="20"/>
        </w:rPr>
        <w:t>Čas Imperija: 1875–1914.</w:t>
      </w:r>
      <w:r w:rsidRPr="00597D6A">
        <w:rPr>
          <w:sz w:val="20"/>
        </w:rPr>
        <w:t xml:space="preserve"> Ljubljana: </w:t>
      </w:r>
      <w:proofErr w:type="spellStart"/>
      <w:r w:rsidRPr="00597D6A">
        <w:rPr>
          <w:sz w:val="20"/>
        </w:rPr>
        <w:t>Sophia</w:t>
      </w:r>
      <w:proofErr w:type="spellEnd"/>
      <w:r w:rsidRPr="00597D6A">
        <w:rPr>
          <w:sz w:val="20"/>
        </w:rPr>
        <w:t>, 2012.</w:t>
      </w:r>
    </w:p>
    <w:p w14:paraId="7CD67AD6" w14:textId="77777777" w:rsidR="00584135" w:rsidRPr="00597D6A" w:rsidRDefault="00584135" w:rsidP="00584135">
      <w:pPr>
        <w:pStyle w:val="Odstavekseznama"/>
        <w:numPr>
          <w:ilvl w:val="0"/>
          <w:numId w:val="4"/>
        </w:numPr>
        <w:ind w:left="720"/>
        <w:rPr>
          <w:sz w:val="20"/>
        </w:rPr>
      </w:pPr>
      <w:proofErr w:type="spellStart"/>
      <w:r w:rsidRPr="00597D6A">
        <w:rPr>
          <w:sz w:val="20"/>
        </w:rPr>
        <w:t>Pieter</w:t>
      </w:r>
      <w:proofErr w:type="spellEnd"/>
      <w:r w:rsidRPr="00597D6A">
        <w:rPr>
          <w:sz w:val="20"/>
        </w:rPr>
        <w:t xml:space="preserve">, M. </w:t>
      </w:r>
      <w:proofErr w:type="spellStart"/>
      <w:r w:rsidRPr="00597D6A">
        <w:rPr>
          <w:sz w:val="20"/>
        </w:rPr>
        <w:t>Judson</w:t>
      </w:r>
      <w:proofErr w:type="spellEnd"/>
      <w:r w:rsidRPr="00597D6A">
        <w:rPr>
          <w:sz w:val="20"/>
        </w:rPr>
        <w:t xml:space="preserve">. </w:t>
      </w:r>
      <w:r w:rsidRPr="00597D6A">
        <w:rPr>
          <w:i/>
          <w:sz w:val="20"/>
        </w:rPr>
        <w:t xml:space="preserve">Habsburški imperij: Nova zgodovina. </w:t>
      </w:r>
      <w:r w:rsidRPr="00597D6A">
        <w:rPr>
          <w:sz w:val="20"/>
        </w:rPr>
        <w:t xml:space="preserve">Ljubljana: </w:t>
      </w:r>
      <w:proofErr w:type="spellStart"/>
      <w:r w:rsidRPr="00597D6A">
        <w:rPr>
          <w:sz w:val="20"/>
        </w:rPr>
        <w:t>Sophia</w:t>
      </w:r>
      <w:proofErr w:type="spellEnd"/>
      <w:r w:rsidRPr="00597D6A">
        <w:rPr>
          <w:sz w:val="20"/>
        </w:rPr>
        <w:t>, 2018.</w:t>
      </w:r>
    </w:p>
    <w:p w14:paraId="4B336EA9" w14:textId="44DBA146" w:rsidR="00584135" w:rsidRPr="00597D6A" w:rsidRDefault="00584135" w:rsidP="00584135">
      <w:pPr>
        <w:pStyle w:val="Odstavekseznama"/>
        <w:numPr>
          <w:ilvl w:val="0"/>
          <w:numId w:val="4"/>
        </w:numPr>
        <w:ind w:left="720"/>
        <w:rPr>
          <w:sz w:val="20"/>
        </w:rPr>
      </w:pPr>
      <w:r w:rsidRPr="00597D6A">
        <w:rPr>
          <w:sz w:val="20"/>
        </w:rPr>
        <w:t xml:space="preserve">Miladinović Zalaznik, Mira in Tanja Žigon , ur. </w:t>
      </w:r>
      <w:r w:rsidRPr="00597D6A">
        <w:rPr>
          <w:i/>
          <w:sz w:val="20"/>
        </w:rPr>
        <w:t xml:space="preserve">Stiki in </w:t>
      </w:r>
      <w:proofErr w:type="spellStart"/>
      <w:r w:rsidRPr="00597D6A">
        <w:rPr>
          <w:i/>
          <w:sz w:val="20"/>
        </w:rPr>
        <w:t>sovplivanja</w:t>
      </w:r>
      <w:proofErr w:type="spellEnd"/>
      <w:r w:rsidRPr="00597D6A">
        <w:rPr>
          <w:i/>
          <w:sz w:val="20"/>
        </w:rPr>
        <w:t xml:space="preserve"> med središčem in obrobjem: medkulturne literarnovedne študije.</w:t>
      </w:r>
      <w:r w:rsidRPr="00597D6A">
        <w:rPr>
          <w:sz w:val="20"/>
        </w:rPr>
        <w:t xml:space="preserve"> Ljubljana: Znanstvena založba Filozofske fakultete, 2014.</w:t>
      </w:r>
    </w:p>
    <w:p w14:paraId="0F291A3F" w14:textId="412B9152" w:rsidR="00584135" w:rsidRPr="00597D6A" w:rsidRDefault="00584135" w:rsidP="00584135">
      <w:pPr>
        <w:pStyle w:val="Odstavekseznama"/>
        <w:numPr>
          <w:ilvl w:val="0"/>
          <w:numId w:val="4"/>
        </w:numPr>
        <w:ind w:left="720"/>
        <w:rPr>
          <w:sz w:val="20"/>
        </w:rPr>
      </w:pPr>
      <w:proofErr w:type="spellStart"/>
      <w:r w:rsidRPr="00597D6A">
        <w:rPr>
          <w:sz w:val="20"/>
        </w:rPr>
        <w:t>Osterhammel</w:t>
      </w:r>
      <w:proofErr w:type="spellEnd"/>
      <w:r w:rsidRPr="00597D6A">
        <w:rPr>
          <w:sz w:val="20"/>
        </w:rPr>
        <w:t xml:space="preserve">, </w:t>
      </w:r>
      <w:proofErr w:type="spellStart"/>
      <w:r w:rsidRPr="00597D6A">
        <w:rPr>
          <w:sz w:val="20"/>
        </w:rPr>
        <w:t>Jürgen</w:t>
      </w:r>
      <w:proofErr w:type="spellEnd"/>
      <w:r w:rsidRPr="00597D6A">
        <w:rPr>
          <w:sz w:val="20"/>
        </w:rPr>
        <w:t xml:space="preserve"> in Jan </w:t>
      </w:r>
      <w:proofErr w:type="spellStart"/>
      <w:r w:rsidRPr="00597D6A">
        <w:rPr>
          <w:sz w:val="20"/>
        </w:rPr>
        <w:t>C.Jansen</w:t>
      </w:r>
      <w:proofErr w:type="spellEnd"/>
      <w:r w:rsidRPr="00597D6A">
        <w:rPr>
          <w:sz w:val="20"/>
        </w:rPr>
        <w:t xml:space="preserve">.  </w:t>
      </w:r>
      <w:proofErr w:type="spellStart"/>
      <w:r w:rsidRPr="00597D6A">
        <w:rPr>
          <w:i/>
          <w:sz w:val="20"/>
        </w:rPr>
        <w:t>Kolonialismus</w:t>
      </w:r>
      <w:proofErr w:type="spellEnd"/>
      <w:r w:rsidRPr="00597D6A">
        <w:rPr>
          <w:i/>
          <w:sz w:val="20"/>
        </w:rPr>
        <w:t xml:space="preserve">: </w:t>
      </w:r>
      <w:proofErr w:type="spellStart"/>
      <w:r w:rsidRPr="00597D6A">
        <w:rPr>
          <w:i/>
          <w:sz w:val="20"/>
        </w:rPr>
        <w:t>Geschichte</w:t>
      </w:r>
      <w:proofErr w:type="spellEnd"/>
      <w:r w:rsidRPr="00597D6A">
        <w:rPr>
          <w:i/>
          <w:sz w:val="20"/>
        </w:rPr>
        <w:t xml:space="preserve">, </w:t>
      </w:r>
      <w:proofErr w:type="spellStart"/>
      <w:r w:rsidRPr="00597D6A">
        <w:rPr>
          <w:i/>
          <w:sz w:val="20"/>
        </w:rPr>
        <w:t>Formen</w:t>
      </w:r>
      <w:proofErr w:type="spellEnd"/>
      <w:r w:rsidRPr="00597D6A">
        <w:rPr>
          <w:i/>
          <w:sz w:val="20"/>
        </w:rPr>
        <w:t xml:space="preserve">, </w:t>
      </w:r>
      <w:proofErr w:type="spellStart"/>
      <w:r w:rsidRPr="00597D6A">
        <w:rPr>
          <w:i/>
          <w:sz w:val="20"/>
        </w:rPr>
        <w:t>Folgen</w:t>
      </w:r>
      <w:proofErr w:type="spellEnd"/>
      <w:r w:rsidRPr="00597D6A">
        <w:rPr>
          <w:i/>
          <w:sz w:val="20"/>
        </w:rPr>
        <w:t>.</w:t>
      </w:r>
      <w:r w:rsidRPr="00597D6A">
        <w:rPr>
          <w:sz w:val="20"/>
        </w:rPr>
        <w:t xml:space="preserve"> München: </w:t>
      </w:r>
      <w:proofErr w:type="spellStart"/>
      <w:r w:rsidRPr="00597D6A">
        <w:rPr>
          <w:sz w:val="20"/>
        </w:rPr>
        <w:t>C.H.Beck</w:t>
      </w:r>
      <w:proofErr w:type="spellEnd"/>
      <w:r w:rsidRPr="00597D6A">
        <w:rPr>
          <w:sz w:val="20"/>
        </w:rPr>
        <w:t xml:space="preserve"> </w:t>
      </w:r>
      <w:proofErr w:type="spellStart"/>
      <w:r w:rsidRPr="00597D6A">
        <w:rPr>
          <w:sz w:val="20"/>
        </w:rPr>
        <w:t>Wissen</w:t>
      </w:r>
      <w:proofErr w:type="spellEnd"/>
      <w:r w:rsidRPr="00597D6A">
        <w:rPr>
          <w:sz w:val="20"/>
        </w:rPr>
        <w:t xml:space="preserve"> 2017.</w:t>
      </w:r>
    </w:p>
    <w:p w14:paraId="36E095FD" w14:textId="7F391E4A" w:rsidR="00584135" w:rsidRPr="00597D6A" w:rsidRDefault="00584135" w:rsidP="00584135">
      <w:pPr>
        <w:pStyle w:val="Odstavekseznama"/>
        <w:numPr>
          <w:ilvl w:val="0"/>
          <w:numId w:val="4"/>
        </w:numPr>
        <w:ind w:left="720"/>
        <w:rPr>
          <w:sz w:val="20"/>
        </w:rPr>
      </w:pPr>
      <w:proofErr w:type="spellStart"/>
      <w:r w:rsidRPr="00597D6A">
        <w:rPr>
          <w:sz w:val="20"/>
        </w:rPr>
        <w:t>Raphael</w:t>
      </w:r>
      <w:proofErr w:type="spellEnd"/>
      <w:r w:rsidRPr="00597D6A">
        <w:rPr>
          <w:sz w:val="20"/>
        </w:rPr>
        <w:t xml:space="preserve">, </w:t>
      </w:r>
      <w:proofErr w:type="spellStart"/>
      <w:r w:rsidRPr="00597D6A">
        <w:rPr>
          <w:sz w:val="20"/>
        </w:rPr>
        <w:t>Lutz</w:t>
      </w:r>
      <w:proofErr w:type="spellEnd"/>
      <w:r w:rsidRPr="00597D6A">
        <w:rPr>
          <w:sz w:val="20"/>
        </w:rPr>
        <w:t xml:space="preserve">. </w:t>
      </w:r>
      <w:proofErr w:type="spellStart"/>
      <w:r w:rsidRPr="00597D6A">
        <w:rPr>
          <w:i/>
          <w:sz w:val="20"/>
        </w:rPr>
        <w:t>Imperiale</w:t>
      </w:r>
      <w:proofErr w:type="spellEnd"/>
      <w:r w:rsidRPr="00597D6A">
        <w:rPr>
          <w:i/>
          <w:sz w:val="20"/>
        </w:rPr>
        <w:t xml:space="preserve"> </w:t>
      </w:r>
      <w:proofErr w:type="spellStart"/>
      <w:r w:rsidRPr="00597D6A">
        <w:rPr>
          <w:i/>
          <w:sz w:val="20"/>
        </w:rPr>
        <w:t>Gewalt</w:t>
      </w:r>
      <w:proofErr w:type="spellEnd"/>
      <w:r w:rsidRPr="00597D6A">
        <w:rPr>
          <w:i/>
          <w:sz w:val="20"/>
        </w:rPr>
        <w:t xml:space="preserve"> </w:t>
      </w:r>
      <w:proofErr w:type="spellStart"/>
      <w:r w:rsidRPr="00597D6A">
        <w:rPr>
          <w:i/>
          <w:sz w:val="20"/>
        </w:rPr>
        <w:t>und</w:t>
      </w:r>
      <w:proofErr w:type="spellEnd"/>
      <w:r w:rsidRPr="00597D6A">
        <w:rPr>
          <w:i/>
          <w:sz w:val="20"/>
        </w:rPr>
        <w:t xml:space="preserve"> </w:t>
      </w:r>
      <w:proofErr w:type="spellStart"/>
      <w:r w:rsidRPr="00597D6A">
        <w:rPr>
          <w:i/>
          <w:sz w:val="20"/>
        </w:rPr>
        <w:t>mobilisierte</w:t>
      </w:r>
      <w:proofErr w:type="spellEnd"/>
      <w:r w:rsidRPr="00597D6A">
        <w:rPr>
          <w:i/>
          <w:sz w:val="20"/>
        </w:rPr>
        <w:t xml:space="preserve"> </w:t>
      </w:r>
      <w:proofErr w:type="spellStart"/>
      <w:r w:rsidRPr="00597D6A">
        <w:rPr>
          <w:i/>
          <w:sz w:val="20"/>
        </w:rPr>
        <w:t>Nation</w:t>
      </w:r>
      <w:proofErr w:type="spellEnd"/>
      <w:r w:rsidRPr="00597D6A">
        <w:rPr>
          <w:i/>
          <w:sz w:val="20"/>
        </w:rPr>
        <w:t xml:space="preserve">: </w:t>
      </w:r>
      <w:proofErr w:type="spellStart"/>
      <w:r w:rsidRPr="00597D6A">
        <w:rPr>
          <w:i/>
          <w:sz w:val="20"/>
        </w:rPr>
        <w:t>Europa</w:t>
      </w:r>
      <w:proofErr w:type="spellEnd"/>
      <w:r w:rsidRPr="00597D6A">
        <w:rPr>
          <w:i/>
          <w:sz w:val="20"/>
        </w:rPr>
        <w:t xml:space="preserve"> 1914–1945.</w:t>
      </w:r>
      <w:r w:rsidRPr="00597D6A">
        <w:rPr>
          <w:sz w:val="20"/>
        </w:rPr>
        <w:t xml:space="preserve"> Bonn: </w:t>
      </w:r>
      <w:proofErr w:type="spellStart"/>
      <w:r w:rsidRPr="00597D6A">
        <w:rPr>
          <w:sz w:val="20"/>
        </w:rPr>
        <w:t>bpb</w:t>
      </w:r>
      <w:proofErr w:type="spellEnd"/>
      <w:r w:rsidRPr="00597D6A">
        <w:rPr>
          <w:sz w:val="20"/>
        </w:rPr>
        <w:t xml:space="preserve"> </w:t>
      </w:r>
      <w:proofErr w:type="spellStart"/>
      <w:r w:rsidRPr="00597D6A">
        <w:rPr>
          <w:sz w:val="20"/>
        </w:rPr>
        <w:t>Bundeszentrale</w:t>
      </w:r>
      <w:proofErr w:type="spellEnd"/>
      <w:r w:rsidRPr="00597D6A">
        <w:rPr>
          <w:sz w:val="20"/>
        </w:rPr>
        <w:t xml:space="preserve"> </w:t>
      </w:r>
      <w:proofErr w:type="spellStart"/>
      <w:r w:rsidRPr="00597D6A">
        <w:rPr>
          <w:sz w:val="20"/>
        </w:rPr>
        <w:t>für</w:t>
      </w:r>
      <w:proofErr w:type="spellEnd"/>
      <w:r w:rsidRPr="00597D6A">
        <w:rPr>
          <w:sz w:val="20"/>
        </w:rPr>
        <w:t xml:space="preserve"> </w:t>
      </w:r>
      <w:proofErr w:type="spellStart"/>
      <w:r w:rsidRPr="00597D6A">
        <w:rPr>
          <w:sz w:val="20"/>
        </w:rPr>
        <w:t>politische</w:t>
      </w:r>
      <w:proofErr w:type="spellEnd"/>
      <w:r w:rsidRPr="00597D6A">
        <w:rPr>
          <w:sz w:val="20"/>
        </w:rPr>
        <w:t xml:space="preserve"> </w:t>
      </w:r>
      <w:proofErr w:type="spellStart"/>
      <w:r w:rsidRPr="00597D6A">
        <w:rPr>
          <w:sz w:val="20"/>
        </w:rPr>
        <w:t>Bildung</w:t>
      </w:r>
      <w:proofErr w:type="spellEnd"/>
      <w:r w:rsidRPr="00597D6A">
        <w:rPr>
          <w:sz w:val="20"/>
        </w:rPr>
        <w:t>, 2014.</w:t>
      </w:r>
    </w:p>
    <w:p w14:paraId="60E6E01A" w14:textId="77777777" w:rsidR="00584135" w:rsidRPr="00597D6A" w:rsidRDefault="00584135" w:rsidP="00584135">
      <w:pPr>
        <w:pStyle w:val="Odstavekseznama"/>
        <w:numPr>
          <w:ilvl w:val="0"/>
          <w:numId w:val="4"/>
        </w:numPr>
        <w:ind w:left="720"/>
        <w:rPr>
          <w:sz w:val="20"/>
        </w:rPr>
      </w:pPr>
      <w:proofErr w:type="spellStart"/>
      <w:r w:rsidRPr="00597D6A">
        <w:rPr>
          <w:sz w:val="20"/>
        </w:rPr>
        <w:t>Ruthner</w:t>
      </w:r>
      <w:proofErr w:type="spellEnd"/>
      <w:r w:rsidRPr="00597D6A">
        <w:rPr>
          <w:sz w:val="20"/>
        </w:rPr>
        <w:t xml:space="preserve">, </w:t>
      </w:r>
      <w:proofErr w:type="spellStart"/>
      <w:r w:rsidRPr="00597D6A">
        <w:rPr>
          <w:sz w:val="20"/>
        </w:rPr>
        <w:t>Clemens</w:t>
      </w:r>
      <w:proofErr w:type="spellEnd"/>
      <w:r w:rsidRPr="00597D6A">
        <w:rPr>
          <w:sz w:val="20"/>
        </w:rPr>
        <w:t xml:space="preserve">. </w:t>
      </w:r>
      <w:proofErr w:type="spellStart"/>
      <w:r w:rsidRPr="00597D6A">
        <w:rPr>
          <w:i/>
          <w:sz w:val="20"/>
        </w:rPr>
        <w:t>Habsburgs</w:t>
      </w:r>
      <w:proofErr w:type="spellEnd"/>
      <w:r w:rsidRPr="00597D6A">
        <w:rPr>
          <w:i/>
          <w:sz w:val="20"/>
        </w:rPr>
        <w:t xml:space="preserve"> '</w:t>
      </w:r>
      <w:proofErr w:type="spellStart"/>
      <w:r w:rsidRPr="00597D6A">
        <w:rPr>
          <w:i/>
          <w:sz w:val="20"/>
        </w:rPr>
        <w:t>dark</w:t>
      </w:r>
      <w:proofErr w:type="spellEnd"/>
      <w:r w:rsidRPr="00597D6A">
        <w:rPr>
          <w:i/>
          <w:sz w:val="20"/>
        </w:rPr>
        <w:t xml:space="preserve"> </w:t>
      </w:r>
      <w:proofErr w:type="spellStart"/>
      <w:r w:rsidRPr="00597D6A">
        <w:rPr>
          <w:i/>
          <w:sz w:val="20"/>
        </w:rPr>
        <w:t>continent</w:t>
      </w:r>
      <w:proofErr w:type="spellEnd"/>
      <w:r w:rsidRPr="00597D6A">
        <w:rPr>
          <w:i/>
          <w:sz w:val="20"/>
        </w:rPr>
        <w:t xml:space="preserve">': </w:t>
      </w:r>
      <w:proofErr w:type="spellStart"/>
      <w:r w:rsidRPr="00597D6A">
        <w:rPr>
          <w:i/>
          <w:sz w:val="20"/>
        </w:rPr>
        <w:t>postkoloniale</w:t>
      </w:r>
      <w:proofErr w:type="spellEnd"/>
      <w:r w:rsidRPr="00597D6A">
        <w:rPr>
          <w:i/>
          <w:sz w:val="20"/>
        </w:rPr>
        <w:t xml:space="preserve"> </w:t>
      </w:r>
      <w:proofErr w:type="spellStart"/>
      <w:r w:rsidRPr="00597D6A">
        <w:rPr>
          <w:i/>
          <w:sz w:val="20"/>
        </w:rPr>
        <w:t>Lektüren</w:t>
      </w:r>
      <w:proofErr w:type="spellEnd"/>
      <w:r w:rsidRPr="00597D6A">
        <w:rPr>
          <w:i/>
          <w:sz w:val="20"/>
        </w:rPr>
        <w:t xml:space="preserve"> </w:t>
      </w:r>
      <w:proofErr w:type="spellStart"/>
      <w:r w:rsidRPr="00597D6A">
        <w:rPr>
          <w:i/>
          <w:sz w:val="20"/>
        </w:rPr>
        <w:t>zur</w:t>
      </w:r>
      <w:proofErr w:type="spellEnd"/>
      <w:r w:rsidRPr="00597D6A">
        <w:rPr>
          <w:i/>
          <w:sz w:val="20"/>
        </w:rPr>
        <w:t xml:space="preserve"> </w:t>
      </w:r>
      <w:proofErr w:type="spellStart"/>
      <w:r w:rsidRPr="00597D6A">
        <w:rPr>
          <w:i/>
          <w:sz w:val="20"/>
        </w:rPr>
        <w:t>österreichischen</w:t>
      </w:r>
      <w:proofErr w:type="spellEnd"/>
      <w:r w:rsidRPr="00597D6A">
        <w:rPr>
          <w:i/>
          <w:sz w:val="20"/>
        </w:rPr>
        <w:t xml:space="preserve"> Literatur </w:t>
      </w:r>
      <w:proofErr w:type="spellStart"/>
      <w:r w:rsidRPr="00597D6A">
        <w:rPr>
          <w:i/>
          <w:sz w:val="20"/>
        </w:rPr>
        <w:t>und</w:t>
      </w:r>
      <w:proofErr w:type="spellEnd"/>
      <w:r w:rsidRPr="00597D6A">
        <w:rPr>
          <w:i/>
          <w:sz w:val="20"/>
        </w:rPr>
        <w:t xml:space="preserve"> Kultur </w:t>
      </w:r>
      <w:proofErr w:type="spellStart"/>
      <w:r w:rsidRPr="00597D6A">
        <w:rPr>
          <w:i/>
          <w:sz w:val="20"/>
        </w:rPr>
        <w:t>im</w:t>
      </w:r>
      <w:proofErr w:type="spellEnd"/>
      <w:r w:rsidRPr="00597D6A">
        <w:rPr>
          <w:i/>
          <w:sz w:val="20"/>
        </w:rPr>
        <w:t xml:space="preserve"> </w:t>
      </w:r>
      <w:proofErr w:type="spellStart"/>
      <w:r w:rsidRPr="00597D6A">
        <w:rPr>
          <w:i/>
          <w:sz w:val="20"/>
        </w:rPr>
        <w:t>langen</w:t>
      </w:r>
      <w:proofErr w:type="spellEnd"/>
      <w:r w:rsidRPr="00597D6A">
        <w:rPr>
          <w:i/>
          <w:sz w:val="20"/>
        </w:rPr>
        <w:t xml:space="preserve"> 19. </w:t>
      </w:r>
      <w:proofErr w:type="spellStart"/>
      <w:r w:rsidRPr="00597D6A">
        <w:rPr>
          <w:i/>
          <w:sz w:val="20"/>
        </w:rPr>
        <w:t>Jahrhundert</w:t>
      </w:r>
      <w:proofErr w:type="spellEnd"/>
      <w:r w:rsidRPr="00597D6A">
        <w:rPr>
          <w:sz w:val="20"/>
        </w:rPr>
        <w:t xml:space="preserve">. </w:t>
      </w:r>
      <w:proofErr w:type="spellStart"/>
      <w:r w:rsidRPr="00597D6A">
        <w:rPr>
          <w:sz w:val="20"/>
        </w:rPr>
        <w:t>Tübingen</w:t>
      </w:r>
      <w:proofErr w:type="spellEnd"/>
      <w:r w:rsidRPr="00597D6A">
        <w:rPr>
          <w:sz w:val="20"/>
        </w:rPr>
        <w:t xml:space="preserve">: </w:t>
      </w:r>
      <w:proofErr w:type="spellStart"/>
      <w:r w:rsidRPr="00597D6A">
        <w:rPr>
          <w:sz w:val="20"/>
        </w:rPr>
        <w:t>Narr</w:t>
      </w:r>
      <w:proofErr w:type="spellEnd"/>
      <w:r w:rsidRPr="00597D6A">
        <w:rPr>
          <w:sz w:val="20"/>
        </w:rPr>
        <w:t xml:space="preserve"> Francke </w:t>
      </w:r>
      <w:proofErr w:type="spellStart"/>
      <w:r w:rsidRPr="00597D6A">
        <w:rPr>
          <w:sz w:val="20"/>
        </w:rPr>
        <w:t>Attempto</w:t>
      </w:r>
      <w:proofErr w:type="spellEnd"/>
      <w:r w:rsidRPr="00597D6A">
        <w:rPr>
          <w:sz w:val="20"/>
        </w:rPr>
        <w:t>, 2018.</w:t>
      </w:r>
    </w:p>
    <w:p w14:paraId="14303371" w14:textId="33F6B3EF" w:rsidR="00584135" w:rsidRPr="00597D6A" w:rsidRDefault="00584135" w:rsidP="00584135">
      <w:pPr>
        <w:pStyle w:val="Odstavekseznama"/>
        <w:numPr>
          <w:ilvl w:val="0"/>
          <w:numId w:val="4"/>
        </w:numPr>
        <w:ind w:left="720"/>
        <w:rPr>
          <w:sz w:val="20"/>
        </w:rPr>
      </w:pPr>
      <w:proofErr w:type="spellStart"/>
      <w:r w:rsidRPr="00597D6A">
        <w:rPr>
          <w:sz w:val="20"/>
        </w:rPr>
        <w:t>Saldern</w:t>
      </w:r>
      <w:proofErr w:type="spellEnd"/>
      <w:r w:rsidRPr="00597D6A">
        <w:rPr>
          <w:sz w:val="20"/>
        </w:rPr>
        <w:t xml:space="preserve">, </w:t>
      </w:r>
      <w:proofErr w:type="spellStart"/>
      <w:r w:rsidRPr="00597D6A">
        <w:rPr>
          <w:sz w:val="20"/>
        </w:rPr>
        <w:t>Adelheid</w:t>
      </w:r>
      <w:proofErr w:type="spellEnd"/>
      <w:r w:rsidRPr="00597D6A">
        <w:rPr>
          <w:sz w:val="20"/>
        </w:rPr>
        <w:t xml:space="preserve"> von. »</w:t>
      </w:r>
      <w:proofErr w:type="spellStart"/>
      <w:r w:rsidRPr="00597D6A">
        <w:rPr>
          <w:sz w:val="20"/>
        </w:rPr>
        <w:t>Identitätsbildung</w:t>
      </w:r>
      <w:proofErr w:type="spellEnd"/>
      <w:r w:rsidRPr="00597D6A">
        <w:rPr>
          <w:sz w:val="20"/>
        </w:rPr>
        <w:t xml:space="preserve"> </w:t>
      </w:r>
      <w:proofErr w:type="spellStart"/>
      <w:r w:rsidRPr="00597D6A">
        <w:rPr>
          <w:sz w:val="20"/>
        </w:rPr>
        <w:t>durch</w:t>
      </w:r>
      <w:proofErr w:type="spellEnd"/>
      <w:r w:rsidRPr="00597D6A">
        <w:rPr>
          <w:sz w:val="20"/>
        </w:rPr>
        <w:t xml:space="preserve"> </w:t>
      </w:r>
      <w:proofErr w:type="spellStart"/>
      <w:r w:rsidRPr="00597D6A">
        <w:rPr>
          <w:sz w:val="20"/>
        </w:rPr>
        <w:t>Abgrenzung</w:t>
      </w:r>
      <w:proofErr w:type="spellEnd"/>
      <w:r w:rsidRPr="00597D6A">
        <w:rPr>
          <w:sz w:val="20"/>
        </w:rPr>
        <w:t xml:space="preserve">: </w:t>
      </w:r>
      <w:proofErr w:type="spellStart"/>
      <w:r w:rsidRPr="00597D6A">
        <w:rPr>
          <w:sz w:val="20"/>
        </w:rPr>
        <w:t>Europa</w:t>
      </w:r>
      <w:proofErr w:type="spellEnd"/>
      <w:r w:rsidRPr="00597D6A">
        <w:rPr>
          <w:sz w:val="20"/>
        </w:rPr>
        <w:t xml:space="preserve"> </w:t>
      </w:r>
      <w:proofErr w:type="spellStart"/>
      <w:r w:rsidRPr="00597D6A">
        <w:rPr>
          <w:sz w:val="20"/>
        </w:rPr>
        <w:t>und</w:t>
      </w:r>
      <w:proofErr w:type="spellEnd"/>
      <w:r w:rsidRPr="00597D6A">
        <w:rPr>
          <w:sz w:val="20"/>
        </w:rPr>
        <w:t xml:space="preserve"> die USA in </w:t>
      </w:r>
      <w:proofErr w:type="spellStart"/>
      <w:r w:rsidRPr="00597D6A">
        <w:rPr>
          <w:sz w:val="20"/>
        </w:rPr>
        <w:t>amerikanischen</w:t>
      </w:r>
      <w:proofErr w:type="spellEnd"/>
      <w:r w:rsidRPr="00597D6A">
        <w:rPr>
          <w:sz w:val="20"/>
        </w:rPr>
        <w:t xml:space="preserve"> </w:t>
      </w:r>
      <w:proofErr w:type="spellStart"/>
      <w:r w:rsidRPr="00597D6A">
        <w:rPr>
          <w:sz w:val="20"/>
        </w:rPr>
        <w:t>Gesellschaftsdiskursen</w:t>
      </w:r>
      <w:proofErr w:type="spellEnd"/>
      <w:r w:rsidRPr="00597D6A">
        <w:rPr>
          <w:sz w:val="20"/>
        </w:rPr>
        <w:t xml:space="preserve"> des </w:t>
      </w:r>
      <w:proofErr w:type="spellStart"/>
      <w:r w:rsidRPr="00597D6A">
        <w:rPr>
          <w:sz w:val="20"/>
        </w:rPr>
        <w:t>frühen</w:t>
      </w:r>
      <w:proofErr w:type="spellEnd"/>
      <w:r w:rsidRPr="00597D6A">
        <w:rPr>
          <w:sz w:val="20"/>
        </w:rPr>
        <w:t xml:space="preserve"> 20. </w:t>
      </w:r>
      <w:proofErr w:type="spellStart"/>
      <w:r w:rsidRPr="00597D6A">
        <w:rPr>
          <w:sz w:val="20"/>
        </w:rPr>
        <w:t>Jahrhundert</w:t>
      </w:r>
      <w:proofErr w:type="spellEnd"/>
      <w:r w:rsidRPr="00597D6A">
        <w:rPr>
          <w:sz w:val="20"/>
        </w:rPr>
        <w:t xml:space="preserve">.« V: </w:t>
      </w:r>
      <w:proofErr w:type="spellStart"/>
      <w:r w:rsidRPr="00597D6A">
        <w:rPr>
          <w:i/>
          <w:sz w:val="20"/>
        </w:rPr>
        <w:t>Europabilder</w:t>
      </w:r>
      <w:proofErr w:type="spellEnd"/>
      <w:r w:rsidRPr="00597D6A">
        <w:rPr>
          <w:i/>
          <w:sz w:val="20"/>
        </w:rPr>
        <w:t xml:space="preserve"> </w:t>
      </w:r>
      <w:proofErr w:type="spellStart"/>
      <w:r w:rsidRPr="00597D6A">
        <w:rPr>
          <w:i/>
          <w:sz w:val="20"/>
        </w:rPr>
        <w:t>im</w:t>
      </w:r>
      <w:proofErr w:type="spellEnd"/>
      <w:r w:rsidRPr="00597D6A">
        <w:rPr>
          <w:i/>
          <w:sz w:val="20"/>
        </w:rPr>
        <w:t xml:space="preserve"> 20. </w:t>
      </w:r>
      <w:proofErr w:type="spellStart"/>
      <w:r w:rsidRPr="00597D6A">
        <w:rPr>
          <w:i/>
          <w:sz w:val="20"/>
        </w:rPr>
        <w:t>Jahrhundert</w:t>
      </w:r>
      <w:proofErr w:type="spellEnd"/>
      <w:r w:rsidRPr="00597D6A">
        <w:rPr>
          <w:i/>
          <w:sz w:val="20"/>
        </w:rPr>
        <w:t xml:space="preserve"> : </w:t>
      </w:r>
      <w:proofErr w:type="spellStart"/>
      <w:r w:rsidRPr="00597D6A">
        <w:rPr>
          <w:i/>
          <w:sz w:val="20"/>
        </w:rPr>
        <w:t>Entstehung</w:t>
      </w:r>
      <w:proofErr w:type="spellEnd"/>
      <w:r w:rsidRPr="00597D6A">
        <w:rPr>
          <w:i/>
          <w:sz w:val="20"/>
        </w:rPr>
        <w:t xml:space="preserve"> </w:t>
      </w:r>
      <w:proofErr w:type="spellStart"/>
      <w:r w:rsidRPr="00597D6A">
        <w:rPr>
          <w:i/>
          <w:sz w:val="20"/>
        </w:rPr>
        <w:t>an</w:t>
      </w:r>
      <w:proofErr w:type="spellEnd"/>
      <w:r w:rsidRPr="00597D6A">
        <w:rPr>
          <w:i/>
          <w:sz w:val="20"/>
        </w:rPr>
        <w:t xml:space="preserve"> der </w:t>
      </w:r>
      <w:proofErr w:type="spellStart"/>
      <w:r w:rsidRPr="00597D6A">
        <w:rPr>
          <w:i/>
          <w:sz w:val="20"/>
        </w:rPr>
        <w:t>Peripherie</w:t>
      </w:r>
      <w:proofErr w:type="spellEnd"/>
      <w:r w:rsidRPr="00597D6A">
        <w:rPr>
          <w:i/>
          <w:sz w:val="20"/>
        </w:rPr>
        <w:t>.</w:t>
      </w:r>
      <w:r w:rsidRPr="00597D6A">
        <w:rPr>
          <w:sz w:val="20"/>
        </w:rPr>
        <w:t xml:space="preserve"> Ur. </w:t>
      </w:r>
      <w:proofErr w:type="spellStart"/>
      <w:r w:rsidRPr="00597D6A">
        <w:rPr>
          <w:sz w:val="20"/>
        </w:rPr>
        <w:t>Bösch</w:t>
      </w:r>
      <w:proofErr w:type="spellEnd"/>
      <w:r w:rsidRPr="00597D6A">
        <w:rPr>
          <w:sz w:val="20"/>
        </w:rPr>
        <w:t xml:space="preserve">, Frank; </w:t>
      </w:r>
      <w:proofErr w:type="spellStart"/>
      <w:r w:rsidRPr="00597D6A">
        <w:rPr>
          <w:sz w:val="20"/>
        </w:rPr>
        <w:t>Brill</w:t>
      </w:r>
      <w:proofErr w:type="spellEnd"/>
      <w:r w:rsidRPr="00597D6A">
        <w:rPr>
          <w:sz w:val="20"/>
        </w:rPr>
        <w:t xml:space="preserve">, </w:t>
      </w:r>
      <w:proofErr w:type="spellStart"/>
      <w:r w:rsidRPr="00597D6A">
        <w:rPr>
          <w:sz w:val="20"/>
        </w:rPr>
        <w:t>Ariane</w:t>
      </w:r>
      <w:proofErr w:type="spellEnd"/>
      <w:r w:rsidRPr="00597D6A">
        <w:rPr>
          <w:sz w:val="20"/>
        </w:rPr>
        <w:t xml:space="preserve">; </w:t>
      </w:r>
      <w:proofErr w:type="spellStart"/>
      <w:r w:rsidRPr="00597D6A">
        <w:rPr>
          <w:sz w:val="20"/>
        </w:rPr>
        <w:t>Greiner</w:t>
      </w:r>
      <w:proofErr w:type="spellEnd"/>
      <w:r w:rsidRPr="00597D6A">
        <w:rPr>
          <w:sz w:val="20"/>
        </w:rPr>
        <w:t xml:space="preserve">, </w:t>
      </w:r>
      <w:proofErr w:type="spellStart"/>
      <w:r w:rsidRPr="00597D6A">
        <w:rPr>
          <w:sz w:val="20"/>
        </w:rPr>
        <w:t>Florian</w:t>
      </w:r>
      <w:proofErr w:type="spellEnd"/>
      <w:r w:rsidRPr="00597D6A">
        <w:rPr>
          <w:sz w:val="20"/>
        </w:rPr>
        <w:t xml:space="preserve">, 119–42. Göttingen: </w:t>
      </w:r>
      <w:proofErr w:type="spellStart"/>
      <w:r w:rsidRPr="00597D6A">
        <w:rPr>
          <w:sz w:val="20"/>
        </w:rPr>
        <w:t>Wallstein</w:t>
      </w:r>
      <w:proofErr w:type="spellEnd"/>
      <w:r w:rsidRPr="00597D6A">
        <w:rPr>
          <w:sz w:val="20"/>
        </w:rPr>
        <w:t xml:space="preserve"> </w:t>
      </w:r>
      <w:proofErr w:type="spellStart"/>
      <w:r w:rsidRPr="00597D6A">
        <w:rPr>
          <w:sz w:val="20"/>
        </w:rPr>
        <w:t>Verlag</w:t>
      </w:r>
      <w:proofErr w:type="spellEnd"/>
      <w:r w:rsidRPr="00597D6A">
        <w:rPr>
          <w:sz w:val="20"/>
        </w:rPr>
        <w:t>, 2012.</w:t>
      </w:r>
    </w:p>
    <w:p w14:paraId="18324268" w14:textId="77777777" w:rsidR="00584135" w:rsidRPr="00597D6A" w:rsidRDefault="00584135" w:rsidP="00584135">
      <w:pPr>
        <w:pStyle w:val="Odstavekseznama"/>
        <w:numPr>
          <w:ilvl w:val="0"/>
          <w:numId w:val="4"/>
        </w:numPr>
        <w:ind w:left="720"/>
        <w:rPr>
          <w:sz w:val="20"/>
        </w:rPr>
      </w:pPr>
      <w:r w:rsidRPr="00597D6A">
        <w:rPr>
          <w:sz w:val="20"/>
        </w:rPr>
        <w:t xml:space="preserve">Stergar, Rok. </w:t>
      </w:r>
      <w:r w:rsidRPr="00597D6A">
        <w:rPr>
          <w:i/>
          <w:sz w:val="20"/>
        </w:rPr>
        <w:t>Slovenci in vojska, 1867–1914: slovenski odnos do vojaških vprašanj od uvedbe dualizma do začetka 1. svetovne vojne.</w:t>
      </w:r>
      <w:r w:rsidRPr="00597D6A">
        <w:rPr>
          <w:sz w:val="20"/>
        </w:rPr>
        <w:t xml:space="preserve"> Ljubljana: Oddelek za zgodovino Filozofske fakultete, 2004. </w:t>
      </w:r>
    </w:p>
    <w:p w14:paraId="5B2A46C7" w14:textId="77777777" w:rsidR="00584135" w:rsidRPr="00597D6A" w:rsidRDefault="00584135" w:rsidP="00584135">
      <w:pPr>
        <w:pStyle w:val="Odstavekseznama"/>
        <w:numPr>
          <w:ilvl w:val="0"/>
          <w:numId w:val="4"/>
        </w:numPr>
        <w:ind w:left="720"/>
        <w:rPr>
          <w:sz w:val="20"/>
        </w:rPr>
      </w:pPr>
      <w:proofErr w:type="spellStart"/>
      <w:r w:rsidRPr="00597D6A">
        <w:rPr>
          <w:sz w:val="20"/>
        </w:rPr>
        <w:t>Todorova</w:t>
      </w:r>
      <w:proofErr w:type="spellEnd"/>
      <w:r w:rsidRPr="00597D6A">
        <w:rPr>
          <w:sz w:val="20"/>
        </w:rPr>
        <w:t xml:space="preserve">, Maria. </w:t>
      </w:r>
      <w:proofErr w:type="spellStart"/>
      <w:r w:rsidRPr="00597D6A">
        <w:rPr>
          <w:i/>
          <w:sz w:val="20"/>
        </w:rPr>
        <w:t>Imaginarij</w:t>
      </w:r>
      <w:proofErr w:type="spellEnd"/>
      <w:r w:rsidRPr="00597D6A">
        <w:rPr>
          <w:i/>
          <w:sz w:val="20"/>
        </w:rPr>
        <w:t xml:space="preserve"> Balkana</w:t>
      </w:r>
      <w:r w:rsidRPr="00597D6A">
        <w:rPr>
          <w:sz w:val="20"/>
        </w:rPr>
        <w:t>. Ljubljana: Inštitut za civilizacijo in kulturo - ICK, 2001.</w:t>
      </w:r>
    </w:p>
    <w:p w14:paraId="7FEA2691" w14:textId="77777777" w:rsidR="00584135" w:rsidRPr="00597D6A" w:rsidRDefault="00584135" w:rsidP="00584135">
      <w:pPr>
        <w:pStyle w:val="Odstavekseznama"/>
        <w:numPr>
          <w:ilvl w:val="0"/>
          <w:numId w:val="4"/>
        </w:numPr>
        <w:ind w:left="720"/>
        <w:rPr>
          <w:sz w:val="20"/>
        </w:rPr>
      </w:pPr>
      <w:r w:rsidRPr="00597D6A">
        <w:rPr>
          <w:sz w:val="20"/>
        </w:rPr>
        <w:lastRenderedPageBreak/>
        <w:t xml:space="preserve">Melik, Vasilij. </w:t>
      </w:r>
      <w:r w:rsidRPr="00597D6A">
        <w:rPr>
          <w:i/>
          <w:sz w:val="20"/>
        </w:rPr>
        <w:t xml:space="preserve">Spremembe na Slovenskem in v </w:t>
      </w:r>
      <w:proofErr w:type="spellStart"/>
      <w:r w:rsidRPr="00597D6A">
        <w:rPr>
          <w:i/>
          <w:sz w:val="20"/>
        </w:rPr>
        <w:t>Cislitvaniji</w:t>
      </w:r>
      <w:proofErr w:type="spellEnd"/>
      <w:r w:rsidRPr="00597D6A">
        <w:rPr>
          <w:i/>
          <w:sz w:val="20"/>
        </w:rPr>
        <w:t xml:space="preserve"> v zvezi z dogodki na Balkanu. Separat, (</w:t>
      </w:r>
      <w:proofErr w:type="spellStart"/>
      <w:r w:rsidRPr="00597D6A">
        <w:rPr>
          <w:i/>
          <w:sz w:val="20"/>
        </w:rPr>
        <w:t>poseban</w:t>
      </w:r>
      <w:proofErr w:type="spellEnd"/>
      <w:r w:rsidRPr="00597D6A">
        <w:rPr>
          <w:i/>
          <w:sz w:val="20"/>
        </w:rPr>
        <w:t xml:space="preserve"> </w:t>
      </w:r>
      <w:proofErr w:type="spellStart"/>
      <w:r w:rsidRPr="00597D6A">
        <w:rPr>
          <w:i/>
          <w:sz w:val="20"/>
        </w:rPr>
        <w:t>otisak</w:t>
      </w:r>
      <w:proofErr w:type="spellEnd"/>
      <w:r w:rsidRPr="00597D6A">
        <w:rPr>
          <w:i/>
          <w:sz w:val="20"/>
        </w:rPr>
        <w:t>)</w:t>
      </w:r>
      <w:r w:rsidRPr="00597D6A">
        <w:rPr>
          <w:sz w:val="20"/>
        </w:rPr>
        <w:t xml:space="preserve">. Sarajevo: Akademija nauka i </w:t>
      </w:r>
      <w:proofErr w:type="spellStart"/>
      <w:r w:rsidRPr="00597D6A">
        <w:rPr>
          <w:sz w:val="20"/>
        </w:rPr>
        <w:t>umjetnosti</w:t>
      </w:r>
      <w:proofErr w:type="spellEnd"/>
      <w:r w:rsidRPr="00597D6A">
        <w:rPr>
          <w:sz w:val="20"/>
        </w:rPr>
        <w:t xml:space="preserve"> Bosne i Hercegovine, 1977.</w:t>
      </w:r>
    </w:p>
    <w:p w14:paraId="54D6868E" w14:textId="77777777" w:rsidR="00584135" w:rsidRPr="00597D6A" w:rsidRDefault="00584135" w:rsidP="00584135">
      <w:pPr>
        <w:pStyle w:val="Odstavekseznama"/>
        <w:numPr>
          <w:ilvl w:val="0"/>
          <w:numId w:val="4"/>
        </w:numPr>
        <w:ind w:left="720"/>
        <w:rPr>
          <w:sz w:val="20"/>
        </w:rPr>
      </w:pPr>
      <w:r w:rsidRPr="00597D6A">
        <w:rPr>
          <w:sz w:val="20"/>
        </w:rPr>
        <w:t xml:space="preserve">Melik, Vasilij. </w:t>
      </w:r>
      <w:r w:rsidRPr="00597D6A">
        <w:rPr>
          <w:i/>
          <w:sz w:val="20"/>
        </w:rPr>
        <w:t>Odmev dogodkov ob okupaciji Bosne in Hercegovine 1878. na Slovenskem. Separat, (</w:t>
      </w:r>
      <w:proofErr w:type="spellStart"/>
      <w:r w:rsidRPr="00597D6A">
        <w:rPr>
          <w:i/>
          <w:sz w:val="20"/>
        </w:rPr>
        <w:t>poseban</w:t>
      </w:r>
      <w:proofErr w:type="spellEnd"/>
      <w:r w:rsidRPr="00597D6A">
        <w:rPr>
          <w:i/>
          <w:sz w:val="20"/>
        </w:rPr>
        <w:t xml:space="preserve"> </w:t>
      </w:r>
      <w:proofErr w:type="spellStart"/>
      <w:r w:rsidRPr="00597D6A">
        <w:rPr>
          <w:i/>
          <w:sz w:val="20"/>
        </w:rPr>
        <w:t>otisak</w:t>
      </w:r>
      <w:proofErr w:type="spellEnd"/>
      <w:r w:rsidRPr="00597D6A">
        <w:rPr>
          <w:i/>
          <w:sz w:val="20"/>
        </w:rPr>
        <w:t>)</w:t>
      </w:r>
      <w:r w:rsidRPr="00597D6A">
        <w:rPr>
          <w:sz w:val="20"/>
        </w:rPr>
        <w:t xml:space="preserve">. Sarajevo: Akademija nauka i </w:t>
      </w:r>
      <w:proofErr w:type="spellStart"/>
      <w:r w:rsidRPr="00597D6A">
        <w:rPr>
          <w:sz w:val="20"/>
        </w:rPr>
        <w:t>umjetnosti</w:t>
      </w:r>
      <w:proofErr w:type="spellEnd"/>
      <w:r w:rsidRPr="00597D6A">
        <w:rPr>
          <w:sz w:val="20"/>
        </w:rPr>
        <w:t xml:space="preserve"> Bosne i Hercegovine, 1979.</w:t>
      </w:r>
    </w:p>
    <w:p w14:paraId="0C309293" w14:textId="77777777" w:rsidR="00597D6A" w:rsidRDefault="00597D6A" w:rsidP="00597D6A">
      <w:pPr>
        <w:pStyle w:val="Brezrazmikov"/>
        <w:ind w:firstLine="0"/>
        <w:rPr>
          <w:b/>
          <w:sz w:val="20"/>
          <w:szCs w:val="20"/>
        </w:rPr>
      </w:pPr>
    </w:p>
    <w:p w14:paraId="6CEF3ABE" w14:textId="77777777" w:rsidR="002A6F08" w:rsidRPr="002A6F08" w:rsidRDefault="002A6F08" w:rsidP="002A6F08">
      <w:pPr>
        <w:pStyle w:val="Brezrazmikov"/>
        <w:ind w:firstLine="0"/>
        <w:jc w:val="center"/>
        <w:rPr>
          <w:bCs/>
          <w:sz w:val="20"/>
          <w:szCs w:val="18"/>
        </w:rPr>
      </w:pPr>
      <w:r w:rsidRPr="002A6F08">
        <w:rPr>
          <w:bCs/>
          <w:sz w:val="20"/>
          <w:szCs w:val="18"/>
        </w:rPr>
        <w:t>Objavljeni viri</w:t>
      </w:r>
    </w:p>
    <w:p w14:paraId="30AD7054" w14:textId="77777777" w:rsidR="002A6F08" w:rsidRPr="00597D6A" w:rsidRDefault="002A6F08" w:rsidP="002A6F08">
      <w:pPr>
        <w:pStyle w:val="Brezrazmikov"/>
        <w:rPr>
          <w:b/>
          <w:sz w:val="20"/>
          <w:szCs w:val="18"/>
        </w:rPr>
      </w:pPr>
    </w:p>
    <w:p w14:paraId="08BB102D" w14:textId="77777777" w:rsidR="002A6F08" w:rsidRPr="00597D6A" w:rsidRDefault="002A6F08" w:rsidP="002A6F08">
      <w:pPr>
        <w:pStyle w:val="Odstavekseznama"/>
        <w:numPr>
          <w:ilvl w:val="0"/>
          <w:numId w:val="2"/>
        </w:numPr>
        <w:rPr>
          <w:sz w:val="20"/>
          <w:szCs w:val="16"/>
        </w:rPr>
      </w:pPr>
      <w:r w:rsidRPr="00597D6A">
        <w:rPr>
          <w:sz w:val="20"/>
          <w:szCs w:val="16"/>
        </w:rPr>
        <w:t xml:space="preserve">Andrejka, Jernej. </w:t>
      </w:r>
      <w:r w:rsidRPr="00597D6A">
        <w:rPr>
          <w:i/>
          <w:sz w:val="20"/>
          <w:szCs w:val="16"/>
        </w:rPr>
        <w:t>Slovenski fantje v Bosni in Hercegovini 1878: ob petindvajsetletnici bosenske zasedbe spisal Jernej pl. Andrejka.</w:t>
      </w:r>
      <w:r w:rsidRPr="00597D6A">
        <w:rPr>
          <w:sz w:val="20"/>
          <w:szCs w:val="16"/>
        </w:rPr>
        <w:t xml:space="preserve"> Celovec: Družba sv. Mohorja, 1904.</w:t>
      </w:r>
    </w:p>
    <w:p w14:paraId="0B6830AB" w14:textId="77777777" w:rsidR="002A6F08" w:rsidRDefault="002A6F08" w:rsidP="002A6F08">
      <w:pPr>
        <w:pStyle w:val="Odstavekseznama"/>
        <w:numPr>
          <w:ilvl w:val="0"/>
          <w:numId w:val="2"/>
        </w:numPr>
        <w:rPr>
          <w:sz w:val="20"/>
          <w:szCs w:val="16"/>
        </w:rPr>
      </w:pPr>
      <w:r w:rsidRPr="00597D6A">
        <w:rPr>
          <w:sz w:val="20"/>
          <w:szCs w:val="16"/>
        </w:rPr>
        <w:t xml:space="preserve">Podlimbarski Maselj, Fran. </w:t>
      </w:r>
      <w:proofErr w:type="spellStart"/>
      <w:r w:rsidRPr="00597D6A">
        <w:rPr>
          <w:i/>
          <w:sz w:val="20"/>
          <w:szCs w:val="16"/>
        </w:rPr>
        <w:t>Gospodin</w:t>
      </w:r>
      <w:proofErr w:type="spellEnd"/>
      <w:r w:rsidRPr="00597D6A">
        <w:rPr>
          <w:i/>
          <w:sz w:val="20"/>
          <w:szCs w:val="16"/>
        </w:rPr>
        <w:t xml:space="preserve"> Franjo</w:t>
      </w:r>
      <w:r w:rsidRPr="00597D6A">
        <w:rPr>
          <w:sz w:val="20"/>
          <w:szCs w:val="16"/>
        </w:rPr>
        <w:t>. Ljubljana: Matica Slovenska, 1913.</w:t>
      </w:r>
    </w:p>
    <w:p w14:paraId="35ECAC9A" w14:textId="77777777" w:rsidR="002A6F08" w:rsidRPr="00597D6A" w:rsidRDefault="002A6F08" w:rsidP="004E288E">
      <w:pPr>
        <w:pStyle w:val="Odstavekseznama"/>
        <w:ind w:firstLine="0"/>
        <w:rPr>
          <w:sz w:val="20"/>
          <w:szCs w:val="16"/>
        </w:rPr>
      </w:pPr>
    </w:p>
    <w:p w14:paraId="44F4D56B" w14:textId="409E18F7" w:rsidR="00584135" w:rsidRPr="004E288E" w:rsidRDefault="00584135" w:rsidP="004E288E">
      <w:pPr>
        <w:pStyle w:val="Brezrazmikov"/>
        <w:ind w:firstLine="0"/>
        <w:jc w:val="center"/>
        <w:rPr>
          <w:bCs/>
          <w:sz w:val="20"/>
          <w:szCs w:val="20"/>
        </w:rPr>
      </w:pPr>
      <w:r w:rsidRPr="004E288E">
        <w:rPr>
          <w:bCs/>
          <w:sz w:val="20"/>
          <w:szCs w:val="20"/>
        </w:rPr>
        <w:t>Spletni viri</w:t>
      </w:r>
    </w:p>
    <w:p w14:paraId="2CEDFA0A" w14:textId="77777777" w:rsidR="00597D6A" w:rsidRPr="00597D6A" w:rsidRDefault="00597D6A" w:rsidP="00584135">
      <w:pPr>
        <w:pStyle w:val="Brezrazmikov"/>
        <w:rPr>
          <w:b/>
          <w:sz w:val="20"/>
          <w:szCs w:val="20"/>
        </w:rPr>
      </w:pPr>
    </w:p>
    <w:p w14:paraId="7FAC4FEB" w14:textId="363C15C4" w:rsidR="00584135" w:rsidRPr="00597D6A" w:rsidRDefault="00584135" w:rsidP="00584135">
      <w:pPr>
        <w:pStyle w:val="Odstavekseznama"/>
        <w:numPr>
          <w:ilvl w:val="0"/>
          <w:numId w:val="6"/>
        </w:numPr>
        <w:rPr>
          <w:color w:val="auto"/>
          <w:sz w:val="20"/>
        </w:rPr>
      </w:pPr>
      <w:r w:rsidRPr="00597D6A">
        <w:rPr>
          <w:i/>
          <w:iCs/>
          <w:color w:val="auto"/>
          <w:sz w:val="20"/>
        </w:rPr>
        <w:t xml:space="preserve">Andrejka pl. </w:t>
      </w:r>
      <w:proofErr w:type="spellStart"/>
      <w:r w:rsidRPr="00597D6A">
        <w:rPr>
          <w:i/>
          <w:iCs/>
          <w:color w:val="auto"/>
          <w:sz w:val="20"/>
        </w:rPr>
        <w:t>Livnogradski</w:t>
      </w:r>
      <w:proofErr w:type="spellEnd"/>
      <w:r w:rsidRPr="00597D6A">
        <w:rPr>
          <w:i/>
          <w:iCs/>
          <w:color w:val="auto"/>
          <w:sz w:val="20"/>
        </w:rPr>
        <w:t>, Jernej (1850–1926) - Slovenska biografija</w:t>
      </w:r>
      <w:r w:rsidRPr="00597D6A">
        <w:rPr>
          <w:color w:val="auto"/>
          <w:sz w:val="20"/>
        </w:rPr>
        <w:t xml:space="preserve">. Dostopno na: </w:t>
      </w:r>
      <w:hyperlink r:id="rId9" w:history="1">
        <w:r w:rsidRPr="00597D6A">
          <w:rPr>
            <w:rStyle w:val="Hiperpovezava"/>
            <w:color w:val="auto"/>
            <w:sz w:val="20"/>
            <w:u w:val="none"/>
          </w:rPr>
          <w:t>https://www.slovenska-biografija.si/oseba/sbi129586/</w:t>
        </w:r>
      </w:hyperlink>
      <w:r w:rsidRPr="00597D6A">
        <w:rPr>
          <w:color w:val="auto"/>
          <w:sz w:val="20"/>
        </w:rPr>
        <w:t>. Pridobljeno 2. 11. 2022.</w:t>
      </w:r>
    </w:p>
    <w:p w14:paraId="1082F9B6" w14:textId="56F94727" w:rsidR="00584135" w:rsidRPr="00597D6A" w:rsidRDefault="00584135" w:rsidP="00584135">
      <w:pPr>
        <w:pStyle w:val="Odstavekseznama"/>
        <w:numPr>
          <w:ilvl w:val="0"/>
          <w:numId w:val="6"/>
        </w:numPr>
        <w:rPr>
          <w:color w:val="auto"/>
          <w:sz w:val="20"/>
        </w:rPr>
      </w:pPr>
      <w:r w:rsidRPr="00597D6A">
        <w:rPr>
          <w:i/>
          <w:iCs/>
          <w:color w:val="auto"/>
          <w:sz w:val="20"/>
        </w:rPr>
        <w:t>Kaš, Igo (1853–1910) - Slovenska biografija</w:t>
      </w:r>
      <w:r w:rsidRPr="00597D6A">
        <w:rPr>
          <w:color w:val="auto"/>
          <w:sz w:val="20"/>
        </w:rPr>
        <w:t xml:space="preserve">. Dostopno na: </w:t>
      </w:r>
      <w:hyperlink r:id="rId10" w:history="1">
        <w:r w:rsidRPr="00597D6A">
          <w:rPr>
            <w:rStyle w:val="Hiperpovezava"/>
            <w:color w:val="auto"/>
            <w:sz w:val="20"/>
            <w:u w:val="none"/>
          </w:rPr>
          <w:t>https://www.slovenska-biografija.si/oseba/sbi268150/</w:t>
        </w:r>
      </w:hyperlink>
      <w:r w:rsidRPr="00597D6A">
        <w:rPr>
          <w:color w:val="auto"/>
          <w:sz w:val="20"/>
        </w:rPr>
        <w:t>. Pridobljeno 2. 11. 2022.</w:t>
      </w:r>
    </w:p>
    <w:p w14:paraId="0BB28107" w14:textId="24A62E68" w:rsidR="00584135" w:rsidRPr="00597D6A" w:rsidRDefault="00584135" w:rsidP="00584135">
      <w:pPr>
        <w:pStyle w:val="Odstavekseznama"/>
        <w:numPr>
          <w:ilvl w:val="0"/>
          <w:numId w:val="6"/>
        </w:numPr>
        <w:rPr>
          <w:color w:val="auto"/>
          <w:sz w:val="20"/>
        </w:rPr>
      </w:pPr>
      <w:r w:rsidRPr="00597D6A">
        <w:rPr>
          <w:i/>
          <w:iCs/>
          <w:color w:val="auto"/>
          <w:sz w:val="20"/>
        </w:rPr>
        <w:t>Kmet, Marija (1891–1974) - Slovenska biografija</w:t>
      </w:r>
      <w:r w:rsidRPr="00597D6A">
        <w:rPr>
          <w:color w:val="auto"/>
          <w:sz w:val="20"/>
        </w:rPr>
        <w:t xml:space="preserve">. Dostopno na: </w:t>
      </w:r>
      <w:hyperlink r:id="rId11" w:history="1">
        <w:r w:rsidRPr="00597D6A">
          <w:rPr>
            <w:rStyle w:val="Hiperpovezava"/>
            <w:color w:val="auto"/>
            <w:sz w:val="20"/>
            <w:u w:val="none"/>
          </w:rPr>
          <w:t>https://www.slovenska-biografija.si/oseba/sbi277742/</w:t>
        </w:r>
      </w:hyperlink>
      <w:r w:rsidRPr="00597D6A">
        <w:rPr>
          <w:color w:val="auto"/>
          <w:sz w:val="20"/>
        </w:rPr>
        <w:t>.</w:t>
      </w:r>
      <w:r w:rsidR="002A6F08">
        <w:rPr>
          <w:color w:val="auto"/>
          <w:sz w:val="20"/>
        </w:rPr>
        <w:t xml:space="preserve"> </w:t>
      </w:r>
      <w:r w:rsidRPr="00597D6A">
        <w:rPr>
          <w:color w:val="auto"/>
          <w:sz w:val="20"/>
        </w:rPr>
        <w:t>Pridobljeno 2. 11. 2022.</w:t>
      </w:r>
    </w:p>
    <w:p w14:paraId="5A0CAF13" w14:textId="5BF8EE26" w:rsidR="00584135" w:rsidRPr="00597D6A" w:rsidRDefault="00584135" w:rsidP="00584135">
      <w:pPr>
        <w:pStyle w:val="Odstavekseznama"/>
        <w:numPr>
          <w:ilvl w:val="0"/>
          <w:numId w:val="6"/>
        </w:numPr>
        <w:rPr>
          <w:color w:val="auto"/>
          <w:sz w:val="20"/>
        </w:rPr>
      </w:pPr>
      <w:proofErr w:type="spellStart"/>
      <w:r w:rsidRPr="00597D6A">
        <w:rPr>
          <w:color w:val="auto"/>
          <w:sz w:val="20"/>
        </w:rPr>
        <w:t>Landwehr</w:t>
      </w:r>
      <w:proofErr w:type="spellEnd"/>
      <w:r w:rsidRPr="00597D6A">
        <w:rPr>
          <w:color w:val="auto"/>
          <w:sz w:val="20"/>
        </w:rPr>
        <w:t xml:space="preserve">, </w:t>
      </w:r>
      <w:proofErr w:type="spellStart"/>
      <w:r w:rsidRPr="00597D6A">
        <w:rPr>
          <w:color w:val="auto"/>
          <w:sz w:val="20"/>
        </w:rPr>
        <w:t>Achim</w:t>
      </w:r>
      <w:proofErr w:type="spellEnd"/>
      <w:r w:rsidRPr="00597D6A">
        <w:rPr>
          <w:color w:val="auto"/>
          <w:sz w:val="20"/>
        </w:rPr>
        <w:t>. »</w:t>
      </w:r>
      <w:proofErr w:type="spellStart"/>
      <w:r w:rsidRPr="00597D6A">
        <w:rPr>
          <w:color w:val="auto"/>
          <w:sz w:val="20"/>
        </w:rPr>
        <w:t>Kulturgeschichte</w:t>
      </w:r>
      <w:proofErr w:type="spellEnd"/>
      <w:r w:rsidRPr="00597D6A">
        <w:rPr>
          <w:color w:val="auto"/>
          <w:sz w:val="20"/>
        </w:rPr>
        <w:t xml:space="preserve">.« V: </w:t>
      </w:r>
      <w:proofErr w:type="spellStart"/>
      <w:r w:rsidRPr="00597D6A">
        <w:rPr>
          <w:i/>
          <w:color w:val="auto"/>
          <w:sz w:val="20"/>
        </w:rPr>
        <w:t>Docupedia-Zeitgeschichte</w:t>
      </w:r>
      <w:proofErr w:type="spellEnd"/>
      <w:r w:rsidRPr="00597D6A">
        <w:rPr>
          <w:color w:val="auto"/>
          <w:sz w:val="20"/>
        </w:rPr>
        <w:t xml:space="preserve">, 14. 5. 2013. Dostopno na: </w:t>
      </w:r>
      <w:hyperlink r:id="rId12" w:history="1">
        <w:r w:rsidRPr="00597D6A">
          <w:rPr>
            <w:rStyle w:val="Hiperpovezava"/>
            <w:color w:val="auto"/>
            <w:sz w:val="20"/>
            <w:u w:val="none"/>
          </w:rPr>
          <w:t>http://docupedia.de/zg/landwehr_kulturgeschichte_v1_de_2013</w:t>
        </w:r>
      </w:hyperlink>
      <w:r w:rsidRPr="00597D6A">
        <w:rPr>
          <w:rStyle w:val="Hiperpovezava"/>
          <w:color w:val="auto"/>
          <w:sz w:val="20"/>
          <w:u w:val="none"/>
        </w:rPr>
        <w:t>.</w:t>
      </w:r>
      <w:r w:rsidR="002A6F08">
        <w:rPr>
          <w:rStyle w:val="Hiperpovezava"/>
          <w:color w:val="auto"/>
          <w:sz w:val="20"/>
          <w:u w:val="none"/>
        </w:rPr>
        <w:t xml:space="preserve"> </w:t>
      </w:r>
      <w:r w:rsidRPr="00597D6A">
        <w:rPr>
          <w:color w:val="auto"/>
          <w:sz w:val="20"/>
        </w:rPr>
        <w:t>Pridobljeno 2. 11. 2022</w:t>
      </w:r>
      <w:r w:rsidR="002A6F08">
        <w:rPr>
          <w:color w:val="auto"/>
          <w:sz w:val="20"/>
        </w:rPr>
        <w:t>.</w:t>
      </w:r>
      <w:r w:rsidR="002A6F08" w:rsidRPr="002A6F08">
        <w:rPr>
          <w:color w:val="auto"/>
          <w:sz w:val="20"/>
        </w:rPr>
        <w:t xml:space="preserve"> </w:t>
      </w:r>
      <w:r w:rsidR="002A6F08" w:rsidRPr="00597D6A">
        <w:rPr>
          <w:color w:val="auto"/>
          <w:sz w:val="20"/>
        </w:rPr>
        <w:t>http://dx.doi.org/10.14765/zzf.dok.2.248.v1 .</w:t>
      </w:r>
    </w:p>
    <w:p w14:paraId="33A55B52" w14:textId="250C72D8" w:rsidR="00584135" w:rsidRPr="00597D6A" w:rsidRDefault="00584135" w:rsidP="00584135">
      <w:pPr>
        <w:pStyle w:val="Odstavekseznama"/>
        <w:numPr>
          <w:ilvl w:val="0"/>
          <w:numId w:val="6"/>
        </w:numPr>
        <w:rPr>
          <w:rStyle w:val="Hiperpovezava"/>
          <w:color w:val="auto"/>
          <w:sz w:val="20"/>
          <w:u w:val="none"/>
        </w:rPr>
      </w:pPr>
      <w:r w:rsidRPr="00597D6A">
        <w:rPr>
          <w:i/>
          <w:iCs/>
          <w:color w:val="auto"/>
          <w:sz w:val="20"/>
        </w:rPr>
        <w:t>Maselj, Fran (1852–1917) - Slovenska biografija</w:t>
      </w:r>
      <w:r w:rsidRPr="00597D6A">
        <w:rPr>
          <w:color w:val="auto"/>
          <w:sz w:val="20"/>
        </w:rPr>
        <w:t xml:space="preserve">. Dostopno na: </w:t>
      </w:r>
      <w:hyperlink r:id="rId13" w:history="1">
        <w:r w:rsidRPr="00597D6A">
          <w:rPr>
            <w:rStyle w:val="Hiperpovezava"/>
            <w:color w:val="auto"/>
            <w:sz w:val="20"/>
            <w:u w:val="none"/>
          </w:rPr>
          <w:t>https://www.slovenska-biografija.si/oseba/sbi352153/</w:t>
        </w:r>
      </w:hyperlink>
      <w:r w:rsidRPr="00597D6A">
        <w:rPr>
          <w:rStyle w:val="Hiperpovezava"/>
          <w:color w:val="auto"/>
          <w:sz w:val="20"/>
          <w:u w:val="none"/>
        </w:rPr>
        <w:t>. P</w:t>
      </w:r>
      <w:r w:rsidRPr="00597D6A">
        <w:rPr>
          <w:color w:val="auto"/>
          <w:sz w:val="20"/>
        </w:rPr>
        <w:t>ridobljeno 2. 11. 2022.</w:t>
      </w:r>
    </w:p>
    <w:p w14:paraId="69AD3672" w14:textId="012537A8" w:rsidR="00584135" w:rsidRPr="00597D6A" w:rsidRDefault="00584135" w:rsidP="00584135">
      <w:pPr>
        <w:pStyle w:val="Odstavekseznama"/>
        <w:numPr>
          <w:ilvl w:val="0"/>
          <w:numId w:val="6"/>
        </w:numPr>
        <w:rPr>
          <w:rStyle w:val="Hiperpovezava"/>
          <w:color w:val="auto"/>
          <w:sz w:val="20"/>
          <w:u w:val="none"/>
        </w:rPr>
      </w:pPr>
      <w:proofErr w:type="spellStart"/>
      <w:r w:rsidRPr="00597D6A">
        <w:rPr>
          <w:i/>
          <w:iCs/>
          <w:color w:val="auto"/>
          <w:sz w:val="20"/>
        </w:rPr>
        <w:t>Perušek</w:t>
      </w:r>
      <w:proofErr w:type="spellEnd"/>
      <w:r w:rsidRPr="00597D6A">
        <w:rPr>
          <w:i/>
          <w:iCs/>
          <w:color w:val="auto"/>
          <w:sz w:val="20"/>
        </w:rPr>
        <w:t>, Rajko (1854–1917)</w:t>
      </w:r>
      <w:r w:rsidRPr="00597D6A">
        <w:rPr>
          <w:color w:val="auto"/>
          <w:sz w:val="20"/>
        </w:rPr>
        <w:t xml:space="preserve">. Dostopno na: </w:t>
      </w:r>
      <w:hyperlink r:id="rId14" w:history="1">
        <w:r w:rsidRPr="00597D6A">
          <w:rPr>
            <w:rStyle w:val="Hiperpovezava"/>
            <w:color w:val="auto"/>
            <w:sz w:val="20"/>
            <w:u w:val="none"/>
          </w:rPr>
          <w:t>https://www.slovenska-biografija.si/oseba/sbi415908/</w:t>
        </w:r>
      </w:hyperlink>
      <w:r w:rsidRPr="00597D6A">
        <w:rPr>
          <w:color w:val="auto"/>
          <w:sz w:val="20"/>
        </w:rPr>
        <w:t>. Pridobljeno 2. 11. 2022.</w:t>
      </w:r>
    </w:p>
    <w:p w14:paraId="350EB591" w14:textId="01600B9C" w:rsidR="00584135" w:rsidRPr="00597D6A" w:rsidRDefault="00584135" w:rsidP="00584135">
      <w:pPr>
        <w:pStyle w:val="Odstavekseznama"/>
        <w:numPr>
          <w:ilvl w:val="0"/>
          <w:numId w:val="6"/>
        </w:numPr>
        <w:rPr>
          <w:color w:val="auto"/>
          <w:sz w:val="20"/>
        </w:rPr>
      </w:pPr>
      <w:r w:rsidRPr="00597D6A">
        <w:rPr>
          <w:i/>
          <w:iCs/>
          <w:color w:val="auto"/>
          <w:sz w:val="20"/>
        </w:rPr>
        <w:t>Sket, Jakob (1852–1912) - Slovenska biografija</w:t>
      </w:r>
      <w:r w:rsidRPr="00597D6A">
        <w:rPr>
          <w:color w:val="auto"/>
          <w:sz w:val="20"/>
        </w:rPr>
        <w:t xml:space="preserve">. Dostopno na: </w:t>
      </w:r>
      <w:hyperlink r:id="rId15" w:history="1">
        <w:r w:rsidRPr="00597D6A">
          <w:rPr>
            <w:rStyle w:val="Hiperpovezava"/>
            <w:color w:val="auto"/>
            <w:sz w:val="20"/>
            <w:u w:val="none"/>
          </w:rPr>
          <w:t>https://www.slovenska-biografija.si/oseba/sbi575112/</w:t>
        </w:r>
      </w:hyperlink>
      <w:r w:rsidRPr="00597D6A">
        <w:rPr>
          <w:color w:val="auto"/>
          <w:sz w:val="20"/>
        </w:rPr>
        <w:t>. Pridobljeno 2. 11. 2022.</w:t>
      </w:r>
    </w:p>
    <w:p w14:paraId="105842B6" w14:textId="0241CAD7" w:rsidR="00584135" w:rsidRPr="00597D6A" w:rsidRDefault="00584135" w:rsidP="00584135">
      <w:pPr>
        <w:pStyle w:val="Odstavekseznama"/>
        <w:numPr>
          <w:ilvl w:val="0"/>
          <w:numId w:val="6"/>
        </w:numPr>
        <w:rPr>
          <w:color w:val="auto"/>
          <w:sz w:val="20"/>
        </w:rPr>
      </w:pPr>
      <w:proofErr w:type="spellStart"/>
      <w:r w:rsidRPr="00597D6A">
        <w:rPr>
          <w:i/>
          <w:iCs/>
          <w:color w:val="auto"/>
          <w:sz w:val="20"/>
        </w:rPr>
        <w:t>Stereotyp</w:t>
      </w:r>
      <w:proofErr w:type="spellEnd"/>
      <w:r w:rsidRPr="00597D6A">
        <w:rPr>
          <w:i/>
          <w:iCs/>
          <w:color w:val="auto"/>
          <w:sz w:val="20"/>
        </w:rPr>
        <w:t xml:space="preserve"> </w:t>
      </w:r>
      <w:proofErr w:type="spellStart"/>
      <w:r w:rsidRPr="00597D6A">
        <w:rPr>
          <w:i/>
          <w:iCs/>
          <w:color w:val="auto"/>
          <w:sz w:val="20"/>
        </w:rPr>
        <w:t>und</w:t>
      </w:r>
      <w:proofErr w:type="spellEnd"/>
      <w:r w:rsidRPr="00597D6A">
        <w:rPr>
          <w:i/>
          <w:iCs/>
          <w:color w:val="auto"/>
          <w:sz w:val="20"/>
        </w:rPr>
        <w:t xml:space="preserve"> </w:t>
      </w:r>
      <w:proofErr w:type="spellStart"/>
      <w:r w:rsidRPr="00597D6A">
        <w:rPr>
          <w:i/>
          <w:iCs/>
          <w:color w:val="auto"/>
          <w:sz w:val="20"/>
        </w:rPr>
        <w:t>Geschichte</w:t>
      </w:r>
      <w:proofErr w:type="spellEnd"/>
      <w:r w:rsidR="00947DF2" w:rsidRPr="00597D6A">
        <w:rPr>
          <w:i/>
          <w:iCs/>
          <w:color w:val="auto"/>
          <w:sz w:val="20"/>
        </w:rPr>
        <w:t xml:space="preserve">. </w:t>
      </w:r>
      <w:proofErr w:type="spellStart"/>
      <w:r w:rsidR="00947DF2" w:rsidRPr="00597D6A">
        <w:rPr>
          <w:i/>
          <w:iCs/>
          <w:color w:val="auto"/>
          <w:sz w:val="20"/>
        </w:rPr>
        <w:t>Arbeitsstelle</w:t>
      </w:r>
      <w:proofErr w:type="spellEnd"/>
      <w:r w:rsidR="00947DF2" w:rsidRPr="00597D6A">
        <w:rPr>
          <w:i/>
          <w:iCs/>
          <w:color w:val="auto"/>
          <w:sz w:val="20"/>
        </w:rPr>
        <w:t xml:space="preserve"> </w:t>
      </w:r>
      <w:proofErr w:type="spellStart"/>
      <w:r w:rsidR="00947DF2" w:rsidRPr="00597D6A">
        <w:rPr>
          <w:i/>
          <w:iCs/>
          <w:color w:val="auto"/>
          <w:sz w:val="20"/>
        </w:rPr>
        <w:t>Historische</w:t>
      </w:r>
      <w:proofErr w:type="spellEnd"/>
      <w:r w:rsidR="00947DF2" w:rsidRPr="00597D6A">
        <w:rPr>
          <w:i/>
          <w:iCs/>
          <w:color w:val="auto"/>
          <w:sz w:val="20"/>
        </w:rPr>
        <w:t xml:space="preserve"> </w:t>
      </w:r>
      <w:proofErr w:type="spellStart"/>
      <w:r w:rsidR="00947DF2" w:rsidRPr="00597D6A">
        <w:rPr>
          <w:i/>
          <w:iCs/>
          <w:color w:val="auto"/>
          <w:sz w:val="20"/>
        </w:rPr>
        <w:t>Stereotypenforschung</w:t>
      </w:r>
      <w:proofErr w:type="spellEnd"/>
      <w:r w:rsidRPr="00597D6A">
        <w:rPr>
          <w:color w:val="auto"/>
          <w:sz w:val="20"/>
        </w:rPr>
        <w:t xml:space="preserve">. Dostopno na: </w:t>
      </w:r>
      <w:hyperlink r:id="rId16" w:history="1">
        <w:r w:rsidRPr="00597D6A">
          <w:rPr>
            <w:rStyle w:val="Hiperpovezava"/>
            <w:color w:val="auto"/>
            <w:sz w:val="20"/>
            <w:u w:val="none"/>
          </w:rPr>
          <w:t>http://www.stereotyp-und-geschichte.de/</w:t>
        </w:r>
      </w:hyperlink>
      <w:r w:rsidRPr="00597D6A">
        <w:rPr>
          <w:color w:val="auto"/>
          <w:sz w:val="20"/>
        </w:rPr>
        <w:t>. Pridobljeno 2. 11. 2022.</w:t>
      </w:r>
    </w:p>
    <w:p w14:paraId="2503FB16" w14:textId="156063C4" w:rsidR="00584135" w:rsidRPr="00597D6A" w:rsidRDefault="00584135" w:rsidP="00584135">
      <w:pPr>
        <w:pStyle w:val="Odstavekseznama"/>
        <w:numPr>
          <w:ilvl w:val="0"/>
          <w:numId w:val="6"/>
        </w:numPr>
        <w:rPr>
          <w:color w:val="auto"/>
          <w:sz w:val="20"/>
        </w:rPr>
      </w:pPr>
      <w:r w:rsidRPr="00597D6A">
        <w:rPr>
          <w:i/>
          <w:iCs/>
          <w:color w:val="auto"/>
          <w:sz w:val="20"/>
        </w:rPr>
        <w:t>Wester, Josip (1874–1960)</w:t>
      </w:r>
      <w:r w:rsidR="00947DF2" w:rsidRPr="00597D6A">
        <w:rPr>
          <w:i/>
          <w:iCs/>
          <w:color w:val="auto"/>
          <w:sz w:val="20"/>
        </w:rPr>
        <w:t xml:space="preserve"> - Slovenska biografija</w:t>
      </w:r>
      <w:r w:rsidRPr="00597D6A">
        <w:rPr>
          <w:color w:val="auto"/>
          <w:sz w:val="20"/>
        </w:rPr>
        <w:t xml:space="preserve">. Dostopno na: </w:t>
      </w:r>
      <w:hyperlink r:id="rId17" w:history="1">
        <w:r w:rsidRPr="00597D6A">
          <w:rPr>
            <w:rStyle w:val="Hiperpovezava"/>
            <w:color w:val="auto"/>
            <w:sz w:val="20"/>
            <w:u w:val="none"/>
          </w:rPr>
          <w:t>https://www.slovenska-biografija.si/oseba/sbi838155/</w:t>
        </w:r>
      </w:hyperlink>
      <w:r w:rsidR="00947DF2" w:rsidRPr="00597D6A">
        <w:rPr>
          <w:color w:val="auto"/>
          <w:sz w:val="20"/>
        </w:rPr>
        <w:t>. P</w:t>
      </w:r>
      <w:r w:rsidRPr="00597D6A">
        <w:rPr>
          <w:color w:val="auto"/>
          <w:sz w:val="20"/>
        </w:rPr>
        <w:t>ridobljeno 2. 11. 2022.</w:t>
      </w:r>
    </w:p>
    <w:p w14:paraId="37057784" w14:textId="77777777" w:rsidR="00584135" w:rsidRDefault="00584135" w:rsidP="00584135">
      <w:pPr>
        <w:pStyle w:val="Brezrazmikov"/>
        <w:spacing w:line="360" w:lineRule="auto"/>
        <w:ind w:firstLine="0"/>
        <w:jc w:val="center"/>
        <w:rPr>
          <w:sz w:val="20"/>
          <w:szCs w:val="20"/>
          <w:lang w:val="en-GB"/>
        </w:rPr>
      </w:pPr>
    </w:p>
    <w:p w14:paraId="0AA67ACF" w14:textId="77777777" w:rsidR="00584135" w:rsidRDefault="00584135" w:rsidP="00584135">
      <w:pPr>
        <w:pStyle w:val="Brezrazmikov"/>
        <w:spacing w:line="360" w:lineRule="auto"/>
        <w:ind w:firstLine="0"/>
        <w:jc w:val="center"/>
        <w:rPr>
          <w:sz w:val="20"/>
          <w:szCs w:val="20"/>
          <w:lang w:val="en-GB"/>
        </w:rPr>
      </w:pPr>
    </w:p>
    <w:p w14:paraId="29EA2B16" w14:textId="77777777" w:rsidR="00584135" w:rsidRDefault="00584135" w:rsidP="00584135">
      <w:pPr>
        <w:pStyle w:val="Brezrazmikov"/>
        <w:spacing w:line="360" w:lineRule="auto"/>
        <w:ind w:firstLine="0"/>
        <w:jc w:val="center"/>
        <w:rPr>
          <w:sz w:val="20"/>
          <w:szCs w:val="20"/>
          <w:lang w:val="en-GB"/>
        </w:rPr>
      </w:pPr>
    </w:p>
    <w:p w14:paraId="069A1053" w14:textId="50F0333A" w:rsidR="00584135" w:rsidRPr="00597D6A" w:rsidRDefault="00584135" w:rsidP="00597D6A">
      <w:pPr>
        <w:pStyle w:val="Brezrazmikov"/>
        <w:spacing w:line="360" w:lineRule="auto"/>
        <w:ind w:firstLine="0"/>
        <w:jc w:val="center"/>
        <w:rPr>
          <w:sz w:val="20"/>
          <w:szCs w:val="20"/>
        </w:rPr>
      </w:pPr>
      <w:r w:rsidRPr="00597D6A">
        <w:rPr>
          <w:sz w:val="20"/>
          <w:szCs w:val="20"/>
          <w:lang w:val="en-GB"/>
        </w:rPr>
        <w:t>Jaroš Krivec</w:t>
      </w:r>
    </w:p>
    <w:p w14:paraId="5F70FC2B" w14:textId="4CFA7891" w:rsidR="00584135" w:rsidRPr="00597D6A" w:rsidRDefault="00584135" w:rsidP="00597D6A">
      <w:pPr>
        <w:pStyle w:val="Brezrazmikov"/>
        <w:spacing w:line="360" w:lineRule="auto"/>
        <w:ind w:firstLine="0"/>
        <w:jc w:val="center"/>
        <w:rPr>
          <w:sz w:val="20"/>
          <w:szCs w:val="20"/>
        </w:rPr>
      </w:pPr>
      <w:r w:rsidRPr="00584135">
        <w:rPr>
          <w:sz w:val="20"/>
          <w:szCs w:val="20"/>
          <w:lang w:val="en-GB"/>
        </w:rPr>
        <w:t>FORMS OF THE SLOVENIAN DISCOURSE OF POWER ON BOSNIA AND HERZEGOVINA DURING THE HABSBURG MONARCHY</w:t>
      </w:r>
    </w:p>
    <w:p w14:paraId="76DF006F" w14:textId="64208C32" w:rsidR="00597D6A" w:rsidRDefault="00584135" w:rsidP="00597D6A">
      <w:pPr>
        <w:ind w:firstLine="0"/>
        <w:jc w:val="center"/>
        <w:rPr>
          <w:sz w:val="20"/>
          <w:szCs w:val="18"/>
        </w:rPr>
      </w:pPr>
      <w:r w:rsidRPr="00597D6A">
        <w:rPr>
          <w:sz w:val="20"/>
          <w:szCs w:val="18"/>
        </w:rPr>
        <w:t>SUMMARY</w:t>
      </w:r>
    </w:p>
    <w:p w14:paraId="29DCBCB1" w14:textId="5CF324FE" w:rsidR="00584135" w:rsidRPr="00597D6A" w:rsidRDefault="00584135" w:rsidP="00584135">
      <w:pPr>
        <w:rPr>
          <w:sz w:val="20"/>
          <w:szCs w:val="20"/>
        </w:rPr>
      </w:pPr>
      <w:r w:rsidRPr="00597D6A">
        <w:rPr>
          <w:sz w:val="20"/>
          <w:szCs w:val="20"/>
          <w:lang w:val="en-GB"/>
        </w:rPr>
        <w:t>The present article shows that approaches from postcolonial studies, especially the (frontier) Orientalism and colonialism understood as a cultural practice of governance, can be applied to the study of the Habsburg Bosnia and Herzegovina, understood as a pseudo-colony or a “substitute for a colony”.</w:t>
      </w:r>
      <w:r w:rsidRPr="00597D6A">
        <w:rPr>
          <w:sz w:val="20"/>
          <w:szCs w:val="20"/>
        </w:rPr>
        <w:t xml:space="preserve"> </w:t>
      </w:r>
      <w:r w:rsidRPr="00597D6A">
        <w:rPr>
          <w:sz w:val="20"/>
          <w:szCs w:val="20"/>
          <w:lang w:val="en-GB"/>
        </w:rPr>
        <w:t xml:space="preserve">Such a cultural-historical approach </w:t>
      </w:r>
      <w:r w:rsidRPr="00597D6A">
        <w:rPr>
          <w:sz w:val="20"/>
          <w:szCs w:val="20"/>
          <w:lang w:val="en-GB"/>
        </w:rPr>
        <w:lastRenderedPageBreak/>
        <w:t>has enabled new insights into the Slovenian discourse trends during the second half of the 19</w:t>
      </w:r>
      <w:r w:rsidRPr="00597D6A">
        <w:rPr>
          <w:sz w:val="20"/>
          <w:szCs w:val="20"/>
          <w:vertAlign w:val="superscript"/>
          <w:lang w:val="en-GB"/>
        </w:rPr>
        <w:t>th</w:t>
      </w:r>
      <w:r w:rsidRPr="00597D6A">
        <w:rPr>
          <w:sz w:val="20"/>
          <w:szCs w:val="20"/>
          <w:lang w:val="en-GB"/>
        </w:rPr>
        <w:t xml:space="preserve"> and the beginning of the 20</w:t>
      </w:r>
      <w:r w:rsidRPr="00597D6A">
        <w:rPr>
          <w:sz w:val="20"/>
          <w:szCs w:val="20"/>
          <w:vertAlign w:val="superscript"/>
          <w:lang w:val="en-GB"/>
        </w:rPr>
        <w:t>th</w:t>
      </w:r>
      <w:r w:rsidRPr="00597D6A">
        <w:rPr>
          <w:sz w:val="20"/>
          <w:szCs w:val="20"/>
          <w:lang w:val="en-GB"/>
        </w:rPr>
        <w:t xml:space="preserve"> centuries,</w:t>
      </w:r>
      <w:r w:rsidRPr="00597D6A">
        <w:rPr>
          <w:sz w:val="20"/>
          <w:szCs w:val="20"/>
        </w:rPr>
        <w:t xml:space="preserve"> </w:t>
      </w:r>
      <w:r w:rsidRPr="00597D6A">
        <w:rPr>
          <w:sz w:val="20"/>
          <w:szCs w:val="20"/>
          <w:lang w:val="en-GB"/>
        </w:rPr>
        <w:t>which proved not to be immune to the contemporaneous European phenomena.</w:t>
      </w:r>
      <w:r w:rsidRPr="00597D6A">
        <w:rPr>
          <w:sz w:val="20"/>
          <w:szCs w:val="20"/>
        </w:rPr>
        <w:t xml:space="preserve"> </w:t>
      </w:r>
      <w:r w:rsidRPr="00597D6A">
        <w:rPr>
          <w:sz w:val="20"/>
          <w:szCs w:val="20"/>
          <w:lang w:val="en-GB"/>
        </w:rPr>
        <w:t>As the very selection of sources suggests, the present contribution aims to show the involvement and activities of the specific Slovenian participants of the Habsburg colonial undertaking.</w:t>
      </w:r>
      <w:r w:rsidRPr="00597D6A">
        <w:rPr>
          <w:sz w:val="20"/>
          <w:szCs w:val="20"/>
        </w:rPr>
        <w:t xml:space="preserve"> </w:t>
      </w:r>
      <w:r w:rsidRPr="00597D6A">
        <w:rPr>
          <w:sz w:val="20"/>
          <w:szCs w:val="20"/>
          <w:lang w:val="en-GB"/>
        </w:rPr>
        <w:t>The latter would almost obsessively use the established stereotypes, which can be interpreted as mechanisms of marginalisation or inclusion and exclusion involved in the discourse of power.</w:t>
      </w:r>
      <w:r w:rsidRPr="00597D6A">
        <w:rPr>
          <w:sz w:val="20"/>
          <w:szCs w:val="20"/>
        </w:rPr>
        <w:t xml:space="preserve"> </w:t>
      </w:r>
    </w:p>
    <w:p w14:paraId="143F918B" w14:textId="77777777" w:rsidR="00584135" w:rsidRPr="00597D6A" w:rsidRDefault="00584135" w:rsidP="00584135">
      <w:pPr>
        <w:rPr>
          <w:sz w:val="20"/>
          <w:szCs w:val="20"/>
        </w:rPr>
      </w:pPr>
      <w:r w:rsidRPr="00597D6A">
        <w:rPr>
          <w:sz w:val="20"/>
          <w:szCs w:val="20"/>
          <w:lang w:val="en-GB"/>
        </w:rPr>
        <w:t>Moreover, many Slovenian authors also followed the relevant European trends that appeared in literature at the time and used Bosnia as a kind of projection screen for their fantasies and longings for a simple rural life.</w:t>
      </w:r>
      <w:r w:rsidRPr="00597D6A">
        <w:rPr>
          <w:sz w:val="20"/>
          <w:szCs w:val="20"/>
        </w:rPr>
        <w:t xml:space="preserve"> </w:t>
      </w:r>
      <w:r w:rsidRPr="00597D6A">
        <w:rPr>
          <w:sz w:val="20"/>
          <w:szCs w:val="20"/>
          <w:lang w:val="en-GB"/>
        </w:rPr>
        <w:t>The analysis shows that these types of descriptions, i.e. symbolic colonialism, did not in fact adequately portray Bosnia but instead represented the expressions of a subtle critique of domestic capitalism and utilitarianism.</w:t>
      </w:r>
      <w:r w:rsidRPr="00597D6A">
        <w:rPr>
          <w:sz w:val="20"/>
          <w:szCs w:val="20"/>
        </w:rPr>
        <w:t xml:space="preserve"> </w:t>
      </w:r>
      <w:r w:rsidRPr="00597D6A">
        <w:rPr>
          <w:sz w:val="20"/>
          <w:szCs w:val="20"/>
          <w:lang w:val="en-GB"/>
        </w:rPr>
        <w:t>These texts convey a sense of an escape from the domestic industrial modernity to the picturesque and authentic Bosnia, which makes for yet another proof that the Balkans were indeed imagined as the Orient.</w:t>
      </w:r>
      <w:r w:rsidRPr="00597D6A">
        <w:rPr>
          <w:sz w:val="20"/>
          <w:szCs w:val="20"/>
        </w:rPr>
        <w:t xml:space="preserve"> </w:t>
      </w:r>
      <w:r w:rsidRPr="00597D6A">
        <w:rPr>
          <w:sz w:val="20"/>
          <w:szCs w:val="20"/>
          <w:lang w:val="en-GB"/>
        </w:rPr>
        <w:t>The Bosnian reality allowed the Slovenian “visitors” to compare it with their own and, of course, to validate and evaluate themselves.</w:t>
      </w:r>
      <w:r w:rsidRPr="00597D6A">
        <w:rPr>
          <w:sz w:val="20"/>
          <w:szCs w:val="20"/>
        </w:rPr>
        <w:t xml:space="preserve"> </w:t>
      </w:r>
      <w:r w:rsidRPr="00597D6A">
        <w:rPr>
          <w:sz w:val="20"/>
          <w:szCs w:val="20"/>
          <w:lang w:val="en-GB"/>
        </w:rPr>
        <w:t>A discourse was created that emphasised the cultural and developmental differences, with the “other” – i.e. Bosnia and Herzegovina and its reality – being used as an object that contributed to the creation of a superior Slovenian subject.</w:t>
      </w:r>
    </w:p>
    <w:p w14:paraId="65BF40A9" w14:textId="77777777" w:rsidR="00584135" w:rsidRPr="00597D6A" w:rsidRDefault="00584135" w:rsidP="00584135">
      <w:pPr>
        <w:rPr>
          <w:color w:val="FFFFFF"/>
          <w:sz w:val="20"/>
          <w:szCs w:val="20"/>
        </w:rPr>
      </w:pPr>
      <w:r w:rsidRPr="00597D6A">
        <w:rPr>
          <w:sz w:val="20"/>
          <w:szCs w:val="20"/>
          <w:lang w:val="en-GB"/>
        </w:rPr>
        <w:t xml:space="preserve">Particularly the Eurocentric notion of an opponent that was supposedly culturally and </w:t>
      </w:r>
      <w:proofErr w:type="spellStart"/>
      <w:r w:rsidRPr="00597D6A">
        <w:rPr>
          <w:sz w:val="20"/>
          <w:szCs w:val="20"/>
          <w:lang w:val="en-GB"/>
        </w:rPr>
        <w:t>civilisationally</w:t>
      </w:r>
      <w:proofErr w:type="spellEnd"/>
      <w:r w:rsidRPr="00597D6A">
        <w:rPr>
          <w:sz w:val="20"/>
          <w:szCs w:val="20"/>
          <w:lang w:val="en-GB"/>
        </w:rPr>
        <w:t xml:space="preserve"> inferior and kept being demonised and criminalised played an essential role in the justification of violence.</w:t>
      </w:r>
      <w:r w:rsidRPr="00597D6A">
        <w:rPr>
          <w:sz w:val="20"/>
          <w:szCs w:val="20"/>
        </w:rPr>
        <w:t xml:space="preserve"> </w:t>
      </w:r>
      <w:r w:rsidRPr="00597D6A">
        <w:rPr>
          <w:sz w:val="20"/>
          <w:szCs w:val="20"/>
          <w:lang w:val="en-GB"/>
        </w:rPr>
        <w:t>The analysis has therefore revealed that it is possible to discern latently or even purely programmatic elements in the Slovenian texts, through which the authors communicated political contents, e.g. their support for the Habsburg Monarchy, using various descriptions full of the discourse about the (Austrian) modernisation and progress in Bosnia and Herzegovina.</w:t>
      </w:r>
      <w:r w:rsidRPr="00597D6A">
        <w:rPr>
          <w:sz w:val="20"/>
          <w:szCs w:val="20"/>
        </w:rPr>
        <w:t xml:space="preserve"> </w:t>
      </w:r>
      <w:r w:rsidRPr="00597D6A">
        <w:rPr>
          <w:sz w:val="20"/>
          <w:szCs w:val="20"/>
          <w:lang w:val="en-GB"/>
        </w:rPr>
        <w:t>Thus, examples of the old “Turkish” practices often served to distinguish and positively illustrate the modern measures that the Austrian administration would supposedly introduce in the fields of architecture, infrastructure, and technology.</w:t>
      </w:r>
    </w:p>
    <w:p w14:paraId="752071F3" w14:textId="77777777" w:rsidR="00584135" w:rsidRPr="00597D6A" w:rsidRDefault="00584135" w:rsidP="00584135">
      <w:pPr>
        <w:rPr>
          <w:sz w:val="20"/>
          <w:szCs w:val="20"/>
        </w:rPr>
      </w:pPr>
      <w:r w:rsidRPr="00597D6A">
        <w:rPr>
          <w:sz w:val="20"/>
          <w:szCs w:val="20"/>
          <w:lang w:val="en-GB"/>
        </w:rPr>
        <w:t>The lack of hygiene, often contrasted with the situation in one’s own country, represented one of the leitmotifs of the “colonial discourse” on Bosnia and Herzegovina.</w:t>
      </w:r>
      <w:r w:rsidRPr="00597D6A">
        <w:rPr>
          <w:sz w:val="20"/>
          <w:szCs w:val="20"/>
        </w:rPr>
        <w:t xml:space="preserve"> </w:t>
      </w:r>
      <w:r w:rsidRPr="00597D6A">
        <w:rPr>
          <w:sz w:val="20"/>
          <w:szCs w:val="20"/>
          <w:lang w:val="en-GB"/>
        </w:rPr>
        <w:t>The relevant Slovenian texts thus clearly show the presence of the “spirit of colonialism”, which manifested itself above all in the belief in one’s own cultural superiority and cultural differences based on contempt for the other.</w:t>
      </w:r>
      <w:r w:rsidRPr="00597D6A">
        <w:rPr>
          <w:sz w:val="20"/>
          <w:szCs w:val="20"/>
        </w:rPr>
        <w:t xml:space="preserve"> </w:t>
      </w:r>
    </w:p>
    <w:p w14:paraId="78C08051" w14:textId="77777777" w:rsidR="00584135" w:rsidRDefault="00584135" w:rsidP="00584135"/>
    <w:p w14:paraId="6A701A5C" w14:textId="0C07AC2C" w:rsidR="00454C61" w:rsidRDefault="00454C61" w:rsidP="00454C61"/>
    <w:sectPr w:rsidR="00454C6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B2D3" w14:textId="77777777" w:rsidR="00EF353E" w:rsidRDefault="00EF353E" w:rsidP="00235EEF">
      <w:pPr>
        <w:spacing w:line="240" w:lineRule="auto"/>
      </w:pPr>
      <w:r>
        <w:separator/>
      </w:r>
    </w:p>
  </w:endnote>
  <w:endnote w:type="continuationSeparator" w:id="0">
    <w:p w14:paraId="6237F27D" w14:textId="77777777" w:rsidR="00EF353E" w:rsidRDefault="00EF353E" w:rsidP="00235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D664" w14:textId="270865DD" w:rsidR="00E017D0" w:rsidRDefault="00E017D0">
    <w:pPr>
      <w:pStyle w:val="Noga"/>
      <w:jc w:val="center"/>
    </w:pPr>
  </w:p>
  <w:p w14:paraId="6396A4F3" w14:textId="77777777" w:rsidR="00E017D0" w:rsidRDefault="00E017D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3C47" w14:textId="77777777" w:rsidR="00EF353E" w:rsidRDefault="00EF353E" w:rsidP="00235EEF">
      <w:pPr>
        <w:spacing w:line="240" w:lineRule="auto"/>
      </w:pPr>
      <w:r>
        <w:separator/>
      </w:r>
    </w:p>
  </w:footnote>
  <w:footnote w:type="continuationSeparator" w:id="0">
    <w:p w14:paraId="534F0D6E" w14:textId="77777777" w:rsidR="00EF353E" w:rsidRDefault="00EF353E" w:rsidP="00235EEF">
      <w:pPr>
        <w:spacing w:line="240" w:lineRule="auto"/>
      </w:pPr>
      <w:r>
        <w:continuationSeparator/>
      </w:r>
    </w:p>
  </w:footnote>
  <w:footnote w:id="1">
    <w:p w14:paraId="7B8C5EC2" w14:textId="003C873D" w:rsidR="00B72EC9" w:rsidRDefault="00B72EC9" w:rsidP="004E288E">
      <w:pPr>
        <w:pStyle w:val="Sprotnaopomba-besedilo"/>
        <w:ind w:firstLine="0"/>
      </w:pPr>
      <w:r>
        <w:rPr>
          <w:rStyle w:val="Sprotnaopomba-sklic"/>
        </w:rPr>
        <w:t>*</w:t>
      </w:r>
      <w:r>
        <w:t xml:space="preserve"> </w:t>
      </w:r>
      <w:r w:rsidRPr="00B72EC9">
        <w:rPr>
          <w:b/>
          <w:bCs/>
        </w:rPr>
        <w:t>Mag. zgodovine, mladi raziskovalec, asist., ZRC SAZU, Zgodovinski inštitut Milka Kosa, Novi trg 2, SI–1000 Ljubljana; jaros.krivec@zrc-sazu.si</w:t>
      </w:r>
    </w:p>
  </w:footnote>
  <w:footnote w:id="2">
    <w:p w14:paraId="17D8E783" w14:textId="08DCF2FF" w:rsidR="00B72EC9" w:rsidRDefault="00B72EC9" w:rsidP="004E288E">
      <w:pPr>
        <w:pStyle w:val="Sprotnaopomba-besedilo"/>
        <w:ind w:firstLine="0"/>
      </w:pPr>
      <w:r>
        <w:rPr>
          <w:rStyle w:val="Sprotnaopomba-sklic"/>
        </w:rPr>
        <w:t>**</w:t>
      </w:r>
      <w:r>
        <w:t xml:space="preserve"> </w:t>
      </w:r>
      <w:r w:rsidRPr="00205DDB">
        <w:t>Prispevek je nastal v okviru raziskovaln</w:t>
      </w:r>
      <w:r>
        <w:t xml:space="preserve">ega  programa P6-0052 </w:t>
      </w:r>
      <w:r w:rsidRPr="00CC0A05">
        <w:rPr>
          <w:i/>
        </w:rPr>
        <w:t>T</w:t>
      </w:r>
      <w:r w:rsidRPr="00597D6A">
        <w:rPr>
          <w:i/>
          <w:iCs/>
        </w:rPr>
        <w:t>emeljne raziskave slovenske kulturne preteklosti</w:t>
      </w:r>
      <w:r w:rsidRPr="00205DDB">
        <w:t xml:space="preserve">, ki </w:t>
      </w:r>
      <w:r>
        <w:t>ga</w:t>
      </w:r>
      <w:r w:rsidRPr="00205DDB">
        <w:t xml:space="preserve"> sofinancira Javna agencija za raziskovalno dejavnost Republike Slovenije.</w:t>
      </w:r>
    </w:p>
  </w:footnote>
  <w:footnote w:id="3">
    <w:p w14:paraId="1F0ACB47" w14:textId="1F62D324" w:rsidR="00C47FBE" w:rsidRDefault="00C47FBE" w:rsidP="004E288E">
      <w:pPr>
        <w:pStyle w:val="Sprotnaopomba-besedilo"/>
        <w:ind w:firstLine="0"/>
      </w:pPr>
      <w:r>
        <w:rPr>
          <w:rStyle w:val="Sprotnaopomba-sklic"/>
        </w:rPr>
        <w:footnoteRef/>
      </w:r>
      <w:r>
        <w:t xml:space="preserve"> </w:t>
      </w:r>
      <w:r>
        <w:rPr>
          <w:rFonts w:cs="Calibri"/>
          <w:szCs w:val="24"/>
        </w:rPr>
        <w:t>P</w:t>
      </w:r>
      <w:r w:rsidRPr="007A380E">
        <w:rPr>
          <w:rFonts w:cs="Calibri"/>
          <w:szCs w:val="24"/>
        </w:rPr>
        <w:t>ri določanju in imenovanju centrov in periferij je poleg kriterijev</w:t>
      </w:r>
      <w:r>
        <w:rPr>
          <w:rFonts w:cs="Calibri"/>
          <w:szCs w:val="24"/>
        </w:rPr>
        <w:t>,</w:t>
      </w:r>
      <w:r w:rsidRPr="007A380E">
        <w:rPr>
          <w:rFonts w:cs="Calibri"/>
          <w:szCs w:val="24"/>
        </w:rPr>
        <w:t xml:space="preserve"> na katere smo pozorni, ključ</w:t>
      </w:r>
      <w:r>
        <w:rPr>
          <w:rFonts w:cs="Calibri"/>
          <w:szCs w:val="24"/>
        </w:rPr>
        <w:t>e</w:t>
      </w:r>
      <w:r w:rsidRPr="007A380E">
        <w:rPr>
          <w:rFonts w:cs="Calibri"/>
          <w:szCs w:val="24"/>
        </w:rPr>
        <w:t xml:space="preserve">n </w:t>
      </w:r>
      <w:r>
        <w:rPr>
          <w:rFonts w:cs="Calibri"/>
          <w:szCs w:val="24"/>
        </w:rPr>
        <w:t>širši kontekst</w:t>
      </w:r>
      <w:r w:rsidRPr="007A380E">
        <w:rPr>
          <w:rFonts w:cs="Calibri"/>
          <w:szCs w:val="24"/>
        </w:rPr>
        <w:t>.</w:t>
      </w:r>
      <w:r>
        <w:rPr>
          <w:rFonts w:cs="Calibri"/>
          <w:szCs w:val="24"/>
        </w:rPr>
        <w:t xml:space="preserve">  </w:t>
      </w:r>
      <w:r w:rsidR="00B72EC9">
        <w:t xml:space="preserve">– </w:t>
      </w:r>
      <w:r w:rsidRPr="00212DFA">
        <w:t>Mira Miladinović Zalaznik in Tanja Žigon</w:t>
      </w:r>
      <w:r>
        <w:t>, ur.</w:t>
      </w:r>
      <w:r w:rsidRPr="00957A61">
        <w:t xml:space="preserve"> </w:t>
      </w:r>
      <w:r w:rsidRPr="00957A61">
        <w:rPr>
          <w:i/>
        </w:rPr>
        <w:t xml:space="preserve">Stiki in </w:t>
      </w:r>
      <w:proofErr w:type="spellStart"/>
      <w:r w:rsidRPr="00957A61">
        <w:rPr>
          <w:i/>
        </w:rPr>
        <w:t>sovplivanja</w:t>
      </w:r>
      <w:proofErr w:type="spellEnd"/>
      <w:r w:rsidRPr="00957A61">
        <w:rPr>
          <w:i/>
        </w:rPr>
        <w:t xml:space="preserve"> med središčem in obrobjem: medkulturne literarnovedne študije</w:t>
      </w:r>
      <w:r>
        <w:rPr>
          <w:i/>
        </w:rPr>
        <w:t xml:space="preserve"> </w:t>
      </w:r>
      <w:r>
        <w:t>(Ljubljana</w:t>
      </w:r>
      <w:r w:rsidRPr="00957A61">
        <w:t>: Znanstvena založba Filozofske fakultete, 2014</w:t>
      </w:r>
      <w:r>
        <w:t>), 5.</w:t>
      </w:r>
    </w:p>
  </w:footnote>
  <w:footnote w:id="4">
    <w:p w14:paraId="7C252D45" w14:textId="77777777" w:rsidR="00C47FBE" w:rsidRDefault="00C47FBE" w:rsidP="004E288E">
      <w:pPr>
        <w:pStyle w:val="Sprotnaopomba-besedilo"/>
        <w:ind w:firstLine="0"/>
      </w:pPr>
      <w:r>
        <w:rPr>
          <w:rStyle w:val="Sprotnaopomba-sklic"/>
        </w:rPr>
        <w:footnoteRef/>
      </w:r>
      <w:r>
        <w:t xml:space="preserve"> V nadaljevanju BiH, Bosna in Hercegovina, Bosna kot sopomenka.</w:t>
      </w:r>
    </w:p>
  </w:footnote>
  <w:footnote w:id="5">
    <w:p w14:paraId="09574C86" w14:textId="36EC06BD" w:rsidR="00D67A9C" w:rsidRDefault="00E017D0" w:rsidP="00D67A9C">
      <w:pPr>
        <w:pStyle w:val="Sprotnaopomba-besedilo"/>
        <w:ind w:firstLine="0"/>
      </w:pPr>
      <w:r>
        <w:rPr>
          <w:rStyle w:val="Sprotnaopomba-sklic"/>
        </w:rPr>
        <w:footnoteRef/>
      </w:r>
      <w:r>
        <w:t xml:space="preserve"> Za kulturnozgodovinsko perspektivo gl</w:t>
      </w:r>
      <w:r w:rsidR="00B72EC9">
        <w:t>.</w:t>
      </w:r>
      <w:r>
        <w:t xml:space="preserve"> </w:t>
      </w:r>
      <w:proofErr w:type="spellStart"/>
      <w:r w:rsidRPr="00812B34">
        <w:t>Achim</w:t>
      </w:r>
      <w:proofErr w:type="spellEnd"/>
      <w:r w:rsidRPr="00812B34">
        <w:t xml:space="preserve"> </w:t>
      </w:r>
      <w:proofErr w:type="spellStart"/>
      <w:r w:rsidRPr="00812B34">
        <w:t>Landwehr</w:t>
      </w:r>
      <w:proofErr w:type="spellEnd"/>
      <w:r w:rsidRPr="00812B34">
        <w:t xml:space="preserve">, </w:t>
      </w:r>
      <w:r w:rsidRPr="006B7F60">
        <w:t>»</w:t>
      </w:r>
      <w:proofErr w:type="spellStart"/>
      <w:r w:rsidRPr="006B7F60">
        <w:t>Kulturgeschichte</w:t>
      </w:r>
      <w:proofErr w:type="spellEnd"/>
      <w:r w:rsidRPr="006B7F60">
        <w:t>.«</w:t>
      </w:r>
      <w:r>
        <w:t xml:space="preserve"> v</w:t>
      </w:r>
      <w:r w:rsidRPr="006B7F60">
        <w:t xml:space="preserve">: </w:t>
      </w:r>
      <w:proofErr w:type="spellStart"/>
      <w:r w:rsidRPr="006B7F60">
        <w:rPr>
          <w:i/>
        </w:rPr>
        <w:t>Docupedia-Zeitgeschichte</w:t>
      </w:r>
      <w:proofErr w:type="spellEnd"/>
      <w:r w:rsidRPr="006B7F60">
        <w:t>, 14.</w:t>
      </w:r>
      <w:r w:rsidR="00B72EC9">
        <w:t xml:space="preserve"> </w:t>
      </w:r>
      <w:r w:rsidRPr="006B7F60">
        <w:t>5.</w:t>
      </w:r>
      <w:r w:rsidR="00B72EC9">
        <w:t xml:space="preserve"> </w:t>
      </w:r>
      <w:r w:rsidRPr="006B7F60">
        <w:t>2013</w:t>
      </w:r>
      <w:r w:rsidR="00B72EC9">
        <w:t>,</w:t>
      </w:r>
      <w:r w:rsidRPr="006B7F60">
        <w:t xml:space="preserve"> http://docupedia.de/zg/landwehr_kulturgeschichte_v1_de_2013</w:t>
      </w:r>
    </w:p>
    <w:p w14:paraId="2E6C72FD" w14:textId="6CE62E7E" w:rsidR="00E017D0" w:rsidRDefault="00E017D0" w:rsidP="004E288E">
      <w:pPr>
        <w:pStyle w:val="Sprotnaopomba-besedilo"/>
        <w:ind w:firstLine="0"/>
      </w:pPr>
      <w:r>
        <w:t>,</w:t>
      </w:r>
      <w:r w:rsidRPr="006B7F60">
        <w:t xml:space="preserve"> </w:t>
      </w:r>
      <w:r>
        <w:t>pridobljeno 3. 3. 2022.</w:t>
      </w:r>
      <w:r w:rsidR="00D67A9C" w:rsidRPr="00D67A9C">
        <w:t xml:space="preserve"> </w:t>
      </w:r>
      <w:r w:rsidR="00D67A9C" w:rsidRPr="006B7F60">
        <w:t>http://dx.doi.org/10.14765/zzf.dok.2.248.v1</w:t>
      </w:r>
      <w:r w:rsidR="00D67A9C">
        <w:t>-</w:t>
      </w:r>
    </w:p>
  </w:footnote>
  <w:footnote w:id="6">
    <w:p w14:paraId="11843279" w14:textId="08730CDD" w:rsidR="00E017D0" w:rsidRDefault="00E017D0" w:rsidP="004E288E">
      <w:pPr>
        <w:pStyle w:val="Sprotnaopomba-besedilo"/>
        <w:ind w:firstLine="0"/>
      </w:pPr>
      <w:r>
        <w:rPr>
          <w:rStyle w:val="Sprotnaopomba-sklic"/>
        </w:rPr>
        <w:footnoteRef/>
      </w:r>
      <w:r>
        <w:t xml:space="preserve"> </w:t>
      </w:r>
      <w:r w:rsidRPr="00EA42F7">
        <w:t>Za nekatera standardna dela, ki se na zelo raznolike načine posvečajo relevantnem</w:t>
      </w:r>
      <w:r w:rsidR="00EB71E5">
        <w:t>u</w:t>
      </w:r>
      <w:r w:rsidRPr="00EA42F7">
        <w:t xml:space="preserve"> prostoru, času ali temam</w:t>
      </w:r>
      <w:r w:rsidR="008B6CD7">
        <w:t>,</w:t>
      </w:r>
      <w:r w:rsidRPr="00EA42F7">
        <w:t xml:space="preserve"> gl</w:t>
      </w:r>
      <w:r w:rsidR="00B72EC9">
        <w:t>.</w:t>
      </w:r>
      <w:r w:rsidRPr="00EA42F7">
        <w:t xml:space="preserve"> delo Vesne </w:t>
      </w:r>
      <w:proofErr w:type="spellStart"/>
      <w:r w:rsidRPr="00EA42F7">
        <w:t>Goldsworthy</w:t>
      </w:r>
      <w:proofErr w:type="spellEnd"/>
      <w:r w:rsidRPr="00EA42F7">
        <w:t xml:space="preserve">, </w:t>
      </w:r>
      <w:proofErr w:type="spellStart"/>
      <w:r w:rsidRPr="00EA42F7">
        <w:t>Stijna</w:t>
      </w:r>
      <w:proofErr w:type="spellEnd"/>
      <w:r w:rsidRPr="00EA42F7">
        <w:t xml:space="preserve"> </w:t>
      </w:r>
      <w:proofErr w:type="spellStart"/>
      <w:r w:rsidRPr="00EA42F7">
        <w:t>Vervaeta</w:t>
      </w:r>
      <w:proofErr w:type="spellEnd"/>
      <w:r w:rsidRPr="00EA42F7">
        <w:t xml:space="preserve">, </w:t>
      </w:r>
      <w:r>
        <w:t>Petka</w:t>
      </w:r>
      <w:r w:rsidRPr="00EA42F7">
        <w:t xml:space="preserve"> </w:t>
      </w:r>
      <w:proofErr w:type="spellStart"/>
      <w:r w:rsidRPr="00EA42F7">
        <w:t>Lukovič</w:t>
      </w:r>
      <w:r>
        <w:t>a</w:t>
      </w:r>
      <w:proofErr w:type="spellEnd"/>
      <w:r>
        <w:t>,</w:t>
      </w:r>
      <w:r w:rsidRPr="00EA42F7">
        <w:t xml:space="preserve"> </w:t>
      </w:r>
      <w:proofErr w:type="spellStart"/>
      <w:r w:rsidRPr="00EA42F7">
        <w:t>Clemensa</w:t>
      </w:r>
      <w:proofErr w:type="spellEnd"/>
      <w:r w:rsidRPr="00EA42F7">
        <w:t xml:space="preserve"> </w:t>
      </w:r>
      <w:proofErr w:type="spellStart"/>
      <w:r w:rsidRPr="00EA42F7">
        <w:t>Ruthnerja</w:t>
      </w:r>
      <w:proofErr w:type="spellEnd"/>
      <w:r>
        <w:t>,</w:t>
      </w:r>
      <w:r w:rsidRPr="00EA42F7">
        <w:t xml:space="preserve"> projekt </w:t>
      </w:r>
      <w:proofErr w:type="spellStart"/>
      <w:r w:rsidRPr="00EA42F7">
        <w:t>Kakanien</w:t>
      </w:r>
      <w:proofErr w:type="spellEnd"/>
      <w:r w:rsidRPr="00EA42F7">
        <w:t xml:space="preserve"> </w:t>
      </w:r>
      <w:proofErr w:type="spellStart"/>
      <w:r w:rsidRPr="00EA42F7">
        <w:t>revisited</w:t>
      </w:r>
      <w:proofErr w:type="spellEnd"/>
      <w:r w:rsidRPr="00EA42F7">
        <w:t xml:space="preserve"> in graški SFB Moderne. </w:t>
      </w:r>
      <w:r>
        <w:t>N</w:t>
      </w:r>
      <w:r w:rsidRPr="00EA42F7">
        <w:t xml:space="preserve">ekatera ključna domača </w:t>
      </w:r>
      <w:r>
        <w:t xml:space="preserve">dela so bila upoštevana in navedena </w:t>
      </w:r>
      <w:r w:rsidR="008B6CD7">
        <w:t xml:space="preserve">v </w:t>
      </w:r>
      <w:r>
        <w:t>člank</w:t>
      </w:r>
      <w:r w:rsidR="008B6CD7">
        <w:t>u</w:t>
      </w:r>
      <w:r>
        <w:t>. Omeni</w:t>
      </w:r>
      <w:r w:rsidR="008B6CD7">
        <w:t>ti</w:t>
      </w:r>
      <w:r>
        <w:t xml:space="preserve"> velja tudi slovenski prispevek Božidarja Jezernika </w:t>
      </w:r>
      <w:r w:rsidRPr="00AA4813">
        <w:rPr>
          <w:i/>
        </w:rPr>
        <w:t>Divja Evropa</w:t>
      </w:r>
      <w:r>
        <w:t xml:space="preserve">, ki pa </w:t>
      </w:r>
      <w:r w:rsidR="008B6CD7">
        <w:t>v nasprotju s pričujočim</w:t>
      </w:r>
      <w:r>
        <w:t xml:space="preserve"> prispevk</w:t>
      </w:r>
      <w:r w:rsidR="008B6CD7">
        <w:t>om</w:t>
      </w:r>
      <w:r>
        <w:t xml:space="preserve"> obravnava širši prostor Balkana</w:t>
      </w:r>
      <w:r w:rsidR="008B6CD7">
        <w:t>,</w:t>
      </w:r>
      <w:r>
        <w:t xml:space="preserve"> in to predvsem z vidika zahodne Evrope.</w:t>
      </w:r>
    </w:p>
  </w:footnote>
  <w:footnote w:id="7">
    <w:p w14:paraId="17910847" w14:textId="43303321" w:rsidR="00E017D0" w:rsidRDefault="00E017D0" w:rsidP="004E288E">
      <w:pPr>
        <w:pStyle w:val="Sprotnaopomba-besedilo"/>
        <w:ind w:firstLine="0"/>
      </w:pPr>
      <w:r>
        <w:rPr>
          <w:rStyle w:val="Sprotnaopomba-sklic"/>
        </w:rPr>
        <w:footnoteRef/>
      </w:r>
      <w:r>
        <w:t xml:space="preserve"> </w:t>
      </w:r>
      <w:proofErr w:type="spellStart"/>
      <w:r>
        <w:t>Clemens</w:t>
      </w:r>
      <w:proofErr w:type="spellEnd"/>
      <w:r>
        <w:t xml:space="preserve"> </w:t>
      </w:r>
      <w:proofErr w:type="spellStart"/>
      <w:r>
        <w:t>Ruthner</w:t>
      </w:r>
      <w:proofErr w:type="spellEnd"/>
      <w:r>
        <w:t>,</w:t>
      </w:r>
      <w:r w:rsidRPr="00E46176">
        <w:t xml:space="preserve"> </w:t>
      </w:r>
      <w:proofErr w:type="spellStart"/>
      <w:r w:rsidRPr="00E46176">
        <w:rPr>
          <w:i/>
        </w:rPr>
        <w:t>Habsburgs</w:t>
      </w:r>
      <w:proofErr w:type="spellEnd"/>
      <w:r w:rsidRPr="00E46176">
        <w:rPr>
          <w:i/>
        </w:rPr>
        <w:t xml:space="preserve"> '</w:t>
      </w:r>
      <w:r w:rsidR="00D67A9C">
        <w:rPr>
          <w:i/>
        </w:rPr>
        <w:t>D</w:t>
      </w:r>
      <w:r w:rsidRPr="00E46176">
        <w:rPr>
          <w:i/>
        </w:rPr>
        <w:t xml:space="preserve">ark </w:t>
      </w:r>
      <w:proofErr w:type="spellStart"/>
      <w:r w:rsidR="00D67A9C">
        <w:rPr>
          <w:i/>
        </w:rPr>
        <w:t>C</w:t>
      </w:r>
      <w:r w:rsidRPr="00E46176">
        <w:rPr>
          <w:i/>
        </w:rPr>
        <w:t>ontinent</w:t>
      </w:r>
      <w:proofErr w:type="spellEnd"/>
      <w:r w:rsidRPr="00E46176">
        <w:rPr>
          <w:i/>
        </w:rPr>
        <w:t xml:space="preserve">': </w:t>
      </w:r>
      <w:proofErr w:type="spellStart"/>
      <w:r w:rsidRPr="00E46176">
        <w:rPr>
          <w:i/>
        </w:rPr>
        <w:t>postkoloniale</w:t>
      </w:r>
      <w:proofErr w:type="spellEnd"/>
      <w:r w:rsidRPr="00E46176">
        <w:rPr>
          <w:i/>
        </w:rPr>
        <w:t xml:space="preserve"> </w:t>
      </w:r>
      <w:proofErr w:type="spellStart"/>
      <w:r w:rsidRPr="00E46176">
        <w:rPr>
          <w:i/>
        </w:rPr>
        <w:t>Lektüren</w:t>
      </w:r>
      <w:proofErr w:type="spellEnd"/>
      <w:r w:rsidRPr="00E46176">
        <w:rPr>
          <w:i/>
        </w:rPr>
        <w:t xml:space="preserve"> </w:t>
      </w:r>
      <w:proofErr w:type="spellStart"/>
      <w:r w:rsidRPr="00E46176">
        <w:rPr>
          <w:i/>
        </w:rPr>
        <w:t>zur</w:t>
      </w:r>
      <w:proofErr w:type="spellEnd"/>
      <w:r w:rsidRPr="00E46176">
        <w:rPr>
          <w:i/>
        </w:rPr>
        <w:t xml:space="preserve"> </w:t>
      </w:r>
      <w:proofErr w:type="spellStart"/>
      <w:r w:rsidRPr="00E46176">
        <w:rPr>
          <w:i/>
        </w:rPr>
        <w:t>österreichischen</w:t>
      </w:r>
      <w:proofErr w:type="spellEnd"/>
      <w:r w:rsidRPr="00E46176">
        <w:rPr>
          <w:i/>
        </w:rPr>
        <w:t xml:space="preserve"> Literatur </w:t>
      </w:r>
      <w:proofErr w:type="spellStart"/>
      <w:r w:rsidRPr="00E46176">
        <w:rPr>
          <w:i/>
        </w:rPr>
        <w:t>und</w:t>
      </w:r>
      <w:proofErr w:type="spellEnd"/>
      <w:r w:rsidRPr="00E46176">
        <w:rPr>
          <w:i/>
        </w:rPr>
        <w:t xml:space="preserve"> Kultur </w:t>
      </w:r>
      <w:proofErr w:type="spellStart"/>
      <w:r w:rsidRPr="00E46176">
        <w:rPr>
          <w:i/>
        </w:rPr>
        <w:t>im</w:t>
      </w:r>
      <w:proofErr w:type="spellEnd"/>
      <w:r w:rsidRPr="00E46176">
        <w:rPr>
          <w:i/>
        </w:rPr>
        <w:t xml:space="preserve"> </w:t>
      </w:r>
      <w:proofErr w:type="spellStart"/>
      <w:r w:rsidRPr="00E46176">
        <w:rPr>
          <w:i/>
        </w:rPr>
        <w:t>langen</w:t>
      </w:r>
      <w:proofErr w:type="spellEnd"/>
      <w:r w:rsidRPr="00E46176">
        <w:rPr>
          <w:i/>
        </w:rPr>
        <w:t xml:space="preserve"> 19. </w:t>
      </w:r>
      <w:proofErr w:type="spellStart"/>
      <w:r w:rsidRPr="00E46176">
        <w:rPr>
          <w:i/>
        </w:rPr>
        <w:t>Jahrhundert</w:t>
      </w:r>
      <w:proofErr w:type="spellEnd"/>
      <w:r>
        <w:t xml:space="preserve"> (</w:t>
      </w:r>
      <w:proofErr w:type="spellStart"/>
      <w:r>
        <w:t>Tübingen</w:t>
      </w:r>
      <w:proofErr w:type="spellEnd"/>
      <w:r>
        <w:t>:</w:t>
      </w:r>
      <w:r w:rsidRPr="00DD75FE">
        <w:t xml:space="preserve"> </w:t>
      </w:r>
      <w:proofErr w:type="spellStart"/>
      <w:r w:rsidRPr="00DD75FE">
        <w:t>Narr</w:t>
      </w:r>
      <w:proofErr w:type="spellEnd"/>
      <w:r w:rsidRPr="00DD75FE">
        <w:t xml:space="preserve"> Francke </w:t>
      </w:r>
      <w:proofErr w:type="spellStart"/>
      <w:r w:rsidRPr="00DD75FE">
        <w:t>Attempto</w:t>
      </w:r>
      <w:proofErr w:type="spellEnd"/>
      <w:r>
        <w:t>, 2018)</w:t>
      </w:r>
      <w:r>
        <w:rPr>
          <w:i/>
        </w:rPr>
        <w:t>,</w:t>
      </w:r>
      <w:r>
        <w:t xml:space="preserve"> 291</w:t>
      </w:r>
      <w:r w:rsidR="00D67A9C">
        <w:t>, 2</w:t>
      </w:r>
      <w:r>
        <w:t>92.</w:t>
      </w:r>
    </w:p>
  </w:footnote>
  <w:footnote w:id="8">
    <w:p w14:paraId="31F747BD" w14:textId="53E2CC54"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t xml:space="preserve"> </w:t>
      </w:r>
      <w:proofErr w:type="spellStart"/>
      <w:r w:rsidRPr="00E46176">
        <w:rPr>
          <w:i/>
        </w:rPr>
        <w:t>Habsburgs</w:t>
      </w:r>
      <w:proofErr w:type="spellEnd"/>
      <w:r>
        <w:rPr>
          <w:i/>
        </w:rPr>
        <w:t>,</w:t>
      </w:r>
      <w:r>
        <w:t xml:space="preserve"> 316. Gl</w:t>
      </w:r>
      <w:r w:rsidR="00722590">
        <w:t>.</w:t>
      </w:r>
      <w:r>
        <w:t xml:space="preserve"> tudi </w:t>
      </w:r>
      <w:r w:rsidR="008B6CD7">
        <w:t>i</w:t>
      </w:r>
      <w:r>
        <w:t>bid</w:t>
      </w:r>
      <w:r w:rsidR="00722590">
        <w:t>em</w:t>
      </w:r>
      <w:r>
        <w:t>, 53.</w:t>
      </w:r>
    </w:p>
  </w:footnote>
  <w:footnote w:id="9">
    <w:p w14:paraId="7687DD1F" w14:textId="2B2654ED" w:rsidR="00E017D0" w:rsidRDefault="00E017D0" w:rsidP="004E288E">
      <w:pPr>
        <w:pStyle w:val="Sprotnaopomba-besedilo"/>
        <w:ind w:firstLine="0"/>
      </w:pPr>
      <w:r>
        <w:rPr>
          <w:rStyle w:val="Sprotnaopomba-sklic"/>
        </w:rPr>
        <w:footnoteRef/>
      </w:r>
      <w:r>
        <w:t xml:space="preserve"> </w:t>
      </w:r>
      <w:proofErr w:type="spellStart"/>
      <w:r w:rsidRPr="00D86238">
        <w:t>Jürgen</w:t>
      </w:r>
      <w:proofErr w:type="spellEnd"/>
      <w:r w:rsidRPr="00D86238">
        <w:t xml:space="preserve"> </w:t>
      </w:r>
      <w:proofErr w:type="spellStart"/>
      <w:r w:rsidRPr="00D86238">
        <w:t>Osterhammel</w:t>
      </w:r>
      <w:proofErr w:type="spellEnd"/>
      <w:r w:rsidRPr="00D86238">
        <w:t xml:space="preserve"> </w:t>
      </w:r>
      <w:r>
        <w:t xml:space="preserve">in Jan C. </w:t>
      </w:r>
      <w:proofErr w:type="spellStart"/>
      <w:r>
        <w:t>Jansen</w:t>
      </w:r>
      <w:proofErr w:type="spellEnd"/>
      <w:r>
        <w:t>,</w:t>
      </w:r>
      <w:r w:rsidRPr="00D86238">
        <w:t xml:space="preserve"> </w:t>
      </w:r>
      <w:proofErr w:type="spellStart"/>
      <w:r w:rsidRPr="00D86238">
        <w:rPr>
          <w:i/>
        </w:rPr>
        <w:t>Kolonialismus</w:t>
      </w:r>
      <w:proofErr w:type="spellEnd"/>
      <w:r w:rsidRPr="00D86238">
        <w:rPr>
          <w:i/>
        </w:rPr>
        <w:t xml:space="preserve">: </w:t>
      </w:r>
      <w:proofErr w:type="spellStart"/>
      <w:r w:rsidRPr="00D86238">
        <w:rPr>
          <w:i/>
        </w:rPr>
        <w:t>Geschichte</w:t>
      </w:r>
      <w:proofErr w:type="spellEnd"/>
      <w:r w:rsidRPr="00D86238">
        <w:rPr>
          <w:i/>
        </w:rPr>
        <w:t xml:space="preserve">, </w:t>
      </w:r>
      <w:proofErr w:type="spellStart"/>
      <w:r w:rsidRPr="00D86238">
        <w:rPr>
          <w:i/>
        </w:rPr>
        <w:t>Formen</w:t>
      </w:r>
      <w:proofErr w:type="spellEnd"/>
      <w:r w:rsidRPr="00D86238">
        <w:rPr>
          <w:i/>
        </w:rPr>
        <w:t xml:space="preserve">, </w:t>
      </w:r>
      <w:proofErr w:type="spellStart"/>
      <w:r w:rsidRPr="00D86238">
        <w:rPr>
          <w:i/>
        </w:rPr>
        <w:t>Folgen</w:t>
      </w:r>
      <w:proofErr w:type="spellEnd"/>
      <w:r>
        <w:t xml:space="preserve"> (</w:t>
      </w:r>
      <w:r w:rsidRPr="00D86238">
        <w:t>München</w:t>
      </w:r>
      <w:r>
        <w:t>:</w:t>
      </w:r>
      <w:r w:rsidRPr="00D12445">
        <w:t xml:space="preserve"> </w:t>
      </w:r>
      <w:r w:rsidRPr="006306F0">
        <w:t>C.</w:t>
      </w:r>
      <w:r w:rsidR="008B6CD7">
        <w:t> </w:t>
      </w:r>
      <w:r w:rsidRPr="006306F0">
        <w:t>H.</w:t>
      </w:r>
      <w:r w:rsidR="008B6CD7">
        <w:t> </w:t>
      </w:r>
      <w:proofErr w:type="spellStart"/>
      <w:r w:rsidRPr="006306F0">
        <w:t>Beck</w:t>
      </w:r>
      <w:proofErr w:type="spellEnd"/>
      <w:r w:rsidRPr="006306F0">
        <w:t xml:space="preserve"> </w:t>
      </w:r>
      <w:proofErr w:type="spellStart"/>
      <w:r w:rsidRPr="006306F0">
        <w:t>Wissen</w:t>
      </w:r>
      <w:proofErr w:type="spellEnd"/>
      <w:r>
        <w:t>, 2017), 19. Za definicijo kolonializma sicer gl</w:t>
      </w:r>
      <w:r w:rsidR="00722590">
        <w:t>.</w:t>
      </w:r>
      <w:r>
        <w:t xml:space="preserve"> </w:t>
      </w:r>
      <w:proofErr w:type="spellStart"/>
      <w:r w:rsidR="008B6CD7">
        <w:t>i</w:t>
      </w:r>
      <w:r>
        <w:t>bid</w:t>
      </w:r>
      <w:proofErr w:type="spellEnd"/>
      <w:r w:rsidR="008B6CD7">
        <w:t>.</w:t>
      </w:r>
      <w:r>
        <w:t>, 19</w:t>
      </w:r>
      <w:r w:rsidR="00D67A9C">
        <w:t xml:space="preserve">, </w:t>
      </w:r>
      <w:r>
        <w:t>20.</w:t>
      </w:r>
    </w:p>
  </w:footnote>
  <w:footnote w:id="10">
    <w:p w14:paraId="553AE8B2" w14:textId="77777777"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82.</w:t>
      </w:r>
    </w:p>
  </w:footnote>
  <w:footnote w:id="11">
    <w:p w14:paraId="4FFDC702" w14:textId="62A47DCA" w:rsidR="00E017D0" w:rsidRDefault="00E017D0" w:rsidP="004E288E">
      <w:pPr>
        <w:pStyle w:val="Sprotnaopomba-besedilo"/>
        <w:ind w:firstLine="0"/>
      </w:pPr>
      <w:r>
        <w:rPr>
          <w:rStyle w:val="Sprotnaopomba-sklic"/>
        </w:rPr>
        <w:footnoteRef/>
      </w:r>
      <w:r>
        <w:t xml:space="preserve"> </w:t>
      </w:r>
      <w:r w:rsidRPr="00E357F0">
        <w:t xml:space="preserve">Marie-Janine </w:t>
      </w:r>
      <w:proofErr w:type="spellStart"/>
      <w:r w:rsidRPr="00E357F0">
        <w:t>Calic</w:t>
      </w:r>
      <w:proofErr w:type="spellEnd"/>
      <w:r>
        <w:t xml:space="preserve">, </w:t>
      </w:r>
      <w:r w:rsidR="00B94A36" w:rsidRPr="00B94A36">
        <w:rPr>
          <w:i/>
        </w:rPr>
        <w:t>Zgodovina Jugovzhodne Evrope</w:t>
      </w:r>
      <w:r>
        <w:t xml:space="preserve"> (</w:t>
      </w:r>
      <w:r w:rsidR="00B94A36">
        <w:t>Ljubljana</w:t>
      </w:r>
      <w:r>
        <w:t>:</w:t>
      </w:r>
      <w:r w:rsidRPr="006306F0">
        <w:t xml:space="preserve"> </w:t>
      </w:r>
      <w:r w:rsidR="00B94A36" w:rsidRPr="00B94A36">
        <w:t>Cankarjeva založba, 2019</w:t>
      </w:r>
      <w:r>
        <w:t xml:space="preserve">), </w:t>
      </w:r>
      <w:r w:rsidR="00B94A36">
        <w:t>341</w:t>
      </w:r>
      <w:r>
        <w:t>.</w:t>
      </w:r>
    </w:p>
  </w:footnote>
  <w:footnote w:id="12">
    <w:p w14:paraId="55C88977" w14:textId="2FB73F7F" w:rsidR="00E017D0" w:rsidRPr="0096397D" w:rsidRDefault="00E017D0" w:rsidP="004E288E">
      <w:pPr>
        <w:pStyle w:val="Sprotnaopomba-besedilo"/>
        <w:ind w:firstLine="0"/>
      </w:pPr>
      <w:r>
        <w:rPr>
          <w:rStyle w:val="Sprotnaopomba-sklic"/>
        </w:rPr>
        <w:footnoteRef/>
      </w:r>
      <w:r>
        <w:t xml:space="preserve"> </w:t>
      </w:r>
      <w:proofErr w:type="spellStart"/>
      <w:r w:rsidRPr="0096397D">
        <w:t>Johannes</w:t>
      </w:r>
      <w:proofErr w:type="spellEnd"/>
      <w:r w:rsidRPr="0096397D">
        <w:t xml:space="preserve"> </w:t>
      </w:r>
      <w:proofErr w:type="spellStart"/>
      <w:r w:rsidRPr="0096397D">
        <w:t>Feichtinge</w:t>
      </w:r>
      <w:r>
        <w:t>r</w:t>
      </w:r>
      <w:proofErr w:type="spellEnd"/>
      <w:r>
        <w:t xml:space="preserve">, </w:t>
      </w:r>
      <w:proofErr w:type="spellStart"/>
      <w:r>
        <w:t>Ursula</w:t>
      </w:r>
      <w:proofErr w:type="spellEnd"/>
      <w:r>
        <w:t xml:space="preserve"> </w:t>
      </w:r>
      <w:proofErr w:type="spellStart"/>
      <w:r>
        <w:t>Prutsch</w:t>
      </w:r>
      <w:proofErr w:type="spellEnd"/>
      <w:r w:rsidR="00722590">
        <w:t xml:space="preserve"> in</w:t>
      </w:r>
      <w:r>
        <w:t xml:space="preserve"> Moritz </w:t>
      </w:r>
      <w:proofErr w:type="spellStart"/>
      <w:r>
        <w:t>Csáky</w:t>
      </w:r>
      <w:proofErr w:type="spellEnd"/>
      <w:r>
        <w:t>, ur.</w:t>
      </w:r>
      <w:r w:rsidRPr="00D12445">
        <w:rPr>
          <w:i/>
        </w:rPr>
        <w:t xml:space="preserve"> </w:t>
      </w:r>
      <w:r w:rsidRPr="00D12445">
        <w:rPr>
          <w:i/>
        </w:rPr>
        <w:t xml:space="preserve">Habsburg </w:t>
      </w:r>
      <w:proofErr w:type="spellStart"/>
      <w:r w:rsidR="00D67A9C">
        <w:rPr>
          <w:i/>
        </w:rPr>
        <w:t>P</w:t>
      </w:r>
      <w:r w:rsidRPr="00D12445">
        <w:rPr>
          <w:i/>
        </w:rPr>
        <w:t>ostcolonial</w:t>
      </w:r>
      <w:proofErr w:type="spellEnd"/>
      <w:r w:rsidRPr="00D12445">
        <w:rPr>
          <w:i/>
        </w:rPr>
        <w:t xml:space="preserve">: </w:t>
      </w:r>
      <w:proofErr w:type="spellStart"/>
      <w:r w:rsidRPr="00D12445">
        <w:rPr>
          <w:i/>
        </w:rPr>
        <w:t>Machtstrukturen</w:t>
      </w:r>
      <w:proofErr w:type="spellEnd"/>
      <w:r w:rsidRPr="00D12445">
        <w:rPr>
          <w:i/>
        </w:rPr>
        <w:t xml:space="preserve"> </w:t>
      </w:r>
      <w:proofErr w:type="spellStart"/>
      <w:r w:rsidRPr="00D12445">
        <w:rPr>
          <w:i/>
        </w:rPr>
        <w:t>und</w:t>
      </w:r>
      <w:proofErr w:type="spellEnd"/>
      <w:r w:rsidRPr="00D12445">
        <w:rPr>
          <w:i/>
        </w:rPr>
        <w:t xml:space="preserve"> </w:t>
      </w:r>
      <w:proofErr w:type="spellStart"/>
      <w:r w:rsidRPr="00D12445">
        <w:rPr>
          <w:i/>
        </w:rPr>
        <w:t>kollektives</w:t>
      </w:r>
      <w:proofErr w:type="spellEnd"/>
      <w:r w:rsidRPr="00D12445">
        <w:rPr>
          <w:i/>
        </w:rPr>
        <w:t xml:space="preserve"> </w:t>
      </w:r>
      <w:proofErr w:type="spellStart"/>
      <w:r w:rsidRPr="00D12445">
        <w:rPr>
          <w:i/>
        </w:rPr>
        <w:t>Gedächtnis</w:t>
      </w:r>
      <w:proofErr w:type="spellEnd"/>
      <w:r w:rsidRPr="00D12445">
        <w:rPr>
          <w:i/>
        </w:rPr>
        <w:t xml:space="preserve"> </w:t>
      </w:r>
      <w:r w:rsidRPr="007519F9">
        <w:t xml:space="preserve">(Innsbruck: </w:t>
      </w:r>
      <w:proofErr w:type="spellStart"/>
      <w:r w:rsidRPr="007519F9">
        <w:t>StudienVerlag</w:t>
      </w:r>
      <w:proofErr w:type="spellEnd"/>
      <w:r>
        <w:t xml:space="preserve">, </w:t>
      </w:r>
      <w:r w:rsidRPr="00770339">
        <w:t>2003</w:t>
      </w:r>
      <w:r w:rsidRPr="007519F9">
        <w:t>)</w:t>
      </w:r>
      <w:r w:rsidR="00722590">
        <w:t>.</w:t>
      </w:r>
      <w:r>
        <w:t xml:space="preserve"> Za definicijo kolonije sicer gl</w:t>
      </w:r>
      <w:r w:rsidR="00722590">
        <w:t>.</w:t>
      </w:r>
      <w:r w:rsidRPr="00D86238">
        <w:t xml:space="preserve"> </w:t>
      </w:r>
      <w:proofErr w:type="spellStart"/>
      <w:r w:rsidRPr="00D86238">
        <w:t>Osterhammel</w:t>
      </w:r>
      <w:proofErr w:type="spellEnd"/>
      <w:r w:rsidRPr="00D86238">
        <w:t xml:space="preserve"> </w:t>
      </w:r>
      <w:r>
        <w:t xml:space="preserve">in </w:t>
      </w:r>
      <w:proofErr w:type="spellStart"/>
      <w:r>
        <w:t>Jansen</w:t>
      </w:r>
      <w:proofErr w:type="spellEnd"/>
      <w:r>
        <w:t>,</w:t>
      </w:r>
      <w:r w:rsidRPr="00D86238">
        <w:t xml:space="preserve"> </w:t>
      </w:r>
      <w:proofErr w:type="spellStart"/>
      <w:r>
        <w:rPr>
          <w:i/>
        </w:rPr>
        <w:t>Kolonialismus</w:t>
      </w:r>
      <w:proofErr w:type="spellEnd"/>
      <w:r>
        <w:rPr>
          <w:i/>
        </w:rPr>
        <w:t>,</w:t>
      </w:r>
      <w:r>
        <w:t xml:space="preserve"> 16</w:t>
      </w:r>
      <w:r w:rsidR="00D67A9C">
        <w:t xml:space="preserve">, </w:t>
      </w:r>
      <w:r>
        <w:t>17.</w:t>
      </w:r>
      <w:r w:rsidRPr="006A7F24">
        <w:t xml:space="preserve"> </w:t>
      </w:r>
      <w:r>
        <w:t xml:space="preserve">O </w:t>
      </w:r>
      <w:r w:rsidR="00E85A3A">
        <w:t xml:space="preserve">tem, kako sodobniki </w:t>
      </w:r>
      <w:r>
        <w:t>dojema</w:t>
      </w:r>
      <w:r w:rsidR="00E85A3A">
        <w:t>jo</w:t>
      </w:r>
      <w:r>
        <w:t xml:space="preserve"> monarhij</w:t>
      </w:r>
      <w:r w:rsidR="00E85A3A">
        <w:t>o</w:t>
      </w:r>
      <w:r>
        <w:t xml:space="preserve"> kot kolonialn</w:t>
      </w:r>
      <w:r w:rsidR="00E85A3A">
        <w:t>o silo</w:t>
      </w:r>
      <w:r>
        <w:t xml:space="preserve"> v </w:t>
      </w:r>
      <w:r w:rsidR="00E85A3A">
        <w:t xml:space="preserve">slogu </w:t>
      </w:r>
      <w:r>
        <w:t xml:space="preserve">civilizacijskega </w:t>
      </w:r>
      <w:proofErr w:type="spellStart"/>
      <w:r>
        <w:t>narativa</w:t>
      </w:r>
      <w:proofErr w:type="spellEnd"/>
      <w:r>
        <w:t xml:space="preserve"> in apologije </w:t>
      </w:r>
      <w:proofErr w:type="spellStart"/>
      <w:r>
        <w:t>Pax</w:t>
      </w:r>
      <w:proofErr w:type="spellEnd"/>
      <w:r>
        <w:t xml:space="preserve"> </w:t>
      </w:r>
      <w:proofErr w:type="spellStart"/>
      <w:r>
        <w:t>Austriaca</w:t>
      </w:r>
      <w:proofErr w:type="spellEnd"/>
      <w:r w:rsidR="00E85A3A">
        <w:t>,</w:t>
      </w:r>
      <w:r>
        <w:t xml:space="preserve"> gl</w:t>
      </w:r>
      <w:r w:rsidR="00A550DE">
        <w:t>.</w:t>
      </w:r>
      <w:r>
        <w:t xml:space="preserve"> tudi </w:t>
      </w:r>
      <w:proofErr w:type="spellStart"/>
      <w:r w:rsidRPr="00EB1202">
        <w:t>Ruthner</w:t>
      </w:r>
      <w:proofErr w:type="spellEnd"/>
      <w:r>
        <w:t>,</w:t>
      </w:r>
      <w:r w:rsidRPr="00E46176">
        <w:rPr>
          <w:i/>
        </w:rPr>
        <w:t xml:space="preserve"> </w:t>
      </w:r>
      <w:proofErr w:type="spellStart"/>
      <w:r w:rsidRPr="00E46176">
        <w:rPr>
          <w:i/>
        </w:rPr>
        <w:t>Habsburgs</w:t>
      </w:r>
      <w:proofErr w:type="spellEnd"/>
      <w:r>
        <w:t>, 51</w:t>
      </w:r>
      <w:r w:rsidR="00D67A9C">
        <w:t xml:space="preserve">, </w:t>
      </w:r>
      <w:r>
        <w:t>52.</w:t>
      </w:r>
    </w:p>
  </w:footnote>
  <w:footnote w:id="13">
    <w:p w14:paraId="094E9019" w14:textId="240BA7FC" w:rsidR="00E017D0" w:rsidRDefault="00E017D0" w:rsidP="004E288E">
      <w:pPr>
        <w:pStyle w:val="Sprotnaopomba-besedilo"/>
        <w:ind w:firstLine="0"/>
      </w:pPr>
      <w:r w:rsidRPr="0096397D">
        <w:rPr>
          <w:rStyle w:val="Sprotnaopomba-sklic"/>
        </w:rPr>
        <w:footnoteRef/>
      </w:r>
      <w:r w:rsidRPr="0096397D">
        <w:t xml:space="preserve"> </w:t>
      </w:r>
      <w:proofErr w:type="spellStart"/>
      <w:r w:rsidRPr="0096397D">
        <w:t>Ruthner</w:t>
      </w:r>
      <w:proofErr w:type="spellEnd"/>
      <w:r w:rsidRPr="0096397D">
        <w:t xml:space="preserve">, </w:t>
      </w:r>
      <w:proofErr w:type="spellStart"/>
      <w:r w:rsidRPr="0096397D">
        <w:t>Habsburgs</w:t>
      </w:r>
      <w:proofErr w:type="spellEnd"/>
      <w:r w:rsidRPr="0096397D">
        <w:t>, 242.</w:t>
      </w:r>
      <w:r>
        <w:t xml:space="preserve"> O </w:t>
      </w:r>
      <w:proofErr w:type="spellStart"/>
      <w:r w:rsidR="00E85A3A">
        <w:t>kvazikolonializmu</w:t>
      </w:r>
      <w:proofErr w:type="spellEnd"/>
      <w:r w:rsidR="00E85A3A">
        <w:t xml:space="preserve"> (</w:t>
      </w:r>
      <w:proofErr w:type="spellStart"/>
      <w:r>
        <w:t>Quasikolonialismus</w:t>
      </w:r>
      <w:proofErr w:type="spellEnd"/>
      <w:r w:rsidR="00E85A3A">
        <w:t>)</w:t>
      </w:r>
      <w:r>
        <w:t xml:space="preserve"> gl</w:t>
      </w:r>
      <w:r w:rsidR="00A550DE">
        <w:t>.</w:t>
      </w:r>
      <w:r>
        <w:t xml:space="preserve"> </w:t>
      </w:r>
      <w:proofErr w:type="spellStart"/>
      <w:r w:rsidR="00E85A3A">
        <w:t>i</w:t>
      </w:r>
      <w:r>
        <w:t>bid</w:t>
      </w:r>
      <w:proofErr w:type="spellEnd"/>
      <w:r w:rsidR="00E85A3A">
        <w:t>.</w:t>
      </w:r>
      <w:r>
        <w:t>, 234</w:t>
      </w:r>
      <w:r w:rsidR="00D67A9C">
        <w:t xml:space="preserve">, </w:t>
      </w:r>
      <w:r>
        <w:t>235</w:t>
      </w:r>
      <w:r w:rsidR="00A550DE">
        <w:t>.</w:t>
      </w:r>
      <w:r w:rsidRPr="00296791">
        <w:t xml:space="preserve"> </w:t>
      </w:r>
      <w:r>
        <w:t xml:space="preserve">Za obdobje po pridobitvi deželne ustave je zanimiv zlasti koncept kolonializma brez kolonije, </w:t>
      </w:r>
      <w:r w:rsidR="00E85A3A">
        <w:t>kjer</w:t>
      </w:r>
      <w:r>
        <w:t xml:space="preserve"> gre za teoretski konstrukt t.</w:t>
      </w:r>
      <w:r w:rsidR="00E85A3A">
        <w:t> </w:t>
      </w:r>
      <w:r>
        <w:t xml:space="preserve">i. »internega kolonializma«. Pri tem ne </w:t>
      </w:r>
      <w:r w:rsidR="00E85A3A">
        <w:t>govorimo o</w:t>
      </w:r>
      <w:r>
        <w:t xml:space="preserve"> klasičn</w:t>
      </w:r>
      <w:r w:rsidR="00E85A3A">
        <w:t>i</w:t>
      </w:r>
      <w:r>
        <w:t xml:space="preserve"> odvisnost</w:t>
      </w:r>
      <w:r w:rsidR="00E85A3A">
        <w:t>i</w:t>
      </w:r>
      <w:r>
        <w:t xml:space="preserve"> med metropolo in prekomorskim posestvom, ampak </w:t>
      </w:r>
      <w:r w:rsidR="00E85A3A">
        <w:t>o</w:t>
      </w:r>
      <w:r>
        <w:t xml:space="preserve"> razmerj</w:t>
      </w:r>
      <w:r w:rsidR="00E85A3A">
        <w:t>u</w:t>
      </w:r>
      <w:r>
        <w:t xml:space="preserve"> moči med dominantnim centrom in odvisnimi periferijami znotraj nacionalne države oz. teritorialnega imperija. </w:t>
      </w:r>
      <w:r w:rsidR="00A550DE">
        <w:t>–</w:t>
      </w:r>
      <w:r w:rsidRPr="00826AAA">
        <w:t xml:space="preserve"> </w:t>
      </w:r>
      <w:proofErr w:type="spellStart"/>
      <w:r w:rsidRPr="00D86238">
        <w:t>Osterhammel</w:t>
      </w:r>
      <w:proofErr w:type="spellEnd"/>
      <w:r w:rsidRPr="00D86238">
        <w:t xml:space="preserve"> </w:t>
      </w:r>
      <w:r>
        <w:t xml:space="preserve">in </w:t>
      </w:r>
      <w:proofErr w:type="spellStart"/>
      <w:r>
        <w:t>Jansen</w:t>
      </w:r>
      <w:proofErr w:type="spellEnd"/>
      <w:r>
        <w:t>,</w:t>
      </w:r>
      <w:r w:rsidRPr="00D86238">
        <w:t xml:space="preserve"> </w:t>
      </w:r>
      <w:proofErr w:type="spellStart"/>
      <w:r>
        <w:rPr>
          <w:i/>
        </w:rPr>
        <w:t>Kolonialismus</w:t>
      </w:r>
      <w:proofErr w:type="spellEnd"/>
      <w:r>
        <w:rPr>
          <w:i/>
        </w:rPr>
        <w:t xml:space="preserve">, </w:t>
      </w:r>
      <w:r w:rsidRPr="0033463B">
        <w:t>21</w:t>
      </w:r>
      <w:r>
        <w:t>–</w:t>
      </w:r>
      <w:r w:rsidRPr="0033463B">
        <w:t>22</w:t>
      </w:r>
      <w:r>
        <w:t>.</w:t>
      </w:r>
      <w:r w:rsidR="00A550DE">
        <w:t xml:space="preserve">  </w:t>
      </w:r>
    </w:p>
  </w:footnote>
  <w:footnote w:id="14">
    <w:p w14:paraId="25FAB7D8" w14:textId="767CA4F8" w:rsidR="00E017D0" w:rsidRDefault="00E017D0" w:rsidP="004E288E">
      <w:pPr>
        <w:pStyle w:val="Sprotnaopomba-besedilo"/>
        <w:ind w:firstLine="0"/>
      </w:pPr>
      <w:r>
        <w:rPr>
          <w:rStyle w:val="Sprotnaopomba-sklic"/>
        </w:rPr>
        <w:footnoteRef/>
      </w:r>
      <w:r>
        <w:t xml:space="preserve"> </w:t>
      </w:r>
      <w:r w:rsidRPr="007B749A">
        <w:t xml:space="preserve">Bojan </w:t>
      </w:r>
      <w:proofErr w:type="spellStart"/>
      <w:r w:rsidRPr="007B749A">
        <w:t>Baskar</w:t>
      </w:r>
      <w:proofErr w:type="spellEnd"/>
      <w:r>
        <w:t>, »</w:t>
      </w:r>
      <w:r w:rsidRPr="007B749A">
        <w:t xml:space="preserve">Načini potovanja in orientalistično </w:t>
      </w:r>
      <w:proofErr w:type="spellStart"/>
      <w:r w:rsidRPr="007B749A">
        <w:t>pot</w:t>
      </w:r>
      <w:r>
        <w:t>opisje</w:t>
      </w:r>
      <w:proofErr w:type="spellEnd"/>
      <w:r>
        <w:t xml:space="preserve"> v avstro-ogrski provinci</w:t>
      </w:r>
      <w:r w:rsidRPr="007B749A">
        <w:t>: primer Antona Aškerca</w:t>
      </w:r>
      <w:r>
        <w:t xml:space="preserve">,« </w:t>
      </w:r>
      <w:r w:rsidRPr="007B749A">
        <w:rPr>
          <w:i/>
        </w:rPr>
        <w:t>Glasnik Slovenskega etnološkega društva</w:t>
      </w:r>
      <w:r w:rsidRPr="007B749A">
        <w:t xml:space="preserve"> 48</w:t>
      </w:r>
      <w:r>
        <w:t>, št.</w:t>
      </w:r>
      <w:r w:rsidRPr="007B749A">
        <w:t xml:space="preserve"> 3</w:t>
      </w:r>
      <w:r>
        <w:t>–</w:t>
      </w:r>
      <w:r w:rsidRPr="007B749A">
        <w:t xml:space="preserve">4 </w:t>
      </w:r>
      <w:r>
        <w:t>(</w:t>
      </w:r>
      <w:r w:rsidRPr="007B749A">
        <w:t>2008</w:t>
      </w:r>
      <w:r>
        <w:t>): 24.</w:t>
      </w:r>
    </w:p>
  </w:footnote>
  <w:footnote w:id="15">
    <w:p w14:paraId="1E6BAC1E" w14:textId="26D1A546" w:rsidR="00E017D0" w:rsidRDefault="00E017D0" w:rsidP="004E288E">
      <w:pPr>
        <w:pStyle w:val="Sprotnaopomba-besedilo"/>
        <w:ind w:firstLine="0"/>
      </w:pPr>
      <w:r>
        <w:rPr>
          <w:rStyle w:val="Sprotnaopomba-sklic"/>
        </w:rPr>
        <w:footnoteRef/>
      </w:r>
      <w:r>
        <w:t xml:space="preserve"> </w:t>
      </w:r>
      <w:proofErr w:type="spellStart"/>
      <w:r w:rsidRPr="007B749A">
        <w:t>Baskar</w:t>
      </w:r>
      <w:proofErr w:type="spellEnd"/>
      <w:r w:rsidRPr="007B749A">
        <w:t>,</w:t>
      </w:r>
      <w:r>
        <w:t xml:space="preserve"> »</w:t>
      </w:r>
      <w:r w:rsidRPr="007B749A">
        <w:t>Načini potovanja</w:t>
      </w:r>
      <w:r w:rsidR="00A550DE">
        <w:t>,</w:t>
      </w:r>
      <w:r>
        <w:t>«</w:t>
      </w:r>
      <w:r w:rsidRPr="007B749A">
        <w:t xml:space="preserve"> </w:t>
      </w:r>
      <w:r>
        <w:t>24.</w:t>
      </w:r>
    </w:p>
  </w:footnote>
  <w:footnote w:id="16">
    <w:p w14:paraId="23B6BBCA" w14:textId="53BE268D" w:rsidR="00E017D0" w:rsidRDefault="00E017D0" w:rsidP="004E288E">
      <w:pPr>
        <w:pStyle w:val="Sprotnaopomba-besedilo"/>
        <w:ind w:firstLine="0"/>
      </w:pPr>
      <w:r>
        <w:rPr>
          <w:rStyle w:val="Sprotnaopomba-sklic"/>
        </w:rPr>
        <w:footnoteRef/>
      </w:r>
      <w:r>
        <w:t xml:space="preserve"> </w:t>
      </w:r>
      <w:r w:rsidRPr="00033418">
        <w:t xml:space="preserve">Maria </w:t>
      </w:r>
      <w:proofErr w:type="spellStart"/>
      <w:r w:rsidRPr="00033418">
        <w:t>Todorova</w:t>
      </w:r>
      <w:proofErr w:type="spellEnd"/>
      <w:r w:rsidRPr="00033418">
        <w:t xml:space="preserve">, </w:t>
      </w:r>
      <w:proofErr w:type="spellStart"/>
      <w:r w:rsidRPr="00033418">
        <w:rPr>
          <w:i/>
        </w:rPr>
        <w:t>Imaginarij</w:t>
      </w:r>
      <w:proofErr w:type="spellEnd"/>
      <w:r w:rsidRPr="00033418">
        <w:rPr>
          <w:i/>
        </w:rPr>
        <w:t xml:space="preserve"> Balkana</w:t>
      </w:r>
      <w:r w:rsidRPr="00033418">
        <w:t xml:space="preserve"> </w:t>
      </w:r>
      <w:r>
        <w:t>(</w:t>
      </w:r>
      <w:r w:rsidRPr="007519F9">
        <w:t xml:space="preserve">Ljubljana: Inštitut za civilizacijo in kulturo </w:t>
      </w:r>
      <w:r w:rsidR="00E85A3A">
        <w:t>–</w:t>
      </w:r>
      <w:r w:rsidRPr="007519F9">
        <w:t xml:space="preserve"> ICK, 2001</w:t>
      </w:r>
      <w:r>
        <w:t>), 44.</w:t>
      </w:r>
    </w:p>
  </w:footnote>
  <w:footnote w:id="17">
    <w:p w14:paraId="344EF366" w14:textId="77777777" w:rsidR="00E017D0" w:rsidRDefault="00E017D0" w:rsidP="004E288E">
      <w:pPr>
        <w:pStyle w:val="Sprotnaopomba-besedilo"/>
        <w:ind w:firstLine="0"/>
      </w:pPr>
      <w:r>
        <w:rPr>
          <w:rStyle w:val="Sprotnaopomba-sklic"/>
        </w:rPr>
        <w:footnoteRef/>
      </w:r>
      <w:r>
        <w:t xml:space="preserve"> </w:t>
      </w:r>
      <w:proofErr w:type="spellStart"/>
      <w:r>
        <w:t>Todorova</w:t>
      </w:r>
      <w:proofErr w:type="spellEnd"/>
      <w:r>
        <w:t>,</w:t>
      </w:r>
      <w:r w:rsidRPr="00033418">
        <w:t xml:space="preserve"> </w:t>
      </w:r>
      <w:proofErr w:type="spellStart"/>
      <w:r w:rsidRPr="00033418">
        <w:rPr>
          <w:i/>
        </w:rPr>
        <w:t>Imaginarij</w:t>
      </w:r>
      <w:proofErr w:type="spellEnd"/>
      <w:r w:rsidRPr="00033418">
        <w:rPr>
          <w:i/>
        </w:rPr>
        <w:t xml:space="preserve"> Balkana</w:t>
      </w:r>
      <w:r>
        <w:t>, 46.</w:t>
      </w:r>
    </w:p>
  </w:footnote>
  <w:footnote w:id="18">
    <w:p w14:paraId="53DC60AD" w14:textId="221491B4" w:rsidR="00E017D0" w:rsidRDefault="00E017D0" w:rsidP="004E288E">
      <w:pPr>
        <w:pStyle w:val="Sprotnaopomba-besedilo"/>
        <w:ind w:firstLine="0"/>
      </w:pPr>
      <w:r>
        <w:rPr>
          <w:rStyle w:val="Sprotnaopomba-sklic"/>
        </w:rPr>
        <w:footnoteRef/>
      </w:r>
      <w:r>
        <w:t xml:space="preserve"> </w:t>
      </w:r>
      <w:proofErr w:type="spellStart"/>
      <w:r w:rsidR="00A550DE">
        <w:t>Ibid</w:t>
      </w:r>
      <w:proofErr w:type="spellEnd"/>
      <w:r w:rsidR="00A550DE">
        <w:t>.</w:t>
      </w:r>
      <w:r>
        <w:t>, 43.</w:t>
      </w:r>
    </w:p>
  </w:footnote>
  <w:footnote w:id="19">
    <w:p w14:paraId="4875B7C5" w14:textId="7E0C3542" w:rsidR="00E017D0" w:rsidRDefault="00E017D0" w:rsidP="004E288E">
      <w:pPr>
        <w:pStyle w:val="Sprotnaopomba-besedilo"/>
        <w:ind w:firstLine="0"/>
      </w:pPr>
      <w:r>
        <w:rPr>
          <w:rStyle w:val="Sprotnaopomba-sklic"/>
        </w:rPr>
        <w:footnoteRef/>
      </w:r>
      <w:r>
        <w:t xml:space="preserve"> </w:t>
      </w:r>
      <w:r w:rsidR="00A550DE" w:rsidRPr="0020332C">
        <w:t xml:space="preserve">Zofka </w:t>
      </w:r>
      <w:r w:rsidRPr="0020332C">
        <w:t>Kveder</w:t>
      </w:r>
      <w:r>
        <w:t xml:space="preserve"> – </w:t>
      </w:r>
      <w:r w:rsidRPr="0020332C">
        <w:t>Jelovšek</w:t>
      </w:r>
      <w:r>
        <w:t xml:space="preserve">, »V </w:t>
      </w:r>
      <w:proofErr w:type="spellStart"/>
      <w:r>
        <w:t>Sarajevem</w:t>
      </w:r>
      <w:proofErr w:type="spellEnd"/>
      <w:r w:rsidR="00A550DE">
        <w:t>,</w:t>
      </w:r>
      <w:r w:rsidRPr="0020332C">
        <w:t xml:space="preserve">« </w:t>
      </w:r>
      <w:r w:rsidRPr="00337BA9">
        <w:rPr>
          <w:i/>
        </w:rPr>
        <w:t>Slovan</w:t>
      </w:r>
      <w:r w:rsidRPr="0020332C">
        <w:t>, april 1904,</w:t>
      </w:r>
      <w:r>
        <w:t xml:space="preserve"> 98.</w:t>
      </w:r>
    </w:p>
  </w:footnote>
  <w:footnote w:id="20">
    <w:p w14:paraId="6717E21F" w14:textId="2D875770" w:rsidR="00E017D0" w:rsidRDefault="00E017D0" w:rsidP="004E288E">
      <w:pPr>
        <w:pStyle w:val="Sprotnaopomba-besedilo"/>
        <w:ind w:firstLine="0"/>
      </w:pPr>
      <w:r>
        <w:rPr>
          <w:rStyle w:val="Sprotnaopomba-sklic"/>
        </w:rPr>
        <w:footnoteRef/>
      </w:r>
      <w:r>
        <w:t xml:space="preserve"> </w:t>
      </w:r>
      <w:proofErr w:type="spellStart"/>
      <w:r w:rsidR="00A550DE">
        <w:t>Ibid</w:t>
      </w:r>
      <w:proofErr w:type="spellEnd"/>
      <w:r w:rsidR="00A550DE">
        <w:t>.,</w:t>
      </w:r>
      <w:r w:rsidRPr="0020332C">
        <w:t xml:space="preserve"> </w:t>
      </w:r>
      <w:r>
        <w:t>99.</w:t>
      </w:r>
    </w:p>
  </w:footnote>
  <w:footnote w:id="21">
    <w:p w14:paraId="1A4AAC23" w14:textId="454477DD" w:rsidR="00E017D0" w:rsidRDefault="00E017D0" w:rsidP="004E288E">
      <w:pPr>
        <w:pStyle w:val="Sprotnaopomba-besedilo"/>
        <w:ind w:firstLine="0"/>
      </w:pPr>
      <w:r>
        <w:rPr>
          <w:rStyle w:val="Sprotnaopomba-sklic"/>
        </w:rPr>
        <w:footnoteRef/>
      </w:r>
      <w:r>
        <w:t xml:space="preserve"> </w:t>
      </w:r>
      <w:proofErr w:type="spellStart"/>
      <w:r w:rsidR="00A550DE">
        <w:t>Ibid</w:t>
      </w:r>
      <w:proofErr w:type="spellEnd"/>
      <w:r w:rsidR="00A550DE">
        <w:t>.</w:t>
      </w:r>
      <w:r>
        <w:t>,</w:t>
      </w:r>
      <w:r w:rsidRPr="0020332C">
        <w:t xml:space="preserve"> </w:t>
      </w:r>
      <w:r>
        <w:t>98.</w:t>
      </w:r>
    </w:p>
  </w:footnote>
  <w:footnote w:id="22">
    <w:p w14:paraId="3DBA6B45" w14:textId="6EB73119" w:rsidR="00E017D0" w:rsidRDefault="00E017D0" w:rsidP="004E288E">
      <w:pPr>
        <w:pStyle w:val="Sprotnaopomba-besedilo"/>
        <w:ind w:firstLine="0"/>
      </w:pPr>
      <w:r>
        <w:rPr>
          <w:rStyle w:val="Sprotnaopomba-sklic"/>
        </w:rPr>
        <w:footnoteRef/>
      </w:r>
      <w:r>
        <w:t xml:space="preserve"> </w:t>
      </w:r>
      <w:proofErr w:type="spellStart"/>
      <w:r w:rsidRPr="00033418">
        <w:t>Andre</w:t>
      </w:r>
      <w:proofErr w:type="spellEnd"/>
      <w:r w:rsidRPr="003C0003">
        <w:t xml:space="preserve"> </w:t>
      </w:r>
      <w:proofErr w:type="spellStart"/>
      <w:r w:rsidRPr="003C0003">
        <w:t>Gingrich</w:t>
      </w:r>
      <w:proofErr w:type="spellEnd"/>
      <w:r>
        <w:t>,</w:t>
      </w:r>
      <w:r w:rsidRPr="00033418">
        <w:t xml:space="preserve"> »</w:t>
      </w:r>
      <w:proofErr w:type="spellStart"/>
      <w:r w:rsidRPr="00033418">
        <w:t>Frontier</w:t>
      </w:r>
      <w:proofErr w:type="spellEnd"/>
      <w:r w:rsidRPr="00033418">
        <w:t xml:space="preserve"> </w:t>
      </w:r>
      <w:proofErr w:type="spellStart"/>
      <w:r w:rsidRPr="00033418">
        <w:t>Myths</w:t>
      </w:r>
      <w:proofErr w:type="spellEnd"/>
      <w:r w:rsidRPr="00033418">
        <w:t xml:space="preserve"> </w:t>
      </w:r>
      <w:proofErr w:type="spellStart"/>
      <w:r w:rsidRPr="00033418">
        <w:t>of</w:t>
      </w:r>
      <w:proofErr w:type="spellEnd"/>
      <w:r w:rsidRPr="00033418">
        <w:t xml:space="preserve"> </w:t>
      </w:r>
      <w:proofErr w:type="spellStart"/>
      <w:r w:rsidRPr="00033418">
        <w:t>Orientalism</w:t>
      </w:r>
      <w:proofErr w:type="spellEnd"/>
      <w:r w:rsidRPr="00033418">
        <w:t xml:space="preserve">: </w:t>
      </w:r>
      <w:proofErr w:type="spellStart"/>
      <w:r w:rsidRPr="00033418">
        <w:t>The</w:t>
      </w:r>
      <w:proofErr w:type="spellEnd"/>
      <w:r w:rsidRPr="00033418">
        <w:t xml:space="preserve"> </w:t>
      </w:r>
      <w:proofErr w:type="spellStart"/>
      <w:r w:rsidRPr="00033418">
        <w:t>Muslim</w:t>
      </w:r>
      <w:proofErr w:type="spellEnd"/>
      <w:r w:rsidRPr="00033418">
        <w:t xml:space="preserve"> </w:t>
      </w:r>
      <w:proofErr w:type="spellStart"/>
      <w:r w:rsidRPr="00033418">
        <w:t>World</w:t>
      </w:r>
      <w:proofErr w:type="spellEnd"/>
      <w:r w:rsidRPr="00033418">
        <w:t xml:space="preserve"> in </w:t>
      </w:r>
      <w:proofErr w:type="spellStart"/>
      <w:r w:rsidRPr="00033418">
        <w:t>Public</w:t>
      </w:r>
      <w:proofErr w:type="spellEnd"/>
      <w:r w:rsidRPr="00033418">
        <w:t xml:space="preserve"> </w:t>
      </w:r>
      <w:proofErr w:type="spellStart"/>
      <w:r w:rsidRPr="00033418">
        <w:t>and</w:t>
      </w:r>
      <w:proofErr w:type="spellEnd"/>
      <w:r w:rsidRPr="00033418">
        <w:t xml:space="preserve"> </w:t>
      </w:r>
      <w:proofErr w:type="spellStart"/>
      <w:r w:rsidRPr="00033418">
        <w:t>Pop</w:t>
      </w:r>
      <w:r>
        <w:t>ular</w:t>
      </w:r>
      <w:proofErr w:type="spellEnd"/>
      <w:r>
        <w:t xml:space="preserve"> </w:t>
      </w:r>
      <w:proofErr w:type="spellStart"/>
      <w:r>
        <w:t>Cultures</w:t>
      </w:r>
      <w:proofErr w:type="spellEnd"/>
      <w:r>
        <w:t xml:space="preserve"> </w:t>
      </w:r>
      <w:proofErr w:type="spellStart"/>
      <w:r>
        <w:t>of</w:t>
      </w:r>
      <w:proofErr w:type="spellEnd"/>
      <w:r>
        <w:t xml:space="preserve"> Central </w:t>
      </w:r>
      <w:proofErr w:type="spellStart"/>
      <w:r>
        <w:t>Europe</w:t>
      </w:r>
      <w:proofErr w:type="spellEnd"/>
      <w:r>
        <w:t>,</w:t>
      </w:r>
      <w:r w:rsidRPr="00033418">
        <w:t>«</w:t>
      </w:r>
      <w:r>
        <w:t xml:space="preserve"> v: </w:t>
      </w:r>
      <w:proofErr w:type="spellStart"/>
      <w:r w:rsidRPr="004858D2">
        <w:rPr>
          <w:i/>
        </w:rPr>
        <w:t>Mess</w:t>
      </w:r>
      <w:proofErr w:type="spellEnd"/>
      <w:r w:rsidRPr="004858D2">
        <w:rPr>
          <w:i/>
        </w:rPr>
        <w:t xml:space="preserve">: </w:t>
      </w:r>
      <w:proofErr w:type="spellStart"/>
      <w:r w:rsidRPr="004858D2">
        <w:rPr>
          <w:i/>
        </w:rPr>
        <w:t>Mediterranean</w:t>
      </w:r>
      <w:proofErr w:type="spellEnd"/>
      <w:r w:rsidRPr="004858D2">
        <w:rPr>
          <w:i/>
        </w:rPr>
        <w:t xml:space="preserve"> </w:t>
      </w:r>
      <w:proofErr w:type="spellStart"/>
      <w:r w:rsidRPr="004858D2">
        <w:rPr>
          <w:i/>
        </w:rPr>
        <w:t>Ethnological</w:t>
      </w:r>
      <w:proofErr w:type="spellEnd"/>
      <w:r w:rsidRPr="004858D2">
        <w:rPr>
          <w:i/>
        </w:rPr>
        <w:t xml:space="preserve"> </w:t>
      </w:r>
      <w:proofErr w:type="spellStart"/>
      <w:r w:rsidRPr="004858D2">
        <w:rPr>
          <w:i/>
        </w:rPr>
        <w:t>Summer</w:t>
      </w:r>
      <w:proofErr w:type="spellEnd"/>
      <w:r w:rsidRPr="004858D2">
        <w:rPr>
          <w:i/>
        </w:rPr>
        <w:t xml:space="preserve"> </w:t>
      </w:r>
      <w:proofErr w:type="spellStart"/>
      <w:r w:rsidRPr="004858D2">
        <w:rPr>
          <w:i/>
        </w:rPr>
        <w:t>School</w:t>
      </w:r>
      <w:proofErr w:type="spellEnd"/>
      <w:r w:rsidRPr="004858D2">
        <w:rPr>
          <w:i/>
        </w:rPr>
        <w:t xml:space="preserve">, Piran, </w:t>
      </w:r>
      <w:proofErr w:type="spellStart"/>
      <w:r w:rsidRPr="004858D2">
        <w:rPr>
          <w:i/>
        </w:rPr>
        <w:t>Pirano</w:t>
      </w:r>
      <w:proofErr w:type="spellEnd"/>
      <w:r w:rsidRPr="004858D2">
        <w:rPr>
          <w:i/>
        </w:rPr>
        <w:t xml:space="preserve">, </w:t>
      </w:r>
      <w:proofErr w:type="spellStart"/>
      <w:r w:rsidRPr="004858D2">
        <w:rPr>
          <w:i/>
        </w:rPr>
        <w:t>Slovenia</w:t>
      </w:r>
      <w:proofErr w:type="spellEnd"/>
      <w:r w:rsidRPr="004858D2">
        <w:rPr>
          <w:i/>
        </w:rPr>
        <w:t xml:space="preserve"> 1996. Vol. 2</w:t>
      </w:r>
      <w:r>
        <w:rPr>
          <w:i/>
        </w:rPr>
        <w:t>.</w:t>
      </w:r>
      <w:r>
        <w:t>, ur.</w:t>
      </w:r>
      <w:r w:rsidRPr="004858D2">
        <w:t xml:space="preserve"> Bojan </w:t>
      </w:r>
      <w:proofErr w:type="spellStart"/>
      <w:r w:rsidRPr="004858D2">
        <w:t>Baskar</w:t>
      </w:r>
      <w:proofErr w:type="spellEnd"/>
      <w:r w:rsidRPr="004858D2">
        <w:t xml:space="preserve"> i</w:t>
      </w:r>
      <w:r>
        <w:t>n</w:t>
      </w:r>
      <w:r w:rsidRPr="004858D2">
        <w:t xml:space="preserve"> Borut Brumen</w:t>
      </w:r>
      <w:r>
        <w:rPr>
          <w:i/>
        </w:rPr>
        <w:t xml:space="preserve"> </w:t>
      </w:r>
      <w:r>
        <w:t>(</w:t>
      </w:r>
      <w:r w:rsidRPr="004858D2">
        <w:t>Lju</w:t>
      </w:r>
      <w:r>
        <w:t>bljana: Inštitut za multikultur</w:t>
      </w:r>
      <w:r w:rsidRPr="004858D2">
        <w:t>ne raziskave, 1998</w:t>
      </w:r>
      <w:r>
        <w:t>), 106.</w:t>
      </w:r>
    </w:p>
  </w:footnote>
  <w:footnote w:id="23">
    <w:p w14:paraId="33B20484" w14:textId="6E38258B" w:rsidR="00E017D0" w:rsidRDefault="00E017D0" w:rsidP="004E288E">
      <w:pPr>
        <w:pStyle w:val="Sprotnaopomba-besedilo"/>
        <w:ind w:firstLine="0"/>
      </w:pPr>
      <w:r>
        <w:rPr>
          <w:rStyle w:val="Sprotnaopomba-sklic"/>
        </w:rPr>
        <w:footnoteRef/>
      </w:r>
      <w:r>
        <w:t xml:space="preserve"> </w:t>
      </w:r>
      <w:proofErr w:type="spellStart"/>
      <w:r>
        <w:t>Gingrich</w:t>
      </w:r>
      <w:proofErr w:type="spellEnd"/>
      <w:r>
        <w:t>,</w:t>
      </w:r>
      <w:r w:rsidRPr="00033418">
        <w:t xml:space="preserve"> »</w:t>
      </w:r>
      <w:proofErr w:type="spellStart"/>
      <w:r w:rsidRPr="00033418">
        <w:t>Frontier</w:t>
      </w:r>
      <w:proofErr w:type="spellEnd"/>
      <w:r w:rsidRPr="00033418">
        <w:t xml:space="preserve"> </w:t>
      </w:r>
      <w:proofErr w:type="spellStart"/>
      <w:r w:rsidRPr="00033418">
        <w:t>Myths</w:t>
      </w:r>
      <w:proofErr w:type="spellEnd"/>
      <w:r w:rsidRPr="00033418">
        <w:t xml:space="preserve"> </w:t>
      </w:r>
      <w:proofErr w:type="spellStart"/>
      <w:r w:rsidRPr="00033418">
        <w:t>of</w:t>
      </w:r>
      <w:proofErr w:type="spellEnd"/>
      <w:r w:rsidRPr="00033418">
        <w:t xml:space="preserve"> </w:t>
      </w:r>
      <w:proofErr w:type="spellStart"/>
      <w:r w:rsidRPr="00033418">
        <w:t>Orientalism</w:t>
      </w:r>
      <w:proofErr w:type="spellEnd"/>
      <w:r>
        <w:t>«, 100</w:t>
      </w:r>
      <w:r w:rsidR="00D67A9C">
        <w:t xml:space="preserve">, </w:t>
      </w:r>
      <w:r>
        <w:t xml:space="preserve">101. O »protiturškem stališču« Slovencev, ki ima »verjetno svoje korenine tudi v izročilu in tradiciji slovenskih bojev s </w:t>
      </w:r>
      <w:r w:rsidR="00DC1D97">
        <w:t>T</w:t>
      </w:r>
      <w:r>
        <w:t>urki«</w:t>
      </w:r>
      <w:r w:rsidR="00DC1D97">
        <w:t>,</w:t>
      </w:r>
      <w:r>
        <w:t xml:space="preserve"> je sicer že leta 1977 pisal Vasilij Melik</w:t>
      </w:r>
      <w:r w:rsidR="00DC1D97">
        <w:t>,</w:t>
      </w:r>
      <w:r>
        <w:t xml:space="preserve"> gl</w:t>
      </w:r>
      <w:r w:rsidR="00D44B64">
        <w:t>.</w:t>
      </w:r>
      <w:r>
        <w:t xml:space="preserve"> </w:t>
      </w:r>
      <w:proofErr w:type="spellStart"/>
      <w:r w:rsidR="00DC1D97">
        <w:t>i</w:t>
      </w:r>
      <w:r>
        <w:t>bid</w:t>
      </w:r>
      <w:proofErr w:type="spellEnd"/>
      <w:r>
        <w:t xml:space="preserve">, </w:t>
      </w:r>
      <w:r w:rsidRPr="005E1375">
        <w:rPr>
          <w:i/>
        </w:rPr>
        <w:t xml:space="preserve">Spremembe na Slovenskem in v </w:t>
      </w:r>
      <w:proofErr w:type="spellStart"/>
      <w:r w:rsidRPr="005E1375">
        <w:rPr>
          <w:i/>
        </w:rPr>
        <w:t>Cislitvaniji</w:t>
      </w:r>
      <w:proofErr w:type="spellEnd"/>
      <w:r w:rsidRPr="005E1375">
        <w:rPr>
          <w:i/>
        </w:rPr>
        <w:t xml:space="preserve"> v zvezi z dogodki na Balkanu</w:t>
      </w:r>
      <w:r w:rsidR="00DC1D97">
        <w:rPr>
          <w:i/>
        </w:rPr>
        <w:t>,</w:t>
      </w:r>
      <w:r w:rsidRPr="005E1375">
        <w:t xml:space="preserve"> </w:t>
      </w:r>
      <w:r w:rsidR="00DC1D97">
        <w:t>s</w:t>
      </w:r>
      <w:r w:rsidRPr="00F43728">
        <w:rPr>
          <w:i/>
        </w:rPr>
        <w:t>eparat (</w:t>
      </w:r>
      <w:proofErr w:type="spellStart"/>
      <w:r w:rsidRPr="00F43728">
        <w:rPr>
          <w:i/>
        </w:rPr>
        <w:t>poseban</w:t>
      </w:r>
      <w:proofErr w:type="spellEnd"/>
      <w:r w:rsidRPr="00F43728">
        <w:rPr>
          <w:i/>
        </w:rPr>
        <w:t xml:space="preserve"> </w:t>
      </w:r>
      <w:proofErr w:type="spellStart"/>
      <w:r w:rsidRPr="00F43728">
        <w:rPr>
          <w:i/>
        </w:rPr>
        <w:t>otisak</w:t>
      </w:r>
      <w:proofErr w:type="spellEnd"/>
      <w:r w:rsidRPr="00F43728">
        <w:rPr>
          <w:i/>
        </w:rPr>
        <w:t>)</w:t>
      </w:r>
      <w:r w:rsidRPr="005E1375">
        <w:t xml:space="preserve"> (Sarajevo: Akademija nauka i </w:t>
      </w:r>
      <w:proofErr w:type="spellStart"/>
      <w:r w:rsidRPr="005E1375">
        <w:t>umjetnosti</w:t>
      </w:r>
      <w:proofErr w:type="spellEnd"/>
      <w:r w:rsidRPr="005E1375">
        <w:t xml:space="preserve"> Bosne i Hercegovine, 1977), 56</w:t>
      </w:r>
      <w:r>
        <w:t>. Gl</w:t>
      </w:r>
      <w:r w:rsidR="00D44B64">
        <w:t>.</w:t>
      </w:r>
      <w:r>
        <w:t xml:space="preserve"> tudi </w:t>
      </w:r>
      <w:proofErr w:type="spellStart"/>
      <w:r w:rsidR="00DC1D97">
        <w:t>i</w:t>
      </w:r>
      <w:r>
        <w:t>bid</w:t>
      </w:r>
      <w:proofErr w:type="spellEnd"/>
      <w:r>
        <w:t xml:space="preserve">, </w:t>
      </w:r>
      <w:r w:rsidRPr="007E73B9">
        <w:rPr>
          <w:i/>
        </w:rPr>
        <w:t>Odmev dogodkov ob okupaciji Bosne in Hercegovine 1878. na Slovenskem. Separat (</w:t>
      </w:r>
      <w:proofErr w:type="spellStart"/>
      <w:r w:rsidRPr="007E73B9">
        <w:rPr>
          <w:i/>
        </w:rPr>
        <w:t>poseban</w:t>
      </w:r>
      <w:proofErr w:type="spellEnd"/>
      <w:r w:rsidRPr="007E73B9">
        <w:rPr>
          <w:i/>
        </w:rPr>
        <w:t xml:space="preserve"> </w:t>
      </w:r>
      <w:proofErr w:type="spellStart"/>
      <w:r w:rsidRPr="007E73B9">
        <w:rPr>
          <w:i/>
        </w:rPr>
        <w:t>otisak</w:t>
      </w:r>
      <w:proofErr w:type="spellEnd"/>
      <w:r w:rsidRPr="007E73B9">
        <w:rPr>
          <w:i/>
        </w:rPr>
        <w:t>)</w:t>
      </w:r>
      <w:r w:rsidRPr="00596975">
        <w:t xml:space="preserve"> </w:t>
      </w:r>
      <w:r>
        <w:t>(</w:t>
      </w:r>
      <w:r w:rsidRPr="00596975">
        <w:t xml:space="preserve">Sarajevo: Akademija nauka i </w:t>
      </w:r>
      <w:proofErr w:type="spellStart"/>
      <w:r w:rsidRPr="00596975">
        <w:t>umjetnosti</w:t>
      </w:r>
      <w:proofErr w:type="spellEnd"/>
      <w:r w:rsidRPr="00596975">
        <w:t xml:space="preserve"> Bosne i Hercegovine, 1979</w:t>
      </w:r>
      <w:r>
        <w:t>), 249.</w:t>
      </w:r>
    </w:p>
  </w:footnote>
  <w:footnote w:id="24">
    <w:p w14:paraId="4F641C9C" w14:textId="38CDF960" w:rsidR="00E017D0" w:rsidRDefault="00E017D0" w:rsidP="004E288E">
      <w:pPr>
        <w:pStyle w:val="Sprotnaopomba-besedilo"/>
        <w:ind w:firstLine="0"/>
      </w:pPr>
      <w:r>
        <w:rPr>
          <w:rStyle w:val="Sprotnaopomba-sklic"/>
        </w:rPr>
        <w:footnoteRef/>
      </w:r>
      <w:r>
        <w:t xml:space="preserve"> </w:t>
      </w:r>
      <w:proofErr w:type="spellStart"/>
      <w:r w:rsidRPr="007B749A">
        <w:t>Baskar</w:t>
      </w:r>
      <w:proofErr w:type="spellEnd"/>
      <w:r w:rsidRPr="007B749A">
        <w:t>,</w:t>
      </w:r>
      <w:r>
        <w:t xml:space="preserve"> »</w:t>
      </w:r>
      <w:r w:rsidRPr="007B749A">
        <w:t>Načini potovanja</w:t>
      </w:r>
      <w:r w:rsidR="00D44B64">
        <w:t>,</w:t>
      </w:r>
      <w:r>
        <w:t>« 33.</w:t>
      </w:r>
    </w:p>
  </w:footnote>
  <w:footnote w:id="25">
    <w:p w14:paraId="4EAA72A6" w14:textId="77777777" w:rsidR="00E017D0" w:rsidRDefault="00E017D0" w:rsidP="004E288E">
      <w:pPr>
        <w:pStyle w:val="Sprotnaopomba-besedilo"/>
        <w:ind w:firstLine="0"/>
      </w:pPr>
      <w:r>
        <w:rPr>
          <w:rStyle w:val="Sprotnaopomba-sklic"/>
        </w:rPr>
        <w:footnoteRef/>
      </w:r>
      <w:r>
        <w:t xml:space="preserve"> </w:t>
      </w:r>
      <w:r w:rsidRPr="0085464E">
        <w:t xml:space="preserve">Alenka </w:t>
      </w:r>
      <w:proofErr w:type="spellStart"/>
      <w:r w:rsidRPr="0085464E">
        <w:t>Bartulović</w:t>
      </w:r>
      <w:proofErr w:type="spellEnd"/>
      <w:r>
        <w:t>,</w:t>
      </w:r>
      <w:r w:rsidRPr="0085464E">
        <w:t xml:space="preserve"> »S Turkom star račun </w:t>
      </w:r>
      <w:r>
        <w:t>imamo, prav je, da ga poravnamo,</w:t>
      </w:r>
      <w:r w:rsidRPr="0085464E">
        <w:t xml:space="preserve">« </w:t>
      </w:r>
      <w:r>
        <w:t>v:</w:t>
      </w:r>
      <w:r w:rsidRPr="0085464E">
        <w:t xml:space="preserve"> </w:t>
      </w:r>
      <w:r w:rsidRPr="0085464E">
        <w:rPr>
          <w:i/>
        </w:rPr>
        <w:t>Kulturna dediščina in identiteta</w:t>
      </w:r>
      <w:r>
        <w:rPr>
          <w:i/>
        </w:rPr>
        <w:t>,</w:t>
      </w:r>
      <w:r>
        <w:t xml:space="preserve"> ur. Božidar Jezernik (</w:t>
      </w:r>
      <w:r w:rsidRPr="0085464E">
        <w:t>Ljubljana</w:t>
      </w:r>
      <w:r>
        <w:t>:</w:t>
      </w:r>
      <w:r w:rsidRPr="004955ED">
        <w:t xml:space="preserve"> Znanstvena založba Filozofske fakultete</w:t>
      </w:r>
      <w:r>
        <w:t>, 2010), 155.</w:t>
      </w:r>
    </w:p>
  </w:footnote>
  <w:footnote w:id="26">
    <w:p w14:paraId="7BFD2C4F" w14:textId="64A6B878" w:rsidR="00E017D0" w:rsidRDefault="00E017D0" w:rsidP="004E288E">
      <w:pPr>
        <w:pStyle w:val="Sprotnaopomba-besedilo"/>
        <w:ind w:firstLine="0"/>
      </w:pPr>
      <w:r>
        <w:rPr>
          <w:rStyle w:val="Sprotnaopomba-sklic"/>
        </w:rPr>
        <w:footnoteRef/>
      </w:r>
      <w:r>
        <w:t xml:space="preserve"> </w:t>
      </w:r>
      <w:r w:rsidRPr="00947DF2">
        <w:t>Več o stereotipih in zgodovini gl</w:t>
      </w:r>
      <w:r w:rsidR="00D44B64" w:rsidRPr="00947DF2">
        <w:t>.</w:t>
      </w:r>
      <w:r w:rsidRPr="00947DF2">
        <w:t xml:space="preserve"> na </w:t>
      </w:r>
      <w:proofErr w:type="spellStart"/>
      <w:r w:rsidRPr="00597D6A">
        <w:rPr>
          <w:i/>
          <w:iCs/>
        </w:rPr>
        <w:t>Stereotyp</w:t>
      </w:r>
      <w:proofErr w:type="spellEnd"/>
      <w:r w:rsidRPr="00597D6A">
        <w:rPr>
          <w:i/>
          <w:iCs/>
        </w:rPr>
        <w:t xml:space="preserve"> </w:t>
      </w:r>
      <w:proofErr w:type="spellStart"/>
      <w:r w:rsidRPr="00597D6A">
        <w:rPr>
          <w:i/>
          <w:iCs/>
        </w:rPr>
        <w:t>und</w:t>
      </w:r>
      <w:proofErr w:type="spellEnd"/>
      <w:r w:rsidRPr="00597D6A">
        <w:rPr>
          <w:i/>
          <w:iCs/>
        </w:rPr>
        <w:t xml:space="preserve"> </w:t>
      </w:r>
      <w:proofErr w:type="spellStart"/>
      <w:r w:rsidRPr="00597D6A">
        <w:rPr>
          <w:i/>
          <w:iCs/>
        </w:rPr>
        <w:t>Geschichte</w:t>
      </w:r>
      <w:proofErr w:type="spellEnd"/>
      <w:r w:rsidR="00947DF2" w:rsidRPr="00947DF2">
        <w:t xml:space="preserve">. </w:t>
      </w:r>
      <w:proofErr w:type="spellStart"/>
      <w:r w:rsidR="00947DF2" w:rsidRPr="00597D6A">
        <w:rPr>
          <w:i/>
          <w:iCs/>
          <w:color w:val="000000"/>
        </w:rPr>
        <w:t>Arbeitsstelle</w:t>
      </w:r>
      <w:proofErr w:type="spellEnd"/>
      <w:r w:rsidR="00947DF2" w:rsidRPr="00597D6A">
        <w:rPr>
          <w:i/>
          <w:iCs/>
          <w:color w:val="000000"/>
        </w:rPr>
        <w:t xml:space="preserve"> </w:t>
      </w:r>
      <w:proofErr w:type="spellStart"/>
      <w:r w:rsidR="00947DF2" w:rsidRPr="00597D6A">
        <w:rPr>
          <w:i/>
          <w:iCs/>
          <w:color w:val="000000"/>
        </w:rPr>
        <w:t>Historische</w:t>
      </w:r>
      <w:proofErr w:type="spellEnd"/>
      <w:r w:rsidR="00947DF2" w:rsidRPr="00597D6A">
        <w:rPr>
          <w:i/>
          <w:iCs/>
          <w:color w:val="000000"/>
        </w:rPr>
        <w:t xml:space="preserve"> </w:t>
      </w:r>
      <w:proofErr w:type="spellStart"/>
      <w:r w:rsidR="00947DF2" w:rsidRPr="00597D6A">
        <w:rPr>
          <w:i/>
          <w:iCs/>
          <w:color w:val="000000"/>
        </w:rPr>
        <w:t>Stereotypenforschung</w:t>
      </w:r>
      <w:proofErr w:type="spellEnd"/>
      <w:r w:rsidR="00947DF2" w:rsidRPr="00597D6A">
        <w:rPr>
          <w:i/>
          <w:iCs/>
          <w:color w:val="000000"/>
        </w:rPr>
        <w:t xml:space="preserve">, </w:t>
      </w:r>
      <w:r w:rsidRPr="00947DF2">
        <w:t xml:space="preserve"> </w:t>
      </w:r>
      <w:hyperlink r:id="rId1" w:history="1">
        <w:r w:rsidRPr="00597D6A">
          <w:rPr>
            <w:rStyle w:val="Hiperpovezava"/>
            <w:color w:val="auto"/>
            <w:u w:val="none"/>
          </w:rPr>
          <w:t>http://www.stereotyp-und-geschichte.de/</w:t>
        </w:r>
      </w:hyperlink>
      <w:r w:rsidRPr="00947DF2">
        <w:t>, pridobljeno 3. 3. 2022.</w:t>
      </w:r>
    </w:p>
  </w:footnote>
  <w:footnote w:id="27">
    <w:p w14:paraId="3A99C304" w14:textId="6AFFC9D4"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xml:space="preserve">, 90. Melik je tako na podlagi analize poročanja </w:t>
      </w:r>
      <w:r w:rsidRPr="00597D6A">
        <w:rPr>
          <w:i/>
          <w:iCs/>
        </w:rPr>
        <w:t>Slovenskega naroda</w:t>
      </w:r>
      <w:r>
        <w:t xml:space="preserve"> leta 1878 zapisal</w:t>
      </w:r>
      <w:r w:rsidR="00DC1D97">
        <w:t>,</w:t>
      </w:r>
      <w:r>
        <w:t xml:space="preserve"> da je bilo stališče tega polno »predsodkov, nestrpnosti, pa naza</w:t>
      </w:r>
      <w:r w:rsidR="00B2665D">
        <w:t>d</w:t>
      </w:r>
      <w:r>
        <w:t xml:space="preserve">nje celo genocidnih idej.« </w:t>
      </w:r>
      <w:r w:rsidR="00D44B64">
        <w:t>–</w:t>
      </w:r>
      <w:r>
        <w:t xml:space="preserve"> Melik, </w:t>
      </w:r>
      <w:r w:rsidRPr="00D6335B">
        <w:rPr>
          <w:i/>
        </w:rPr>
        <w:t>Odmev</w:t>
      </w:r>
      <w:r>
        <w:t xml:space="preserve">, 249. </w:t>
      </w:r>
    </w:p>
  </w:footnote>
  <w:footnote w:id="28">
    <w:p w14:paraId="37DB5515" w14:textId="77777777"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75.</w:t>
      </w:r>
    </w:p>
  </w:footnote>
  <w:footnote w:id="29">
    <w:p w14:paraId="745BDE4B" w14:textId="3524F390" w:rsidR="00E017D0" w:rsidRDefault="00E017D0" w:rsidP="004E288E">
      <w:pPr>
        <w:pStyle w:val="Sprotnaopomba-besedilo"/>
        <w:ind w:firstLine="0"/>
      </w:pPr>
      <w:r>
        <w:rPr>
          <w:rStyle w:val="Sprotnaopomba-sklic"/>
        </w:rPr>
        <w:footnoteRef/>
      </w:r>
      <w:r>
        <w:t xml:space="preserve"> </w:t>
      </w:r>
      <w:r w:rsidRPr="002E3939">
        <w:t>Zanimivo je</w:t>
      </w:r>
      <w:r w:rsidR="00DC1D97">
        <w:t>,</w:t>
      </w:r>
      <w:r w:rsidRPr="002E3939">
        <w:t xml:space="preserve"> da se takšne lastnosti pogosto pripisujejo izključno tistim drugim v nasprotju </w:t>
      </w:r>
      <w:r>
        <w:t>s</w:t>
      </w:r>
      <w:r w:rsidRPr="002E3939">
        <w:t xml:space="preserve"> tistim lastnim: »Ta lenost kaže se tudi na ulici. </w:t>
      </w:r>
      <w:proofErr w:type="spellStart"/>
      <w:r w:rsidRPr="002E3939">
        <w:t>Turci</w:t>
      </w:r>
      <w:proofErr w:type="spellEnd"/>
      <w:r w:rsidRPr="002E3939">
        <w:t xml:space="preserve"> </w:t>
      </w:r>
      <w:proofErr w:type="spellStart"/>
      <w:r w:rsidRPr="002E3939">
        <w:t>obično</w:t>
      </w:r>
      <w:proofErr w:type="spellEnd"/>
      <w:r w:rsidRPr="002E3939">
        <w:t xml:space="preserve"> počasi hodijo, pa se čudijo </w:t>
      </w:r>
      <w:r w:rsidR="00DC1D97">
        <w:t>'</w:t>
      </w:r>
      <w:r w:rsidRPr="002E3939">
        <w:t>švabom</w:t>
      </w:r>
      <w:r w:rsidR="00DC1D97">
        <w:t>'</w:t>
      </w:r>
      <w:r w:rsidRPr="002E3939">
        <w:t xml:space="preserve">, kako po ulicah letajo in švigajo.« </w:t>
      </w:r>
      <w:r w:rsidR="00D44B64">
        <w:t>–</w:t>
      </w:r>
      <w:r w:rsidRPr="002E3939">
        <w:t xml:space="preserve"> </w:t>
      </w:r>
      <w:proofErr w:type="spellStart"/>
      <w:r w:rsidRPr="002E3939">
        <w:t>Perušek</w:t>
      </w:r>
      <w:proofErr w:type="spellEnd"/>
      <w:r w:rsidRPr="002E3939">
        <w:t xml:space="preserve">, »Bosenske </w:t>
      </w:r>
      <w:proofErr w:type="spellStart"/>
      <w:r w:rsidRPr="002E3939">
        <w:t>zanovetke</w:t>
      </w:r>
      <w:proofErr w:type="spellEnd"/>
      <w:r>
        <w:t>,</w:t>
      </w:r>
      <w:r w:rsidRPr="002E3939">
        <w:t xml:space="preserve">« </w:t>
      </w:r>
      <w:r w:rsidRPr="00BE4196">
        <w:rPr>
          <w:i/>
          <w:iCs/>
        </w:rPr>
        <w:t>Kres</w:t>
      </w:r>
      <w:r>
        <w:rPr>
          <w:i/>
          <w:iCs/>
        </w:rPr>
        <w:t>,</w:t>
      </w:r>
      <w:r w:rsidRPr="002E3939">
        <w:t xml:space="preserve"> </w:t>
      </w:r>
      <w:r>
        <w:t>junij</w:t>
      </w:r>
      <w:r w:rsidRPr="002E3939">
        <w:t xml:space="preserve"> 1882</w:t>
      </w:r>
      <w:r>
        <w:t xml:space="preserve">, </w:t>
      </w:r>
      <w:r w:rsidRPr="002E3939">
        <w:t>310</w:t>
      </w:r>
      <w:r>
        <w:t>.</w:t>
      </w:r>
    </w:p>
  </w:footnote>
  <w:footnote w:id="30">
    <w:p w14:paraId="036BD105" w14:textId="2B92C270" w:rsidR="00E017D0" w:rsidRDefault="00E017D0" w:rsidP="004E288E">
      <w:pPr>
        <w:pStyle w:val="Sprotnaopomba-besedilo"/>
        <w:ind w:firstLine="0"/>
      </w:pPr>
      <w:r>
        <w:rPr>
          <w:rStyle w:val="Sprotnaopomba-sklic"/>
        </w:rPr>
        <w:footnoteRef/>
      </w:r>
      <w:r>
        <w:t xml:space="preserve"> </w:t>
      </w:r>
      <w:r w:rsidRPr="00BB01B2">
        <w:t xml:space="preserve">»Vsak </w:t>
      </w:r>
      <w:proofErr w:type="spellStart"/>
      <w:r w:rsidRPr="00BB01B2">
        <w:t>Turčin</w:t>
      </w:r>
      <w:proofErr w:type="spellEnd"/>
      <w:r w:rsidRPr="00BB01B2">
        <w:t xml:space="preserve"> je </w:t>
      </w:r>
      <w:r w:rsidR="00DC1D97">
        <w:t>'</w:t>
      </w:r>
      <w:proofErr w:type="spellStart"/>
      <w:r w:rsidRPr="00BB01B2">
        <w:t>sebehvalic</w:t>
      </w:r>
      <w:proofErr w:type="spellEnd"/>
      <w:r w:rsidR="00DC1D97">
        <w:t>'</w:t>
      </w:r>
      <w:r w:rsidRPr="00BB01B2">
        <w:t xml:space="preserve">. </w:t>
      </w:r>
      <w:r w:rsidR="00DC1D97">
        <w:t>'</w:t>
      </w:r>
      <w:proofErr w:type="spellStart"/>
      <w:r>
        <w:t>J</w:t>
      </w:r>
      <w:r w:rsidRPr="00BB01B2">
        <w:t>edan</w:t>
      </w:r>
      <w:proofErr w:type="spellEnd"/>
      <w:r w:rsidRPr="00BB01B2">
        <w:t xml:space="preserve"> </w:t>
      </w:r>
      <w:proofErr w:type="spellStart"/>
      <w:r w:rsidRPr="00BB01B2">
        <w:t>Turčin</w:t>
      </w:r>
      <w:proofErr w:type="spellEnd"/>
      <w:r w:rsidRPr="00BB01B2">
        <w:t xml:space="preserve"> više </w:t>
      </w:r>
      <w:proofErr w:type="spellStart"/>
      <w:r w:rsidRPr="00BB01B2">
        <w:t>znade</w:t>
      </w:r>
      <w:proofErr w:type="spellEnd"/>
      <w:r w:rsidRPr="00BB01B2">
        <w:t xml:space="preserve"> nego li sto Vlaha</w:t>
      </w:r>
      <w:r w:rsidR="00DC1D97">
        <w:t>'</w:t>
      </w:r>
      <w:r w:rsidRPr="00BB01B2">
        <w:t xml:space="preserve"> (tem imenom </w:t>
      </w:r>
      <w:proofErr w:type="spellStart"/>
      <w:r w:rsidRPr="00BB01B2">
        <w:t>nazivljejo</w:t>
      </w:r>
      <w:proofErr w:type="spellEnd"/>
      <w:r w:rsidRPr="00BB01B2">
        <w:t xml:space="preserve"> </w:t>
      </w:r>
      <w:proofErr w:type="spellStart"/>
      <w:r w:rsidRPr="00BB01B2">
        <w:t>Turci</w:t>
      </w:r>
      <w:proofErr w:type="spellEnd"/>
      <w:r w:rsidRPr="00BB01B2">
        <w:t xml:space="preserve"> vse kristjane).</w:t>
      </w:r>
      <w:r>
        <w:t xml:space="preserve"> </w:t>
      </w:r>
      <w:r w:rsidRPr="00BB01B2">
        <w:t xml:space="preserve">/…/ njihovo </w:t>
      </w:r>
      <w:proofErr w:type="spellStart"/>
      <w:r w:rsidRPr="00BB01B2">
        <w:t>hvastanje</w:t>
      </w:r>
      <w:proofErr w:type="spellEnd"/>
      <w:r w:rsidRPr="00BB01B2">
        <w:t xml:space="preserve"> (bahanje) presega vse mere.« </w:t>
      </w:r>
      <w:r w:rsidR="00D44B64">
        <w:t>–</w:t>
      </w:r>
      <w:r w:rsidRPr="00BB01B2">
        <w:t xml:space="preserve"> </w:t>
      </w:r>
      <w:proofErr w:type="spellStart"/>
      <w:r w:rsidRPr="00BB01B2">
        <w:t>Perušek</w:t>
      </w:r>
      <w:proofErr w:type="spellEnd"/>
      <w:r w:rsidRPr="00BB01B2">
        <w:t xml:space="preserve">, »Bosenske </w:t>
      </w:r>
      <w:proofErr w:type="spellStart"/>
      <w:r w:rsidRPr="00BB01B2">
        <w:t>zanovetke</w:t>
      </w:r>
      <w:proofErr w:type="spellEnd"/>
      <w:r>
        <w:t>,</w:t>
      </w:r>
      <w:r w:rsidRPr="00BB01B2">
        <w:t xml:space="preserve">« </w:t>
      </w:r>
      <w:r w:rsidRPr="00140C52">
        <w:rPr>
          <w:i/>
        </w:rPr>
        <w:t>Kres</w:t>
      </w:r>
      <w:r>
        <w:t>,</w:t>
      </w:r>
      <w:r w:rsidRPr="00BB01B2">
        <w:t xml:space="preserve"> </w:t>
      </w:r>
      <w:r>
        <w:t>j</w:t>
      </w:r>
      <w:r w:rsidRPr="00BB01B2">
        <w:t>ulij 1883</w:t>
      </w:r>
      <w:r>
        <w:t xml:space="preserve">, </w:t>
      </w:r>
      <w:r w:rsidRPr="00BB01B2">
        <w:t>361</w:t>
      </w:r>
      <w:r>
        <w:t xml:space="preserve">. </w:t>
      </w:r>
      <w:proofErr w:type="spellStart"/>
      <w:r>
        <w:t>Perušek</w:t>
      </w:r>
      <w:proofErr w:type="spellEnd"/>
      <w:r>
        <w:t xml:space="preserve">, »Bosenske </w:t>
      </w:r>
      <w:proofErr w:type="spellStart"/>
      <w:r>
        <w:t>zanovetke</w:t>
      </w:r>
      <w:proofErr w:type="spellEnd"/>
      <w:r>
        <w:t>,</w:t>
      </w:r>
      <w:r w:rsidRPr="0054046C">
        <w:t>«</w:t>
      </w:r>
      <w:r>
        <w:t xml:space="preserve"> 471.</w:t>
      </w:r>
    </w:p>
  </w:footnote>
  <w:footnote w:id="31">
    <w:p w14:paraId="5A3E6456" w14:textId="32A43C1F" w:rsidR="00E017D0" w:rsidRDefault="00E017D0" w:rsidP="004E288E">
      <w:pPr>
        <w:pStyle w:val="Sprotnaopomba-besedilo"/>
        <w:ind w:firstLine="0"/>
      </w:pPr>
      <w:r>
        <w:rPr>
          <w:rStyle w:val="Sprotnaopomba-sklic"/>
        </w:rPr>
        <w:footnoteRef/>
      </w:r>
      <w:r>
        <w:t xml:space="preserve"> </w:t>
      </w:r>
      <w:r w:rsidRPr="002B3633">
        <w:t xml:space="preserve">»Velika je tudi njihova lokavost v takih </w:t>
      </w:r>
      <w:proofErr w:type="spellStart"/>
      <w:r w:rsidRPr="002B3633">
        <w:t>poslovih</w:t>
      </w:r>
      <w:proofErr w:type="spellEnd"/>
      <w:r w:rsidRPr="002B3633">
        <w:t xml:space="preserve">, </w:t>
      </w:r>
      <w:proofErr w:type="spellStart"/>
      <w:r w:rsidRPr="002B3633">
        <w:t>kteri</w:t>
      </w:r>
      <w:proofErr w:type="spellEnd"/>
      <w:r w:rsidRPr="002B3633">
        <w:t xml:space="preserve"> se tičejo dobička in koristi. /…/ Tudi ta lastnost, </w:t>
      </w:r>
      <w:proofErr w:type="spellStart"/>
      <w:r w:rsidRPr="002B3633">
        <w:t>ktere</w:t>
      </w:r>
      <w:proofErr w:type="spellEnd"/>
      <w:r w:rsidRPr="002B3633">
        <w:t xml:space="preserve"> so se krščanski Bošnjaki od Turkov v </w:t>
      </w:r>
      <w:proofErr w:type="spellStart"/>
      <w:r w:rsidRPr="002B3633">
        <w:t>obilej</w:t>
      </w:r>
      <w:proofErr w:type="spellEnd"/>
      <w:r w:rsidRPr="002B3633">
        <w:t xml:space="preserve"> meri navzeli, je posledica dotike tega naroda z orientalnim osmanskim in </w:t>
      </w:r>
      <w:proofErr w:type="spellStart"/>
      <w:r w:rsidRPr="002B3633">
        <w:t>upliv</w:t>
      </w:r>
      <w:proofErr w:type="spellEnd"/>
      <w:r w:rsidRPr="002B3633">
        <w:t xml:space="preserve"> poslednjega na prvi; kajti dobičkarija je ena glavnih potez v orientalnem značaji in pri njih je </w:t>
      </w:r>
      <w:r w:rsidR="00DC1D97">
        <w:t>'</w:t>
      </w:r>
      <w:r w:rsidRPr="002B3633">
        <w:t>bakšiš</w:t>
      </w:r>
      <w:r w:rsidR="00DC1D97">
        <w:t>'</w:t>
      </w:r>
      <w:r w:rsidRPr="002B3633">
        <w:t xml:space="preserve"> doma.« </w:t>
      </w:r>
      <w:r w:rsidR="00D44B64">
        <w:t>–</w:t>
      </w:r>
      <w:r>
        <w:t xml:space="preserve"> </w:t>
      </w:r>
      <w:proofErr w:type="spellStart"/>
      <w:r w:rsidRPr="002B3633">
        <w:t>Perušek</w:t>
      </w:r>
      <w:proofErr w:type="spellEnd"/>
      <w:r w:rsidRPr="002B3633">
        <w:t xml:space="preserve">, »Bosenske </w:t>
      </w:r>
      <w:proofErr w:type="spellStart"/>
      <w:r w:rsidRPr="002B3633">
        <w:t>zanovetke</w:t>
      </w:r>
      <w:proofErr w:type="spellEnd"/>
      <w:r>
        <w:t>,</w:t>
      </w:r>
      <w:r w:rsidRPr="002B3633">
        <w:t>«</w:t>
      </w:r>
      <w:r>
        <w:t xml:space="preserve"> </w:t>
      </w:r>
      <w:r w:rsidRPr="00E017D0">
        <w:rPr>
          <w:i/>
        </w:rPr>
        <w:t>Kres</w:t>
      </w:r>
      <w:r>
        <w:t>,</w:t>
      </w:r>
      <w:r w:rsidRPr="002B3633">
        <w:t xml:space="preserve"> </w:t>
      </w:r>
      <w:r>
        <w:t>j</w:t>
      </w:r>
      <w:r w:rsidRPr="002B3633">
        <w:t>ulij 1883</w:t>
      </w:r>
      <w:r>
        <w:t>,</w:t>
      </w:r>
      <w:r w:rsidRPr="00E017D0">
        <w:t xml:space="preserve"> </w:t>
      </w:r>
      <w:r>
        <w:t>364.</w:t>
      </w:r>
    </w:p>
  </w:footnote>
  <w:footnote w:id="32">
    <w:p w14:paraId="269C27F0" w14:textId="2A3406D5" w:rsidR="00E017D0" w:rsidRDefault="00E017D0" w:rsidP="004E288E">
      <w:pPr>
        <w:pStyle w:val="Sprotnaopomba-besedilo"/>
        <w:ind w:firstLine="0"/>
      </w:pPr>
      <w:r>
        <w:rPr>
          <w:rStyle w:val="Sprotnaopomba-sklic"/>
        </w:rPr>
        <w:footnoteRef/>
      </w:r>
      <w:r>
        <w:t xml:space="preserve"> </w:t>
      </w:r>
      <w:proofErr w:type="spellStart"/>
      <w:r w:rsidR="00D44B64">
        <w:t>Ibid</w:t>
      </w:r>
      <w:proofErr w:type="spellEnd"/>
      <w:r w:rsidR="00D44B64">
        <w:t>.</w:t>
      </w:r>
      <w:r>
        <w:t>, 363.</w:t>
      </w:r>
    </w:p>
  </w:footnote>
  <w:footnote w:id="33">
    <w:p w14:paraId="4FB4DCDB" w14:textId="20EF6A48" w:rsidR="00E017D0" w:rsidRDefault="00E017D0" w:rsidP="004E288E">
      <w:pPr>
        <w:pStyle w:val="Sprotnaopomba-besedilo"/>
        <w:ind w:firstLine="0"/>
      </w:pPr>
      <w:r>
        <w:rPr>
          <w:rStyle w:val="Sprotnaopomba-sklic"/>
        </w:rPr>
        <w:footnoteRef/>
      </w:r>
      <w:r>
        <w:t xml:space="preserve"> Gl</w:t>
      </w:r>
      <w:r w:rsidR="00D44B64">
        <w:t>.</w:t>
      </w:r>
      <w:r>
        <w:t xml:space="preserve"> </w:t>
      </w:r>
      <w:r w:rsidRPr="00D00458">
        <w:t xml:space="preserve">Eric </w:t>
      </w:r>
      <w:proofErr w:type="spellStart"/>
      <w:r w:rsidRPr="00D00458">
        <w:t>Hobsbawm</w:t>
      </w:r>
      <w:proofErr w:type="spellEnd"/>
      <w:r>
        <w:t xml:space="preserve">, </w:t>
      </w:r>
      <w:r w:rsidRPr="009D1E16">
        <w:rPr>
          <w:i/>
        </w:rPr>
        <w:t>Čas Imperija</w:t>
      </w:r>
      <w:r>
        <w:rPr>
          <w:i/>
        </w:rPr>
        <w:t>: 1875–1914</w:t>
      </w:r>
      <w:r>
        <w:t xml:space="preserve"> (Ljubljana: </w:t>
      </w:r>
      <w:proofErr w:type="spellStart"/>
      <w:r>
        <w:t>Sophia</w:t>
      </w:r>
      <w:proofErr w:type="spellEnd"/>
      <w:r>
        <w:t xml:space="preserve">, 2012), 309. </w:t>
      </w:r>
      <w:proofErr w:type="spellStart"/>
      <w:r>
        <w:t>Perušek</w:t>
      </w:r>
      <w:proofErr w:type="spellEnd"/>
      <w:r>
        <w:t xml:space="preserve">, »Bosenske </w:t>
      </w:r>
      <w:proofErr w:type="spellStart"/>
      <w:r>
        <w:t>zanovetke</w:t>
      </w:r>
      <w:proofErr w:type="spellEnd"/>
      <w:r>
        <w:t>,</w:t>
      </w:r>
      <w:r w:rsidRPr="0054046C">
        <w:t>«</w:t>
      </w:r>
      <w:r>
        <w:t xml:space="preserve"> 255</w:t>
      </w:r>
      <w:r w:rsidRPr="002670E0">
        <w:t>.</w:t>
      </w:r>
    </w:p>
  </w:footnote>
  <w:footnote w:id="34">
    <w:p w14:paraId="6889A003" w14:textId="2B0CC37F" w:rsidR="00E017D0" w:rsidRPr="00090EF4" w:rsidRDefault="00E017D0" w:rsidP="004E288E">
      <w:pPr>
        <w:pStyle w:val="Sprotnaopomba-besedilo"/>
        <w:ind w:firstLine="0"/>
      </w:pPr>
      <w:r>
        <w:rPr>
          <w:rStyle w:val="Sprotnaopomba-sklic"/>
        </w:rPr>
        <w:footnoteRef/>
      </w:r>
      <w:r>
        <w:t xml:space="preserve"> </w:t>
      </w:r>
      <w:proofErr w:type="spellStart"/>
      <w:r w:rsidRPr="00090EF4">
        <w:t>Perušek</w:t>
      </w:r>
      <w:proofErr w:type="spellEnd"/>
      <w:r w:rsidRPr="00090EF4">
        <w:t xml:space="preserve">, »Bosenske </w:t>
      </w:r>
      <w:proofErr w:type="spellStart"/>
      <w:r w:rsidRPr="00090EF4">
        <w:t>zanovetke</w:t>
      </w:r>
      <w:proofErr w:type="spellEnd"/>
      <w:r>
        <w:t>,</w:t>
      </w:r>
      <w:r w:rsidRPr="00090EF4">
        <w:t xml:space="preserve">« </w:t>
      </w:r>
      <w:r w:rsidRPr="00090EF4">
        <w:rPr>
          <w:i/>
        </w:rPr>
        <w:t>Kres</w:t>
      </w:r>
      <w:r>
        <w:t>,</w:t>
      </w:r>
      <w:r w:rsidRPr="00090EF4">
        <w:t xml:space="preserve"> </w:t>
      </w:r>
      <w:r>
        <w:t>maj</w:t>
      </w:r>
      <w:r w:rsidRPr="00090EF4">
        <w:t xml:space="preserve"> 1882, 255.</w:t>
      </w:r>
    </w:p>
  </w:footnote>
  <w:footnote w:id="35">
    <w:p w14:paraId="02CC86DC" w14:textId="25D614BA" w:rsidR="00E017D0" w:rsidRDefault="00E017D0" w:rsidP="004E288E">
      <w:pPr>
        <w:pStyle w:val="Sprotnaopomba-besedilo"/>
        <w:ind w:firstLine="0"/>
      </w:pPr>
      <w:r>
        <w:rPr>
          <w:rStyle w:val="Sprotnaopomba-sklic"/>
        </w:rPr>
        <w:footnoteRef/>
      </w:r>
      <w:r w:rsidRPr="00472360">
        <w:t xml:space="preserve"> </w:t>
      </w:r>
      <w:r>
        <w:t xml:space="preserve">Anton Svetek, »Spomini na okupacijo Bosne,« </w:t>
      </w:r>
      <w:r w:rsidRPr="006C1298">
        <w:rPr>
          <w:i/>
        </w:rPr>
        <w:t>Ljubljanski zvon</w:t>
      </w:r>
      <w:r>
        <w:rPr>
          <w:i/>
        </w:rPr>
        <w:t xml:space="preserve">, </w:t>
      </w:r>
      <w:r>
        <w:t>december 1888,</w:t>
      </w:r>
      <w:r w:rsidRPr="00E504AC">
        <w:t xml:space="preserve"> </w:t>
      </w:r>
      <w:r>
        <w:t>734</w:t>
      </w:r>
      <w:r w:rsidR="00D44B64">
        <w:t>.</w:t>
      </w:r>
      <w:r>
        <w:t xml:space="preserve"> Josip </w:t>
      </w:r>
      <w:r w:rsidRPr="006C1298">
        <w:t>Wester</w:t>
      </w:r>
      <w:r>
        <w:t>,</w:t>
      </w:r>
      <w:r w:rsidRPr="006C1298">
        <w:t xml:space="preserve"> </w:t>
      </w:r>
      <w:r>
        <w:t xml:space="preserve">»Tri pisma o Bosni,« </w:t>
      </w:r>
      <w:r w:rsidRPr="00AC0226">
        <w:rPr>
          <w:i/>
        </w:rPr>
        <w:t>Ljubljanski zvon</w:t>
      </w:r>
      <w:r>
        <w:t xml:space="preserve">, oktober </w:t>
      </w:r>
      <w:r w:rsidRPr="006C1298">
        <w:t>1910</w:t>
      </w:r>
      <w:r>
        <w:t>, 611.</w:t>
      </w:r>
    </w:p>
  </w:footnote>
  <w:footnote w:id="36">
    <w:p w14:paraId="7B5E4B62" w14:textId="074792A8" w:rsidR="00E017D0" w:rsidRDefault="00E017D0" w:rsidP="004E288E">
      <w:pPr>
        <w:pStyle w:val="Sprotnaopomba-besedilo"/>
        <w:ind w:firstLine="0"/>
      </w:pPr>
      <w:r>
        <w:rPr>
          <w:rStyle w:val="Sprotnaopomba-sklic"/>
        </w:rPr>
        <w:footnoteRef/>
      </w:r>
      <w:r>
        <w:t xml:space="preserve"> Josip </w:t>
      </w:r>
      <w:r w:rsidRPr="006C1298">
        <w:t>Wester</w:t>
      </w:r>
      <w:r>
        <w:t>,</w:t>
      </w:r>
      <w:r w:rsidRPr="006C1298">
        <w:t xml:space="preserve"> </w:t>
      </w:r>
      <w:r>
        <w:t xml:space="preserve">»Tri pisma o Bosni,« </w:t>
      </w:r>
      <w:r w:rsidRPr="00AC0226">
        <w:rPr>
          <w:i/>
        </w:rPr>
        <w:t>Ljubljanski zvon</w:t>
      </w:r>
      <w:r>
        <w:t xml:space="preserve">, december </w:t>
      </w:r>
      <w:r w:rsidRPr="006C1298">
        <w:t>1910</w:t>
      </w:r>
      <w:r>
        <w:t>, 721.</w:t>
      </w:r>
      <w:r w:rsidRPr="004E3610">
        <w:t xml:space="preserve"> </w:t>
      </w:r>
      <w:r>
        <w:t>LZ več o življenju gl</w:t>
      </w:r>
      <w:r w:rsidR="00D44B64">
        <w:t>.</w:t>
      </w:r>
      <w:r>
        <w:t xml:space="preserve"> </w:t>
      </w:r>
      <w:r w:rsidRPr="00597D6A">
        <w:rPr>
          <w:i/>
          <w:iCs/>
        </w:rPr>
        <w:t>Wester, Josip (1874–1960)</w:t>
      </w:r>
      <w:r w:rsidR="00D44B64" w:rsidRPr="00597D6A">
        <w:rPr>
          <w:i/>
          <w:iCs/>
        </w:rPr>
        <w:t xml:space="preserve"> – Slovenska biografija</w:t>
      </w:r>
      <w:r w:rsidR="00D44B64">
        <w:t xml:space="preserve">, </w:t>
      </w:r>
      <w:hyperlink r:id="rId2" w:history="1">
        <w:r w:rsidR="00D44B64" w:rsidRPr="00597D6A">
          <w:rPr>
            <w:rStyle w:val="Hiperpovezava"/>
            <w:color w:val="auto"/>
            <w:u w:val="none"/>
          </w:rPr>
          <w:t>https://www.slovenska-biografija.si/oseba/sbi838155/</w:t>
        </w:r>
      </w:hyperlink>
      <w:r w:rsidRPr="00597D6A">
        <w:rPr>
          <w:rStyle w:val="Hiperpovezava"/>
          <w:color w:val="auto"/>
          <w:u w:val="none"/>
        </w:rPr>
        <w:t xml:space="preserve">, </w:t>
      </w:r>
      <w:r w:rsidRPr="00D44B64">
        <w:t>p</w:t>
      </w:r>
      <w:r>
        <w:t>ridobljeno 3. 3. 2022.</w:t>
      </w:r>
    </w:p>
  </w:footnote>
  <w:footnote w:id="37">
    <w:p w14:paraId="6B7EE7E9" w14:textId="5FD1FDE9" w:rsidR="00E017D0" w:rsidRDefault="00E017D0" w:rsidP="004E288E">
      <w:pPr>
        <w:pStyle w:val="Sprotnaopomba-besedilo"/>
        <w:ind w:firstLine="0"/>
      </w:pPr>
      <w:r>
        <w:rPr>
          <w:rStyle w:val="Sprotnaopomba-sklic"/>
        </w:rPr>
        <w:footnoteRef/>
      </w:r>
      <w:r>
        <w:t xml:space="preserve"> </w:t>
      </w:r>
      <w:r w:rsidRPr="0020332C">
        <w:t>Kveder</w:t>
      </w:r>
      <w:r>
        <w:t xml:space="preserve"> </w:t>
      </w:r>
      <w:r w:rsidR="00641293">
        <w:t>–</w:t>
      </w:r>
      <w:r>
        <w:t xml:space="preserve"> </w:t>
      </w:r>
      <w:r w:rsidRPr="0020332C">
        <w:t>Jelovšek,</w:t>
      </w:r>
      <w:r>
        <w:t xml:space="preserve"> »V </w:t>
      </w:r>
      <w:proofErr w:type="spellStart"/>
      <w:r>
        <w:t>Sarajevem</w:t>
      </w:r>
      <w:proofErr w:type="spellEnd"/>
      <w:r>
        <w:t>,</w:t>
      </w:r>
      <w:r w:rsidRPr="0020332C">
        <w:t>«</w:t>
      </w:r>
      <w:r>
        <w:t xml:space="preserve"> 98.</w:t>
      </w:r>
    </w:p>
  </w:footnote>
  <w:footnote w:id="38">
    <w:p w14:paraId="7E93C968" w14:textId="5DEF4EEF" w:rsidR="00E017D0" w:rsidRDefault="00E017D0" w:rsidP="004E288E">
      <w:pPr>
        <w:pStyle w:val="Sprotnaopomba-besedilo"/>
        <w:ind w:firstLine="0"/>
      </w:pPr>
      <w:r>
        <w:rPr>
          <w:rStyle w:val="Sprotnaopomba-sklic"/>
        </w:rPr>
        <w:footnoteRef/>
      </w:r>
      <w:r>
        <w:t xml:space="preserve"> </w:t>
      </w:r>
      <w:proofErr w:type="spellStart"/>
      <w:r w:rsidR="00D44B64">
        <w:t>Ibid</w:t>
      </w:r>
      <w:proofErr w:type="spellEnd"/>
      <w:r w:rsidR="00D44B64">
        <w:t>.,</w:t>
      </w:r>
      <w:r>
        <w:t xml:space="preserve"> 99.</w:t>
      </w:r>
    </w:p>
  </w:footnote>
  <w:footnote w:id="39">
    <w:p w14:paraId="06A28D0D" w14:textId="4256B874"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xml:space="preserve">, 308. </w:t>
      </w:r>
      <w:proofErr w:type="spellStart"/>
      <w:r w:rsidRPr="00666803">
        <w:t>Philipp</w:t>
      </w:r>
      <w:proofErr w:type="spellEnd"/>
      <w:r w:rsidRPr="00666803">
        <w:t xml:space="preserve"> </w:t>
      </w:r>
      <w:proofErr w:type="spellStart"/>
      <w:r w:rsidRPr="00666803">
        <w:t>Blom</w:t>
      </w:r>
      <w:proofErr w:type="spellEnd"/>
      <w:r>
        <w:t>,</w:t>
      </w:r>
      <w:r w:rsidRPr="00666803">
        <w:t xml:space="preserve"> </w:t>
      </w:r>
      <w:r w:rsidRPr="00FE49E2">
        <w:rPr>
          <w:i/>
        </w:rPr>
        <w:t xml:space="preserve">Der </w:t>
      </w:r>
      <w:proofErr w:type="spellStart"/>
      <w:r w:rsidRPr="00FE49E2">
        <w:rPr>
          <w:i/>
        </w:rPr>
        <w:t>taumelnde</w:t>
      </w:r>
      <w:proofErr w:type="spellEnd"/>
      <w:r w:rsidRPr="00FE49E2">
        <w:rPr>
          <w:i/>
        </w:rPr>
        <w:t xml:space="preserve"> Kontinent: </w:t>
      </w:r>
      <w:proofErr w:type="spellStart"/>
      <w:r w:rsidRPr="00FE49E2">
        <w:rPr>
          <w:i/>
        </w:rPr>
        <w:t>Europa</w:t>
      </w:r>
      <w:proofErr w:type="spellEnd"/>
      <w:r w:rsidRPr="00FE49E2">
        <w:rPr>
          <w:i/>
        </w:rPr>
        <w:t xml:space="preserve"> 1900–1914 </w:t>
      </w:r>
      <w:r>
        <w:t>(</w:t>
      </w:r>
      <w:r w:rsidRPr="00FE49E2">
        <w:t xml:space="preserve">Bonn: </w:t>
      </w:r>
      <w:proofErr w:type="spellStart"/>
      <w:r w:rsidRPr="00FE49E2">
        <w:t>bpb</w:t>
      </w:r>
      <w:proofErr w:type="spellEnd"/>
      <w:r w:rsidRPr="00FE49E2">
        <w:t xml:space="preserve"> </w:t>
      </w:r>
      <w:proofErr w:type="spellStart"/>
      <w:r w:rsidRPr="00FE49E2">
        <w:t>Bundeszentrale</w:t>
      </w:r>
      <w:proofErr w:type="spellEnd"/>
      <w:r w:rsidRPr="00FE49E2">
        <w:t xml:space="preserve"> </w:t>
      </w:r>
      <w:proofErr w:type="spellStart"/>
      <w:r w:rsidRPr="00FE49E2">
        <w:t>für</w:t>
      </w:r>
      <w:proofErr w:type="spellEnd"/>
      <w:r w:rsidRPr="00FE49E2">
        <w:t xml:space="preserve"> </w:t>
      </w:r>
      <w:proofErr w:type="spellStart"/>
      <w:r w:rsidRPr="00FE49E2">
        <w:t>politische</w:t>
      </w:r>
      <w:proofErr w:type="spellEnd"/>
      <w:r w:rsidRPr="00FE49E2">
        <w:t xml:space="preserve"> </w:t>
      </w:r>
      <w:proofErr w:type="spellStart"/>
      <w:r w:rsidRPr="00FE49E2">
        <w:t>Bildung</w:t>
      </w:r>
      <w:proofErr w:type="spellEnd"/>
      <w:r w:rsidRPr="00FE49E2">
        <w:t>, 2014</w:t>
      </w:r>
      <w:r>
        <w:t>)</w:t>
      </w:r>
      <w:r w:rsidRPr="00FE49E2">
        <w:t>,</w:t>
      </w:r>
      <w:r>
        <w:t xml:space="preserve"> </w:t>
      </w:r>
      <w:r w:rsidRPr="002C2A85">
        <w:t>146</w:t>
      </w:r>
      <w:r>
        <w:t xml:space="preserve">. </w:t>
      </w:r>
      <w:r w:rsidRPr="007C2D9B">
        <w:t xml:space="preserve">Kot poudarja </w:t>
      </w:r>
      <w:proofErr w:type="spellStart"/>
      <w:r w:rsidRPr="007C2D9B">
        <w:t>Blom</w:t>
      </w:r>
      <w:proofErr w:type="spellEnd"/>
      <w:r>
        <w:t>,</w:t>
      </w:r>
      <w:r w:rsidRPr="007C2D9B">
        <w:t xml:space="preserve"> za iskanje pristnosti in avtentičnost ni bilo treb</w:t>
      </w:r>
      <w:r w:rsidR="00641293">
        <w:t>a</w:t>
      </w:r>
      <w:r w:rsidRPr="007C2D9B">
        <w:t xml:space="preserve"> zapuščati Evrope</w:t>
      </w:r>
      <w:r>
        <w:t>,</w:t>
      </w:r>
      <w:r w:rsidRPr="007C2D9B">
        <w:t xml:space="preserve"> saj je bilo takšno doživetje mo</w:t>
      </w:r>
      <w:r w:rsidR="00641293">
        <w:t>goče</w:t>
      </w:r>
      <w:r w:rsidRPr="007C2D9B">
        <w:t xml:space="preserve"> tudi v podeželski</w:t>
      </w:r>
      <w:r>
        <w:t>h</w:t>
      </w:r>
      <w:r w:rsidRPr="007C2D9B">
        <w:t xml:space="preserve"> in oddaljeni</w:t>
      </w:r>
      <w:r>
        <w:t>h</w:t>
      </w:r>
      <w:r w:rsidRPr="007C2D9B">
        <w:t xml:space="preserve"> kraji</w:t>
      </w:r>
      <w:r w:rsidR="00641293">
        <w:t>h</w:t>
      </w:r>
      <w:r w:rsidRPr="007C2D9B">
        <w:t xml:space="preserve"> vzhodne Evrope. Bela Bartok in Zoltan Kodaly sta</w:t>
      </w:r>
      <w:r>
        <w:t xml:space="preserve"> tako odšla iskat inspiracijo ljudskih pesmih v </w:t>
      </w:r>
      <w:r w:rsidRPr="007C2D9B">
        <w:t xml:space="preserve">nedostopne </w:t>
      </w:r>
      <w:r>
        <w:t xml:space="preserve">predele </w:t>
      </w:r>
      <w:r w:rsidRPr="007C2D9B">
        <w:t>Madžarske.</w:t>
      </w:r>
      <w:r>
        <w:t xml:space="preserve"> </w:t>
      </w:r>
      <w:r w:rsidR="00D44B64">
        <w:t>–</w:t>
      </w:r>
      <w:r>
        <w:t xml:space="preserve"> </w:t>
      </w:r>
      <w:proofErr w:type="spellStart"/>
      <w:r w:rsidRPr="00666803">
        <w:t>Blom</w:t>
      </w:r>
      <w:proofErr w:type="spellEnd"/>
      <w:r>
        <w:t>,</w:t>
      </w:r>
      <w:r w:rsidRPr="00666803">
        <w:t xml:space="preserve"> </w:t>
      </w:r>
      <w:r w:rsidRPr="00A45C36">
        <w:rPr>
          <w:i/>
        </w:rPr>
        <w:t xml:space="preserve">Der </w:t>
      </w:r>
      <w:proofErr w:type="spellStart"/>
      <w:r w:rsidRPr="00A45C36">
        <w:rPr>
          <w:i/>
        </w:rPr>
        <w:t>taumelnde</w:t>
      </w:r>
      <w:proofErr w:type="spellEnd"/>
      <w:r w:rsidRPr="00A45C36">
        <w:rPr>
          <w:i/>
        </w:rPr>
        <w:t xml:space="preserve"> Kontinent</w:t>
      </w:r>
      <w:r>
        <w:t>, 344</w:t>
      </w:r>
      <w:r w:rsidR="00D44B64">
        <w:t>.</w:t>
      </w:r>
    </w:p>
  </w:footnote>
  <w:footnote w:id="40">
    <w:p w14:paraId="2509DF5A" w14:textId="505CA859" w:rsidR="00E017D0" w:rsidRDefault="00E017D0" w:rsidP="004E288E">
      <w:pPr>
        <w:pStyle w:val="Sprotnaopomba-besedilo"/>
        <w:ind w:firstLine="0"/>
      </w:pPr>
      <w:r>
        <w:rPr>
          <w:rStyle w:val="Sprotnaopomba-sklic"/>
        </w:rPr>
        <w:footnoteRef/>
      </w:r>
      <w:r>
        <w:t xml:space="preserve"> </w:t>
      </w:r>
      <w:r>
        <w:t>»</w:t>
      </w:r>
      <w:r w:rsidRPr="00350D48">
        <w:t xml:space="preserve">Pozneje je kakor vojna mu tovariša </w:t>
      </w:r>
      <w:proofErr w:type="spellStart"/>
      <w:r w:rsidRPr="00350D48">
        <w:t>Perušek</w:t>
      </w:r>
      <w:proofErr w:type="spellEnd"/>
      <w:r w:rsidRPr="00350D48">
        <w:t xml:space="preserve"> in Maselj</w:t>
      </w:r>
      <w:r w:rsidR="00641293">
        <w:t xml:space="preserve"> – </w:t>
      </w:r>
      <w:r w:rsidRPr="00350D48">
        <w:t>Podlimbarski napisal niz etnografsko romantič</w:t>
      </w:r>
      <w:r>
        <w:t xml:space="preserve">nih </w:t>
      </w:r>
      <w:proofErr w:type="spellStart"/>
      <w:r>
        <w:t>povestic</w:t>
      </w:r>
      <w:proofErr w:type="spellEnd"/>
      <w:r>
        <w:t xml:space="preserve"> s slovanskega juga.« </w:t>
      </w:r>
      <w:r w:rsidR="00D44B64">
        <w:t>–</w:t>
      </w:r>
      <w:r>
        <w:t xml:space="preserve"> </w:t>
      </w:r>
      <w:r w:rsidRPr="00597D6A">
        <w:rPr>
          <w:i/>
          <w:iCs/>
        </w:rPr>
        <w:t>Kaš, Igo (1853–1910)</w:t>
      </w:r>
      <w:r w:rsidR="00D44B64" w:rsidRPr="00597D6A">
        <w:rPr>
          <w:i/>
          <w:iCs/>
        </w:rPr>
        <w:t xml:space="preserve"> – Slovenska biografija</w:t>
      </w:r>
      <w:r w:rsidR="00D44B64">
        <w:t>,</w:t>
      </w:r>
      <w:r>
        <w:t xml:space="preserve"> </w:t>
      </w:r>
      <w:hyperlink r:id="rId3" w:history="1">
        <w:r w:rsidRPr="00597D6A">
          <w:rPr>
            <w:rStyle w:val="Hiperpovezava"/>
            <w:color w:val="auto"/>
            <w:u w:val="none"/>
          </w:rPr>
          <w:t>https://www.slovenska-biografija.si/oseba/sbi268150/</w:t>
        </w:r>
      </w:hyperlink>
      <w:r w:rsidR="00D44B64">
        <w:t>,</w:t>
      </w:r>
      <w:r w:rsidRPr="00D44B64">
        <w:t xml:space="preserve"> </w:t>
      </w:r>
      <w:r>
        <w:t>pridobljeno 3. 3. 2022</w:t>
      </w:r>
      <w:r w:rsidR="00D44B64">
        <w:t>.</w:t>
      </w:r>
    </w:p>
  </w:footnote>
  <w:footnote w:id="41">
    <w:p w14:paraId="06CA38F2" w14:textId="7B052BC5" w:rsidR="00E017D0" w:rsidRDefault="00E017D0" w:rsidP="004E288E">
      <w:pPr>
        <w:pStyle w:val="Sprotnaopomba-besedilo"/>
        <w:ind w:firstLine="0"/>
      </w:pPr>
      <w:r>
        <w:rPr>
          <w:rStyle w:val="Sprotnaopomba-sklic"/>
        </w:rPr>
        <w:footnoteRef/>
      </w:r>
      <w:r>
        <w:t xml:space="preserve"> </w:t>
      </w:r>
      <w:r>
        <w:t>Igo Kaš, »Spomini iz jugovzhodne Bosne,</w:t>
      </w:r>
      <w:r w:rsidRPr="00941E75">
        <w:t xml:space="preserve">« </w:t>
      </w:r>
      <w:proofErr w:type="spellStart"/>
      <w:r w:rsidRPr="00941E75">
        <w:rPr>
          <w:i/>
        </w:rPr>
        <w:t>Ilustrovani</w:t>
      </w:r>
      <w:proofErr w:type="spellEnd"/>
      <w:r w:rsidRPr="00941E75">
        <w:rPr>
          <w:i/>
        </w:rPr>
        <w:t xml:space="preserve"> narodni koledar</w:t>
      </w:r>
      <w:r w:rsidRPr="00941E75">
        <w:t>, 1894</w:t>
      </w:r>
      <w:r>
        <w:t>, 124</w:t>
      </w:r>
      <w:r w:rsidR="00D67A9C">
        <w:t>, 1</w:t>
      </w:r>
      <w:r>
        <w:t>25.</w:t>
      </w:r>
    </w:p>
  </w:footnote>
  <w:footnote w:id="42">
    <w:p w14:paraId="16F746B3" w14:textId="72E690DA" w:rsidR="00E017D0" w:rsidRDefault="00E017D0" w:rsidP="004E288E">
      <w:pPr>
        <w:pStyle w:val="Sprotnaopomba-besedilo"/>
        <w:ind w:firstLine="0"/>
      </w:pPr>
      <w:r>
        <w:rPr>
          <w:rStyle w:val="Sprotnaopomba-sklic"/>
        </w:rPr>
        <w:footnoteRef/>
      </w:r>
      <w:r>
        <w:t xml:space="preserve"> </w:t>
      </w:r>
      <w:r w:rsidR="00D44B64">
        <w:t xml:space="preserve">Marija </w:t>
      </w:r>
      <w:r>
        <w:t>Kmet,</w:t>
      </w:r>
      <w:r w:rsidRPr="0099243F">
        <w:t xml:space="preserve"> </w:t>
      </w:r>
      <w:r>
        <w:t>»Iz Bosne,«</w:t>
      </w:r>
      <w:r w:rsidRPr="0099243F">
        <w:t xml:space="preserve"> </w:t>
      </w:r>
      <w:r w:rsidRPr="0099243F">
        <w:rPr>
          <w:i/>
        </w:rPr>
        <w:t>Ljubljanski zvon</w:t>
      </w:r>
      <w:r>
        <w:rPr>
          <w:i/>
        </w:rPr>
        <w:t>,</w:t>
      </w:r>
      <w:r w:rsidRPr="0099243F">
        <w:t xml:space="preserve"> </w:t>
      </w:r>
      <w:r>
        <w:t xml:space="preserve">maj </w:t>
      </w:r>
      <w:r w:rsidRPr="0099243F">
        <w:t>1914</w:t>
      </w:r>
      <w:r>
        <w:t>, 219.</w:t>
      </w:r>
      <w:r w:rsidRPr="003C0E9E">
        <w:t xml:space="preserve"> </w:t>
      </w:r>
      <w:r>
        <w:t>LZ več o življenju gl</w:t>
      </w:r>
      <w:r w:rsidR="00D44B64">
        <w:t>.</w:t>
      </w:r>
      <w:r>
        <w:t xml:space="preserve"> </w:t>
      </w:r>
      <w:r w:rsidRPr="00597D6A">
        <w:rPr>
          <w:i/>
          <w:iCs/>
        </w:rPr>
        <w:t>Kmet, Marija (1891–1974)</w:t>
      </w:r>
      <w:r w:rsidR="00D44B64" w:rsidRPr="00597D6A">
        <w:rPr>
          <w:i/>
          <w:iCs/>
        </w:rPr>
        <w:t xml:space="preserve"> – Slovenska biografija</w:t>
      </w:r>
      <w:r w:rsidR="007C1D70">
        <w:t>,</w:t>
      </w:r>
      <w:r>
        <w:t xml:space="preserve"> </w:t>
      </w:r>
      <w:hyperlink r:id="rId4" w:history="1">
        <w:r w:rsidRPr="00597D6A">
          <w:rPr>
            <w:rStyle w:val="Hiperpovezava"/>
            <w:color w:val="auto"/>
            <w:u w:val="none"/>
          </w:rPr>
          <w:t>https://www.slovenska-biografija.si/oseba/sbi277742/</w:t>
        </w:r>
      </w:hyperlink>
      <w:r w:rsidRPr="00D44B64">
        <w:t xml:space="preserve">, </w:t>
      </w:r>
      <w:r>
        <w:t>pridobljeno 3. 3. 2022.</w:t>
      </w:r>
    </w:p>
  </w:footnote>
  <w:footnote w:id="43">
    <w:p w14:paraId="27601001" w14:textId="1E3BEE88" w:rsidR="00E017D0" w:rsidRDefault="00E017D0" w:rsidP="004E288E">
      <w:pPr>
        <w:pStyle w:val="Sprotnaopomba-besedilo"/>
        <w:ind w:firstLine="0"/>
      </w:pPr>
      <w:r>
        <w:rPr>
          <w:rStyle w:val="Sprotnaopomba-sklic"/>
        </w:rPr>
        <w:footnoteRef/>
      </w:r>
      <w:r>
        <w:t xml:space="preserve"> Fran </w:t>
      </w:r>
      <w:r w:rsidRPr="00C56C17">
        <w:t>Maselj</w:t>
      </w:r>
      <w:r>
        <w:t>, »</w:t>
      </w:r>
      <w:proofErr w:type="spellStart"/>
      <w:r>
        <w:t>Markica</w:t>
      </w:r>
      <w:proofErr w:type="spellEnd"/>
      <w:r>
        <w:t>,</w:t>
      </w:r>
      <w:r w:rsidRPr="0059535D">
        <w:t xml:space="preserve">« </w:t>
      </w:r>
      <w:r w:rsidRPr="00EE3F5E">
        <w:rPr>
          <w:i/>
        </w:rPr>
        <w:t>Ljubljanski zvon</w:t>
      </w:r>
      <w:r w:rsidRPr="0059535D">
        <w:t xml:space="preserve">, </w:t>
      </w:r>
      <w:r>
        <w:t>september</w:t>
      </w:r>
      <w:r w:rsidRPr="0059535D">
        <w:t xml:space="preserve"> 1887</w:t>
      </w:r>
      <w:r>
        <w:t>, 522. Gl</w:t>
      </w:r>
      <w:r w:rsidR="007C1D70">
        <w:t>.</w:t>
      </w:r>
      <w:r>
        <w:t xml:space="preserve"> tudi </w:t>
      </w:r>
      <w:r w:rsidRPr="0059535D">
        <w:t>Fran Maselj Podlimbarski</w:t>
      </w:r>
      <w:r>
        <w:t xml:space="preserve">, </w:t>
      </w:r>
      <w:proofErr w:type="spellStart"/>
      <w:r w:rsidRPr="00EB2C60">
        <w:rPr>
          <w:i/>
        </w:rPr>
        <w:t>Gospodin</w:t>
      </w:r>
      <w:proofErr w:type="spellEnd"/>
      <w:r w:rsidRPr="00EB2C60">
        <w:rPr>
          <w:i/>
        </w:rPr>
        <w:t xml:space="preserve"> Franjo</w:t>
      </w:r>
      <w:r>
        <w:t xml:space="preserve"> (Ljubljana: </w:t>
      </w:r>
      <w:r w:rsidRPr="00EB2C60">
        <w:t>Matica Slovenska</w:t>
      </w:r>
      <w:r>
        <w:t>), 1913, 97.</w:t>
      </w:r>
    </w:p>
  </w:footnote>
  <w:footnote w:id="44">
    <w:p w14:paraId="2B52BB13" w14:textId="1B80B717" w:rsidR="00E017D0" w:rsidRDefault="00E017D0" w:rsidP="004E288E">
      <w:pPr>
        <w:pStyle w:val="Sprotnaopomba-besedilo"/>
        <w:ind w:firstLine="0"/>
      </w:pPr>
      <w:r>
        <w:rPr>
          <w:rStyle w:val="Sprotnaopomba-sklic"/>
        </w:rPr>
        <w:footnoteRef/>
      </w:r>
      <w:r>
        <w:t xml:space="preserve"> Kmet,</w:t>
      </w:r>
      <w:r w:rsidRPr="0099243F">
        <w:t xml:space="preserve"> </w:t>
      </w:r>
      <w:r>
        <w:t>»Iz Bosne,« 219.</w:t>
      </w:r>
    </w:p>
  </w:footnote>
  <w:footnote w:id="45">
    <w:p w14:paraId="1FDF9109" w14:textId="7F35CBFF" w:rsidR="00E017D0" w:rsidRDefault="00E017D0" w:rsidP="004E288E">
      <w:pPr>
        <w:pStyle w:val="Sprotnaopomba-besedilo"/>
        <w:ind w:firstLine="0"/>
      </w:pPr>
      <w:r>
        <w:rPr>
          <w:rStyle w:val="Sprotnaopomba-sklic"/>
        </w:rPr>
        <w:footnoteRef/>
      </w:r>
      <w:r>
        <w:t xml:space="preserve"> </w:t>
      </w:r>
      <w:r w:rsidRPr="0020332C">
        <w:t>Zofka Kveder</w:t>
      </w:r>
      <w:r>
        <w:t xml:space="preserve"> – </w:t>
      </w:r>
      <w:r w:rsidRPr="0020332C">
        <w:t>Jelovšek</w:t>
      </w:r>
      <w:r>
        <w:t xml:space="preserve">, »V </w:t>
      </w:r>
      <w:proofErr w:type="spellStart"/>
      <w:r>
        <w:t>Sarajevem</w:t>
      </w:r>
      <w:proofErr w:type="spellEnd"/>
      <w:r>
        <w:t>,</w:t>
      </w:r>
      <w:r w:rsidRPr="0020332C">
        <w:t xml:space="preserve">« </w:t>
      </w:r>
      <w:r w:rsidRPr="00337BA9">
        <w:rPr>
          <w:i/>
        </w:rPr>
        <w:t>Slovan</w:t>
      </w:r>
      <w:r w:rsidRPr="0020332C">
        <w:t xml:space="preserve">, </w:t>
      </w:r>
      <w:r>
        <w:t>maj</w:t>
      </w:r>
      <w:r w:rsidRPr="0020332C">
        <w:t xml:space="preserve"> 1904, </w:t>
      </w:r>
      <w:r>
        <w:t>150.</w:t>
      </w:r>
    </w:p>
  </w:footnote>
  <w:footnote w:id="46">
    <w:p w14:paraId="5ECBC489" w14:textId="7C3AA4E1" w:rsidR="00E017D0" w:rsidRDefault="00E017D0" w:rsidP="004E288E">
      <w:pPr>
        <w:pStyle w:val="Sprotnaopomba-besedilo"/>
        <w:ind w:firstLine="0"/>
      </w:pPr>
      <w:r>
        <w:rPr>
          <w:rStyle w:val="Sprotnaopomba-sklic"/>
        </w:rPr>
        <w:footnoteRef/>
      </w:r>
      <w:r>
        <w:t xml:space="preserve"> </w:t>
      </w:r>
      <w:r w:rsidRPr="00BD3D80">
        <w:t xml:space="preserve">Tudi Janko Pajk hvali </w:t>
      </w:r>
      <w:r>
        <w:t>pristnost planinskega sveta, ki je poln »</w:t>
      </w:r>
      <w:r w:rsidRPr="00BD3D80">
        <w:t>prvotnih gozdov, poln raznoličnih romantičnih obrazov«</w:t>
      </w:r>
      <w:r>
        <w:t>.</w:t>
      </w:r>
      <w:r w:rsidRPr="00472360">
        <w:t xml:space="preserve"> </w:t>
      </w:r>
      <w:r w:rsidR="007C1D70">
        <w:t>–</w:t>
      </w:r>
      <w:r w:rsidRPr="005C09EA">
        <w:t xml:space="preserve"> </w:t>
      </w:r>
      <w:r w:rsidRPr="00BD3D80">
        <w:t>Janko Pajk</w:t>
      </w:r>
      <w:r>
        <w:t>,</w:t>
      </w:r>
      <w:r w:rsidRPr="00BD3D80">
        <w:t xml:space="preserve"> </w:t>
      </w:r>
      <w:r>
        <w:t>»</w:t>
      </w:r>
      <w:r w:rsidRPr="00065AFC">
        <w:t>Nekoliko črtic o Bosni in Hercegovini</w:t>
      </w:r>
      <w:r>
        <w:t>,«</w:t>
      </w:r>
      <w:r w:rsidRPr="001F198F">
        <w:t xml:space="preserve"> </w:t>
      </w:r>
      <w:r w:rsidRPr="00065AFC">
        <w:rPr>
          <w:i/>
        </w:rPr>
        <w:t>Zora</w:t>
      </w:r>
      <w:r>
        <w:t xml:space="preserve">, 15. </w:t>
      </w:r>
      <w:r w:rsidRPr="00065AFC">
        <w:t>8.</w:t>
      </w:r>
      <w:r>
        <w:t xml:space="preserve"> </w:t>
      </w:r>
      <w:r w:rsidRPr="00065AFC">
        <w:t>1875</w:t>
      </w:r>
      <w:r>
        <w:t>, 130.</w:t>
      </w:r>
      <w:r w:rsidR="007C1D70">
        <w:t xml:space="preserve"> </w:t>
      </w:r>
    </w:p>
  </w:footnote>
  <w:footnote w:id="47">
    <w:p w14:paraId="4A3F936F" w14:textId="106D2286" w:rsidR="00E017D0" w:rsidRPr="007C1D70" w:rsidRDefault="00E017D0" w:rsidP="004E288E">
      <w:pPr>
        <w:pStyle w:val="Sprotnaopomba-besedilo"/>
        <w:ind w:firstLine="0"/>
      </w:pPr>
      <w:r>
        <w:rPr>
          <w:rStyle w:val="Sprotnaopomba-sklic"/>
        </w:rPr>
        <w:footnoteRef/>
      </w:r>
      <w:r>
        <w:t xml:space="preserve"> </w:t>
      </w:r>
      <w:r w:rsidRPr="00593EF0">
        <w:t>Maselj</w:t>
      </w:r>
      <w:r>
        <w:t xml:space="preserve">, </w:t>
      </w:r>
      <w:proofErr w:type="spellStart"/>
      <w:r w:rsidRPr="00593EF0">
        <w:rPr>
          <w:i/>
        </w:rPr>
        <w:t>Gospodin</w:t>
      </w:r>
      <w:proofErr w:type="spellEnd"/>
      <w:r w:rsidRPr="00593EF0">
        <w:rPr>
          <w:i/>
        </w:rPr>
        <w:t xml:space="preserve"> Franjo</w:t>
      </w:r>
      <w:r>
        <w:t>, 65</w:t>
      </w:r>
      <w:r w:rsidR="00D67A9C">
        <w:t xml:space="preserve">, </w:t>
      </w:r>
      <w:r>
        <w:t xml:space="preserve">66. Podlimbarski je sicer kot poročnik v letih </w:t>
      </w:r>
      <w:r w:rsidRPr="00BC7AE7">
        <w:t>1885–</w:t>
      </w:r>
      <w:r>
        <w:t>188</w:t>
      </w:r>
      <w:r w:rsidRPr="00BC7AE7">
        <w:t>9</w:t>
      </w:r>
      <w:r>
        <w:t xml:space="preserve"> služil v okolici Tuzle. Ta izkušnja je poleg njegovega izleta </w:t>
      </w:r>
      <w:r w:rsidR="00F7017D">
        <w:t xml:space="preserve">čez </w:t>
      </w:r>
      <w:r>
        <w:t>Split v Mostar</w:t>
      </w:r>
      <w:r w:rsidRPr="00C86C97">
        <w:t xml:space="preserve"> </w:t>
      </w:r>
      <w:r>
        <w:t xml:space="preserve">leta 1910 </w:t>
      </w:r>
      <w:r w:rsidR="00F7017D">
        <w:t>bila</w:t>
      </w:r>
      <w:r w:rsidRPr="00BC7AE7">
        <w:t xml:space="preserve"> </w:t>
      </w:r>
      <w:r>
        <w:t xml:space="preserve">priprava za </w:t>
      </w:r>
      <w:proofErr w:type="spellStart"/>
      <w:r>
        <w:t>Gospodina</w:t>
      </w:r>
      <w:proofErr w:type="spellEnd"/>
      <w:r>
        <w:t xml:space="preserve"> F</w:t>
      </w:r>
      <w:r w:rsidRPr="00BC7AE7">
        <w:t>ranja</w:t>
      </w:r>
      <w:r>
        <w:t xml:space="preserve">, ki je bil kmalu po izbruhu svetovne vojne zaplenjen. Avtor je bil na vojaškem častnem sodišču obtožen veleizdaje in </w:t>
      </w:r>
      <w:r w:rsidRPr="00AD5E92">
        <w:t>konfiniran</w:t>
      </w:r>
      <w:r>
        <w:t xml:space="preserve"> </w:t>
      </w:r>
      <w:r w:rsidRPr="00AD5E92">
        <w:t xml:space="preserve">v </w:t>
      </w:r>
      <w:proofErr w:type="spellStart"/>
      <w:r w:rsidRPr="00AD5E92">
        <w:t>Ober-Hollabrunnu</w:t>
      </w:r>
      <w:proofErr w:type="spellEnd"/>
      <w:r w:rsidRPr="00AD5E92">
        <w:t xml:space="preserve"> in nato v </w:t>
      </w:r>
      <w:proofErr w:type="spellStart"/>
      <w:r w:rsidRPr="00AD5E92">
        <w:t>Pulkavi</w:t>
      </w:r>
      <w:proofErr w:type="spellEnd"/>
      <w:r>
        <w:t xml:space="preserve">, kjer je tudi umrl. </w:t>
      </w:r>
      <w:r w:rsidR="007C1D70">
        <w:t>–</w:t>
      </w:r>
      <w:r>
        <w:t xml:space="preserve"> </w:t>
      </w:r>
      <w:r w:rsidRPr="00597D6A">
        <w:rPr>
          <w:i/>
          <w:iCs/>
        </w:rPr>
        <w:t>Maselj, Fran (1852–1917)</w:t>
      </w:r>
      <w:r w:rsidR="007C1D70" w:rsidRPr="00597D6A">
        <w:rPr>
          <w:i/>
          <w:iCs/>
        </w:rPr>
        <w:t xml:space="preserve"> – Slovenska biografija</w:t>
      </w:r>
      <w:r w:rsidR="007C1D70">
        <w:t>,</w:t>
      </w:r>
      <w:r>
        <w:t xml:space="preserve"> </w:t>
      </w:r>
      <w:hyperlink r:id="rId5" w:history="1">
        <w:r w:rsidRPr="00597D6A">
          <w:rPr>
            <w:rStyle w:val="Hiperpovezava"/>
            <w:color w:val="auto"/>
            <w:u w:val="none"/>
          </w:rPr>
          <w:t>https://www.slovenska-biografija.si/oseba/sbi352153/</w:t>
        </w:r>
      </w:hyperlink>
      <w:r w:rsidR="007C1D70">
        <w:rPr>
          <w:rStyle w:val="Hiperpovezava"/>
          <w:color w:val="auto"/>
          <w:u w:val="none"/>
        </w:rPr>
        <w:t>,</w:t>
      </w:r>
      <w:r w:rsidRPr="007C1D70">
        <w:t xml:space="preserve"> pridobljeno 3. 3. 2022.</w:t>
      </w:r>
    </w:p>
  </w:footnote>
  <w:footnote w:id="48">
    <w:p w14:paraId="0407F719" w14:textId="45D22F31" w:rsidR="00E017D0" w:rsidRDefault="00E017D0" w:rsidP="004E288E">
      <w:pPr>
        <w:pStyle w:val="Sprotnaopomba-besedilo"/>
        <w:ind w:firstLine="0"/>
      </w:pPr>
      <w:r>
        <w:rPr>
          <w:rStyle w:val="Sprotnaopomba-sklic"/>
        </w:rPr>
        <w:footnoteRef/>
      </w:r>
      <w:r>
        <w:t xml:space="preserve"> </w:t>
      </w:r>
      <w:r w:rsidRPr="00593EF0">
        <w:t>Maselj</w:t>
      </w:r>
      <w:r>
        <w:t xml:space="preserve">, </w:t>
      </w:r>
      <w:proofErr w:type="spellStart"/>
      <w:r w:rsidRPr="00593EF0">
        <w:rPr>
          <w:i/>
        </w:rPr>
        <w:t>Gospodin</w:t>
      </w:r>
      <w:proofErr w:type="spellEnd"/>
      <w:r w:rsidRPr="00593EF0">
        <w:rPr>
          <w:i/>
        </w:rPr>
        <w:t xml:space="preserve"> Franjo</w:t>
      </w:r>
      <w:r>
        <w:t>, 114</w:t>
      </w:r>
      <w:r w:rsidR="00D67A9C">
        <w:t>, 1</w:t>
      </w:r>
      <w:r>
        <w:t>15.</w:t>
      </w:r>
    </w:p>
  </w:footnote>
  <w:footnote w:id="49">
    <w:p w14:paraId="409F3187" w14:textId="50D152F4" w:rsidR="00E017D0" w:rsidRDefault="00E017D0" w:rsidP="004E288E">
      <w:pPr>
        <w:pStyle w:val="Sprotnaopomba-besedilo"/>
        <w:ind w:firstLine="0"/>
      </w:pPr>
      <w:r>
        <w:rPr>
          <w:rStyle w:val="Sprotnaopomba-sklic"/>
        </w:rPr>
        <w:footnoteRef/>
      </w:r>
      <w:r>
        <w:t xml:space="preserve"> Fran </w:t>
      </w:r>
      <w:r w:rsidRPr="00223437">
        <w:t xml:space="preserve">Maselj, </w:t>
      </w:r>
      <w:r w:rsidRPr="0059535D">
        <w:t>»</w:t>
      </w:r>
      <w:proofErr w:type="spellStart"/>
      <w:r w:rsidRPr="0059535D">
        <w:t>Han</w:t>
      </w:r>
      <w:r>
        <w:t>džija</w:t>
      </w:r>
      <w:proofErr w:type="spellEnd"/>
      <w:r>
        <w:t xml:space="preserve"> </w:t>
      </w:r>
      <w:proofErr w:type="spellStart"/>
      <w:r>
        <w:t>Mato</w:t>
      </w:r>
      <w:proofErr w:type="spellEnd"/>
      <w:r>
        <w:t xml:space="preserve">,« </w:t>
      </w:r>
      <w:r w:rsidRPr="001112F2">
        <w:rPr>
          <w:i/>
        </w:rPr>
        <w:t>Ljubljanski zvon</w:t>
      </w:r>
      <w:r>
        <w:t xml:space="preserve">, februar </w:t>
      </w:r>
      <w:r w:rsidRPr="0059535D">
        <w:t>1887</w:t>
      </w:r>
      <w:r>
        <w:t>, 79.</w:t>
      </w:r>
    </w:p>
  </w:footnote>
  <w:footnote w:id="50">
    <w:p w14:paraId="363BF1C5" w14:textId="2B6953B4" w:rsidR="00E017D0" w:rsidRDefault="00E017D0" w:rsidP="004E288E">
      <w:pPr>
        <w:pStyle w:val="Sprotnaopomba-besedilo"/>
        <w:ind w:firstLine="0"/>
      </w:pPr>
      <w:r>
        <w:rPr>
          <w:rStyle w:val="Sprotnaopomba-sklic"/>
        </w:rPr>
        <w:footnoteRef/>
      </w:r>
      <w:r w:rsidRPr="00683496">
        <w:t xml:space="preserve"> </w:t>
      </w:r>
      <w:proofErr w:type="spellStart"/>
      <w:r w:rsidR="007C1D70">
        <w:t>Ibid</w:t>
      </w:r>
      <w:proofErr w:type="spellEnd"/>
      <w:r w:rsidR="007C1D70">
        <w:t>.,</w:t>
      </w:r>
      <w:r>
        <w:t xml:space="preserve"> 77</w:t>
      </w:r>
      <w:r w:rsidR="00D67A9C">
        <w:t xml:space="preserve">. </w:t>
      </w:r>
      <w:r w:rsidRPr="00683496">
        <w:t>78</w:t>
      </w:r>
      <w:r>
        <w:t>.</w:t>
      </w:r>
    </w:p>
  </w:footnote>
  <w:footnote w:id="51">
    <w:p w14:paraId="34B6D15B" w14:textId="02BCDF42" w:rsidR="00E017D0" w:rsidRDefault="00E017D0" w:rsidP="004E288E">
      <w:pPr>
        <w:pStyle w:val="Sprotnaopomba-besedilo"/>
        <w:ind w:firstLine="0"/>
      </w:pPr>
      <w:r>
        <w:rPr>
          <w:rStyle w:val="Sprotnaopomba-sklic"/>
        </w:rPr>
        <w:footnoteRef/>
      </w:r>
      <w:r>
        <w:t xml:space="preserve"> </w:t>
      </w:r>
      <w:proofErr w:type="spellStart"/>
      <w:r>
        <w:t>Todorova</w:t>
      </w:r>
      <w:proofErr w:type="spellEnd"/>
      <w:r>
        <w:t xml:space="preserve">, </w:t>
      </w:r>
      <w:proofErr w:type="spellStart"/>
      <w:r w:rsidRPr="00FB4D2D">
        <w:rPr>
          <w:i/>
        </w:rPr>
        <w:t>Imaginarij</w:t>
      </w:r>
      <w:proofErr w:type="spellEnd"/>
      <w:r w:rsidRPr="00FB4D2D">
        <w:rPr>
          <w:i/>
        </w:rPr>
        <w:t xml:space="preserve"> Balkana</w:t>
      </w:r>
      <w:r>
        <w:t>, 40</w:t>
      </w:r>
      <w:r w:rsidR="00D67A9C">
        <w:t xml:space="preserve">, </w:t>
      </w:r>
      <w:r>
        <w:t>41.</w:t>
      </w:r>
    </w:p>
  </w:footnote>
  <w:footnote w:id="52">
    <w:p w14:paraId="4A763C5E" w14:textId="2B6029B7" w:rsidR="004B3C3B" w:rsidRDefault="004B3C3B" w:rsidP="004E288E">
      <w:pPr>
        <w:pStyle w:val="Sprotnaopomba-besedilo"/>
        <w:ind w:firstLine="0"/>
      </w:pPr>
      <w:r>
        <w:rPr>
          <w:rStyle w:val="Sprotnaopomba-sklic"/>
        </w:rPr>
        <w:footnoteRef/>
      </w:r>
      <w:r>
        <w:t xml:space="preserve"> </w:t>
      </w:r>
      <w:r w:rsidR="00921EE9">
        <w:t>Tako tudi tematika gorskih danosti, glej:</w:t>
      </w:r>
      <w:r w:rsidR="00921EE9" w:rsidRPr="00921EE9">
        <w:t xml:space="preserve"> </w:t>
      </w:r>
      <w:r w:rsidR="00921EE9" w:rsidRPr="006C1298">
        <w:t>Wester</w:t>
      </w:r>
      <w:r w:rsidR="00921EE9">
        <w:t>, 608.</w:t>
      </w:r>
    </w:p>
  </w:footnote>
  <w:footnote w:id="53">
    <w:p w14:paraId="2E49A001" w14:textId="22CDA9AA"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287</w:t>
      </w:r>
      <w:r w:rsidR="00D67A9C">
        <w:t>, 2</w:t>
      </w:r>
      <w:r>
        <w:t>88.</w:t>
      </w:r>
    </w:p>
  </w:footnote>
  <w:footnote w:id="54">
    <w:p w14:paraId="598C006E" w14:textId="201AA08D" w:rsidR="00E017D0" w:rsidRDefault="00E017D0" w:rsidP="004E288E">
      <w:pPr>
        <w:pStyle w:val="Sprotnaopomba-besedilo"/>
        <w:ind w:firstLine="0"/>
      </w:pPr>
      <w:r>
        <w:rPr>
          <w:rStyle w:val="Sprotnaopomba-sklic"/>
        </w:rPr>
        <w:footnoteRef/>
      </w:r>
      <w:r>
        <w:t xml:space="preserve"> </w:t>
      </w:r>
      <w:r w:rsidRPr="00593EF0">
        <w:t>Maselj</w:t>
      </w:r>
      <w:r>
        <w:t xml:space="preserve">, </w:t>
      </w:r>
      <w:proofErr w:type="spellStart"/>
      <w:r w:rsidRPr="00593EF0">
        <w:rPr>
          <w:i/>
        </w:rPr>
        <w:t>Gospodin</w:t>
      </w:r>
      <w:proofErr w:type="spellEnd"/>
      <w:r w:rsidRPr="00593EF0">
        <w:rPr>
          <w:i/>
        </w:rPr>
        <w:t xml:space="preserve"> Franjo</w:t>
      </w:r>
      <w:r>
        <w:t>, 103.</w:t>
      </w:r>
      <w:r w:rsidRPr="00125207">
        <w:t xml:space="preserve"> </w:t>
      </w:r>
      <w:r w:rsidRPr="00A331D5">
        <w:t>Pri drugih avtorjih pa je odslikava verske delitve v prostorski podobi mest nekoliko bolj izpostavljena</w:t>
      </w:r>
      <w:r w:rsidR="007C1D70">
        <w:t xml:space="preserve">. </w:t>
      </w:r>
      <w:r w:rsidR="00597D6A">
        <w:t xml:space="preserve">– </w:t>
      </w:r>
      <w:r>
        <w:t xml:space="preserve">Kaš, »Spomini </w:t>
      </w:r>
      <w:r w:rsidRPr="00460141">
        <w:t>iz jugovzhodne Bosne</w:t>
      </w:r>
      <w:r>
        <w:t>,« 126</w:t>
      </w:r>
      <w:r w:rsidR="007C1D70">
        <w:t>.</w:t>
      </w:r>
      <w:r>
        <w:t xml:space="preserve"> Svetek, »Spomini,« 736.</w:t>
      </w:r>
    </w:p>
  </w:footnote>
  <w:footnote w:id="55">
    <w:p w14:paraId="6AF97365" w14:textId="20A636D9" w:rsidR="00E017D0" w:rsidRDefault="00E017D0" w:rsidP="004E288E">
      <w:pPr>
        <w:pStyle w:val="Sprotnaopomba-besedilo"/>
        <w:ind w:firstLine="0"/>
      </w:pPr>
      <w:r>
        <w:rPr>
          <w:rStyle w:val="Sprotnaopomba-sklic"/>
        </w:rPr>
        <w:footnoteRef/>
      </w:r>
      <w:r>
        <w:t xml:space="preserve"> Igo Kaš, »Na vojnem pohodu: Spomini,</w:t>
      </w:r>
      <w:r w:rsidRPr="00941E75">
        <w:t xml:space="preserve">« </w:t>
      </w:r>
      <w:r w:rsidRPr="00941E75">
        <w:rPr>
          <w:i/>
        </w:rPr>
        <w:t>Slovan</w:t>
      </w:r>
      <w:r w:rsidRPr="00941E75">
        <w:t>,</w:t>
      </w:r>
      <w:r>
        <w:t xml:space="preserve"> januar</w:t>
      </w:r>
      <w:r w:rsidRPr="00941E75">
        <w:t xml:space="preserve"> 1913</w:t>
      </w:r>
      <w:r>
        <w:t>, 7.</w:t>
      </w:r>
    </w:p>
  </w:footnote>
  <w:footnote w:id="56">
    <w:p w14:paraId="7ECCD80F" w14:textId="549FE130" w:rsidR="00E017D0" w:rsidRDefault="00E017D0" w:rsidP="004E288E">
      <w:pPr>
        <w:pStyle w:val="Sprotnaopomba-besedilo"/>
        <w:ind w:firstLine="0"/>
      </w:pPr>
      <w:r>
        <w:rPr>
          <w:rStyle w:val="Sprotnaopomba-sklic"/>
        </w:rPr>
        <w:footnoteRef/>
      </w:r>
      <w:r>
        <w:t xml:space="preserve"> Kaš, »Spomini </w:t>
      </w:r>
      <w:r w:rsidRPr="00460141">
        <w:t>iz jugovzhodne Bosne</w:t>
      </w:r>
      <w:r>
        <w:t>,« 128. Gl</w:t>
      </w:r>
      <w:r w:rsidR="007C1D70">
        <w:t>.</w:t>
      </w:r>
      <w:r>
        <w:t xml:space="preserve"> tudi</w:t>
      </w:r>
      <w:r w:rsidRPr="00AA76CF">
        <w:t xml:space="preserve"> </w:t>
      </w:r>
      <w:r>
        <w:t>Josip</w:t>
      </w:r>
      <w:r w:rsidRPr="00175A88">
        <w:t xml:space="preserve"> Wester</w:t>
      </w:r>
      <w:r>
        <w:t>,</w:t>
      </w:r>
      <w:r w:rsidRPr="00175A88">
        <w:t xml:space="preserve"> </w:t>
      </w:r>
      <w:r>
        <w:t>»Dr. Sketova pisma iz Bosne,«</w:t>
      </w:r>
      <w:r w:rsidRPr="00175A88">
        <w:t xml:space="preserve"> </w:t>
      </w:r>
      <w:r w:rsidRPr="006932F8">
        <w:rPr>
          <w:i/>
        </w:rPr>
        <w:t>Ljubljanski zvon</w:t>
      </w:r>
      <w:r w:rsidRPr="00175A88">
        <w:t>,</w:t>
      </w:r>
      <w:r>
        <w:t xml:space="preserve"> marec 1915, </w:t>
      </w:r>
      <w:r w:rsidRPr="00AA76CF">
        <w:t>138</w:t>
      </w:r>
      <w:r>
        <w:t>. Takšne opise je sicer mogoče zaslediti tudi za hrvaška mesta, skozi katera so se peljali v Bosno. Gl</w:t>
      </w:r>
      <w:r w:rsidR="007C1D70">
        <w:t>.</w:t>
      </w:r>
      <w:r>
        <w:t xml:space="preserve"> Josip</w:t>
      </w:r>
      <w:r w:rsidRPr="00175A88">
        <w:t xml:space="preserve"> Wester</w:t>
      </w:r>
      <w:r>
        <w:t>,</w:t>
      </w:r>
      <w:r w:rsidRPr="00175A88">
        <w:t xml:space="preserve"> </w:t>
      </w:r>
      <w:r>
        <w:t>»Dr. Sketova pisma iz Bosne,«</w:t>
      </w:r>
      <w:r w:rsidRPr="00175A88">
        <w:t xml:space="preserve"> </w:t>
      </w:r>
      <w:r w:rsidRPr="006932F8">
        <w:rPr>
          <w:i/>
        </w:rPr>
        <w:t>Ljubljanski zvon</w:t>
      </w:r>
      <w:r w:rsidRPr="00175A88">
        <w:t>,</w:t>
      </w:r>
      <w:r>
        <w:t xml:space="preserve"> oktober 1914, 480.</w:t>
      </w:r>
    </w:p>
  </w:footnote>
  <w:footnote w:id="57">
    <w:p w14:paraId="1389A6B9" w14:textId="4B668DE5" w:rsidR="00E017D0" w:rsidRDefault="00E017D0" w:rsidP="004E288E">
      <w:pPr>
        <w:pStyle w:val="Sprotnaopomba-besedilo"/>
        <w:ind w:firstLine="0"/>
      </w:pPr>
      <w:r>
        <w:rPr>
          <w:rStyle w:val="Sprotnaopomba-sklic"/>
        </w:rPr>
        <w:footnoteRef/>
      </w:r>
      <w:r>
        <w:t xml:space="preserve"> Josip</w:t>
      </w:r>
      <w:r w:rsidRPr="00175A88">
        <w:t xml:space="preserve"> Wester</w:t>
      </w:r>
      <w:r>
        <w:t>,</w:t>
      </w:r>
      <w:r w:rsidRPr="00175A88">
        <w:t xml:space="preserve"> </w:t>
      </w:r>
      <w:r>
        <w:t>»Dr. Sketova pisma iz Bosne,«</w:t>
      </w:r>
      <w:r w:rsidRPr="00175A88">
        <w:t xml:space="preserve"> </w:t>
      </w:r>
      <w:r w:rsidRPr="006932F8">
        <w:rPr>
          <w:i/>
        </w:rPr>
        <w:t>Ljubljanski zvon</w:t>
      </w:r>
      <w:r w:rsidRPr="00175A88">
        <w:t>,</w:t>
      </w:r>
      <w:r>
        <w:t xml:space="preserve"> 1. 12. 1914, 577.</w:t>
      </w:r>
      <w:r w:rsidR="007C1D70">
        <w:t xml:space="preserve"> </w:t>
      </w:r>
      <w:r>
        <w:t>Sicer tudi na drugih mestih zapiše, da je</w:t>
      </w:r>
      <w:r w:rsidRPr="00CD482D">
        <w:t xml:space="preserve"> »</w:t>
      </w:r>
      <w:r>
        <w:t>v</w:t>
      </w:r>
      <w:r w:rsidRPr="00CD482D">
        <w:t>se zelo revno in neobdelano«</w:t>
      </w:r>
      <w:r>
        <w:t xml:space="preserve">. </w:t>
      </w:r>
      <w:r w:rsidR="007C1D70">
        <w:t xml:space="preserve">– </w:t>
      </w:r>
      <w:r>
        <w:t>Josip</w:t>
      </w:r>
      <w:r w:rsidRPr="00175A88">
        <w:t xml:space="preserve"> Wester</w:t>
      </w:r>
      <w:r>
        <w:t>,</w:t>
      </w:r>
      <w:r w:rsidRPr="00175A88">
        <w:t xml:space="preserve"> </w:t>
      </w:r>
      <w:r>
        <w:t>»Dr. Sketova pisma iz Bosne,«</w:t>
      </w:r>
      <w:r w:rsidRPr="00175A88">
        <w:t xml:space="preserve"> </w:t>
      </w:r>
      <w:r w:rsidRPr="006932F8">
        <w:rPr>
          <w:i/>
        </w:rPr>
        <w:t>Ljubljanski zvon</w:t>
      </w:r>
      <w:r w:rsidRPr="00175A88">
        <w:t>,</w:t>
      </w:r>
      <w:r>
        <w:t xml:space="preserve"> februar 1915, </w:t>
      </w:r>
      <w:r w:rsidRPr="00CD482D">
        <w:t>91.</w:t>
      </w:r>
      <w:r>
        <w:t xml:space="preserve"> Gl</w:t>
      </w:r>
      <w:r w:rsidR="007C1D70">
        <w:t>.</w:t>
      </w:r>
      <w:r>
        <w:t xml:space="preserve"> tudi </w:t>
      </w:r>
      <w:r w:rsidRPr="006C1298">
        <w:t>Wester</w:t>
      </w:r>
      <w:r>
        <w:t>,</w:t>
      </w:r>
      <w:r w:rsidRPr="006C1298">
        <w:t xml:space="preserve"> </w:t>
      </w:r>
      <w:r>
        <w:t>»</w:t>
      </w:r>
      <w:r w:rsidRPr="000A77F2">
        <w:t>Dr. Sketova pisma</w:t>
      </w:r>
      <w:r>
        <w:t>,« 87.</w:t>
      </w:r>
      <w:r w:rsidRPr="006B7EF5">
        <w:t xml:space="preserve"> </w:t>
      </w:r>
      <w:r>
        <w:t xml:space="preserve">Sket se je sicer tudi sam udeležil vojaškega pohoda in o tem med drugimi poročal </w:t>
      </w:r>
      <w:proofErr w:type="spellStart"/>
      <w:r>
        <w:t>Westerju</w:t>
      </w:r>
      <w:proofErr w:type="spellEnd"/>
      <w:r>
        <w:t xml:space="preserve">, ki je njegovo izkušnjo kasneje tudi objavil. </w:t>
      </w:r>
      <w:r w:rsidR="007C1D70">
        <w:t xml:space="preserve">– </w:t>
      </w:r>
      <w:r w:rsidRPr="00597D6A">
        <w:rPr>
          <w:i/>
          <w:iCs/>
        </w:rPr>
        <w:t>Sket, Jakob (1852–1912)</w:t>
      </w:r>
      <w:r w:rsidR="007C1D70" w:rsidRPr="00597D6A">
        <w:rPr>
          <w:i/>
          <w:iCs/>
        </w:rPr>
        <w:t xml:space="preserve"> </w:t>
      </w:r>
      <w:r w:rsidR="00E04A93" w:rsidRPr="00597D6A">
        <w:rPr>
          <w:i/>
          <w:iCs/>
        </w:rPr>
        <w:t>–</w:t>
      </w:r>
      <w:r w:rsidR="007C1D70" w:rsidRPr="00597D6A">
        <w:rPr>
          <w:i/>
          <w:iCs/>
        </w:rPr>
        <w:t xml:space="preserve"> </w:t>
      </w:r>
      <w:r w:rsidR="00E04A93" w:rsidRPr="00597D6A">
        <w:rPr>
          <w:i/>
          <w:iCs/>
        </w:rPr>
        <w:t>Slovenska biografija</w:t>
      </w:r>
      <w:r w:rsidR="00E04A93">
        <w:t xml:space="preserve">, </w:t>
      </w:r>
      <w:hyperlink r:id="rId6" w:history="1">
        <w:r w:rsidR="00E04A93" w:rsidRPr="00597D6A">
          <w:rPr>
            <w:rStyle w:val="Hiperpovezava"/>
            <w:color w:val="auto"/>
            <w:u w:val="none"/>
          </w:rPr>
          <w:t>https://www.slovenska-biografija.si/oseba/sbi575112/</w:t>
        </w:r>
      </w:hyperlink>
      <w:r w:rsidRPr="00E04A93">
        <w:t xml:space="preserve">, </w:t>
      </w:r>
      <w:r>
        <w:t xml:space="preserve">pridobljeno 3. 3. 2022. V Sarajevu so bile </w:t>
      </w:r>
      <w:proofErr w:type="spellStart"/>
      <w:r>
        <w:t>Perušku</w:t>
      </w:r>
      <w:proofErr w:type="spellEnd"/>
      <w:r>
        <w:t xml:space="preserve"> všeč samo redke stavbe: </w:t>
      </w:r>
      <w:r w:rsidRPr="00EF34D7">
        <w:t>»Od javnih zgrad so znamenite samo džamije in kopališča</w:t>
      </w:r>
      <w:r>
        <w:t xml:space="preserve">.« </w:t>
      </w:r>
      <w:r w:rsidR="00E04A93">
        <w:t xml:space="preserve">– </w:t>
      </w:r>
      <w:proofErr w:type="spellStart"/>
      <w:r>
        <w:t>Perušek</w:t>
      </w:r>
      <w:proofErr w:type="spellEnd"/>
      <w:r>
        <w:t xml:space="preserve">, »Bosenske </w:t>
      </w:r>
      <w:proofErr w:type="spellStart"/>
      <w:r>
        <w:t>zanovetke</w:t>
      </w:r>
      <w:proofErr w:type="spellEnd"/>
      <w:r>
        <w:t>,</w:t>
      </w:r>
      <w:r w:rsidRPr="00EF34D7">
        <w:t xml:space="preserve">« </w:t>
      </w:r>
      <w:r w:rsidRPr="0087157E">
        <w:rPr>
          <w:i/>
        </w:rPr>
        <w:t>Kres</w:t>
      </w:r>
      <w:r>
        <w:t>,</w:t>
      </w:r>
      <w:r w:rsidRPr="00EF34D7">
        <w:t xml:space="preserve"> </w:t>
      </w:r>
      <w:r>
        <w:t xml:space="preserve">junij </w:t>
      </w:r>
      <w:r w:rsidRPr="00EF34D7">
        <w:t>1883</w:t>
      </w:r>
      <w:r>
        <w:t xml:space="preserve">, </w:t>
      </w:r>
      <w:r w:rsidRPr="00EF34D7">
        <w:t>317</w:t>
      </w:r>
      <w:r>
        <w:t>.</w:t>
      </w:r>
    </w:p>
  </w:footnote>
  <w:footnote w:id="58">
    <w:p w14:paraId="22CDB0A5" w14:textId="1F9DFC6C" w:rsidR="00E017D0" w:rsidRDefault="00E017D0" w:rsidP="004E288E">
      <w:pPr>
        <w:pStyle w:val="Sprotnaopomba-besedilo"/>
        <w:ind w:firstLine="0"/>
      </w:pPr>
      <w:r>
        <w:rPr>
          <w:rStyle w:val="Sprotnaopomba-sklic"/>
        </w:rPr>
        <w:footnoteRef/>
      </w:r>
      <w:r>
        <w:t xml:space="preserve"> Anton Svetek, »Spomini na okupacijo Bosne,« </w:t>
      </w:r>
      <w:r w:rsidRPr="006C1298">
        <w:rPr>
          <w:i/>
        </w:rPr>
        <w:t>Ljubljanski zvon</w:t>
      </w:r>
      <w:r>
        <w:rPr>
          <w:i/>
        </w:rPr>
        <w:t xml:space="preserve">, </w:t>
      </w:r>
      <w:r>
        <w:t>september 1888, 547.</w:t>
      </w:r>
    </w:p>
  </w:footnote>
  <w:footnote w:id="59">
    <w:p w14:paraId="47FE6E93" w14:textId="385E5D96" w:rsidR="00E017D0" w:rsidRDefault="00E017D0" w:rsidP="004E288E">
      <w:pPr>
        <w:pStyle w:val="Sprotnaopomba-besedilo"/>
        <w:ind w:firstLine="0"/>
      </w:pPr>
      <w:r>
        <w:rPr>
          <w:rStyle w:val="Sprotnaopomba-sklic"/>
        </w:rPr>
        <w:footnoteRef/>
      </w:r>
      <w:r>
        <w:t xml:space="preserve"> </w:t>
      </w:r>
      <w:r w:rsidRPr="006C1298">
        <w:t>Wester</w:t>
      </w:r>
      <w:r>
        <w:t>,</w:t>
      </w:r>
      <w:r w:rsidRPr="006C1298">
        <w:t xml:space="preserve"> </w:t>
      </w:r>
      <w:r>
        <w:t xml:space="preserve">»Tri pisma o Bosni,« </w:t>
      </w:r>
      <w:r w:rsidRPr="00AC0226">
        <w:rPr>
          <w:i/>
        </w:rPr>
        <w:t>Ljubljanski zvon</w:t>
      </w:r>
      <w:r>
        <w:t>,</w:t>
      </w:r>
      <w:r w:rsidRPr="006C1298">
        <w:t xml:space="preserve"> </w:t>
      </w:r>
      <w:r>
        <w:t xml:space="preserve">november </w:t>
      </w:r>
      <w:r w:rsidRPr="006C1298">
        <w:t>1910</w:t>
      </w:r>
      <w:r>
        <w:t>, 654. Za primer opisa Višegrada gl</w:t>
      </w:r>
      <w:r w:rsidR="00E04A93">
        <w:t>.</w:t>
      </w:r>
      <w:r>
        <w:t xml:space="preserve"> </w:t>
      </w:r>
      <w:r w:rsidRPr="006C1298">
        <w:t>Wester</w:t>
      </w:r>
      <w:r>
        <w:t>,</w:t>
      </w:r>
      <w:r w:rsidRPr="006C1298">
        <w:t xml:space="preserve"> </w:t>
      </w:r>
      <w:r>
        <w:t>»Tri pisma,« 719.</w:t>
      </w:r>
    </w:p>
  </w:footnote>
  <w:footnote w:id="60">
    <w:p w14:paraId="06E4E5EE" w14:textId="38F5313D" w:rsidR="00E017D0" w:rsidRDefault="00E017D0" w:rsidP="004E288E">
      <w:pPr>
        <w:pStyle w:val="Sprotnaopomba-besedilo"/>
        <w:ind w:firstLine="0"/>
      </w:pPr>
      <w:r>
        <w:rPr>
          <w:rStyle w:val="Sprotnaopomba-sklic"/>
        </w:rPr>
        <w:footnoteRef/>
      </w:r>
      <w:r>
        <w:t xml:space="preserve"> Igo Kaš, »</w:t>
      </w:r>
      <w:r w:rsidRPr="005E0821">
        <w:t>Popotni spomini</w:t>
      </w:r>
      <w:r>
        <w:t>:</w:t>
      </w:r>
      <w:r w:rsidRPr="005E0821">
        <w:t xml:space="preserve"> V</w:t>
      </w:r>
      <w:r>
        <w:t xml:space="preserve"> </w:t>
      </w:r>
      <w:proofErr w:type="spellStart"/>
      <w:r>
        <w:t>Ercegovino</w:t>
      </w:r>
      <w:proofErr w:type="spellEnd"/>
      <w:r>
        <w:t xml:space="preserve">,« </w:t>
      </w:r>
      <w:r w:rsidRPr="009255B2">
        <w:rPr>
          <w:i/>
        </w:rPr>
        <w:t>Kres</w:t>
      </w:r>
      <w:r>
        <w:t>, januar</w:t>
      </w:r>
      <w:r w:rsidRPr="005E0821">
        <w:t xml:space="preserve"> 1883</w:t>
      </w:r>
      <w:r>
        <w:t>, 31.</w:t>
      </w:r>
    </w:p>
  </w:footnote>
  <w:footnote w:id="61">
    <w:p w14:paraId="16559DDA" w14:textId="77777777" w:rsidR="00E017D0" w:rsidRDefault="00E017D0" w:rsidP="004E288E">
      <w:pPr>
        <w:pStyle w:val="Sprotnaopomba-besedilo"/>
        <w:ind w:firstLine="0"/>
      </w:pPr>
      <w:r>
        <w:rPr>
          <w:rStyle w:val="Sprotnaopomba-sklic"/>
        </w:rPr>
        <w:footnoteRef/>
      </w:r>
      <w:r>
        <w:t xml:space="preserve"> </w:t>
      </w:r>
      <w:proofErr w:type="spellStart"/>
      <w:r w:rsidRPr="00EB1202">
        <w:t>Ruthner</w:t>
      </w:r>
      <w:proofErr w:type="spellEnd"/>
      <w:r>
        <w:t>,</w:t>
      </w:r>
      <w:r w:rsidRPr="00E46176">
        <w:rPr>
          <w:i/>
        </w:rPr>
        <w:t xml:space="preserve"> </w:t>
      </w:r>
      <w:proofErr w:type="spellStart"/>
      <w:r w:rsidRPr="00E46176">
        <w:rPr>
          <w:i/>
        </w:rPr>
        <w:t>Habsburgs</w:t>
      </w:r>
      <w:proofErr w:type="spellEnd"/>
      <w:r>
        <w:t>, 264.</w:t>
      </w:r>
    </w:p>
  </w:footnote>
  <w:footnote w:id="62">
    <w:p w14:paraId="6D95651F" w14:textId="1149F676" w:rsidR="00E017D0" w:rsidRDefault="00E017D0" w:rsidP="004E288E">
      <w:pPr>
        <w:pStyle w:val="Sprotnaopomba-besedilo"/>
        <w:ind w:firstLine="0"/>
      </w:pPr>
      <w:r>
        <w:rPr>
          <w:rStyle w:val="Sprotnaopomba-sklic"/>
        </w:rPr>
        <w:footnoteRef/>
      </w:r>
      <w:r>
        <w:t xml:space="preserve"> </w:t>
      </w:r>
      <w:proofErr w:type="spellStart"/>
      <w:r w:rsidR="00E04A93">
        <w:t>Ibid</w:t>
      </w:r>
      <w:proofErr w:type="spellEnd"/>
      <w:r>
        <w:t xml:space="preserve">. </w:t>
      </w:r>
    </w:p>
  </w:footnote>
  <w:footnote w:id="63">
    <w:p w14:paraId="1755478E" w14:textId="05CE0398" w:rsidR="00E017D0" w:rsidRDefault="00E017D0" w:rsidP="004E288E">
      <w:pPr>
        <w:pStyle w:val="Sprotnaopomba-besedilo"/>
        <w:ind w:firstLine="0"/>
      </w:pPr>
      <w:r>
        <w:rPr>
          <w:rStyle w:val="Sprotnaopomba-sklic"/>
        </w:rPr>
        <w:footnoteRef/>
      </w:r>
      <w:r>
        <w:t xml:space="preserve"> </w:t>
      </w:r>
      <w:r w:rsidRPr="009D2A8B">
        <w:t xml:space="preserve">Pojma </w:t>
      </w:r>
      <w:r>
        <w:t>m</w:t>
      </w:r>
      <w:r w:rsidRPr="009D2A8B">
        <w:t>oderna in modernizacija, kot že omenjeno</w:t>
      </w:r>
      <w:r>
        <w:t>,</w:t>
      </w:r>
      <w:r w:rsidRPr="009D2A8B">
        <w:t xml:space="preserve"> nikakor nista neproblematična</w:t>
      </w:r>
      <w:r>
        <w:t>,</w:t>
      </w:r>
      <w:r w:rsidRPr="009D2A8B">
        <w:t xml:space="preserve"> saj se pogosto predpostavlja</w:t>
      </w:r>
      <w:r>
        <w:t>,</w:t>
      </w:r>
      <w:r w:rsidRPr="009D2A8B">
        <w:t xml:space="preserve"> da gre za konkreten sklop elementov in da je torej mogoče govoriti o tisti </w:t>
      </w:r>
      <w:r>
        <w:t>»</w:t>
      </w:r>
      <w:r w:rsidRPr="009D2A8B">
        <w:t xml:space="preserve">Eni </w:t>
      </w:r>
      <w:r>
        <w:t>m</w:t>
      </w:r>
      <w:r w:rsidRPr="009D2A8B">
        <w:t>oderni</w:t>
      </w:r>
      <w:r>
        <w:t>«</w:t>
      </w:r>
      <w:r w:rsidRPr="009D2A8B">
        <w:t xml:space="preserve">. V resnici pa gre, kot </w:t>
      </w:r>
      <w:r>
        <w:t>rečeno</w:t>
      </w:r>
      <w:r w:rsidRPr="009D2A8B">
        <w:t>, za zgodovinsko nastali fenomen, ki se je pričel razvijati na določenem mestu</w:t>
      </w:r>
      <w:r>
        <w:t>,</w:t>
      </w:r>
      <w:r w:rsidRPr="009D2A8B">
        <w:t xml:space="preserve"> se potem širil na druge pokrajine in tam doživljal okolici primerno transformacijo.</w:t>
      </w:r>
      <w:r>
        <w:t xml:space="preserve"> </w:t>
      </w:r>
      <w:r w:rsidR="00E04A93">
        <w:t>–</w:t>
      </w:r>
      <w:r w:rsidRPr="009D2A8B">
        <w:t xml:space="preserve"> </w:t>
      </w:r>
      <w:r w:rsidRPr="00957A61">
        <w:t xml:space="preserve">Miladinović </w:t>
      </w:r>
      <w:r w:rsidR="00E04A93">
        <w:t xml:space="preserve">Zalaznik </w:t>
      </w:r>
      <w:r w:rsidRPr="00957A61">
        <w:t>in Žigon</w:t>
      </w:r>
      <w:r>
        <w:t xml:space="preserve"> ur.</w:t>
      </w:r>
      <w:r w:rsidR="00E04A93">
        <w:t>,</w:t>
      </w:r>
      <w:r w:rsidRPr="00957A61">
        <w:t xml:space="preserve"> </w:t>
      </w:r>
      <w:r w:rsidRPr="00957A61">
        <w:rPr>
          <w:i/>
        </w:rPr>
        <w:t xml:space="preserve">Stiki in </w:t>
      </w:r>
      <w:proofErr w:type="spellStart"/>
      <w:r w:rsidRPr="00957A61">
        <w:rPr>
          <w:i/>
        </w:rPr>
        <w:t>sovplivanja</w:t>
      </w:r>
      <w:proofErr w:type="spellEnd"/>
      <w:r w:rsidRPr="009D2A8B">
        <w:t xml:space="preserve"> </w:t>
      </w:r>
      <w:r w:rsidRPr="00597D6A">
        <w:rPr>
          <w:i/>
          <w:iCs/>
        </w:rPr>
        <w:t>med središčem in obrobjem</w:t>
      </w:r>
      <w:r w:rsidR="00E04A93">
        <w:t>,</w:t>
      </w:r>
      <w:r>
        <w:t xml:space="preserve"> </w:t>
      </w:r>
      <w:r w:rsidRPr="009D2A8B">
        <w:t>6</w:t>
      </w:r>
      <w:r>
        <w:t>.</w:t>
      </w:r>
    </w:p>
  </w:footnote>
  <w:footnote w:id="64">
    <w:p w14:paraId="45B7FB11" w14:textId="21FECD63" w:rsidR="00E017D0" w:rsidRPr="00E04A93" w:rsidRDefault="00E017D0" w:rsidP="004E288E">
      <w:pPr>
        <w:pStyle w:val="Sprotnaopomba-besedilo"/>
        <w:ind w:firstLine="0"/>
      </w:pPr>
      <w:r>
        <w:rPr>
          <w:rStyle w:val="Sprotnaopomba-sklic"/>
        </w:rPr>
        <w:footnoteRef/>
      </w:r>
      <w:r>
        <w:t xml:space="preserve"> Kot poročnik se je sicer udeležil avstro-ogrske zasedbe</w:t>
      </w:r>
      <w:r w:rsidRPr="00EB2F1B">
        <w:t xml:space="preserve"> Bosne in Hercegovine</w:t>
      </w:r>
      <w:r>
        <w:t xml:space="preserve">. </w:t>
      </w:r>
      <w:r w:rsidR="00E04A93">
        <w:t xml:space="preserve">– </w:t>
      </w:r>
      <w:r w:rsidRPr="00597D6A">
        <w:rPr>
          <w:i/>
          <w:iCs/>
        </w:rPr>
        <w:t xml:space="preserve">Andrejka pl. </w:t>
      </w:r>
      <w:proofErr w:type="spellStart"/>
      <w:r w:rsidRPr="00597D6A">
        <w:rPr>
          <w:i/>
          <w:iCs/>
        </w:rPr>
        <w:t>Livnogradski</w:t>
      </w:r>
      <w:proofErr w:type="spellEnd"/>
      <w:r w:rsidRPr="00597D6A">
        <w:rPr>
          <w:i/>
          <w:iCs/>
        </w:rPr>
        <w:t>, Jernej (1850–1926)</w:t>
      </w:r>
      <w:r w:rsidR="00E04A93" w:rsidRPr="00597D6A">
        <w:rPr>
          <w:i/>
          <w:iCs/>
        </w:rPr>
        <w:t xml:space="preserve"> – Slovenska biografija</w:t>
      </w:r>
      <w:r w:rsidR="00E04A93">
        <w:t>,</w:t>
      </w:r>
      <w:r>
        <w:t xml:space="preserve"> </w:t>
      </w:r>
      <w:hyperlink r:id="rId7" w:history="1">
        <w:r w:rsidRPr="00597D6A">
          <w:rPr>
            <w:rStyle w:val="Hiperpovezava"/>
            <w:color w:val="auto"/>
            <w:u w:val="none"/>
          </w:rPr>
          <w:t>https://www.slovenska-biografija.si/oseba/sbi129586/</w:t>
        </w:r>
      </w:hyperlink>
      <w:r w:rsidRPr="00597D6A">
        <w:rPr>
          <w:rStyle w:val="Hiperpovezava"/>
          <w:color w:val="auto"/>
          <w:u w:val="none"/>
        </w:rPr>
        <w:t xml:space="preserve">, </w:t>
      </w:r>
      <w:r w:rsidRPr="00E04A93">
        <w:t>pridobljeno 3. 3. 2022.</w:t>
      </w:r>
    </w:p>
  </w:footnote>
  <w:footnote w:id="65">
    <w:p w14:paraId="3E278B93" w14:textId="3D701229" w:rsidR="00E017D0" w:rsidRDefault="00E017D0" w:rsidP="004E288E">
      <w:pPr>
        <w:pStyle w:val="Sprotnaopomba-besedilo"/>
        <w:ind w:firstLine="0"/>
      </w:pPr>
      <w:r w:rsidRPr="00E04A93">
        <w:rPr>
          <w:rStyle w:val="Sprotnaopomba-sklic"/>
        </w:rPr>
        <w:footnoteRef/>
      </w:r>
      <w:r w:rsidRPr="00E04A93">
        <w:t xml:space="preserve"> Jernej Andrejka, </w:t>
      </w:r>
      <w:r w:rsidRPr="00E04A93">
        <w:rPr>
          <w:i/>
        </w:rPr>
        <w:t xml:space="preserve">Slovenski fantje v Bosni in Hercegovini 1878: </w:t>
      </w:r>
      <w:r w:rsidRPr="00216E20">
        <w:rPr>
          <w:i/>
        </w:rPr>
        <w:t xml:space="preserve">ob petindvajsetletnici bosenske zasedbe spisal Jernej pl. Andrejka </w:t>
      </w:r>
      <w:r>
        <w:t>(</w:t>
      </w:r>
      <w:r w:rsidRPr="00216E20">
        <w:t>Celovec: Družba sv. Mohorja, 1904</w:t>
      </w:r>
      <w:r>
        <w:t>)</w:t>
      </w:r>
      <w:r w:rsidRPr="00216E20">
        <w:t>, 7.</w:t>
      </w:r>
    </w:p>
  </w:footnote>
  <w:footnote w:id="66">
    <w:p w14:paraId="0E225C6C" w14:textId="6C0E8675" w:rsidR="00E017D0" w:rsidRDefault="00E017D0" w:rsidP="004E288E">
      <w:pPr>
        <w:pStyle w:val="Sprotnaopomba-besedilo"/>
        <w:ind w:firstLine="0"/>
      </w:pPr>
      <w:r>
        <w:rPr>
          <w:rStyle w:val="Sprotnaopomba-sklic"/>
        </w:rPr>
        <w:footnoteRef/>
      </w:r>
      <w:r>
        <w:t xml:space="preserve"> </w:t>
      </w:r>
      <w:proofErr w:type="spellStart"/>
      <w:r>
        <w:t>Pieter</w:t>
      </w:r>
      <w:proofErr w:type="spellEnd"/>
      <w:r>
        <w:t xml:space="preserve"> M.</w:t>
      </w:r>
      <w:r w:rsidRPr="006A3425">
        <w:t xml:space="preserve"> </w:t>
      </w:r>
      <w:proofErr w:type="spellStart"/>
      <w:r w:rsidRPr="006A3425">
        <w:t>Judson</w:t>
      </w:r>
      <w:proofErr w:type="spellEnd"/>
      <w:r>
        <w:t>,</w:t>
      </w:r>
      <w:r w:rsidRPr="006A3425">
        <w:t xml:space="preserve"> </w:t>
      </w:r>
      <w:r w:rsidRPr="001A7535">
        <w:rPr>
          <w:i/>
        </w:rPr>
        <w:t>Habsburški imperij</w:t>
      </w:r>
      <w:r>
        <w:rPr>
          <w:i/>
        </w:rPr>
        <w:t xml:space="preserve">: Nova zgodovina. </w:t>
      </w:r>
      <w:r>
        <w:t>(Ljubljana:</w:t>
      </w:r>
      <w:r w:rsidRPr="007C2239">
        <w:t xml:space="preserve"> </w:t>
      </w:r>
      <w:proofErr w:type="spellStart"/>
      <w:r w:rsidRPr="007C2239">
        <w:t>Sophia</w:t>
      </w:r>
      <w:proofErr w:type="spellEnd"/>
      <w:r>
        <w:t xml:space="preserve"> 2018), 357.</w:t>
      </w:r>
    </w:p>
  </w:footnote>
  <w:footnote w:id="67">
    <w:p w14:paraId="574062CA" w14:textId="77777777" w:rsidR="00E017D0" w:rsidRDefault="00E017D0" w:rsidP="004E288E">
      <w:pPr>
        <w:pStyle w:val="Sprotnaopomba-besedilo"/>
        <w:ind w:firstLine="0"/>
      </w:pPr>
      <w:r>
        <w:rPr>
          <w:rStyle w:val="Sprotnaopomba-sklic"/>
        </w:rPr>
        <w:footnoteRef/>
      </w:r>
      <w:r>
        <w:t xml:space="preserve"> </w:t>
      </w:r>
      <w:r w:rsidRPr="00751EA0">
        <w:t xml:space="preserve">Andrejka, </w:t>
      </w:r>
      <w:r w:rsidRPr="00043DEA">
        <w:rPr>
          <w:i/>
        </w:rPr>
        <w:t>Slovenski fantje</w:t>
      </w:r>
      <w:r>
        <w:t>, 300.</w:t>
      </w:r>
    </w:p>
  </w:footnote>
  <w:footnote w:id="68">
    <w:p w14:paraId="5C1ACB21" w14:textId="6B9B1D87" w:rsidR="00E017D0" w:rsidRDefault="00E017D0" w:rsidP="004E288E">
      <w:pPr>
        <w:pStyle w:val="Sprotnaopomba-besedilo"/>
        <w:ind w:firstLine="0"/>
      </w:pPr>
      <w:r>
        <w:rPr>
          <w:rStyle w:val="Sprotnaopomba-sklic"/>
        </w:rPr>
        <w:footnoteRef/>
      </w:r>
      <w:r>
        <w:t xml:space="preserve"> </w:t>
      </w:r>
      <w:proofErr w:type="spellStart"/>
      <w:r w:rsidR="00E04A93" w:rsidRPr="00597D6A">
        <w:rPr>
          <w:iCs/>
        </w:rPr>
        <w:t>Ibid</w:t>
      </w:r>
      <w:proofErr w:type="spellEnd"/>
      <w:r w:rsidR="00E04A93">
        <w:rPr>
          <w:iCs/>
        </w:rPr>
        <w:t>.</w:t>
      </w:r>
      <w:r>
        <w:t>, 100.</w:t>
      </w:r>
    </w:p>
  </w:footnote>
  <w:footnote w:id="69">
    <w:p w14:paraId="0AEF9279" w14:textId="70618CCF" w:rsidR="00E017D0" w:rsidRDefault="00E017D0" w:rsidP="004E288E">
      <w:pPr>
        <w:pStyle w:val="Sprotnaopomba-besedilo"/>
        <w:ind w:firstLine="0"/>
      </w:pPr>
      <w:r>
        <w:rPr>
          <w:rStyle w:val="Sprotnaopomba-sklic"/>
        </w:rPr>
        <w:footnoteRef/>
      </w:r>
      <w:r>
        <w:t xml:space="preserve"> </w:t>
      </w:r>
      <w:proofErr w:type="spellStart"/>
      <w:r w:rsidR="00E04A93">
        <w:t>Ibid</w:t>
      </w:r>
      <w:proofErr w:type="spellEnd"/>
      <w:r w:rsidR="00E04A93">
        <w:t>.</w:t>
      </w:r>
      <w:r>
        <w:t>, 164. Na naslednji strani našteva še vse nove zgradbe</w:t>
      </w:r>
      <w:r w:rsidR="00172AAE">
        <w:t>,</w:t>
      </w:r>
      <w:r>
        <w:t xml:space="preserve"> ki jih je Avstrija zgradila v Sarajevu. </w:t>
      </w:r>
      <w:r w:rsidR="00172AAE">
        <w:t xml:space="preserve">Enako </w:t>
      </w:r>
      <w:r>
        <w:t xml:space="preserve">za mesto </w:t>
      </w:r>
      <w:proofErr w:type="spellStart"/>
      <w:r>
        <w:t>Glamoč</w:t>
      </w:r>
      <w:proofErr w:type="spellEnd"/>
      <w:r>
        <w:t xml:space="preserve"> gl</w:t>
      </w:r>
      <w:r w:rsidR="00E04A93">
        <w:t>.</w:t>
      </w:r>
      <w:r>
        <w:t xml:space="preserve"> </w:t>
      </w:r>
      <w:r w:rsidR="00E04A93">
        <w:t>Andrejka</w:t>
      </w:r>
      <w:r>
        <w:t xml:space="preserve">, </w:t>
      </w:r>
      <w:r w:rsidRPr="00043DEA">
        <w:rPr>
          <w:i/>
        </w:rPr>
        <w:t>Slovenski fantje</w:t>
      </w:r>
      <w:r>
        <w:t>, 308.</w:t>
      </w:r>
    </w:p>
  </w:footnote>
  <w:footnote w:id="70">
    <w:p w14:paraId="23D2EB80" w14:textId="54CE0B4A" w:rsidR="00E017D0" w:rsidRPr="00E04A93" w:rsidRDefault="00E017D0" w:rsidP="004E288E">
      <w:pPr>
        <w:pStyle w:val="Sprotnaopomba-besedilo"/>
        <w:ind w:firstLine="0"/>
      </w:pPr>
      <w:r>
        <w:rPr>
          <w:rStyle w:val="Sprotnaopomba-sklic"/>
        </w:rPr>
        <w:footnoteRef/>
      </w:r>
      <w:r>
        <w:t xml:space="preserve"> Rajko </w:t>
      </w:r>
      <w:proofErr w:type="spellStart"/>
      <w:r>
        <w:t>Perušek</w:t>
      </w:r>
      <w:proofErr w:type="spellEnd"/>
      <w:r>
        <w:t>,</w:t>
      </w:r>
      <w:r w:rsidRPr="002F4121">
        <w:t xml:space="preserve"> »Črtica iz Bos</w:t>
      </w:r>
      <w:r>
        <w:t>ne: Pop Pero,</w:t>
      </w:r>
      <w:r w:rsidRPr="002F4121">
        <w:t>«</w:t>
      </w:r>
      <w:r w:rsidRPr="00251FF9">
        <w:rPr>
          <w:i/>
        </w:rPr>
        <w:t xml:space="preserve"> </w:t>
      </w:r>
      <w:r w:rsidRPr="00E94EBC">
        <w:rPr>
          <w:i/>
        </w:rPr>
        <w:t>Ljubljanski zvon,</w:t>
      </w:r>
      <w:r w:rsidRPr="00E94EBC">
        <w:t xml:space="preserve"> </w:t>
      </w:r>
      <w:r>
        <w:t xml:space="preserve">maj </w:t>
      </w:r>
      <w:r w:rsidRPr="00E94EBC">
        <w:t>1891</w:t>
      </w:r>
      <w:r>
        <w:t>,</w:t>
      </w:r>
      <w:r>
        <w:rPr>
          <w:i/>
        </w:rPr>
        <w:t xml:space="preserve"> </w:t>
      </w:r>
      <w:r>
        <w:t>286. LZ več o življenju gl</w:t>
      </w:r>
      <w:r w:rsidR="00E04A93">
        <w:t>.</w:t>
      </w:r>
      <w:r w:rsidRPr="00276A71">
        <w:t xml:space="preserve"> </w:t>
      </w:r>
      <w:proofErr w:type="spellStart"/>
      <w:r w:rsidRPr="00597D6A">
        <w:rPr>
          <w:i/>
          <w:iCs/>
        </w:rPr>
        <w:t>Perušek</w:t>
      </w:r>
      <w:proofErr w:type="spellEnd"/>
      <w:r w:rsidRPr="00597D6A">
        <w:rPr>
          <w:i/>
          <w:iCs/>
        </w:rPr>
        <w:t>, Rajko (1854–1917)</w:t>
      </w:r>
      <w:r w:rsidR="00E04A93" w:rsidRPr="00597D6A">
        <w:rPr>
          <w:i/>
          <w:iCs/>
        </w:rPr>
        <w:t xml:space="preserve"> – Slovenska biografija</w:t>
      </w:r>
      <w:r w:rsidR="00E04A93">
        <w:t xml:space="preserve">, </w:t>
      </w:r>
      <w:hyperlink r:id="rId8" w:history="1">
        <w:r w:rsidR="00E04A93" w:rsidRPr="00597D6A">
          <w:rPr>
            <w:rStyle w:val="Hiperpovezava"/>
            <w:color w:val="auto"/>
            <w:u w:val="none"/>
          </w:rPr>
          <w:t>https://www.slovenska-biografija.si/oseba/sbi415908/</w:t>
        </w:r>
      </w:hyperlink>
      <w:r w:rsidRPr="00E04A93">
        <w:t>, pridobljeno 3. 3. 2022.</w:t>
      </w:r>
    </w:p>
  </w:footnote>
  <w:footnote w:id="71">
    <w:p w14:paraId="6DA1422C" w14:textId="77777777" w:rsidR="00E017D0" w:rsidRDefault="00E017D0" w:rsidP="004E288E">
      <w:pPr>
        <w:pStyle w:val="Sprotnaopomba-besedilo"/>
        <w:ind w:firstLine="0"/>
      </w:pPr>
      <w:r>
        <w:rPr>
          <w:rStyle w:val="Sprotnaopomba-sklic"/>
        </w:rPr>
        <w:footnoteRef/>
      </w:r>
      <w:r>
        <w:t xml:space="preserve"> </w:t>
      </w:r>
      <w:r w:rsidRPr="00751EA0">
        <w:t xml:space="preserve">Andrejka, </w:t>
      </w:r>
      <w:r w:rsidRPr="00043DEA">
        <w:rPr>
          <w:i/>
        </w:rPr>
        <w:t>Slovenski fantje</w:t>
      </w:r>
      <w:r>
        <w:rPr>
          <w:i/>
        </w:rPr>
        <w:t>,</w:t>
      </w:r>
      <w:r>
        <w:t xml:space="preserve"> 315.</w:t>
      </w:r>
    </w:p>
  </w:footnote>
  <w:footnote w:id="72">
    <w:p w14:paraId="5E74866C" w14:textId="6CB8F756" w:rsidR="00E017D0" w:rsidRDefault="00E017D0" w:rsidP="004E288E">
      <w:pPr>
        <w:pStyle w:val="Sprotnaopomba-besedilo"/>
        <w:ind w:firstLine="0"/>
      </w:pPr>
      <w:r>
        <w:rPr>
          <w:rStyle w:val="Sprotnaopomba-sklic"/>
        </w:rPr>
        <w:footnoteRef/>
      </w:r>
      <w:r>
        <w:t xml:space="preserve"> </w:t>
      </w:r>
      <w:proofErr w:type="spellStart"/>
      <w:r w:rsidR="00E04A93">
        <w:t>Ibid</w:t>
      </w:r>
      <w:proofErr w:type="spellEnd"/>
      <w:r w:rsidR="00E04A93">
        <w:t>.</w:t>
      </w:r>
      <w:r>
        <w:t>, 317.</w:t>
      </w:r>
    </w:p>
  </w:footnote>
  <w:footnote w:id="73">
    <w:p w14:paraId="3755C190" w14:textId="108AD9C8" w:rsidR="00E017D0" w:rsidRDefault="00E017D0" w:rsidP="004E288E">
      <w:pPr>
        <w:pStyle w:val="Sprotnaopomba-besedilo"/>
        <w:ind w:firstLine="0"/>
      </w:pPr>
      <w:r>
        <w:rPr>
          <w:rStyle w:val="Sprotnaopomba-sklic"/>
        </w:rPr>
        <w:footnoteRef/>
      </w:r>
      <w:r>
        <w:t xml:space="preserve"> </w:t>
      </w:r>
      <w:r w:rsidRPr="005C146E">
        <w:t xml:space="preserve">Christopher Clark, </w:t>
      </w:r>
      <w:r>
        <w:rPr>
          <w:i/>
        </w:rPr>
        <w:t xml:space="preserve">Mesečniki: Kako je Evropa leta 1914 </w:t>
      </w:r>
      <w:r w:rsidRPr="003429CC">
        <w:rPr>
          <w:i/>
        </w:rPr>
        <w:t xml:space="preserve">zabredla v </w:t>
      </w:r>
      <w:r>
        <w:rPr>
          <w:i/>
        </w:rPr>
        <w:t>vojn</w:t>
      </w:r>
      <w:r w:rsidR="00172AAE">
        <w:rPr>
          <w:i/>
        </w:rPr>
        <w:t>o</w:t>
      </w:r>
      <w:r>
        <w:t xml:space="preserve"> (Ljubljana:</w:t>
      </w:r>
      <w:r w:rsidRPr="007331DF">
        <w:t xml:space="preserve"> Cankarjeva založba</w:t>
      </w:r>
      <w:r>
        <w:t>, 2017), 105.</w:t>
      </w:r>
    </w:p>
  </w:footnote>
  <w:footnote w:id="74">
    <w:p w14:paraId="6FEF9377" w14:textId="737EC108" w:rsidR="00E017D0" w:rsidRDefault="00E017D0" w:rsidP="004E288E">
      <w:pPr>
        <w:pStyle w:val="Sprotnaopomba-besedilo"/>
        <w:ind w:firstLine="0"/>
      </w:pPr>
      <w:r>
        <w:rPr>
          <w:rStyle w:val="Sprotnaopomba-sklic"/>
        </w:rPr>
        <w:footnoteRef/>
      </w:r>
      <w:r>
        <w:t xml:space="preserve"> </w:t>
      </w:r>
      <w:r w:rsidRPr="006C1298">
        <w:t>Wester</w:t>
      </w:r>
      <w:r>
        <w:t>,</w:t>
      </w:r>
      <w:r w:rsidRPr="006C1298">
        <w:t xml:space="preserve"> </w:t>
      </w:r>
      <w:r>
        <w:t>»Tri pisma,« 610.</w:t>
      </w:r>
    </w:p>
  </w:footnote>
  <w:footnote w:id="75">
    <w:p w14:paraId="27A79730" w14:textId="0355A2D3" w:rsidR="00597D6A" w:rsidRDefault="00597D6A" w:rsidP="004E288E">
      <w:pPr>
        <w:pStyle w:val="Sprotnaopomba-besedilo"/>
        <w:ind w:firstLine="0"/>
      </w:pPr>
      <w:r>
        <w:rPr>
          <w:rStyle w:val="Sprotnaopomba-sklic"/>
        </w:rPr>
        <w:footnoteRef/>
      </w:r>
      <w:r>
        <w:t xml:space="preserve"> </w:t>
      </w:r>
      <w:proofErr w:type="spellStart"/>
      <w:r>
        <w:t>Perušek</w:t>
      </w:r>
      <w:proofErr w:type="spellEnd"/>
      <w:r>
        <w:t xml:space="preserve">, »Bosenske </w:t>
      </w:r>
      <w:proofErr w:type="spellStart"/>
      <w:r>
        <w:t>zanovetke</w:t>
      </w:r>
      <w:proofErr w:type="spellEnd"/>
      <w:r>
        <w:t>,</w:t>
      </w:r>
      <w:r w:rsidRPr="0054046C">
        <w:t>«</w:t>
      </w:r>
      <w:r w:rsidRPr="00CE3672">
        <w:rPr>
          <w:i/>
        </w:rPr>
        <w:t xml:space="preserve"> Kres</w:t>
      </w:r>
      <w:r>
        <w:t>,</w:t>
      </w:r>
      <w:r>
        <w:rPr>
          <w:i/>
        </w:rPr>
        <w:t xml:space="preserve"> </w:t>
      </w:r>
      <w:r>
        <w:t>julij</w:t>
      </w:r>
      <w:r w:rsidRPr="002670E0">
        <w:t xml:space="preserve"> 188</w:t>
      </w:r>
      <w:r>
        <w:t>2, 370.</w:t>
      </w:r>
    </w:p>
  </w:footnote>
  <w:footnote w:id="76">
    <w:p w14:paraId="7845836E" w14:textId="77777777" w:rsidR="00E017D0" w:rsidRDefault="00E017D0" w:rsidP="004E288E">
      <w:pPr>
        <w:pStyle w:val="Sprotnaopomba-besedilo"/>
        <w:ind w:firstLine="0"/>
      </w:pPr>
      <w:r>
        <w:rPr>
          <w:rStyle w:val="Sprotnaopomba-sklic"/>
        </w:rPr>
        <w:footnoteRef/>
      </w:r>
      <w:r>
        <w:t xml:space="preserve"> </w:t>
      </w:r>
      <w:r w:rsidRPr="005C146E">
        <w:t xml:space="preserve">Clark, </w:t>
      </w:r>
      <w:r>
        <w:rPr>
          <w:i/>
        </w:rPr>
        <w:t>Mesečniki</w:t>
      </w:r>
      <w:r>
        <w:t>, 105.</w:t>
      </w:r>
    </w:p>
  </w:footnote>
  <w:footnote w:id="77">
    <w:p w14:paraId="1DD011BE" w14:textId="68EAF33D" w:rsidR="00E017D0" w:rsidRDefault="00E017D0" w:rsidP="004E288E">
      <w:pPr>
        <w:pStyle w:val="Sprotnaopomba-besedilo"/>
        <w:ind w:firstLine="0"/>
      </w:pPr>
      <w:r>
        <w:rPr>
          <w:rStyle w:val="Sprotnaopomba-sklic"/>
        </w:rPr>
        <w:footnoteRef/>
      </w:r>
      <w:r>
        <w:t xml:space="preserve"> </w:t>
      </w:r>
      <w:r w:rsidRPr="006C1298">
        <w:t>Wester</w:t>
      </w:r>
      <w:r>
        <w:t>,</w:t>
      </w:r>
      <w:r w:rsidRPr="006C1298">
        <w:t xml:space="preserve"> </w:t>
      </w:r>
      <w:r>
        <w:t>»Tri pisma,« 718.</w:t>
      </w:r>
    </w:p>
  </w:footnote>
  <w:footnote w:id="78">
    <w:p w14:paraId="52456663" w14:textId="3253C4E3" w:rsidR="00E017D0" w:rsidRDefault="00E017D0" w:rsidP="004E288E">
      <w:pPr>
        <w:pStyle w:val="Sprotnaopomba-besedilo"/>
        <w:ind w:firstLine="0"/>
      </w:pPr>
      <w:r>
        <w:rPr>
          <w:rStyle w:val="Sprotnaopomba-sklic"/>
        </w:rPr>
        <w:footnoteRef/>
      </w:r>
      <w:r>
        <w:t xml:space="preserve"> </w:t>
      </w:r>
      <w:r w:rsidRPr="006C1298">
        <w:t>Wester</w:t>
      </w:r>
      <w:r>
        <w:t>,</w:t>
      </w:r>
      <w:r w:rsidRPr="006C1298">
        <w:t xml:space="preserve"> </w:t>
      </w:r>
      <w:r>
        <w:t>»</w:t>
      </w:r>
      <w:r w:rsidRPr="000A77F2">
        <w:t>Dr. Sketova pisma</w:t>
      </w:r>
      <w:r>
        <w:t>,« 139.</w:t>
      </w:r>
    </w:p>
  </w:footnote>
  <w:footnote w:id="79">
    <w:p w14:paraId="4B75BEED" w14:textId="3B6B0B6F" w:rsidR="00E017D0" w:rsidRPr="00990BD1" w:rsidRDefault="00E017D0" w:rsidP="004E288E">
      <w:pPr>
        <w:pStyle w:val="Sprotnaopomba-besedilo"/>
        <w:ind w:firstLine="0"/>
      </w:pPr>
      <w:r>
        <w:rPr>
          <w:rStyle w:val="Sprotnaopomba-sklic"/>
        </w:rPr>
        <w:footnoteRef/>
      </w:r>
      <w:r>
        <w:t xml:space="preserve"> Kaš, »</w:t>
      </w:r>
      <w:r w:rsidRPr="00990BD1">
        <w:t>Spomini iz jugovzhodne Bosne,« 128. Gl</w:t>
      </w:r>
      <w:r w:rsidR="00990BD1">
        <w:t>.</w:t>
      </w:r>
      <w:r w:rsidRPr="00990BD1">
        <w:t xml:space="preserve"> tudi </w:t>
      </w:r>
      <w:proofErr w:type="spellStart"/>
      <w:r w:rsidRPr="00990BD1">
        <w:t>Perušek</w:t>
      </w:r>
      <w:proofErr w:type="spellEnd"/>
      <w:r w:rsidRPr="00990BD1">
        <w:t xml:space="preserve">, »Bosenske </w:t>
      </w:r>
      <w:proofErr w:type="spellStart"/>
      <w:r w:rsidRPr="00990BD1">
        <w:t>zanovetke</w:t>
      </w:r>
      <w:proofErr w:type="spellEnd"/>
      <w:r w:rsidRPr="00990BD1">
        <w:t>,« 369.</w:t>
      </w:r>
    </w:p>
  </w:footnote>
  <w:footnote w:id="80">
    <w:p w14:paraId="7F2A7790" w14:textId="38F9E4D1" w:rsidR="00E017D0" w:rsidRPr="00990BD1" w:rsidRDefault="00E017D0" w:rsidP="004E288E">
      <w:pPr>
        <w:pStyle w:val="Sprotnaopomba-besedilo"/>
        <w:ind w:firstLine="0"/>
      </w:pPr>
      <w:r w:rsidRPr="00990BD1">
        <w:rPr>
          <w:rStyle w:val="Sprotnaopomba-sklic"/>
        </w:rPr>
        <w:footnoteRef/>
      </w:r>
      <w:r w:rsidRPr="00990BD1">
        <w:t xml:space="preserve"> Takšno poimenovanje je sicer prisotno tudi v drugih </w:t>
      </w:r>
      <w:r w:rsidR="00C2035E">
        <w:t>besedilih</w:t>
      </w:r>
      <w:r w:rsidRPr="00990BD1">
        <w:t xml:space="preserve">. </w:t>
      </w:r>
      <w:r w:rsidR="00990BD1">
        <w:t>–</w:t>
      </w:r>
      <w:r w:rsidRPr="00990BD1">
        <w:t xml:space="preserve"> Wester, »Tri pisma,« 726.</w:t>
      </w:r>
    </w:p>
  </w:footnote>
  <w:footnote w:id="81">
    <w:p w14:paraId="1B39DDFB" w14:textId="7C88E65E" w:rsidR="00E017D0" w:rsidRPr="00990BD1" w:rsidRDefault="00E017D0" w:rsidP="004E288E">
      <w:pPr>
        <w:pStyle w:val="Sprotnaopomba-besedilo"/>
        <w:ind w:firstLine="0"/>
      </w:pPr>
      <w:r w:rsidRPr="00990BD1">
        <w:rPr>
          <w:rStyle w:val="Sprotnaopomba-sklic"/>
        </w:rPr>
        <w:footnoteRef/>
      </w:r>
      <w:r w:rsidRPr="00990BD1">
        <w:t xml:space="preserve"> Svetek, »Spomini,« 430.</w:t>
      </w:r>
    </w:p>
  </w:footnote>
  <w:footnote w:id="82">
    <w:p w14:paraId="160593AB" w14:textId="5E95AE92" w:rsidR="00E017D0" w:rsidRPr="00990BD1" w:rsidRDefault="00E017D0" w:rsidP="004E288E">
      <w:pPr>
        <w:pStyle w:val="Sprotnaopomba-besedilo"/>
        <w:ind w:firstLine="0"/>
      </w:pPr>
      <w:r w:rsidRPr="00990BD1">
        <w:rPr>
          <w:rStyle w:val="Sprotnaopomba-sklic"/>
        </w:rPr>
        <w:footnoteRef/>
      </w:r>
      <w:r w:rsidRPr="00990BD1">
        <w:t xml:space="preserve"> Kot je v svoji knjigi, ki tematizira identificiranje skozi razmejevanje in distanciranje, lepo pokazala nemška zgodovinarka </w:t>
      </w:r>
      <w:proofErr w:type="spellStart"/>
      <w:r w:rsidRPr="00990BD1">
        <w:t>Adelheid</w:t>
      </w:r>
      <w:proofErr w:type="spellEnd"/>
      <w:r w:rsidRPr="00990BD1">
        <w:t xml:space="preserve"> von </w:t>
      </w:r>
      <w:proofErr w:type="spellStart"/>
      <w:r w:rsidRPr="00990BD1">
        <w:t>Saldern</w:t>
      </w:r>
      <w:proofErr w:type="spellEnd"/>
      <w:r w:rsidRPr="00990BD1">
        <w:t xml:space="preserve">, je v ameriškem diskurzu </w:t>
      </w:r>
      <w:r w:rsidR="00C2035E">
        <w:t>dvajsetih</w:t>
      </w:r>
      <w:r w:rsidRPr="00990BD1">
        <w:t xml:space="preserve"> let </w:t>
      </w:r>
      <w:r w:rsidR="00C2035E">
        <w:t xml:space="preserve">20. stoletja </w:t>
      </w:r>
      <w:r w:rsidRPr="00990BD1">
        <w:t xml:space="preserve">zaznati tematizacijo higiene, pri čemer ameriška kopalna kad simbolizira višjo stopnjo higiene in čistosti, kot jo premorejo Evropejci. </w:t>
      </w:r>
      <w:r w:rsidR="00990BD1">
        <w:t>–</w:t>
      </w:r>
      <w:r w:rsidRPr="00990BD1">
        <w:t xml:space="preserve"> </w:t>
      </w:r>
      <w:proofErr w:type="spellStart"/>
      <w:r w:rsidRPr="00990BD1">
        <w:t>Adelheid</w:t>
      </w:r>
      <w:proofErr w:type="spellEnd"/>
      <w:r w:rsidRPr="00990BD1">
        <w:t xml:space="preserve"> von </w:t>
      </w:r>
      <w:proofErr w:type="spellStart"/>
      <w:r w:rsidRPr="00990BD1">
        <w:t>Saldern</w:t>
      </w:r>
      <w:proofErr w:type="spellEnd"/>
      <w:r w:rsidRPr="00990BD1">
        <w:t>, »</w:t>
      </w:r>
      <w:proofErr w:type="spellStart"/>
      <w:r w:rsidRPr="00990BD1">
        <w:t>Identitätsbildung</w:t>
      </w:r>
      <w:proofErr w:type="spellEnd"/>
      <w:r w:rsidRPr="00990BD1">
        <w:t xml:space="preserve"> </w:t>
      </w:r>
      <w:proofErr w:type="spellStart"/>
      <w:r w:rsidRPr="00990BD1">
        <w:t>durch</w:t>
      </w:r>
      <w:proofErr w:type="spellEnd"/>
      <w:r w:rsidRPr="00990BD1">
        <w:t xml:space="preserve"> </w:t>
      </w:r>
      <w:proofErr w:type="spellStart"/>
      <w:r w:rsidRPr="00990BD1">
        <w:t>Abgrenzung</w:t>
      </w:r>
      <w:proofErr w:type="spellEnd"/>
      <w:r w:rsidRPr="00990BD1">
        <w:t xml:space="preserve">: </w:t>
      </w:r>
      <w:proofErr w:type="spellStart"/>
      <w:r w:rsidRPr="00990BD1">
        <w:t>Europa</w:t>
      </w:r>
      <w:proofErr w:type="spellEnd"/>
      <w:r w:rsidRPr="00990BD1">
        <w:t xml:space="preserve"> </w:t>
      </w:r>
      <w:proofErr w:type="spellStart"/>
      <w:r w:rsidRPr="00990BD1">
        <w:t>und</w:t>
      </w:r>
      <w:proofErr w:type="spellEnd"/>
      <w:r w:rsidRPr="00990BD1">
        <w:t xml:space="preserve"> die USA in </w:t>
      </w:r>
      <w:proofErr w:type="spellStart"/>
      <w:r w:rsidRPr="00990BD1">
        <w:t>amerikanischen</w:t>
      </w:r>
      <w:proofErr w:type="spellEnd"/>
      <w:r w:rsidRPr="00990BD1">
        <w:t xml:space="preserve"> </w:t>
      </w:r>
      <w:proofErr w:type="spellStart"/>
      <w:r w:rsidRPr="00990BD1">
        <w:t>Gesellschaftsdiskursen</w:t>
      </w:r>
      <w:proofErr w:type="spellEnd"/>
      <w:r w:rsidRPr="00990BD1">
        <w:t xml:space="preserve"> des </w:t>
      </w:r>
      <w:proofErr w:type="spellStart"/>
      <w:r w:rsidRPr="00990BD1">
        <w:t>frühen</w:t>
      </w:r>
      <w:proofErr w:type="spellEnd"/>
      <w:r w:rsidRPr="00990BD1">
        <w:t xml:space="preserve"> 20. </w:t>
      </w:r>
      <w:proofErr w:type="spellStart"/>
      <w:r w:rsidRPr="00990BD1">
        <w:t>Jahrhundert</w:t>
      </w:r>
      <w:proofErr w:type="spellEnd"/>
      <w:r w:rsidRPr="00990BD1">
        <w:t xml:space="preserve">.« v: </w:t>
      </w:r>
      <w:proofErr w:type="spellStart"/>
      <w:r w:rsidRPr="00990BD1">
        <w:rPr>
          <w:i/>
        </w:rPr>
        <w:t>Europabilder</w:t>
      </w:r>
      <w:proofErr w:type="spellEnd"/>
      <w:r w:rsidRPr="00990BD1">
        <w:rPr>
          <w:i/>
        </w:rPr>
        <w:t xml:space="preserve"> </w:t>
      </w:r>
      <w:proofErr w:type="spellStart"/>
      <w:r w:rsidRPr="00990BD1">
        <w:rPr>
          <w:i/>
        </w:rPr>
        <w:t>im</w:t>
      </w:r>
      <w:proofErr w:type="spellEnd"/>
      <w:r w:rsidRPr="00990BD1">
        <w:rPr>
          <w:i/>
        </w:rPr>
        <w:t xml:space="preserve"> 20. </w:t>
      </w:r>
      <w:proofErr w:type="spellStart"/>
      <w:r w:rsidRPr="00990BD1">
        <w:rPr>
          <w:i/>
        </w:rPr>
        <w:t>Jahrhundert</w:t>
      </w:r>
      <w:proofErr w:type="spellEnd"/>
      <w:r w:rsidRPr="00990BD1">
        <w:rPr>
          <w:i/>
        </w:rPr>
        <w:t xml:space="preserve">: </w:t>
      </w:r>
      <w:proofErr w:type="spellStart"/>
      <w:r w:rsidRPr="00990BD1">
        <w:rPr>
          <w:i/>
        </w:rPr>
        <w:t>Entstehung</w:t>
      </w:r>
      <w:proofErr w:type="spellEnd"/>
      <w:r w:rsidRPr="00990BD1">
        <w:rPr>
          <w:i/>
        </w:rPr>
        <w:t xml:space="preserve"> </w:t>
      </w:r>
      <w:proofErr w:type="spellStart"/>
      <w:r w:rsidRPr="00990BD1">
        <w:rPr>
          <w:i/>
        </w:rPr>
        <w:t>an</w:t>
      </w:r>
      <w:proofErr w:type="spellEnd"/>
      <w:r w:rsidRPr="00990BD1">
        <w:rPr>
          <w:i/>
        </w:rPr>
        <w:t xml:space="preserve"> der </w:t>
      </w:r>
      <w:proofErr w:type="spellStart"/>
      <w:r w:rsidRPr="00990BD1">
        <w:rPr>
          <w:i/>
        </w:rPr>
        <w:t>Peripherie</w:t>
      </w:r>
      <w:proofErr w:type="spellEnd"/>
      <w:r w:rsidRPr="00990BD1">
        <w:rPr>
          <w:i/>
        </w:rPr>
        <w:t>,</w:t>
      </w:r>
      <w:r w:rsidRPr="00990BD1">
        <w:t xml:space="preserve"> ur. Frank </w:t>
      </w:r>
      <w:proofErr w:type="spellStart"/>
      <w:r w:rsidRPr="00990BD1">
        <w:t>Bösch</w:t>
      </w:r>
      <w:proofErr w:type="spellEnd"/>
      <w:r w:rsidRPr="00990BD1">
        <w:t xml:space="preserve">, </w:t>
      </w:r>
      <w:proofErr w:type="spellStart"/>
      <w:r w:rsidRPr="00990BD1">
        <w:t>Ariane</w:t>
      </w:r>
      <w:proofErr w:type="spellEnd"/>
      <w:r w:rsidRPr="00990BD1">
        <w:t xml:space="preserve"> </w:t>
      </w:r>
      <w:proofErr w:type="spellStart"/>
      <w:r w:rsidRPr="00990BD1">
        <w:t>Brill</w:t>
      </w:r>
      <w:proofErr w:type="spellEnd"/>
      <w:r w:rsidRPr="00990BD1">
        <w:t xml:space="preserve"> in </w:t>
      </w:r>
      <w:proofErr w:type="spellStart"/>
      <w:r w:rsidRPr="00990BD1">
        <w:t>Florian</w:t>
      </w:r>
      <w:proofErr w:type="spellEnd"/>
      <w:r w:rsidRPr="00990BD1">
        <w:t xml:space="preserve"> </w:t>
      </w:r>
      <w:proofErr w:type="spellStart"/>
      <w:r w:rsidRPr="00990BD1">
        <w:t>Greiner</w:t>
      </w:r>
      <w:proofErr w:type="spellEnd"/>
      <w:r w:rsidRPr="00990BD1">
        <w:t xml:space="preserve"> (Göttingen: </w:t>
      </w:r>
      <w:proofErr w:type="spellStart"/>
      <w:r w:rsidRPr="00990BD1">
        <w:t>Wallstein</w:t>
      </w:r>
      <w:proofErr w:type="spellEnd"/>
      <w:r w:rsidRPr="00990BD1">
        <w:t xml:space="preserve"> Verlag, 2012), 125.</w:t>
      </w:r>
    </w:p>
  </w:footnote>
  <w:footnote w:id="83">
    <w:p w14:paraId="6EFEC469" w14:textId="2F570748" w:rsidR="00E017D0" w:rsidRPr="00990BD1" w:rsidRDefault="00E017D0" w:rsidP="004E288E">
      <w:pPr>
        <w:pStyle w:val="Sprotnaopomba-besedilo"/>
        <w:ind w:firstLine="0"/>
      </w:pPr>
      <w:r w:rsidRPr="00990BD1">
        <w:rPr>
          <w:rStyle w:val="Sprotnaopomba-sklic"/>
        </w:rPr>
        <w:footnoteRef/>
      </w:r>
      <w:r w:rsidRPr="00990BD1">
        <w:t xml:space="preserve"> Zanimivo, da Andrejka sicer navaja povsem drugačne številke, kar namiguje na ponovno nevednost avtorjev ali na precejšen eksodus prebivalstva po okupaciji. </w:t>
      </w:r>
      <w:r w:rsidR="00990BD1">
        <w:t>–</w:t>
      </w:r>
      <w:r w:rsidRPr="00990BD1">
        <w:t xml:space="preserve"> Andrejka, </w:t>
      </w:r>
      <w:r w:rsidRPr="00990BD1">
        <w:rPr>
          <w:i/>
        </w:rPr>
        <w:t>Slovenski fantje</w:t>
      </w:r>
      <w:r w:rsidRPr="00990BD1">
        <w:t>, 28.</w:t>
      </w:r>
    </w:p>
  </w:footnote>
  <w:footnote w:id="84">
    <w:p w14:paraId="3EC1E050" w14:textId="2584D7C8" w:rsidR="00E017D0" w:rsidRPr="00990BD1" w:rsidRDefault="00E017D0" w:rsidP="004E288E">
      <w:pPr>
        <w:pStyle w:val="Sprotnaopomba-besedilo"/>
        <w:ind w:firstLine="0"/>
      </w:pPr>
      <w:r w:rsidRPr="00990BD1">
        <w:rPr>
          <w:rStyle w:val="Sprotnaopomba-sklic"/>
        </w:rPr>
        <w:footnoteRef/>
      </w:r>
      <w:r w:rsidRPr="00990BD1">
        <w:t xml:space="preserve"> Svetek, »Spomini</w:t>
      </w:r>
      <w:r w:rsidR="00104A8E" w:rsidRPr="00990BD1">
        <w:t>,</w:t>
      </w:r>
      <w:r w:rsidRPr="00990BD1">
        <w:t>« 546.</w:t>
      </w:r>
    </w:p>
  </w:footnote>
  <w:footnote w:id="85">
    <w:p w14:paraId="2EC733C2" w14:textId="68BE2431" w:rsidR="00E017D0" w:rsidRPr="00990BD1" w:rsidRDefault="00E017D0" w:rsidP="004E288E">
      <w:pPr>
        <w:pStyle w:val="Sprotnaopomba-besedilo"/>
        <w:ind w:firstLine="0"/>
      </w:pPr>
      <w:r w:rsidRPr="00990BD1">
        <w:rPr>
          <w:rStyle w:val="Sprotnaopomba-sklic"/>
        </w:rPr>
        <w:footnoteRef/>
      </w:r>
      <w:r w:rsidRPr="00990BD1">
        <w:t xml:space="preserve"> Anton Svetek, »Spomini na okupacijo Bosne</w:t>
      </w:r>
      <w:r w:rsidR="00104A8E" w:rsidRPr="00990BD1">
        <w:t>,</w:t>
      </w:r>
      <w:r w:rsidRPr="00990BD1">
        <w:t xml:space="preserve">« </w:t>
      </w:r>
      <w:r w:rsidRPr="00990BD1">
        <w:rPr>
          <w:i/>
        </w:rPr>
        <w:t xml:space="preserve">Ljubljanski zvon, </w:t>
      </w:r>
      <w:r w:rsidRPr="00990BD1">
        <w:t>oktober 1888, 603.</w:t>
      </w:r>
    </w:p>
  </w:footnote>
  <w:footnote w:id="86">
    <w:p w14:paraId="2B195306" w14:textId="40BCE890" w:rsidR="00E017D0" w:rsidRDefault="00E017D0" w:rsidP="004E288E">
      <w:pPr>
        <w:pStyle w:val="Sprotnaopomba-besedilo"/>
        <w:ind w:firstLine="0"/>
      </w:pPr>
      <w:r w:rsidRPr="00990BD1">
        <w:rPr>
          <w:rStyle w:val="Sprotnaopomba-sklic"/>
        </w:rPr>
        <w:footnoteRef/>
      </w:r>
      <w:r w:rsidRPr="00990BD1">
        <w:t xml:space="preserve"> Anton Svetek, »Spomini na okupacijo Bosne</w:t>
      </w:r>
      <w:r w:rsidR="00104A8E" w:rsidRPr="00990BD1">
        <w:t>,</w:t>
      </w:r>
      <w:r w:rsidRPr="00990BD1">
        <w:t xml:space="preserve">« </w:t>
      </w:r>
      <w:r w:rsidRPr="00990BD1">
        <w:rPr>
          <w:i/>
        </w:rPr>
        <w:t xml:space="preserve">Ljubljanski zvon, </w:t>
      </w:r>
      <w:r w:rsidRPr="00990BD1">
        <w:t>november 1888, 671.</w:t>
      </w:r>
    </w:p>
  </w:footnote>
  <w:footnote w:id="87">
    <w:p w14:paraId="0592D3D7" w14:textId="61189C82" w:rsidR="00E017D0" w:rsidRDefault="00E017D0" w:rsidP="004E288E">
      <w:pPr>
        <w:pStyle w:val="Sprotnaopomba-besedilo"/>
        <w:ind w:firstLine="0"/>
      </w:pPr>
      <w:r>
        <w:rPr>
          <w:rStyle w:val="Sprotnaopomba-sklic"/>
        </w:rPr>
        <w:footnoteRef/>
      </w:r>
      <w:r>
        <w:t xml:space="preserve"> </w:t>
      </w:r>
      <w:proofErr w:type="spellStart"/>
      <w:r>
        <w:t>Perušek</w:t>
      </w:r>
      <w:proofErr w:type="spellEnd"/>
      <w:r>
        <w:t xml:space="preserve">, »Bosenske </w:t>
      </w:r>
      <w:proofErr w:type="spellStart"/>
      <w:r>
        <w:t>zanovetke</w:t>
      </w:r>
      <w:proofErr w:type="spellEnd"/>
      <w:r w:rsidR="00104A8E">
        <w:t>,</w:t>
      </w:r>
      <w:r w:rsidRPr="0054046C">
        <w:t>«</w:t>
      </w:r>
      <w:r>
        <w:t xml:space="preserve"> 364.</w:t>
      </w:r>
    </w:p>
  </w:footnote>
  <w:footnote w:id="88">
    <w:p w14:paraId="6CD59D98" w14:textId="35B2AF93" w:rsidR="00E017D0" w:rsidRDefault="00E017D0" w:rsidP="004E288E">
      <w:pPr>
        <w:pStyle w:val="Sprotnaopomba-besedilo"/>
        <w:ind w:firstLine="0"/>
      </w:pPr>
      <w:r>
        <w:rPr>
          <w:rStyle w:val="Sprotnaopomba-sklic"/>
        </w:rPr>
        <w:footnoteRef/>
      </w:r>
      <w:r>
        <w:t xml:space="preserve"> </w:t>
      </w:r>
      <w:r w:rsidRPr="00223437">
        <w:t xml:space="preserve">Maselj, </w:t>
      </w:r>
      <w:r w:rsidRPr="0059535D">
        <w:t>»</w:t>
      </w:r>
      <w:proofErr w:type="spellStart"/>
      <w:r w:rsidRPr="0059535D">
        <w:t>Han</w:t>
      </w:r>
      <w:r>
        <w:t>džija</w:t>
      </w:r>
      <w:proofErr w:type="spellEnd"/>
      <w:r>
        <w:t xml:space="preserve"> </w:t>
      </w:r>
      <w:proofErr w:type="spellStart"/>
      <w:r>
        <w:t>Mato</w:t>
      </w:r>
      <w:proofErr w:type="spellEnd"/>
      <w:r w:rsidR="00104A8E">
        <w:t>,</w:t>
      </w:r>
      <w:r>
        <w:t>« 79.</w:t>
      </w:r>
    </w:p>
  </w:footnote>
  <w:footnote w:id="89">
    <w:p w14:paraId="5A0BBCCA" w14:textId="0A01BB2C" w:rsidR="00E017D0" w:rsidRDefault="00E017D0" w:rsidP="004E288E">
      <w:pPr>
        <w:pStyle w:val="Sprotnaopomba-besedilo"/>
        <w:ind w:firstLine="0"/>
      </w:pPr>
      <w:r>
        <w:rPr>
          <w:rStyle w:val="Sprotnaopomba-sklic"/>
        </w:rPr>
        <w:footnoteRef/>
      </w:r>
      <w:r>
        <w:t xml:space="preserve"> </w:t>
      </w:r>
      <w:r w:rsidR="00104A8E" w:rsidRPr="006903B9">
        <w:t xml:space="preserve">Anton </w:t>
      </w:r>
      <w:r w:rsidRPr="006903B9">
        <w:t>Svetek</w:t>
      </w:r>
      <w:r w:rsidR="00104A8E">
        <w:t>,</w:t>
      </w:r>
      <w:r w:rsidRPr="006903B9">
        <w:t xml:space="preserve"> »Spomini na okupacijo Bosne</w:t>
      </w:r>
      <w:r w:rsidR="00104A8E">
        <w:t>,</w:t>
      </w:r>
      <w:r w:rsidRPr="006903B9">
        <w:t xml:space="preserve">« </w:t>
      </w:r>
      <w:r w:rsidRPr="006903B9">
        <w:rPr>
          <w:i/>
        </w:rPr>
        <w:t xml:space="preserve">Ljubljanski zvon, </w:t>
      </w:r>
      <w:r>
        <w:t>j</w:t>
      </w:r>
      <w:r w:rsidRPr="006903B9">
        <w:t>ulij 1888</w:t>
      </w:r>
      <w:r>
        <w:t>, 431.</w:t>
      </w:r>
    </w:p>
  </w:footnote>
  <w:footnote w:id="90">
    <w:p w14:paraId="0F5672DE" w14:textId="353656DF" w:rsidR="00E017D0" w:rsidRDefault="00E017D0" w:rsidP="004E288E">
      <w:pPr>
        <w:pStyle w:val="Sprotnaopomba-besedilo"/>
        <w:ind w:firstLine="0"/>
      </w:pPr>
      <w:r>
        <w:rPr>
          <w:rStyle w:val="Sprotnaopomba-sklic"/>
        </w:rPr>
        <w:footnoteRef/>
      </w:r>
      <w:r>
        <w:t xml:space="preserve"> </w:t>
      </w:r>
      <w:proofErr w:type="spellStart"/>
      <w:r w:rsidRPr="004C06DF">
        <w:t>Frantz</w:t>
      </w:r>
      <w:proofErr w:type="spellEnd"/>
      <w:r>
        <w:t xml:space="preserve"> </w:t>
      </w:r>
      <w:proofErr w:type="spellStart"/>
      <w:r w:rsidRPr="004C06DF">
        <w:t>Fanon</w:t>
      </w:r>
      <w:proofErr w:type="spellEnd"/>
      <w:r w:rsidRPr="004C06DF">
        <w:t xml:space="preserve">, </w:t>
      </w:r>
      <w:r w:rsidRPr="004C06DF">
        <w:rPr>
          <w:i/>
        </w:rPr>
        <w:t xml:space="preserve">V suženjstvo zakleti: Upor prekletih </w:t>
      </w:r>
      <w:r w:rsidRPr="009C0BEE">
        <w:t>(</w:t>
      </w:r>
      <w:r w:rsidRPr="004C06DF">
        <w:t>Ljubljana</w:t>
      </w:r>
      <w:r>
        <w:t>:</w:t>
      </w:r>
      <w:r w:rsidRPr="006667FA">
        <w:t xml:space="preserve"> Založba /*</w:t>
      </w:r>
      <w:proofErr w:type="spellStart"/>
      <w:r w:rsidRPr="006667FA">
        <w:t>cf</w:t>
      </w:r>
      <w:proofErr w:type="spellEnd"/>
      <w:r w:rsidRPr="004C06DF">
        <w:t>, 2010</w:t>
      </w:r>
      <w:r>
        <w:t xml:space="preserve">), 35. Melik </w:t>
      </w:r>
      <w:r w:rsidR="003F4FD8">
        <w:t xml:space="preserve">v </w:t>
      </w:r>
      <w:r>
        <w:t>nek</w:t>
      </w:r>
      <w:r w:rsidR="003F4FD8">
        <w:t>em</w:t>
      </w:r>
      <w:r>
        <w:t xml:space="preserve"> dopis</w:t>
      </w:r>
      <w:r w:rsidR="003F4FD8">
        <w:t>u</w:t>
      </w:r>
      <w:r>
        <w:t xml:space="preserve"> iz Bosne za </w:t>
      </w:r>
      <w:r w:rsidRPr="00597D6A">
        <w:rPr>
          <w:i/>
          <w:iCs/>
        </w:rPr>
        <w:t>Slovenski narod</w:t>
      </w:r>
      <w:r>
        <w:t xml:space="preserve"> zapi</w:t>
      </w:r>
      <w:r w:rsidR="003F4FD8">
        <w:t>še</w:t>
      </w:r>
      <w:r>
        <w:t xml:space="preserve">: »To </w:t>
      </w:r>
      <w:proofErr w:type="spellStart"/>
      <w:r>
        <w:t>nijso</w:t>
      </w:r>
      <w:proofErr w:type="spellEnd"/>
      <w:r>
        <w:t xml:space="preserve"> ljudje to so zveri, in popolnem iztrebiti bi se morali.« </w:t>
      </w:r>
      <w:r w:rsidR="00990BD1">
        <w:t>–</w:t>
      </w:r>
      <w:r>
        <w:t xml:space="preserve"> Melik, </w:t>
      </w:r>
      <w:r w:rsidRPr="00DF415C">
        <w:rPr>
          <w:i/>
        </w:rPr>
        <w:t>Odmev</w:t>
      </w:r>
      <w:r>
        <w:t>, 249. O tem</w:t>
      </w:r>
      <w:r w:rsidR="003F4FD8">
        <w:t>,</w:t>
      </w:r>
      <w:r>
        <w:t xml:space="preserve"> da takšno opisovanje drugega zakriva potencial realnega nasilja</w:t>
      </w:r>
      <w:r w:rsidR="003F4FD8">
        <w:t>,</w:t>
      </w:r>
      <w:r>
        <w:t xml:space="preserve"> gl</w:t>
      </w:r>
      <w:r w:rsidR="00990BD1">
        <w:t>.</w:t>
      </w:r>
      <w:r>
        <w:t xml:space="preserve"> tudi Rok </w:t>
      </w:r>
      <w:r>
        <w:rPr>
          <w:szCs w:val="24"/>
        </w:rPr>
        <w:t xml:space="preserve">Stergar, </w:t>
      </w:r>
      <w:r>
        <w:rPr>
          <w:i/>
          <w:szCs w:val="24"/>
        </w:rPr>
        <w:t>Slovenci in vojska, 1867</w:t>
      </w:r>
      <w:r w:rsidR="00990BD1" w:rsidRPr="00597D6A">
        <w:rPr>
          <w:i/>
          <w:iCs/>
        </w:rPr>
        <w:t>–</w:t>
      </w:r>
      <w:r>
        <w:rPr>
          <w:i/>
          <w:szCs w:val="24"/>
        </w:rPr>
        <w:t>1914</w:t>
      </w:r>
      <w:r w:rsidRPr="00412296">
        <w:rPr>
          <w:i/>
          <w:szCs w:val="24"/>
        </w:rPr>
        <w:t>: slovenski odnos do vojaških vprašanj od uvedbe dualizma do začetka 1. svetovne vojne</w:t>
      </w:r>
      <w:r w:rsidRPr="00E72FDC">
        <w:t xml:space="preserve"> </w:t>
      </w:r>
      <w:r>
        <w:t>(</w:t>
      </w:r>
      <w:r w:rsidRPr="00121ABC">
        <w:t>Ljubljana: Oddelek za zgodovino Filozofske fakultete, 2004</w:t>
      </w:r>
      <w:r>
        <w:t xml:space="preserve">), </w:t>
      </w:r>
      <w:r w:rsidRPr="00E72FDC">
        <w:t>1</w:t>
      </w:r>
      <w:r>
        <w:t>37.</w:t>
      </w:r>
    </w:p>
  </w:footnote>
  <w:footnote w:id="91">
    <w:p w14:paraId="02816E31" w14:textId="29D2D52B" w:rsidR="00E017D0" w:rsidRDefault="00E017D0" w:rsidP="004E288E">
      <w:pPr>
        <w:pStyle w:val="Sprotnaopomba-besedilo"/>
        <w:ind w:firstLine="0"/>
      </w:pPr>
      <w:r>
        <w:rPr>
          <w:rStyle w:val="Sprotnaopomba-sklic"/>
        </w:rPr>
        <w:footnoteRef/>
      </w:r>
      <w:r>
        <w:t xml:space="preserve"> Svetek, »Spomini</w:t>
      </w:r>
      <w:r w:rsidR="00104A8E">
        <w:t>,</w:t>
      </w:r>
      <w:r>
        <w:t>« 547.</w:t>
      </w:r>
    </w:p>
  </w:footnote>
  <w:footnote w:id="92">
    <w:p w14:paraId="3A6D027A" w14:textId="67BA5CAF" w:rsidR="00E017D0" w:rsidRPr="00011340" w:rsidRDefault="00E017D0" w:rsidP="004E288E">
      <w:pPr>
        <w:pStyle w:val="Sprotnaopomba-besedilo"/>
        <w:ind w:firstLine="0"/>
      </w:pPr>
      <w:r>
        <w:rPr>
          <w:rStyle w:val="Sprotnaopomba-sklic"/>
        </w:rPr>
        <w:footnoteRef/>
      </w:r>
      <w:r>
        <w:t xml:space="preserve"> »</w:t>
      </w:r>
      <w:r w:rsidRPr="00EB21D9">
        <w:t xml:space="preserve">Pravil mi je neki gospod, davkar v Hercegovini, da so kraji, kjer žive ljudje od </w:t>
      </w:r>
      <w:r w:rsidRPr="00011340">
        <w:t xml:space="preserve">gozdnih </w:t>
      </w:r>
      <w:proofErr w:type="spellStart"/>
      <w:r w:rsidRPr="00011340">
        <w:t>zeliš</w:t>
      </w:r>
      <w:proofErr w:type="spellEnd"/>
      <w:r w:rsidRPr="00011340">
        <w:t xml:space="preserve"> in korenin.« </w:t>
      </w:r>
      <w:r w:rsidR="00990BD1">
        <w:t>–</w:t>
      </w:r>
      <w:r w:rsidRPr="00446FF3">
        <w:t xml:space="preserve"> </w:t>
      </w:r>
      <w:r w:rsidRPr="0020332C">
        <w:t>Kveder</w:t>
      </w:r>
      <w:r>
        <w:t xml:space="preserve"> </w:t>
      </w:r>
      <w:r w:rsidR="00641293">
        <w:t>–</w:t>
      </w:r>
      <w:r>
        <w:t xml:space="preserve"> </w:t>
      </w:r>
      <w:r w:rsidRPr="0020332C">
        <w:t>Jelovšek,</w:t>
      </w:r>
      <w:r>
        <w:t xml:space="preserve"> »V </w:t>
      </w:r>
      <w:proofErr w:type="spellStart"/>
      <w:r>
        <w:t>Sarajevem</w:t>
      </w:r>
      <w:proofErr w:type="spellEnd"/>
      <w:r w:rsidR="00104A8E">
        <w:t>,</w:t>
      </w:r>
      <w:r w:rsidRPr="0020332C">
        <w:t xml:space="preserve">« </w:t>
      </w:r>
      <w:r w:rsidRPr="00011340">
        <w:t>99</w:t>
      </w:r>
      <w:r>
        <w:t>.</w:t>
      </w:r>
    </w:p>
  </w:footnote>
  <w:footnote w:id="93">
    <w:p w14:paraId="0304D067" w14:textId="77777777" w:rsidR="00E017D0" w:rsidRDefault="00E017D0" w:rsidP="004E288E">
      <w:pPr>
        <w:pStyle w:val="Sprotnaopomba-besedilo"/>
        <w:ind w:firstLine="0"/>
      </w:pPr>
      <w:r w:rsidRPr="00090EF4">
        <w:rPr>
          <w:rStyle w:val="Sprotnaopomba-sklic"/>
        </w:rPr>
        <w:footnoteRef/>
      </w:r>
      <w:r w:rsidRPr="00090EF4">
        <w:t xml:space="preserve"> </w:t>
      </w:r>
      <w:proofErr w:type="spellStart"/>
      <w:r w:rsidRPr="00090EF4">
        <w:t>Ruthner</w:t>
      </w:r>
      <w:proofErr w:type="spellEnd"/>
      <w:r w:rsidRPr="00090EF4">
        <w:t>,</w:t>
      </w:r>
      <w:r w:rsidRPr="00090EF4">
        <w:rPr>
          <w:i/>
        </w:rPr>
        <w:t xml:space="preserve"> </w:t>
      </w:r>
      <w:proofErr w:type="spellStart"/>
      <w:r w:rsidRPr="00090EF4">
        <w:rPr>
          <w:i/>
        </w:rPr>
        <w:t>Habsburgs</w:t>
      </w:r>
      <w:proofErr w:type="spellEnd"/>
      <w:r>
        <w:t>, 302.</w:t>
      </w:r>
    </w:p>
  </w:footnote>
  <w:footnote w:id="94">
    <w:p w14:paraId="6ABBADDF" w14:textId="0349D094" w:rsidR="00E017D0" w:rsidRDefault="00E017D0" w:rsidP="004E288E">
      <w:pPr>
        <w:pStyle w:val="Sprotnaopomba-besedilo"/>
        <w:ind w:firstLine="0"/>
      </w:pPr>
      <w:r>
        <w:rPr>
          <w:rStyle w:val="Sprotnaopomba-sklic"/>
        </w:rPr>
        <w:footnoteRef/>
      </w:r>
      <w:r>
        <w:t xml:space="preserve"> </w:t>
      </w:r>
      <w:proofErr w:type="spellStart"/>
      <w:r w:rsidRPr="00D7156C">
        <w:t>Lutz</w:t>
      </w:r>
      <w:proofErr w:type="spellEnd"/>
      <w:r w:rsidRPr="00D7156C">
        <w:t xml:space="preserve"> </w:t>
      </w:r>
      <w:proofErr w:type="spellStart"/>
      <w:r w:rsidRPr="00D7156C">
        <w:t>Raphael</w:t>
      </w:r>
      <w:proofErr w:type="spellEnd"/>
      <w:r>
        <w:t>,</w:t>
      </w:r>
      <w:r w:rsidRPr="00D7156C">
        <w:t xml:space="preserve"> </w:t>
      </w:r>
      <w:proofErr w:type="spellStart"/>
      <w:r w:rsidRPr="00D7156C">
        <w:rPr>
          <w:i/>
        </w:rPr>
        <w:t>Imperiale</w:t>
      </w:r>
      <w:proofErr w:type="spellEnd"/>
      <w:r w:rsidRPr="00D7156C">
        <w:rPr>
          <w:i/>
        </w:rPr>
        <w:t xml:space="preserve"> </w:t>
      </w:r>
      <w:proofErr w:type="spellStart"/>
      <w:r w:rsidRPr="00D7156C">
        <w:rPr>
          <w:i/>
        </w:rPr>
        <w:t>Gewalt</w:t>
      </w:r>
      <w:proofErr w:type="spellEnd"/>
      <w:r w:rsidRPr="00D7156C">
        <w:rPr>
          <w:i/>
        </w:rPr>
        <w:t xml:space="preserve"> </w:t>
      </w:r>
      <w:proofErr w:type="spellStart"/>
      <w:r w:rsidRPr="00D7156C">
        <w:rPr>
          <w:i/>
        </w:rPr>
        <w:t>und</w:t>
      </w:r>
      <w:proofErr w:type="spellEnd"/>
      <w:r w:rsidRPr="00D7156C">
        <w:rPr>
          <w:i/>
        </w:rPr>
        <w:t xml:space="preserve"> </w:t>
      </w:r>
      <w:proofErr w:type="spellStart"/>
      <w:r w:rsidRPr="00D7156C">
        <w:rPr>
          <w:i/>
        </w:rPr>
        <w:t>mobilisierte</w:t>
      </w:r>
      <w:proofErr w:type="spellEnd"/>
      <w:r w:rsidRPr="00D7156C">
        <w:rPr>
          <w:i/>
        </w:rPr>
        <w:t xml:space="preserve"> </w:t>
      </w:r>
      <w:proofErr w:type="spellStart"/>
      <w:r w:rsidRPr="00D7156C">
        <w:rPr>
          <w:i/>
        </w:rPr>
        <w:t>Nation</w:t>
      </w:r>
      <w:proofErr w:type="spellEnd"/>
      <w:r w:rsidRPr="00D7156C">
        <w:rPr>
          <w:i/>
        </w:rPr>
        <w:t xml:space="preserve">: </w:t>
      </w:r>
      <w:proofErr w:type="spellStart"/>
      <w:r w:rsidRPr="00D7156C">
        <w:rPr>
          <w:i/>
        </w:rPr>
        <w:t>Europa</w:t>
      </w:r>
      <w:proofErr w:type="spellEnd"/>
      <w:r w:rsidRPr="00D7156C">
        <w:rPr>
          <w:i/>
        </w:rPr>
        <w:t xml:space="preserve"> 1914</w:t>
      </w:r>
      <w:r>
        <w:rPr>
          <w:i/>
        </w:rPr>
        <w:t>–</w:t>
      </w:r>
      <w:r w:rsidRPr="00D7156C">
        <w:rPr>
          <w:i/>
        </w:rPr>
        <w:t>1945</w:t>
      </w:r>
      <w:r>
        <w:t xml:space="preserve"> (</w:t>
      </w:r>
      <w:r w:rsidRPr="00666803">
        <w:t>Bonn</w:t>
      </w:r>
      <w:r>
        <w:t>:</w:t>
      </w:r>
      <w:r w:rsidRPr="006667FA">
        <w:t xml:space="preserve"> </w:t>
      </w:r>
      <w:proofErr w:type="spellStart"/>
      <w:r w:rsidRPr="006306F0">
        <w:t>bpb</w:t>
      </w:r>
      <w:proofErr w:type="spellEnd"/>
      <w:r w:rsidRPr="006306F0">
        <w:t xml:space="preserve"> </w:t>
      </w:r>
      <w:proofErr w:type="spellStart"/>
      <w:r w:rsidRPr="006306F0">
        <w:t>Bundeszentrale</w:t>
      </w:r>
      <w:proofErr w:type="spellEnd"/>
      <w:r w:rsidRPr="006306F0">
        <w:t xml:space="preserve"> </w:t>
      </w:r>
      <w:proofErr w:type="spellStart"/>
      <w:r w:rsidRPr="006306F0">
        <w:t>für</w:t>
      </w:r>
      <w:proofErr w:type="spellEnd"/>
      <w:r w:rsidRPr="006306F0">
        <w:t xml:space="preserve"> </w:t>
      </w:r>
      <w:proofErr w:type="spellStart"/>
      <w:r w:rsidRPr="006306F0">
        <w:t>politische</w:t>
      </w:r>
      <w:proofErr w:type="spellEnd"/>
      <w:r w:rsidRPr="006306F0">
        <w:t xml:space="preserve"> </w:t>
      </w:r>
      <w:proofErr w:type="spellStart"/>
      <w:r w:rsidRPr="006306F0">
        <w:t>Bildung</w:t>
      </w:r>
      <w:proofErr w:type="spellEnd"/>
      <w:r>
        <w:t>,</w:t>
      </w:r>
      <w:r w:rsidRPr="00666803">
        <w:t xml:space="preserve"> 2014</w:t>
      </w:r>
      <w:r>
        <w:t>), 26.</w:t>
      </w:r>
    </w:p>
  </w:footnote>
  <w:footnote w:id="95">
    <w:p w14:paraId="3D0A3588" w14:textId="017AA931" w:rsidR="00E017D0" w:rsidRDefault="00E017D0" w:rsidP="004E288E">
      <w:pPr>
        <w:pStyle w:val="Sprotnaopomba-besedilo"/>
        <w:ind w:firstLine="0"/>
      </w:pPr>
      <w:r>
        <w:rPr>
          <w:rStyle w:val="Sprotnaopomba-sklic"/>
        </w:rPr>
        <w:footnoteRef/>
      </w:r>
      <w:r>
        <w:t xml:space="preserve"> </w:t>
      </w:r>
      <w:r w:rsidRPr="00D00458">
        <w:t xml:space="preserve">Eric </w:t>
      </w:r>
      <w:proofErr w:type="spellStart"/>
      <w:r w:rsidRPr="00D00458">
        <w:t>Hobsbawm</w:t>
      </w:r>
      <w:proofErr w:type="spellEnd"/>
      <w:r>
        <w:t xml:space="preserve">, </w:t>
      </w:r>
      <w:r w:rsidRPr="009D1E16">
        <w:rPr>
          <w:i/>
        </w:rPr>
        <w:t xml:space="preserve">Čas </w:t>
      </w:r>
      <w:r w:rsidRPr="003B2B46">
        <w:rPr>
          <w:i/>
        </w:rPr>
        <w:t>Kapitala: 1848</w:t>
      </w:r>
      <w:r>
        <w:rPr>
          <w:i/>
        </w:rPr>
        <w:t>–</w:t>
      </w:r>
      <w:r w:rsidRPr="003B2B46">
        <w:rPr>
          <w:i/>
        </w:rPr>
        <w:t>1875</w:t>
      </w:r>
      <w:r w:rsidRPr="00121ABC">
        <w:t xml:space="preserve"> </w:t>
      </w:r>
      <w:r w:rsidRPr="003F4FD8">
        <w:t>(</w:t>
      </w:r>
      <w:r w:rsidRPr="00597D6A">
        <w:t xml:space="preserve">Ljubljana: </w:t>
      </w:r>
      <w:proofErr w:type="spellStart"/>
      <w:r w:rsidRPr="00597D6A">
        <w:t>Sophia</w:t>
      </w:r>
      <w:proofErr w:type="spellEnd"/>
      <w:r w:rsidRPr="00597D6A">
        <w:t>, 2011),</w:t>
      </w:r>
      <w:r>
        <w:t xml:space="preserve"> 319.</w:t>
      </w:r>
    </w:p>
  </w:footnote>
  <w:footnote w:id="96">
    <w:p w14:paraId="4BB47401" w14:textId="02BB6808" w:rsidR="00E017D0" w:rsidRDefault="00E017D0" w:rsidP="004E288E">
      <w:pPr>
        <w:pStyle w:val="Sprotnaopomba-besedilo"/>
        <w:ind w:firstLine="0"/>
      </w:pPr>
      <w:r>
        <w:rPr>
          <w:rStyle w:val="Sprotnaopomba-sklic"/>
        </w:rPr>
        <w:footnoteRef/>
      </w:r>
      <w:r>
        <w:t xml:space="preserve"> </w:t>
      </w:r>
      <w:proofErr w:type="spellStart"/>
      <w:r w:rsidR="00597D6A">
        <w:t>Ibid</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48C"/>
    <w:multiLevelType w:val="multilevel"/>
    <w:tmpl w:val="949CC32A"/>
    <w:lvl w:ilvl="0">
      <w:start w:val="1"/>
      <w:numFmt w:val="decimal"/>
      <w:lvlText w:val="%1"/>
      <w:lvlJc w:val="left"/>
      <w:pPr>
        <w:ind w:left="4956" w:hanging="4956"/>
      </w:pPr>
      <w:rPr>
        <w:color w:val="auto"/>
      </w:rPr>
    </w:lvl>
    <w:lvl w:ilvl="1">
      <w:start w:val="1"/>
      <w:numFmt w:val="decimalZero"/>
      <w:lvlText w:val="%1.%2"/>
      <w:lvlJc w:val="left"/>
      <w:pPr>
        <w:ind w:left="4956" w:hanging="4956"/>
      </w:pPr>
      <w:rPr>
        <w:color w:val="auto"/>
      </w:rPr>
    </w:lvl>
    <w:lvl w:ilvl="2">
      <w:start w:val="1"/>
      <w:numFmt w:val="decimal"/>
      <w:lvlText w:val="%1.%2.%3"/>
      <w:lvlJc w:val="left"/>
      <w:pPr>
        <w:ind w:left="4956" w:hanging="4956"/>
      </w:pPr>
      <w:rPr>
        <w:color w:val="auto"/>
      </w:rPr>
    </w:lvl>
    <w:lvl w:ilvl="3">
      <w:start w:val="1"/>
      <w:numFmt w:val="decimal"/>
      <w:lvlText w:val="%1.%2.%3.%4"/>
      <w:lvlJc w:val="left"/>
      <w:pPr>
        <w:ind w:left="4956" w:hanging="4956"/>
      </w:pPr>
      <w:rPr>
        <w:color w:val="auto"/>
      </w:rPr>
    </w:lvl>
    <w:lvl w:ilvl="4">
      <w:start w:val="1"/>
      <w:numFmt w:val="decimal"/>
      <w:lvlText w:val="%1.%2.%3.%4.%5"/>
      <w:lvlJc w:val="left"/>
      <w:pPr>
        <w:ind w:left="4956" w:hanging="4956"/>
      </w:pPr>
      <w:rPr>
        <w:color w:val="auto"/>
      </w:rPr>
    </w:lvl>
    <w:lvl w:ilvl="5">
      <w:start w:val="1"/>
      <w:numFmt w:val="decimal"/>
      <w:lvlText w:val="%1.%2.%3.%4.%5.%6"/>
      <w:lvlJc w:val="left"/>
      <w:pPr>
        <w:ind w:left="4956" w:hanging="4956"/>
      </w:pPr>
      <w:rPr>
        <w:color w:val="auto"/>
      </w:rPr>
    </w:lvl>
    <w:lvl w:ilvl="6">
      <w:start w:val="1"/>
      <w:numFmt w:val="decimal"/>
      <w:lvlText w:val="%1.%2.%3.%4.%5.%6.%7"/>
      <w:lvlJc w:val="left"/>
      <w:pPr>
        <w:ind w:left="4956" w:hanging="4956"/>
      </w:pPr>
      <w:rPr>
        <w:color w:val="auto"/>
      </w:rPr>
    </w:lvl>
    <w:lvl w:ilvl="7">
      <w:start w:val="1"/>
      <w:numFmt w:val="decimal"/>
      <w:lvlText w:val="%1.%2.%3.%4.%5.%6.%7.%8"/>
      <w:lvlJc w:val="left"/>
      <w:pPr>
        <w:ind w:left="4956" w:hanging="4956"/>
      </w:pPr>
      <w:rPr>
        <w:color w:val="auto"/>
      </w:rPr>
    </w:lvl>
    <w:lvl w:ilvl="8">
      <w:start w:val="1"/>
      <w:numFmt w:val="decimal"/>
      <w:lvlText w:val="%1.%2.%3.%4.%5.%6.%7.%8.%9"/>
      <w:lvlJc w:val="left"/>
      <w:pPr>
        <w:ind w:left="4956" w:hanging="4956"/>
      </w:pPr>
      <w:rPr>
        <w:color w:val="auto"/>
      </w:rPr>
    </w:lvl>
  </w:abstractNum>
  <w:abstractNum w:abstractNumId="1" w15:restartNumberingAfterBreak="0">
    <w:nsid w:val="08D5785B"/>
    <w:multiLevelType w:val="hybridMultilevel"/>
    <w:tmpl w:val="3D323B0A"/>
    <w:lvl w:ilvl="0" w:tplc="39341132">
      <w:numFmt w:val="bullet"/>
      <w:lvlText w:val="–"/>
      <w:lvlJc w:val="left"/>
      <w:pPr>
        <w:ind w:left="1080" w:hanging="360"/>
      </w:pPr>
      <w:rPr>
        <w:rFonts w:ascii="Times New Roman" w:eastAsia="Times New Roman" w:hAnsi="Times New Roman"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15120245"/>
    <w:multiLevelType w:val="hybridMultilevel"/>
    <w:tmpl w:val="A32071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B6C43D6"/>
    <w:multiLevelType w:val="multilevel"/>
    <w:tmpl w:val="58A089DE"/>
    <w:lvl w:ilvl="0">
      <w:start w:val="1"/>
      <w:numFmt w:val="decimal"/>
      <w:lvlText w:val="%1"/>
      <w:lvlJc w:val="left"/>
      <w:pPr>
        <w:ind w:left="420" w:hanging="420"/>
      </w:pPr>
      <w:rPr>
        <w:rFonts w:hint="default"/>
        <w:color w:val="auto"/>
      </w:rPr>
    </w:lvl>
    <w:lvl w:ilvl="1">
      <w:start w:val="1"/>
      <w:numFmt w:val="decimalZero"/>
      <w:lvlText w:val="%1.%2"/>
      <w:lvlJc w:val="left"/>
      <w:pPr>
        <w:ind w:left="5376" w:hanging="420"/>
      </w:pPr>
      <w:rPr>
        <w:rFonts w:hint="default"/>
        <w:color w:val="auto"/>
      </w:rPr>
    </w:lvl>
    <w:lvl w:ilvl="2">
      <w:start w:val="1"/>
      <w:numFmt w:val="decimal"/>
      <w:lvlText w:val="%1.%2.%3"/>
      <w:lvlJc w:val="left"/>
      <w:pPr>
        <w:ind w:left="10632" w:hanging="720"/>
      </w:pPr>
      <w:rPr>
        <w:rFonts w:hint="default"/>
        <w:color w:val="auto"/>
      </w:rPr>
    </w:lvl>
    <w:lvl w:ilvl="3">
      <w:start w:val="1"/>
      <w:numFmt w:val="decimal"/>
      <w:lvlText w:val="%1.%2.%3.%4"/>
      <w:lvlJc w:val="left"/>
      <w:pPr>
        <w:ind w:left="15588" w:hanging="720"/>
      </w:pPr>
      <w:rPr>
        <w:rFonts w:hint="default"/>
        <w:color w:val="auto"/>
      </w:rPr>
    </w:lvl>
    <w:lvl w:ilvl="4">
      <w:start w:val="1"/>
      <w:numFmt w:val="decimal"/>
      <w:lvlText w:val="%1.%2.%3.%4.%5"/>
      <w:lvlJc w:val="left"/>
      <w:pPr>
        <w:ind w:left="20904" w:hanging="1080"/>
      </w:pPr>
      <w:rPr>
        <w:rFonts w:hint="default"/>
        <w:color w:val="auto"/>
      </w:rPr>
    </w:lvl>
    <w:lvl w:ilvl="5">
      <w:start w:val="1"/>
      <w:numFmt w:val="decimal"/>
      <w:lvlText w:val="%1.%2.%3.%4.%5.%6"/>
      <w:lvlJc w:val="left"/>
      <w:pPr>
        <w:ind w:left="25860" w:hanging="1080"/>
      </w:pPr>
      <w:rPr>
        <w:rFonts w:hint="default"/>
        <w:color w:val="auto"/>
      </w:rPr>
    </w:lvl>
    <w:lvl w:ilvl="6">
      <w:start w:val="1"/>
      <w:numFmt w:val="decimal"/>
      <w:lvlText w:val="%1.%2.%3.%4.%5.%6.%7"/>
      <w:lvlJc w:val="left"/>
      <w:pPr>
        <w:ind w:left="31176" w:hanging="1440"/>
      </w:pPr>
      <w:rPr>
        <w:rFonts w:hint="default"/>
        <w:color w:val="auto"/>
      </w:rPr>
    </w:lvl>
    <w:lvl w:ilvl="7">
      <w:start w:val="1"/>
      <w:numFmt w:val="decimal"/>
      <w:lvlText w:val="%1.%2.%3.%4.%5.%6.%7.%8"/>
      <w:lvlJc w:val="left"/>
      <w:pPr>
        <w:ind w:left="-29404" w:hanging="1440"/>
      </w:pPr>
      <w:rPr>
        <w:rFonts w:hint="default"/>
        <w:color w:val="auto"/>
      </w:rPr>
    </w:lvl>
    <w:lvl w:ilvl="8">
      <w:start w:val="1"/>
      <w:numFmt w:val="decimal"/>
      <w:lvlText w:val="%1.%2.%3.%4.%5.%6.%7.%8.%9"/>
      <w:lvlJc w:val="left"/>
      <w:pPr>
        <w:ind w:left="-24088" w:hanging="1800"/>
      </w:pPr>
      <w:rPr>
        <w:rFonts w:hint="default"/>
        <w:color w:val="auto"/>
      </w:rPr>
    </w:lvl>
  </w:abstractNum>
  <w:abstractNum w:abstractNumId="4" w15:restartNumberingAfterBreak="0">
    <w:nsid w:val="1DDD51AB"/>
    <w:multiLevelType w:val="hybridMultilevel"/>
    <w:tmpl w:val="FCD41F8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22072C90"/>
    <w:multiLevelType w:val="hybridMultilevel"/>
    <w:tmpl w:val="719E4B5C"/>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28D82318"/>
    <w:multiLevelType w:val="hybridMultilevel"/>
    <w:tmpl w:val="814252A4"/>
    <w:lvl w:ilvl="0" w:tplc="39341132">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9D322E9"/>
    <w:multiLevelType w:val="hybridMultilevel"/>
    <w:tmpl w:val="18EC7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9A877BD"/>
    <w:multiLevelType w:val="multilevel"/>
    <w:tmpl w:val="BB8A44E8"/>
    <w:lvl w:ilvl="0">
      <w:start w:val="1"/>
      <w:numFmt w:val="decimal"/>
      <w:lvlText w:val="%1"/>
      <w:lvlJc w:val="left"/>
      <w:pPr>
        <w:ind w:left="420" w:hanging="420"/>
      </w:pPr>
      <w:rPr>
        <w:rFonts w:hint="default"/>
        <w:color w:val="auto"/>
      </w:rPr>
    </w:lvl>
    <w:lvl w:ilvl="1">
      <w:start w:val="1"/>
      <w:numFmt w:val="decimalZero"/>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16cid:durableId="1704666769">
    <w:abstractNumId w:val="6"/>
  </w:num>
  <w:num w:numId="2" w16cid:durableId="1637494187">
    <w:abstractNumId w:val="2"/>
  </w:num>
  <w:num w:numId="3" w16cid:durableId="384455360">
    <w:abstractNumId w:val="1"/>
  </w:num>
  <w:num w:numId="4" w16cid:durableId="1982618238">
    <w:abstractNumId w:val="4"/>
  </w:num>
  <w:num w:numId="5" w16cid:durableId="1417022342">
    <w:abstractNumId w:val="5"/>
  </w:num>
  <w:num w:numId="6" w16cid:durableId="302201108">
    <w:abstractNumId w:val="7"/>
  </w:num>
  <w:num w:numId="7" w16cid:durableId="95634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0721229">
    <w:abstractNumId w:val="3"/>
  </w:num>
  <w:num w:numId="9" w16cid:durableId="103769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EEF"/>
    <w:rsid w:val="00015C2B"/>
    <w:rsid w:val="00027E9F"/>
    <w:rsid w:val="000456B3"/>
    <w:rsid w:val="000462B2"/>
    <w:rsid w:val="000548B2"/>
    <w:rsid w:val="00072C1C"/>
    <w:rsid w:val="00080BAD"/>
    <w:rsid w:val="00083EA8"/>
    <w:rsid w:val="00103034"/>
    <w:rsid w:val="00104A8E"/>
    <w:rsid w:val="00117AC3"/>
    <w:rsid w:val="00120537"/>
    <w:rsid w:val="00121ABC"/>
    <w:rsid w:val="00130567"/>
    <w:rsid w:val="00140C52"/>
    <w:rsid w:val="00164DF1"/>
    <w:rsid w:val="0017214D"/>
    <w:rsid w:val="00172AAE"/>
    <w:rsid w:val="00176B84"/>
    <w:rsid w:val="001836F4"/>
    <w:rsid w:val="00190A36"/>
    <w:rsid w:val="001D260F"/>
    <w:rsid w:val="001D4990"/>
    <w:rsid w:val="001E0A95"/>
    <w:rsid w:val="001E288C"/>
    <w:rsid w:val="001F0FB8"/>
    <w:rsid w:val="00202D04"/>
    <w:rsid w:val="00212DFA"/>
    <w:rsid w:val="00216E20"/>
    <w:rsid w:val="0023224B"/>
    <w:rsid w:val="00235EEF"/>
    <w:rsid w:val="002472B4"/>
    <w:rsid w:val="00254E31"/>
    <w:rsid w:val="002568E4"/>
    <w:rsid w:val="00264121"/>
    <w:rsid w:val="002672F7"/>
    <w:rsid w:val="00272755"/>
    <w:rsid w:val="00282135"/>
    <w:rsid w:val="002A6F08"/>
    <w:rsid w:val="002B24B7"/>
    <w:rsid w:val="002D61EB"/>
    <w:rsid w:val="002E19AB"/>
    <w:rsid w:val="002F4A14"/>
    <w:rsid w:val="002F7941"/>
    <w:rsid w:val="002F7EAA"/>
    <w:rsid w:val="00301C84"/>
    <w:rsid w:val="0030352A"/>
    <w:rsid w:val="00310ABB"/>
    <w:rsid w:val="00336E3D"/>
    <w:rsid w:val="003536BD"/>
    <w:rsid w:val="00383AC9"/>
    <w:rsid w:val="003A1313"/>
    <w:rsid w:val="003B4983"/>
    <w:rsid w:val="003C070D"/>
    <w:rsid w:val="003D4C70"/>
    <w:rsid w:val="003E0EF8"/>
    <w:rsid w:val="003F4FD8"/>
    <w:rsid w:val="003F6CBD"/>
    <w:rsid w:val="0040436C"/>
    <w:rsid w:val="0042630B"/>
    <w:rsid w:val="004443CD"/>
    <w:rsid w:val="004455EA"/>
    <w:rsid w:val="00454C61"/>
    <w:rsid w:val="0048093E"/>
    <w:rsid w:val="004858D2"/>
    <w:rsid w:val="004955ED"/>
    <w:rsid w:val="00496056"/>
    <w:rsid w:val="004A0654"/>
    <w:rsid w:val="004B3C3B"/>
    <w:rsid w:val="004C337C"/>
    <w:rsid w:val="004D0A61"/>
    <w:rsid w:val="004D17E6"/>
    <w:rsid w:val="004D7D94"/>
    <w:rsid w:val="004E288E"/>
    <w:rsid w:val="004E71C6"/>
    <w:rsid w:val="005046CC"/>
    <w:rsid w:val="0052219C"/>
    <w:rsid w:val="0053146B"/>
    <w:rsid w:val="00555115"/>
    <w:rsid w:val="005630DA"/>
    <w:rsid w:val="005642C7"/>
    <w:rsid w:val="0056615D"/>
    <w:rsid w:val="00583489"/>
    <w:rsid w:val="00584135"/>
    <w:rsid w:val="00592B4F"/>
    <w:rsid w:val="00596975"/>
    <w:rsid w:val="00597D6A"/>
    <w:rsid w:val="005B02DE"/>
    <w:rsid w:val="005E1375"/>
    <w:rsid w:val="00611CDB"/>
    <w:rsid w:val="0061736B"/>
    <w:rsid w:val="006306F0"/>
    <w:rsid w:val="00640DA6"/>
    <w:rsid w:val="00641293"/>
    <w:rsid w:val="00647220"/>
    <w:rsid w:val="006533E1"/>
    <w:rsid w:val="00664BC3"/>
    <w:rsid w:val="006667FA"/>
    <w:rsid w:val="0068284F"/>
    <w:rsid w:val="00683A75"/>
    <w:rsid w:val="00692669"/>
    <w:rsid w:val="006B7F60"/>
    <w:rsid w:val="006C2B91"/>
    <w:rsid w:val="006E54AA"/>
    <w:rsid w:val="006F2917"/>
    <w:rsid w:val="006F5681"/>
    <w:rsid w:val="00706813"/>
    <w:rsid w:val="00722590"/>
    <w:rsid w:val="007331DF"/>
    <w:rsid w:val="00745F21"/>
    <w:rsid w:val="00747E82"/>
    <w:rsid w:val="007519F9"/>
    <w:rsid w:val="00770339"/>
    <w:rsid w:val="007751F0"/>
    <w:rsid w:val="0077738D"/>
    <w:rsid w:val="00780D6A"/>
    <w:rsid w:val="007968C2"/>
    <w:rsid w:val="007C1D70"/>
    <w:rsid w:val="007C2239"/>
    <w:rsid w:val="007E73B9"/>
    <w:rsid w:val="007E7D8D"/>
    <w:rsid w:val="008349AC"/>
    <w:rsid w:val="008456F5"/>
    <w:rsid w:val="00863C2B"/>
    <w:rsid w:val="00870669"/>
    <w:rsid w:val="00882E88"/>
    <w:rsid w:val="00886759"/>
    <w:rsid w:val="00887375"/>
    <w:rsid w:val="008957FA"/>
    <w:rsid w:val="00896C16"/>
    <w:rsid w:val="008B2C2C"/>
    <w:rsid w:val="008B6CD7"/>
    <w:rsid w:val="008C0B5E"/>
    <w:rsid w:val="008D32EB"/>
    <w:rsid w:val="008F1197"/>
    <w:rsid w:val="00921EE9"/>
    <w:rsid w:val="00943AD4"/>
    <w:rsid w:val="00947DF2"/>
    <w:rsid w:val="00957A61"/>
    <w:rsid w:val="00974C82"/>
    <w:rsid w:val="00990BD1"/>
    <w:rsid w:val="0099243D"/>
    <w:rsid w:val="009A5E8D"/>
    <w:rsid w:val="009A73BB"/>
    <w:rsid w:val="009B7FE4"/>
    <w:rsid w:val="009C22DA"/>
    <w:rsid w:val="009D32A1"/>
    <w:rsid w:val="009D49C4"/>
    <w:rsid w:val="009E53B2"/>
    <w:rsid w:val="009E5528"/>
    <w:rsid w:val="009F3E05"/>
    <w:rsid w:val="00A07F55"/>
    <w:rsid w:val="00A1687B"/>
    <w:rsid w:val="00A170E7"/>
    <w:rsid w:val="00A213A2"/>
    <w:rsid w:val="00A50B6C"/>
    <w:rsid w:val="00A5141F"/>
    <w:rsid w:val="00A550DE"/>
    <w:rsid w:val="00A60E2C"/>
    <w:rsid w:val="00A62F39"/>
    <w:rsid w:val="00A761DF"/>
    <w:rsid w:val="00AA4813"/>
    <w:rsid w:val="00AB721C"/>
    <w:rsid w:val="00AC4E6F"/>
    <w:rsid w:val="00AE1A93"/>
    <w:rsid w:val="00B2665D"/>
    <w:rsid w:val="00B32D1C"/>
    <w:rsid w:val="00B34D25"/>
    <w:rsid w:val="00B43F52"/>
    <w:rsid w:val="00B46046"/>
    <w:rsid w:val="00B604F4"/>
    <w:rsid w:val="00B72EC9"/>
    <w:rsid w:val="00B779A8"/>
    <w:rsid w:val="00B82675"/>
    <w:rsid w:val="00B941AF"/>
    <w:rsid w:val="00B94A36"/>
    <w:rsid w:val="00BA173C"/>
    <w:rsid w:val="00BA2056"/>
    <w:rsid w:val="00BA321D"/>
    <w:rsid w:val="00BB5DAA"/>
    <w:rsid w:val="00BB6918"/>
    <w:rsid w:val="00BE0033"/>
    <w:rsid w:val="00C02F40"/>
    <w:rsid w:val="00C2035E"/>
    <w:rsid w:val="00C22620"/>
    <w:rsid w:val="00C341B1"/>
    <w:rsid w:val="00C43618"/>
    <w:rsid w:val="00C47FBE"/>
    <w:rsid w:val="00C60E91"/>
    <w:rsid w:val="00C64A79"/>
    <w:rsid w:val="00C66E16"/>
    <w:rsid w:val="00C81E5A"/>
    <w:rsid w:val="00C842FD"/>
    <w:rsid w:val="00C84560"/>
    <w:rsid w:val="00CA5F9F"/>
    <w:rsid w:val="00CC0A05"/>
    <w:rsid w:val="00CD203D"/>
    <w:rsid w:val="00CE07E0"/>
    <w:rsid w:val="00CF4546"/>
    <w:rsid w:val="00D12445"/>
    <w:rsid w:val="00D241A9"/>
    <w:rsid w:val="00D30C88"/>
    <w:rsid w:val="00D3116D"/>
    <w:rsid w:val="00D371DE"/>
    <w:rsid w:val="00D44B64"/>
    <w:rsid w:val="00D6335B"/>
    <w:rsid w:val="00D67A9C"/>
    <w:rsid w:val="00D7014E"/>
    <w:rsid w:val="00D70E38"/>
    <w:rsid w:val="00D74544"/>
    <w:rsid w:val="00D82609"/>
    <w:rsid w:val="00DB10FB"/>
    <w:rsid w:val="00DC1D97"/>
    <w:rsid w:val="00DD0011"/>
    <w:rsid w:val="00DD5175"/>
    <w:rsid w:val="00DD75FE"/>
    <w:rsid w:val="00DE00C7"/>
    <w:rsid w:val="00DE1BF5"/>
    <w:rsid w:val="00DF415C"/>
    <w:rsid w:val="00E017D0"/>
    <w:rsid w:val="00E04A93"/>
    <w:rsid w:val="00E0592B"/>
    <w:rsid w:val="00E14A1A"/>
    <w:rsid w:val="00E3257D"/>
    <w:rsid w:val="00E33880"/>
    <w:rsid w:val="00E85A3A"/>
    <w:rsid w:val="00E96636"/>
    <w:rsid w:val="00EA4388"/>
    <w:rsid w:val="00EB71E5"/>
    <w:rsid w:val="00ED3797"/>
    <w:rsid w:val="00ED5602"/>
    <w:rsid w:val="00EF353E"/>
    <w:rsid w:val="00EF609A"/>
    <w:rsid w:val="00F05762"/>
    <w:rsid w:val="00F11416"/>
    <w:rsid w:val="00F116D9"/>
    <w:rsid w:val="00F311C4"/>
    <w:rsid w:val="00F33F2D"/>
    <w:rsid w:val="00F616B6"/>
    <w:rsid w:val="00F7017D"/>
    <w:rsid w:val="00FC0B8F"/>
    <w:rsid w:val="00FD162C"/>
    <w:rsid w:val="00FD4D73"/>
    <w:rsid w:val="00FE1937"/>
    <w:rsid w:val="00FE49E2"/>
    <w:rsid w:val="00FE4C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C969"/>
  <w15:chartTrackingRefBased/>
  <w15:docId w15:val="{CCDC3DFD-346E-42E7-8C87-ABA2652D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l-SI" w:eastAsia="en-US"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235EEF"/>
    <w:pPr>
      <w:spacing w:line="360" w:lineRule="auto"/>
    </w:pPr>
    <w:rPr>
      <w:rFonts w:eastAsia="Times New Roman"/>
      <w:szCs w:val="22"/>
    </w:rPr>
  </w:style>
  <w:style w:type="paragraph" w:styleId="Naslov1">
    <w:name w:val="heading 1"/>
    <w:basedOn w:val="Navaden"/>
    <w:next w:val="Navaden"/>
    <w:link w:val="Naslov1Znak"/>
    <w:uiPriority w:val="9"/>
    <w:qFormat/>
    <w:rsid w:val="00235EE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Naslov2">
    <w:name w:val="heading 2"/>
    <w:basedOn w:val="Navaden"/>
    <w:next w:val="Navaden"/>
    <w:link w:val="Naslov2Znak"/>
    <w:uiPriority w:val="9"/>
    <w:unhideWhenUsed/>
    <w:qFormat/>
    <w:rsid w:val="00235EE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35EEF"/>
    <w:rPr>
      <w:rFonts w:asciiTheme="majorHAnsi" w:eastAsiaTheme="majorEastAsia" w:hAnsiTheme="majorHAnsi" w:cstheme="majorBidi"/>
      <w:b/>
      <w:bCs/>
      <w:color w:val="2E74B5" w:themeColor="accent1" w:themeShade="BF"/>
      <w:sz w:val="28"/>
      <w:szCs w:val="28"/>
    </w:rPr>
  </w:style>
  <w:style w:type="character" w:customStyle="1" w:styleId="Naslov2Znak">
    <w:name w:val="Naslov 2 Znak"/>
    <w:basedOn w:val="Privzetapisavaodstavka"/>
    <w:link w:val="Naslov2"/>
    <w:uiPriority w:val="9"/>
    <w:rsid w:val="00235EEF"/>
    <w:rPr>
      <w:rFonts w:asciiTheme="majorHAnsi" w:eastAsiaTheme="majorEastAsia" w:hAnsiTheme="majorHAnsi" w:cstheme="majorBidi"/>
      <w:b/>
      <w:bCs/>
      <w:color w:val="5B9BD5" w:themeColor="accent1"/>
      <w:sz w:val="26"/>
      <w:szCs w:val="26"/>
    </w:rPr>
  </w:style>
  <w:style w:type="paragraph" w:styleId="Sprotnaopomba-besedilo">
    <w:name w:val="footnote text"/>
    <w:basedOn w:val="Navaden"/>
    <w:link w:val="Sprotnaopomba-besediloZnak"/>
    <w:uiPriority w:val="99"/>
    <w:unhideWhenUsed/>
    <w:rsid w:val="00235EEF"/>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235EEF"/>
    <w:rPr>
      <w:rFonts w:eastAsia="Times New Roman"/>
      <w:sz w:val="20"/>
      <w:szCs w:val="20"/>
    </w:rPr>
  </w:style>
  <w:style w:type="character" w:styleId="Sprotnaopomba-sklic">
    <w:name w:val="footnote reference"/>
    <w:basedOn w:val="Privzetapisavaodstavka"/>
    <w:uiPriority w:val="99"/>
    <w:semiHidden/>
    <w:unhideWhenUsed/>
    <w:rsid w:val="00235EEF"/>
    <w:rPr>
      <w:vertAlign w:val="superscript"/>
    </w:rPr>
  </w:style>
  <w:style w:type="character" w:styleId="Hiperpovezava">
    <w:name w:val="Hyperlink"/>
    <w:basedOn w:val="Privzetapisavaodstavka"/>
    <w:uiPriority w:val="99"/>
    <w:unhideWhenUsed/>
    <w:rsid w:val="00235EEF"/>
    <w:rPr>
      <w:color w:val="0000FF"/>
      <w:u w:val="single"/>
    </w:rPr>
  </w:style>
  <w:style w:type="paragraph" w:styleId="Brezrazmikov">
    <w:name w:val="No Spacing"/>
    <w:uiPriority w:val="1"/>
    <w:qFormat/>
    <w:rsid w:val="00235EEF"/>
    <w:pPr>
      <w:spacing w:line="240" w:lineRule="auto"/>
    </w:pPr>
    <w:rPr>
      <w:rFonts w:eastAsia="Times New Roman"/>
      <w:szCs w:val="22"/>
    </w:rPr>
  </w:style>
  <w:style w:type="paragraph" w:styleId="Glava">
    <w:name w:val="header"/>
    <w:basedOn w:val="Navaden"/>
    <w:link w:val="GlavaZnak"/>
    <w:uiPriority w:val="99"/>
    <w:unhideWhenUsed/>
    <w:rsid w:val="00235EEF"/>
    <w:pPr>
      <w:tabs>
        <w:tab w:val="center" w:pos="4536"/>
        <w:tab w:val="right" w:pos="9072"/>
      </w:tabs>
      <w:spacing w:line="240" w:lineRule="auto"/>
    </w:pPr>
  </w:style>
  <w:style w:type="character" w:customStyle="1" w:styleId="GlavaZnak">
    <w:name w:val="Glava Znak"/>
    <w:basedOn w:val="Privzetapisavaodstavka"/>
    <w:link w:val="Glava"/>
    <w:uiPriority w:val="99"/>
    <w:rsid w:val="00235EEF"/>
    <w:rPr>
      <w:rFonts w:eastAsia="Times New Roman"/>
      <w:szCs w:val="22"/>
    </w:rPr>
  </w:style>
  <w:style w:type="paragraph" w:styleId="Noga">
    <w:name w:val="footer"/>
    <w:basedOn w:val="Navaden"/>
    <w:link w:val="NogaZnak"/>
    <w:uiPriority w:val="99"/>
    <w:unhideWhenUsed/>
    <w:rsid w:val="00235EEF"/>
    <w:pPr>
      <w:tabs>
        <w:tab w:val="center" w:pos="4536"/>
        <w:tab w:val="right" w:pos="9072"/>
      </w:tabs>
      <w:spacing w:line="240" w:lineRule="auto"/>
    </w:pPr>
  </w:style>
  <w:style w:type="character" w:customStyle="1" w:styleId="NogaZnak">
    <w:name w:val="Noga Znak"/>
    <w:basedOn w:val="Privzetapisavaodstavka"/>
    <w:link w:val="Noga"/>
    <w:uiPriority w:val="99"/>
    <w:rsid w:val="00235EEF"/>
    <w:rPr>
      <w:rFonts w:eastAsia="Times New Roman"/>
      <w:szCs w:val="22"/>
    </w:rPr>
  </w:style>
  <w:style w:type="paragraph" w:styleId="Odstavekseznama">
    <w:name w:val="List Paragraph"/>
    <w:basedOn w:val="Navaden"/>
    <w:uiPriority w:val="34"/>
    <w:qFormat/>
    <w:rsid w:val="00747E82"/>
    <w:pPr>
      <w:ind w:left="720"/>
      <w:contextualSpacing/>
    </w:pPr>
    <w:rPr>
      <w:rFonts w:eastAsia="Calibri"/>
      <w:color w:val="000000"/>
      <w:szCs w:val="20"/>
    </w:rPr>
  </w:style>
  <w:style w:type="character" w:styleId="SledenaHiperpovezava">
    <w:name w:val="FollowedHyperlink"/>
    <w:basedOn w:val="Privzetapisavaodstavka"/>
    <w:uiPriority w:val="99"/>
    <w:semiHidden/>
    <w:unhideWhenUsed/>
    <w:rsid w:val="006B7F60"/>
    <w:rPr>
      <w:color w:val="954F72" w:themeColor="followedHyperlink"/>
      <w:u w:val="single"/>
    </w:rPr>
  </w:style>
  <w:style w:type="character" w:styleId="Pripombasklic">
    <w:name w:val="annotation reference"/>
    <w:basedOn w:val="Privzetapisavaodstavka"/>
    <w:uiPriority w:val="99"/>
    <w:semiHidden/>
    <w:unhideWhenUsed/>
    <w:rsid w:val="00080BAD"/>
    <w:rPr>
      <w:sz w:val="16"/>
      <w:szCs w:val="16"/>
    </w:rPr>
  </w:style>
  <w:style w:type="paragraph" w:styleId="Pripombabesedilo">
    <w:name w:val="annotation text"/>
    <w:basedOn w:val="Navaden"/>
    <w:link w:val="PripombabesediloZnak"/>
    <w:uiPriority w:val="99"/>
    <w:unhideWhenUsed/>
    <w:rsid w:val="00080BAD"/>
    <w:pPr>
      <w:spacing w:line="240" w:lineRule="auto"/>
    </w:pPr>
    <w:rPr>
      <w:sz w:val="20"/>
      <w:szCs w:val="20"/>
    </w:rPr>
  </w:style>
  <w:style w:type="character" w:customStyle="1" w:styleId="PripombabesediloZnak">
    <w:name w:val="Pripomba – besedilo Znak"/>
    <w:basedOn w:val="Privzetapisavaodstavka"/>
    <w:link w:val="Pripombabesedilo"/>
    <w:uiPriority w:val="99"/>
    <w:rsid w:val="00080BAD"/>
    <w:rPr>
      <w:rFonts w:eastAsia="Times New Roman"/>
      <w:sz w:val="20"/>
      <w:szCs w:val="20"/>
    </w:rPr>
  </w:style>
  <w:style w:type="paragraph" w:styleId="Zadevapripombe">
    <w:name w:val="annotation subject"/>
    <w:basedOn w:val="Pripombabesedilo"/>
    <w:next w:val="Pripombabesedilo"/>
    <w:link w:val="ZadevapripombeZnak"/>
    <w:uiPriority w:val="99"/>
    <w:semiHidden/>
    <w:unhideWhenUsed/>
    <w:rsid w:val="00080BAD"/>
    <w:rPr>
      <w:b/>
      <w:bCs/>
    </w:rPr>
  </w:style>
  <w:style w:type="character" w:customStyle="1" w:styleId="ZadevapripombeZnak">
    <w:name w:val="Zadeva pripombe Znak"/>
    <w:basedOn w:val="PripombabesediloZnak"/>
    <w:link w:val="Zadevapripombe"/>
    <w:uiPriority w:val="99"/>
    <w:semiHidden/>
    <w:rsid w:val="00080BAD"/>
    <w:rPr>
      <w:rFonts w:eastAsia="Times New Roman"/>
      <w:b/>
      <w:bCs/>
      <w:sz w:val="20"/>
      <w:szCs w:val="20"/>
    </w:rPr>
  </w:style>
  <w:style w:type="paragraph" w:styleId="Revizija">
    <w:name w:val="Revision"/>
    <w:hidden/>
    <w:uiPriority w:val="99"/>
    <w:semiHidden/>
    <w:rsid w:val="00080BAD"/>
    <w:pPr>
      <w:spacing w:line="240" w:lineRule="auto"/>
      <w:ind w:firstLine="0"/>
      <w:jc w:val="left"/>
    </w:pPr>
    <w:rPr>
      <w:rFonts w:eastAsia="Times New Roman"/>
      <w:szCs w:val="22"/>
    </w:rPr>
  </w:style>
  <w:style w:type="paragraph" w:styleId="Besedilooblaka">
    <w:name w:val="Balloon Text"/>
    <w:basedOn w:val="Navaden"/>
    <w:link w:val="BesedilooblakaZnak"/>
    <w:uiPriority w:val="99"/>
    <w:semiHidden/>
    <w:unhideWhenUsed/>
    <w:rsid w:val="00080BAD"/>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80BAD"/>
    <w:rPr>
      <w:rFonts w:ascii="Segoe UI" w:eastAsia="Times New Roman" w:hAnsi="Segoe UI" w:cs="Segoe UI"/>
      <w:sz w:val="18"/>
      <w:szCs w:val="18"/>
    </w:rPr>
  </w:style>
  <w:style w:type="table" w:styleId="Tabelamrea">
    <w:name w:val="Table Grid"/>
    <w:basedOn w:val="Navadnatabela"/>
    <w:uiPriority w:val="39"/>
    <w:rsid w:val="00BB6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azreenaomemba1">
    <w:name w:val="Nerazrešena omemba1"/>
    <w:basedOn w:val="Privzetapisavaodstavka"/>
    <w:uiPriority w:val="99"/>
    <w:semiHidden/>
    <w:unhideWhenUsed/>
    <w:rsid w:val="00D44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3" TargetMode="External"/><Relationship Id="rId13" Type="http://schemas.openxmlformats.org/officeDocument/2006/relationships/hyperlink" Target="https://www.slovenska-biografija.si/oseba/sbi35215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pedia.de/zg/landwehr_kulturgeschichte_v1_de_2013" TargetMode="External"/><Relationship Id="rId17" Type="http://schemas.openxmlformats.org/officeDocument/2006/relationships/hyperlink" Target="https://www.slovenska-biografija.si/oseba/sbi838155/" TargetMode="External"/><Relationship Id="rId2" Type="http://schemas.openxmlformats.org/officeDocument/2006/relationships/numbering" Target="numbering.xml"/><Relationship Id="rId16" Type="http://schemas.openxmlformats.org/officeDocument/2006/relationships/hyperlink" Target="http://www.stereotyp-und-geschichte.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ovenska-biografija.si/oseba/sbi277742/" TargetMode="External"/><Relationship Id="rId5" Type="http://schemas.openxmlformats.org/officeDocument/2006/relationships/webSettings" Target="webSettings.xml"/><Relationship Id="rId15" Type="http://schemas.openxmlformats.org/officeDocument/2006/relationships/hyperlink" Target="https://www.slovenska-biografija.si/oseba/sbi575112/" TargetMode="External"/><Relationship Id="rId10" Type="http://schemas.openxmlformats.org/officeDocument/2006/relationships/hyperlink" Target="https://www.slovenska-biografija.si/oseba/sbi26815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lovenska-biografija.si/oseba/sbi129586/" TargetMode="External"/><Relationship Id="rId14" Type="http://schemas.openxmlformats.org/officeDocument/2006/relationships/hyperlink" Target="https://www.slovenska-biografija.si/oseba/sbi41590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lovenska-biografija.si/oseba/sbi415908/" TargetMode="External"/><Relationship Id="rId3" Type="http://schemas.openxmlformats.org/officeDocument/2006/relationships/hyperlink" Target="https://www.slovenska-biografija.si/oseba/sbi268150/" TargetMode="External"/><Relationship Id="rId7" Type="http://schemas.openxmlformats.org/officeDocument/2006/relationships/hyperlink" Target="https://www.slovenska-biografija.si/oseba/sbi129586/" TargetMode="External"/><Relationship Id="rId2" Type="http://schemas.openxmlformats.org/officeDocument/2006/relationships/hyperlink" Target="https://www.slovenska-biografija.si/oseba/sbi838155/" TargetMode="External"/><Relationship Id="rId1" Type="http://schemas.openxmlformats.org/officeDocument/2006/relationships/hyperlink" Target="http://www.stereotyp-und-geschichte.de/" TargetMode="External"/><Relationship Id="rId6" Type="http://schemas.openxmlformats.org/officeDocument/2006/relationships/hyperlink" Target="https://www.slovenska-biografija.si/oseba/sbi575112/" TargetMode="External"/><Relationship Id="rId5" Type="http://schemas.openxmlformats.org/officeDocument/2006/relationships/hyperlink" Target="https://www.slovenska-biografija.si/oseba/sbi352153/" TargetMode="External"/><Relationship Id="rId4" Type="http://schemas.openxmlformats.org/officeDocument/2006/relationships/hyperlink" Target="https://www.slovenska-biografija.si/oseba/sbi27774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ED97710-69DB-45AC-9BA2-ADF441CF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7039</Words>
  <Characters>40128</Characters>
  <Application>Microsoft Office Word</Application>
  <DocSecurity>0</DocSecurity>
  <Lines>334</Lines>
  <Paragraphs>94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Jaroš Krivec</dc:creator>
  <cp:keywords/>
  <dc:description/>
  <cp:lastModifiedBy>Mihael Ojsteršek</cp:lastModifiedBy>
  <cp:revision>4</cp:revision>
  <cp:lastPrinted>2022-11-02T09:26:00Z</cp:lastPrinted>
  <dcterms:created xsi:type="dcterms:W3CDTF">2023-05-04T08:31:00Z</dcterms:created>
  <dcterms:modified xsi:type="dcterms:W3CDTF">2023-05-15T07:41:00Z</dcterms:modified>
</cp:coreProperties>
</file>