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174F0A" w14:textId="5F85ACB1" w:rsidR="007D45BD" w:rsidRPr="00D76105" w:rsidRDefault="007D45BD" w:rsidP="007D45BD">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s://doi.org/10.51663/pnz.64.1.12</w:t>
      </w:r>
    </w:p>
    <w:p w14:paraId="6001FA31" w14:textId="77777777" w:rsidR="007D45BD" w:rsidRDefault="007D45BD" w:rsidP="004700FA">
      <w:pPr>
        <w:spacing w:after="0" w:line="360" w:lineRule="auto"/>
        <w:jc w:val="center"/>
        <w:rPr>
          <w:rFonts w:ascii="Times New Roman" w:hAnsi="Times New Roman" w:cs="Times New Roman"/>
          <w:sz w:val="24"/>
          <w:szCs w:val="24"/>
        </w:rPr>
      </w:pPr>
    </w:p>
    <w:p w14:paraId="27E2E19B" w14:textId="35462B90" w:rsidR="00876BE5" w:rsidRPr="007D45BD" w:rsidRDefault="00876BE5" w:rsidP="004700FA">
      <w:pPr>
        <w:spacing w:after="0" w:line="360" w:lineRule="auto"/>
        <w:jc w:val="center"/>
        <w:rPr>
          <w:rFonts w:ascii="Times New Roman" w:hAnsi="Times New Roman" w:cs="Times New Roman"/>
          <w:b/>
          <w:sz w:val="24"/>
          <w:szCs w:val="24"/>
        </w:rPr>
      </w:pPr>
      <w:r w:rsidRPr="007D45BD">
        <w:rPr>
          <w:rFonts w:ascii="Times New Roman" w:hAnsi="Times New Roman" w:cs="Times New Roman"/>
          <w:b/>
          <w:sz w:val="24"/>
          <w:szCs w:val="24"/>
        </w:rPr>
        <w:t>Urška Bratož</w:t>
      </w:r>
      <w:r w:rsidR="004700FA" w:rsidRPr="007D45BD">
        <w:rPr>
          <w:rStyle w:val="Sprotnaopomba-sklic"/>
          <w:rFonts w:ascii="Times New Roman" w:hAnsi="Times New Roman" w:cs="Times New Roman"/>
          <w:b/>
          <w:sz w:val="24"/>
          <w:szCs w:val="24"/>
        </w:rPr>
        <w:footnoteReference w:customMarkFollows="1" w:id="1"/>
        <w:t>*</w:t>
      </w:r>
    </w:p>
    <w:p w14:paraId="7E1E41BF" w14:textId="00ADAE6E" w:rsidR="00876BE5" w:rsidRPr="004700FA" w:rsidRDefault="00876BE5" w:rsidP="004700FA">
      <w:pPr>
        <w:spacing w:after="0" w:line="360" w:lineRule="auto"/>
        <w:jc w:val="center"/>
        <w:rPr>
          <w:rFonts w:ascii="Times New Roman" w:hAnsi="Times New Roman" w:cs="Times New Roman"/>
          <w:b/>
          <w:bCs/>
          <w:sz w:val="32"/>
          <w:szCs w:val="24"/>
        </w:rPr>
      </w:pPr>
      <w:r w:rsidRPr="004700FA">
        <w:rPr>
          <w:rFonts w:ascii="Times New Roman" w:hAnsi="Times New Roman" w:cs="Times New Roman"/>
          <w:b/>
          <w:bCs/>
          <w:sz w:val="32"/>
          <w:szCs w:val="24"/>
        </w:rPr>
        <w:t>Natrpana domovanja in dr</w:t>
      </w:r>
      <w:r w:rsidR="004700FA">
        <w:rPr>
          <w:rFonts w:ascii="Times New Roman" w:hAnsi="Times New Roman" w:cs="Times New Roman"/>
          <w:b/>
          <w:bCs/>
          <w:sz w:val="32"/>
          <w:szCs w:val="24"/>
        </w:rPr>
        <w:t xml:space="preserve">uge grožnje zdravju: razprave o </w:t>
      </w:r>
      <w:proofErr w:type="spellStart"/>
      <w:r w:rsidRPr="004700FA">
        <w:rPr>
          <w:rFonts w:ascii="Times New Roman" w:hAnsi="Times New Roman" w:cs="Times New Roman"/>
          <w:b/>
          <w:bCs/>
          <w:sz w:val="32"/>
          <w:szCs w:val="24"/>
        </w:rPr>
        <w:t>higienizaciji</w:t>
      </w:r>
      <w:proofErr w:type="spellEnd"/>
      <w:r w:rsidRPr="004700FA">
        <w:rPr>
          <w:rFonts w:ascii="Times New Roman" w:hAnsi="Times New Roman" w:cs="Times New Roman"/>
          <w:b/>
          <w:bCs/>
          <w:sz w:val="32"/>
          <w:szCs w:val="24"/>
        </w:rPr>
        <w:t xml:space="preserve"> v Avstrijskem</w:t>
      </w:r>
      <w:r w:rsidR="004700FA">
        <w:rPr>
          <w:rFonts w:ascii="Times New Roman" w:hAnsi="Times New Roman" w:cs="Times New Roman"/>
          <w:b/>
          <w:bCs/>
          <w:sz w:val="32"/>
          <w:szCs w:val="24"/>
        </w:rPr>
        <w:t xml:space="preserve"> </w:t>
      </w:r>
      <w:r w:rsidRPr="004700FA">
        <w:rPr>
          <w:rFonts w:ascii="Times New Roman" w:hAnsi="Times New Roman" w:cs="Times New Roman"/>
          <w:b/>
          <w:bCs/>
          <w:sz w:val="32"/>
          <w:szCs w:val="24"/>
        </w:rPr>
        <w:t>primorju ob koncu 19. stoletja</w:t>
      </w:r>
      <w:r w:rsidR="004700FA">
        <w:rPr>
          <w:rStyle w:val="Sprotnaopomba-sklic"/>
          <w:rFonts w:ascii="Times New Roman" w:hAnsi="Times New Roman" w:cs="Times New Roman"/>
          <w:b/>
          <w:bCs/>
          <w:sz w:val="32"/>
          <w:szCs w:val="24"/>
        </w:rPr>
        <w:footnoteReference w:customMarkFollows="1" w:id="2"/>
        <w:t>**</w:t>
      </w:r>
    </w:p>
    <w:p w14:paraId="69CD395D" w14:textId="57F91D50" w:rsidR="00876BE5" w:rsidRDefault="00876BE5" w:rsidP="00876BE5">
      <w:pPr>
        <w:spacing w:line="360" w:lineRule="auto"/>
        <w:rPr>
          <w:rFonts w:ascii="Times New Roman" w:hAnsi="Times New Roman" w:cs="Times New Roman"/>
          <w:sz w:val="24"/>
          <w:szCs w:val="24"/>
        </w:rPr>
      </w:pPr>
    </w:p>
    <w:p w14:paraId="0AE66826" w14:textId="7876FB4D" w:rsidR="004700FA" w:rsidRPr="00FB6F9F" w:rsidRDefault="004700FA" w:rsidP="004700FA">
      <w:pPr>
        <w:spacing w:line="360" w:lineRule="auto"/>
        <w:jc w:val="center"/>
        <w:rPr>
          <w:rFonts w:ascii="Times New Roman" w:hAnsi="Times New Roman" w:cs="Times New Roman"/>
          <w:b/>
          <w:sz w:val="24"/>
          <w:szCs w:val="24"/>
        </w:rPr>
      </w:pPr>
      <w:r w:rsidRPr="00FB6F9F">
        <w:rPr>
          <w:rFonts w:ascii="Times New Roman" w:hAnsi="Times New Roman" w:cs="Times New Roman"/>
          <w:b/>
          <w:sz w:val="24"/>
          <w:szCs w:val="24"/>
        </w:rPr>
        <w:t>IZVLEČEK</w:t>
      </w:r>
    </w:p>
    <w:p w14:paraId="41F4E2FF" w14:textId="77777777" w:rsidR="00A232B1" w:rsidRPr="00A232B1" w:rsidRDefault="00A232B1" w:rsidP="00A232B1">
      <w:pPr>
        <w:spacing w:after="0" w:line="360" w:lineRule="auto"/>
        <w:ind w:firstLine="567"/>
        <w:jc w:val="both"/>
        <w:rPr>
          <w:rFonts w:ascii="Times New Roman" w:hAnsi="Times New Roman" w:cs="Times New Roman"/>
          <w:i/>
          <w:iCs/>
          <w:sz w:val="20"/>
          <w:szCs w:val="20"/>
        </w:rPr>
      </w:pPr>
      <w:r w:rsidRPr="00A232B1">
        <w:rPr>
          <w:rFonts w:ascii="Times New Roman" w:hAnsi="Times New Roman" w:cs="Times New Roman"/>
          <w:i/>
          <w:iCs/>
          <w:color w:val="000000"/>
          <w:sz w:val="20"/>
          <w:szCs w:val="20"/>
        </w:rPr>
        <w:t xml:space="preserve">V prispevku je opazovan diskurz, ki se je v Avstrijskem primorju (zlasti v Trstu) spletal okrog razprav o </w:t>
      </w:r>
      <w:proofErr w:type="spellStart"/>
      <w:r w:rsidRPr="00A232B1">
        <w:rPr>
          <w:rFonts w:ascii="Times New Roman" w:hAnsi="Times New Roman" w:cs="Times New Roman"/>
          <w:i/>
          <w:iCs/>
          <w:color w:val="000000"/>
          <w:sz w:val="20"/>
          <w:szCs w:val="20"/>
        </w:rPr>
        <w:t>higienizaciji</w:t>
      </w:r>
      <w:proofErr w:type="spellEnd"/>
      <w:r w:rsidRPr="00A232B1">
        <w:rPr>
          <w:rFonts w:ascii="Times New Roman" w:hAnsi="Times New Roman" w:cs="Times New Roman"/>
          <w:i/>
          <w:iCs/>
          <w:color w:val="000000"/>
          <w:sz w:val="20"/>
          <w:szCs w:val="20"/>
        </w:rPr>
        <w:t xml:space="preserve"> in asanaciji urbanega prostora. Pri tem so izpostavljeni od konca 19. stoletja naraščajoč družbeni pomen higiene v najširšem smislu, zavedanje o pomenu bivanjskih pogojev v urbanem prostoru ter vpliv socialnih okoliščin na otroško umrljivost. Slednja je bila namreč eden ključnih medicinskih, higienskih, moralnih in političnih argumentov za prikaz pomanjkljivih prizadevanj na področju zdravstvene preventive ter hkrati podlaga za širjenje modernih, z napredkom povezanih (meščanskih) idej, tudi skozi imperative, ki so naslavljali materinsko nego. Poleg tega je kvantitativni del analize podobno kot za Trst tudi za Koper vsaj deloma pokazal, da je bil velik delež smrti med otroki do petega leta starosti verjetno povezan prav s socialno deprivacijo tako z vidika higiene in prehrane kot profilakse in medicinske kurative.</w:t>
      </w:r>
    </w:p>
    <w:p w14:paraId="6AB532DE" w14:textId="77777777" w:rsidR="00A232B1" w:rsidRPr="00A232B1" w:rsidRDefault="00A232B1" w:rsidP="00A232B1">
      <w:pPr>
        <w:spacing w:after="0" w:line="360" w:lineRule="auto"/>
        <w:ind w:firstLine="567"/>
        <w:jc w:val="both"/>
        <w:rPr>
          <w:rFonts w:ascii="Times New Roman" w:hAnsi="Times New Roman" w:cs="Times New Roman"/>
          <w:i/>
          <w:iCs/>
          <w:color w:val="000000"/>
          <w:sz w:val="20"/>
          <w:szCs w:val="20"/>
        </w:rPr>
      </w:pPr>
      <w:r w:rsidRPr="00A232B1">
        <w:rPr>
          <w:rFonts w:ascii="Times New Roman" w:hAnsi="Times New Roman" w:cs="Times New Roman"/>
          <w:i/>
          <w:iCs/>
          <w:color w:val="000000"/>
          <w:sz w:val="20"/>
          <w:szCs w:val="20"/>
        </w:rPr>
        <w:t xml:space="preserve"> </w:t>
      </w:r>
    </w:p>
    <w:p w14:paraId="446D4D82" w14:textId="77777777" w:rsidR="00A232B1" w:rsidRPr="00A232B1" w:rsidRDefault="00A232B1" w:rsidP="00A232B1">
      <w:pPr>
        <w:spacing w:after="0" w:line="360" w:lineRule="auto"/>
        <w:ind w:firstLine="567"/>
        <w:jc w:val="both"/>
        <w:rPr>
          <w:sz w:val="20"/>
          <w:szCs w:val="20"/>
        </w:rPr>
      </w:pPr>
      <w:r w:rsidRPr="00A232B1">
        <w:rPr>
          <w:rFonts w:ascii="Times New Roman" w:hAnsi="Times New Roman" w:cs="Times New Roman"/>
          <w:i/>
          <w:iCs/>
          <w:color w:val="000000"/>
          <w:sz w:val="20"/>
          <w:szCs w:val="20"/>
        </w:rPr>
        <w:t xml:space="preserve">Ključne besede: </w:t>
      </w:r>
      <w:proofErr w:type="spellStart"/>
      <w:r w:rsidRPr="00A232B1">
        <w:rPr>
          <w:rFonts w:ascii="Times New Roman" w:hAnsi="Times New Roman" w:cs="Times New Roman"/>
          <w:i/>
          <w:iCs/>
          <w:color w:val="000000"/>
          <w:sz w:val="20"/>
          <w:szCs w:val="20"/>
        </w:rPr>
        <w:t>higienizacija</w:t>
      </w:r>
      <w:proofErr w:type="spellEnd"/>
      <w:r w:rsidRPr="00A232B1">
        <w:rPr>
          <w:rFonts w:ascii="Times New Roman" w:hAnsi="Times New Roman" w:cs="Times New Roman"/>
          <w:i/>
          <w:iCs/>
          <w:color w:val="000000"/>
          <w:sz w:val="20"/>
          <w:szCs w:val="20"/>
        </w:rPr>
        <w:t>, bivanjske razmere, otroška umrljivost, Trst, Koper, 1870</w:t>
      </w:r>
      <w:r w:rsidRPr="00A232B1">
        <w:rPr>
          <w:rFonts w:ascii="Times New Roman" w:hAnsi="Times New Roman" w:cs="Times New Roman"/>
          <w:i/>
          <w:iCs/>
          <w:sz w:val="20"/>
          <w:szCs w:val="20"/>
        </w:rPr>
        <w:t>–</w:t>
      </w:r>
      <w:r w:rsidRPr="00A232B1">
        <w:rPr>
          <w:rFonts w:ascii="Times New Roman" w:hAnsi="Times New Roman" w:cs="Times New Roman"/>
          <w:i/>
          <w:iCs/>
          <w:color w:val="000000"/>
          <w:sz w:val="20"/>
          <w:szCs w:val="20"/>
        </w:rPr>
        <w:t>1914</w:t>
      </w:r>
    </w:p>
    <w:p w14:paraId="0567BBE9" w14:textId="77777777" w:rsidR="00F91C17" w:rsidRDefault="00F91C17" w:rsidP="004700FA">
      <w:pPr>
        <w:spacing w:line="360" w:lineRule="auto"/>
        <w:ind w:firstLine="708"/>
        <w:rPr>
          <w:rFonts w:ascii="Times New Roman" w:hAnsi="Times New Roman" w:cs="Times New Roman"/>
          <w:i/>
          <w:sz w:val="20"/>
          <w:szCs w:val="24"/>
          <w:highlight w:val="yellow"/>
        </w:rPr>
      </w:pPr>
    </w:p>
    <w:p w14:paraId="5677AA23" w14:textId="2F32C3CC" w:rsidR="004700FA" w:rsidRPr="00FB6F9F" w:rsidRDefault="004700FA" w:rsidP="00A232B1">
      <w:pPr>
        <w:spacing w:after="0" w:line="360" w:lineRule="auto"/>
        <w:jc w:val="center"/>
        <w:rPr>
          <w:rFonts w:ascii="Times New Roman" w:hAnsi="Times New Roman" w:cs="Times New Roman"/>
          <w:b/>
          <w:sz w:val="24"/>
          <w:szCs w:val="24"/>
        </w:rPr>
      </w:pPr>
      <w:r w:rsidRPr="00FB6F9F">
        <w:rPr>
          <w:rFonts w:ascii="Times New Roman" w:hAnsi="Times New Roman" w:cs="Times New Roman"/>
          <w:b/>
          <w:sz w:val="24"/>
          <w:szCs w:val="24"/>
        </w:rPr>
        <w:t>ABSTRACT</w:t>
      </w:r>
    </w:p>
    <w:p w14:paraId="5199571A" w14:textId="098BBDC1" w:rsidR="00A232B1" w:rsidRPr="007D45BD" w:rsidRDefault="00A232B1" w:rsidP="00A232B1">
      <w:pPr>
        <w:spacing w:after="0" w:line="360" w:lineRule="auto"/>
        <w:jc w:val="center"/>
        <w:rPr>
          <w:rFonts w:ascii="Times New Roman" w:hAnsi="Times New Roman" w:cs="Times New Roman"/>
          <w:sz w:val="24"/>
          <w:szCs w:val="24"/>
          <w:lang w:val="en-GB"/>
        </w:rPr>
      </w:pPr>
      <w:r w:rsidRPr="007D45BD">
        <w:rPr>
          <w:rFonts w:ascii="Times New Roman" w:hAnsi="Times New Roman" w:cs="Times New Roman"/>
          <w:sz w:val="24"/>
          <w:szCs w:val="24"/>
          <w:lang w:val="en-GB"/>
        </w:rPr>
        <w:t>CROWDED DWELLINGS AND OTHER THREATS TO HEALTH: HYGIENISATION DEBATES IN THE AUSTRIAN LITTORAL AT THE END OF THE 19</w:t>
      </w:r>
      <w:r w:rsidRPr="007D45BD">
        <w:rPr>
          <w:rFonts w:ascii="Times New Roman" w:hAnsi="Times New Roman" w:cs="Times New Roman"/>
          <w:sz w:val="24"/>
          <w:szCs w:val="24"/>
          <w:vertAlign w:val="superscript"/>
          <w:lang w:val="en-GB"/>
        </w:rPr>
        <w:t>TH</w:t>
      </w:r>
      <w:r w:rsidRPr="007D45BD">
        <w:rPr>
          <w:rFonts w:ascii="Times New Roman" w:hAnsi="Times New Roman" w:cs="Times New Roman"/>
          <w:sz w:val="24"/>
          <w:szCs w:val="24"/>
          <w:lang w:val="en-GB"/>
        </w:rPr>
        <w:t xml:space="preserve"> CENTURY</w:t>
      </w:r>
    </w:p>
    <w:p w14:paraId="17A17023" w14:textId="77777777" w:rsidR="00A232B1" w:rsidRPr="00CA53B5" w:rsidRDefault="00A232B1" w:rsidP="00A232B1">
      <w:pPr>
        <w:spacing w:after="0" w:line="360" w:lineRule="auto"/>
        <w:rPr>
          <w:rFonts w:ascii="Times New Roman" w:hAnsi="Times New Roman" w:cs="Times New Roman"/>
          <w:i/>
          <w:sz w:val="24"/>
          <w:szCs w:val="24"/>
          <w:lang w:val="en-GB"/>
        </w:rPr>
      </w:pPr>
    </w:p>
    <w:p w14:paraId="02AF6142" w14:textId="77777777" w:rsidR="00A232B1" w:rsidRPr="00A232B1" w:rsidRDefault="00A232B1" w:rsidP="00A232B1">
      <w:pPr>
        <w:spacing w:after="0" w:line="360" w:lineRule="auto"/>
        <w:ind w:firstLine="708"/>
        <w:jc w:val="both"/>
        <w:rPr>
          <w:rFonts w:ascii="Times New Roman" w:hAnsi="Times New Roman" w:cs="Times New Roman"/>
          <w:i/>
          <w:sz w:val="20"/>
          <w:szCs w:val="20"/>
          <w:lang w:val="en-GB"/>
        </w:rPr>
      </w:pPr>
      <w:r w:rsidRPr="00A232B1">
        <w:rPr>
          <w:rFonts w:ascii="Times New Roman" w:hAnsi="Times New Roman" w:cs="Times New Roman"/>
          <w:i/>
          <w:sz w:val="20"/>
          <w:szCs w:val="20"/>
          <w:lang w:val="en-GB"/>
        </w:rPr>
        <w:t xml:space="preserve">The following paper observes the discourse developing in the Austrian Littoral (especially in Trieste) around the debates regarding </w:t>
      </w:r>
      <w:proofErr w:type="spellStart"/>
      <w:r w:rsidRPr="00A232B1">
        <w:rPr>
          <w:rFonts w:ascii="Times New Roman" w:hAnsi="Times New Roman" w:cs="Times New Roman"/>
          <w:i/>
          <w:sz w:val="20"/>
          <w:szCs w:val="20"/>
          <w:lang w:val="en-GB"/>
        </w:rPr>
        <w:t>hygienisation</w:t>
      </w:r>
      <w:proofErr w:type="spellEnd"/>
      <w:r w:rsidRPr="00A232B1">
        <w:rPr>
          <w:rFonts w:ascii="Times New Roman" w:hAnsi="Times New Roman" w:cs="Times New Roman"/>
          <w:i/>
          <w:sz w:val="20"/>
          <w:szCs w:val="20"/>
          <w:lang w:val="en-GB"/>
        </w:rPr>
        <w:t xml:space="preserve"> and urban sanitation. It highlights the growing social importance of hygiene in its broadest sense since the end of the 19</w:t>
      </w:r>
      <w:r w:rsidRPr="00A232B1">
        <w:rPr>
          <w:rFonts w:ascii="Times New Roman" w:hAnsi="Times New Roman" w:cs="Times New Roman"/>
          <w:i/>
          <w:sz w:val="20"/>
          <w:szCs w:val="20"/>
          <w:vertAlign w:val="superscript"/>
          <w:lang w:val="en-GB"/>
        </w:rPr>
        <w:t>th</w:t>
      </w:r>
      <w:r w:rsidRPr="00A232B1">
        <w:rPr>
          <w:rFonts w:ascii="Times New Roman" w:hAnsi="Times New Roman" w:cs="Times New Roman"/>
          <w:i/>
          <w:sz w:val="20"/>
          <w:szCs w:val="20"/>
          <w:lang w:val="en-GB"/>
        </w:rPr>
        <w:t xml:space="preserve"> century, the awareness of the importance of living conditions in urban areas, and the impact of economic circumstances on infant mortality. The latter represented one of the crucial medical, hygienic, moral, and political arguments to demonstrate the lack of efforts in health prevention and the foundation for the spread of modern, progress-related (bourgeois) ideas, also through the imperatives addressing maternal care. Moreover, the quantitative part of the analysis for both Trieste and Koper indicates that the considerable proportion of deaths among children under five years of age was probably related to social deprivation, also in terms of hygiene, nutrition, prevention, and health care.</w:t>
      </w:r>
    </w:p>
    <w:p w14:paraId="5164CE50" w14:textId="77777777" w:rsidR="00A232B1" w:rsidRPr="00A232B1" w:rsidRDefault="00A232B1" w:rsidP="00A232B1">
      <w:pPr>
        <w:spacing w:after="0" w:line="360" w:lineRule="auto"/>
        <w:ind w:firstLine="708"/>
        <w:rPr>
          <w:rFonts w:ascii="Times New Roman" w:hAnsi="Times New Roman" w:cs="Times New Roman"/>
          <w:i/>
          <w:sz w:val="20"/>
          <w:szCs w:val="20"/>
          <w:lang w:val="en-GB"/>
        </w:rPr>
      </w:pPr>
    </w:p>
    <w:p w14:paraId="1D32C82B" w14:textId="50FB3D20" w:rsidR="00A232B1" w:rsidRPr="00A232B1" w:rsidRDefault="00A232B1" w:rsidP="00A232B1">
      <w:pPr>
        <w:spacing w:after="0" w:line="360" w:lineRule="auto"/>
        <w:ind w:firstLine="708"/>
        <w:rPr>
          <w:rFonts w:ascii="Times New Roman" w:hAnsi="Times New Roman" w:cs="Times New Roman"/>
          <w:i/>
          <w:sz w:val="20"/>
          <w:szCs w:val="20"/>
          <w:lang w:val="en-GB"/>
        </w:rPr>
      </w:pPr>
      <w:r w:rsidRPr="00A232B1">
        <w:rPr>
          <w:rFonts w:ascii="Times New Roman" w:hAnsi="Times New Roman" w:cs="Times New Roman"/>
          <w:i/>
          <w:sz w:val="20"/>
          <w:szCs w:val="20"/>
          <w:lang w:val="en-GB"/>
        </w:rPr>
        <w:t xml:space="preserve">Keywords: </w:t>
      </w:r>
      <w:proofErr w:type="spellStart"/>
      <w:r w:rsidRPr="00A232B1">
        <w:rPr>
          <w:rFonts w:ascii="Times New Roman" w:hAnsi="Times New Roman" w:cs="Times New Roman"/>
          <w:i/>
          <w:iCs/>
          <w:color w:val="000000"/>
          <w:sz w:val="20"/>
          <w:szCs w:val="20"/>
          <w:lang w:val="en-GB"/>
        </w:rPr>
        <w:t>hygienisation</w:t>
      </w:r>
      <w:proofErr w:type="spellEnd"/>
      <w:r w:rsidRPr="00A232B1">
        <w:rPr>
          <w:rFonts w:ascii="Times New Roman" w:hAnsi="Times New Roman" w:cs="Times New Roman"/>
          <w:i/>
          <w:iCs/>
          <w:color w:val="000000"/>
          <w:sz w:val="20"/>
          <w:szCs w:val="20"/>
          <w:lang w:val="en-GB"/>
        </w:rPr>
        <w:t>, living conditions, infant mortality, Trieste, Koper, 1870</w:t>
      </w:r>
      <w:r w:rsidRPr="00A232B1">
        <w:rPr>
          <w:rFonts w:ascii="Times New Roman" w:hAnsi="Times New Roman" w:cs="Times New Roman"/>
          <w:i/>
          <w:iCs/>
          <w:sz w:val="20"/>
          <w:szCs w:val="20"/>
          <w:lang w:val="en-GB"/>
        </w:rPr>
        <w:t>–</w:t>
      </w:r>
      <w:r w:rsidRPr="00A232B1">
        <w:rPr>
          <w:rFonts w:ascii="Times New Roman" w:hAnsi="Times New Roman" w:cs="Times New Roman"/>
          <w:i/>
          <w:iCs/>
          <w:color w:val="000000"/>
          <w:sz w:val="20"/>
          <w:szCs w:val="20"/>
          <w:lang w:val="en-GB"/>
        </w:rPr>
        <w:t>1914</w:t>
      </w:r>
    </w:p>
    <w:p w14:paraId="1AB86EE2" w14:textId="77777777" w:rsidR="004700FA" w:rsidRPr="007D7133" w:rsidRDefault="004700FA" w:rsidP="00876BE5">
      <w:pPr>
        <w:spacing w:line="360" w:lineRule="auto"/>
        <w:rPr>
          <w:rFonts w:ascii="Times New Roman" w:hAnsi="Times New Roman" w:cs="Times New Roman"/>
          <w:sz w:val="24"/>
          <w:szCs w:val="24"/>
        </w:rPr>
      </w:pPr>
    </w:p>
    <w:p w14:paraId="011EA418" w14:textId="69F0BD3B" w:rsidR="00876BE5" w:rsidRPr="007D7133" w:rsidRDefault="00876BE5" w:rsidP="004700FA">
      <w:pPr>
        <w:spacing w:line="360" w:lineRule="auto"/>
        <w:jc w:val="center"/>
        <w:rPr>
          <w:rFonts w:ascii="Times New Roman" w:hAnsi="Times New Roman" w:cs="Times New Roman"/>
          <w:sz w:val="24"/>
          <w:szCs w:val="24"/>
        </w:rPr>
      </w:pPr>
      <w:r w:rsidRPr="007D7133">
        <w:rPr>
          <w:rFonts w:ascii="Times New Roman" w:hAnsi="Times New Roman" w:cs="Times New Roman"/>
          <w:b/>
          <w:bCs/>
          <w:sz w:val="24"/>
          <w:szCs w:val="24"/>
        </w:rPr>
        <w:t>Uvod</w:t>
      </w:r>
    </w:p>
    <w:p w14:paraId="0F89D123" w14:textId="77777777" w:rsidR="00876BE5" w:rsidRPr="007D7133" w:rsidRDefault="00876BE5" w:rsidP="00876BE5">
      <w:pPr>
        <w:spacing w:after="0" w:line="360" w:lineRule="auto"/>
        <w:ind w:firstLine="567"/>
        <w:jc w:val="both"/>
        <w:rPr>
          <w:rFonts w:ascii="Times New Roman" w:hAnsi="Times New Roman" w:cs="Times New Roman"/>
          <w:color w:val="000000"/>
          <w:sz w:val="24"/>
          <w:szCs w:val="24"/>
        </w:rPr>
      </w:pPr>
      <w:r w:rsidRPr="007D7133">
        <w:rPr>
          <w:rFonts w:ascii="Times New Roman" w:hAnsi="Times New Roman" w:cs="Times New Roman"/>
          <w:color w:val="000000"/>
          <w:sz w:val="24"/>
          <w:szCs w:val="24"/>
        </w:rPr>
        <w:t xml:space="preserve">V enem od svojih predavanj je Foucault dejal, da se </w:t>
      </w:r>
      <w:r>
        <w:rPr>
          <w:rFonts w:ascii="Times New Roman" w:hAnsi="Times New Roman" w:cs="Times New Roman"/>
          <w:color w:val="000000"/>
          <w:sz w:val="24"/>
          <w:szCs w:val="24"/>
        </w:rPr>
        <w:t xml:space="preserve">je </w:t>
      </w:r>
      <w:r w:rsidRPr="007D7133">
        <w:rPr>
          <w:rFonts w:ascii="Times New Roman" w:hAnsi="Times New Roman" w:cs="Times New Roman"/>
          <w:color w:val="000000"/>
          <w:sz w:val="24"/>
          <w:szCs w:val="24"/>
        </w:rPr>
        <w:t>v 19. stoletju tudi pod vplivom liberalizma pojavi</w:t>
      </w:r>
      <w:r>
        <w:rPr>
          <w:rFonts w:ascii="Times New Roman" w:hAnsi="Times New Roman" w:cs="Times New Roman"/>
          <w:color w:val="000000"/>
          <w:sz w:val="24"/>
          <w:szCs w:val="24"/>
        </w:rPr>
        <w:t>l</w:t>
      </w:r>
      <w:r w:rsidRPr="007D7133">
        <w:rPr>
          <w:rFonts w:ascii="Times New Roman" w:hAnsi="Times New Roman" w:cs="Times New Roman"/>
          <w:color w:val="000000"/>
          <w:sz w:val="24"/>
          <w:szCs w:val="24"/>
        </w:rPr>
        <w:t xml:space="preserve"> nekakšen vseprisoten dražljaj nevarnosti, ali z njegovimi besedami: »Izginili so jezdeci apokalipse in, nasprotno, nastopile, nastale, vdrle so vsakdanje nevarnosti, ki jih nenehno oživlja, </w:t>
      </w:r>
      <w:proofErr w:type="spellStart"/>
      <w:r w:rsidRPr="007D7133">
        <w:rPr>
          <w:rFonts w:ascii="Times New Roman" w:hAnsi="Times New Roman" w:cs="Times New Roman"/>
          <w:color w:val="000000"/>
          <w:sz w:val="24"/>
          <w:szCs w:val="24"/>
        </w:rPr>
        <w:t>reaktualizira</w:t>
      </w:r>
      <w:proofErr w:type="spellEnd"/>
      <w:r w:rsidRPr="007D7133">
        <w:rPr>
          <w:rFonts w:ascii="Times New Roman" w:hAnsi="Times New Roman" w:cs="Times New Roman"/>
          <w:color w:val="000000"/>
          <w:sz w:val="24"/>
          <w:szCs w:val="24"/>
        </w:rPr>
        <w:t>, spravlja v obtok nekaj, kar bi lahko imenovali politična kultura nevarnosti 19. stoletja, ki pa se kaže na raznolike načine.«</w:t>
      </w:r>
      <w:r w:rsidRPr="007D7133">
        <w:rPr>
          <w:rStyle w:val="Sprotnaopomba-sklic"/>
          <w:rFonts w:ascii="Times New Roman" w:hAnsi="Times New Roman" w:cs="Times New Roman"/>
          <w:color w:val="000000"/>
          <w:sz w:val="24"/>
          <w:szCs w:val="24"/>
        </w:rPr>
        <w:footnoteReference w:id="3"/>
      </w:r>
      <w:r w:rsidRPr="007D7133">
        <w:rPr>
          <w:rFonts w:ascii="Times New Roman" w:hAnsi="Times New Roman" w:cs="Times New Roman"/>
          <w:color w:val="000000"/>
          <w:sz w:val="24"/>
          <w:szCs w:val="24"/>
        </w:rPr>
        <w:t xml:space="preserve"> Eden od teh naj bi bile tudi kampanje v zvezi z boleznimi in higieno, ki so nastajale kot posledica različnih vrst nevarnosti, </w:t>
      </w:r>
      <w:r>
        <w:rPr>
          <w:rFonts w:ascii="Times New Roman" w:hAnsi="Times New Roman" w:cs="Times New Roman"/>
          <w:color w:val="000000"/>
          <w:sz w:val="24"/>
          <w:szCs w:val="24"/>
        </w:rPr>
        <w:t xml:space="preserve">ki jih </w:t>
      </w:r>
      <w:r w:rsidRPr="007D7133">
        <w:rPr>
          <w:rFonts w:ascii="Times New Roman" w:hAnsi="Times New Roman" w:cs="Times New Roman"/>
          <w:color w:val="000000"/>
          <w:sz w:val="24"/>
          <w:szCs w:val="24"/>
        </w:rPr>
        <w:t>je prinašalo življenje v tistem času. V tem opažanju lahko zlahka prepoznamo številne kolektivne strahove, ki so prevevali tedanjo družbo, čeprav seveda ne vseh njenih segmentov v enaki meri</w:t>
      </w:r>
      <w:r>
        <w:rPr>
          <w:rFonts w:ascii="Times New Roman" w:hAnsi="Times New Roman" w:cs="Times New Roman"/>
          <w:color w:val="000000"/>
          <w:sz w:val="24"/>
          <w:szCs w:val="24"/>
        </w:rPr>
        <w:t>:</w:t>
      </w:r>
      <w:r w:rsidRPr="007D7133">
        <w:rPr>
          <w:rFonts w:ascii="Times New Roman" w:hAnsi="Times New Roman" w:cs="Times New Roman"/>
          <w:color w:val="000000"/>
          <w:sz w:val="24"/>
          <w:szCs w:val="24"/>
        </w:rPr>
        <w:t xml:space="preserve"> </w:t>
      </w:r>
      <w:r>
        <w:rPr>
          <w:rFonts w:ascii="Times New Roman" w:hAnsi="Times New Roman" w:cs="Times New Roman"/>
          <w:color w:val="000000"/>
          <w:sz w:val="24"/>
          <w:szCs w:val="24"/>
        </w:rPr>
        <w:t>strahove</w:t>
      </w:r>
      <w:r w:rsidRPr="007D7133">
        <w:rPr>
          <w:rFonts w:ascii="Times New Roman" w:hAnsi="Times New Roman" w:cs="Times New Roman"/>
          <w:color w:val="000000"/>
          <w:sz w:val="24"/>
          <w:szCs w:val="24"/>
        </w:rPr>
        <w:t xml:space="preserve"> pred umazanimi telesi in prostori, pred natrpanimi revnimi stanovanji, pred zdravju nevarnim smradom, pred širjenjem nalezljivih bolezni idr.</w:t>
      </w:r>
    </w:p>
    <w:p w14:paraId="3528E9D5"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color w:val="000000"/>
          <w:sz w:val="24"/>
          <w:szCs w:val="24"/>
        </w:rPr>
        <w:t xml:space="preserve">Vprašanje je zelo široko, saj posega na področje </w:t>
      </w:r>
      <w:proofErr w:type="spellStart"/>
      <w:r w:rsidRPr="007D7133">
        <w:rPr>
          <w:rFonts w:ascii="Times New Roman" w:hAnsi="Times New Roman" w:cs="Times New Roman"/>
          <w:color w:val="000000"/>
          <w:sz w:val="24"/>
          <w:szCs w:val="24"/>
        </w:rPr>
        <w:t>higienizacije</w:t>
      </w:r>
      <w:proofErr w:type="spellEnd"/>
      <w:r w:rsidRPr="007D7133">
        <w:rPr>
          <w:rFonts w:ascii="Times New Roman" w:hAnsi="Times New Roman" w:cs="Times New Roman"/>
          <w:color w:val="000000"/>
          <w:sz w:val="24"/>
          <w:szCs w:val="24"/>
        </w:rPr>
        <w:t>,</w:t>
      </w:r>
      <w:r w:rsidRPr="007D7133">
        <w:rPr>
          <w:rStyle w:val="Sprotnaopomba-sklic"/>
          <w:rFonts w:ascii="Times New Roman" w:hAnsi="Times New Roman" w:cs="Times New Roman"/>
          <w:sz w:val="24"/>
          <w:szCs w:val="24"/>
        </w:rPr>
        <w:footnoteReference w:id="4"/>
      </w:r>
      <w:r w:rsidRPr="007D7133">
        <w:rPr>
          <w:rFonts w:ascii="Times New Roman" w:hAnsi="Times New Roman" w:cs="Times New Roman"/>
          <w:color w:val="000000"/>
          <w:sz w:val="24"/>
          <w:szCs w:val="24"/>
        </w:rPr>
        <w:t xml:space="preserve"> ki je razmah doživljala tudi zaradi odziva na večje epidemije, zlasti kolere,</w:t>
      </w:r>
      <w:r w:rsidRPr="007D7133">
        <w:rPr>
          <w:rStyle w:val="Sprotnaopomba-sklic"/>
          <w:rFonts w:ascii="Times New Roman" w:hAnsi="Times New Roman" w:cs="Times New Roman"/>
          <w:color w:val="000000"/>
          <w:sz w:val="24"/>
          <w:szCs w:val="24"/>
        </w:rPr>
        <w:footnoteReference w:id="5"/>
      </w:r>
      <w:r w:rsidRPr="007D7133">
        <w:rPr>
          <w:rFonts w:ascii="Times New Roman" w:hAnsi="Times New Roman" w:cs="Times New Roman"/>
          <w:color w:val="000000"/>
          <w:sz w:val="24"/>
          <w:szCs w:val="24"/>
        </w:rPr>
        <w:t xml:space="preserve"> pod tem pojmom pa se je </w:t>
      </w:r>
      <w:r w:rsidRPr="007D7133">
        <w:rPr>
          <w:rFonts w:ascii="Times New Roman" w:hAnsi="Times New Roman" w:cs="Times New Roman"/>
          <w:sz w:val="24"/>
          <w:szCs w:val="24"/>
        </w:rPr>
        <w:t>»skrivalo široko polje družbene prevzgoje, v katero so bili zasidrani novi standardi mestne higiene, povezani z ravnanjem z lastnim telesom in z boleznimi, pa tudi s sanacijo mestnega prostora«.</w:t>
      </w:r>
      <w:r w:rsidRPr="007D7133">
        <w:rPr>
          <w:rStyle w:val="Sprotnaopomba-sklic"/>
          <w:rFonts w:ascii="Times New Roman" w:hAnsi="Times New Roman" w:cs="Times New Roman"/>
          <w:sz w:val="24"/>
          <w:szCs w:val="24"/>
        </w:rPr>
        <w:footnoteReference w:id="6"/>
      </w:r>
      <w:r w:rsidRPr="007D7133">
        <w:rPr>
          <w:rFonts w:ascii="Times New Roman" w:hAnsi="Times New Roman" w:cs="Times New Roman"/>
          <w:sz w:val="24"/>
          <w:szCs w:val="24"/>
        </w:rPr>
        <w:t xml:space="preserve"> </w:t>
      </w:r>
    </w:p>
    <w:p w14:paraId="7D9F659B" w14:textId="48AD6104" w:rsidR="00876BE5" w:rsidRPr="007D7133" w:rsidRDefault="00876BE5" w:rsidP="00876BE5">
      <w:pPr>
        <w:spacing w:after="0" w:line="360" w:lineRule="auto"/>
        <w:ind w:firstLine="567"/>
        <w:jc w:val="both"/>
        <w:rPr>
          <w:rFonts w:ascii="Times New Roman" w:hAnsi="Times New Roman" w:cs="Times New Roman"/>
          <w:color w:val="000000"/>
          <w:sz w:val="24"/>
          <w:szCs w:val="24"/>
        </w:rPr>
      </w:pPr>
      <w:r w:rsidRPr="007D7133">
        <w:rPr>
          <w:rFonts w:ascii="Times New Roman" w:hAnsi="Times New Roman" w:cs="Times New Roman"/>
          <w:color w:val="000000"/>
          <w:sz w:val="24"/>
          <w:szCs w:val="24"/>
        </w:rPr>
        <w:t xml:space="preserve">Vendar pa bo v tem prispevku poudarek predvsem na enem segmentu tega vprašanja, in </w:t>
      </w:r>
      <w:r w:rsidRPr="006D1B0D">
        <w:rPr>
          <w:rFonts w:ascii="Times New Roman" w:hAnsi="Times New Roman" w:cs="Times New Roman"/>
          <w:color w:val="000000"/>
          <w:sz w:val="24"/>
          <w:szCs w:val="24"/>
        </w:rPr>
        <w:t>sicer na otroški umrljivosti kot kazalniku »neuspešne asanacije« mestnega prostora in nezadostnega prizadevanja</w:t>
      </w:r>
      <w:r w:rsidRPr="007D7133">
        <w:rPr>
          <w:rFonts w:ascii="Times New Roman" w:hAnsi="Times New Roman" w:cs="Times New Roman"/>
          <w:color w:val="000000"/>
          <w:sz w:val="24"/>
          <w:szCs w:val="24"/>
        </w:rPr>
        <w:t xml:space="preserve"> za infiltriranje modernih, z napredkom povezanih idej med širše družbene plasti. </w:t>
      </w:r>
      <w:r w:rsidR="00F83C74">
        <w:rPr>
          <w:rFonts w:ascii="Times New Roman" w:hAnsi="Times New Roman" w:cs="Times New Roman"/>
          <w:color w:val="000000"/>
          <w:sz w:val="24"/>
          <w:szCs w:val="24"/>
        </w:rPr>
        <w:t xml:space="preserve">Namen prispevka </w:t>
      </w:r>
      <w:r w:rsidRPr="007D7133">
        <w:rPr>
          <w:rFonts w:ascii="Times New Roman" w:hAnsi="Times New Roman" w:cs="Times New Roman"/>
          <w:color w:val="000000"/>
          <w:sz w:val="24"/>
          <w:szCs w:val="24"/>
        </w:rPr>
        <w:t xml:space="preserve">je tako razgrniti širšo sliko prizadevanj za izboljšanje bivanjskih in življenjskih pogojev v urbanem prostoru, in sicer na primeru Trsta ob koncu 19. stoletja, ki se je v času svoje ekonomske moči soočal s številnimi izzivi zaradi naraščanja mestne populacije in obenem proletarizacije ter </w:t>
      </w:r>
      <w:r>
        <w:rPr>
          <w:rFonts w:ascii="Times New Roman" w:hAnsi="Times New Roman" w:cs="Times New Roman"/>
          <w:color w:val="000000"/>
          <w:sz w:val="24"/>
          <w:szCs w:val="24"/>
        </w:rPr>
        <w:t xml:space="preserve">s </w:t>
      </w:r>
      <w:r w:rsidRPr="007D7133">
        <w:rPr>
          <w:rFonts w:ascii="Times New Roman" w:hAnsi="Times New Roman" w:cs="Times New Roman"/>
          <w:color w:val="000000"/>
          <w:sz w:val="24"/>
          <w:szCs w:val="24"/>
        </w:rPr>
        <w:t>slabimi bivanjskimi razmerami, v katerih je živelo delavstvo. Da bi eden ključnih argumentov zdravnikov, higienikov in oblastnikov</w:t>
      </w:r>
      <w:r>
        <w:rPr>
          <w:rFonts w:ascii="Times New Roman" w:hAnsi="Times New Roman" w:cs="Times New Roman"/>
          <w:color w:val="000000"/>
          <w:sz w:val="24"/>
          <w:szCs w:val="24"/>
        </w:rPr>
        <w:t xml:space="preserve"> –</w:t>
      </w:r>
      <w:r w:rsidRPr="007D7133">
        <w:rPr>
          <w:rFonts w:ascii="Times New Roman" w:hAnsi="Times New Roman" w:cs="Times New Roman"/>
          <w:color w:val="000000"/>
          <w:sz w:val="24"/>
          <w:szCs w:val="24"/>
        </w:rPr>
        <w:t xml:space="preserve"> visok delež otroške umrljivosti</w:t>
      </w:r>
      <w:r>
        <w:rPr>
          <w:rFonts w:ascii="Times New Roman" w:hAnsi="Times New Roman" w:cs="Times New Roman"/>
          <w:color w:val="000000"/>
          <w:sz w:val="24"/>
          <w:szCs w:val="24"/>
        </w:rPr>
        <w:t xml:space="preserve"> –</w:t>
      </w:r>
      <w:r w:rsidRPr="007D7133">
        <w:rPr>
          <w:rFonts w:ascii="Times New Roman" w:hAnsi="Times New Roman" w:cs="Times New Roman"/>
          <w:color w:val="000000"/>
          <w:sz w:val="24"/>
          <w:szCs w:val="24"/>
        </w:rPr>
        <w:t xml:space="preserve"> dobil tudi oprijemljivejšo numerično podlago, bo podan prerez podatkov za Trst, na primeru Kopra pa krajša analiza vzrokov otroške umrljivosti. S pomočjo </w:t>
      </w:r>
      <w:r w:rsidRPr="007D7133">
        <w:rPr>
          <w:rFonts w:ascii="Times New Roman" w:hAnsi="Times New Roman" w:cs="Times New Roman"/>
          <w:color w:val="000000"/>
          <w:sz w:val="24"/>
          <w:szCs w:val="24"/>
        </w:rPr>
        <w:lastRenderedPageBreak/>
        <w:t>različnih virov se bo skušalo podkrepiti tezo, da je na visoko stopnjo umrljivosti med otro</w:t>
      </w:r>
      <w:r>
        <w:rPr>
          <w:rFonts w:ascii="Times New Roman" w:hAnsi="Times New Roman" w:cs="Times New Roman"/>
          <w:color w:val="000000"/>
          <w:sz w:val="24"/>
          <w:szCs w:val="24"/>
        </w:rPr>
        <w:t>k</w:t>
      </w:r>
      <w:r w:rsidRPr="007D7133">
        <w:rPr>
          <w:rFonts w:ascii="Times New Roman" w:hAnsi="Times New Roman" w:cs="Times New Roman"/>
          <w:color w:val="000000"/>
          <w:sz w:val="24"/>
          <w:szCs w:val="24"/>
        </w:rPr>
        <w:t>i odločilno vplivala socialna deprivacija tako z vidika higiene</w:t>
      </w:r>
      <w:r>
        <w:rPr>
          <w:rFonts w:ascii="Times New Roman" w:hAnsi="Times New Roman" w:cs="Times New Roman"/>
          <w:color w:val="000000"/>
          <w:sz w:val="24"/>
          <w:szCs w:val="24"/>
        </w:rPr>
        <w:t xml:space="preserve"> in</w:t>
      </w:r>
      <w:r w:rsidRPr="007D7133">
        <w:rPr>
          <w:rFonts w:ascii="Times New Roman" w:hAnsi="Times New Roman" w:cs="Times New Roman"/>
          <w:color w:val="000000"/>
          <w:sz w:val="24"/>
          <w:szCs w:val="24"/>
        </w:rPr>
        <w:t xml:space="preserve"> prehrane kot profilakse in medicinske kurative.</w:t>
      </w:r>
    </w:p>
    <w:p w14:paraId="488830B3" w14:textId="77777777" w:rsidR="004700FA" w:rsidRDefault="004700FA" w:rsidP="004700FA">
      <w:pPr>
        <w:spacing w:after="0" w:line="360" w:lineRule="auto"/>
        <w:jc w:val="both"/>
        <w:rPr>
          <w:rFonts w:ascii="Times New Roman" w:hAnsi="Times New Roman" w:cs="Times New Roman"/>
          <w:sz w:val="24"/>
          <w:szCs w:val="24"/>
        </w:rPr>
      </w:pPr>
    </w:p>
    <w:p w14:paraId="769D1A07" w14:textId="25C24537" w:rsidR="00876BE5" w:rsidRDefault="00876BE5" w:rsidP="004700FA">
      <w:pPr>
        <w:spacing w:after="0"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t>Pogoji za bivanje v urbanem prostoru</w:t>
      </w:r>
    </w:p>
    <w:p w14:paraId="28E60B13" w14:textId="77777777" w:rsidR="007D45BD" w:rsidRPr="004700FA" w:rsidRDefault="007D45BD" w:rsidP="004700FA">
      <w:pPr>
        <w:spacing w:after="0" w:line="360" w:lineRule="auto"/>
        <w:jc w:val="center"/>
        <w:rPr>
          <w:rFonts w:ascii="Times New Roman" w:hAnsi="Times New Roman" w:cs="Times New Roman"/>
          <w:b/>
          <w:bCs/>
          <w:sz w:val="24"/>
          <w:szCs w:val="24"/>
        </w:rPr>
      </w:pPr>
    </w:p>
    <w:p w14:paraId="03FC7011" w14:textId="38F50184"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Konec 70. let 19. stoletja so v Trstu razmišljali o predlogih za celostno ukrepanje na ravni urbanih bivanjskih razmer, ki bi prispevali k zmanjšanju bolezni in s tem stroškov za medicinsko oskrbo.</w:t>
      </w:r>
      <w:r w:rsidRPr="007D7133">
        <w:rPr>
          <w:rStyle w:val="Sprotnaopomba-sklic"/>
          <w:rFonts w:ascii="Times New Roman" w:hAnsi="Times New Roman" w:cs="Times New Roman"/>
          <w:sz w:val="24"/>
          <w:szCs w:val="24"/>
        </w:rPr>
        <w:footnoteReference w:id="7"/>
      </w:r>
      <w:r w:rsidRPr="007D7133">
        <w:rPr>
          <w:rFonts w:ascii="Times New Roman" w:hAnsi="Times New Roman" w:cs="Times New Roman"/>
          <w:sz w:val="24"/>
          <w:szCs w:val="24"/>
        </w:rPr>
        <w:t xml:space="preserve"> Ko je bilo leta 1880 objavljeno poročilo posebne komisije tržaškega Društva za napredek (</w:t>
      </w:r>
      <w:proofErr w:type="spellStart"/>
      <w:r w:rsidRPr="00252300">
        <w:rPr>
          <w:rFonts w:ascii="Times New Roman" w:hAnsi="Times New Roman" w:cs="Times New Roman"/>
          <w:iCs/>
          <w:sz w:val="24"/>
          <w:szCs w:val="24"/>
        </w:rPr>
        <w:t>Società</w:t>
      </w:r>
      <w:proofErr w:type="spellEnd"/>
      <w:r w:rsidRPr="00252300">
        <w:rPr>
          <w:rFonts w:ascii="Times New Roman" w:hAnsi="Times New Roman" w:cs="Times New Roman"/>
          <w:iCs/>
          <w:sz w:val="24"/>
          <w:szCs w:val="24"/>
        </w:rPr>
        <w:t xml:space="preserve"> del </w:t>
      </w:r>
      <w:proofErr w:type="spellStart"/>
      <w:r w:rsidRPr="00252300">
        <w:rPr>
          <w:rFonts w:ascii="Times New Roman" w:hAnsi="Times New Roman" w:cs="Times New Roman"/>
          <w:iCs/>
          <w:sz w:val="24"/>
          <w:szCs w:val="24"/>
        </w:rPr>
        <w:t>progresso</w:t>
      </w:r>
      <w:proofErr w:type="spellEnd"/>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8"/>
      </w:r>
      <w:r w:rsidRPr="007D7133">
        <w:rPr>
          <w:rFonts w:ascii="Times New Roman" w:hAnsi="Times New Roman" w:cs="Times New Roman"/>
          <w:sz w:val="24"/>
          <w:szCs w:val="24"/>
        </w:rPr>
        <w:t xml:space="preserve"> katere namen je bil preučiti »najprimernejše ukrepe za izboljšanje higienskih razmer v mestu, s posebnim poudarkom na stanovanjih in vzreji otrok iz revnega sloja«,</w:t>
      </w:r>
      <w:r w:rsidRPr="007D7133">
        <w:rPr>
          <w:rStyle w:val="Sprotnaopomba-sklic"/>
          <w:rFonts w:ascii="Times New Roman" w:hAnsi="Times New Roman" w:cs="Times New Roman"/>
          <w:sz w:val="24"/>
          <w:szCs w:val="24"/>
        </w:rPr>
        <w:footnoteReference w:id="9"/>
      </w:r>
      <w:r w:rsidRPr="007D7133">
        <w:rPr>
          <w:rFonts w:ascii="Times New Roman" w:hAnsi="Times New Roman" w:cs="Times New Roman"/>
          <w:sz w:val="24"/>
          <w:szCs w:val="24"/>
        </w:rPr>
        <w:t xml:space="preserve"> so si v Trstu v povezavi z visoko otroško umrljivostjo postavljali vprašanja, ali imajo otroci v mestu res slabše pogoje preživetja kot drugod, morda zaradi prirojenih ali podedovanih bolezni, ter tudi, ali je ta umrljivost povezana z nalezljivimi oziroma epidemičnimi boleznimi, vendar je </w:t>
      </w:r>
      <w:r w:rsidR="00B84246">
        <w:rPr>
          <w:rFonts w:ascii="Times New Roman" w:hAnsi="Times New Roman" w:cs="Times New Roman"/>
          <w:sz w:val="24"/>
          <w:szCs w:val="24"/>
        </w:rPr>
        <w:t>bila ta hipoteza ovržena</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10"/>
      </w:r>
      <w:r w:rsidRPr="007D7133">
        <w:rPr>
          <w:rFonts w:ascii="Times New Roman" w:hAnsi="Times New Roman" w:cs="Times New Roman"/>
          <w:sz w:val="24"/>
          <w:szCs w:val="24"/>
        </w:rPr>
        <w:t xml:space="preserve"> Pisci poročila so tako iskali posebne razloge, ki naj bi pojasnjevali situacijo: kopičenje prebivalstva in nezdrava stanovanja v najrevnejših mestnih četrtih; veliko zanemarjanje, ki spremlja vzgojo otrok revnega razreda in njihovo zdravljenje med pogostimi boleznimi, ter nenazadnje pomanjkanje tistih ustanov, »katerih dobrine danes vsa velika in civilizirana mesta zagotavljajo za uspešno vzgojo otrok revnega razreda«. Ti dejavniki naj bi vplivali zlasti na visoko umrljivost v starostni skupini od </w:t>
      </w:r>
      <w:r>
        <w:rPr>
          <w:rFonts w:ascii="Times New Roman" w:hAnsi="Times New Roman" w:cs="Times New Roman"/>
          <w:sz w:val="24"/>
          <w:szCs w:val="24"/>
        </w:rPr>
        <w:t>ena</w:t>
      </w:r>
      <w:r w:rsidRPr="007D7133">
        <w:rPr>
          <w:rFonts w:ascii="Times New Roman" w:hAnsi="Times New Roman" w:cs="Times New Roman"/>
          <w:sz w:val="24"/>
          <w:szCs w:val="24"/>
        </w:rPr>
        <w:t xml:space="preserve"> do </w:t>
      </w:r>
      <w:r>
        <w:rPr>
          <w:rFonts w:ascii="Times New Roman" w:hAnsi="Times New Roman" w:cs="Times New Roman"/>
          <w:sz w:val="24"/>
          <w:szCs w:val="24"/>
        </w:rPr>
        <w:t>pet</w:t>
      </w:r>
      <w:r w:rsidRPr="007D7133">
        <w:rPr>
          <w:rFonts w:ascii="Times New Roman" w:hAnsi="Times New Roman" w:cs="Times New Roman"/>
          <w:sz w:val="24"/>
          <w:szCs w:val="24"/>
        </w:rPr>
        <w:t xml:space="preserve"> let, na splošno (ne starostno ali spolno pogojeno) umrljivost</w:t>
      </w:r>
      <w:r w:rsidRPr="007D7133">
        <w:rPr>
          <w:rStyle w:val="Sprotnaopomba-sklic"/>
          <w:rFonts w:ascii="Times New Roman" w:hAnsi="Times New Roman" w:cs="Times New Roman"/>
          <w:sz w:val="24"/>
          <w:szCs w:val="24"/>
        </w:rPr>
        <w:footnoteReference w:id="11"/>
      </w:r>
      <w:r w:rsidRPr="007D7133">
        <w:rPr>
          <w:rFonts w:ascii="Times New Roman" w:hAnsi="Times New Roman" w:cs="Times New Roman"/>
          <w:sz w:val="24"/>
          <w:szCs w:val="24"/>
        </w:rPr>
        <w:t xml:space="preserve"> pa naj bi imela vpliv vsaj še pomanjkanje pitne vode in posledično njena omejena uporaba za higienske namene ter pomanjkljiv sistem kanalizacije.</w:t>
      </w:r>
      <w:r w:rsidRPr="007D7133">
        <w:rPr>
          <w:rStyle w:val="Sprotnaopomba-sklic"/>
          <w:rFonts w:ascii="Times New Roman" w:hAnsi="Times New Roman" w:cs="Times New Roman"/>
          <w:sz w:val="24"/>
          <w:szCs w:val="24"/>
        </w:rPr>
        <w:footnoteReference w:id="12"/>
      </w:r>
    </w:p>
    <w:p w14:paraId="0663E76A" w14:textId="2A47F6C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Problematika počasne </w:t>
      </w:r>
      <w:proofErr w:type="spellStart"/>
      <w:r w:rsidRPr="007D7133">
        <w:rPr>
          <w:rFonts w:ascii="Times New Roman" w:hAnsi="Times New Roman" w:cs="Times New Roman"/>
          <w:sz w:val="24"/>
          <w:szCs w:val="24"/>
        </w:rPr>
        <w:t>higienizacije</w:t>
      </w:r>
      <w:proofErr w:type="spellEnd"/>
      <w:r w:rsidRPr="007D7133">
        <w:rPr>
          <w:rFonts w:ascii="Times New Roman" w:hAnsi="Times New Roman" w:cs="Times New Roman"/>
          <w:sz w:val="24"/>
          <w:szCs w:val="24"/>
        </w:rPr>
        <w:t xml:space="preserve"> mesta je bila v Trstu pereča še tudi na prelomu </w:t>
      </w:r>
      <w:r>
        <w:rPr>
          <w:rFonts w:ascii="Times New Roman" w:hAnsi="Times New Roman" w:cs="Times New Roman"/>
          <w:sz w:val="24"/>
          <w:szCs w:val="24"/>
        </w:rPr>
        <w:t xml:space="preserve">iz 19. </w:t>
      </w:r>
      <w:r w:rsidRPr="007D7133">
        <w:rPr>
          <w:rFonts w:ascii="Times New Roman" w:hAnsi="Times New Roman" w:cs="Times New Roman"/>
          <w:sz w:val="24"/>
          <w:szCs w:val="24"/>
        </w:rPr>
        <w:t>v 20. stoletje;</w:t>
      </w:r>
      <w:r w:rsidRPr="007D7133">
        <w:rPr>
          <w:rStyle w:val="Sprotnaopomba-sklic"/>
          <w:rFonts w:ascii="Times New Roman" w:hAnsi="Times New Roman" w:cs="Times New Roman"/>
          <w:sz w:val="24"/>
          <w:szCs w:val="24"/>
        </w:rPr>
        <w:footnoteReference w:id="13"/>
      </w:r>
      <w:r w:rsidRPr="007D7133">
        <w:rPr>
          <w:rFonts w:ascii="Times New Roman" w:hAnsi="Times New Roman" w:cs="Times New Roman"/>
          <w:sz w:val="24"/>
          <w:szCs w:val="24"/>
        </w:rPr>
        <w:t xml:space="preserve"> posebej slabo naj bi na zdravje otrok vplivalo bivanjsko okolje. To pa, kakor so ugotavljali, ne more biti ustrezno, če na primer družina živi v majhnem prostoru, </w:t>
      </w:r>
      <w:r w:rsidRPr="006D1B0D">
        <w:rPr>
          <w:rFonts w:ascii="Times New Roman" w:hAnsi="Times New Roman" w:cs="Times New Roman"/>
          <w:sz w:val="24"/>
          <w:szCs w:val="24"/>
        </w:rPr>
        <w:t>kjer ima za osem oseb le dve postelji, pri čemer je ena namenjena petim</w:t>
      </w:r>
      <w:r w:rsidRPr="007D7133">
        <w:rPr>
          <w:rFonts w:ascii="Times New Roman" w:hAnsi="Times New Roman" w:cs="Times New Roman"/>
          <w:sz w:val="24"/>
          <w:szCs w:val="24"/>
        </w:rPr>
        <w:t xml:space="preserve"> otrokom, druga pa staršem in </w:t>
      </w:r>
      <w:r w:rsidRPr="007D7133">
        <w:rPr>
          <w:rFonts w:ascii="Times New Roman" w:hAnsi="Times New Roman" w:cs="Times New Roman"/>
          <w:sz w:val="24"/>
          <w:szCs w:val="24"/>
        </w:rPr>
        <w:lastRenderedPageBreak/>
        <w:t>najstarejšemu otroku.</w:t>
      </w:r>
      <w:r w:rsidRPr="007D7133">
        <w:rPr>
          <w:rStyle w:val="Sprotnaopomba-sklic"/>
          <w:rFonts w:ascii="Times New Roman" w:hAnsi="Times New Roman" w:cs="Times New Roman"/>
          <w:sz w:val="24"/>
          <w:szCs w:val="24"/>
        </w:rPr>
        <w:footnoteReference w:id="14"/>
      </w:r>
      <w:r w:rsidRPr="007D7133">
        <w:rPr>
          <w:rFonts w:ascii="Times New Roman" w:hAnsi="Times New Roman" w:cs="Times New Roman"/>
          <w:sz w:val="24"/>
          <w:szCs w:val="24"/>
        </w:rPr>
        <w:t xml:space="preserve"> Tako je tudi tržaški zdravnik dr. </w:t>
      </w:r>
      <w:proofErr w:type="spellStart"/>
      <w:r w:rsidRPr="007D7133">
        <w:rPr>
          <w:rFonts w:ascii="Times New Roman" w:hAnsi="Times New Roman" w:cs="Times New Roman"/>
          <w:sz w:val="24"/>
          <w:szCs w:val="24"/>
        </w:rPr>
        <w:t>Arturo</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Castiglioni</w:t>
      </w:r>
      <w:proofErr w:type="spellEnd"/>
      <w:r w:rsidRPr="007D7133">
        <w:rPr>
          <w:rStyle w:val="Sprotnaopomba-sklic"/>
          <w:rFonts w:ascii="Times New Roman" w:hAnsi="Times New Roman" w:cs="Times New Roman"/>
          <w:sz w:val="24"/>
          <w:szCs w:val="24"/>
        </w:rPr>
        <w:footnoteReference w:id="15"/>
      </w:r>
      <w:r w:rsidRPr="007D7133">
        <w:rPr>
          <w:rFonts w:ascii="Times New Roman" w:hAnsi="Times New Roman" w:cs="Times New Roman"/>
          <w:sz w:val="24"/>
          <w:szCs w:val="24"/>
        </w:rPr>
        <w:t xml:space="preserve"> (ki je imel </w:t>
      </w:r>
      <w:r w:rsidR="00465C2C">
        <w:rPr>
          <w:rFonts w:ascii="Times New Roman" w:hAnsi="Times New Roman" w:cs="Times New Roman"/>
          <w:sz w:val="24"/>
          <w:szCs w:val="24"/>
        </w:rPr>
        <w:t>pri svojem delu</w:t>
      </w:r>
      <w:r w:rsidRPr="007D7133">
        <w:rPr>
          <w:rFonts w:ascii="Times New Roman" w:hAnsi="Times New Roman" w:cs="Times New Roman"/>
          <w:sz w:val="24"/>
          <w:szCs w:val="24"/>
        </w:rPr>
        <w:t xml:space="preserve"> neposreden stik z revnimi okolji) zapisal, da so bolniki pogosto primorani »bivati s štirimi ali petimi otroki v bedni sobi, bodisi v kleti ali na podstrešju, kjer se morajo skoraj plaziti po rokah in kolenih, da ne udarijo z glavo ob tramove«.</w:t>
      </w:r>
      <w:r w:rsidRPr="007D7133">
        <w:rPr>
          <w:rStyle w:val="Sprotnaopomba-sklic"/>
          <w:rFonts w:ascii="Times New Roman" w:hAnsi="Times New Roman" w:cs="Times New Roman"/>
          <w:sz w:val="24"/>
          <w:szCs w:val="24"/>
        </w:rPr>
        <w:footnoteReference w:id="16"/>
      </w:r>
      <w:r w:rsidRPr="007D7133">
        <w:rPr>
          <w:rFonts w:ascii="Times New Roman" w:hAnsi="Times New Roman" w:cs="Times New Roman"/>
          <w:sz w:val="24"/>
          <w:szCs w:val="24"/>
        </w:rPr>
        <w:t xml:space="preserve"> Ta tesna stanovanja je opisoval kot </w:t>
      </w:r>
      <w:r>
        <w:rPr>
          <w:rFonts w:ascii="Times New Roman" w:hAnsi="Times New Roman" w:cs="Times New Roman"/>
          <w:sz w:val="24"/>
          <w:szCs w:val="24"/>
        </w:rPr>
        <w:t>»</w:t>
      </w:r>
      <w:r w:rsidRPr="007D7133">
        <w:rPr>
          <w:rFonts w:ascii="Times New Roman" w:hAnsi="Times New Roman" w:cs="Times New Roman"/>
          <w:sz w:val="24"/>
          <w:szCs w:val="24"/>
        </w:rPr>
        <w:t>zapore, zavetišča, pesjake</w:t>
      </w:r>
      <w:r>
        <w:rPr>
          <w:rFonts w:ascii="Times New Roman" w:hAnsi="Times New Roman" w:cs="Times New Roman"/>
          <w:sz w:val="24"/>
          <w:szCs w:val="24"/>
        </w:rPr>
        <w:t>«</w:t>
      </w:r>
      <w:r w:rsidRPr="007D7133">
        <w:rPr>
          <w:rFonts w:ascii="Times New Roman" w:hAnsi="Times New Roman" w:cs="Times New Roman"/>
          <w:sz w:val="24"/>
          <w:szCs w:val="24"/>
        </w:rPr>
        <w:t>, v katerih vladajo umazanija, vlaga, zatohlost in tema.</w:t>
      </w:r>
      <w:r w:rsidRPr="007D7133">
        <w:rPr>
          <w:rStyle w:val="Sprotnaopomba-sklic"/>
          <w:rFonts w:ascii="Times New Roman" w:hAnsi="Times New Roman" w:cs="Times New Roman"/>
          <w:sz w:val="24"/>
          <w:szCs w:val="24"/>
        </w:rPr>
        <w:footnoteReference w:id="17"/>
      </w:r>
      <w:r w:rsidRPr="007D7133">
        <w:rPr>
          <w:rFonts w:ascii="Times New Roman" w:hAnsi="Times New Roman" w:cs="Times New Roman"/>
          <w:sz w:val="24"/>
          <w:szCs w:val="24"/>
        </w:rPr>
        <w:t xml:space="preserve"> Tudi </w:t>
      </w:r>
      <w:proofErr w:type="spellStart"/>
      <w:r w:rsidRPr="007D7133">
        <w:rPr>
          <w:rFonts w:ascii="Times New Roman" w:hAnsi="Times New Roman" w:cs="Times New Roman"/>
          <w:sz w:val="24"/>
          <w:szCs w:val="24"/>
        </w:rPr>
        <w:t>Attilio</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Fruehbauer</w:t>
      </w:r>
      <w:proofErr w:type="spellEnd"/>
      <w:r w:rsidRPr="007D7133">
        <w:rPr>
          <w:rFonts w:ascii="Times New Roman" w:hAnsi="Times New Roman" w:cs="Times New Roman"/>
          <w:sz w:val="24"/>
          <w:szCs w:val="24"/>
        </w:rPr>
        <w:t xml:space="preserve"> se je strinjal, da natrpana stanovanja težje ustrezajo kriterijem higiene kot prostornejša: na podlagi popisnih podatkov iz leta 1890 je želel predstaviti prenaseljenost v Trstu, pri čemer je (upoštevajoč kriterije Francoza </w:t>
      </w:r>
      <w:proofErr w:type="spellStart"/>
      <w:r w:rsidRPr="007D7133">
        <w:rPr>
          <w:rFonts w:ascii="Times New Roman" w:hAnsi="Times New Roman" w:cs="Times New Roman"/>
          <w:sz w:val="24"/>
          <w:szCs w:val="24"/>
        </w:rPr>
        <w:t>Bertillona</w:t>
      </w:r>
      <w:proofErr w:type="spellEnd"/>
      <w:r w:rsidRPr="007D7133">
        <w:rPr>
          <w:rFonts w:ascii="Times New Roman" w:hAnsi="Times New Roman" w:cs="Times New Roman"/>
          <w:sz w:val="24"/>
          <w:szCs w:val="24"/>
        </w:rPr>
        <w:t xml:space="preserve">, po katerih se stanovanja označijo kot prenatrpana, če ima posameznik na voljo »manj kot pol </w:t>
      </w:r>
      <w:r w:rsidRPr="006D1B0D">
        <w:rPr>
          <w:rFonts w:ascii="Times New Roman" w:hAnsi="Times New Roman" w:cs="Times New Roman"/>
          <w:sz w:val="24"/>
          <w:szCs w:val="24"/>
        </w:rPr>
        <w:t>sobe«)</w:t>
      </w:r>
      <w:r w:rsidRPr="007D7133">
        <w:rPr>
          <w:rFonts w:ascii="Times New Roman" w:hAnsi="Times New Roman" w:cs="Times New Roman"/>
          <w:sz w:val="24"/>
          <w:szCs w:val="24"/>
        </w:rPr>
        <w:t xml:space="preserve"> ugotavljal, da je v mestu prenatrpanih 49,6</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 enosobnih bivališč, </w:t>
      </w:r>
      <w:r>
        <w:rPr>
          <w:rFonts w:ascii="Times New Roman" w:hAnsi="Times New Roman" w:cs="Times New Roman"/>
          <w:sz w:val="24"/>
          <w:szCs w:val="24"/>
        </w:rPr>
        <w:t>v</w:t>
      </w:r>
      <w:r w:rsidRPr="007D7133">
        <w:rPr>
          <w:rFonts w:ascii="Times New Roman" w:hAnsi="Times New Roman" w:cs="Times New Roman"/>
          <w:sz w:val="24"/>
          <w:szCs w:val="24"/>
        </w:rPr>
        <w:t xml:space="preserve"> posameznih predelih (zlasti na obrobju, npr. S. Anna, Sv. Jakob, Sv. Ivan, </w:t>
      </w:r>
      <w:proofErr w:type="spellStart"/>
      <w:r w:rsidRPr="007D7133">
        <w:rPr>
          <w:rFonts w:ascii="Times New Roman" w:hAnsi="Times New Roman" w:cs="Times New Roman"/>
          <w:sz w:val="24"/>
          <w:szCs w:val="24"/>
        </w:rPr>
        <w:t>Frned</w:t>
      </w:r>
      <w:proofErr w:type="spellEnd"/>
      <w:r w:rsidRPr="007D7133">
        <w:rPr>
          <w:rFonts w:ascii="Times New Roman" w:hAnsi="Times New Roman" w:cs="Times New Roman"/>
          <w:sz w:val="24"/>
          <w:szCs w:val="24"/>
        </w:rPr>
        <w:t>, Rojan) pa so ti deleži lahko dosegali tudi 50</w:t>
      </w:r>
      <w:r>
        <w:rPr>
          <w:rFonts w:ascii="Times New Roman" w:hAnsi="Times New Roman" w:cs="Times New Roman"/>
          <w:sz w:val="24"/>
          <w:szCs w:val="24"/>
        </w:rPr>
        <w:t xml:space="preserve"> </w:t>
      </w:r>
      <w:r w:rsidRPr="007D7133">
        <w:rPr>
          <w:rFonts w:ascii="Times New Roman" w:hAnsi="Times New Roman" w:cs="Times New Roman"/>
          <w:sz w:val="24"/>
          <w:szCs w:val="24"/>
        </w:rPr>
        <w:t>% in več, podobno je veljalo za dvosobna.</w:t>
      </w:r>
      <w:r w:rsidRPr="007D7133">
        <w:rPr>
          <w:rStyle w:val="Sprotnaopomba-sklic"/>
          <w:rFonts w:ascii="Times New Roman" w:hAnsi="Times New Roman" w:cs="Times New Roman"/>
          <w:sz w:val="24"/>
          <w:szCs w:val="24"/>
        </w:rPr>
        <w:footnoteReference w:id="18"/>
      </w:r>
    </w:p>
    <w:p w14:paraId="41B17991" w14:textId="25D2F142"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Predel ožjega mestnega jedra, kjer je živelo revnejše prebivalstvo, je bila predvsem </w:t>
      </w:r>
      <w:proofErr w:type="spellStart"/>
      <w:r w:rsidRPr="007D7133">
        <w:rPr>
          <w:rFonts w:ascii="Times New Roman" w:hAnsi="Times New Roman" w:cs="Times New Roman"/>
          <w:sz w:val="24"/>
          <w:szCs w:val="24"/>
        </w:rPr>
        <w:t>Città</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vecchia</w:t>
      </w:r>
      <w:proofErr w:type="spellEnd"/>
      <w:r w:rsidRPr="007D7133">
        <w:rPr>
          <w:rFonts w:ascii="Times New Roman" w:hAnsi="Times New Roman" w:cs="Times New Roman"/>
          <w:sz w:val="24"/>
          <w:szCs w:val="24"/>
        </w:rPr>
        <w:t xml:space="preserve"> (Staro mesto), medtem ko je na mestnem obrobju v več predelih živelo delavstvo, denimo pri Sv. Jakobu </w:t>
      </w:r>
      <w:r w:rsidRPr="006D1B0D">
        <w:rPr>
          <w:rFonts w:ascii="Times New Roman" w:hAnsi="Times New Roman" w:cs="Times New Roman"/>
          <w:sz w:val="24"/>
          <w:szCs w:val="24"/>
        </w:rPr>
        <w:t>in v Rocolu</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19"/>
      </w:r>
      <w:r w:rsidRPr="007D7133">
        <w:rPr>
          <w:rFonts w:ascii="Times New Roman" w:hAnsi="Times New Roman" w:cs="Times New Roman"/>
          <w:sz w:val="24"/>
          <w:szCs w:val="24"/>
        </w:rPr>
        <w:t xml:space="preserve"> hkrati pa so bili to tudi predeli, kjer so večji davek terjale nalezljive bolezni, denimo kolera.</w:t>
      </w:r>
      <w:r w:rsidRPr="007D7133">
        <w:rPr>
          <w:rStyle w:val="Sprotnaopomba-sklic"/>
          <w:rFonts w:ascii="Times New Roman" w:hAnsi="Times New Roman" w:cs="Times New Roman"/>
          <w:sz w:val="24"/>
          <w:szCs w:val="24"/>
        </w:rPr>
        <w:footnoteReference w:id="20"/>
      </w:r>
      <w:r w:rsidRPr="007D7133">
        <w:rPr>
          <w:rFonts w:ascii="Times New Roman" w:hAnsi="Times New Roman" w:cs="Times New Roman"/>
          <w:sz w:val="24"/>
          <w:szCs w:val="24"/>
        </w:rPr>
        <w:t xml:space="preserve"> Tudi splošne vrednosti umrljivosti po četrtih so izkazovale specifično socialno strukturo. Ob iztekanju 19. stoletja se je umrljivost na </w:t>
      </w:r>
      <w:r w:rsidRPr="006D1B0D">
        <w:rPr>
          <w:rFonts w:ascii="Times New Roman" w:hAnsi="Times New Roman" w:cs="Times New Roman"/>
          <w:sz w:val="24"/>
          <w:szCs w:val="24"/>
        </w:rPr>
        <w:t xml:space="preserve">1000 </w:t>
      </w:r>
      <w:r w:rsidRPr="007D7133">
        <w:rPr>
          <w:rFonts w:ascii="Times New Roman" w:hAnsi="Times New Roman" w:cs="Times New Roman"/>
          <w:sz w:val="24"/>
          <w:szCs w:val="24"/>
        </w:rPr>
        <w:t xml:space="preserve">prebivalcev po tržaških četrtih sicer zniževala; če je </w:t>
      </w:r>
      <w:r>
        <w:rPr>
          <w:rFonts w:ascii="Times New Roman" w:hAnsi="Times New Roman" w:cs="Times New Roman"/>
          <w:sz w:val="24"/>
          <w:szCs w:val="24"/>
        </w:rPr>
        <w:t xml:space="preserve">bila </w:t>
      </w:r>
      <w:r w:rsidRPr="007D7133">
        <w:rPr>
          <w:rFonts w:ascii="Times New Roman" w:hAnsi="Times New Roman" w:cs="Times New Roman"/>
          <w:sz w:val="24"/>
          <w:szCs w:val="24"/>
        </w:rPr>
        <w:t>vrednost okrog 30 in več v desetletju 1880</w:t>
      </w:r>
      <w:r>
        <w:rPr>
          <w:rFonts w:ascii="Times New Roman" w:hAnsi="Times New Roman" w:cs="Times New Roman"/>
          <w:sz w:val="24"/>
          <w:szCs w:val="24"/>
        </w:rPr>
        <w:t>–18</w:t>
      </w:r>
      <w:r w:rsidRPr="007D7133">
        <w:rPr>
          <w:rFonts w:ascii="Times New Roman" w:hAnsi="Times New Roman" w:cs="Times New Roman"/>
          <w:sz w:val="24"/>
          <w:szCs w:val="24"/>
        </w:rPr>
        <w:t>90 dose</w:t>
      </w:r>
      <w:r>
        <w:rPr>
          <w:rFonts w:ascii="Times New Roman" w:hAnsi="Times New Roman" w:cs="Times New Roman"/>
          <w:sz w:val="24"/>
          <w:szCs w:val="24"/>
        </w:rPr>
        <w:t>žena</w:t>
      </w:r>
      <w:r w:rsidRPr="007D7133">
        <w:rPr>
          <w:rFonts w:ascii="Times New Roman" w:hAnsi="Times New Roman" w:cs="Times New Roman"/>
          <w:sz w:val="24"/>
          <w:szCs w:val="24"/>
        </w:rPr>
        <w:t xml:space="preserve"> v predelih </w:t>
      </w:r>
      <w:proofErr w:type="spellStart"/>
      <w:r w:rsidRPr="007D7133">
        <w:rPr>
          <w:rFonts w:ascii="Times New Roman" w:hAnsi="Times New Roman" w:cs="Times New Roman"/>
          <w:sz w:val="24"/>
          <w:szCs w:val="24"/>
        </w:rPr>
        <w:t>Barriera</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vecchia</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Città</w:t>
      </w:r>
      <w:proofErr w:type="spellEnd"/>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vecchia</w:t>
      </w:r>
      <w:proofErr w:type="spellEnd"/>
      <w:r w:rsidRPr="007D7133">
        <w:rPr>
          <w:rFonts w:ascii="Times New Roman" w:hAnsi="Times New Roman" w:cs="Times New Roman"/>
          <w:sz w:val="24"/>
          <w:szCs w:val="24"/>
        </w:rPr>
        <w:t xml:space="preserve">, S. Anna, </w:t>
      </w:r>
      <w:proofErr w:type="spellStart"/>
      <w:r w:rsidRPr="007D7133">
        <w:rPr>
          <w:rFonts w:ascii="Times New Roman" w:hAnsi="Times New Roman" w:cs="Times New Roman"/>
          <w:sz w:val="24"/>
          <w:szCs w:val="24"/>
        </w:rPr>
        <w:t>Frned</w:t>
      </w:r>
      <w:proofErr w:type="spellEnd"/>
      <w:r w:rsidRPr="007D7133">
        <w:rPr>
          <w:rFonts w:ascii="Times New Roman" w:hAnsi="Times New Roman" w:cs="Times New Roman"/>
          <w:sz w:val="24"/>
          <w:szCs w:val="24"/>
        </w:rPr>
        <w:t xml:space="preserve">, Rojan, Sv. Ivan, Sv. Jakob, Prosek, Bazovica, </w:t>
      </w:r>
      <w:r>
        <w:rPr>
          <w:rFonts w:ascii="Times New Roman" w:hAnsi="Times New Roman" w:cs="Times New Roman"/>
          <w:sz w:val="24"/>
          <w:szCs w:val="24"/>
        </w:rPr>
        <w:t xml:space="preserve">je bila </w:t>
      </w:r>
      <w:r w:rsidRPr="007D7133">
        <w:rPr>
          <w:rFonts w:ascii="Times New Roman" w:hAnsi="Times New Roman" w:cs="Times New Roman"/>
          <w:sz w:val="24"/>
          <w:szCs w:val="24"/>
        </w:rPr>
        <w:t xml:space="preserve">ob začetku novega stoletja tako </w:t>
      </w:r>
      <w:r w:rsidRPr="006D1B0D">
        <w:rPr>
          <w:rFonts w:ascii="Times New Roman" w:hAnsi="Times New Roman" w:cs="Times New Roman"/>
          <w:sz w:val="24"/>
          <w:szCs w:val="24"/>
        </w:rPr>
        <w:t>izrazita</w:t>
      </w:r>
      <w:r w:rsidRPr="007D7133">
        <w:rPr>
          <w:rFonts w:ascii="Times New Roman" w:hAnsi="Times New Roman" w:cs="Times New Roman"/>
          <w:sz w:val="24"/>
          <w:szCs w:val="24"/>
        </w:rPr>
        <w:t xml:space="preserve"> le še pri zadnjih treh, čeprav </w:t>
      </w:r>
      <w:r>
        <w:rPr>
          <w:rFonts w:ascii="Times New Roman" w:hAnsi="Times New Roman" w:cs="Times New Roman"/>
          <w:sz w:val="24"/>
          <w:szCs w:val="24"/>
        </w:rPr>
        <w:t>je</w:t>
      </w:r>
      <w:r w:rsidRPr="007D7133">
        <w:rPr>
          <w:rFonts w:ascii="Times New Roman" w:hAnsi="Times New Roman" w:cs="Times New Roman"/>
          <w:sz w:val="24"/>
          <w:szCs w:val="24"/>
        </w:rPr>
        <w:t xml:space="preserve"> ostajal</w:t>
      </w:r>
      <w:r>
        <w:rPr>
          <w:rFonts w:ascii="Times New Roman" w:hAnsi="Times New Roman" w:cs="Times New Roman"/>
          <w:sz w:val="24"/>
          <w:szCs w:val="24"/>
        </w:rPr>
        <w:t>a</w:t>
      </w:r>
      <w:r w:rsidRPr="007D7133">
        <w:rPr>
          <w:rFonts w:ascii="Times New Roman" w:hAnsi="Times New Roman" w:cs="Times New Roman"/>
          <w:sz w:val="24"/>
          <w:szCs w:val="24"/>
        </w:rPr>
        <w:t xml:space="preserve"> dokaj visok</w:t>
      </w:r>
      <w:r>
        <w:rPr>
          <w:rFonts w:ascii="Times New Roman" w:hAnsi="Times New Roman" w:cs="Times New Roman"/>
          <w:sz w:val="24"/>
          <w:szCs w:val="24"/>
        </w:rPr>
        <w:t>a</w:t>
      </w:r>
      <w:r w:rsidRPr="007D7133">
        <w:rPr>
          <w:rFonts w:ascii="Times New Roman" w:hAnsi="Times New Roman" w:cs="Times New Roman"/>
          <w:sz w:val="24"/>
          <w:szCs w:val="24"/>
        </w:rPr>
        <w:t xml:space="preserve"> tudi v prej omenjenih predelih.</w:t>
      </w:r>
      <w:r w:rsidRPr="007D7133">
        <w:rPr>
          <w:rStyle w:val="Sprotnaopomba-sklic"/>
          <w:rFonts w:ascii="Times New Roman" w:hAnsi="Times New Roman" w:cs="Times New Roman"/>
          <w:sz w:val="24"/>
          <w:szCs w:val="24"/>
        </w:rPr>
        <w:footnoteReference w:id="21"/>
      </w:r>
    </w:p>
    <w:p w14:paraId="50918205" w14:textId="77777777" w:rsidR="00876BE5" w:rsidRPr="007D7133" w:rsidRDefault="00876BE5" w:rsidP="00876BE5">
      <w:pPr>
        <w:spacing w:after="0" w:line="360" w:lineRule="auto"/>
        <w:ind w:firstLine="567"/>
        <w:jc w:val="both"/>
        <w:rPr>
          <w:rFonts w:ascii="Times New Roman" w:hAnsi="Times New Roman" w:cs="Times New Roman"/>
          <w:sz w:val="24"/>
          <w:szCs w:val="24"/>
        </w:rPr>
      </w:pPr>
    </w:p>
    <w:p w14:paraId="249A9C73" w14:textId="524DB734" w:rsidR="00876BE5" w:rsidRDefault="00876BE5" w:rsidP="004700FA">
      <w:pPr>
        <w:spacing w:after="0"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t>Družbeni pomen higiene in higiena kot družbeni označevalec</w:t>
      </w:r>
    </w:p>
    <w:p w14:paraId="0A7A22A8" w14:textId="77777777" w:rsidR="007D45BD" w:rsidRPr="007D7133" w:rsidRDefault="007D45BD" w:rsidP="004700FA">
      <w:pPr>
        <w:spacing w:after="0" w:line="360" w:lineRule="auto"/>
        <w:jc w:val="center"/>
        <w:rPr>
          <w:rFonts w:ascii="Times New Roman" w:hAnsi="Times New Roman" w:cs="Times New Roman"/>
          <w:b/>
          <w:bCs/>
          <w:sz w:val="24"/>
          <w:szCs w:val="24"/>
        </w:rPr>
      </w:pPr>
    </w:p>
    <w:p w14:paraId="5A70B6FA"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Stanovanjski pogoji sicer niso bili edini dejavnik, ki je vplival na zdravje ljudi, saj je higiena v najširšem smislu zajemala še druge vidike vsakdanjega življenja</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 od skrbi za čistočo </w:t>
      </w:r>
      <w:r w:rsidRPr="007D7133">
        <w:rPr>
          <w:rFonts w:ascii="Times New Roman" w:hAnsi="Times New Roman" w:cs="Times New Roman"/>
          <w:sz w:val="24"/>
          <w:szCs w:val="24"/>
        </w:rPr>
        <w:lastRenderedPageBreak/>
        <w:t xml:space="preserve">telesa in prostora do prehrane itd. Da je skrb za zdravje prebivalstva ena ključnih družbenih prioritet, ni bilo dvoma. Hkrati je </w:t>
      </w:r>
      <w:proofErr w:type="spellStart"/>
      <w:r w:rsidRPr="007D7133">
        <w:rPr>
          <w:rFonts w:ascii="Times New Roman" w:hAnsi="Times New Roman" w:cs="Times New Roman"/>
          <w:sz w:val="24"/>
          <w:szCs w:val="24"/>
        </w:rPr>
        <w:t>higienizacija</w:t>
      </w:r>
      <w:proofErr w:type="spellEnd"/>
      <w:r w:rsidRPr="007D7133">
        <w:rPr>
          <w:rFonts w:ascii="Times New Roman" w:hAnsi="Times New Roman" w:cs="Times New Roman"/>
          <w:sz w:val="24"/>
          <w:szCs w:val="24"/>
        </w:rPr>
        <w:t xml:space="preserve"> predstavljala tudi enega od označevalcev napredka; ko je posebna komisija v Kopru konec 19. stoletja opravljala obhod po mestu, je med svojimi ugotovitvami podala mnenje, da so ponekod bivanjsko-higienske razmere »povsem nezdružljive z zahtevami higiene in idejami napredka«.</w:t>
      </w:r>
      <w:r w:rsidRPr="007D7133">
        <w:rPr>
          <w:rStyle w:val="Sprotnaopomba-sklic"/>
          <w:rFonts w:ascii="Times New Roman" w:hAnsi="Times New Roman" w:cs="Times New Roman"/>
          <w:sz w:val="24"/>
          <w:szCs w:val="24"/>
        </w:rPr>
        <w:footnoteReference w:id="22"/>
      </w:r>
      <w:r w:rsidRPr="007D7133">
        <w:rPr>
          <w:rFonts w:ascii="Times New Roman" w:hAnsi="Times New Roman" w:cs="Times New Roman"/>
          <w:sz w:val="24"/>
          <w:szCs w:val="24"/>
        </w:rPr>
        <w:t xml:space="preserve"> O družbenem pomenu higiene je razpravljal tudi </w:t>
      </w:r>
      <w:proofErr w:type="spellStart"/>
      <w:r w:rsidRPr="007D7133">
        <w:rPr>
          <w:rFonts w:ascii="Times New Roman" w:hAnsi="Times New Roman" w:cs="Times New Roman"/>
          <w:sz w:val="24"/>
          <w:szCs w:val="24"/>
        </w:rPr>
        <w:t>Vincenzo</w:t>
      </w:r>
      <w:proofErr w:type="spellEnd"/>
      <w:r w:rsidRPr="007D7133">
        <w:rPr>
          <w:rFonts w:ascii="Times New Roman" w:hAnsi="Times New Roman" w:cs="Times New Roman"/>
          <w:sz w:val="24"/>
          <w:szCs w:val="24"/>
        </w:rPr>
        <w:t xml:space="preserve"> De </w:t>
      </w:r>
      <w:proofErr w:type="spellStart"/>
      <w:r w:rsidRPr="007D7133">
        <w:rPr>
          <w:rFonts w:ascii="Times New Roman" w:hAnsi="Times New Roman" w:cs="Times New Roman"/>
          <w:sz w:val="24"/>
          <w:szCs w:val="24"/>
        </w:rPr>
        <w:t>Giaxa</w:t>
      </w:r>
      <w:proofErr w:type="spellEnd"/>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23"/>
      </w:r>
      <w:r w:rsidRPr="007D7133">
        <w:rPr>
          <w:rFonts w:ascii="Times New Roman" w:hAnsi="Times New Roman" w:cs="Times New Roman"/>
          <w:sz w:val="24"/>
          <w:szCs w:val="24"/>
        </w:rPr>
        <w:t xml:space="preserve"> ki je sicer sledil idejam britanskega politika Benjamina </w:t>
      </w:r>
      <w:proofErr w:type="spellStart"/>
      <w:r w:rsidRPr="007D7133">
        <w:rPr>
          <w:rFonts w:ascii="Times New Roman" w:hAnsi="Times New Roman" w:cs="Times New Roman"/>
          <w:sz w:val="24"/>
          <w:szCs w:val="24"/>
        </w:rPr>
        <w:t>Disraelija</w:t>
      </w:r>
      <w:proofErr w:type="spellEnd"/>
      <w:r w:rsidRPr="007D7133">
        <w:rPr>
          <w:rFonts w:ascii="Times New Roman" w:hAnsi="Times New Roman" w:cs="Times New Roman"/>
          <w:sz w:val="24"/>
          <w:szCs w:val="24"/>
        </w:rPr>
        <w:t xml:space="preserve">, da je izboljšanje javnega zdravja družbena tema, ki bi morala biti pred vsemi ostalimi. Zdrava bivališča, čista </w:t>
      </w:r>
      <w:r w:rsidRPr="006D1B0D">
        <w:rPr>
          <w:rFonts w:ascii="Times New Roman" w:hAnsi="Times New Roman" w:cs="Times New Roman"/>
          <w:sz w:val="24"/>
          <w:szCs w:val="24"/>
        </w:rPr>
        <w:t>pitna voda, ustrezna živila, zdrav</w:t>
      </w:r>
      <w:r w:rsidRPr="007D7133">
        <w:rPr>
          <w:rFonts w:ascii="Times New Roman" w:hAnsi="Times New Roman" w:cs="Times New Roman"/>
          <w:sz w:val="24"/>
          <w:szCs w:val="24"/>
        </w:rPr>
        <w:t xml:space="preserve"> zrak so pogoji, ki prispevajo k zdravju in dobrobiti človeka, </w:t>
      </w:r>
      <w:r>
        <w:rPr>
          <w:rFonts w:ascii="Times New Roman" w:hAnsi="Times New Roman" w:cs="Times New Roman"/>
          <w:sz w:val="24"/>
          <w:szCs w:val="24"/>
        </w:rPr>
        <w:t xml:space="preserve">se pa na </w:t>
      </w:r>
      <w:r w:rsidRPr="007D7133">
        <w:rPr>
          <w:rFonts w:ascii="Times New Roman" w:hAnsi="Times New Roman" w:cs="Times New Roman"/>
          <w:sz w:val="24"/>
          <w:szCs w:val="24"/>
        </w:rPr>
        <w:t xml:space="preserve">podlagi higienskih pogojev presoja tudi pozicijo in pomembnost naroda. Če namreč statistike kažejo na upadanje prebivalstva, se izgublja tudi narodov zgodovinski pomen, zapiše. Interes države, da ima številčno populacijo, je v prvi vrsti pogojen s fizičnim razvojem </w:t>
      </w:r>
      <w:r w:rsidRPr="006D1B0D">
        <w:rPr>
          <w:rFonts w:ascii="Times New Roman" w:hAnsi="Times New Roman" w:cs="Times New Roman"/>
          <w:sz w:val="24"/>
          <w:szCs w:val="24"/>
        </w:rPr>
        <w:t>njenih</w:t>
      </w:r>
      <w:r w:rsidRPr="007D7133">
        <w:rPr>
          <w:rFonts w:ascii="Times New Roman" w:hAnsi="Times New Roman" w:cs="Times New Roman"/>
          <w:sz w:val="24"/>
          <w:szCs w:val="24"/>
        </w:rPr>
        <w:t xml:space="preserve"> prebivalcev </w:t>
      </w:r>
      <w:r>
        <w:rPr>
          <w:rFonts w:ascii="Times New Roman" w:hAnsi="Times New Roman" w:cs="Times New Roman"/>
          <w:sz w:val="24"/>
          <w:szCs w:val="24"/>
        </w:rPr>
        <w:t>–</w:t>
      </w:r>
      <w:r w:rsidRPr="007D7133">
        <w:rPr>
          <w:rFonts w:ascii="Times New Roman" w:hAnsi="Times New Roman" w:cs="Times New Roman"/>
          <w:sz w:val="24"/>
          <w:szCs w:val="24"/>
        </w:rPr>
        <w:t xml:space="preserve"> »vse, kar se aktivira za izboljšanje sanitarnih razmer, je tudi podlaga za veličino in sijaj nekega naroda«.</w:t>
      </w:r>
      <w:r w:rsidRPr="007D7133">
        <w:rPr>
          <w:rStyle w:val="Sprotnaopomba-sklic"/>
          <w:rFonts w:ascii="Times New Roman" w:hAnsi="Times New Roman" w:cs="Times New Roman"/>
          <w:sz w:val="24"/>
          <w:szCs w:val="24"/>
        </w:rPr>
        <w:footnoteReference w:id="24"/>
      </w:r>
      <w:r w:rsidRPr="007D7133">
        <w:rPr>
          <w:rFonts w:ascii="Times New Roman" w:hAnsi="Times New Roman" w:cs="Times New Roman"/>
          <w:sz w:val="24"/>
          <w:szCs w:val="24"/>
        </w:rPr>
        <w:t xml:space="preserve"> Koristi javne higiene naj bi bile različne</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 od izboljšanja vrste (pravzaprav v evgeničnem smislu) do zmanjšanja obolevnosti ter podaljševanja življenja oziroma manjšanja prezgodnje umrljivosti.</w:t>
      </w:r>
      <w:r w:rsidRPr="007D7133">
        <w:rPr>
          <w:rStyle w:val="Sprotnaopomba-sklic"/>
          <w:rFonts w:ascii="Times New Roman" w:hAnsi="Times New Roman" w:cs="Times New Roman"/>
          <w:sz w:val="24"/>
          <w:szCs w:val="24"/>
        </w:rPr>
        <w:footnoteReference w:id="25"/>
      </w:r>
      <w:r w:rsidRPr="007D7133">
        <w:rPr>
          <w:rFonts w:ascii="Times New Roman" w:hAnsi="Times New Roman" w:cs="Times New Roman"/>
          <w:sz w:val="24"/>
          <w:szCs w:val="24"/>
        </w:rPr>
        <w:t xml:space="preserve"> To je bilo mogoče doseči v okviru zasebne sfere ali v okviru institucij, ki so jim bili otroci zaupani v oskrbo.</w:t>
      </w:r>
    </w:p>
    <w:p w14:paraId="31286E70" w14:textId="287E36F6"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Da je zagotavljanje ustreznih institucij v Trstu pomanjkljivo, je bilo denimo leta 1880 zapisano v že omenjenem poročilu, kjer so bile k ustanovam za dobrobit otrok štete tiste, namenjene dojenčkom, otroški vrtci ter otroške bolnišnice.</w:t>
      </w:r>
      <w:r w:rsidRPr="007D7133">
        <w:rPr>
          <w:rStyle w:val="Sprotnaopomba-sklic"/>
          <w:rFonts w:ascii="Times New Roman" w:hAnsi="Times New Roman" w:cs="Times New Roman"/>
          <w:sz w:val="24"/>
          <w:szCs w:val="24"/>
        </w:rPr>
        <w:footnoteReference w:id="26"/>
      </w:r>
      <w:r w:rsidRPr="007D7133">
        <w:rPr>
          <w:rFonts w:ascii="Times New Roman" w:hAnsi="Times New Roman" w:cs="Times New Roman"/>
          <w:sz w:val="24"/>
          <w:szCs w:val="24"/>
        </w:rPr>
        <w:t xml:space="preserve"> V mestu je bila v tem času ena sama ustanova za dojenčke (namenjena otrokom revnih mater, ki odhajajo na delo), otroški vrtci (ki so sprejemali otroke</w:t>
      </w:r>
      <w:r w:rsidRPr="004508B0">
        <w:rPr>
          <w:rFonts w:ascii="Times New Roman" w:hAnsi="Times New Roman" w:cs="Times New Roman"/>
          <w:sz w:val="24"/>
          <w:szCs w:val="24"/>
        </w:rPr>
        <w:t xml:space="preserve"> </w:t>
      </w:r>
      <w:r w:rsidRPr="007D7133">
        <w:rPr>
          <w:rFonts w:ascii="Times New Roman" w:hAnsi="Times New Roman" w:cs="Times New Roman"/>
          <w:sz w:val="24"/>
          <w:szCs w:val="24"/>
        </w:rPr>
        <w:t>iz revnih družin</w:t>
      </w:r>
      <w:r>
        <w:rPr>
          <w:rFonts w:ascii="Times New Roman" w:hAnsi="Times New Roman" w:cs="Times New Roman"/>
          <w:sz w:val="24"/>
          <w:szCs w:val="24"/>
        </w:rPr>
        <w:t>, stare</w:t>
      </w:r>
      <w:r w:rsidRPr="007D7133">
        <w:rPr>
          <w:rFonts w:ascii="Times New Roman" w:hAnsi="Times New Roman" w:cs="Times New Roman"/>
          <w:sz w:val="24"/>
          <w:szCs w:val="24"/>
        </w:rPr>
        <w:t xml:space="preserve"> od </w:t>
      </w:r>
      <w:r>
        <w:rPr>
          <w:rFonts w:ascii="Times New Roman" w:hAnsi="Times New Roman" w:cs="Times New Roman"/>
          <w:sz w:val="24"/>
          <w:szCs w:val="24"/>
        </w:rPr>
        <w:t>tri</w:t>
      </w:r>
      <w:r w:rsidRPr="007D7133">
        <w:rPr>
          <w:rFonts w:ascii="Times New Roman" w:hAnsi="Times New Roman" w:cs="Times New Roman"/>
          <w:sz w:val="24"/>
          <w:szCs w:val="24"/>
        </w:rPr>
        <w:t xml:space="preserve"> </w:t>
      </w:r>
      <w:r>
        <w:rPr>
          <w:rFonts w:ascii="Times New Roman" w:hAnsi="Times New Roman" w:cs="Times New Roman"/>
          <w:sz w:val="24"/>
          <w:szCs w:val="24"/>
        </w:rPr>
        <w:t>šest</w:t>
      </w:r>
      <w:r w:rsidRPr="007D7133">
        <w:rPr>
          <w:rFonts w:ascii="Times New Roman" w:hAnsi="Times New Roman" w:cs="Times New Roman"/>
          <w:sz w:val="24"/>
          <w:szCs w:val="24"/>
        </w:rPr>
        <w:t xml:space="preserve"> let) so bili </w:t>
      </w:r>
      <w:r>
        <w:rPr>
          <w:rFonts w:ascii="Times New Roman" w:hAnsi="Times New Roman" w:cs="Times New Roman"/>
          <w:sz w:val="24"/>
          <w:szCs w:val="24"/>
        </w:rPr>
        <w:t>štirje</w:t>
      </w:r>
      <w:r w:rsidRPr="007D7133">
        <w:rPr>
          <w:rFonts w:ascii="Times New Roman" w:hAnsi="Times New Roman" w:cs="Times New Roman"/>
          <w:sz w:val="24"/>
          <w:szCs w:val="24"/>
        </w:rPr>
        <w:t xml:space="preserve"> (javni) s skupno kapaciteto za 600 otrok, kar ni zadostovalo. Po tem viru je bilo v mestu </w:t>
      </w:r>
      <w:r>
        <w:rPr>
          <w:rFonts w:ascii="Times New Roman" w:hAnsi="Times New Roman" w:cs="Times New Roman"/>
          <w:sz w:val="24"/>
          <w:szCs w:val="24"/>
        </w:rPr>
        <w:t>več kot</w:t>
      </w:r>
      <w:r w:rsidRPr="007D7133">
        <w:rPr>
          <w:rFonts w:ascii="Times New Roman" w:hAnsi="Times New Roman" w:cs="Times New Roman"/>
          <w:sz w:val="24"/>
          <w:szCs w:val="24"/>
        </w:rPr>
        <w:t xml:space="preserve"> 7500 otrok, starih </w:t>
      </w:r>
      <w:r>
        <w:rPr>
          <w:rFonts w:ascii="Times New Roman" w:hAnsi="Times New Roman" w:cs="Times New Roman"/>
          <w:sz w:val="24"/>
          <w:szCs w:val="24"/>
        </w:rPr>
        <w:t>od tri do pet</w:t>
      </w:r>
      <w:r w:rsidRPr="007D7133">
        <w:rPr>
          <w:rFonts w:ascii="Times New Roman" w:hAnsi="Times New Roman" w:cs="Times New Roman"/>
          <w:sz w:val="24"/>
          <w:szCs w:val="24"/>
        </w:rPr>
        <w:t xml:space="preserve"> let, od katerih naj bi jih vsaj polovica pripadala revnejšim slojem. Poleg tega naj bi bile številne od teh ustanov preveč oddaljene za mnoge prebivalce, kar je predstavljalo težavo predvsem ob zimskem mrazu.</w:t>
      </w:r>
      <w:r w:rsidRPr="007D7133">
        <w:rPr>
          <w:rStyle w:val="Sprotnaopomba-sklic"/>
          <w:rFonts w:ascii="Times New Roman" w:hAnsi="Times New Roman" w:cs="Times New Roman"/>
          <w:sz w:val="24"/>
          <w:szCs w:val="24"/>
        </w:rPr>
        <w:footnoteReference w:id="27"/>
      </w:r>
      <w:r w:rsidRPr="007D7133">
        <w:rPr>
          <w:rFonts w:ascii="Times New Roman" w:hAnsi="Times New Roman" w:cs="Times New Roman"/>
          <w:sz w:val="24"/>
          <w:szCs w:val="24"/>
        </w:rPr>
        <w:t xml:space="preserve"> Od medicinskih ustanov sta bili v mestu le dve, ki sta sprejemali revne bolne otroke vseh starosti,</w:t>
      </w:r>
      <w:r w:rsidRPr="007D7133">
        <w:rPr>
          <w:rStyle w:val="Sprotnaopomba-sklic"/>
          <w:rFonts w:ascii="Times New Roman" w:hAnsi="Times New Roman" w:cs="Times New Roman"/>
          <w:sz w:val="24"/>
          <w:szCs w:val="24"/>
        </w:rPr>
        <w:footnoteReference w:id="28"/>
      </w:r>
      <w:r w:rsidRPr="007D7133">
        <w:rPr>
          <w:rFonts w:ascii="Times New Roman" w:hAnsi="Times New Roman" w:cs="Times New Roman"/>
          <w:sz w:val="24"/>
          <w:szCs w:val="24"/>
        </w:rPr>
        <w:t xml:space="preserve"> vendar so bili </w:t>
      </w:r>
      <w:r>
        <w:rPr>
          <w:rFonts w:ascii="Times New Roman" w:hAnsi="Times New Roman" w:cs="Times New Roman"/>
          <w:sz w:val="24"/>
          <w:szCs w:val="24"/>
        </w:rPr>
        <w:t>v eni</w:t>
      </w:r>
      <w:r w:rsidRPr="007D7133">
        <w:rPr>
          <w:rFonts w:ascii="Times New Roman" w:hAnsi="Times New Roman" w:cs="Times New Roman"/>
          <w:sz w:val="24"/>
          <w:szCs w:val="24"/>
        </w:rPr>
        <w:t xml:space="preserve"> otroci pomešani z odraslimi pacienti (civilna bolnišnica), otroška bolnica pa je premogla le </w:t>
      </w:r>
      <w:r>
        <w:rPr>
          <w:rFonts w:ascii="Times New Roman" w:hAnsi="Times New Roman" w:cs="Times New Roman"/>
          <w:sz w:val="24"/>
          <w:szCs w:val="24"/>
        </w:rPr>
        <w:t>osemnajst</w:t>
      </w:r>
      <w:r w:rsidRPr="007D7133">
        <w:rPr>
          <w:rFonts w:ascii="Times New Roman" w:hAnsi="Times New Roman" w:cs="Times New Roman"/>
          <w:sz w:val="24"/>
          <w:szCs w:val="24"/>
        </w:rPr>
        <w:t xml:space="preserve"> postelj.</w:t>
      </w:r>
      <w:r w:rsidRPr="007D7133">
        <w:rPr>
          <w:rStyle w:val="Sprotnaopomba-sklic"/>
          <w:rFonts w:ascii="Times New Roman" w:hAnsi="Times New Roman" w:cs="Times New Roman"/>
          <w:sz w:val="24"/>
          <w:szCs w:val="24"/>
        </w:rPr>
        <w:footnoteReference w:id="29"/>
      </w:r>
      <w:r w:rsidRPr="007D7133">
        <w:rPr>
          <w:rFonts w:ascii="Times New Roman" w:hAnsi="Times New Roman" w:cs="Times New Roman"/>
          <w:sz w:val="24"/>
          <w:szCs w:val="24"/>
        </w:rPr>
        <w:t xml:space="preserve"> Zaradi vsega </w:t>
      </w:r>
      <w:r w:rsidRPr="007D7133">
        <w:rPr>
          <w:rFonts w:ascii="Times New Roman" w:hAnsi="Times New Roman" w:cs="Times New Roman"/>
          <w:sz w:val="24"/>
          <w:szCs w:val="24"/>
        </w:rPr>
        <w:lastRenderedPageBreak/>
        <w:t xml:space="preserve">naštetega je bil podan predlog za vzpostavitev dodatne ustanove, namenjene dojenčkom, ter za izgradnjo novega vrtca. Obenem je komisija Društva za napredek predlagala uvedbo medicinskega nadzora tako za javne kot zasebne vrtce, in sicer </w:t>
      </w:r>
      <w:r>
        <w:rPr>
          <w:rFonts w:ascii="Times New Roman" w:hAnsi="Times New Roman" w:cs="Times New Roman"/>
          <w:sz w:val="24"/>
          <w:szCs w:val="24"/>
        </w:rPr>
        <w:t>tedensko</w:t>
      </w:r>
      <w:r w:rsidRPr="007D7133">
        <w:rPr>
          <w:rFonts w:ascii="Times New Roman" w:hAnsi="Times New Roman" w:cs="Times New Roman"/>
          <w:sz w:val="24"/>
          <w:szCs w:val="24"/>
        </w:rPr>
        <w:t xml:space="preserve"> (ne več</w:t>
      </w:r>
      <w:r>
        <w:rPr>
          <w:rFonts w:ascii="Times New Roman" w:hAnsi="Times New Roman" w:cs="Times New Roman"/>
          <w:sz w:val="24"/>
          <w:szCs w:val="24"/>
        </w:rPr>
        <w:t xml:space="preserve"> na</w:t>
      </w:r>
      <w:r w:rsidRPr="007D7133">
        <w:rPr>
          <w:rFonts w:ascii="Times New Roman" w:hAnsi="Times New Roman" w:cs="Times New Roman"/>
          <w:sz w:val="24"/>
          <w:szCs w:val="24"/>
        </w:rPr>
        <w:t xml:space="preserve"> mesečni ravni) za javne, za zasebne pa na </w:t>
      </w:r>
      <w:r>
        <w:rPr>
          <w:rFonts w:ascii="Times New Roman" w:hAnsi="Times New Roman" w:cs="Times New Roman"/>
          <w:sz w:val="24"/>
          <w:szCs w:val="24"/>
        </w:rPr>
        <w:t>dva</w:t>
      </w:r>
      <w:r w:rsidRPr="007D7133">
        <w:rPr>
          <w:rFonts w:ascii="Times New Roman" w:hAnsi="Times New Roman" w:cs="Times New Roman"/>
          <w:sz w:val="24"/>
          <w:szCs w:val="24"/>
        </w:rPr>
        <w:t xml:space="preserve"> tedna.</w:t>
      </w:r>
      <w:r w:rsidRPr="007D7133">
        <w:rPr>
          <w:rStyle w:val="Sprotnaopomba-sklic"/>
          <w:rFonts w:ascii="Times New Roman" w:hAnsi="Times New Roman" w:cs="Times New Roman"/>
          <w:sz w:val="24"/>
          <w:szCs w:val="24"/>
        </w:rPr>
        <w:footnoteReference w:id="30"/>
      </w:r>
    </w:p>
    <w:p w14:paraId="77217B74" w14:textId="0D0F47DF"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Hkrati je bila podana tudi pobuda za združenje, katerega namen naj bi bil »z vsemi močmi ter najprimernejšimi in najrazličnejšimi sredstvi spodbujati uspešno vzgojo otrok revnega razreda« v mestu</w:t>
      </w:r>
      <w:r w:rsidRPr="007D7133">
        <w:rPr>
          <w:rStyle w:val="Sprotnaopomba-sklic"/>
          <w:rFonts w:ascii="Times New Roman" w:hAnsi="Times New Roman" w:cs="Times New Roman"/>
          <w:sz w:val="24"/>
          <w:szCs w:val="24"/>
        </w:rPr>
        <w:footnoteReference w:id="31"/>
      </w:r>
      <w:r w:rsidRPr="007D7133">
        <w:rPr>
          <w:rFonts w:ascii="Times New Roman" w:hAnsi="Times New Roman" w:cs="Times New Roman"/>
          <w:sz w:val="24"/>
          <w:szCs w:val="24"/>
        </w:rPr>
        <w:t xml:space="preserve"> </w:t>
      </w:r>
      <w:r>
        <w:rPr>
          <w:rFonts w:ascii="Times New Roman" w:hAnsi="Times New Roman" w:cs="Times New Roman"/>
          <w:sz w:val="24"/>
          <w:szCs w:val="24"/>
        </w:rPr>
        <w:t>–</w:t>
      </w:r>
      <w:r w:rsidRPr="007D7133">
        <w:rPr>
          <w:rFonts w:ascii="Times New Roman" w:hAnsi="Times New Roman" w:cs="Times New Roman"/>
          <w:sz w:val="24"/>
          <w:szCs w:val="24"/>
        </w:rPr>
        <w:t xml:space="preserve"> to je bilo Društvo prijateljev otrok (</w:t>
      </w:r>
      <w:proofErr w:type="spellStart"/>
      <w:r w:rsidRPr="004C1175">
        <w:rPr>
          <w:rFonts w:ascii="Times New Roman" w:hAnsi="Times New Roman" w:cs="Times New Roman"/>
          <w:iCs/>
          <w:sz w:val="24"/>
          <w:szCs w:val="24"/>
        </w:rPr>
        <w:t>Società</w:t>
      </w:r>
      <w:proofErr w:type="spellEnd"/>
      <w:r w:rsidRPr="004C1175">
        <w:rPr>
          <w:rFonts w:ascii="Times New Roman" w:hAnsi="Times New Roman" w:cs="Times New Roman"/>
          <w:iCs/>
          <w:sz w:val="24"/>
          <w:szCs w:val="24"/>
        </w:rPr>
        <w:t xml:space="preserve"> </w:t>
      </w:r>
      <w:proofErr w:type="spellStart"/>
      <w:r w:rsidRPr="004C1175">
        <w:rPr>
          <w:rFonts w:ascii="Times New Roman" w:hAnsi="Times New Roman" w:cs="Times New Roman"/>
          <w:iCs/>
          <w:sz w:val="24"/>
          <w:szCs w:val="24"/>
        </w:rPr>
        <w:t>degli</w:t>
      </w:r>
      <w:proofErr w:type="spellEnd"/>
      <w:r w:rsidRPr="004C1175">
        <w:rPr>
          <w:rFonts w:ascii="Times New Roman" w:hAnsi="Times New Roman" w:cs="Times New Roman"/>
          <w:iCs/>
          <w:sz w:val="24"/>
          <w:szCs w:val="24"/>
        </w:rPr>
        <w:t xml:space="preserve"> </w:t>
      </w:r>
      <w:proofErr w:type="spellStart"/>
      <w:r w:rsidRPr="004C1175">
        <w:rPr>
          <w:rFonts w:ascii="Times New Roman" w:hAnsi="Times New Roman" w:cs="Times New Roman"/>
          <w:iCs/>
          <w:sz w:val="24"/>
          <w:szCs w:val="24"/>
        </w:rPr>
        <w:t>amici</w:t>
      </w:r>
      <w:proofErr w:type="spellEnd"/>
      <w:r w:rsidRPr="004C1175">
        <w:rPr>
          <w:rFonts w:ascii="Times New Roman" w:hAnsi="Times New Roman" w:cs="Times New Roman"/>
          <w:iCs/>
          <w:sz w:val="24"/>
          <w:szCs w:val="24"/>
        </w:rPr>
        <w:t xml:space="preserve"> </w:t>
      </w:r>
      <w:proofErr w:type="spellStart"/>
      <w:r w:rsidRPr="004C1175">
        <w:rPr>
          <w:rFonts w:ascii="Times New Roman" w:hAnsi="Times New Roman" w:cs="Times New Roman"/>
          <w:iCs/>
          <w:sz w:val="24"/>
          <w:szCs w:val="24"/>
        </w:rPr>
        <w:t>dell'infanzia</w:t>
      </w:r>
      <w:proofErr w:type="spellEnd"/>
      <w:r w:rsidRPr="007D7133">
        <w:rPr>
          <w:rFonts w:ascii="Times New Roman" w:hAnsi="Times New Roman" w:cs="Times New Roman"/>
          <w:sz w:val="24"/>
          <w:szCs w:val="24"/>
        </w:rPr>
        <w:t xml:space="preserve">), ki </w:t>
      </w:r>
      <w:r w:rsidRPr="006D1B0D">
        <w:rPr>
          <w:rFonts w:ascii="Times New Roman" w:hAnsi="Times New Roman" w:cs="Times New Roman"/>
          <w:sz w:val="24"/>
          <w:szCs w:val="24"/>
        </w:rPr>
        <w:t>je bilo naposled res ustanovljeno leta 1884.</w:t>
      </w:r>
      <w:r w:rsidRPr="006D1B0D">
        <w:rPr>
          <w:rStyle w:val="Sprotnaopomba-sklic"/>
          <w:rFonts w:ascii="Times New Roman" w:hAnsi="Times New Roman" w:cs="Times New Roman"/>
          <w:sz w:val="24"/>
          <w:szCs w:val="24"/>
        </w:rPr>
        <w:footnoteReference w:id="32"/>
      </w:r>
      <w:r w:rsidRPr="006D1B0D">
        <w:rPr>
          <w:rFonts w:ascii="Times New Roman" w:hAnsi="Times New Roman" w:cs="Times New Roman"/>
          <w:sz w:val="24"/>
          <w:szCs w:val="24"/>
        </w:rPr>
        <w:t xml:space="preserve"> Njegove glavne naloge, kakor so bile predvidene v začetni pobudi</w:t>
      </w:r>
      <w:r w:rsidRPr="007D7133">
        <w:rPr>
          <w:rFonts w:ascii="Times New Roman" w:hAnsi="Times New Roman" w:cs="Times New Roman"/>
          <w:sz w:val="24"/>
          <w:szCs w:val="24"/>
        </w:rPr>
        <w:t xml:space="preserve">, pa </w:t>
      </w:r>
      <w:r w:rsidR="00AA0BB4">
        <w:rPr>
          <w:rFonts w:ascii="Times New Roman" w:hAnsi="Times New Roman" w:cs="Times New Roman"/>
          <w:sz w:val="24"/>
          <w:szCs w:val="24"/>
        </w:rPr>
        <w:t>naj bi</w:t>
      </w:r>
      <w:r w:rsidR="00AA0BB4" w:rsidRPr="007D7133">
        <w:rPr>
          <w:rFonts w:ascii="Times New Roman" w:hAnsi="Times New Roman" w:cs="Times New Roman"/>
          <w:sz w:val="24"/>
          <w:szCs w:val="24"/>
        </w:rPr>
        <w:t xml:space="preserve"> </w:t>
      </w:r>
      <w:r w:rsidRPr="007D7133">
        <w:rPr>
          <w:rFonts w:ascii="Times New Roman" w:hAnsi="Times New Roman" w:cs="Times New Roman"/>
          <w:sz w:val="24"/>
          <w:szCs w:val="24"/>
        </w:rPr>
        <w:t xml:space="preserve">bile: dodeljevanje subvencij revnim in pomoči potrebnim družinam, ki imajo bolne otroke in ki bi po zdravniškem potrdilu ljubeče skrbele zanje; brezplačno razdeljevanje oblačil otrokom tistih revnih staršev, ki na podlagi potrdila učiteljic civilnih otroških vrtcev bolje skrbijo za čistočo svojega telesa in oblačil, ter tudi bolnim otrokom, ki brez vsega zapustijo civilno ali otroško bolnišnico; razdelitev letnih denarnih nagrad, ki bi se podelile tistim materam iz revnih družin, ki bodo glede na ekonomske in higienske razmere, v katerih se nahajajo, uspešnejše pri vzgoji svojih otrok ali pri negi v času bolezni, s čimer bodo </w:t>
      </w:r>
      <w:r w:rsidRPr="00587232">
        <w:rPr>
          <w:rFonts w:ascii="Times New Roman" w:hAnsi="Times New Roman" w:cs="Times New Roman"/>
          <w:iCs/>
          <w:sz w:val="24"/>
          <w:szCs w:val="24"/>
        </w:rPr>
        <w:t>»pripravile ali ohranile zdrave ali krepke državljane</w:t>
      </w:r>
      <w:r w:rsidRPr="006D1B0D">
        <w:rPr>
          <w:rFonts w:ascii="Times New Roman" w:hAnsi="Times New Roman" w:cs="Times New Roman"/>
          <w:iCs/>
          <w:sz w:val="24"/>
          <w:szCs w:val="24"/>
        </w:rPr>
        <w:t>,</w:t>
      </w:r>
      <w:r w:rsidRPr="00587232">
        <w:rPr>
          <w:rFonts w:ascii="Times New Roman" w:hAnsi="Times New Roman" w:cs="Times New Roman"/>
          <w:iCs/>
          <w:sz w:val="24"/>
          <w:szCs w:val="24"/>
        </w:rPr>
        <w:t xml:space="preserve"> koristne za državo«</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33"/>
      </w:r>
      <w:r w:rsidRPr="007D7133">
        <w:rPr>
          <w:rFonts w:ascii="Times New Roman" w:hAnsi="Times New Roman" w:cs="Times New Roman"/>
          <w:sz w:val="24"/>
          <w:szCs w:val="24"/>
        </w:rPr>
        <w:t xml:space="preserve"> Že v 70. letih 19. stoletja pa je </w:t>
      </w:r>
      <w:proofErr w:type="spellStart"/>
      <w:r w:rsidRPr="007D7133">
        <w:rPr>
          <w:rFonts w:ascii="Times New Roman" w:hAnsi="Times New Roman" w:cs="Times New Roman"/>
          <w:sz w:val="24"/>
          <w:szCs w:val="24"/>
        </w:rPr>
        <w:t>Castiglioni</w:t>
      </w:r>
      <w:proofErr w:type="spellEnd"/>
      <w:r w:rsidRPr="007D7133">
        <w:rPr>
          <w:rFonts w:ascii="Times New Roman" w:hAnsi="Times New Roman" w:cs="Times New Roman"/>
          <w:sz w:val="24"/>
          <w:szCs w:val="24"/>
        </w:rPr>
        <w:t xml:space="preserve"> na podoben način predlagal denarne nagrade za ženske, ki bi ustrezno skrbele za otroke in tako ohranile ter pripravile »zdrave in domovini koristne državljane«.</w:t>
      </w:r>
      <w:r w:rsidRPr="007D7133">
        <w:rPr>
          <w:rStyle w:val="Sprotnaopomba-sklic"/>
          <w:rFonts w:ascii="Times New Roman" w:hAnsi="Times New Roman" w:cs="Times New Roman"/>
          <w:sz w:val="24"/>
          <w:szCs w:val="24"/>
        </w:rPr>
        <w:footnoteReference w:id="34"/>
      </w:r>
    </w:p>
    <w:p w14:paraId="5A89F6E4"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Pomen otroškega zdravja za družbo – in državo – je (p)ostajal velik. Priznavanje, da ima družba določene odgovornosti </w:t>
      </w:r>
      <w:r>
        <w:rPr>
          <w:rFonts w:ascii="Times New Roman" w:hAnsi="Times New Roman" w:cs="Times New Roman"/>
          <w:sz w:val="24"/>
          <w:szCs w:val="24"/>
        </w:rPr>
        <w:t>glede ureditve</w:t>
      </w:r>
      <w:r w:rsidRPr="007D7133">
        <w:rPr>
          <w:rFonts w:ascii="Times New Roman" w:hAnsi="Times New Roman" w:cs="Times New Roman"/>
          <w:sz w:val="24"/>
          <w:szCs w:val="24"/>
        </w:rPr>
        <w:t xml:space="preserve"> nekaterih sistemskih rešitev (npr. </w:t>
      </w:r>
      <w:r>
        <w:rPr>
          <w:rFonts w:ascii="Times New Roman" w:hAnsi="Times New Roman" w:cs="Times New Roman"/>
          <w:sz w:val="24"/>
          <w:szCs w:val="24"/>
        </w:rPr>
        <w:t xml:space="preserve">glede </w:t>
      </w:r>
      <w:r w:rsidRPr="007D7133">
        <w:rPr>
          <w:rFonts w:ascii="Times New Roman" w:hAnsi="Times New Roman" w:cs="Times New Roman"/>
          <w:sz w:val="24"/>
          <w:szCs w:val="24"/>
        </w:rPr>
        <w:t>razpoložljivost</w:t>
      </w:r>
      <w:r>
        <w:rPr>
          <w:rFonts w:ascii="Times New Roman" w:hAnsi="Times New Roman" w:cs="Times New Roman"/>
          <w:sz w:val="24"/>
          <w:szCs w:val="24"/>
        </w:rPr>
        <w:t>i</w:t>
      </w:r>
      <w:r w:rsidRPr="007D7133">
        <w:rPr>
          <w:rFonts w:ascii="Times New Roman" w:hAnsi="Times New Roman" w:cs="Times New Roman"/>
          <w:sz w:val="24"/>
          <w:szCs w:val="24"/>
        </w:rPr>
        <w:t xml:space="preserve"> institucij, namenjenih negi otrok in otročnic, seveda pa tudi </w:t>
      </w:r>
      <w:r>
        <w:rPr>
          <w:rFonts w:ascii="Times New Roman" w:hAnsi="Times New Roman" w:cs="Times New Roman"/>
          <w:sz w:val="24"/>
          <w:szCs w:val="24"/>
        </w:rPr>
        <w:t xml:space="preserve">glede </w:t>
      </w:r>
      <w:r w:rsidRPr="007D7133">
        <w:rPr>
          <w:rFonts w:ascii="Times New Roman" w:hAnsi="Times New Roman" w:cs="Times New Roman"/>
          <w:sz w:val="24"/>
          <w:szCs w:val="24"/>
        </w:rPr>
        <w:t xml:space="preserve">socialnih mehanizmov za preprečevanje revščine ter </w:t>
      </w:r>
      <w:proofErr w:type="spellStart"/>
      <w:r w:rsidRPr="007D7133">
        <w:rPr>
          <w:rFonts w:ascii="Times New Roman" w:hAnsi="Times New Roman" w:cs="Times New Roman"/>
          <w:sz w:val="24"/>
          <w:szCs w:val="24"/>
        </w:rPr>
        <w:t>higienizacijskih</w:t>
      </w:r>
      <w:proofErr w:type="spellEnd"/>
      <w:r w:rsidRPr="007D7133">
        <w:rPr>
          <w:rFonts w:ascii="Times New Roman" w:hAnsi="Times New Roman" w:cs="Times New Roman"/>
          <w:sz w:val="24"/>
          <w:szCs w:val="24"/>
        </w:rPr>
        <w:t xml:space="preserve"> ukrepov</w:t>
      </w:r>
      <w:r>
        <w:rPr>
          <w:rFonts w:ascii="Times New Roman" w:hAnsi="Times New Roman" w:cs="Times New Roman"/>
          <w:sz w:val="24"/>
          <w:szCs w:val="24"/>
        </w:rPr>
        <w:t xml:space="preserve"> </w:t>
      </w:r>
      <w:r w:rsidRPr="007D7133">
        <w:rPr>
          <w:rFonts w:ascii="Times New Roman" w:hAnsi="Times New Roman" w:cs="Times New Roman"/>
          <w:sz w:val="24"/>
          <w:szCs w:val="24"/>
        </w:rPr>
        <w:t>…)</w:t>
      </w:r>
      <w:r>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35"/>
      </w:r>
      <w:r w:rsidRPr="007D7133">
        <w:rPr>
          <w:rFonts w:ascii="Times New Roman" w:hAnsi="Times New Roman" w:cs="Times New Roman"/>
          <w:sz w:val="24"/>
          <w:szCs w:val="24"/>
        </w:rPr>
        <w:t xml:space="preserve"> je spremljal tudi imperativ po odgovornosti posameznikov (staršev), da omogočijo otrokom zdrav razvoj. Prav v tem polju pa se je ustvarjal prostor za vznikanje dihotomij </w:t>
      </w:r>
      <w:r>
        <w:rPr>
          <w:rFonts w:ascii="Times New Roman" w:hAnsi="Times New Roman" w:cs="Times New Roman"/>
          <w:sz w:val="24"/>
          <w:szCs w:val="24"/>
        </w:rPr>
        <w:t>»</w:t>
      </w:r>
      <w:r w:rsidRPr="007D7133">
        <w:rPr>
          <w:rFonts w:ascii="Times New Roman" w:hAnsi="Times New Roman" w:cs="Times New Roman"/>
          <w:sz w:val="24"/>
          <w:szCs w:val="24"/>
        </w:rPr>
        <w:t>mi</w:t>
      </w:r>
      <w:r>
        <w:rPr>
          <w:rFonts w:ascii="Times New Roman" w:hAnsi="Times New Roman" w:cs="Times New Roman"/>
          <w:sz w:val="24"/>
          <w:szCs w:val="24"/>
        </w:rPr>
        <w:t xml:space="preserve"> – </w:t>
      </w:r>
      <w:r w:rsidRPr="007D7133">
        <w:rPr>
          <w:rFonts w:ascii="Times New Roman" w:hAnsi="Times New Roman" w:cs="Times New Roman"/>
          <w:sz w:val="24"/>
          <w:szCs w:val="24"/>
        </w:rPr>
        <w:t>drugi</w:t>
      </w:r>
      <w:r>
        <w:rPr>
          <w:rFonts w:ascii="Times New Roman" w:hAnsi="Times New Roman" w:cs="Times New Roman"/>
          <w:sz w:val="24"/>
          <w:szCs w:val="24"/>
        </w:rPr>
        <w:t>«</w:t>
      </w:r>
      <w:r w:rsidRPr="007D7133">
        <w:rPr>
          <w:rFonts w:ascii="Times New Roman" w:hAnsi="Times New Roman" w:cs="Times New Roman"/>
          <w:sz w:val="24"/>
          <w:szCs w:val="24"/>
        </w:rPr>
        <w:t xml:space="preserve">, ki ga je mogoče </w:t>
      </w:r>
      <w:r w:rsidRPr="007D7133">
        <w:rPr>
          <w:rFonts w:ascii="Times New Roman" w:hAnsi="Times New Roman" w:cs="Times New Roman"/>
          <w:sz w:val="24"/>
          <w:szCs w:val="24"/>
        </w:rPr>
        <w:lastRenderedPageBreak/>
        <w:t xml:space="preserve">prepoznati v moraliziranju glede higiene, to pa je prihajalo s strani meščanstva in je bilo namenjeno nižjim slojem, </w:t>
      </w:r>
      <w:r w:rsidRPr="00A24146">
        <w:rPr>
          <w:rFonts w:ascii="Times New Roman" w:hAnsi="Times New Roman" w:cs="Times New Roman"/>
          <w:iCs/>
          <w:sz w:val="24"/>
          <w:szCs w:val="24"/>
        </w:rPr>
        <w:t>»tistim delavskim in revnim slojem, ki iz malodušja ali slabe kulture popolnoma zanemarjajo higienske in sanitarne predpise, ne da bi pomislili na higienske posledice za svoje otroke in otroke drugih«</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36"/>
      </w:r>
    </w:p>
    <w:p w14:paraId="79D17C70" w14:textId="1E44FAF3" w:rsidR="00876BE5" w:rsidRPr="007D7133" w:rsidRDefault="00876BE5" w:rsidP="00876BE5">
      <w:pPr>
        <w:spacing w:after="0" w:line="360" w:lineRule="auto"/>
        <w:ind w:firstLine="567"/>
        <w:jc w:val="both"/>
        <w:rPr>
          <w:rFonts w:ascii="Times New Roman" w:hAnsi="Times New Roman" w:cs="Times New Roman"/>
          <w:sz w:val="24"/>
          <w:szCs w:val="24"/>
          <w:u w:val="single"/>
        </w:rPr>
      </w:pPr>
      <w:proofErr w:type="spellStart"/>
      <w:r w:rsidRPr="007D7133">
        <w:rPr>
          <w:rFonts w:ascii="Times New Roman" w:hAnsi="Times New Roman" w:cs="Times New Roman"/>
          <w:sz w:val="24"/>
          <w:szCs w:val="24"/>
        </w:rPr>
        <w:t>Castiglioni</w:t>
      </w:r>
      <w:proofErr w:type="spellEnd"/>
      <w:r w:rsidRPr="007D7133">
        <w:rPr>
          <w:rFonts w:ascii="Times New Roman" w:hAnsi="Times New Roman" w:cs="Times New Roman"/>
          <w:sz w:val="24"/>
          <w:szCs w:val="24"/>
        </w:rPr>
        <w:t xml:space="preserve"> je bil do njihovega domnevnega odnosa do otrok posebej </w:t>
      </w:r>
      <w:r w:rsidRPr="006D1B0D">
        <w:rPr>
          <w:rFonts w:ascii="Times New Roman" w:hAnsi="Times New Roman" w:cs="Times New Roman"/>
          <w:sz w:val="24"/>
          <w:szCs w:val="24"/>
        </w:rPr>
        <w:t xml:space="preserve">kritičen: zlasti trpeči otroci iz nižjih slojev naj bi bili breme za svoje starše, celo do </w:t>
      </w:r>
      <w:r w:rsidR="00AA0BB4">
        <w:rPr>
          <w:rFonts w:ascii="Times New Roman" w:hAnsi="Times New Roman" w:cs="Times New Roman"/>
          <w:sz w:val="24"/>
          <w:szCs w:val="24"/>
        </w:rPr>
        <w:t>tolikšnih</w:t>
      </w:r>
      <w:r w:rsidR="00AA0BB4" w:rsidRPr="006D1B0D">
        <w:rPr>
          <w:rFonts w:ascii="Times New Roman" w:hAnsi="Times New Roman" w:cs="Times New Roman"/>
          <w:sz w:val="24"/>
          <w:szCs w:val="24"/>
        </w:rPr>
        <w:t xml:space="preserve"> </w:t>
      </w:r>
      <w:r w:rsidRPr="006D1B0D">
        <w:rPr>
          <w:rFonts w:ascii="Times New Roman" w:hAnsi="Times New Roman" w:cs="Times New Roman"/>
          <w:sz w:val="24"/>
          <w:szCs w:val="24"/>
        </w:rPr>
        <w:t>skrajnosti, da tak »človek veliko manj obžaluje smrt otroka kot smrt vola ali konja«.</w:t>
      </w:r>
      <w:r w:rsidRPr="006D1B0D">
        <w:rPr>
          <w:rStyle w:val="Sprotnaopomba-sklic"/>
          <w:rFonts w:ascii="Times New Roman" w:hAnsi="Times New Roman" w:cs="Times New Roman"/>
          <w:sz w:val="24"/>
          <w:szCs w:val="24"/>
        </w:rPr>
        <w:footnoteReference w:id="37"/>
      </w:r>
      <w:r w:rsidRPr="006D1B0D">
        <w:rPr>
          <w:rFonts w:ascii="Times New Roman" w:hAnsi="Times New Roman" w:cs="Times New Roman"/>
          <w:sz w:val="24"/>
          <w:szCs w:val="24"/>
        </w:rPr>
        <w:t xml:space="preserve"> Seveda je bila takšna</w:t>
      </w:r>
      <w:r w:rsidRPr="007D7133">
        <w:rPr>
          <w:rFonts w:ascii="Times New Roman" w:hAnsi="Times New Roman" w:cs="Times New Roman"/>
          <w:sz w:val="24"/>
          <w:szCs w:val="24"/>
        </w:rPr>
        <w:t xml:space="preserve"> trditev pretirana, a ob odsotnosti glasov z družbenega dna meščanski pogled ostaja tisti prevladujoči element, ki je – </w:t>
      </w:r>
      <w:r>
        <w:rPr>
          <w:rFonts w:ascii="Times New Roman" w:hAnsi="Times New Roman" w:cs="Times New Roman"/>
          <w:sz w:val="24"/>
          <w:szCs w:val="24"/>
        </w:rPr>
        <w:t>po</w:t>
      </w:r>
      <w:r w:rsidRPr="007D7133">
        <w:rPr>
          <w:rFonts w:ascii="Times New Roman" w:hAnsi="Times New Roman" w:cs="Times New Roman"/>
          <w:sz w:val="24"/>
          <w:szCs w:val="24"/>
        </w:rPr>
        <w:t xml:space="preserve"> odločn</w:t>
      </w:r>
      <w:r>
        <w:rPr>
          <w:rFonts w:ascii="Times New Roman" w:hAnsi="Times New Roman" w:cs="Times New Roman"/>
          <w:sz w:val="24"/>
          <w:szCs w:val="24"/>
        </w:rPr>
        <w:t>i</w:t>
      </w:r>
      <w:r w:rsidRPr="007D7133">
        <w:rPr>
          <w:rFonts w:ascii="Times New Roman" w:hAnsi="Times New Roman" w:cs="Times New Roman"/>
          <w:sz w:val="24"/>
          <w:szCs w:val="24"/>
        </w:rPr>
        <w:t xml:space="preserve"> diferenciacij</w:t>
      </w:r>
      <w:r>
        <w:rPr>
          <w:rFonts w:ascii="Times New Roman" w:hAnsi="Times New Roman" w:cs="Times New Roman"/>
          <w:sz w:val="24"/>
          <w:szCs w:val="24"/>
        </w:rPr>
        <w:t>i</w:t>
      </w:r>
      <w:r w:rsidRPr="007D7133">
        <w:rPr>
          <w:rFonts w:ascii="Times New Roman" w:hAnsi="Times New Roman" w:cs="Times New Roman"/>
          <w:sz w:val="24"/>
          <w:szCs w:val="24"/>
        </w:rPr>
        <w:t xml:space="preserve"> od drugih razredov – opazno oblikoval tedanji družbeni diskurz. V drugi polovici 19. stoletja je srednji</w:t>
      </w:r>
      <w:r>
        <w:rPr>
          <w:rFonts w:ascii="Times New Roman" w:hAnsi="Times New Roman" w:cs="Times New Roman"/>
          <w:sz w:val="24"/>
          <w:szCs w:val="24"/>
        </w:rPr>
        <w:t xml:space="preserve"> – </w:t>
      </w:r>
      <w:r w:rsidRPr="007D7133">
        <w:rPr>
          <w:rFonts w:ascii="Times New Roman" w:hAnsi="Times New Roman" w:cs="Times New Roman"/>
          <w:sz w:val="24"/>
          <w:szCs w:val="24"/>
        </w:rPr>
        <w:t>meščanski razred še posebej krepil distanciranje od nižjih slojev,</w:t>
      </w:r>
      <w:r w:rsidRPr="007D7133">
        <w:rPr>
          <w:rStyle w:val="Sprotnaopomba-sklic"/>
          <w:rFonts w:ascii="Times New Roman" w:hAnsi="Times New Roman" w:cs="Times New Roman"/>
          <w:sz w:val="24"/>
          <w:szCs w:val="24"/>
        </w:rPr>
        <w:footnoteReference w:id="38"/>
      </w:r>
      <w:r w:rsidRPr="007D7133">
        <w:rPr>
          <w:rFonts w:ascii="Times New Roman" w:hAnsi="Times New Roman" w:cs="Times New Roman"/>
          <w:sz w:val="24"/>
          <w:szCs w:val="24"/>
        </w:rPr>
        <w:t xml:space="preserve"> eno od polj distinkcije pa je v tem času vsekakor tudi čistoča kot kulturna vrednota, ki »označuje socialne pozicije, socialne razlike, socialne dolžnosti«.</w:t>
      </w:r>
      <w:r w:rsidRPr="007D7133">
        <w:rPr>
          <w:rStyle w:val="Sprotnaopomba-sklic"/>
          <w:rFonts w:ascii="Times New Roman" w:hAnsi="Times New Roman" w:cs="Times New Roman"/>
          <w:sz w:val="24"/>
          <w:szCs w:val="24"/>
        </w:rPr>
        <w:footnoteReference w:id="39"/>
      </w:r>
    </w:p>
    <w:p w14:paraId="749FDF4D"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Težko bi zanikali, da so tudi nasveti, priročniki, napotki o dobrem </w:t>
      </w:r>
      <w:proofErr w:type="spellStart"/>
      <w:r w:rsidRPr="007D7133">
        <w:rPr>
          <w:rFonts w:ascii="Times New Roman" w:hAnsi="Times New Roman" w:cs="Times New Roman"/>
          <w:sz w:val="24"/>
          <w:szCs w:val="24"/>
        </w:rPr>
        <w:t>materinjenju</w:t>
      </w:r>
      <w:proofErr w:type="spellEnd"/>
      <w:r w:rsidRPr="007D7133">
        <w:rPr>
          <w:rFonts w:ascii="Times New Roman" w:hAnsi="Times New Roman" w:cs="Times New Roman"/>
          <w:sz w:val="24"/>
          <w:szCs w:val="24"/>
        </w:rPr>
        <w:t xml:space="preserve"> ter nosečnosti (ki jih je upravljala medicinska znanost) poudarjali dolžnosti matere, ki so bile v tem kontekstu smatrane kot pomembne tudi v političnem oziroma nacionalnem smislu.</w:t>
      </w:r>
    </w:p>
    <w:p w14:paraId="34468EAD" w14:textId="126B724A" w:rsidR="00876BE5" w:rsidRPr="007D7133" w:rsidRDefault="00876BE5" w:rsidP="00876BE5">
      <w:pPr>
        <w:spacing w:after="0" w:line="360" w:lineRule="auto"/>
        <w:ind w:firstLine="567"/>
        <w:jc w:val="both"/>
        <w:rPr>
          <w:rFonts w:ascii="Times New Roman" w:hAnsi="Times New Roman" w:cs="Times New Roman"/>
          <w:sz w:val="24"/>
          <w:szCs w:val="24"/>
        </w:rPr>
      </w:pPr>
      <w:r w:rsidRPr="00A24146">
        <w:rPr>
          <w:rFonts w:ascii="Times New Roman" w:hAnsi="Times New Roman" w:cs="Times New Roman"/>
          <w:iCs/>
          <w:sz w:val="24"/>
          <w:szCs w:val="24"/>
        </w:rPr>
        <w:t xml:space="preserve">»Kaj je za mlado mater najdragocenejša stvar? Njen otrok! Zato je zelo žalostno, da ta ne ve, kako skrbeti zanj; ne more mu pomagati v kritičnem trenutku in niti ne pozna vseh stopenj njegovega razvoja. Pa vendar se je kot mlado dekle učila zgodovine, geografije, kemije in morda tudi grščine, latinščine in logaritmov, ne ve pa niti, kdaj naj bi njenemu otroku zrasli prvi zobje, ne </w:t>
      </w:r>
      <w:r w:rsidRPr="004B7A6D">
        <w:rPr>
          <w:rFonts w:ascii="Times New Roman" w:hAnsi="Times New Roman" w:cs="Times New Roman"/>
          <w:iCs/>
          <w:sz w:val="24"/>
          <w:szCs w:val="24"/>
        </w:rPr>
        <w:t>ve, kako naj ga povije ali doji. To je zelo žalostno!«</w:t>
      </w:r>
      <w:r w:rsidRPr="000E0493">
        <w:rPr>
          <w:rStyle w:val="Sprotnaopomba-sklic"/>
          <w:rFonts w:ascii="Times New Roman" w:hAnsi="Times New Roman" w:cs="Times New Roman"/>
          <w:sz w:val="24"/>
          <w:szCs w:val="24"/>
        </w:rPr>
        <w:footnoteReference w:id="40"/>
      </w:r>
      <w:r w:rsidRPr="007D7133">
        <w:rPr>
          <w:rFonts w:ascii="Times New Roman" w:hAnsi="Times New Roman" w:cs="Times New Roman"/>
          <w:sz w:val="24"/>
          <w:szCs w:val="24"/>
        </w:rPr>
        <w:t xml:space="preserve"> sta trdila E. Marcus in G. </w:t>
      </w:r>
      <w:proofErr w:type="spellStart"/>
      <w:r w:rsidRPr="007D7133">
        <w:rPr>
          <w:rFonts w:ascii="Times New Roman" w:hAnsi="Times New Roman" w:cs="Times New Roman"/>
          <w:sz w:val="24"/>
          <w:szCs w:val="24"/>
        </w:rPr>
        <w:t>Pattay</w:t>
      </w:r>
      <w:proofErr w:type="spellEnd"/>
      <w:r w:rsidRPr="007D7133">
        <w:rPr>
          <w:rFonts w:ascii="Times New Roman" w:hAnsi="Times New Roman" w:cs="Times New Roman"/>
          <w:sz w:val="24"/>
          <w:szCs w:val="24"/>
        </w:rPr>
        <w:t xml:space="preserve">, ko sta pisala o zgledu Švice, kjer je bilo ob izteku 19. </w:t>
      </w:r>
      <w:r w:rsidRPr="006D1B0D">
        <w:rPr>
          <w:rFonts w:ascii="Times New Roman" w:hAnsi="Times New Roman" w:cs="Times New Roman"/>
          <w:sz w:val="24"/>
          <w:szCs w:val="24"/>
        </w:rPr>
        <w:t>stoletja izobraževanje iz higiene</w:t>
      </w:r>
      <w:r w:rsidRPr="007D7133">
        <w:rPr>
          <w:rFonts w:ascii="Times New Roman" w:hAnsi="Times New Roman" w:cs="Times New Roman"/>
          <w:sz w:val="24"/>
          <w:szCs w:val="24"/>
        </w:rPr>
        <w:t xml:space="preserve"> že obvezno, posebej za ženske – s takim ozaveščanjem glede higiene pa bi se po njunem mnenju lahko izognili škodljivim predsodkom, čistoča hiš bi bila večja, veliko manj pa bi bilo </w:t>
      </w:r>
      <w:r w:rsidR="00AA0BB4">
        <w:rPr>
          <w:rFonts w:ascii="Times New Roman" w:hAnsi="Times New Roman" w:cs="Times New Roman"/>
          <w:sz w:val="24"/>
          <w:szCs w:val="24"/>
        </w:rPr>
        <w:t xml:space="preserve">otroških </w:t>
      </w:r>
      <w:r w:rsidRPr="007D7133">
        <w:rPr>
          <w:rFonts w:ascii="Times New Roman" w:hAnsi="Times New Roman" w:cs="Times New Roman"/>
          <w:sz w:val="24"/>
          <w:szCs w:val="24"/>
        </w:rPr>
        <w:t xml:space="preserve">smrtnih žrtev </w:t>
      </w:r>
      <w:r w:rsidR="00AA0BB4">
        <w:rPr>
          <w:rFonts w:ascii="Times New Roman" w:hAnsi="Times New Roman" w:cs="Times New Roman"/>
          <w:sz w:val="24"/>
          <w:szCs w:val="24"/>
        </w:rPr>
        <w:t>zaradi bolezni</w:t>
      </w:r>
      <w:r w:rsidR="00851676">
        <w:rPr>
          <w:rFonts w:ascii="Times New Roman" w:hAnsi="Times New Roman" w:cs="Times New Roman"/>
          <w:sz w:val="24"/>
          <w:szCs w:val="24"/>
        </w:rPr>
        <w:t xml:space="preserve"> in zdravstvenih zapletov</w:t>
      </w:r>
      <w:r w:rsidRPr="007D7133">
        <w:rPr>
          <w:rFonts w:ascii="Times New Roman" w:hAnsi="Times New Roman" w:cs="Times New Roman"/>
          <w:sz w:val="24"/>
          <w:szCs w:val="24"/>
        </w:rPr>
        <w:t>.</w:t>
      </w:r>
    </w:p>
    <w:p w14:paraId="11DC4683" w14:textId="77777777" w:rsidR="00876BE5" w:rsidRPr="007D7133" w:rsidRDefault="00876BE5" w:rsidP="00876BE5">
      <w:pPr>
        <w:spacing w:after="0" w:line="360" w:lineRule="auto"/>
        <w:ind w:firstLine="567"/>
        <w:jc w:val="both"/>
        <w:rPr>
          <w:rFonts w:ascii="Times New Roman" w:hAnsi="Times New Roman" w:cs="Times New Roman"/>
          <w:b/>
          <w:bCs/>
          <w:sz w:val="24"/>
          <w:szCs w:val="24"/>
        </w:rPr>
      </w:pPr>
    </w:p>
    <w:p w14:paraId="222CD36D" w14:textId="270FF8CD" w:rsidR="00876BE5" w:rsidRDefault="00876BE5" w:rsidP="004700FA">
      <w:pPr>
        <w:spacing w:after="0"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lastRenderedPageBreak/>
        <w:t>Zakaj so umirali otroci v Primorju?</w:t>
      </w:r>
    </w:p>
    <w:p w14:paraId="2AC88EBD" w14:textId="77777777" w:rsidR="007D45BD" w:rsidRPr="004700FA" w:rsidRDefault="007D45BD" w:rsidP="004700FA">
      <w:pPr>
        <w:spacing w:after="0" w:line="360" w:lineRule="auto"/>
        <w:jc w:val="center"/>
        <w:rPr>
          <w:rFonts w:ascii="Times New Roman" w:hAnsi="Times New Roman" w:cs="Times New Roman"/>
          <w:b/>
          <w:bCs/>
          <w:sz w:val="24"/>
          <w:szCs w:val="24"/>
        </w:rPr>
      </w:pPr>
    </w:p>
    <w:p w14:paraId="2CB7CF05" w14:textId="77777777" w:rsidR="00876BE5" w:rsidRPr="007D7133" w:rsidRDefault="00876BE5" w:rsidP="00876BE5">
      <w:pPr>
        <w:spacing w:after="0" w:line="360" w:lineRule="auto"/>
        <w:ind w:firstLine="567"/>
        <w:jc w:val="both"/>
        <w:rPr>
          <w:rFonts w:ascii="Times New Roman" w:hAnsi="Times New Roman" w:cs="Times New Roman"/>
          <w:color w:val="000000" w:themeColor="text1"/>
          <w:sz w:val="24"/>
          <w:szCs w:val="24"/>
        </w:rPr>
      </w:pPr>
      <w:r w:rsidRPr="007D7133">
        <w:rPr>
          <w:rFonts w:ascii="Times New Roman" w:hAnsi="Times New Roman" w:cs="Times New Roman"/>
          <w:color w:val="000000" w:themeColor="text1"/>
          <w:sz w:val="24"/>
          <w:szCs w:val="24"/>
        </w:rPr>
        <w:t>Po podatkih za Koper, ki so bili na podlagi matičnih knjig analizirani še pred prvo svetovno vojno</w:t>
      </w:r>
      <w:r w:rsidRPr="007D7133">
        <w:rPr>
          <w:rStyle w:val="Sprotnaopomba-sklic"/>
          <w:rFonts w:ascii="Times New Roman" w:hAnsi="Times New Roman" w:cs="Times New Roman"/>
          <w:color w:val="000000" w:themeColor="text1"/>
          <w:sz w:val="24"/>
          <w:szCs w:val="24"/>
        </w:rPr>
        <w:footnoteReference w:id="41"/>
      </w:r>
      <w:r w:rsidRPr="007D7133">
        <w:rPr>
          <w:rFonts w:ascii="Times New Roman" w:hAnsi="Times New Roman" w:cs="Times New Roman"/>
          <w:color w:val="000000" w:themeColor="text1"/>
          <w:sz w:val="24"/>
          <w:szCs w:val="24"/>
        </w:rPr>
        <w:t xml:space="preserve"> je bilo tu v obdobju 1880</w:t>
      </w:r>
      <w:r>
        <w:rPr>
          <w:rFonts w:ascii="Times New Roman" w:hAnsi="Times New Roman" w:cs="Times New Roman"/>
          <w:color w:val="000000" w:themeColor="text1"/>
          <w:sz w:val="24"/>
          <w:szCs w:val="24"/>
        </w:rPr>
        <w:t>–18</w:t>
      </w:r>
      <w:r w:rsidRPr="007D7133">
        <w:rPr>
          <w:rFonts w:ascii="Times New Roman" w:hAnsi="Times New Roman" w:cs="Times New Roman"/>
          <w:color w:val="000000" w:themeColor="text1"/>
          <w:sz w:val="24"/>
          <w:szCs w:val="24"/>
        </w:rPr>
        <w:t xml:space="preserve">99 na 100 umrlih 25,6 dojenčkov do </w:t>
      </w:r>
      <w:r>
        <w:rPr>
          <w:rFonts w:ascii="Times New Roman" w:hAnsi="Times New Roman" w:cs="Times New Roman"/>
          <w:color w:val="000000" w:themeColor="text1"/>
          <w:sz w:val="24"/>
          <w:szCs w:val="24"/>
        </w:rPr>
        <w:t>enega</w:t>
      </w:r>
      <w:r w:rsidRPr="007D7133">
        <w:rPr>
          <w:rFonts w:ascii="Times New Roman" w:hAnsi="Times New Roman" w:cs="Times New Roman"/>
          <w:color w:val="000000" w:themeColor="text1"/>
          <w:sz w:val="24"/>
          <w:szCs w:val="24"/>
        </w:rPr>
        <w:t xml:space="preserve"> leta</w:t>
      </w:r>
      <w:r>
        <w:rPr>
          <w:rFonts w:ascii="Times New Roman" w:hAnsi="Times New Roman" w:cs="Times New Roman"/>
          <w:color w:val="000000" w:themeColor="text1"/>
          <w:sz w:val="24"/>
          <w:szCs w:val="24"/>
        </w:rPr>
        <w:t xml:space="preserve"> starosti</w:t>
      </w:r>
      <w:r w:rsidRPr="007D7133">
        <w:rPr>
          <w:rFonts w:ascii="Times New Roman" w:hAnsi="Times New Roman" w:cs="Times New Roman"/>
          <w:color w:val="000000" w:themeColor="text1"/>
          <w:sz w:val="24"/>
          <w:szCs w:val="24"/>
        </w:rPr>
        <w:t xml:space="preserve">, 23,5 pa otrok od </w:t>
      </w:r>
      <w:r>
        <w:rPr>
          <w:rFonts w:ascii="Times New Roman" w:hAnsi="Times New Roman" w:cs="Times New Roman"/>
          <w:color w:val="000000" w:themeColor="text1"/>
          <w:sz w:val="24"/>
          <w:szCs w:val="24"/>
        </w:rPr>
        <w:t>enega</w:t>
      </w:r>
      <w:r w:rsidRPr="007D7133">
        <w:rPr>
          <w:rFonts w:ascii="Times New Roman" w:hAnsi="Times New Roman" w:cs="Times New Roman"/>
          <w:color w:val="000000" w:themeColor="text1"/>
          <w:sz w:val="24"/>
          <w:szCs w:val="24"/>
        </w:rPr>
        <w:t xml:space="preserve"> do </w:t>
      </w:r>
      <w:r>
        <w:rPr>
          <w:rFonts w:ascii="Times New Roman" w:hAnsi="Times New Roman" w:cs="Times New Roman"/>
          <w:color w:val="000000" w:themeColor="text1"/>
          <w:sz w:val="24"/>
          <w:szCs w:val="24"/>
        </w:rPr>
        <w:t>desetega</w:t>
      </w:r>
      <w:r w:rsidRPr="007D7133">
        <w:rPr>
          <w:rFonts w:ascii="Times New Roman" w:hAnsi="Times New Roman" w:cs="Times New Roman"/>
          <w:color w:val="000000" w:themeColor="text1"/>
          <w:sz w:val="24"/>
          <w:szCs w:val="24"/>
        </w:rPr>
        <w:t xml:space="preserve"> leta starosti, medtem ko je bilo denimo mladih med 20 in 30 let 8,47 na 100 umrlih.</w:t>
      </w:r>
      <w:r w:rsidRPr="007D7133">
        <w:rPr>
          <w:rStyle w:val="Sprotnaopomba-sklic"/>
          <w:rFonts w:ascii="Times New Roman" w:hAnsi="Times New Roman" w:cs="Times New Roman"/>
          <w:color w:val="000000" w:themeColor="text1"/>
          <w:sz w:val="24"/>
          <w:szCs w:val="24"/>
        </w:rPr>
        <w:footnoteReference w:id="42"/>
      </w:r>
      <w:r w:rsidRPr="007D7133">
        <w:rPr>
          <w:rFonts w:ascii="Times New Roman" w:hAnsi="Times New Roman" w:cs="Times New Roman"/>
          <w:color w:val="000000" w:themeColor="text1"/>
          <w:sz w:val="24"/>
          <w:szCs w:val="24"/>
        </w:rPr>
        <w:t xml:space="preserve"> V primerjavi z obdobjem od 1850 do 1871 je šlo le za rahel upad.</w:t>
      </w:r>
    </w:p>
    <w:p w14:paraId="228DC52A" w14:textId="53ABAECC"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color w:val="000000" w:themeColor="text1"/>
          <w:sz w:val="24"/>
          <w:szCs w:val="24"/>
        </w:rPr>
        <w:t>Številke si je mogoče ogledati tudi v ožjih časovnih segmentih, ki jih razgrinjajo zdravstvena poročila občine Koper za posamezna leta. V desetletju 1878</w:t>
      </w:r>
      <w:r>
        <w:rPr>
          <w:rFonts w:ascii="Times New Roman" w:hAnsi="Times New Roman" w:cs="Times New Roman"/>
          <w:color w:val="000000" w:themeColor="text1"/>
          <w:sz w:val="24"/>
          <w:szCs w:val="24"/>
        </w:rPr>
        <w:t>–</w:t>
      </w:r>
      <w:r w:rsidRPr="007D7133">
        <w:rPr>
          <w:rFonts w:ascii="Times New Roman" w:hAnsi="Times New Roman" w:cs="Times New Roman"/>
          <w:color w:val="000000" w:themeColor="text1"/>
          <w:sz w:val="24"/>
          <w:szCs w:val="24"/>
        </w:rPr>
        <w:t xml:space="preserve">1888, ko so podatki dokaj konsistentni, je umrljivost otrok mogoče pogledati še podrobneje, saj je kategorija, ki zajame tiste med </w:t>
      </w:r>
      <w:r>
        <w:rPr>
          <w:rFonts w:ascii="Times New Roman" w:hAnsi="Times New Roman" w:cs="Times New Roman"/>
          <w:color w:val="000000" w:themeColor="text1"/>
          <w:sz w:val="24"/>
          <w:szCs w:val="24"/>
        </w:rPr>
        <w:t>enim</w:t>
      </w:r>
      <w:r w:rsidRPr="007D7133">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desetim</w:t>
      </w:r>
      <w:r w:rsidRPr="007D7133">
        <w:rPr>
          <w:rFonts w:ascii="Times New Roman" w:hAnsi="Times New Roman" w:cs="Times New Roman"/>
          <w:color w:val="000000" w:themeColor="text1"/>
          <w:sz w:val="24"/>
          <w:szCs w:val="24"/>
        </w:rPr>
        <w:t xml:space="preserve"> let</w:t>
      </w:r>
      <w:r>
        <w:rPr>
          <w:rFonts w:ascii="Times New Roman" w:hAnsi="Times New Roman" w:cs="Times New Roman"/>
          <w:color w:val="000000" w:themeColor="text1"/>
          <w:sz w:val="24"/>
          <w:szCs w:val="24"/>
        </w:rPr>
        <w:t>om starosti</w:t>
      </w:r>
      <w:r w:rsidRPr="007D7133">
        <w:rPr>
          <w:rFonts w:ascii="Times New Roman" w:hAnsi="Times New Roman" w:cs="Times New Roman"/>
          <w:color w:val="000000" w:themeColor="text1"/>
          <w:sz w:val="24"/>
          <w:szCs w:val="24"/>
        </w:rPr>
        <w:t xml:space="preserve">, preširoka in premalo povedna. </w:t>
      </w:r>
      <w:r w:rsidRPr="007D7133">
        <w:rPr>
          <w:rFonts w:ascii="Times New Roman" w:hAnsi="Times New Roman" w:cs="Times New Roman"/>
          <w:sz w:val="24"/>
          <w:szCs w:val="24"/>
        </w:rPr>
        <w:t xml:space="preserve">Tudi sočasne razprave so se zavedale pomena ločevanja najmlajših otrok na podskupine (novorojenčki do </w:t>
      </w:r>
      <w:r>
        <w:rPr>
          <w:rFonts w:ascii="Times New Roman" w:hAnsi="Times New Roman" w:cs="Times New Roman"/>
          <w:sz w:val="24"/>
          <w:szCs w:val="24"/>
        </w:rPr>
        <w:t>enega</w:t>
      </w:r>
      <w:r w:rsidRPr="007D7133">
        <w:rPr>
          <w:rFonts w:ascii="Times New Roman" w:hAnsi="Times New Roman" w:cs="Times New Roman"/>
          <w:sz w:val="24"/>
          <w:szCs w:val="24"/>
        </w:rPr>
        <w:t xml:space="preserve"> leta, otroci od </w:t>
      </w:r>
      <w:r>
        <w:rPr>
          <w:rFonts w:ascii="Times New Roman" w:hAnsi="Times New Roman" w:cs="Times New Roman"/>
          <w:sz w:val="24"/>
          <w:szCs w:val="24"/>
        </w:rPr>
        <w:t>enega</w:t>
      </w:r>
      <w:r w:rsidRPr="007D7133">
        <w:rPr>
          <w:rFonts w:ascii="Times New Roman" w:hAnsi="Times New Roman" w:cs="Times New Roman"/>
          <w:sz w:val="24"/>
          <w:szCs w:val="24"/>
        </w:rPr>
        <w:t xml:space="preserve"> do </w:t>
      </w:r>
      <w:r>
        <w:rPr>
          <w:rFonts w:ascii="Times New Roman" w:hAnsi="Times New Roman" w:cs="Times New Roman"/>
          <w:sz w:val="24"/>
          <w:szCs w:val="24"/>
        </w:rPr>
        <w:t>petega</w:t>
      </w:r>
      <w:r w:rsidRPr="007D7133">
        <w:rPr>
          <w:rFonts w:ascii="Times New Roman" w:hAnsi="Times New Roman" w:cs="Times New Roman"/>
          <w:sz w:val="24"/>
          <w:szCs w:val="24"/>
        </w:rPr>
        <w:t xml:space="preserve"> leta starosti), saj so bile med umrljivostjo le-teh velike razlike. V sodobnih študijah je ta argument seveda splošno sprejet; posamezne faze zgodnjega otroštva (neposredno po rojstvu, med dojenjem, med in po odstavljanju) naj bi bile obravnavane ločeno, saj so podvržene različnim dejavnikom tveganja.</w:t>
      </w:r>
      <w:r w:rsidRPr="007D7133">
        <w:rPr>
          <w:rStyle w:val="Sprotnaopomba-sklic"/>
          <w:rFonts w:ascii="Times New Roman" w:hAnsi="Times New Roman" w:cs="Times New Roman"/>
          <w:sz w:val="24"/>
          <w:szCs w:val="24"/>
        </w:rPr>
        <w:footnoteReference w:id="43"/>
      </w:r>
      <w:r w:rsidRPr="007D7133">
        <w:rPr>
          <w:rFonts w:ascii="Times New Roman" w:hAnsi="Times New Roman" w:cs="Times New Roman"/>
          <w:sz w:val="20"/>
          <w:szCs w:val="20"/>
        </w:rPr>
        <w:t xml:space="preserve"> </w:t>
      </w:r>
      <w:r w:rsidRPr="007D7133">
        <w:rPr>
          <w:rFonts w:ascii="Times New Roman" w:hAnsi="Times New Roman" w:cs="Times New Roman"/>
          <w:sz w:val="24"/>
          <w:szCs w:val="24"/>
        </w:rPr>
        <w:t xml:space="preserve">Doba do prvega dopolnjenega leta starosti naj bi bila v največji meri </w:t>
      </w:r>
      <w:r w:rsidRPr="00587232">
        <w:rPr>
          <w:rFonts w:ascii="Times New Roman" w:hAnsi="Times New Roman" w:cs="Times New Roman"/>
          <w:sz w:val="24"/>
          <w:szCs w:val="24"/>
        </w:rPr>
        <w:t>biološko-genetsko</w:t>
      </w:r>
      <w:r w:rsidRPr="006D1B0D">
        <w:rPr>
          <w:rFonts w:ascii="Times New Roman" w:hAnsi="Times New Roman" w:cs="Times New Roman"/>
          <w:sz w:val="24"/>
          <w:szCs w:val="24"/>
        </w:rPr>
        <w:t xml:space="preserve"> pogojena, v</w:t>
      </w:r>
      <w:r w:rsidRPr="007D7133">
        <w:rPr>
          <w:rFonts w:ascii="Times New Roman" w:hAnsi="Times New Roman" w:cs="Times New Roman"/>
          <w:sz w:val="24"/>
          <w:szCs w:val="24"/>
        </w:rPr>
        <w:t xml:space="preserve"> obdobju odstavljanja (torej po prenehanju dojenja) pa se običajno zaznava močnejši vpliv družbeno-ekonomskih dejavnikov (otrok je namreč dovzetnejši za različna tveganja od zunaj).</w:t>
      </w:r>
      <w:r w:rsidRPr="007D7133">
        <w:rPr>
          <w:rStyle w:val="Sprotnaopomba-sklic"/>
          <w:rFonts w:ascii="Times New Roman" w:hAnsi="Times New Roman" w:cs="Times New Roman"/>
          <w:sz w:val="24"/>
          <w:szCs w:val="24"/>
        </w:rPr>
        <w:footnoteReference w:id="44"/>
      </w:r>
      <w:r w:rsidRPr="007D7133">
        <w:rPr>
          <w:rFonts w:ascii="Times New Roman" w:hAnsi="Times New Roman" w:cs="Times New Roman"/>
          <w:sz w:val="24"/>
          <w:szCs w:val="24"/>
        </w:rPr>
        <w:t xml:space="preserve"> V tej fazi je v interpretacijo otroške umrljivosti smotrno vključiti razne </w:t>
      </w:r>
      <w:proofErr w:type="spellStart"/>
      <w:r w:rsidRPr="007D7133">
        <w:rPr>
          <w:rFonts w:ascii="Times New Roman" w:hAnsi="Times New Roman" w:cs="Times New Roman"/>
          <w:sz w:val="24"/>
          <w:szCs w:val="24"/>
        </w:rPr>
        <w:t>okoljske</w:t>
      </w:r>
      <w:proofErr w:type="spellEnd"/>
      <w:r w:rsidRPr="007D7133">
        <w:rPr>
          <w:rFonts w:ascii="Times New Roman" w:hAnsi="Times New Roman" w:cs="Times New Roman"/>
          <w:sz w:val="24"/>
          <w:szCs w:val="24"/>
        </w:rPr>
        <w:t xml:space="preserve"> in socialne dejavnike; med temi so npr. bivanjski pogoji, prehranjenost, ekonomska situacija, vključenost žensk v (fizično) delo ter njihova skrb za lastno zdravje in zdravje otroka, razširjenost medicinskih znanj v določenih okoljih, predsodki in ljudska verovanja, povezana s porodnimi praksami ter nego novorojenčka, različne oblike asistence in dovzetnost za institucionalizirano zdravstveno oskrbo nosečnic, porodnic</w:t>
      </w:r>
      <w:r w:rsidR="00AA0BB4">
        <w:rPr>
          <w:rFonts w:ascii="Times New Roman" w:hAnsi="Times New Roman" w:cs="Times New Roman"/>
          <w:sz w:val="24"/>
          <w:szCs w:val="24"/>
        </w:rPr>
        <w:t>,</w:t>
      </w:r>
      <w:r w:rsidRPr="007D7133">
        <w:rPr>
          <w:rFonts w:ascii="Times New Roman" w:hAnsi="Times New Roman" w:cs="Times New Roman"/>
          <w:sz w:val="24"/>
          <w:szCs w:val="24"/>
        </w:rPr>
        <w:t xml:space="preserve"> otročnic </w:t>
      </w:r>
      <w:r w:rsidR="00AA0BB4">
        <w:rPr>
          <w:rFonts w:ascii="Times New Roman" w:hAnsi="Times New Roman" w:cs="Times New Roman"/>
          <w:sz w:val="24"/>
          <w:szCs w:val="24"/>
        </w:rPr>
        <w:t>in</w:t>
      </w:r>
      <w:r w:rsidR="00AA0BB4" w:rsidRPr="007D7133">
        <w:rPr>
          <w:rFonts w:ascii="Times New Roman" w:hAnsi="Times New Roman" w:cs="Times New Roman"/>
          <w:sz w:val="24"/>
          <w:szCs w:val="24"/>
        </w:rPr>
        <w:t xml:space="preserve"> </w:t>
      </w:r>
      <w:r w:rsidRPr="007D7133">
        <w:rPr>
          <w:rFonts w:ascii="Times New Roman" w:hAnsi="Times New Roman" w:cs="Times New Roman"/>
          <w:sz w:val="24"/>
          <w:szCs w:val="24"/>
        </w:rPr>
        <w:t>otrok, zdravstveni normativi</w:t>
      </w:r>
      <w:r>
        <w:rPr>
          <w:rFonts w:ascii="Times New Roman" w:hAnsi="Times New Roman" w:cs="Times New Roman"/>
          <w:sz w:val="24"/>
          <w:szCs w:val="24"/>
        </w:rPr>
        <w:t>,</w:t>
      </w:r>
      <w:r w:rsidRPr="007D7133">
        <w:rPr>
          <w:rFonts w:ascii="Times New Roman" w:hAnsi="Times New Roman" w:cs="Times New Roman"/>
          <w:sz w:val="24"/>
          <w:szCs w:val="24"/>
        </w:rPr>
        <w:t xml:space="preserve"> uvajanje novih profilaktičnih in kurativnih metod ipd.</w:t>
      </w:r>
      <w:r w:rsidRPr="007D7133">
        <w:rPr>
          <w:rStyle w:val="Sprotnaopomba-sklic"/>
          <w:rFonts w:ascii="Times New Roman" w:hAnsi="Times New Roman" w:cs="Times New Roman"/>
          <w:sz w:val="24"/>
          <w:szCs w:val="24"/>
        </w:rPr>
        <w:footnoteReference w:id="45"/>
      </w:r>
    </w:p>
    <w:p w14:paraId="33D1A7A3" w14:textId="77777777" w:rsidR="00876BE5" w:rsidRPr="007D7133" w:rsidRDefault="00876BE5" w:rsidP="00876BE5">
      <w:pPr>
        <w:spacing w:after="0" w:line="360" w:lineRule="auto"/>
        <w:ind w:firstLine="567"/>
        <w:jc w:val="both"/>
        <w:rPr>
          <w:rFonts w:ascii="Times New Roman" w:hAnsi="Times New Roman" w:cs="Times New Roman"/>
          <w:color w:val="000000" w:themeColor="text1"/>
          <w:sz w:val="24"/>
          <w:szCs w:val="24"/>
        </w:rPr>
      </w:pPr>
      <w:r w:rsidRPr="007D7133">
        <w:rPr>
          <w:rFonts w:ascii="Times New Roman" w:hAnsi="Times New Roman" w:cs="Times New Roman"/>
          <w:color w:val="000000" w:themeColor="text1"/>
          <w:sz w:val="24"/>
          <w:szCs w:val="24"/>
        </w:rPr>
        <w:t>Koprska zdravstvena poročila tako kažejo, kako velik delež so predstavljale predvsem smrti otrok</w:t>
      </w:r>
      <w:r>
        <w:rPr>
          <w:rFonts w:ascii="Times New Roman" w:hAnsi="Times New Roman" w:cs="Times New Roman"/>
          <w:color w:val="000000" w:themeColor="text1"/>
          <w:sz w:val="24"/>
          <w:szCs w:val="24"/>
        </w:rPr>
        <w:t>, starih</w:t>
      </w:r>
      <w:r w:rsidRPr="007D7133">
        <w:rPr>
          <w:rFonts w:ascii="Times New Roman" w:hAnsi="Times New Roman" w:cs="Times New Roman"/>
          <w:color w:val="000000" w:themeColor="text1"/>
          <w:sz w:val="24"/>
          <w:szCs w:val="24"/>
        </w:rPr>
        <w:t xml:space="preserve"> med </w:t>
      </w:r>
      <w:r>
        <w:rPr>
          <w:rFonts w:ascii="Times New Roman" w:hAnsi="Times New Roman" w:cs="Times New Roman"/>
          <w:color w:val="000000" w:themeColor="text1"/>
          <w:sz w:val="24"/>
          <w:szCs w:val="24"/>
        </w:rPr>
        <w:t>nič</w:t>
      </w:r>
      <w:r w:rsidRPr="007D7133">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pet</w:t>
      </w:r>
      <w:r w:rsidRPr="007D7133">
        <w:rPr>
          <w:rFonts w:ascii="Times New Roman" w:hAnsi="Times New Roman" w:cs="Times New Roman"/>
          <w:color w:val="000000" w:themeColor="text1"/>
          <w:sz w:val="24"/>
          <w:szCs w:val="24"/>
        </w:rPr>
        <w:t xml:space="preserve"> let. Številke za občino Koper pričajo, da je bil ta delež za posamezna leta (kjer je to na podlagi razpoložljivih podatkov mogoče ugotoviti) v </w:t>
      </w:r>
      <w:r w:rsidRPr="007D7133">
        <w:rPr>
          <w:rFonts w:ascii="Times New Roman" w:hAnsi="Times New Roman" w:cs="Times New Roman"/>
          <w:color w:val="000000" w:themeColor="text1"/>
          <w:sz w:val="24"/>
          <w:szCs w:val="24"/>
        </w:rPr>
        <w:lastRenderedPageBreak/>
        <w:t>obravnavanem desetletju običajno višji od 35</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w:t>
      </w:r>
      <w:r w:rsidRPr="007D7133">
        <w:rPr>
          <w:rStyle w:val="Sprotnaopomba-sklic"/>
          <w:rFonts w:ascii="Times New Roman" w:hAnsi="Times New Roman" w:cs="Times New Roman"/>
          <w:color w:val="000000" w:themeColor="text1"/>
          <w:sz w:val="24"/>
          <w:szCs w:val="24"/>
        </w:rPr>
        <w:footnoteReference w:id="46"/>
      </w:r>
      <w:r w:rsidRPr="007D7133">
        <w:rPr>
          <w:rFonts w:ascii="Times New Roman" w:hAnsi="Times New Roman" w:cs="Times New Roman"/>
          <w:color w:val="000000" w:themeColor="text1"/>
          <w:sz w:val="24"/>
          <w:szCs w:val="24"/>
        </w:rPr>
        <w:t xml:space="preserve"> znašal pa je lahko tudi </w:t>
      </w:r>
      <w:r>
        <w:rPr>
          <w:rFonts w:ascii="Times New Roman" w:hAnsi="Times New Roman" w:cs="Times New Roman"/>
          <w:color w:val="000000" w:themeColor="text1"/>
          <w:sz w:val="24"/>
          <w:szCs w:val="24"/>
        </w:rPr>
        <w:t>več kot</w:t>
      </w:r>
      <w:r w:rsidRPr="007D7133">
        <w:rPr>
          <w:rFonts w:ascii="Times New Roman" w:hAnsi="Times New Roman" w:cs="Times New Roman"/>
          <w:color w:val="000000" w:themeColor="text1"/>
          <w:sz w:val="24"/>
          <w:szCs w:val="24"/>
        </w:rPr>
        <w:t xml:space="preserve"> 45</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smrti na letni ravni.</w:t>
      </w:r>
      <w:r w:rsidRPr="007D7133">
        <w:rPr>
          <w:rStyle w:val="Sprotnaopomba-sklic"/>
          <w:rFonts w:ascii="Times New Roman" w:hAnsi="Times New Roman" w:cs="Times New Roman"/>
          <w:color w:val="000000" w:themeColor="text1"/>
          <w:sz w:val="24"/>
          <w:szCs w:val="24"/>
        </w:rPr>
        <w:footnoteReference w:id="47"/>
      </w:r>
      <w:r w:rsidRPr="007D713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Na</w:t>
      </w:r>
      <w:r w:rsidRPr="007D7133">
        <w:rPr>
          <w:rFonts w:ascii="Times New Roman" w:hAnsi="Times New Roman" w:cs="Times New Roman"/>
          <w:color w:val="000000" w:themeColor="text1"/>
          <w:sz w:val="24"/>
          <w:szCs w:val="24"/>
        </w:rPr>
        <w:t xml:space="preserve"> grafu 1 so te vrednosti prikazane posebej za dojenčke</w:t>
      </w:r>
      <w:r>
        <w:rPr>
          <w:rFonts w:ascii="Times New Roman" w:hAnsi="Times New Roman" w:cs="Times New Roman"/>
          <w:color w:val="000000" w:themeColor="text1"/>
          <w:sz w:val="24"/>
          <w:szCs w:val="24"/>
        </w:rPr>
        <w:t>, stare</w:t>
      </w:r>
      <w:r w:rsidRPr="007D7133">
        <w:rPr>
          <w:rFonts w:ascii="Times New Roman" w:hAnsi="Times New Roman" w:cs="Times New Roman"/>
          <w:color w:val="000000" w:themeColor="text1"/>
          <w:sz w:val="24"/>
          <w:szCs w:val="24"/>
        </w:rPr>
        <w:t xml:space="preserve"> do </w:t>
      </w:r>
      <w:r>
        <w:rPr>
          <w:rFonts w:ascii="Times New Roman" w:hAnsi="Times New Roman" w:cs="Times New Roman"/>
          <w:color w:val="000000" w:themeColor="text1"/>
          <w:sz w:val="24"/>
          <w:szCs w:val="24"/>
        </w:rPr>
        <w:t>enega</w:t>
      </w:r>
      <w:r w:rsidRPr="007D7133">
        <w:rPr>
          <w:rFonts w:ascii="Times New Roman" w:hAnsi="Times New Roman" w:cs="Times New Roman"/>
          <w:color w:val="000000" w:themeColor="text1"/>
          <w:sz w:val="24"/>
          <w:szCs w:val="24"/>
        </w:rPr>
        <w:t xml:space="preserve"> leta</w:t>
      </w:r>
      <w:r>
        <w:rPr>
          <w:rFonts w:ascii="Times New Roman" w:hAnsi="Times New Roman" w:cs="Times New Roman"/>
          <w:color w:val="000000" w:themeColor="text1"/>
          <w:sz w:val="24"/>
          <w:szCs w:val="24"/>
        </w:rPr>
        <w:t>,</w:t>
      </w:r>
      <w:r w:rsidRPr="007D7133">
        <w:rPr>
          <w:rFonts w:ascii="Times New Roman" w:hAnsi="Times New Roman" w:cs="Times New Roman"/>
          <w:color w:val="000000" w:themeColor="text1"/>
          <w:sz w:val="24"/>
          <w:szCs w:val="24"/>
        </w:rPr>
        <w:t xml:space="preserve"> in otroke med </w:t>
      </w:r>
      <w:r>
        <w:rPr>
          <w:rFonts w:ascii="Times New Roman" w:hAnsi="Times New Roman" w:cs="Times New Roman"/>
          <w:color w:val="000000" w:themeColor="text1"/>
          <w:sz w:val="24"/>
          <w:szCs w:val="24"/>
        </w:rPr>
        <w:t>prvim</w:t>
      </w:r>
      <w:r w:rsidRPr="007D7133">
        <w:rPr>
          <w:rFonts w:ascii="Times New Roman" w:hAnsi="Times New Roman" w:cs="Times New Roman"/>
          <w:color w:val="000000" w:themeColor="text1"/>
          <w:sz w:val="24"/>
          <w:szCs w:val="24"/>
        </w:rPr>
        <w:t xml:space="preserve"> in </w:t>
      </w:r>
      <w:r>
        <w:rPr>
          <w:rFonts w:ascii="Times New Roman" w:hAnsi="Times New Roman" w:cs="Times New Roman"/>
          <w:color w:val="000000" w:themeColor="text1"/>
          <w:sz w:val="24"/>
          <w:szCs w:val="24"/>
        </w:rPr>
        <w:t>petim</w:t>
      </w:r>
      <w:r w:rsidRPr="007D7133">
        <w:rPr>
          <w:rFonts w:ascii="Times New Roman" w:hAnsi="Times New Roman" w:cs="Times New Roman"/>
          <w:color w:val="000000" w:themeColor="text1"/>
          <w:sz w:val="24"/>
          <w:szCs w:val="24"/>
        </w:rPr>
        <w:t xml:space="preserve"> letom starosti, pri čemer je videti, da je neonatalna umrljivost pogosto presegala tisto v starejši skupini otrok.</w:t>
      </w:r>
    </w:p>
    <w:p w14:paraId="0D18E7B8" w14:textId="77777777" w:rsidR="00876BE5" w:rsidRPr="007D7133" w:rsidRDefault="00876BE5" w:rsidP="00876BE5">
      <w:pPr>
        <w:spacing w:after="0" w:line="360" w:lineRule="auto"/>
        <w:jc w:val="both"/>
        <w:rPr>
          <w:rFonts w:ascii="Times New Roman" w:hAnsi="Times New Roman" w:cs="Times New Roman"/>
          <w:color w:val="000000" w:themeColor="text1"/>
        </w:rPr>
      </w:pPr>
    </w:p>
    <w:p w14:paraId="0F7E269C" w14:textId="6FC8E51A" w:rsidR="00876BE5" w:rsidRPr="007D45BD" w:rsidRDefault="00876BE5" w:rsidP="00876BE5">
      <w:pPr>
        <w:spacing w:after="0" w:line="360" w:lineRule="auto"/>
        <w:jc w:val="both"/>
        <w:rPr>
          <w:rFonts w:ascii="Times New Roman" w:hAnsi="Times New Roman" w:cs="Times New Roman"/>
          <w:iCs/>
          <w:color w:val="000000" w:themeColor="text1"/>
          <w:sz w:val="24"/>
        </w:rPr>
      </w:pPr>
      <w:r w:rsidRPr="007D45BD">
        <w:rPr>
          <w:rFonts w:ascii="Times New Roman" w:hAnsi="Times New Roman" w:cs="Times New Roman"/>
          <w:iCs/>
          <w:color w:val="000000" w:themeColor="text1"/>
          <w:sz w:val="24"/>
        </w:rPr>
        <w:t>G</w:t>
      </w:r>
      <w:r w:rsidR="007E1763" w:rsidRPr="007D45BD">
        <w:rPr>
          <w:rFonts w:ascii="Times New Roman" w:hAnsi="Times New Roman" w:cs="Times New Roman"/>
          <w:iCs/>
          <w:color w:val="000000" w:themeColor="text1"/>
          <w:sz w:val="24"/>
        </w:rPr>
        <w:t>raf</w:t>
      </w:r>
      <w:r w:rsidRPr="007D45BD">
        <w:rPr>
          <w:rFonts w:ascii="Times New Roman" w:hAnsi="Times New Roman" w:cs="Times New Roman"/>
          <w:iCs/>
          <w:color w:val="000000" w:themeColor="text1"/>
          <w:sz w:val="24"/>
        </w:rPr>
        <w:t xml:space="preserve"> 1: Umrljivost otrok v Kopru (1878–1888)</w:t>
      </w:r>
    </w:p>
    <w:p w14:paraId="772BA9E4" w14:textId="4EF648AB" w:rsidR="00876BE5" w:rsidRPr="007D45BD" w:rsidRDefault="00876BE5" w:rsidP="005C76B1">
      <w:pPr>
        <w:spacing w:after="0" w:line="360" w:lineRule="auto"/>
        <w:jc w:val="both"/>
        <w:rPr>
          <w:color w:val="000000" w:themeColor="text1"/>
          <w:sz w:val="24"/>
          <w:szCs w:val="24"/>
        </w:rPr>
      </w:pPr>
    </w:p>
    <w:p w14:paraId="6121755B" w14:textId="77777777" w:rsidR="00876BE5" w:rsidRPr="007D7133" w:rsidRDefault="00876BE5" w:rsidP="00AC04F1">
      <w:pPr>
        <w:spacing w:after="0" w:line="240" w:lineRule="auto"/>
        <w:jc w:val="both"/>
        <w:rPr>
          <w:rFonts w:ascii="Times New Roman" w:hAnsi="Times New Roman" w:cs="Times New Roman"/>
          <w:color w:val="000000" w:themeColor="text1"/>
        </w:rPr>
      </w:pPr>
      <w:r w:rsidRPr="007D45BD">
        <w:rPr>
          <w:rFonts w:ascii="Times New Roman" w:hAnsi="Times New Roman" w:cs="Times New Roman"/>
          <w:color w:val="000000" w:themeColor="text1"/>
        </w:rPr>
        <w:t xml:space="preserve">Viri: SI PAK 299, t. e. 9. SI PAK 7, t. e. 179, št. 768; a. e. 964; t. e. 203, a. e. 1025; t. e. 208, št. 1207, t. e. 216, št. 1004/XIV; t. e. 220, št. 927/XIV; t. e. 224, št. 903/XIV; t. e. 229, št. 185/XIV. </w:t>
      </w:r>
      <w:proofErr w:type="spellStart"/>
      <w:r w:rsidRPr="007D45BD">
        <w:rPr>
          <w:rFonts w:ascii="Times New Roman" w:hAnsi="Times New Roman" w:cs="Times New Roman"/>
          <w:i/>
          <w:iCs/>
          <w:color w:val="000000" w:themeColor="text1"/>
        </w:rPr>
        <w:t>L'Unione</w:t>
      </w:r>
      <w:proofErr w:type="spellEnd"/>
      <w:r w:rsidRPr="007D45BD">
        <w:rPr>
          <w:rFonts w:ascii="Times New Roman" w:hAnsi="Times New Roman" w:cs="Times New Roman"/>
          <w:color w:val="000000" w:themeColor="text1"/>
        </w:rPr>
        <w:t xml:space="preserve">, 25. 2. 1879, </w:t>
      </w:r>
      <w:proofErr w:type="spellStart"/>
      <w:r w:rsidRPr="007D45BD">
        <w:rPr>
          <w:rFonts w:ascii="Times New Roman" w:hAnsi="Times New Roman" w:cs="Times New Roman"/>
          <w:color w:val="000000" w:themeColor="text1"/>
        </w:rPr>
        <w:t>Mortalità</w:t>
      </w:r>
      <w:proofErr w:type="spellEnd"/>
      <w:r w:rsidRPr="007D45BD">
        <w:rPr>
          <w:rFonts w:ascii="Times New Roman" w:hAnsi="Times New Roman" w:cs="Times New Roman"/>
          <w:color w:val="000000" w:themeColor="text1"/>
        </w:rPr>
        <w:t xml:space="preserve"> di </w:t>
      </w:r>
      <w:proofErr w:type="spellStart"/>
      <w:r w:rsidRPr="007D45BD">
        <w:rPr>
          <w:rFonts w:ascii="Times New Roman" w:hAnsi="Times New Roman" w:cs="Times New Roman"/>
          <w:color w:val="000000" w:themeColor="text1"/>
        </w:rPr>
        <w:t>Capodistria</w:t>
      </w:r>
      <w:proofErr w:type="spellEnd"/>
      <w:r w:rsidRPr="007D45BD">
        <w:rPr>
          <w:rFonts w:ascii="Times New Roman" w:hAnsi="Times New Roman" w:cs="Times New Roman"/>
          <w:color w:val="000000" w:themeColor="text1"/>
        </w:rPr>
        <w:t xml:space="preserve"> </w:t>
      </w:r>
      <w:proofErr w:type="spellStart"/>
      <w:r w:rsidRPr="007D45BD">
        <w:rPr>
          <w:rFonts w:ascii="Times New Roman" w:hAnsi="Times New Roman" w:cs="Times New Roman"/>
          <w:color w:val="000000" w:themeColor="text1"/>
        </w:rPr>
        <w:t>nel</w:t>
      </w:r>
      <w:proofErr w:type="spellEnd"/>
      <w:r w:rsidRPr="007D45BD">
        <w:rPr>
          <w:rFonts w:ascii="Times New Roman" w:hAnsi="Times New Roman" w:cs="Times New Roman"/>
          <w:color w:val="000000" w:themeColor="text1"/>
        </w:rPr>
        <w:t xml:space="preserve"> 1878</w:t>
      </w:r>
    </w:p>
    <w:p w14:paraId="5BA002B1" w14:textId="77777777" w:rsidR="00876BE5" w:rsidRPr="007D7133" w:rsidRDefault="00876BE5" w:rsidP="00876BE5">
      <w:pPr>
        <w:spacing w:after="0" w:line="360" w:lineRule="auto"/>
        <w:ind w:firstLine="567"/>
        <w:jc w:val="both"/>
        <w:rPr>
          <w:color w:val="000000" w:themeColor="text1"/>
          <w:sz w:val="24"/>
          <w:szCs w:val="24"/>
        </w:rPr>
      </w:pPr>
    </w:p>
    <w:p w14:paraId="249429F4"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V bližnjem Trstu so bile številke še bolj skrb zbujajoče. V </w:t>
      </w:r>
      <w:proofErr w:type="spellStart"/>
      <w:r w:rsidRPr="007D7133">
        <w:rPr>
          <w:rFonts w:ascii="Times New Roman" w:hAnsi="Times New Roman" w:cs="Times New Roman"/>
          <w:sz w:val="24"/>
          <w:szCs w:val="24"/>
        </w:rPr>
        <w:t>petletju</w:t>
      </w:r>
      <w:proofErr w:type="spellEnd"/>
      <w:r w:rsidRPr="007D7133">
        <w:rPr>
          <w:rFonts w:ascii="Times New Roman" w:hAnsi="Times New Roman" w:cs="Times New Roman"/>
          <w:sz w:val="24"/>
          <w:szCs w:val="24"/>
        </w:rPr>
        <w:t xml:space="preserve"> med 1875 in 1879 je skupno umrlo 22.592 ljudi, od katerih je bilo novorojenčkov do </w:t>
      </w:r>
      <w:r>
        <w:rPr>
          <w:rFonts w:ascii="Times New Roman" w:hAnsi="Times New Roman" w:cs="Times New Roman"/>
          <w:sz w:val="24"/>
          <w:szCs w:val="24"/>
        </w:rPr>
        <w:t>prvega</w:t>
      </w:r>
      <w:r w:rsidRPr="007D7133">
        <w:rPr>
          <w:rFonts w:ascii="Times New Roman" w:hAnsi="Times New Roman" w:cs="Times New Roman"/>
          <w:sz w:val="24"/>
          <w:szCs w:val="24"/>
        </w:rPr>
        <w:t xml:space="preserve"> leta 6309, otrok od dopolnjenega </w:t>
      </w:r>
      <w:r>
        <w:rPr>
          <w:rFonts w:ascii="Times New Roman" w:hAnsi="Times New Roman" w:cs="Times New Roman"/>
          <w:sz w:val="24"/>
          <w:szCs w:val="24"/>
        </w:rPr>
        <w:t>prvega</w:t>
      </w:r>
      <w:r w:rsidRPr="007D7133">
        <w:rPr>
          <w:rFonts w:ascii="Times New Roman" w:hAnsi="Times New Roman" w:cs="Times New Roman"/>
          <w:sz w:val="24"/>
          <w:szCs w:val="24"/>
        </w:rPr>
        <w:t xml:space="preserve"> do </w:t>
      </w:r>
      <w:r>
        <w:rPr>
          <w:rFonts w:ascii="Times New Roman" w:hAnsi="Times New Roman" w:cs="Times New Roman"/>
          <w:sz w:val="24"/>
          <w:szCs w:val="24"/>
        </w:rPr>
        <w:t>petega</w:t>
      </w:r>
      <w:r w:rsidRPr="007D7133">
        <w:rPr>
          <w:rFonts w:ascii="Times New Roman" w:hAnsi="Times New Roman" w:cs="Times New Roman"/>
          <w:sz w:val="24"/>
          <w:szCs w:val="24"/>
        </w:rPr>
        <w:t xml:space="preserve"> leta starosti pa 4740. Proporcionalno gledano (na 1000 prebivalcev) je prva starostna skupina v Trstu zajemala 10,6 promil</w:t>
      </w:r>
      <w:r>
        <w:rPr>
          <w:rFonts w:ascii="Times New Roman" w:hAnsi="Times New Roman" w:cs="Times New Roman"/>
          <w:sz w:val="24"/>
          <w:szCs w:val="24"/>
        </w:rPr>
        <w:t>a</w:t>
      </w:r>
      <w:r w:rsidRPr="007D7133">
        <w:rPr>
          <w:rFonts w:ascii="Times New Roman" w:hAnsi="Times New Roman" w:cs="Times New Roman"/>
          <w:sz w:val="24"/>
          <w:szCs w:val="24"/>
        </w:rPr>
        <w:t xml:space="preserve"> (za primerjavo, na Dunaju </w:t>
      </w:r>
      <w:r>
        <w:rPr>
          <w:rFonts w:ascii="Times New Roman" w:hAnsi="Times New Roman" w:cs="Times New Roman"/>
          <w:sz w:val="24"/>
          <w:szCs w:val="24"/>
        </w:rPr>
        <w:t>osem</w:t>
      </w:r>
      <w:r w:rsidRPr="007D7133">
        <w:rPr>
          <w:rFonts w:ascii="Times New Roman" w:hAnsi="Times New Roman" w:cs="Times New Roman"/>
          <w:sz w:val="24"/>
          <w:szCs w:val="24"/>
        </w:rPr>
        <w:t xml:space="preserve"> promilov), druga pa 5,3 promil</w:t>
      </w:r>
      <w:r>
        <w:rPr>
          <w:rFonts w:ascii="Times New Roman" w:hAnsi="Times New Roman" w:cs="Times New Roman"/>
          <w:sz w:val="24"/>
          <w:szCs w:val="24"/>
        </w:rPr>
        <w:t>a</w:t>
      </w:r>
      <w:r w:rsidRPr="007D7133">
        <w:rPr>
          <w:rFonts w:ascii="Times New Roman" w:hAnsi="Times New Roman" w:cs="Times New Roman"/>
          <w:sz w:val="24"/>
          <w:szCs w:val="24"/>
        </w:rPr>
        <w:t xml:space="preserve"> (na Dunaju </w:t>
      </w:r>
      <w:r>
        <w:rPr>
          <w:rFonts w:ascii="Times New Roman" w:hAnsi="Times New Roman" w:cs="Times New Roman"/>
          <w:sz w:val="24"/>
          <w:szCs w:val="24"/>
        </w:rPr>
        <w:t>štiri</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48"/>
      </w:r>
      <w:r w:rsidRPr="007D7133">
        <w:rPr>
          <w:rFonts w:ascii="Times New Roman" w:hAnsi="Times New Roman" w:cs="Times New Roman"/>
          <w:sz w:val="24"/>
          <w:szCs w:val="24"/>
        </w:rPr>
        <w:t xml:space="preserve"> Med letoma 1877 in 1879 je v skupini </w:t>
      </w:r>
      <w:r>
        <w:rPr>
          <w:rFonts w:ascii="Times New Roman" w:hAnsi="Times New Roman" w:cs="Times New Roman"/>
          <w:sz w:val="24"/>
          <w:szCs w:val="24"/>
        </w:rPr>
        <w:t>od ena do pet</w:t>
      </w:r>
      <w:r w:rsidRPr="007D7133">
        <w:rPr>
          <w:rFonts w:ascii="Times New Roman" w:hAnsi="Times New Roman" w:cs="Times New Roman"/>
          <w:sz w:val="24"/>
          <w:szCs w:val="24"/>
        </w:rPr>
        <w:t xml:space="preserve"> let umrlo 73 </w:t>
      </w:r>
      <w:r w:rsidRPr="006D1B0D">
        <w:rPr>
          <w:rFonts w:ascii="Times New Roman" w:hAnsi="Times New Roman" w:cs="Times New Roman"/>
          <w:sz w:val="24"/>
          <w:szCs w:val="24"/>
        </w:rPr>
        <w:t>na 1000 živih otrok, medtem ko je to število v skupini med pet in deset let znašalo le štirinajst na 1000 živih otrok</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49"/>
      </w:r>
    </w:p>
    <w:p w14:paraId="631A2D76"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Če je v tem obdobju v oči zbodla visoka stopnja otroške umrljivosti v Trstu v primerjavi z drugimi evropskimi mesti, v začetku 20. stoletja niso bili več tako zaskrbljeni; umrljivost novorojenčkov (ki je v absolutnih vrednostih prikazana v spodnji tabeli) naj ne bi opazno odstopala od drugih urbanih središč.</w:t>
      </w:r>
      <w:r w:rsidRPr="007D7133">
        <w:rPr>
          <w:rStyle w:val="Sprotnaopomba-sklic"/>
          <w:rFonts w:ascii="Times New Roman" w:hAnsi="Times New Roman" w:cs="Times New Roman"/>
          <w:sz w:val="24"/>
          <w:szCs w:val="24"/>
        </w:rPr>
        <w:footnoteReference w:id="50"/>
      </w:r>
      <w:r w:rsidRPr="007D7133">
        <w:rPr>
          <w:rFonts w:ascii="Times New Roman" w:hAnsi="Times New Roman" w:cs="Times New Roman"/>
          <w:sz w:val="24"/>
          <w:szCs w:val="24"/>
        </w:rPr>
        <w:t xml:space="preserve"> Umrli dojenčki do </w:t>
      </w:r>
      <w:r>
        <w:rPr>
          <w:rFonts w:ascii="Times New Roman" w:hAnsi="Times New Roman" w:cs="Times New Roman"/>
          <w:sz w:val="24"/>
          <w:szCs w:val="24"/>
        </w:rPr>
        <w:t>prvega</w:t>
      </w:r>
      <w:r w:rsidRPr="007D7133">
        <w:rPr>
          <w:rFonts w:ascii="Times New Roman" w:hAnsi="Times New Roman" w:cs="Times New Roman"/>
          <w:sz w:val="24"/>
          <w:szCs w:val="24"/>
        </w:rPr>
        <w:t xml:space="preserve"> leta </w:t>
      </w:r>
      <w:r>
        <w:rPr>
          <w:rFonts w:ascii="Times New Roman" w:hAnsi="Times New Roman" w:cs="Times New Roman"/>
          <w:sz w:val="24"/>
          <w:szCs w:val="24"/>
        </w:rPr>
        <w:t xml:space="preserve">starosti </w:t>
      </w:r>
      <w:r w:rsidRPr="007D7133">
        <w:rPr>
          <w:rFonts w:ascii="Times New Roman" w:hAnsi="Times New Roman" w:cs="Times New Roman"/>
          <w:sz w:val="24"/>
          <w:szCs w:val="24"/>
        </w:rPr>
        <w:t>naj bi predstavljali okrog 25</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 vseh smrti oziroma 20,8 na </w:t>
      </w:r>
      <w:r w:rsidRPr="006D1B0D">
        <w:rPr>
          <w:rFonts w:ascii="Times New Roman" w:hAnsi="Times New Roman" w:cs="Times New Roman"/>
          <w:sz w:val="24"/>
          <w:szCs w:val="24"/>
        </w:rPr>
        <w:t>100 živorojenih otrok, ta vrednost pa je bila desetletje pred tem še višja (22,4).</w:t>
      </w:r>
      <w:r w:rsidRPr="006D1B0D">
        <w:rPr>
          <w:rStyle w:val="Sprotnaopomba-sklic"/>
          <w:rFonts w:ascii="Times New Roman" w:hAnsi="Times New Roman" w:cs="Times New Roman"/>
          <w:sz w:val="24"/>
          <w:szCs w:val="24"/>
        </w:rPr>
        <w:footnoteReference w:id="51"/>
      </w:r>
      <w:r w:rsidRPr="006D1B0D">
        <w:rPr>
          <w:rFonts w:ascii="Times New Roman" w:hAnsi="Times New Roman" w:cs="Times New Roman"/>
          <w:sz w:val="24"/>
          <w:szCs w:val="24"/>
        </w:rPr>
        <w:t xml:space="preserve"> Otroci med prvim in petim letom starosti naj bi v letu 1900 predstavljali 14,3 % vseh smrti (oziroma 32,1 na 1000 živih), leto zatem 12,4 (oziroma 39,5 na 1000 živih), leta 1902 pa 15,6 % (oziroma 42,2 na 1000 živih), to pa je bilo vseeno bistveno manj kakor na primer v obdobju med 1891 in 1894, ko je bilo umrlih otrok v tej starostni skupini kar 69 na 1000 živih. Vzroke smrti so uradna</w:t>
      </w:r>
      <w:r w:rsidRPr="007D7133">
        <w:rPr>
          <w:rFonts w:ascii="Times New Roman" w:hAnsi="Times New Roman" w:cs="Times New Roman"/>
          <w:sz w:val="24"/>
          <w:szCs w:val="24"/>
        </w:rPr>
        <w:t xml:space="preserve"> poročila pripisovala predvsem infekcijskim </w:t>
      </w:r>
      <w:r w:rsidRPr="007D7133">
        <w:rPr>
          <w:rFonts w:ascii="Times New Roman" w:hAnsi="Times New Roman" w:cs="Times New Roman"/>
          <w:sz w:val="24"/>
          <w:szCs w:val="24"/>
        </w:rPr>
        <w:lastRenderedPageBreak/>
        <w:t xml:space="preserve">boleznim, vključno s tuberkulozo, ki je bila močno prisotna, ter </w:t>
      </w:r>
      <w:r>
        <w:rPr>
          <w:rFonts w:ascii="Times New Roman" w:hAnsi="Times New Roman" w:cs="Times New Roman"/>
          <w:sz w:val="24"/>
          <w:szCs w:val="24"/>
        </w:rPr>
        <w:t>»</w:t>
      </w:r>
      <w:r w:rsidRPr="007D7133">
        <w:rPr>
          <w:rFonts w:ascii="Times New Roman" w:hAnsi="Times New Roman" w:cs="Times New Roman"/>
          <w:sz w:val="24"/>
          <w:szCs w:val="24"/>
        </w:rPr>
        <w:t>akutnim boleznim</w:t>
      </w:r>
      <w:r>
        <w:rPr>
          <w:rFonts w:ascii="Times New Roman" w:hAnsi="Times New Roman" w:cs="Times New Roman"/>
          <w:sz w:val="24"/>
          <w:szCs w:val="24"/>
        </w:rPr>
        <w:t>«</w:t>
      </w:r>
      <w:r w:rsidRPr="007D7133">
        <w:rPr>
          <w:rFonts w:ascii="Times New Roman" w:hAnsi="Times New Roman" w:cs="Times New Roman"/>
          <w:sz w:val="24"/>
          <w:szCs w:val="24"/>
        </w:rPr>
        <w:t xml:space="preserve"> respiratornih organov.</w:t>
      </w:r>
      <w:r w:rsidRPr="007D7133">
        <w:rPr>
          <w:rStyle w:val="Sprotnaopomba-sklic"/>
          <w:rFonts w:ascii="Times New Roman" w:hAnsi="Times New Roman" w:cs="Times New Roman"/>
          <w:sz w:val="24"/>
          <w:szCs w:val="24"/>
        </w:rPr>
        <w:footnoteReference w:id="52"/>
      </w:r>
    </w:p>
    <w:p w14:paraId="7E4EEE11" w14:textId="77777777" w:rsidR="00876BE5" w:rsidRPr="007D7133" w:rsidRDefault="00876BE5" w:rsidP="00876BE5">
      <w:pPr>
        <w:spacing w:after="0" w:line="360" w:lineRule="auto"/>
        <w:ind w:firstLine="567"/>
        <w:rPr>
          <w:rFonts w:ascii="Times New Roman" w:hAnsi="Times New Roman" w:cs="Times New Roman"/>
          <w:sz w:val="24"/>
          <w:szCs w:val="24"/>
        </w:rPr>
      </w:pPr>
    </w:p>
    <w:p w14:paraId="350FF917" w14:textId="76C0660A" w:rsidR="00876BE5" w:rsidRPr="007E1763" w:rsidRDefault="00876BE5" w:rsidP="00876BE5">
      <w:pPr>
        <w:spacing w:after="0" w:line="360" w:lineRule="auto"/>
        <w:jc w:val="both"/>
        <w:rPr>
          <w:rFonts w:ascii="Times New Roman" w:hAnsi="Times New Roman" w:cs="Times New Roman"/>
          <w:iCs/>
          <w:sz w:val="24"/>
        </w:rPr>
      </w:pPr>
      <w:r w:rsidRPr="007D45BD">
        <w:rPr>
          <w:rFonts w:ascii="Times New Roman" w:hAnsi="Times New Roman" w:cs="Times New Roman"/>
          <w:iCs/>
          <w:sz w:val="24"/>
        </w:rPr>
        <w:t>T</w:t>
      </w:r>
      <w:r w:rsidR="007E1763" w:rsidRPr="007D45BD">
        <w:rPr>
          <w:rFonts w:ascii="Times New Roman" w:hAnsi="Times New Roman" w:cs="Times New Roman"/>
          <w:iCs/>
          <w:sz w:val="24"/>
        </w:rPr>
        <w:t>abela</w:t>
      </w:r>
      <w:r w:rsidRPr="007D45BD">
        <w:rPr>
          <w:rFonts w:ascii="Times New Roman" w:hAnsi="Times New Roman" w:cs="Times New Roman"/>
          <w:iCs/>
          <w:sz w:val="24"/>
        </w:rPr>
        <w:t xml:space="preserve"> 1:</w:t>
      </w:r>
      <w:r w:rsidRPr="007E1763">
        <w:rPr>
          <w:rFonts w:ascii="Times New Roman" w:hAnsi="Times New Roman" w:cs="Times New Roman"/>
          <w:iCs/>
          <w:sz w:val="24"/>
        </w:rPr>
        <w:t xml:space="preserve"> Umrli po starostnih skupinah v Trstu</w:t>
      </w:r>
    </w:p>
    <w:p w14:paraId="40D3A506" w14:textId="77777777" w:rsidR="00876BE5" w:rsidRPr="007D7133" w:rsidRDefault="00876BE5" w:rsidP="00876BE5">
      <w:pPr>
        <w:spacing w:after="0" w:line="360" w:lineRule="auto"/>
        <w:ind w:firstLine="567"/>
        <w:jc w:val="both"/>
        <w:rPr>
          <w:rFonts w:ascii="Times New Roman" w:hAnsi="Times New Roman" w:cs="Times New Roman"/>
        </w:rPr>
      </w:pPr>
    </w:p>
    <w:tbl>
      <w:tblPr>
        <w:tblStyle w:val="Tabelamrea"/>
        <w:tblW w:w="0" w:type="auto"/>
        <w:tblLook w:val="04A0" w:firstRow="1" w:lastRow="0" w:firstColumn="1" w:lastColumn="0" w:noHBand="0" w:noVBand="1"/>
      </w:tblPr>
      <w:tblGrid>
        <w:gridCol w:w="1812"/>
        <w:gridCol w:w="1812"/>
        <w:gridCol w:w="1812"/>
        <w:gridCol w:w="1813"/>
        <w:gridCol w:w="1813"/>
      </w:tblGrid>
      <w:tr w:rsidR="00876BE5" w:rsidRPr="007D7133" w14:paraId="7DF94C33" w14:textId="77777777" w:rsidTr="00587232">
        <w:tc>
          <w:tcPr>
            <w:tcW w:w="1812" w:type="dxa"/>
          </w:tcPr>
          <w:p w14:paraId="126E9D77" w14:textId="77777777" w:rsidR="00876BE5" w:rsidRPr="007D7133" w:rsidRDefault="00876BE5" w:rsidP="00587232">
            <w:pPr>
              <w:spacing w:line="360" w:lineRule="auto"/>
              <w:ind w:firstLine="567"/>
              <w:jc w:val="both"/>
              <w:rPr>
                <w:rFonts w:ascii="Times New Roman" w:hAnsi="Times New Roman" w:cs="Times New Roman"/>
                <w:b/>
                <w:bCs/>
                <w:sz w:val="24"/>
                <w:szCs w:val="24"/>
              </w:rPr>
            </w:pPr>
            <w:r w:rsidRPr="007D7133">
              <w:rPr>
                <w:rFonts w:ascii="Times New Roman" w:hAnsi="Times New Roman" w:cs="Times New Roman"/>
                <w:b/>
                <w:bCs/>
                <w:sz w:val="24"/>
                <w:szCs w:val="24"/>
              </w:rPr>
              <w:t>leto</w:t>
            </w:r>
          </w:p>
        </w:tc>
        <w:tc>
          <w:tcPr>
            <w:tcW w:w="1812" w:type="dxa"/>
          </w:tcPr>
          <w:p w14:paraId="389BA03E" w14:textId="77777777" w:rsidR="00876BE5" w:rsidRPr="007D7133" w:rsidRDefault="00876BE5" w:rsidP="00587232">
            <w:pPr>
              <w:spacing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t>0</w:t>
            </w:r>
            <w:r>
              <w:rPr>
                <w:rFonts w:ascii="Times New Roman" w:hAnsi="Times New Roman" w:cs="Times New Roman"/>
                <w:b/>
                <w:bCs/>
                <w:sz w:val="24"/>
                <w:szCs w:val="24"/>
              </w:rPr>
              <w:t>–</w:t>
            </w:r>
            <w:r w:rsidRPr="007D7133">
              <w:rPr>
                <w:rFonts w:ascii="Times New Roman" w:hAnsi="Times New Roman" w:cs="Times New Roman"/>
                <w:b/>
                <w:bCs/>
                <w:sz w:val="24"/>
                <w:szCs w:val="24"/>
              </w:rPr>
              <w:t>1 mesec</w:t>
            </w:r>
          </w:p>
        </w:tc>
        <w:tc>
          <w:tcPr>
            <w:tcW w:w="1812" w:type="dxa"/>
          </w:tcPr>
          <w:p w14:paraId="455F4556" w14:textId="77777777" w:rsidR="00876BE5" w:rsidRPr="007D7133" w:rsidRDefault="00876BE5" w:rsidP="00587232">
            <w:pPr>
              <w:spacing w:line="360" w:lineRule="auto"/>
              <w:jc w:val="both"/>
              <w:rPr>
                <w:rFonts w:ascii="Times New Roman" w:hAnsi="Times New Roman" w:cs="Times New Roman"/>
                <w:b/>
                <w:bCs/>
                <w:sz w:val="24"/>
                <w:szCs w:val="24"/>
              </w:rPr>
            </w:pPr>
            <w:r w:rsidRPr="007D7133">
              <w:rPr>
                <w:rFonts w:ascii="Times New Roman" w:hAnsi="Times New Roman" w:cs="Times New Roman"/>
                <w:b/>
                <w:bCs/>
                <w:sz w:val="24"/>
                <w:szCs w:val="24"/>
              </w:rPr>
              <w:t>1 mesec–1 leto</w:t>
            </w:r>
          </w:p>
        </w:tc>
        <w:tc>
          <w:tcPr>
            <w:tcW w:w="1813" w:type="dxa"/>
          </w:tcPr>
          <w:p w14:paraId="72F3D3C6" w14:textId="77777777" w:rsidR="00876BE5" w:rsidRPr="007D7133" w:rsidRDefault="00876BE5" w:rsidP="00587232">
            <w:pPr>
              <w:spacing w:line="360" w:lineRule="auto"/>
              <w:ind w:firstLine="567"/>
              <w:jc w:val="both"/>
              <w:rPr>
                <w:rFonts w:ascii="Times New Roman" w:hAnsi="Times New Roman" w:cs="Times New Roman"/>
                <w:b/>
                <w:bCs/>
                <w:sz w:val="24"/>
                <w:szCs w:val="24"/>
              </w:rPr>
            </w:pPr>
            <w:r w:rsidRPr="007D7133">
              <w:rPr>
                <w:rFonts w:ascii="Times New Roman" w:hAnsi="Times New Roman" w:cs="Times New Roman"/>
                <w:b/>
                <w:bCs/>
                <w:sz w:val="24"/>
                <w:szCs w:val="24"/>
              </w:rPr>
              <w:t>1–5 let</w:t>
            </w:r>
          </w:p>
        </w:tc>
        <w:tc>
          <w:tcPr>
            <w:tcW w:w="1813" w:type="dxa"/>
          </w:tcPr>
          <w:p w14:paraId="0F10437A" w14:textId="77777777" w:rsidR="00876BE5" w:rsidRPr="007D7133" w:rsidRDefault="00876BE5" w:rsidP="00587232">
            <w:pPr>
              <w:spacing w:line="360" w:lineRule="auto"/>
              <w:ind w:firstLine="567"/>
              <w:jc w:val="both"/>
              <w:rPr>
                <w:rFonts w:ascii="Times New Roman" w:hAnsi="Times New Roman" w:cs="Times New Roman"/>
                <w:b/>
                <w:bCs/>
                <w:sz w:val="24"/>
                <w:szCs w:val="24"/>
              </w:rPr>
            </w:pPr>
            <w:r w:rsidRPr="007D7133">
              <w:rPr>
                <w:rFonts w:ascii="Times New Roman" w:hAnsi="Times New Roman" w:cs="Times New Roman"/>
                <w:b/>
                <w:bCs/>
                <w:sz w:val="24"/>
                <w:szCs w:val="24"/>
              </w:rPr>
              <w:t>5–10 let</w:t>
            </w:r>
          </w:p>
        </w:tc>
      </w:tr>
      <w:tr w:rsidR="00876BE5" w:rsidRPr="007D7133" w14:paraId="5E8D7F50" w14:textId="77777777" w:rsidTr="00587232">
        <w:tc>
          <w:tcPr>
            <w:tcW w:w="1812" w:type="dxa"/>
          </w:tcPr>
          <w:p w14:paraId="5FED3929"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1900</w:t>
            </w:r>
          </w:p>
        </w:tc>
        <w:tc>
          <w:tcPr>
            <w:tcW w:w="1812" w:type="dxa"/>
          </w:tcPr>
          <w:p w14:paraId="2AB6C4D2"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365</w:t>
            </w:r>
          </w:p>
        </w:tc>
        <w:tc>
          <w:tcPr>
            <w:tcW w:w="1812" w:type="dxa"/>
          </w:tcPr>
          <w:p w14:paraId="40A9677C"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891</w:t>
            </w:r>
          </w:p>
        </w:tc>
        <w:tc>
          <w:tcPr>
            <w:tcW w:w="1813" w:type="dxa"/>
          </w:tcPr>
          <w:p w14:paraId="3DF3C68E"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698</w:t>
            </w:r>
          </w:p>
        </w:tc>
        <w:tc>
          <w:tcPr>
            <w:tcW w:w="1813" w:type="dxa"/>
          </w:tcPr>
          <w:p w14:paraId="4C150C81"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129</w:t>
            </w:r>
          </w:p>
        </w:tc>
      </w:tr>
      <w:tr w:rsidR="00876BE5" w:rsidRPr="007D7133" w14:paraId="56D60C8C" w14:textId="77777777" w:rsidTr="00587232">
        <w:tc>
          <w:tcPr>
            <w:tcW w:w="1812" w:type="dxa"/>
          </w:tcPr>
          <w:p w14:paraId="755A00B8"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1901</w:t>
            </w:r>
          </w:p>
        </w:tc>
        <w:tc>
          <w:tcPr>
            <w:tcW w:w="1812" w:type="dxa"/>
          </w:tcPr>
          <w:p w14:paraId="18DA78D3"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409</w:t>
            </w:r>
          </w:p>
        </w:tc>
        <w:tc>
          <w:tcPr>
            <w:tcW w:w="1812" w:type="dxa"/>
          </w:tcPr>
          <w:p w14:paraId="1059F260"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682</w:t>
            </w:r>
          </w:p>
        </w:tc>
        <w:tc>
          <w:tcPr>
            <w:tcW w:w="1813" w:type="dxa"/>
          </w:tcPr>
          <w:p w14:paraId="65B3F76F"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566</w:t>
            </w:r>
          </w:p>
        </w:tc>
        <w:tc>
          <w:tcPr>
            <w:tcW w:w="1813" w:type="dxa"/>
          </w:tcPr>
          <w:p w14:paraId="44283DC2"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123</w:t>
            </w:r>
          </w:p>
        </w:tc>
      </w:tr>
      <w:tr w:rsidR="00876BE5" w:rsidRPr="007D7133" w14:paraId="76A61B15" w14:textId="77777777" w:rsidTr="00587232">
        <w:tc>
          <w:tcPr>
            <w:tcW w:w="1812" w:type="dxa"/>
          </w:tcPr>
          <w:p w14:paraId="6CAC453A"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1902</w:t>
            </w:r>
          </w:p>
        </w:tc>
        <w:tc>
          <w:tcPr>
            <w:tcW w:w="1812" w:type="dxa"/>
          </w:tcPr>
          <w:p w14:paraId="27E8B144"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415</w:t>
            </w:r>
          </w:p>
        </w:tc>
        <w:tc>
          <w:tcPr>
            <w:tcW w:w="1812" w:type="dxa"/>
          </w:tcPr>
          <w:p w14:paraId="24E54676"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788</w:t>
            </w:r>
          </w:p>
        </w:tc>
        <w:tc>
          <w:tcPr>
            <w:tcW w:w="1813" w:type="dxa"/>
          </w:tcPr>
          <w:p w14:paraId="0ACCDEA8"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745</w:t>
            </w:r>
          </w:p>
        </w:tc>
        <w:tc>
          <w:tcPr>
            <w:tcW w:w="1813" w:type="dxa"/>
          </w:tcPr>
          <w:p w14:paraId="708698F0" w14:textId="77777777" w:rsidR="00876BE5" w:rsidRPr="007D7133" w:rsidRDefault="00876BE5" w:rsidP="00587232">
            <w:pPr>
              <w:spacing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124</w:t>
            </w:r>
          </w:p>
        </w:tc>
      </w:tr>
    </w:tbl>
    <w:p w14:paraId="5D69E40C" w14:textId="77777777" w:rsidR="00876BE5" w:rsidRPr="007D7133" w:rsidRDefault="00876BE5" w:rsidP="00876BE5">
      <w:pPr>
        <w:spacing w:after="0" w:line="360" w:lineRule="auto"/>
        <w:jc w:val="both"/>
        <w:rPr>
          <w:rFonts w:ascii="Times New Roman" w:hAnsi="Times New Roman" w:cs="Times New Roman"/>
        </w:rPr>
      </w:pPr>
    </w:p>
    <w:p w14:paraId="425E7E18" w14:textId="77777777" w:rsidR="00876BE5" w:rsidRPr="007D7133" w:rsidRDefault="00876BE5" w:rsidP="00876BE5">
      <w:pPr>
        <w:spacing w:after="0" w:line="360" w:lineRule="auto"/>
        <w:jc w:val="both"/>
        <w:rPr>
          <w:rFonts w:ascii="Times New Roman" w:hAnsi="Times New Roman" w:cs="Times New Roman"/>
          <w:sz w:val="24"/>
          <w:szCs w:val="24"/>
        </w:rPr>
      </w:pPr>
      <w:r w:rsidRPr="007D7133">
        <w:rPr>
          <w:rFonts w:ascii="Times New Roman" w:hAnsi="Times New Roman" w:cs="Times New Roman"/>
        </w:rPr>
        <w:t xml:space="preserve">Vir: </w:t>
      </w:r>
      <w:proofErr w:type="spellStart"/>
      <w:r w:rsidRPr="007D7133">
        <w:rPr>
          <w:rFonts w:ascii="Times New Roman" w:hAnsi="Times New Roman" w:cs="Times New Roman"/>
          <w:i/>
          <w:iCs/>
        </w:rPr>
        <w:t>L'amministrazione</w:t>
      </w:r>
      <w:proofErr w:type="spellEnd"/>
      <w:r w:rsidRPr="007D7133">
        <w:rPr>
          <w:rFonts w:ascii="Times New Roman" w:hAnsi="Times New Roman" w:cs="Times New Roman"/>
        </w:rPr>
        <w:t>, 49</w:t>
      </w:r>
    </w:p>
    <w:p w14:paraId="3E18417A" w14:textId="77777777" w:rsidR="00876BE5" w:rsidRDefault="00876BE5" w:rsidP="00876BE5">
      <w:pPr>
        <w:spacing w:after="0" w:line="360" w:lineRule="auto"/>
        <w:ind w:firstLine="567"/>
        <w:jc w:val="both"/>
        <w:rPr>
          <w:rFonts w:ascii="Times New Roman" w:hAnsi="Times New Roman" w:cs="Times New Roman"/>
          <w:color w:val="000000" w:themeColor="text1"/>
          <w:sz w:val="24"/>
          <w:szCs w:val="24"/>
        </w:rPr>
      </w:pPr>
    </w:p>
    <w:p w14:paraId="4394A83B" w14:textId="77777777" w:rsidR="00876BE5" w:rsidRPr="007D7133" w:rsidRDefault="00876BE5" w:rsidP="00876BE5">
      <w:pPr>
        <w:spacing w:after="0" w:line="360" w:lineRule="auto"/>
        <w:ind w:firstLine="567"/>
        <w:jc w:val="both"/>
        <w:rPr>
          <w:rFonts w:ascii="Times New Roman" w:hAnsi="Times New Roman" w:cs="Times New Roman"/>
          <w:color w:val="000000" w:themeColor="text1"/>
          <w:sz w:val="24"/>
          <w:szCs w:val="24"/>
        </w:rPr>
      </w:pPr>
      <w:r w:rsidRPr="007D7133">
        <w:rPr>
          <w:rFonts w:ascii="Times New Roman" w:hAnsi="Times New Roman" w:cs="Times New Roman"/>
          <w:color w:val="000000" w:themeColor="text1"/>
          <w:sz w:val="24"/>
          <w:szCs w:val="24"/>
        </w:rPr>
        <w:t xml:space="preserve">Čeprav podatki iz cerkvenih registrov niso vselej primerljivi </w:t>
      </w:r>
      <w:r>
        <w:rPr>
          <w:rFonts w:ascii="Times New Roman" w:hAnsi="Times New Roman" w:cs="Times New Roman"/>
          <w:color w:val="000000" w:themeColor="text1"/>
          <w:sz w:val="24"/>
          <w:szCs w:val="24"/>
        </w:rPr>
        <w:t xml:space="preserve">z </w:t>
      </w:r>
      <w:r w:rsidRPr="007D7133">
        <w:rPr>
          <w:rFonts w:ascii="Times New Roman" w:hAnsi="Times New Roman" w:cs="Times New Roman"/>
          <w:color w:val="000000" w:themeColor="text1"/>
          <w:sz w:val="24"/>
          <w:szCs w:val="24"/>
        </w:rPr>
        <w:t xml:space="preserve">uradnimi statistikami (med drugim zato, ker vsebujejo zapise smrti tudi za prebivalce okoliških krajev, župnij oziroma občin, ki so umrli v mestu), pa lahko ponudijo vpogled v natančnejše vzroke smrti, ki so jih navajali ob umiranju otrok. </w:t>
      </w:r>
    </w:p>
    <w:p w14:paraId="3906C124" w14:textId="77777777" w:rsidR="00876BE5" w:rsidRPr="007D7133" w:rsidRDefault="00876BE5" w:rsidP="00876BE5">
      <w:pPr>
        <w:spacing w:after="0" w:line="360" w:lineRule="auto"/>
        <w:ind w:firstLine="567"/>
        <w:jc w:val="both"/>
        <w:rPr>
          <w:rFonts w:ascii="Times New Roman" w:hAnsi="Times New Roman" w:cs="Times New Roman"/>
          <w:color w:val="000000" w:themeColor="text1"/>
          <w:sz w:val="24"/>
          <w:szCs w:val="24"/>
        </w:rPr>
      </w:pPr>
      <w:r w:rsidRPr="007D7133">
        <w:rPr>
          <w:rFonts w:ascii="Times New Roman" w:hAnsi="Times New Roman" w:cs="Times New Roman"/>
          <w:color w:val="000000" w:themeColor="text1"/>
          <w:sz w:val="24"/>
          <w:szCs w:val="24"/>
        </w:rPr>
        <w:t xml:space="preserve">Med letoma 1883 in 1885 (gre tudi za obdobje, </w:t>
      </w:r>
      <w:r w:rsidRPr="006D1B0D">
        <w:rPr>
          <w:rFonts w:ascii="Times New Roman" w:hAnsi="Times New Roman" w:cs="Times New Roman"/>
          <w:color w:val="000000" w:themeColor="text1"/>
          <w:sz w:val="24"/>
          <w:szCs w:val="24"/>
        </w:rPr>
        <w:t>ko ni bila prisotna nobena opaznejša epidemija, ki bi sliko otroške in splošne umrljivosti seveda spremenila</w:t>
      </w:r>
      <w:r w:rsidRPr="007D7133">
        <w:rPr>
          <w:rFonts w:ascii="Times New Roman" w:hAnsi="Times New Roman" w:cs="Times New Roman"/>
          <w:color w:val="000000" w:themeColor="text1"/>
          <w:sz w:val="24"/>
          <w:szCs w:val="24"/>
        </w:rPr>
        <w:t>) so denimo v Kopru beležili okrog 37</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xml:space="preserve">% smrti otrok do </w:t>
      </w:r>
      <w:r>
        <w:rPr>
          <w:rFonts w:ascii="Times New Roman" w:hAnsi="Times New Roman" w:cs="Times New Roman"/>
          <w:color w:val="000000" w:themeColor="text1"/>
          <w:sz w:val="24"/>
          <w:szCs w:val="24"/>
        </w:rPr>
        <w:t>prvega</w:t>
      </w:r>
      <w:r w:rsidRPr="007D7133">
        <w:rPr>
          <w:rFonts w:ascii="Times New Roman" w:hAnsi="Times New Roman" w:cs="Times New Roman"/>
          <w:color w:val="000000" w:themeColor="text1"/>
          <w:sz w:val="24"/>
          <w:szCs w:val="24"/>
        </w:rPr>
        <w:t xml:space="preserve"> leta starosti, ki so umrli zaradi oslabljenosti</w:t>
      </w:r>
      <w:r w:rsidRPr="007D7133">
        <w:rPr>
          <w:rStyle w:val="Sprotnaopomba-sklic"/>
          <w:rFonts w:ascii="Times New Roman" w:hAnsi="Times New Roman" w:cs="Times New Roman"/>
          <w:color w:val="000000" w:themeColor="text1"/>
          <w:sz w:val="24"/>
          <w:szCs w:val="24"/>
        </w:rPr>
        <w:footnoteReference w:id="53"/>
      </w:r>
      <w:r w:rsidRPr="007D7133">
        <w:rPr>
          <w:rFonts w:ascii="Times New Roman" w:hAnsi="Times New Roman" w:cs="Times New Roman"/>
          <w:color w:val="000000" w:themeColor="text1"/>
          <w:sz w:val="24"/>
          <w:szCs w:val="24"/>
        </w:rPr>
        <w:t xml:space="preserve"> </w:t>
      </w:r>
      <w:r w:rsidRPr="007E1763">
        <w:rPr>
          <w:rFonts w:ascii="Times New Roman" w:hAnsi="Times New Roman" w:cs="Times New Roman"/>
          <w:color w:val="000000" w:themeColor="text1"/>
          <w:sz w:val="24"/>
          <w:szCs w:val="24"/>
        </w:rPr>
        <w:t>(</w:t>
      </w:r>
      <w:proofErr w:type="spellStart"/>
      <w:r w:rsidRPr="007E1763">
        <w:rPr>
          <w:rFonts w:ascii="Times New Roman" w:hAnsi="Times New Roman" w:cs="Times New Roman"/>
          <w:i/>
          <w:color w:val="000000" w:themeColor="text1"/>
          <w:sz w:val="24"/>
          <w:szCs w:val="24"/>
        </w:rPr>
        <w:t>debilitas</w:t>
      </w:r>
      <w:proofErr w:type="spellEnd"/>
      <w:r w:rsidRPr="007E1763">
        <w:rPr>
          <w:rFonts w:ascii="Times New Roman" w:hAnsi="Times New Roman" w:cs="Times New Roman"/>
          <w:iCs/>
          <w:color w:val="000000" w:themeColor="text1"/>
          <w:sz w:val="24"/>
          <w:szCs w:val="24"/>
        </w:rPr>
        <w:t xml:space="preserve">, </w:t>
      </w:r>
      <w:proofErr w:type="spellStart"/>
      <w:r w:rsidRPr="007E1763">
        <w:rPr>
          <w:rFonts w:ascii="Times New Roman" w:hAnsi="Times New Roman" w:cs="Times New Roman"/>
          <w:i/>
          <w:color w:val="000000" w:themeColor="text1"/>
          <w:sz w:val="24"/>
          <w:szCs w:val="24"/>
        </w:rPr>
        <w:t>debilitas</w:t>
      </w:r>
      <w:proofErr w:type="spellEnd"/>
      <w:r w:rsidRPr="007E1763">
        <w:rPr>
          <w:rFonts w:ascii="Times New Roman" w:hAnsi="Times New Roman" w:cs="Times New Roman"/>
          <w:i/>
          <w:color w:val="000000" w:themeColor="text1"/>
          <w:sz w:val="24"/>
          <w:szCs w:val="24"/>
        </w:rPr>
        <w:t xml:space="preserve"> / </w:t>
      </w:r>
      <w:proofErr w:type="spellStart"/>
      <w:r w:rsidRPr="007E1763">
        <w:rPr>
          <w:rFonts w:ascii="Times New Roman" w:hAnsi="Times New Roman" w:cs="Times New Roman"/>
          <w:i/>
          <w:color w:val="000000" w:themeColor="text1"/>
          <w:sz w:val="24"/>
          <w:szCs w:val="24"/>
        </w:rPr>
        <w:t>debolezza</w:t>
      </w:r>
      <w:proofErr w:type="spellEnd"/>
      <w:r w:rsidRPr="007E1763">
        <w:rPr>
          <w:rFonts w:ascii="Times New Roman" w:hAnsi="Times New Roman" w:cs="Times New Roman"/>
          <w:i/>
          <w:color w:val="000000" w:themeColor="text1"/>
          <w:sz w:val="24"/>
          <w:szCs w:val="24"/>
        </w:rPr>
        <w:t xml:space="preserve"> </w:t>
      </w:r>
      <w:proofErr w:type="spellStart"/>
      <w:r w:rsidRPr="007E1763">
        <w:rPr>
          <w:rFonts w:ascii="Times New Roman" w:hAnsi="Times New Roman" w:cs="Times New Roman"/>
          <w:i/>
          <w:color w:val="000000" w:themeColor="text1"/>
          <w:sz w:val="24"/>
          <w:szCs w:val="24"/>
        </w:rPr>
        <w:t>congenita</w:t>
      </w:r>
      <w:proofErr w:type="spellEnd"/>
      <w:r w:rsidRPr="007E1763">
        <w:rPr>
          <w:rFonts w:ascii="Times New Roman" w:hAnsi="Times New Roman" w:cs="Times New Roman"/>
          <w:color w:val="000000" w:themeColor="text1"/>
          <w:sz w:val="24"/>
          <w:szCs w:val="24"/>
        </w:rPr>
        <w:t xml:space="preserve">, tudi </w:t>
      </w:r>
      <w:proofErr w:type="spellStart"/>
      <w:r w:rsidRPr="007E1763">
        <w:rPr>
          <w:rFonts w:ascii="Times New Roman" w:hAnsi="Times New Roman" w:cs="Times New Roman"/>
          <w:i/>
          <w:color w:val="000000" w:themeColor="text1"/>
          <w:sz w:val="24"/>
          <w:szCs w:val="24"/>
        </w:rPr>
        <w:t>marasmus</w:t>
      </w:r>
      <w:proofErr w:type="spellEnd"/>
      <w:r w:rsidRPr="007E1763">
        <w:rPr>
          <w:rFonts w:ascii="Times New Roman" w:hAnsi="Times New Roman" w:cs="Times New Roman"/>
          <w:color w:val="000000" w:themeColor="text1"/>
          <w:sz w:val="24"/>
          <w:szCs w:val="24"/>
        </w:rPr>
        <w:t xml:space="preserve">) oziroma slabih pogojev v nosečnosti (zato je sem prištet tudi rahitis), okrog 12 % zdravstvenih stanj, ki so prizadela dihala (sem so všteti bronhitis, oslovski kašelj, </w:t>
      </w:r>
      <w:proofErr w:type="spellStart"/>
      <w:r w:rsidRPr="007E1763">
        <w:rPr>
          <w:rFonts w:ascii="Times New Roman" w:hAnsi="Times New Roman" w:cs="Times New Roman"/>
          <w:color w:val="000000" w:themeColor="text1"/>
          <w:sz w:val="24"/>
          <w:szCs w:val="24"/>
        </w:rPr>
        <w:t>krup</w:t>
      </w:r>
      <w:proofErr w:type="spellEnd"/>
      <w:r w:rsidRPr="007E1763">
        <w:rPr>
          <w:rFonts w:ascii="Times New Roman" w:hAnsi="Times New Roman" w:cs="Times New Roman"/>
          <w:color w:val="000000" w:themeColor="text1"/>
          <w:sz w:val="24"/>
          <w:szCs w:val="24"/>
        </w:rPr>
        <w:t xml:space="preserve"> in davica), dobrih 22 % smrti je bilo domnevno povezanih z napačno prehrano (</w:t>
      </w:r>
      <w:proofErr w:type="spellStart"/>
      <w:r w:rsidRPr="007E1763">
        <w:rPr>
          <w:rFonts w:ascii="Times New Roman" w:hAnsi="Times New Roman" w:cs="Times New Roman"/>
          <w:i/>
          <w:color w:val="000000" w:themeColor="text1"/>
          <w:sz w:val="24"/>
          <w:szCs w:val="24"/>
        </w:rPr>
        <w:t>enterite</w:t>
      </w:r>
      <w:proofErr w:type="spellEnd"/>
      <w:r w:rsidRPr="007E1763">
        <w:rPr>
          <w:rFonts w:ascii="Times New Roman" w:hAnsi="Times New Roman" w:cs="Times New Roman"/>
          <w:color w:val="000000" w:themeColor="text1"/>
          <w:sz w:val="24"/>
          <w:szCs w:val="24"/>
        </w:rPr>
        <w:t xml:space="preserve">, </w:t>
      </w:r>
      <w:proofErr w:type="spellStart"/>
      <w:r w:rsidRPr="007E1763">
        <w:rPr>
          <w:rFonts w:ascii="Times New Roman" w:hAnsi="Times New Roman" w:cs="Times New Roman"/>
          <w:i/>
          <w:color w:val="000000" w:themeColor="text1"/>
          <w:sz w:val="24"/>
          <w:szCs w:val="24"/>
        </w:rPr>
        <w:t>gastroenterite</w:t>
      </w:r>
      <w:proofErr w:type="spellEnd"/>
      <w:r w:rsidRPr="007E1763">
        <w:rPr>
          <w:rFonts w:ascii="Times New Roman" w:hAnsi="Times New Roman" w:cs="Times New Roman"/>
          <w:color w:val="000000" w:themeColor="text1"/>
          <w:sz w:val="24"/>
          <w:szCs w:val="24"/>
        </w:rPr>
        <w:t xml:space="preserve">, </w:t>
      </w:r>
      <w:proofErr w:type="spellStart"/>
      <w:r w:rsidRPr="007E1763">
        <w:rPr>
          <w:rFonts w:ascii="Times New Roman" w:hAnsi="Times New Roman" w:cs="Times New Roman"/>
          <w:i/>
          <w:color w:val="000000" w:themeColor="text1"/>
          <w:sz w:val="24"/>
          <w:szCs w:val="24"/>
        </w:rPr>
        <w:t>convulsiones</w:t>
      </w:r>
      <w:proofErr w:type="spellEnd"/>
      <w:r w:rsidRPr="007E1763">
        <w:rPr>
          <w:rFonts w:ascii="Times New Roman" w:hAnsi="Times New Roman" w:cs="Times New Roman"/>
          <w:color w:val="000000" w:themeColor="text1"/>
          <w:sz w:val="24"/>
          <w:szCs w:val="24"/>
        </w:rPr>
        <w:t xml:space="preserve"> …), 8,8 % z »</w:t>
      </w:r>
      <w:proofErr w:type="spellStart"/>
      <w:r w:rsidRPr="007E1763">
        <w:rPr>
          <w:rFonts w:ascii="Times New Roman" w:hAnsi="Times New Roman" w:cs="Times New Roman"/>
          <w:color w:val="000000" w:themeColor="text1"/>
          <w:sz w:val="24"/>
          <w:szCs w:val="24"/>
        </w:rPr>
        <w:t>eklampsijo</w:t>
      </w:r>
      <w:proofErr w:type="spellEnd"/>
      <w:r w:rsidRPr="007E1763">
        <w:rPr>
          <w:rFonts w:ascii="Times New Roman" w:hAnsi="Times New Roman" w:cs="Times New Roman"/>
          <w:color w:val="000000" w:themeColor="text1"/>
          <w:sz w:val="24"/>
          <w:szCs w:val="24"/>
        </w:rPr>
        <w:t>«, 6,5 % s tetanusom novorojenčkov (</w:t>
      </w:r>
      <w:proofErr w:type="spellStart"/>
      <w:r w:rsidRPr="007E1763">
        <w:rPr>
          <w:rFonts w:ascii="Times New Roman" w:hAnsi="Times New Roman" w:cs="Times New Roman"/>
          <w:i/>
          <w:iCs/>
          <w:color w:val="000000" w:themeColor="text1"/>
          <w:sz w:val="24"/>
          <w:szCs w:val="24"/>
        </w:rPr>
        <w:t>trismus</w:t>
      </w:r>
      <w:proofErr w:type="spellEnd"/>
      <w:r w:rsidRPr="007E1763">
        <w:rPr>
          <w:rFonts w:ascii="Times New Roman" w:hAnsi="Times New Roman" w:cs="Times New Roman"/>
          <w:color w:val="000000" w:themeColor="text1"/>
          <w:sz w:val="24"/>
          <w:szCs w:val="24"/>
        </w:rPr>
        <w:t xml:space="preserve">), približno 5,5 % pa s tuberkuloznimi obolenji (tuberkuloza, </w:t>
      </w:r>
      <w:proofErr w:type="spellStart"/>
      <w:r w:rsidRPr="007E1763">
        <w:rPr>
          <w:rFonts w:ascii="Times New Roman" w:hAnsi="Times New Roman" w:cs="Times New Roman"/>
          <w:i/>
          <w:color w:val="000000" w:themeColor="text1"/>
          <w:sz w:val="24"/>
          <w:szCs w:val="24"/>
        </w:rPr>
        <w:t>consumptio</w:t>
      </w:r>
      <w:proofErr w:type="spellEnd"/>
      <w:r w:rsidRPr="007E1763">
        <w:rPr>
          <w:rFonts w:ascii="Times New Roman" w:hAnsi="Times New Roman" w:cs="Times New Roman"/>
          <w:color w:val="000000" w:themeColor="text1"/>
          <w:sz w:val="24"/>
          <w:szCs w:val="24"/>
        </w:rPr>
        <w:t xml:space="preserve">, </w:t>
      </w:r>
      <w:r w:rsidRPr="007E1763">
        <w:rPr>
          <w:rFonts w:ascii="Times New Roman" w:hAnsi="Times New Roman" w:cs="Times New Roman"/>
          <w:i/>
          <w:color w:val="000000" w:themeColor="text1"/>
          <w:sz w:val="24"/>
          <w:szCs w:val="24"/>
        </w:rPr>
        <w:t>tabes</w:t>
      </w:r>
      <w:r w:rsidRPr="007E1763">
        <w:rPr>
          <w:rFonts w:ascii="Times New Roman" w:hAnsi="Times New Roman" w:cs="Times New Roman"/>
          <w:color w:val="000000" w:themeColor="text1"/>
          <w:sz w:val="24"/>
          <w:szCs w:val="24"/>
        </w:rPr>
        <w:t>,</w:t>
      </w:r>
      <w:r w:rsidRPr="007D7133">
        <w:rPr>
          <w:rFonts w:ascii="Times New Roman" w:hAnsi="Times New Roman" w:cs="Times New Roman"/>
          <w:color w:val="000000" w:themeColor="text1"/>
          <w:sz w:val="24"/>
          <w:szCs w:val="24"/>
        </w:rPr>
        <w:t xml:space="preserve"> </w:t>
      </w:r>
      <w:proofErr w:type="spellStart"/>
      <w:r w:rsidRPr="007D7133">
        <w:rPr>
          <w:rFonts w:ascii="Times New Roman" w:hAnsi="Times New Roman" w:cs="Times New Roman"/>
          <w:color w:val="000000" w:themeColor="text1"/>
          <w:sz w:val="24"/>
          <w:szCs w:val="24"/>
        </w:rPr>
        <w:t>škrofuloza</w:t>
      </w:r>
      <w:proofErr w:type="spellEnd"/>
      <w:r w:rsidRPr="007D7133">
        <w:rPr>
          <w:rFonts w:ascii="Times New Roman" w:hAnsi="Times New Roman" w:cs="Times New Roman"/>
          <w:color w:val="000000" w:themeColor="text1"/>
          <w:sz w:val="24"/>
          <w:szCs w:val="24"/>
        </w:rPr>
        <w:t>).</w:t>
      </w:r>
      <w:r w:rsidRPr="007D7133">
        <w:rPr>
          <w:rStyle w:val="Sprotnaopomba-sklic"/>
          <w:rFonts w:ascii="Times New Roman" w:hAnsi="Times New Roman" w:cs="Times New Roman"/>
          <w:color w:val="000000" w:themeColor="text1"/>
          <w:sz w:val="24"/>
          <w:szCs w:val="24"/>
        </w:rPr>
        <w:footnoteReference w:id="54"/>
      </w:r>
      <w:r w:rsidRPr="007D7133">
        <w:rPr>
          <w:rFonts w:ascii="Times New Roman" w:hAnsi="Times New Roman" w:cs="Times New Roman"/>
          <w:color w:val="000000" w:themeColor="text1"/>
          <w:sz w:val="24"/>
          <w:szCs w:val="24"/>
        </w:rPr>
        <w:t xml:space="preserve"> </w:t>
      </w:r>
    </w:p>
    <w:p w14:paraId="532C5685" w14:textId="7C5DB354"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color w:val="000000" w:themeColor="text1"/>
          <w:sz w:val="24"/>
          <w:szCs w:val="24"/>
        </w:rPr>
        <w:t xml:space="preserve">Pri otrocih po dopolnjenem </w:t>
      </w:r>
      <w:r>
        <w:rPr>
          <w:rFonts w:ascii="Times New Roman" w:hAnsi="Times New Roman" w:cs="Times New Roman"/>
          <w:color w:val="000000" w:themeColor="text1"/>
          <w:sz w:val="24"/>
          <w:szCs w:val="24"/>
        </w:rPr>
        <w:t>prvem</w:t>
      </w:r>
      <w:r w:rsidRPr="007D7133">
        <w:rPr>
          <w:rFonts w:ascii="Times New Roman" w:hAnsi="Times New Roman" w:cs="Times New Roman"/>
          <w:color w:val="000000" w:themeColor="text1"/>
          <w:sz w:val="24"/>
          <w:szCs w:val="24"/>
        </w:rPr>
        <w:t xml:space="preserve"> letu do vključno </w:t>
      </w:r>
      <w:r>
        <w:rPr>
          <w:rFonts w:ascii="Times New Roman" w:hAnsi="Times New Roman" w:cs="Times New Roman"/>
          <w:color w:val="000000" w:themeColor="text1"/>
          <w:sz w:val="24"/>
          <w:szCs w:val="24"/>
        </w:rPr>
        <w:t>petega</w:t>
      </w:r>
      <w:r w:rsidRPr="007D7133">
        <w:rPr>
          <w:rFonts w:ascii="Times New Roman" w:hAnsi="Times New Roman" w:cs="Times New Roman"/>
          <w:color w:val="000000" w:themeColor="text1"/>
          <w:sz w:val="24"/>
          <w:szCs w:val="24"/>
        </w:rPr>
        <w:t xml:space="preserve"> leta starosti pa so obolenja dihal zajemala 31,8</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xml:space="preserve">%, </w:t>
      </w:r>
      <w:proofErr w:type="spellStart"/>
      <w:r w:rsidRPr="007D7133">
        <w:rPr>
          <w:rFonts w:ascii="Times New Roman" w:hAnsi="Times New Roman" w:cs="Times New Roman"/>
          <w:color w:val="000000" w:themeColor="text1"/>
          <w:sz w:val="24"/>
          <w:szCs w:val="24"/>
        </w:rPr>
        <w:t>eklampsija</w:t>
      </w:r>
      <w:proofErr w:type="spellEnd"/>
      <w:r w:rsidRPr="007D7133">
        <w:rPr>
          <w:rFonts w:ascii="Times New Roman" w:hAnsi="Times New Roman" w:cs="Times New Roman"/>
          <w:color w:val="000000" w:themeColor="text1"/>
          <w:sz w:val="24"/>
          <w:szCs w:val="24"/>
        </w:rPr>
        <w:t xml:space="preserve"> 3,5</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prehransko pogojena stanja 14,4</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oslabelost 23,7</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tuberkulozna obolenja pa okrog 4</w:t>
      </w:r>
      <w:r>
        <w:rPr>
          <w:rFonts w:ascii="Times New Roman" w:hAnsi="Times New Roman" w:cs="Times New Roman"/>
          <w:color w:val="000000" w:themeColor="text1"/>
          <w:sz w:val="24"/>
          <w:szCs w:val="24"/>
        </w:rPr>
        <w:t xml:space="preserve"> </w:t>
      </w:r>
      <w:r w:rsidRPr="007D7133">
        <w:rPr>
          <w:rFonts w:ascii="Times New Roman" w:hAnsi="Times New Roman" w:cs="Times New Roman"/>
          <w:color w:val="000000" w:themeColor="text1"/>
          <w:sz w:val="24"/>
          <w:szCs w:val="24"/>
        </w:rPr>
        <w:t xml:space="preserve">%. Žal pa iz matičnih knjig ni razvidna socialna struktura, ki bi lahko osvetlila povezavo z določenimi vzroki smrti. </w:t>
      </w:r>
      <w:r w:rsidRPr="007D7133">
        <w:rPr>
          <w:rFonts w:ascii="Times New Roman" w:hAnsi="Times New Roman" w:cs="Times New Roman"/>
          <w:sz w:val="24"/>
          <w:szCs w:val="24"/>
        </w:rPr>
        <w:t xml:space="preserve">Vsaj teoretično je pripadnost določeni </w:t>
      </w:r>
      <w:r w:rsidRPr="007D7133">
        <w:rPr>
          <w:rFonts w:ascii="Times New Roman" w:hAnsi="Times New Roman" w:cs="Times New Roman"/>
          <w:sz w:val="24"/>
          <w:szCs w:val="24"/>
        </w:rPr>
        <w:lastRenderedPageBreak/>
        <w:t xml:space="preserve">družbeno-ekonomski kategoriji gotovo vplivala na dostop do virov, zlasti prehrane, na izpostavljenost okužbam, osebno higieno, vpetost v delo, na značilnosti bivališč, vključno s prisotnostjo (ali odsotnostjo) ogrevanja, ter </w:t>
      </w:r>
      <w:r>
        <w:rPr>
          <w:rFonts w:ascii="Times New Roman" w:hAnsi="Times New Roman" w:cs="Times New Roman"/>
          <w:sz w:val="24"/>
          <w:szCs w:val="24"/>
        </w:rPr>
        <w:t xml:space="preserve">na </w:t>
      </w:r>
      <w:r w:rsidRPr="007D7133">
        <w:rPr>
          <w:rFonts w:ascii="Times New Roman" w:hAnsi="Times New Roman" w:cs="Times New Roman"/>
          <w:sz w:val="24"/>
          <w:szCs w:val="24"/>
        </w:rPr>
        <w:t>razn</w:t>
      </w:r>
      <w:r>
        <w:rPr>
          <w:rFonts w:ascii="Times New Roman" w:hAnsi="Times New Roman" w:cs="Times New Roman"/>
          <w:sz w:val="24"/>
          <w:szCs w:val="24"/>
        </w:rPr>
        <w:t>a</w:t>
      </w:r>
      <w:r w:rsidRPr="007D7133">
        <w:rPr>
          <w:rFonts w:ascii="Times New Roman" w:hAnsi="Times New Roman" w:cs="Times New Roman"/>
          <w:sz w:val="24"/>
          <w:szCs w:val="24"/>
        </w:rPr>
        <w:t xml:space="preserve"> drug</w:t>
      </w:r>
      <w:r>
        <w:rPr>
          <w:rFonts w:ascii="Times New Roman" w:hAnsi="Times New Roman" w:cs="Times New Roman"/>
          <w:sz w:val="24"/>
          <w:szCs w:val="24"/>
        </w:rPr>
        <w:t>a</w:t>
      </w:r>
      <w:r w:rsidRPr="007D7133">
        <w:rPr>
          <w:rFonts w:ascii="Times New Roman" w:hAnsi="Times New Roman" w:cs="Times New Roman"/>
          <w:sz w:val="24"/>
          <w:szCs w:val="24"/>
        </w:rPr>
        <w:t xml:space="preserve"> življenjsk</w:t>
      </w:r>
      <w:r>
        <w:rPr>
          <w:rFonts w:ascii="Times New Roman" w:hAnsi="Times New Roman" w:cs="Times New Roman"/>
          <w:sz w:val="24"/>
          <w:szCs w:val="24"/>
        </w:rPr>
        <w:t>a</w:t>
      </w:r>
      <w:r w:rsidRPr="007D7133">
        <w:rPr>
          <w:rFonts w:ascii="Times New Roman" w:hAnsi="Times New Roman" w:cs="Times New Roman"/>
          <w:sz w:val="24"/>
          <w:szCs w:val="24"/>
        </w:rPr>
        <w:t xml:space="preserve"> tveganj</w:t>
      </w:r>
      <w:r>
        <w:rPr>
          <w:rFonts w:ascii="Times New Roman" w:hAnsi="Times New Roman" w:cs="Times New Roman"/>
          <w:sz w:val="24"/>
          <w:szCs w:val="24"/>
        </w:rPr>
        <w:t>a</w:t>
      </w:r>
      <w:r w:rsidRPr="007D7133">
        <w:rPr>
          <w:rFonts w:ascii="Times New Roman" w:hAnsi="Times New Roman" w:cs="Times New Roman"/>
          <w:sz w:val="24"/>
          <w:szCs w:val="24"/>
        </w:rPr>
        <w:t>.</w:t>
      </w:r>
      <w:r w:rsidRPr="007D7133">
        <w:rPr>
          <w:rStyle w:val="Sprotnaopomba-sklic"/>
          <w:rFonts w:ascii="Times New Roman" w:hAnsi="Times New Roman" w:cs="Times New Roman"/>
          <w:sz w:val="24"/>
          <w:szCs w:val="24"/>
        </w:rPr>
        <w:footnoteReference w:id="55"/>
      </w:r>
      <w:r w:rsidRPr="007D7133">
        <w:rPr>
          <w:rFonts w:ascii="Times New Roman" w:hAnsi="Times New Roman" w:cs="Times New Roman"/>
          <w:sz w:val="24"/>
          <w:szCs w:val="24"/>
        </w:rPr>
        <w:t xml:space="preserve"> Vsi ti dejavniki so tvorili skupek okoliščin, ki so na različne načine lahko prispevale k večji obolevnosti in umrljivosti otrok.</w:t>
      </w:r>
    </w:p>
    <w:p w14:paraId="6700215A" w14:textId="77777777" w:rsidR="00876BE5" w:rsidRPr="007D7133" w:rsidRDefault="00876BE5" w:rsidP="00876BE5">
      <w:pPr>
        <w:spacing w:after="0" w:line="360" w:lineRule="auto"/>
        <w:ind w:firstLine="567"/>
        <w:jc w:val="both"/>
        <w:rPr>
          <w:rFonts w:ascii="Times New Roman" w:hAnsi="Times New Roman" w:cs="Times New Roman"/>
          <w:b/>
          <w:bCs/>
          <w:sz w:val="24"/>
          <w:szCs w:val="24"/>
        </w:rPr>
      </w:pPr>
    </w:p>
    <w:p w14:paraId="0B0C6F43" w14:textId="77777777" w:rsidR="00876BE5" w:rsidRPr="007D7133" w:rsidRDefault="00876BE5" w:rsidP="004700FA">
      <w:pPr>
        <w:spacing w:after="0"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t>Socialne okoliščine in možne povezave z umrljivostjo</w:t>
      </w:r>
    </w:p>
    <w:p w14:paraId="77151096" w14:textId="77777777" w:rsidR="00876BE5" w:rsidRPr="007D7133" w:rsidRDefault="00876BE5" w:rsidP="00876BE5">
      <w:pPr>
        <w:spacing w:after="0" w:line="360" w:lineRule="auto"/>
        <w:ind w:firstLine="567"/>
        <w:jc w:val="both"/>
        <w:rPr>
          <w:rFonts w:ascii="Times New Roman" w:hAnsi="Times New Roman" w:cs="Times New Roman"/>
          <w:color w:val="70AD47" w:themeColor="accent6"/>
          <w:sz w:val="24"/>
          <w:szCs w:val="24"/>
          <w:u w:val="single"/>
        </w:rPr>
      </w:pPr>
    </w:p>
    <w:p w14:paraId="7E2A53FB" w14:textId="77777777"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Številne smrti otrok v Kopru, ki so bile – posebej v prvem mesecu življenja – pripisane prirojeni oslabelosti (</w:t>
      </w:r>
      <w:proofErr w:type="spellStart"/>
      <w:r w:rsidRPr="007E1763">
        <w:rPr>
          <w:rFonts w:ascii="Times New Roman" w:hAnsi="Times New Roman" w:cs="Times New Roman"/>
          <w:i/>
          <w:sz w:val="24"/>
          <w:szCs w:val="24"/>
        </w:rPr>
        <w:t>debolezza</w:t>
      </w:r>
      <w:proofErr w:type="spellEnd"/>
      <w:r w:rsidRPr="007E1763">
        <w:rPr>
          <w:rFonts w:ascii="Times New Roman" w:hAnsi="Times New Roman" w:cs="Times New Roman"/>
          <w:i/>
          <w:sz w:val="24"/>
          <w:szCs w:val="24"/>
        </w:rPr>
        <w:t xml:space="preserve"> </w:t>
      </w:r>
      <w:proofErr w:type="spellStart"/>
      <w:r w:rsidRPr="007E1763">
        <w:rPr>
          <w:rFonts w:ascii="Times New Roman" w:hAnsi="Times New Roman" w:cs="Times New Roman"/>
          <w:i/>
          <w:sz w:val="24"/>
          <w:szCs w:val="24"/>
        </w:rPr>
        <w:t>congenita</w:t>
      </w:r>
      <w:proofErr w:type="spellEnd"/>
      <w:r w:rsidRPr="007E1763">
        <w:rPr>
          <w:rFonts w:ascii="Times New Roman" w:hAnsi="Times New Roman" w:cs="Times New Roman"/>
          <w:sz w:val="24"/>
          <w:szCs w:val="24"/>
        </w:rPr>
        <w:t>),</w:t>
      </w:r>
      <w:r w:rsidRPr="007E1763">
        <w:rPr>
          <w:rStyle w:val="Sprotnaopomba-sklic"/>
          <w:rFonts w:ascii="Times New Roman" w:hAnsi="Times New Roman" w:cs="Times New Roman"/>
          <w:sz w:val="24"/>
          <w:szCs w:val="24"/>
        </w:rPr>
        <w:footnoteReference w:id="56"/>
      </w:r>
      <w:r>
        <w:rPr>
          <w:rFonts w:ascii="Times New Roman" w:hAnsi="Times New Roman" w:cs="Times New Roman"/>
          <w:sz w:val="24"/>
          <w:szCs w:val="24"/>
        </w:rPr>
        <w:t xml:space="preserve"> </w:t>
      </w:r>
      <w:r w:rsidRPr="007D7133">
        <w:rPr>
          <w:rFonts w:ascii="Times New Roman" w:hAnsi="Times New Roman" w:cs="Times New Roman"/>
          <w:sz w:val="24"/>
          <w:szCs w:val="24"/>
        </w:rPr>
        <w:t>naj bi bile posledica »nehigienskih in prehranskih razmer njihovih mater« in pogosto tudi »alkoholizma njihovih očetov«.</w:t>
      </w:r>
      <w:r w:rsidRPr="007D7133">
        <w:rPr>
          <w:rStyle w:val="Sprotnaopomba-sklic"/>
          <w:rFonts w:ascii="Times New Roman" w:hAnsi="Times New Roman" w:cs="Times New Roman"/>
          <w:sz w:val="24"/>
          <w:szCs w:val="24"/>
        </w:rPr>
        <w:footnoteReference w:id="57"/>
      </w:r>
      <w:r w:rsidRPr="007D7133">
        <w:rPr>
          <w:rFonts w:ascii="Times New Roman" w:hAnsi="Times New Roman" w:cs="Times New Roman"/>
          <w:sz w:val="24"/>
          <w:szCs w:val="24"/>
        </w:rPr>
        <w:t xml:space="preserve"> Pri tem so pisci tovrstnih razprav s prstom kazali tudi na starše, ki naj bi nosili velik del </w:t>
      </w:r>
      <w:r w:rsidRPr="003E5E6D">
        <w:rPr>
          <w:rFonts w:ascii="Times New Roman" w:hAnsi="Times New Roman" w:cs="Times New Roman"/>
          <w:sz w:val="24"/>
          <w:szCs w:val="24"/>
        </w:rPr>
        <w:t>odgovornosti za zdravje svojih otrok. To je bilo tudi tisto zanemarjanje med nižjimi sloji, o katerem so poročale omembe bosih in na pol golih otrok, prepuščenih tržaškim ulicam, ter visokega deleža otrok, ki umirajo brez kakršnekoli medicinske asistence.</w:t>
      </w:r>
      <w:r w:rsidRPr="003E5E6D">
        <w:rPr>
          <w:rStyle w:val="Sprotnaopomba-sklic"/>
          <w:rFonts w:ascii="Times New Roman" w:hAnsi="Times New Roman" w:cs="Times New Roman"/>
          <w:sz w:val="24"/>
          <w:szCs w:val="24"/>
        </w:rPr>
        <w:footnoteReference w:id="58"/>
      </w:r>
      <w:r w:rsidRPr="003E5E6D">
        <w:rPr>
          <w:rFonts w:ascii="Times New Roman" w:hAnsi="Times New Roman" w:cs="Times New Roman"/>
          <w:sz w:val="24"/>
          <w:szCs w:val="24"/>
        </w:rPr>
        <w:t xml:space="preserve"> Ali pa težke razmere, o kakršnih je govoril</w:t>
      </w:r>
      <w:r w:rsidRPr="007D7133">
        <w:rPr>
          <w:rFonts w:ascii="Times New Roman" w:hAnsi="Times New Roman" w:cs="Times New Roman"/>
          <w:sz w:val="24"/>
          <w:szCs w:val="24"/>
        </w:rPr>
        <w:t xml:space="preserve"> </w:t>
      </w:r>
      <w:proofErr w:type="spellStart"/>
      <w:r w:rsidRPr="007D7133">
        <w:rPr>
          <w:rFonts w:ascii="Times New Roman" w:hAnsi="Times New Roman" w:cs="Times New Roman"/>
          <w:sz w:val="24"/>
          <w:szCs w:val="24"/>
        </w:rPr>
        <w:t>Castiglioni</w:t>
      </w:r>
      <w:proofErr w:type="spellEnd"/>
      <w:r w:rsidRPr="007D7133">
        <w:rPr>
          <w:rFonts w:ascii="Times New Roman" w:hAnsi="Times New Roman" w:cs="Times New Roman"/>
          <w:sz w:val="24"/>
          <w:szCs w:val="24"/>
        </w:rPr>
        <w:t>, ko je opisoval nezdrava stanovanja, v katerih so zaprti otroci, ker morajo njihove matere delati,</w:t>
      </w:r>
      <w:r w:rsidRPr="007D7133">
        <w:rPr>
          <w:rStyle w:val="Sprotnaopomba-sklic"/>
          <w:rFonts w:ascii="Times New Roman" w:hAnsi="Times New Roman" w:cs="Times New Roman"/>
          <w:sz w:val="24"/>
          <w:szCs w:val="24"/>
        </w:rPr>
        <w:footnoteReference w:id="59"/>
      </w:r>
      <w:r w:rsidRPr="007D7133">
        <w:rPr>
          <w:rFonts w:ascii="Times New Roman" w:hAnsi="Times New Roman" w:cs="Times New Roman"/>
          <w:sz w:val="24"/>
          <w:szCs w:val="24"/>
        </w:rPr>
        <w:t xml:space="preserve"> ter nenazadnje pomanjkljiva telesna higiena, ko naj otroška telesa »tudi po več tednov ne bi imela stika z vodo, kaj šele z milom«.</w:t>
      </w:r>
      <w:r w:rsidRPr="007D7133">
        <w:rPr>
          <w:rStyle w:val="Sprotnaopomba-sklic"/>
          <w:rFonts w:ascii="Times New Roman" w:hAnsi="Times New Roman" w:cs="Times New Roman"/>
          <w:sz w:val="24"/>
          <w:szCs w:val="24"/>
        </w:rPr>
        <w:footnoteReference w:id="60"/>
      </w:r>
    </w:p>
    <w:p w14:paraId="38E4D060" w14:textId="77777777" w:rsidR="00876BE5" w:rsidRPr="003E5E6D"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Drugi vidik tega vprašanja je bila zagotovitev ustreznih pogojev za še nerojenega otroka. Matere naj bi namreč že v času nosečnosti stremele k temu, da se bo otrok razvijal v zdravem telesu in se bo naposled rodil živ (kar še zdaleč ni bilo nepomembno)</w:t>
      </w:r>
      <w:r w:rsidRPr="007D7133">
        <w:rPr>
          <w:rStyle w:val="Sprotnaopomba-sklic"/>
          <w:rFonts w:ascii="Times New Roman" w:hAnsi="Times New Roman" w:cs="Times New Roman"/>
          <w:sz w:val="24"/>
          <w:szCs w:val="24"/>
        </w:rPr>
        <w:footnoteReference w:id="61"/>
      </w:r>
      <w:r w:rsidRPr="007D7133">
        <w:rPr>
          <w:rFonts w:ascii="Times New Roman" w:hAnsi="Times New Roman" w:cs="Times New Roman"/>
          <w:sz w:val="24"/>
          <w:szCs w:val="24"/>
        </w:rPr>
        <w:t xml:space="preserve"> in zdrav. Zdravje matere </w:t>
      </w:r>
      <w:r w:rsidRPr="007D7133">
        <w:rPr>
          <w:rFonts w:ascii="Times New Roman" w:hAnsi="Times New Roman" w:cs="Times New Roman"/>
          <w:sz w:val="24"/>
          <w:szCs w:val="24"/>
        </w:rPr>
        <w:lastRenderedPageBreak/>
        <w:t>v času rojstva otroka in pred njim, prehrana novorojenčka</w:t>
      </w:r>
      <w:r>
        <w:rPr>
          <w:rFonts w:ascii="Times New Roman" w:hAnsi="Times New Roman" w:cs="Times New Roman"/>
          <w:sz w:val="24"/>
          <w:szCs w:val="24"/>
        </w:rPr>
        <w:t xml:space="preserve"> itd.</w:t>
      </w:r>
      <w:r w:rsidRPr="007D7133">
        <w:rPr>
          <w:rFonts w:ascii="Times New Roman" w:hAnsi="Times New Roman" w:cs="Times New Roman"/>
          <w:sz w:val="24"/>
          <w:szCs w:val="24"/>
        </w:rPr>
        <w:t xml:space="preserve"> so bile vsekakor ključne </w:t>
      </w:r>
      <w:r w:rsidRPr="003E5E6D">
        <w:rPr>
          <w:rFonts w:ascii="Times New Roman" w:hAnsi="Times New Roman" w:cs="Times New Roman"/>
          <w:sz w:val="24"/>
          <w:szCs w:val="24"/>
        </w:rPr>
        <w:t>spremenljivke, ki so bile pomembne za preživetje otroka; poslabšanje materinega zdravja je lahko na primer vodilo v mrtvorojenost ali umrljivost novorojencev, manjša prisotnost matere (običajno zaradi dela) in posledično posluževanje prilagojenega načina prehranjevanja otroka (umetno mleko, dojilje – plačano dojenje, prehitro odstavljanje) pa sta lahko prispevala k zgodnji umrljivosti.</w:t>
      </w:r>
      <w:r w:rsidRPr="003E5E6D">
        <w:rPr>
          <w:rStyle w:val="Sprotnaopomba-sklic"/>
          <w:rFonts w:ascii="Times New Roman" w:hAnsi="Times New Roman" w:cs="Times New Roman"/>
          <w:sz w:val="24"/>
          <w:szCs w:val="24"/>
        </w:rPr>
        <w:footnoteReference w:id="62"/>
      </w:r>
      <w:r w:rsidRPr="003E5E6D">
        <w:rPr>
          <w:rFonts w:ascii="Times New Roman" w:hAnsi="Times New Roman" w:cs="Times New Roman"/>
          <w:sz w:val="24"/>
          <w:szCs w:val="24"/>
        </w:rPr>
        <w:t xml:space="preserve"> Podobni so bili tudi argumenti zdravnikov, ki so od poznega 19. stoletja analizirali rast otroške umrljivosti in med drugim promovirali </w:t>
      </w:r>
      <w:r w:rsidRPr="003E5E6D">
        <w:rPr>
          <w:rFonts w:ascii="Times New Roman" w:hAnsi="Times New Roman" w:cs="Times New Roman"/>
          <w:iCs/>
          <w:sz w:val="24"/>
          <w:szCs w:val="24"/>
        </w:rPr>
        <w:t>dojenje</w:t>
      </w:r>
      <w:r w:rsidRPr="003E5E6D">
        <w:rPr>
          <w:rFonts w:ascii="Times New Roman" w:hAnsi="Times New Roman" w:cs="Times New Roman"/>
          <w:sz w:val="24"/>
          <w:szCs w:val="24"/>
        </w:rPr>
        <w:t>, ki so mu pripisovali poseben pomen.</w:t>
      </w:r>
    </w:p>
    <w:p w14:paraId="3D1AC705" w14:textId="77777777" w:rsidR="00876BE5" w:rsidRPr="007D7133" w:rsidRDefault="00876BE5" w:rsidP="00876BE5">
      <w:pPr>
        <w:spacing w:after="0" w:line="360" w:lineRule="auto"/>
        <w:ind w:firstLine="567"/>
        <w:jc w:val="both"/>
        <w:rPr>
          <w:rFonts w:ascii="Times New Roman" w:hAnsi="Times New Roman" w:cs="Times New Roman"/>
          <w:sz w:val="24"/>
          <w:szCs w:val="24"/>
        </w:rPr>
      </w:pPr>
      <w:proofErr w:type="spellStart"/>
      <w:r w:rsidRPr="003E5E6D">
        <w:rPr>
          <w:rFonts w:ascii="Times New Roman" w:hAnsi="Times New Roman" w:cs="Times New Roman"/>
          <w:sz w:val="24"/>
          <w:szCs w:val="24"/>
        </w:rPr>
        <w:t>Pierpaolo</w:t>
      </w:r>
      <w:proofErr w:type="spellEnd"/>
      <w:r w:rsidRPr="003E5E6D">
        <w:rPr>
          <w:rFonts w:ascii="Times New Roman" w:hAnsi="Times New Roman" w:cs="Times New Roman"/>
          <w:sz w:val="24"/>
          <w:szCs w:val="24"/>
        </w:rPr>
        <w:t xml:space="preserve"> </w:t>
      </w:r>
      <w:proofErr w:type="spellStart"/>
      <w:r w:rsidRPr="003E5E6D">
        <w:rPr>
          <w:rFonts w:ascii="Times New Roman" w:hAnsi="Times New Roman" w:cs="Times New Roman"/>
          <w:sz w:val="24"/>
          <w:szCs w:val="24"/>
        </w:rPr>
        <w:t>Luzzatto</w:t>
      </w:r>
      <w:proofErr w:type="spellEnd"/>
      <w:r w:rsidRPr="003E5E6D">
        <w:rPr>
          <w:rFonts w:ascii="Times New Roman" w:hAnsi="Times New Roman" w:cs="Times New Roman"/>
          <w:sz w:val="24"/>
          <w:szCs w:val="24"/>
        </w:rPr>
        <w:t xml:space="preserve"> </w:t>
      </w:r>
      <w:proofErr w:type="spellStart"/>
      <w:r w:rsidRPr="003E5E6D">
        <w:rPr>
          <w:rFonts w:ascii="Times New Roman" w:hAnsi="Times New Roman" w:cs="Times New Roman"/>
          <w:sz w:val="24"/>
          <w:szCs w:val="24"/>
        </w:rPr>
        <w:t>Fegiz</w:t>
      </w:r>
      <w:proofErr w:type="spellEnd"/>
      <w:r w:rsidRPr="003E5E6D">
        <w:rPr>
          <w:rFonts w:ascii="Times New Roman" w:hAnsi="Times New Roman" w:cs="Times New Roman"/>
          <w:sz w:val="24"/>
          <w:szCs w:val="24"/>
        </w:rPr>
        <w:t>, ki je sicer na pragu 30. let 20. stoletja ugotavljal, da se je v Trstu otroška umrljivost na prelomu iz 19. v 20. stoletje zmanjšala za okrog 40 %, je vzroke za smrti najmlajših otrok delil na več skupin, pri čemer</w:t>
      </w:r>
      <w:r w:rsidRPr="007D7133">
        <w:rPr>
          <w:rFonts w:ascii="Times New Roman" w:hAnsi="Times New Roman" w:cs="Times New Roman"/>
          <w:sz w:val="24"/>
          <w:szCs w:val="24"/>
        </w:rPr>
        <w:t xml:space="preserve"> se prva (kamor sodi prirojena slabotnost) pripisuje otrokom do </w:t>
      </w:r>
      <w:r>
        <w:rPr>
          <w:rFonts w:ascii="Times New Roman" w:hAnsi="Times New Roman" w:cs="Times New Roman"/>
          <w:sz w:val="24"/>
          <w:szCs w:val="24"/>
        </w:rPr>
        <w:t>petega</w:t>
      </w:r>
      <w:r w:rsidRPr="007D7133">
        <w:rPr>
          <w:rFonts w:ascii="Times New Roman" w:hAnsi="Times New Roman" w:cs="Times New Roman"/>
          <w:sz w:val="24"/>
          <w:szCs w:val="24"/>
        </w:rPr>
        <w:t xml:space="preserve"> leta starosti, nanjo pa vplivajo predvsem pogoji med nosečnostjo </w:t>
      </w:r>
      <w:r>
        <w:rPr>
          <w:rFonts w:ascii="Times New Roman" w:hAnsi="Times New Roman" w:cs="Times New Roman"/>
          <w:sz w:val="24"/>
          <w:szCs w:val="24"/>
        </w:rPr>
        <w:t>–</w:t>
      </w:r>
      <w:r w:rsidRPr="007D7133">
        <w:rPr>
          <w:rFonts w:ascii="Times New Roman" w:hAnsi="Times New Roman" w:cs="Times New Roman"/>
          <w:sz w:val="24"/>
          <w:szCs w:val="24"/>
        </w:rPr>
        <w:t xml:space="preserve"> prehranjenost, zdravje in </w:t>
      </w:r>
      <w:r w:rsidRPr="003E5E6D">
        <w:rPr>
          <w:rFonts w:ascii="Times New Roman" w:hAnsi="Times New Roman" w:cs="Times New Roman"/>
          <w:sz w:val="24"/>
          <w:szCs w:val="24"/>
        </w:rPr>
        <w:t>starost staršev. Posebni skupini tvorita na eni strani tuberkuloza in sifilis, na drugi pa respiratorne in infekcijske bolezni, medtem ko naj bi napake pri hranjenju otrok, npr. pomanjkljivo dojenje, prehitro odstavljanje zaradi dela ali nove nosečnosti, ki so bile</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pogoste </w:t>
      </w:r>
      <w:r>
        <w:rPr>
          <w:rFonts w:ascii="Times New Roman" w:hAnsi="Times New Roman" w:cs="Times New Roman"/>
          <w:sz w:val="24"/>
          <w:szCs w:val="24"/>
        </w:rPr>
        <w:t>med</w:t>
      </w:r>
      <w:r w:rsidRPr="007D7133">
        <w:rPr>
          <w:rFonts w:ascii="Times New Roman" w:hAnsi="Times New Roman" w:cs="Times New Roman"/>
          <w:sz w:val="24"/>
          <w:szCs w:val="24"/>
        </w:rPr>
        <w:t xml:space="preserve"> revnejši</w:t>
      </w:r>
      <w:r>
        <w:rPr>
          <w:rFonts w:ascii="Times New Roman" w:hAnsi="Times New Roman" w:cs="Times New Roman"/>
          <w:sz w:val="24"/>
          <w:szCs w:val="24"/>
        </w:rPr>
        <w:t>mi</w:t>
      </w:r>
      <w:r w:rsidRPr="007D7133">
        <w:rPr>
          <w:rFonts w:ascii="Times New Roman" w:hAnsi="Times New Roman" w:cs="Times New Roman"/>
          <w:sz w:val="24"/>
          <w:szCs w:val="24"/>
        </w:rPr>
        <w:t xml:space="preserve"> sloji</w:t>
      </w:r>
      <w:r>
        <w:rPr>
          <w:rFonts w:ascii="Times New Roman" w:hAnsi="Times New Roman" w:cs="Times New Roman"/>
          <w:sz w:val="24"/>
          <w:szCs w:val="24"/>
        </w:rPr>
        <w:t>,</w:t>
      </w:r>
      <w:r w:rsidRPr="007D7133">
        <w:rPr>
          <w:rFonts w:ascii="Times New Roman" w:hAnsi="Times New Roman" w:cs="Times New Roman"/>
          <w:sz w:val="24"/>
          <w:szCs w:val="24"/>
        </w:rPr>
        <w:t xml:space="preserve"> vplivale na umrljivost zaradi driske in enteritisa.</w:t>
      </w:r>
      <w:r w:rsidRPr="007D7133">
        <w:rPr>
          <w:rStyle w:val="Sprotnaopomba-sklic"/>
          <w:rFonts w:ascii="Times New Roman" w:hAnsi="Times New Roman" w:cs="Times New Roman"/>
          <w:sz w:val="24"/>
          <w:szCs w:val="24"/>
        </w:rPr>
        <w:footnoteReference w:id="63"/>
      </w:r>
    </w:p>
    <w:p w14:paraId="4751E3FB" w14:textId="31B59AF2" w:rsidR="00876BE5"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 xml:space="preserve">Alojz Valenta je v svojem babiškem učbeniku (1886) </w:t>
      </w:r>
      <w:r w:rsidR="00AA0BB4">
        <w:rPr>
          <w:rFonts w:ascii="Times New Roman" w:hAnsi="Times New Roman" w:cs="Times New Roman"/>
          <w:sz w:val="24"/>
          <w:szCs w:val="24"/>
        </w:rPr>
        <w:t>odločno</w:t>
      </w:r>
      <w:r w:rsidR="00AA0BB4" w:rsidRPr="007D7133">
        <w:rPr>
          <w:rFonts w:ascii="Times New Roman" w:hAnsi="Times New Roman" w:cs="Times New Roman"/>
          <w:sz w:val="24"/>
          <w:szCs w:val="24"/>
        </w:rPr>
        <w:t xml:space="preserve"> </w:t>
      </w:r>
      <w:r w:rsidRPr="007D7133">
        <w:rPr>
          <w:rFonts w:ascii="Times New Roman" w:hAnsi="Times New Roman" w:cs="Times New Roman"/>
          <w:sz w:val="24"/>
          <w:szCs w:val="24"/>
        </w:rPr>
        <w:t xml:space="preserve">zapisal: »Ako je mati zdrava, je njena sveta dolžnost, da otroka sama doji, sicer ni vredna lepega imena in sreče, da je mati. Otrok ima pri materi živež, kateri je njemu </w:t>
      </w:r>
      <w:proofErr w:type="spellStart"/>
      <w:r w:rsidRPr="007D7133">
        <w:rPr>
          <w:rFonts w:ascii="Times New Roman" w:hAnsi="Times New Roman" w:cs="Times New Roman"/>
          <w:sz w:val="24"/>
          <w:szCs w:val="24"/>
        </w:rPr>
        <w:t>najprimerniši</w:t>
      </w:r>
      <w:proofErr w:type="spellEnd"/>
      <w:r w:rsidRPr="007D7133">
        <w:rPr>
          <w:rFonts w:ascii="Times New Roman" w:hAnsi="Times New Roman" w:cs="Times New Roman"/>
          <w:sz w:val="24"/>
          <w:szCs w:val="24"/>
        </w:rPr>
        <w:t>; to ohrani otroku življenje in dobro zdravje.«</w:t>
      </w:r>
      <w:r w:rsidRPr="007D7133">
        <w:rPr>
          <w:rStyle w:val="Sprotnaopomba-sklic"/>
          <w:rFonts w:ascii="Times New Roman" w:hAnsi="Times New Roman" w:cs="Times New Roman"/>
          <w:sz w:val="24"/>
          <w:szCs w:val="24"/>
        </w:rPr>
        <w:footnoteReference w:id="64"/>
      </w:r>
      <w:r w:rsidRPr="007D7133">
        <w:rPr>
          <w:rFonts w:ascii="Times New Roman" w:hAnsi="Times New Roman" w:cs="Times New Roman"/>
          <w:sz w:val="24"/>
          <w:szCs w:val="24"/>
        </w:rPr>
        <w:t xml:space="preserve"> Podobnega mnenja</w:t>
      </w:r>
      <w:r>
        <w:rPr>
          <w:rFonts w:ascii="Times New Roman" w:hAnsi="Times New Roman" w:cs="Times New Roman"/>
          <w:sz w:val="24"/>
          <w:szCs w:val="24"/>
        </w:rPr>
        <w:t xml:space="preserve"> </w:t>
      </w:r>
      <w:r w:rsidRPr="007D7133">
        <w:rPr>
          <w:rFonts w:ascii="Times New Roman" w:hAnsi="Times New Roman" w:cs="Times New Roman"/>
          <w:sz w:val="24"/>
          <w:szCs w:val="24"/>
        </w:rPr>
        <w:t>je bil tudi pisec priročnika za (slovenske) matere, Štefan Kočevar (1882),</w:t>
      </w:r>
      <w:r w:rsidRPr="007D7133">
        <w:rPr>
          <w:rStyle w:val="Sprotnaopomba-sklic"/>
          <w:rFonts w:ascii="Times New Roman" w:hAnsi="Times New Roman" w:cs="Times New Roman"/>
          <w:sz w:val="24"/>
          <w:szCs w:val="24"/>
        </w:rPr>
        <w:footnoteReference w:id="65"/>
      </w:r>
      <w:r w:rsidRPr="007D7133">
        <w:rPr>
          <w:rFonts w:ascii="Times New Roman" w:hAnsi="Times New Roman" w:cs="Times New Roman"/>
          <w:sz w:val="24"/>
          <w:szCs w:val="24"/>
        </w:rPr>
        <w:t xml:space="preserve"> njunim delom pa so sledile tudi časopisne objave, na primer:</w:t>
      </w:r>
    </w:p>
    <w:p w14:paraId="2BA3F3DE" w14:textId="77777777" w:rsidR="00876BE5" w:rsidRPr="007D7133" w:rsidRDefault="00876BE5" w:rsidP="00876BE5">
      <w:pPr>
        <w:spacing w:after="0" w:line="360" w:lineRule="auto"/>
        <w:ind w:firstLine="567"/>
        <w:jc w:val="both"/>
        <w:rPr>
          <w:rFonts w:ascii="Times New Roman" w:hAnsi="Times New Roman" w:cs="Times New Roman"/>
          <w:sz w:val="24"/>
          <w:szCs w:val="24"/>
        </w:rPr>
      </w:pPr>
    </w:p>
    <w:p w14:paraId="4BCF63C4" w14:textId="77777777" w:rsidR="00876BE5" w:rsidRPr="00A174DB" w:rsidRDefault="00876BE5" w:rsidP="00876BE5">
      <w:pPr>
        <w:spacing w:before="120" w:after="120" w:line="360" w:lineRule="auto"/>
        <w:ind w:left="567"/>
        <w:jc w:val="both"/>
        <w:rPr>
          <w:rFonts w:ascii="Times New Roman" w:hAnsi="Times New Roman" w:cs="Times New Roman"/>
          <w:iCs/>
        </w:rPr>
      </w:pPr>
      <w:r>
        <w:rPr>
          <w:rFonts w:ascii="Times New Roman" w:hAnsi="Times New Roman" w:cs="Times New Roman"/>
          <w:iCs/>
        </w:rPr>
        <w:t>»</w:t>
      </w:r>
      <w:r w:rsidRPr="00A174DB">
        <w:rPr>
          <w:rFonts w:ascii="Times New Roman" w:hAnsi="Times New Roman" w:cs="Times New Roman"/>
          <w:iCs/>
        </w:rPr>
        <w:t xml:space="preserve">Umrljivost otrok v prvem letu je </w:t>
      </w:r>
      <w:proofErr w:type="spellStart"/>
      <w:r w:rsidRPr="00A174DB">
        <w:rPr>
          <w:rFonts w:ascii="Times New Roman" w:hAnsi="Times New Roman" w:cs="Times New Roman"/>
          <w:iCs/>
        </w:rPr>
        <w:t>izvanredno</w:t>
      </w:r>
      <w:proofErr w:type="spellEnd"/>
      <w:r w:rsidRPr="00A174DB">
        <w:rPr>
          <w:rFonts w:ascii="Times New Roman" w:hAnsi="Times New Roman" w:cs="Times New Roman"/>
          <w:iCs/>
        </w:rPr>
        <w:t xml:space="preserve"> velika, in največ bolezni izvira iz slabe, napačne hrane. Kakšno hrano pa moramo otroku v prvem letu dajati? Narava daje nam na to prav natančen odgovor. Edina in nenadomestljiva hrana za novorojenca je materino mleko, in </w:t>
      </w:r>
      <w:proofErr w:type="spellStart"/>
      <w:r w:rsidRPr="00A174DB">
        <w:rPr>
          <w:rFonts w:ascii="Times New Roman" w:hAnsi="Times New Roman" w:cs="Times New Roman"/>
          <w:iCs/>
        </w:rPr>
        <w:t>vender</w:t>
      </w:r>
      <w:proofErr w:type="spellEnd"/>
      <w:r w:rsidRPr="00A174DB">
        <w:rPr>
          <w:rFonts w:ascii="Times New Roman" w:hAnsi="Times New Roman" w:cs="Times New Roman"/>
          <w:iCs/>
        </w:rPr>
        <w:t xml:space="preserve"> je na tisoče mater, ki otroku iz popolnoma neopravičenih vzrokov te edino prave hrane ne privoščijo. Statistično je pa dokazano, da </w:t>
      </w:r>
      <w:proofErr w:type="spellStart"/>
      <w:r w:rsidRPr="00A174DB">
        <w:rPr>
          <w:rFonts w:ascii="Times New Roman" w:hAnsi="Times New Roman" w:cs="Times New Roman"/>
          <w:iCs/>
        </w:rPr>
        <w:t>izmej</w:t>
      </w:r>
      <w:proofErr w:type="spellEnd"/>
      <w:r w:rsidRPr="00A174DB">
        <w:rPr>
          <w:rFonts w:ascii="Times New Roman" w:hAnsi="Times New Roman" w:cs="Times New Roman"/>
          <w:iCs/>
        </w:rPr>
        <w:t xml:space="preserve"> 100 otrok, ki dobivajo naravno hrano, umrje jih le 10 do 17, in </w:t>
      </w:r>
      <w:proofErr w:type="spellStart"/>
      <w:r w:rsidRPr="00A174DB">
        <w:rPr>
          <w:rFonts w:ascii="Times New Roman" w:hAnsi="Times New Roman" w:cs="Times New Roman"/>
          <w:iCs/>
        </w:rPr>
        <w:t>izmej</w:t>
      </w:r>
      <w:proofErr w:type="spellEnd"/>
      <w:r w:rsidRPr="00A174DB">
        <w:rPr>
          <w:rFonts w:ascii="Times New Roman" w:hAnsi="Times New Roman" w:cs="Times New Roman"/>
          <w:iCs/>
        </w:rPr>
        <w:t xml:space="preserve"> 100 otrok, katerim dajejo umetno hrano, umrje jih 82 do 90. Oziraje se na te številke, moramo izreči sodbo, da vsaka mati, </w:t>
      </w:r>
      <w:proofErr w:type="spellStart"/>
      <w:r w:rsidRPr="00A174DB">
        <w:rPr>
          <w:rFonts w:ascii="Times New Roman" w:hAnsi="Times New Roman" w:cs="Times New Roman"/>
          <w:iCs/>
        </w:rPr>
        <w:t>koja</w:t>
      </w:r>
      <w:proofErr w:type="spellEnd"/>
      <w:r w:rsidRPr="00A174DB">
        <w:rPr>
          <w:rFonts w:ascii="Times New Roman" w:hAnsi="Times New Roman" w:cs="Times New Roman"/>
          <w:iCs/>
        </w:rPr>
        <w:t xml:space="preserve"> brez pravega vzroka telesne slabosti ali zdravniško </w:t>
      </w:r>
      <w:r w:rsidRPr="00A174DB">
        <w:rPr>
          <w:rFonts w:ascii="Times New Roman" w:hAnsi="Times New Roman" w:cs="Times New Roman"/>
          <w:iCs/>
        </w:rPr>
        <w:lastRenderedPageBreak/>
        <w:t xml:space="preserve">dokazane nesposobnosti svojemu otroku naravno hrano zabranjuje, je kriva ropa nad lastnim otrokom, </w:t>
      </w:r>
      <w:proofErr w:type="spellStart"/>
      <w:r w:rsidRPr="00A174DB">
        <w:rPr>
          <w:rFonts w:ascii="Times New Roman" w:hAnsi="Times New Roman" w:cs="Times New Roman"/>
          <w:iCs/>
        </w:rPr>
        <w:t>kojega</w:t>
      </w:r>
      <w:proofErr w:type="spellEnd"/>
      <w:r w:rsidRPr="00A174DB">
        <w:rPr>
          <w:rFonts w:ascii="Times New Roman" w:hAnsi="Times New Roman" w:cs="Times New Roman"/>
          <w:iCs/>
        </w:rPr>
        <w:t xml:space="preserve"> nikdar ne more poravnati.</w:t>
      </w:r>
      <w:r>
        <w:rPr>
          <w:rFonts w:ascii="Times New Roman" w:hAnsi="Times New Roman" w:cs="Times New Roman"/>
          <w:iCs/>
        </w:rPr>
        <w:t>«</w:t>
      </w:r>
      <w:r w:rsidRPr="00121F63">
        <w:rPr>
          <w:rStyle w:val="Sprotnaopomba-sklic"/>
          <w:rFonts w:ascii="Times New Roman" w:hAnsi="Times New Roman" w:cs="Times New Roman"/>
        </w:rPr>
        <w:footnoteReference w:id="66"/>
      </w:r>
    </w:p>
    <w:p w14:paraId="6E33210E" w14:textId="77777777" w:rsidR="00876BE5" w:rsidRPr="007D7133" w:rsidRDefault="00876BE5" w:rsidP="00876BE5">
      <w:pPr>
        <w:spacing w:before="120" w:after="120" w:line="360" w:lineRule="auto"/>
        <w:ind w:left="567"/>
        <w:jc w:val="both"/>
        <w:rPr>
          <w:rFonts w:ascii="Times New Roman" w:hAnsi="Times New Roman" w:cs="Times New Roman"/>
          <w:i/>
          <w:iCs/>
        </w:rPr>
      </w:pPr>
    </w:p>
    <w:p w14:paraId="0EAFAA88" w14:textId="1C5FB043" w:rsidR="00876BE5" w:rsidRPr="007D7133" w:rsidRDefault="00876BE5" w:rsidP="007D45BD">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t>O negi otrok je bilo v tedanjem časopisju na Slovenskem veliko napisanega, iz številnih objavljenih vrstic pa je mogoče razbrati prav nagovarjanje k dojenju.</w:t>
      </w:r>
      <w:r w:rsidRPr="007D7133">
        <w:rPr>
          <w:rStyle w:val="Sprotnaopomba-sklic"/>
          <w:rFonts w:ascii="Times New Roman" w:hAnsi="Times New Roman" w:cs="Times New Roman"/>
          <w:sz w:val="24"/>
          <w:szCs w:val="24"/>
        </w:rPr>
        <w:footnoteReference w:id="67"/>
      </w:r>
      <w:r w:rsidRPr="007D7133">
        <w:rPr>
          <w:rFonts w:ascii="Times New Roman" w:hAnsi="Times New Roman" w:cs="Times New Roman"/>
          <w:sz w:val="24"/>
          <w:szCs w:val="24"/>
        </w:rPr>
        <w:t xml:space="preserve"> Te tendence so se (v kontekstu zaščite otrok, ki </w:t>
      </w:r>
      <w:r w:rsidR="00AA0BB4">
        <w:rPr>
          <w:rFonts w:ascii="Times New Roman" w:hAnsi="Times New Roman" w:cs="Times New Roman"/>
          <w:sz w:val="24"/>
          <w:szCs w:val="24"/>
        </w:rPr>
        <w:t>je</w:t>
      </w:r>
      <w:r w:rsidR="00AA0BB4" w:rsidRPr="007D7133">
        <w:rPr>
          <w:rFonts w:ascii="Times New Roman" w:hAnsi="Times New Roman" w:cs="Times New Roman"/>
          <w:sz w:val="24"/>
          <w:szCs w:val="24"/>
        </w:rPr>
        <w:t xml:space="preserve"> </w:t>
      </w:r>
      <w:r w:rsidRPr="007D7133">
        <w:rPr>
          <w:rFonts w:ascii="Times New Roman" w:hAnsi="Times New Roman" w:cs="Times New Roman"/>
          <w:sz w:val="24"/>
          <w:szCs w:val="24"/>
        </w:rPr>
        <w:t>predstavljal</w:t>
      </w:r>
      <w:r w:rsidR="00AA0BB4">
        <w:rPr>
          <w:rFonts w:ascii="Times New Roman" w:hAnsi="Times New Roman" w:cs="Times New Roman"/>
          <w:sz w:val="24"/>
          <w:szCs w:val="24"/>
        </w:rPr>
        <w:t>a</w:t>
      </w:r>
      <w:r w:rsidRPr="007D7133">
        <w:rPr>
          <w:rFonts w:ascii="Times New Roman" w:hAnsi="Times New Roman" w:cs="Times New Roman"/>
          <w:sz w:val="24"/>
          <w:szCs w:val="24"/>
        </w:rPr>
        <w:t xml:space="preserve"> garancijo za napredek in obstoj naroda) okrepile po prvi svetovni vojni.</w:t>
      </w:r>
      <w:r w:rsidRPr="007D7133">
        <w:rPr>
          <w:rStyle w:val="Sprotnaopomba-sklic"/>
          <w:rFonts w:ascii="Times New Roman" w:hAnsi="Times New Roman" w:cs="Times New Roman"/>
          <w:sz w:val="24"/>
          <w:szCs w:val="24"/>
        </w:rPr>
        <w:footnoteReference w:id="68"/>
      </w:r>
      <w:r w:rsidRPr="007D7133">
        <w:rPr>
          <w:rFonts w:ascii="Times New Roman" w:hAnsi="Times New Roman" w:cs="Times New Roman"/>
          <w:sz w:val="24"/>
          <w:szCs w:val="24"/>
        </w:rPr>
        <w:t xml:space="preserve"> </w:t>
      </w:r>
    </w:p>
    <w:p w14:paraId="042DDB02" w14:textId="2C6899AC" w:rsidR="00876BE5" w:rsidRPr="007D7133" w:rsidRDefault="00876BE5" w:rsidP="00876BE5">
      <w:pPr>
        <w:spacing w:after="0" w:line="360" w:lineRule="auto"/>
        <w:ind w:firstLine="567"/>
        <w:jc w:val="both"/>
        <w:rPr>
          <w:rFonts w:ascii="Times New Roman" w:hAnsi="Times New Roman" w:cs="Times New Roman"/>
          <w:sz w:val="24"/>
          <w:szCs w:val="24"/>
          <w:highlight w:val="cyan"/>
        </w:rPr>
      </w:pPr>
      <w:r w:rsidRPr="007D7133">
        <w:rPr>
          <w:rFonts w:ascii="Times New Roman" w:hAnsi="Times New Roman" w:cs="Times New Roman"/>
          <w:sz w:val="24"/>
          <w:szCs w:val="24"/>
        </w:rPr>
        <w:t xml:space="preserve">Najboljša in najprimernejša hrana za otroke je materino mleko, se je </w:t>
      </w:r>
      <w:r w:rsidR="00AA0BB4">
        <w:rPr>
          <w:rFonts w:ascii="Times New Roman" w:hAnsi="Times New Roman" w:cs="Times New Roman"/>
          <w:sz w:val="24"/>
          <w:szCs w:val="24"/>
        </w:rPr>
        <w:t xml:space="preserve">leta 1877 </w:t>
      </w:r>
      <w:r w:rsidRPr="007D7133">
        <w:rPr>
          <w:rFonts w:ascii="Times New Roman" w:hAnsi="Times New Roman" w:cs="Times New Roman"/>
          <w:sz w:val="24"/>
          <w:szCs w:val="24"/>
        </w:rPr>
        <w:t xml:space="preserve">ob opisovanju umrljivosti tržaških otrok strinjal tudi </w:t>
      </w:r>
      <w:proofErr w:type="spellStart"/>
      <w:r w:rsidRPr="007D7133">
        <w:rPr>
          <w:rFonts w:ascii="Times New Roman" w:hAnsi="Times New Roman" w:cs="Times New Roman"/>
          <w:sz w:val="24"/>
          <w:szCs w:val="24"/>
        </w:rPr>
        <w:t>Castiglioni</w:t>
      </w:r>
      <w:proofErr w:type="spellEnd"/>
      <w:r w:rsidRPr="007D7133">
        <w:rPr>
          <w:rFonts w:ascii="Times New Roman" w:hAnsi="Times New Roman" w:cs="Times New Roman"/>
          <w:sz w:val="24"/>
          <w:szCs w:val="24"/>
        </w:rPr>
        <w:t>, zato naj vsaka mati, ki ima ustrezne higienske pogoje, svojega otroka doji, namesto da bi ga zaupala plačani oskrbi tujke ali se, kar je še huje, zatekla k umetnemu hranjenju. Obsoja »tiste matere, ki se kljub temu, da so jim zagotovljeni vsi zahtevani pogoji, le zaradi udobja, nečimrnosti, pretirane ljubezni do užitkov ali drugih nič manj obsojanja vrednih razlogov« odločijo, da otroka ne bodo dojile,</w:t>
      </w:r>
      <w:r w:rsidRPr="007D7133">
        <w:rPr>
          <w:rStyle w:val="Sprotnaopomba-sklic"/>
          <w:rFonts w:ascii="Times New Roman" w:hAnsi="Times New Roman" w:cs="Times New Roman"/>
          <w:sz w:val="24"/>
          <w:szCs w:val="24"/>
        </w:rPr>
        <w:footnoteReference w:id="69"/>
      </w:r>
      <w:r w:rsidRPr="007D7133">
        <w:rPr>
          <w:rFonts w:ascii="Times New Roman" w:hAnsi="Times New Roman" w:cs="Times New Roman"/>
          <w:sz w:val="24"/>
          <w:szCs w:val="24"/>
        </w:rPr>
        <w:t xml:space="preserve"> saj je umrljivost pri takih otrocih veliko večja, dejanska nezmožnost mater, da dojijo, pa veliko redkejša, kakor se sicer pogosto predpostavlja</w:t>
      </w:r>
      <w:r w:rsidRPr="003E5E6D">
        <w:rPr>
          <w:rStyle w:val="Sprotnaopomba-sklic"/>
          <w:rFonts w:ascii="Times New Roman" w:hAnsi="Times New Roman" w:cs="Times New Roman"/>
          <w:sz w:val="24"/>
          <w:szCs w:val="24"/>
        </w:rPr>
        <w:footnoteReference w:id="70"/>
      </w:r>
      <w:r w:rsidRPr="003E5E6D">
        <w:rPr>
          <w:rFonts w:ascii="Times New Roman" w:hAnsi="Times New Roman" w:cs="Times New Roman"/>
          <w:sz w:val="24"/>
          <w:szCs w:val="24"/>
        </w:rPr>
        <w:t xml:space="preserve"> – če je v zadnjih letih naraslo število mater, ki ne dojijo, nadaljuje </w:t>
      </w:r>
      <w:proofErr w:type="spellStart"/>
      <w:r w:rsidRPr="003E5E6D">
        <w:rPr>
          <w:rFonts w:ascii="Times New Roman" w:hAnsi="Times New Roman" w:cs="Times New Roman"/>
          <w:sz w:val="24"/>
          <w:szCs w:val="24"/>
        </w:rPr>
        <w:t>Castiglioni</w:t>
      </w:r>
      <w:proofErr w:type="spellEnd"/>
      <w:r w:rsidRPr="003E5E6D">
        <w:rPr>
          <w:rFonts w:ascii="Times New Roman" w:hAnsi="Times New Roman" w:cs="Times New Roman"/>
          <w:sz w:val="24"/>
          <w:szCs w:val="24"/>
        </w:rPr>
        <w:t>, pa gre to pripisati predvsem</w:t>
      </w:r>
      <w:r w:rsidRPr="007D7133">
        <w:rPr>
          <w:rFonts w:ascii="Times New Roman" w:hAnsi="Times New Roman" w:cs="Times New Roman"/>
          <w:sz w:val="24"/>
          <w:szCs w:val="24"/>
        </w:rPr>
        <w:t xml:space="preserve"> »slabim navadam žensk«.</w:t>
      </w:r>
      <w:r w:rsidRPr="007D7133">
        <w:rPr>
          <w:rStyle w:val="Sprotnaopomba-sklic"/>
          <w:rFonts w:ascii="Times New Roman" w:hAnsi="Times New Roman" w:cs="Times New Roman"/>
          <w:sz w:val="24"/>
          <w:szCs w:val="24"/>
        </w:rPr>
        <w:footnoteReference w:id="71"/>
      </w:r>
      <w:r w:rsidRPr="007D7133">
        <w:rPr>
          <w:rFonts w:ascii="Times New Roman" w:hAnsi="Times New Roman" w:cs="Times New Roman"/>
          <w:sz w:val="24"/>
          <w:szCs w:val="24"/>
        </w:rPr>
        <w:t xml:space="preserve"> Teh očitkov pa niso bile deležne tiste ženske (iz delavskega razreda), ki so bile zaradi socialnih razmer primorane pustiti svoje otroke v varstv</w:t>
      </w:r>
      <w:r>
        <w:rPr>
          <w:rFonts w:ascii="Times New Roman" w:hAnsi="Times New Roman" w:cs="Times New Roman"/>
          <w:sz w:val="24"/>
          <w:szCs w:val="24"/>
        </w:rPr>
        <w:t>u</w:t>
      </w:r>
      <w:r w:rsidRPr="007D7133">
        <w:rPr>
          <w:rFonts w:ascii="Times New Roman" w:hAnsi="Times New Roman" w:cs="Times New Roman"/>
          <w:sz w:val="24"/>
          <w:szCs w:val="24"/>
        </w:rPr>
        <w:t>, medtem ko so delale (</w:t>
      </w:r>
      <w:proofErr w:type="spellStart"/>
      <w:r w:rsidRPr="007D7133">
        <w:rPr>
          <w:rFonts w:ascii="Times New Roman" w:hAnsi="Times New Roman" w:cs="Times New Roman"/>
          <w:sz w:val="24"/>
          <w:szCs w:val="24"/>
        </w:rPr>
        <w:t>Castiglioni</w:t>
      </w:r>
      <w:proofErr w:type="spellEnd"/>
      <w:r w:rsidRPr="007D7133">
        <w:rPr>
          <w:rFonts w:ascii="Times New Roman" w:hAnsi="Times New Roman" w:cs="Times New Roman"/>
          <w:sz w:val="24"/>
          <w:szCs w:val="24"/>
        </w:rPr>
        <w:t xml:space="preserve"> – kot zdravnik sicer predstavnik italijanske elite – navaja primere okoliških peric, </w:t>
      </w:r>
      <w:proofErr w:type="spellStart"/>
      <w:r w:rsidRPr="007D7133">
        <w:rPr>
          <w:rFonts w:ascii="Times New Roman" w:hAnsi="Times New Roman" w:cs="Times New Roman"/>
          <w:sz w:val="24"/>
          <w:szCs w:val="24"/>
        </w:rPr>
        <w:t>krušaric</w:t>
      </w:r>
      <w:proofErr w:type="spellEnd"/>
      <w:r w:rsidRPr="007D7133">
        <w:rPr>
          <w:rFonts w:ascii="Times New Roman" w:hAnsi="Times New Roman" w:cs="Times New Roman"/>
          <w:sz w:val="24"/>
          <w:szCs w:val="24"/>
        </w:rPr>
        <w:t xml:space="preserve">, prodajalk in delavk v tovarnah/skladiščih), temveč tiste, ki so to storile iz lastnega samoljubja. Zanimivo je sicer, da so bile </w:t>
      </w:r>
      <w:r w:rsidR="00915AC6">
        <w:rPr>
          <w:rFonts w:ascii="Times New Roman" w:hAnsi="Times New Roman" w:cs="Times New Roman"/>
          <w:sz w:val="24"/>
          <w:szCs w:val="24"/>
        </w:rPr>
        <w:t>prav</w:t>
      </w:r>
      <w:r w:rsidR="00915AC6" w:rsidRPr="007D7133">
        <w:rPr>
          <w:rFonts w:ascii="Times New Roman" w:hAnsi="Times New Roman" w:cs="Times New Roman"/>
          <w:sz w:val="24"/>
          <w:szCs w:val="24"/>
        </w:rPr>
        <w:t xml:space="preserve"> </w:t>
      </w:r>
      <w:r w:rsidRPr="007D7133">
        <w:rPr>
          <w:rFonts w:ascii="Times New Roman" w:hAnsi="Times New Roman" w:cs="Times New Roman"/>
          <w:sz w:val="24"/>
          <w:szCs w:val="24"/>
        </w:rPr>
        <w:t>perice s koprskega in tržaškega podeželja</w:t>
      </w:r>
      <w:r w:rsidR="00AA0BB4">
        <w:rPr>
          <w:rFonts w:ascii="Times New Roman" w:hAnsi="Times New Roman" w:cs="Times New Roman"/>
          <w:sz w:val="24"/>
          <w:szCs w:val="24"/>
        </w:rPr>
        <w:t>, nasprotno,</w:t>
      </w:r>
      <w:r w:rsidRPr="007D7133">
        <w:rPr>
          <w:rFonts w:ascii="Times New Roman" w:hAnsi="Times New Roman" w:cs="Times New Roman"/>
          <w:sz w:val="24"/>
          <w:szCs w:val="24"/>
        </w:rPr>
        <w:t xml:space="preserve"> s strani </w:t>
      </w:r>
      <w:r w:rsidRPr="00A174DB">
        <w:rPr>
          <w:rFonts w:ascii="Times New Roman" w:hAnsi="Times New Roman" w:cs="Times New Roman"/>
          <w:iCs/>
          <w:sz w:val="24"/>
          <w:szCs w:val="24"/>
        </w:rPr>
        <w:t>slovenskega</w:t>
      </w:r>
      <w:r w:rsidRPr="007D7133">
        <w:rPr>
          <w:rFonts w:ascii="Times New Roman" w:hAnsi="Times New Roman" w:cs="Times New Roman"/>
          <w:sz w:val="24"/>
          <w:szCs w:val="24"/>
        </w:rPr>
        <w:t xml:space="preserve"> časopisja (pri katerem je bil v ospredju predvsem nacionalni motiv) pogosto grajane zaradi </w:t>
      </w:r>
      <w:r>
        <w:rPr>
          <w:rFonts w:ascii="Times New Roman" w:hAnsi="Times New Roman" w:cs="Times New Roman"/>
          <w:sz w:val="24"/>
          <w:szCs w:val="24"/>
        </w:rPr>
        <w:t>»</w:t>
      </w:r>
      <w:r w:rsidRPr="007D7133">
        <w:rPr>
          <w:rFonts w:ascii="Times New Roman" w:hAnsi="Times New Roman" w:cs="Times New Roman"/>
          <w:sz w:val="24"/>
          <w:szCs w:val="24"/>
        </w:rPr>
        <w:t>zanemarjanja gospodinjskih in materinskih dolžnosti</w:t>
      </w:r>
      <w:r>
        <w:rPr>
          <w:rFonts w:ascii="Times New Roman" w:hAnsi="Times New Roman" w:cs="Times New Roman"/>
          <w:sz w:val="24"/>
          <w:szCs w:val="24"/>
        </w:rPr>
        <w:t>«</w:t>
      </w:r>
      <w:r w:rsidRPr="007D7133">
        <w:rPr>
          <w:rFonts w:ascii="Times New Roman" w:hAnsi="Times New Roman" w:cs="Times New Roman"/>
          <w:sz w:val="24"/>
          <w:szCs w:val="24"/>
        </w:rPr>
        <w:t>, saj naj bi se z oddaljitvijo od doma, z opravilom, ki jim je vzelo veliko časa (in z opravljanjem dela za premožno mestno prebivalstvo italijanske narodnosti) odpovedale vestnemu izvrševanju vloge žene in matere.</w:t>
      </w:r>
      <w:r w:rsidRPr="007D7133">
        <w:rPr>
          <w:rStyle w:val="Sprotnaopomba-sklic"/>
          <w:rFonts w:ascii="Times New Roman" w:hAnsi="Times New Roman" w:cs="Times New Roman"/>
          <w:sz w:val="24"/>
          <w:szCs w:val="24"/>
        </w:rPr>
        <w:footnoteReference w:id="72"/>
      </w:r>
    </w:p>
    <w:p w14:paraId="6E3786A8" w14:textId="43DC1B8C"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sz w:val="24"/>
          <w:szCs w:val="24"/>
        </w:rPr>
        <w:lastRenderedPageBreak/>
        <w:t xml:space="preserve">Ob kongresu za varstvo otrok in mladine avstrijskih dežel, ki je leta 1907 potekal na Dunaju, </w:t>
      </w:r>
      <w:r w:rsidR="00B11247">
        <w:rPr>
          <w:rFonts w:ascii="Times New Roman" w:hAnsi="Times New Roman" w:cs="Times New Roman"/>
          <w:sz w:val="24"/>
          <w:szCs w:val="24"/>
        </w:rPr>
        <w:t>kjer</w:t>
      </w:r>
      <w:r w:rsidRPr="007D7133">
        <w:rPr>
          <w:rFonts w:ascii="Times New Roman" w:hAnsi="Times New Roman" w:cs="Times New Roman"/>
          <w:sz w:val="24"/>
          <w:szCs w:val="24"/>
        </w:rPr>
        <w:t xml:space="preserve"> so delegati iz posameznih dežel poročali o stanju v državi,</w:t>
      </w:r>
      <w:r w:rsidRPr="007D7133">
        <w:rPr>
          <w:rStyle w:val="Sprotnaopomba-sklic"/>
          <w:rFonts w:ascii="Times New Roman" w:hAnsi="Times New Roman" w:cs="Times New Roman"/>
          <w:sz w:val="24"/>
          <w:szCs w:val="24"/>
        </w:rPr>
        <w:footnoteReference w:id="73"/>
      </w:r>
      <w:r w:rsidRPr="007D7133">
        <w:rPr>
          <w:rFonts w:ascii="Times New Roman" w:hAnsi="Times New Roman" w:cs="Times New Roman"/>
          <w:sz w:val="24"/>
          <w:szCs w:val="24"/>
        </w:rPr>
        <w:t xml:space="preserve"> je izšel tudi povzetek poročila glede »primorske zanemarjene mladine«, v katerem je mogoče prebrati: </w:t>
      </w:r>
    </w:p>
    <w:p w14:paraId="6335DE4E" w14:textId="77777777" w:rsidR="00876BE5" w:rsidRDefault="00876BE5" w:rsidP="00876BE5">
      <w:pPr>
        <w:spacing w:before="120" w:after="120" w:line="360" w:lineRule="auto"/>
        <w:ind w:left="567"/>
        <w:jc w:val="both"/>
        <w:rPr>
          <w:rFonts w:ascii="Times New Roman" w:hAnsi="Times New Roman" w:cs="Times New Roman"/>
        </w:rPr>
      </w:pPr>
    </w:p>
    <w:p w14:paraId="249E392B" w14:textId="77777777" w:rsidR="00876BE5" w:rsidRDefault="00876BE5" w:rsidP="00876BE5">
      <w:pPr>
        <w:spacing w:before="120" w:after="120" w:line="360" w:lineRule="auto"/>
        <w:ind w:left="567"/>
        <w:jc w:val="both"/>
        <w:rPr>
          <w:rFonts w:ascii="Times New Roman" w:hAnsi="Times New Roman" w:cs="Times New Roman"/>
        </w:rPr>
      </w:pPr>
      <w:r w:rsidRPr="007D7133">
        <w:rPr>
          <w:rFonts w:ascii="Times New Roman" w:hAnsi="Times New Roman" w:cs="Times New Roman"/>
        </w:rPr>
        <w:t xml:space="preserve">»Da je tržaška mladina tako zanemarjena, povzroča pač v veliki meri, ker so prisiljeni </w:t>
      </w:r>
      <w:proofErr w:type="spellStart"/>
      <w:r w:rsidRPr="007D7133">
        <w:rPr>
          <w:rFonts w:ascii="Times New Roman" w:hAnsi="Times New Roman" w:cs="Times New Roman"/>
        </w:rPr>
        <w:t>stariši</w:t>
      </w:r>
      <w:proofErr w:type="spellEnd"/>
      <w:r w:rsidRPr="007D7133">
        <w:rPr>
          <w:rFonts w:ascii="Times New Roman" w:hAnsi="Times New Roman" w:cs="Times New Roman"/>
        </w:rPr>
        <w:t xml:space="preserve">, delavci in delavke, da prepuščajo otročiče brez vodstva in nadzorstva. Tudi stanovanja vplivajo na pokvarjenost tržaške mladine. Ne glede na starost in spol stanujejo ljudje po ozkih luknjah, kjer otroci vidijo stvari in čujejo govorice, ki bi jim morale ostati skrite. Otroci izgube sramežljivost in tudi na njihovo zdravje vpliva to neugodno. V eni postelji leže ne ravno redko poleg </w:t>
      </w:r>
      <w:proofErr w:type="spellStart"/>
      <w:r w:rsidRPr="007D7133">
        <w:rPr>
          <w:rFonts w:ascii="Times New Roman" w:hAnsi="Times New Roman" w:cs="Times New Roman"/>
        </w:rPr>
        <w:t>starišev</w:t>
      </w:r>
      <w:proofErr w:type="spellEnd"/>
      <w:r w:rsidRPr="007D7133">
        <w:rPr>
          <w:rFonts w:ascii="Times New Roman" w:hAnsi="Times New Roman" w:cs="Times New Roman"/>
        </w:rPr>
        <w:t xml:space="preserve"> otroci, po dva, po trije in to tudi taki, ki so že stari nad deset let.«</w:t>
      </w:r>
      <w:r w:rsidRPr="007D7133">
        <w:rPr>
          <w:rStyle w:val="Sprotnaopomba-sklic"/>
          <w:rFonts w:ascii="Times New Roman" w:hAnsi="Times New Roman" w:cs="Times New Roman"/>
        </w:rPr>
        <w:footnoteReference w:id="74"/>
      </w:r>
    </w:p>
    <w:p w14:paraId="6503F080" w14:textId="77777777" w:rsidR="00876BE5" w:rsidRPr="007D7133" w:rsidRDefault="00876BE5" w:rsidP="00876BE5">
      <w:pPr>
        <w:spacing w:before="120" w:after="120" w:line="360" w:lineRule="auto"/>
        <w:ind w:left="567"/>
        <w:jc w:val="both"/>
        <w:rPr>
          <w:rFonts w:ascii="Times New Roman" w:hAnsi="Times New Roman" w:cs="Times New Roman"/>
        </w:rPr>
      </w:pPr>
    </w:p>
    <w:p w14:paraId="632E3C15" w14:textId="77777777" w:rsidR="00876BE5" w:rsidRPr="007D7133" w:rsidRDefault="00876BE5" w:rsidP="00876BE5">
      <w:pPr>
        <w:spacing w:after="0" w:line="360" w:lineRule="auto"/>
        <w:ind w:firstLine="567"/>
        <w:jc w:val="both"/>
        <w:rPr>
          <w:color w:val="000000"/>
        </w:rPr>
      </w:pPr>
      <w:r w:rsidRPr="007D7133">
        <w:rPr>
          <w:rFonts w:ascii="Times New Roman" w:hAnsi="Times New Roman" w:cs="Times New Roman"/>
          <w:sz w:val="24"/>
          <w:szCs w:val="24"/>
        </w:rPr>
        <w:t>Strah pred moralno izprijenostjo je šel z roko v roki z revščino; razprave, ki so razglabljale o higienskih ukrepih, so običajno izpostavljale tudi pomen duševne (nravstvene) vzgoje otrok in mladine</w:t>
      </w:r>
      <w:r>
        <w:rPr>
          <w:rFonts w:ascii="Times New Roman" w:hAnsi="Times New Roman" w:cs="Times New Roman"/>
          <w:sz w:val="24"/>
          <w:szCs w:val="24"/>
        </w:rPr>
        <w:t>,</w:t>
      </w:r>
      <w:r w:rsidRPr="007D7133">
        <w:rPr>
          <w:rFonts w:ascii="Times New Roman" w:hAnsi="Times New Roman" w:cs="Times New Roman"/>
          <w:sz w:val="24"/>
          <w:szCs w:val="24"/>
        </w:rPr>
        <w:t xml:space="preserve"> </w:t>
      </w:r>
      <w:r>
        <w:rPr>
          <w:rFonts w:ascii="Times New Roman" w:hAnsi="Times New Roman" w:cs="Times New Roman"/>
          <w:sz w:val="24"/>
          <w:szCs w:val="24"/>
        </w:rPr>
        <w:t>v</w:t>
      </w:r>
      <w:r w:rsidRPr="007D7133">
        <w:rPr>
          <w:rFonts w:ascii="Times New Roman" w:hAnsi="Times New Roman" w:cs="Times New Roman"/>
          <w:sz w:val="24"/>
          <w:szCs w:val="24"/>
        </w:rPr>
        <w:t xml:space="preserve"> medicinskem diskurzu pa je bila neprisotnost mater povezana predvsem z </w:t>
      </w:r>
      <w:r w:rsidRPr="003E5E6D">
        <w:rPr>
          <w:rFonts w:ascii="Times New Roman" w:hAnsi="Times New Roman" w:cs="Times New Roman"/>
          <w:sz w:val="24"/>
          <w:szCs w:val="24"/>
        </w:rPr>
        <w:t>neustreznim hranjenjem otrok. Mnogoštevilne smrti dojenčkov zaradi zdravstvenih težav na prebavilih so sprožale nemalo razprav.</w:t>
      </w:r>
    </w:p>
    <w:p w14:paraId="7FC3ECCF" w14:textId="6E19AF4F" w:rsidR="00876BE5" w:rsidRPr="007D7133" w:rsidRDefault="00876BE5" w:rsidP="00876BE5">
      <w:pPr>
        <w:pStyle w:val="Navadensplet"/>
        <w:spacing w:before="0" w:beforeAutospacing="0" w:after="0" w:afterAutospacing="0" w:line="360" w:lineRule="auto"/>
        <w:ind w:firstLine="567"/>
        <w:jc w:val="both"/>
      </w:pPr>
      <w:r w:rsidRPr="007D7133">
        <w:rPr>
          <w:color w:val="000000"/>
        </w:rPr>
        <w:t>Otroški enteritis (</w:t>
      </w:r>
      <w:proofErr w:type="spellStart"/>
      <w:r w:rsidRPr="007E1763">
        <w:rPr>
          <w:i/>
          <w:color w:val="000000"/>
        </w:rPr>
        <w:t>enterite</w:t>
      </w:r>
      <w:proofErr w:type="spellEnd"/>
      <w:r w:rsidRPr="007E1763">
        <w:rPr>
          <w:i/>
          <w:color w:val="000000"/>
        </w:rPr>
        <w:t xml:space="preserve"> </w:t>
      </w:r>
      <w:proofErr w:type="spellStart"/>
      <w:r w:rsidRPr="007E1763">
        <w:rPr>
          <w:i/>
          <w:color w:val="000000"/>
        </w:rPr>
        <w:t>infantile</w:t>
      </w:r>
      <w:proofErr w:type="spellEnd"/>
      <w:r w:rsidRPr="007E1763">
        <w:rPr>
          <w:color w:val="000000"/>
        </w:rPr>
        <w:t>) so</w:t>
      </w:r>
      <w:r w:rsidRPr="007D7133">
        <w:rPr>
          <w:color w:val="000000"/>
        </w:rPr>
        <w:t xml:space="preserve"> v tistem času povezovali »s hudimi ponavljajočimi se napakami pri dojenju in prehrani dojenčkov. Zaradi očitnih razlogov (higienska vzgoja in poklic mater) je pogostejši v revnejših slojih. </w:t>
      </w:r>
      <w:r>
        <w:rPr>
          <w:color w:val="000000"/>
        </w:rPr>
        <w:t>[</w:t>
      </w:r>
      <w:r w:rsidRPr="007D7133">
        <w:rPr>
          <w:color w:val="000000"/>
        </w:rPr>
        <w:t>...</w:t>
      </w:r>
      <w:r>
        <w:rPr>
          <w:color w:val="000000"/>
        </w:rPr>
        <w:t>]</w:t>
      </w:r>
      <w:r w:rsidRPr="007D7133">
        <w:rPr>
          <w:color w:val="000000"/>
        </w:rPr>
        <w:t xml:space="preserve"> slabši življenjski pogoji revnih mater med nosečnostjo, primanjkljaji pri dojenju in potreba po prezgodnjem prenehanju dojenja zaradi dela ali nove nosečnosti ... so ključni vzroki«.</w:t>
      </w:r>
      <w:r w:rsidRPr="007D7133">
        <w:rPr>
          <w:rStyle w:val="Sprotnaopomba-sklic"/>
          <w:color w:val="000000"/>
        </w:rPr>
        <w:footnoteReference w:id="75"/>
      </w:r>
      <w:r w:rsidRPr="007D7133">
        <w:rPr>
          <w:color w:val="000000"/>
        </w:rPr>
        <w:t xml:space="preserve"> </w:t>
      </w:r>
      <w:bookmarkStart w:id="1" w:name="_Hlk148548290"/>
      <w:r w:rsidRPr="007D7133">
        <w:rPr>
          <w:color w:val="000000"/>
        </w:rPr>
        <w:t xml:space="preserve">Dejansko je šlo najverjetneje za zaplet ob hranjenju otrok s polnomastnim kravjim mlekom, pri čemer je – zaradi nezmožnosti dojenčkov, da tako mleko prebavijo – prišlo do hudega draženja črevesja, driske in </w:t>
      </w:r>
      <w:r w:rsidR="00915AC6">
        <w:rPr>
          <w:color w:val="000000"/>
        </w:rPr>
        <w:t>močnih</w:t>
      </w:r>
      <w:r w:rsidR="00915AC6" w:rsidRPr="007D7133">
        <w:rPr>
          <w:color w:val="000000"/>
        </w:rPr>
        <w:t xml:space="preserve"> </w:t>
      </w:r>
      <w:r w:rsidRPr="007D7133">
        <w:rPr>
          <w:color w:val="000000"/>
        </w:rPr>
        <w:t>krčev.</w:t>
      </w:r>
      <w:r w:rsidRPr="007D7133">
        <w:rPr>
          <w:rStyle w:val="Sprotnaopomba-sklic"/>
          <w:color w:val="000000"/>
        </w:rPr>
        <w:footnoteReference w:id="76"/>
      </w:r>
      <w:r w:rsidRPr="007D7133">
        <w:rPr>
          <w:color w:val="000000"/>
        </w:rPr>
        <w:t xml:space="preserve"> </w:t>
      </w:r>
    </w:p>
    <w:p w14:paraId="1A60B2B8" w14:textId="77777777" w:rsidR="00876BE5" w:rsidRPr="007D7133" w:rsidRDefault="00876BE5" w:rsidP="00876BE5">
      <w:pPr>
        <w:spacing w:after="0" w:line="360" w:lineRule="auto"/>
        <w:ind w:firstLine="567"/>
        <w:jc w:val="both"/>
        <w:rPr>
          <w:rFonts w:ascii="Times New Roman" w:hAnsi="Times New Roman" w:cs="Times New Roman"/>
          <w:sz w:val="24"/>
          <w:szCs w:val="24"/>
        </w:rPr>
      </w:pPr>
      <w:bookmarkStart w:id="2" w:name="_Hlk147753644"/>
      <w:bookmarkEnd w:id="1"/>
      <w:r w:rsidRPr="007D7133">
        <w:rPr>
          <w:rFonts w:ascii="Times New Roman" w:hAnsi="Times New Roman" w:cs="Times New Roman"/>
          <w:sz w:val="24"/>
          <w:szCs w:val="24"/>
        </w:rPr>
        <w:t xml:space="preserve">Zaplet je lahko preprečilo vsaj redčenje kravjega mleka, ki so ga uporabljali za prehrano dojenčkov. Slovenski porodničarji so imeli glede tega različna priporočila. Štefan Kočevar je v svojem priročniku za matere svetoval mešanje (prekuhanega!) mleka z vodo, in sicer za </w:t>
      </w:r>
      <w:r w:rsidRPr="007D7133">
        <w:rPr>
          <w:rFonts w:ascii="Times New Roman" w:hAnsi="Times New Roman" w:cs="Times New Roman"/>
          <w:sz w:val="24"/>
          <w:szCs w:val="24"/>
        </w:rPr>
        <w:lastRenderedPageBreak/>
        <w:t>enomesečne dojenčke v razmerju 3</w:t>
      </w:r>
      <w:r>
        <w:rPr>
          <w:rFonts w:ascii="Times New Roman" w:hAnsi="Times New Roman" w:cs="Times New Roman"/>
          <w:sz w:val="24"/>
          <w:szCs w:val="24"/>
        </w:rPr>
        <w:t xml:space="preserve"> </w:t>
      </w:r>
      <w:r w:rsidRPr="007D7133">
        <w:rPr>
          <w:rFonts w:ascii="Times New Roman" w:hAnsi="Times New Roman" w:cs="Times New Roman"/>
          <w:sz w:val="24"/>
          <w:szCs w:val="24"/>
        </w:rPr>
        <w:t>:</w:t>
      </w:r>
      <w:r>
        <w:rPr>
          <w:rFonts w:ascii="Times New Roman" w:hAnsi="Times New Roman" w:cs="Times New Roman"/>
          <w:sz w:val="24"/>
          <w:szCs w:val="24"/>
        </w:rPr>
        <w:t xml:space="preserve"> </w:t>
      </w:r>
      <w:r w:rsidRPr="007D7133">
        <w:rPr>
          <w:rFonts w:ascii="Times New Roman" w:hAnsi="Times New Roman" w:cs="Times New Roman"/>
          <w:sz w:val="24"/>
          <w:szCs w:val="24"/>
        </w:rPr>
        <w:t xml:space="preserve">1, za </w:t>
      </w:r>
      <w:proofErr w:type="spellStart"/>
      <w:r w:rsidRPr="007D7133">
        <w:rPr>
          <w:rFonts w:ascii="Times New Roman" w:hAnsi="Times New Roman" w:cs="Times New Roman"/>
          <w:sz w:val="24"/>
          <w:szCs w:val="24"/>
        </w:rPr>
        <w:t>dvo</w:t>
      </w:r>
      <w:proofErr w:type="spellEnd"/>
      <w:r w:rsidRPr="007D7133">
        <w:rPr>
          <w:rFonts w:ascii="Times New Roman" w:hAnsi="Times New Roman" w:cs="Times New Roman"/>
          <w:sz w:val="24"/>
          <w:szCs w:val="24"/>
        </w:rPr>
        <w:t>- in trimesečne 1</w:t>
      </w:r>
      <w:r>
        <w:rPr>
          <w:rFonts w:ascii="Times New Roman" w:hAnsi="Times New Roman" w:cs="Times New Roman"/>
          <w:sz w:val="24"/>
          <w:szCs w:val="24"/>
        </w:rPr>
        <w:t xml:space="preserve"> </w:t>
      </w:r>
      <w:r w:rsidRPr="007D7133">
        <w:rPr>
          <w:rFonts w:ascii="Times New Roman" w:hAnsi="Times New Roman" w:cs="Times New Roman"/>
          <w:sz w:val="24"/>
          <w:szCs w:val="24"/>
        </w:rPr>
        <w:t>:</w:t>
      </w:r>
      <w:r>
        <w:rPr>
          <w:rFonts w:ascii="Times New Roman" w:hAnsi="Times New Roman" w:cs="Times New Roman"/>
          <w:sz w:val="24"/>
          <w:szCs w:val="24"/>
        </w:rPr>
        <w:t xml:space="preserve"> </w:t>
      </w:r>
      <w:r w:rsidRPr="007D7133">
        <w:rPr>
          <w:rFonts w:ascii="Times New Roman" w:hAnsi="Times New Roman" w:cs="Times New Roman"/>
          <w:sz w:val="24"/>
          <w:szCs w:val="24"/>
        </w:rPr>
        <w:t>1, za štirimesečne pa 2</w:t>
      </w:r>
      <w:r>
        <w:rPr>
          <w:rFonts w:ascii="Times New Roman" w:hAnsi="Times New Roman" w:cs="Times New Roman"/>
          <w:sz w:val="24"/>
          <w:szCs w:val="24"/>
        </w:rPr>
        <w:t xml:space="preserve"> </w:t>
      </w:r>
      <w:r w:rsidRPr="007D7133">
        <w:rPr>
          <w:rFonts w:ascii="Times New Roman" w:hAnsi="Times New Roman" w:cs="Times New Roman"/>
          <w:sz w:val="24"/>
          <w:szCs w:val="24"/>
        </w:rPr>
        <w:t>:</w:t>
      </w:r>
      <w:r>
        <w:rPr>
          <w:rFonts w:ascii="Times New Roman" w:hAnsi="Times New Roman" w:cs="Times New Roman"/>
          <w:sz w:val="24"/>
          <w:szCs w:val="24"/>
        </w:rPr>
        <w:t xml:space="preserve"> </w:t>
      </w:r>
      <w:r w:rsidRPr="007D7133">
        <w:rPr>
          <w:rFonts w:ascii="Times New Roman" w:hAnsi="Times New Roman" w:cs="Times New Roman"/>
          <w:sz w:val="24"/>
          <w:szCs w:val="24"/>
        </w:rPr>
        <w:t>1,</w:t>
      </w:r>
      <w:r w:rsidRPr="007D7133">
        <w:rPr>
          <w:rStyle w:val="Sprotnaopomba-sklic"/>
          <w:rFonts w:ascii="Times New Roman" w:hAnsi="Times New Roman" w:cs="Times New Roman"/>
          <w:sz w:val="24"/>
          <w:szCs w:val="24"/>
        </w:rPr>
        <w:footnoteReference w:id="77"/>
      </w:r>
      <w:r w:rsidRPr="007D7133">
        <w:rPr>
          <w:rFonts w:ascii="Times New Roman" w:hAnsi="Times New Roman" w:cs="Times New Roman"/>
          <w:sz w:val="24"/>
          <w:szCs w:val="24"/>
        </w:rPr>
        <w:t xml:space="preserve"> za razliko od njega pa je Alojz Valenta v svojem priročniku (ki je bil sicer tudi del učnega gradiva za slovensko govoreče babice v babiški šoli v Trstu</w:t>
      </w:r>
      <w:r w:rsidRPr="007D7133">
        <w:rPr>
          <w:rStyle w:val="Sprotnaopomba-sklic"/>
          <w:rFonts w:ascii="Times New Roman" w:hAnsi="Times New Roman" w:cs="Times New Roman"/>
          <w:sz w:val="24"/>
          <w:szCs w:val="24"/>
        </w:rPr>
        <w:footnoteReference w:id="78"/>
      </w:r>
      <w:r w:rsidRPr="007D7133">
        <w:rPr>
          <w:rFonts w:ascii="Times New Roman" w:hAnsi="Times New Roman" w:cs="Times New Roman"/>
          <w:sz w:val="24"/>
          <w:szCs w:val="24"/>
        </w:rPr>
        <w:t>) že v tretjem mesecu za dojenčke priporočal nerazredčeno kravje mleko.</w:t>
      </w:r>
      <w:r w:rsidRPr="007D7133">
        <w:rPr>
          <w:rStyle w:val="Sprotnaopomba-sklic"/>
          <w:rFonts w:ascii="Times New Roman" w:hAnsi="Times New Roman" w:cs="Times New Roman"/>
          <w:sz w:val="24"/>
          <w:szCs w:val="24"/>
        </w:rPr>
        <w:footnoteReference w:id="79"/>
      </w:r>
      <w:r w:rsidRPr="007D7133">
        <w:rPr>
          <w:rFonts w:ascii="Times New Roman" w:hAnsi="Times New Roman" w:cs="Times New Roman"/>
          <w:sz w:val="24"/>
          <w:szCs w:val="24"/>
        </w:rPr>
        <w:t xml:space="preserve"> Vsekakor lahko domnevamo, da so bili pri hranjenju, ki je nadomeščalo dojenje, v praksi različni načini, od katerih so bili lahko mnogi za otroke tudi usodni.</w:t>
      </w:r>
    </w:p>
    <w:bookmarkEnd w:id="2"/>
    <w:p w14:paraId="0AB4F784" w14:textId="77777777" w:rsidR="00876BE5" w:rsidRPr="007D7133" w:rsidRDefault="00876BE5" w:rsidP="00876BE5">
      <w:pPr>
        <w:pStyle w:val="Navadensplet"/>
        <w:spacing w:before="0" w:beforeAutospacing="0" w:after="0" w:afterAutospacing="0" w:line="360" w:lineRule="auto"/>
        <w:ind w:firstLine="567"/>
        <w:jc w:val="both"/>
        <w:rPr>
          <w:color w:val="000000"/>
        </w:rPr>
      </w:pPr>
      <w:r w:rsidRPr="007D7133">
        <w:rPr>
          <w:color w:val="000000"/>
        </w:rPr>
        <w:t xml:space="preserve">Ni pa povsem jasno, kaj je v koprskih cerkvenih registrih druge polovice 19. stoletja predstavljala </w:t>
      </w:r>
      <w:r w:rsidRPr="007E1763">
        <w:rPr>
          <w:color w:val="000000"/>
        </w:rPr>
        <w:t xml:space="preserve">oznaka </w:t>
      </w:r>
      <w:proofErr w:type="spellStart"/>
      <w:r w:rsidRPr="007E1763">
        <w:rPr>
          <w:i/>
          <w:color w:val="000000"/>
        </w:rPr>
        <w:t>ecclampsia</w:t>
      </w:r>
      <w:proofErr w:type="spellEnd"/>
      <w:r w:rsidRPr="007E1763">
        <w:rPr>
          <w:color w:val="000000"/>
        </w:rPr>
        <w:t xml:space="preserve"> (tudi </w:t>
      </w:r>
      <w:proofErr w:type="spellStart"/>
      <w:r w:rsidRPr="007E1763">
        <w:rPr>
          <w:i/>
          <w:iCs/>
          <w:color w:val="000000"/>
        </w:rPr>
        <w:t>eclampsia</w:t>
      </w:r>
      <w:proofErr w:type="spellEnd"/>
      <w:r w:rsidRPr="007E1763">
        <w:rPr>
          <w:color w:val="000000"/>
        </w:rPr>
        <w:t xml:space="preserve">, </w:t>
      </w:r>
      <w:proofErr w:type="spellStart"/>
      <w:r w:rsidRPr="007E1763">
        <w:rPr>
          <w:i/>
          <w:iCs/>
          <w:color w:val="000000"/>
        </w:rPr>
        <w:t>spasimo</w:t>
      </w:r>
      <w:proofErr w:type="spellEnd"/>
      <w:r w:rsidRPr="007E1763">
        <w:rPr>
          <w:color w:val="000000"/>
        </w:rPr>
        <w:t xml:space="preserve">, </w:t>
      </w:r>
      <w:proofErr w:type="spellStart"/>
      <w:r w:rsidRPr="007E1763">
        <w:rPr>
          <w:i/>
          <w:iCs/>
          <w:color w:val="000000"/>
        </w:rPr>
        <w:t>eclampsia</w:t>
      </w:r>
      <w:proofErr w:type="spellEnd"/>
      <w:r w:rsidRPr="007E1763">
        <w:rPr>
          <w:i/>
          <w:iCs/>
          <w:color w:val="000000"/>
        </w:rPr>
        <w:t xml:space="preserve"> </w:t>
      </w:r>
      <w:proofErr w:type="spellStart"/>
      <w:r w:rsidRPr="007E1763">
        <w:rPr>
          <w:i/>
          <w:iCs/>
          <w:color w:val="000000"/>
        </w:rPr>
        <w:t>nutans</w:t>
      </w:r>
      <w:proofErr w:type="spellEnd"/>
      <w:r w:rsidRPr="007E1763">
        <w:rPr>
          <w:color w:val="000000"/>
        </w:rPr>
        <w:t>), ki je zabeležena</w:t>
      </w:r>
      <w:r w:rsidRPr="007D7133">
        <w:rPr>
          <w:color w:val="000000"/>
        </w:rPr>
        <w:t xml:space="preserve"> pri otrocih, in sicer večmesečnih dojenčkih. Tudi pri tem zapletu v medicinskih priročnikih beremo o krčevitem gibanju: »Prizadeti dojenčki in otroci sklanjajo glavo in rahlo nagnejo telo naprej, kar se ponavlja zelo hitro, včasih dvajsetkrat, petdesetkrat in celo stokrat, nato pa preneha in se ponovi, tudi večkrat v 24 urah. Med napadom je otrok videti prestrašen, vendar se takoj, ko gibi prenehajo, vrne popolna zavest</w:t>
      </w:r>
      <w:r>
        <w:rPr>
          <w:color w:val="000000"/>
        </w:rPr>
        <w:t>.</w:t>
      </w:r>
      <w:r w:rsidRPr="007D7133">
        <w:rPr>
          <w:color w:val="000000"/>
        </w:rPr>
        <w:t>«</w:t>
      </w:r>
      <w:r w:rsidRPr="007D7133">
        <w:rPr>
          <w:rStyle w:val="Sprotnaopomba-sklic"/>
          <w:color w:val="000000"/>
        </w:rPr>
        <w:footnoteReference w:id="80"/>
      </w:r>
      <w:r w:rsidRPr="007D7133">
        <w:rPr>
          <w:color w:val="000000"/>
        </w:rPr>
        <w:t xml:space="preserve"> Morda bi tudi v tem primeru lahko šlo za prehransko pogojen zaplet.</w:t>
      </w:r>
    </w:p>
    <w:p w14:paraId="5B883F0B" w14:textId="77777777" w:rsidR="00876BE5" w:rsidRPr="007D7133" w:rsidRDefault="00876BE5" w:rsidP="00876BE5">
      <w:pPr>
        <w:pStyle w:val="Navadensplet"/>
        <w:spacing w:before="0" w:beforeAutospacing="0" w:after="0" w:afterAutospacing="0" w:line="360" w:lineRule="auto"/>
        <w:ind w:firstLine="567"/>
        <w:jc w:val="both"/>
        <w:rPr>
          <w:color w:val="000000"/>
        </w:rPr>
      </w:pPr>
      <w:r w:rsidRPr="007D7133">
        <w:rPr>
          <w:color w:val="000000"/>
        </w:rPr>
        <w:t xml:space="preserve">Na drugi strani pa je bil pogost vzrok smrti seveda tudi tetanus novorojenčkov (tetanus </w:t>
      </w:r>
      <w:proofErr w:type="spellStart"/>
      <w:r w:rsidRPr="007D7133">
        <w:rPr>
          <w:color w:val="000000"/>
        </w:rPr>
        <w:t>neonatorum</w:t>
      </w:r>
      <w:proofErr w:type="spellEnd"/>
      <w:r w:rsidRPr="007D7133">
        <w:rPr>
          <w:color w:val="000000"/>
        </w:rPr>
        <w:t xml:space="preserve">), ki ga povzroča </w:t>
      </w:r>
      <w:proofErr w:type="spellStart"/>
      <w:r w:rsidRPr="007D7133">
        <w:rPr>
          <w:color w:val="000000"/>
        </w:rPr>
        <w:t>enterotoksin</w:t>
      </w:r>
      <w:proofErr w:type="spellEnd"/>
      <w:r w:rsidRPr="007D7133">
        <w:rPr>
          <w:color w:val="000000"/>
        </w:rPr>
        <w:t xml:space="preserve">, izločen iz bakterije </w:t>
      </w:r>
      <w:proofErr w:type="spellStart"/>
      <w:r w:rsidRPr="0078249A">
        <w:rPr>
          <w:iCs/>
          <w:color w:val="000000"/>
        </w:rPr>
        <w:t>Clostridium</w:t>
      </w:r>
      <w:proofErr w:type="spellEnd"/>
      <w:r w:rsidRPr="0078249A">
        <w:rPr>
          <w:iCs/>
          <w:color w:val="000000"/>
        </w:rPr>
        <w:t xml:space="preserve"> </w:t>
      </w:r>
      <w:proofErr w:type="spellStart"/>
      <w:r w:rsidRPr="0078249A">
        <w:rPr>
          <w:iCs/>
          <w:color w:val="000000"/>
        </w:rPr>
        <w:t>tetani</w:t>
      </w:r>
      <w:proofErr w:type="spellEnd"/>
      <w:r w:rsidRPr="007D7133">
        <w:rPr>
          <w:color w:val="000000"/>
        </w:rPr>
        <w:t xml:space="preserve"> (</w:t>
      </w:r>
      <w:r w:rsidRPr="003E5E6D">
        <w:rPr>
          <w:color w:val="000000"/>
        </w:rPr>
        <w:t>odkrite leta</w:t>
      </w:r>
      <w:r w:rsidRPr="007D7133">
        <w:rPr>
          <w:color w:val="000000"/>
        </w:rPr>
        <w:t xml:space="preserve"> 1889) </w:t>
      </w:r>
      <w:r w:rsidRPr="007D7133">
        <w:t>in vpliva na možgane, hrbtenjačo in živčevje, zato se pri obolelem pojavljajo tonični krči mišic čeljusti, zatilja, hrbta in trebušne stene, lahko tudi dihalnih mišic, glasilk in mišic sapnika.</w:t>
      </w:r>
      <w:r w:rsidRPr="007D7133">
        <w:rPr>
          <w:rStyle w:val="Sprotnaopomba-sklic"/>
        </w:rPr>
        <w:footnoteReference w:id="81"/>
      </w:r>
      <w:r w:rsidRPr="007D7133">
        <w:t xml:space="preserve"> To nevarno stanje je (kot </w:t>
      </w:r>
      <w:r>
        <w:t>»</w:t>
      </w:r>
      <w:r w:rsidRPr="007D7133">
        <w:t>čeljustni krč</w:t>
      </w:r>
      <w:r>
        <w:t>«</w:t>
      </w:r>
      <w:r w:rsidRPr="007D7133">
        <w:t>) opisal tudi Valenta.</w:t>
      </w:r>
      <w:r w:rsidRPr="007D7133">
        <w:rPr>
          <w:rStyle w:val="Sprotnaopomba-sklic"/>
        </w:rPr>
        <w:footnoteReference w:id="82"/>
      </w:r>
      <w:r w:rsidRPr="007D7133">
        <w:t xml:space="preserve"> </w:t>
      </w:r>
      <w:r w:rsidRPr="007D7133">
        <w:rPr>
          <w:color w:val="000000"/>
        </w:rPr>
        <w:t xml:space="preserve">V koprskih virih je tetanus mogoče prepoznati pod </w:t>
      </w:r>
      <w:r w:rsidRPr="00A31B6B">
        <w:rPr>
          <w:color w:val="000000"/>
        </w:rPr>
        <w:t xml:space="preserve">oznako </w:t>
      </w:r>
      <w:proofErr w:type="spellStart"/>
      <w:r w:rsidRPr="00A31B6B">
        <w:rPr>
          <w:i/>
          <w:color w:val="000000"/>
        </w:rPr>
        <w:t>thrismus</w:t>
      </w:r>
      <w:proofErr w:type="spellEnd"/>
      <w:r w:rsidRPr="00A31B6B">
        <w:rPr>
          <w:color w:val="000000"/>
        </w:rPr>
        <w:t xml:space="preserve"> (oziroma </w:t>
      </w:r>
      <w:proofErr w:type="spellStart"/>
      <w:r w:rsidRPr="00A31B6B">
        <w:rPr>
          <w:i/>
          <w:iCs/>
          <w:color w:val="000000"/>
        </w:rPr>
        <w:t>trismus</w:t>
      </w:r>
      <w:proofErr w:type="spellEnd"/>
      <w:r w:rsidRPr="00A31B6B">
        <w:rPr>
          <w:color w:val="000000"/>
        </w:rPr>
        <w:t xml:space="preserve">, </w:t>
      </w:r>
      <w:proofErr w:type="spellStart"/>
      <w:r w:rsidRPr="00A31B6B">
        <w:rPr>
          <w:i/>
          <w:iCs/>
          <w:color w:val="000000"/>
        </w:rPr>
        <w:t>trismo</w:t>
      </w:r>
      <w:proofErr w:type="spellEnd"/>
      <w:r w:rsidRPr="00A31B6B">
        <w:rPr>
          <w:color w:val="000000"/>
        </w:rPr>
        <w:t>), ob</w:t>
      </w:r>
      <w:r w:rsidRPr="007D7133">
        <w:rPr>
          <w:color w:val="000000"/>
        </w:rPr>
        <w:t xml:space="preserve"> odsotnosti preventivnih metod, pa tudi neustrezne </w:t>
      </w:r>
      <w:proofErr w:type="spellStart"/>
      <w:r w:rsidRPr="007D7133">
        <w:rPr>
          <w:color w:val="000000"/>
        </w:rPr>
        <w:t>obporodne</w:t>
      </w:r>
      <w:proofErr w:type="spellEnd"/>
      <w:r w:rsidRPr="007D7133">
        <w:rPr>
          <w:color w:val="000000"/>
        </w:rPr>
        <w:t xml:space="preserve"> oskrbe, je bilo njegovo pojavljanje seveda </w:t>
      </w:r>
      <w:r>
        <w:rPr>
          <w:color w:val="000000"/>
        </w:rPr>
        <w:t>pogosto</w:t>
      </w:r>
      <w:r w:rsidRPr="007D7133">
        <w:rPr>
          <w:color w:val="000000"/>
        </w:rPr>
        <w:t>.</w:t>
      </w:r>
    </w:p>
    <w:p w14:paraId="14E77CC3" w14:textId="77777777" w:rsidR="00876BE5" w:rsidRPr="007D7133" w:rsidRDefault="00876BE5" w:rsidP="00876BE5">
      <w:pPr>
        <w:spacing w:after="0" w:line="360" w:lineRule="auto"/>
        <w:ind w:firstLine="567"/>
        <w:jc w:val="both"/>
        <w:rPr>
          <w:rFonts w:ascii="Times New Roman" w:hAnsi="Times New Roman" w:cs="Times New Roman"/>
          <w:color w:val="FF0000"/>
          <w:sz w:val="24"/>
          <w:szCs w:val="24"/>
        </w:rPr>
      </w:pPr>
    </w:p>
    <w:p w14:paraId="0FAA10AC" w14:textId="77777777" w:rsidR="00876BE5" w:rsidRPr="007D7133" w:rsidRDefault="00876BE5" w:rsidP="004700FA">
      <w:pPr>
        <w:spacing w:after="0" w:line="360" w:lineRule="auto"/>
        <w:jc w:val="center"/>
        <w:rPr>
          <w:rFonts w:ascii="Times New Roman" w:hAnsi="Times New Roman" w:cs="Times New Roman"/>
          <w:b/>
          <w:bCs/>
          <w:sz w:val="24"/>
          <w:szCs w:val="24"/>
        </w:rPr>
      </w:pPr>
      <w:r w:rsidRPr="007D7133">
        <w:rPr>
          <w:rFonts w:ascii="Times New Roman" w:hAnsi="Times New Roman" w:cs="Times New Roman"/>
          <w:b/>
          <w:bCs/>
          <w:sz w:val="24"/>
          <w:szCs w:val="24"/>
        </w:rPr>
        <w:t>Zaključek</w:t>
      </w:r>
    </w:p>
    <w:p w14:paraId="0A4E4312" w14:textId="77777777" w:rsidR="00876BE5" w:rsidRPr="007D7133" w:rsidRDefault="00876BE5" w:rsidP="00876BE5">
      <w:pPr>
        <w:spacing w:after="0" w:line="360" w:lineRule="auto"/>
        <w:ind w:firstLine="567"/>
        <w:rPr>
          <w:rFonts w:ascii="Times New Roman" w:hAnsi="Times New Roman" w:cs="Times New Roman"/>
          <w:b/>
          <w:bCs/>
          <w:sz w:val="24"/>
          <w:szCs w:val="24"/>
        </w:rPr>
      </w:pPr>
    </w:p>
    <w:p w14:paraId="776FBFEF" w14:textId="162CD933" w:rsidR="00876BE5" w:rsidRPr="007D7133" w:rsidRDefault="00876BE5" w:rsidP="00876BE5">
      <w:pPr>
        <w:spacing w:after="0" w:line="360" w:lineRule="auto"/>
        <w:ind w:firstLine="567"/>
        <w:jc w:val="both"/>
        <w:rPr>
          <w:rFonts w:ascii="Times New Roman" w:hAnsi="Times New Roman" w:cs="Times New Roman"/>
          <w:sz w:val="24"/>
          <w:szCs w:val="24"/>
        </w:rPr>
      </w:pPr>
      <w:r w:rsidRPr="007D7133">
        <w:rPr>
          <w:rFonts w:ascii="Times New Roman" w:hAnsi="Times New Roman" w:cs="Times New Roman"/>
          <w:color w:val="000000"/>
          <w:sz w:val="24"/>
          <w:szCs w:val="24"/>
        </w:rPr>
        <w:t xml:space="preserve">V prispevku je bil opazovan </w:t>
      </w:r>
      <w:r w:rsidR="0092301E">
        <w:rPr>
          <w:rFonts w:ascii="Times New Roman" w:hAnsi="Times New Roman" w:cs="Times New Roman"/>
          <w:color w:val="000000"/>
          <w:sz w:val="24"/>
          <w:szCs w:val="24"/>
        </w:rPr>
        <w:t xml:space="preserve">predvsem </w:t>
      </w:r>
      <w:r w:rsidRPr="007D7133">
        <w:rPr>
          <w:rFonts w:ascii="Times New Roman" w:hAnsi="Times New Roman" w:cs="Times New Roman"/>
          <w:color w:val="000000"/>
          <w:sz w:val="24"/>
          <w:szCs w:val="24"/>
        </w:rPr>
        <w:t xml:space="preserve">diskurz, povezan z otroško umrljivostjo, ki se je v Avstrijskem primorju (zlasti v Trstu) spletal okrog razprav o </w:t>
      </w:r>
      <w:proofErr w:type="spellStart"/>
      <w:r w:rsidRPr="007D7133">
        <w:rPr>
          <w:rFonts w:ascii="Times New Roman" w:hAnsi="Times New Roman" w:cs="Times New Roman"/>
          <w:color w:val="000000"/>
          <w:sz w:val="24"/>
          <w:szCs w:val="24"/>
        </w:rPr>
        <w:t>higienizaciji</w:t>
      </w:r>
      <w:proofErr w:type="spellEnd"/>
      <w:r w:rsidRPr="007D7133">
        <w:rPr>
          <w:rFonts w:ascii="Times New Roman" w:hAnsi="Times New Roman" w:cs="Times New Roman"/>
          <w:color w:val="000000"/>
          <w:sz w:val="24"/>
          <w:szCs w:val="24"/>
        </w:rPr>
        <w:t xml:space="preserve"> in asanaciji urbanega prostora. Čeprav so deloma na te iniciative vplivale tudi nalezljive bolezni, ki so se v 19. stoletju </w:t>
      </w:r>
      <w:r w:rsidRPr="007D7133">
        <w:rPr>
          <w:rFonts w:ascii="Times New Roman" w:hAnsi="Times New Roman" w:cs="Times New Roman"/>
          <w:color w:val="000000"/>
          <w:sz w:val="24"/>
          <w:szCs w:val="24"/>
        </w:rPr>
        <w:lastRenderedPageBreak/>
        <w:t xml:space="preserve">pojavljale v </w:t>
      </w:r>
      <w:r w:rsidRPr="003E5E6D">
        <w:rPr>
          <w:rFonts w:ascii="Times New Roman" w:hAnsi="Times New Roman" w:cs="Times New Roman"/>
          <w:color w:val="000000"/>
          <w:sz w:val="24"/>
          <w:szCs w:val="24"/>
        </w:rPr>
        <w:t>epidemični obliki, to ni bil prevladujoč vzrok za visoko smrtnost otrok, posebej v prvem letu življenja ter od dopolnjenega</w:t>
      </w:r>
      <w:r w:rsidRPr="007D7133">
        <w:rPr>
          <w:rFonts w:ascii="Times New Roman" w:hAnsi="Times New Roman" w:cs="Times New Roman"/>
          <w:color w:val="000000"/>
          <w:sz w:val="24"/>
          <w:szCs w:val="24"/>
        </w:rPr>
        <w:t xml:space="preserve"> </w:t>
      </w:r>
      <w:r>
        <w:rPr>
          <w:rFonts w:ascii="Times New Roman" w:hAnsi="Times New Roman" w:cs="Times New Roman"/>
          <w:color w:val="000000"/>
          <w:sz w:val="24"/>
          <w:szCs w:val="24"/>
        </w:rPr>
        <w:t>prvega do petega</w:t>
      </w:r>
      <w:r w:rsidRPr="007D7133">
        <w:rPr>
          <w:rFonts w:ascii="Times New Roman" w:hAnsi="Times New Roman" w:cs="Times New Roman"/>
          <w:color w:val="000000"/>
          <w:sz w:val="24"/>
          <w:szCs w:val="24"/>
        </w:rPr>
        <w:t xml:space="preserve"> leta starosti. Na visoko stopnjo umrljivosti med otro</w:t>
      </w:r>
      <w:r>
        <w:rPr>
          <w:rFonts w:ascii="Times New Roman" w:hAnsi="Times New Roman" w:cs="Times New Roman"/>
          <w:color w:val="000000"/>
          <w:sz w:val="24"/>
          <w:szCs w:val="24"/>
        </w:rPr>
        <w:t>k</w:t>
      </w:r>
      <w:r w:rsidRPr="007D7133">
        <w:rPr>
          <w:rFonts w:ascii="Times New Roman" w:hAnsi="Times New Roman" w:cs="Times New Roman"/>
          <w:color w:val="000000"/>
          <w:sz w:val="24"/>
          <w:szCs w:val="24"/>
        </w:rPr>
        <w:t>i je tudi v začetku 20. stoletja namreč opazno vplivala socialna pripadnost tako z vidika higiene</w:t>
      </w:r>
      <w:r>
        <w:rPr>
          <w:rFonts w:ascii="Times New Roman" w:hAnsi="Times New Roman" w:cs="Times New Roman"/>
          <w:color w:val="000000"/>
          <w:sz w:val="24"/>
          <w:szCs w:val="24"/>
        </w:rPr>
        <w:t xml:space="preserve"> in</w:t>
      </w:r>
      <w:r w:rsidRPr="007D7133">
        <w:rPr>
          <w:rFonts w:ascii="Times New Roman" w:hAnsi="Times New Roman" w:cs="Times New Roman"/>
          <w:color w:val="000000"/>
          <w:sz w:val="24"/>
          <w:szCs w:val="24"/>
        </w:rPr>
        <w:t xml:space="preserve"> prehrane kot profilakse in medicinske kurative. Strah pred kopičenjem revnega prebivalstva v tesnih stanovanjih, pred širjenjem bolezni, umiranjem otrok je bil izražen tudi v razočaranjih nad </w:t>
      </w:r>
      <w:r w:rsidR="00AE0828">
        <w:rPr>
          <w:rFonts w:ascii="Times New Roman" w:hAnsi="Times New Roman" w:cs="Times New Roman"/>
          <w:color w:val="000000"/>
          <w:sz w:val="24"/>
          <w:szCs w:val="24"/>
        </w:rPr>
        <w:t>nezadostno</w:t>
      </w:r>
      <w:r w:rsidR="00AE0828" w:rsidRPr="007D7133">
        <w:rPr>
          <w:rFonts w:ascii="Times New Roman" w:hAnsi="Times New Roman" w:cs="Times New Roman"/>
          <w:color w:val="000000"/>
          <w:sz w:val="24"/>
          <w:szCs w:val="24"/>
        </w:rPr>
        <w:t xml:space="preserve"> </w:t>
      </w:r>
      <w:r w:rsidRPr="007D7133">
        <w:rPr>
          <w:rFonts w:ascii="Times New Roman" w:hAnsi="Times New Roman" w:cs="Times New Roman"/>
          <w:color w:val="000000"/>
          <w:sz w:val="24"/>
          <w:szCs w:val="24"/>
        </w:rPr>
        <w:t xml:space="preserve">asanacijo mestnega prostora in neuspešnim infiltriranjem modernih, z napredkom povezanih (meščanskih) idej med širše plasti prebivalstva. Prizadevanja za izboljšanje bivanjskih in življenjskih pogojev v urbanem prostoru, ki so bila večinoma zgolj teoretična, pa niso imela podlage le v filantropskih, ampak tudi (ali predvsem) v ekonomsko in politično podkrepljenih motivih. </w:t>
      </w:r>
    </w:p>
    <w:p w14:paraId="01D20AD4" w14:textId="49062049" w:rsidR="00876BE5" w:rsidRPr="007D7133" w:rsidRDefault="00876BE5" w:rsidP="00876BE5">
      <w:pPr>
        <w:spacing w:line="360" w:lineRule="auto"/>
        <w:jc w:val="both"/>
        <w:rPr>
          <w:rFonts w:ascii="Times New Roman" w:hAnsi="Times New Roman" w:cs="Times New Roman"/>
          <w:sz w:val="24"/>
          <w:szCs w:val="24"/>
        </w:rPr>
      </w:pPr>
    </w:p>
    <w:p w14:paraId="0AE17440" w14:textId="1BEFEF44" w:rsidR="00876BE5" w:rsidRPr="007D45BD" w:rsidRDefault="00876BE5" w:rsidP="004700FA">
      <w:pPr>
        <w:spacing w:line="360" w:lineRule="auto"/>
        <w:jc w:val="center"/>
        <w:rPr>
          <w:rFonts w:ascii="Times New Roman" w:hAnsi="Times New Roman" w:cs="Times New Roman"/>
          <w:bCs/>
          <w:sz w:val="20"/>
          <w:szCs w:val="20"/>
        </w:rPr>
      </w:pPr>
      <w:r w:rsidRPr="007D45BD">
        <w:rPr>
          <w:rFonts w:ascii="Times New Roman" w:hAnsi="Times New Roman" w:cs="Times New Roman"/>
          <w:bCs/>
          <w:sz w:val="20"/>
          <w:szCs w:val="20"/>
        </w:rPr>
        <w:t>Viri in literatura</w:t>
      </w:r>
    </w:p>
    <w:p w14:paraId="06357A45" w14:textId="77777777" w:rsidR="00876BE5" w:rsidRPr="007D45BD" w:rsidRDefault="00876BE5" w:rsidP="007D45BD">
      <w:pPr>
        <w:spacing w:line="240" w:lineRule="auto"/>
        <w:jc w:val="center"/>
        <w:rPr>
          <w:rFonts w:ascii="Times New Roman" w:hAnsi="Times New Roman" w:cs="Times New Roman"/>
          <w:sz w:val="20"/>
          <w:szCs w:val="20"/>
        </w:rPr>
      </w:pPr>
      <w:r w:rsidRPr="007D45BD">
        <w:rPr>
          <w:rFonts w:ascii="Times New Roman" w:hAnsi="Times New Roman" w:cs="Times New Roman"/>
          <w:sz w:val="20"/>
          <w:szCs w:val="20"/>
        </w:rPr>
        <w:t>Arhivski viri</w:t>
      </w:r>
    </w:p>
    <w:p w14:paraId="597CB3B1" w14:textId="77777777" w:rsidR="00CF2AFE" w:rsidRPr="007D45BD" w:rsidRDefault="00876BE5" w:rsidP="00CF2AFE">
      <w:pPr>
        <w:pStyle w:val="Odstavekseznama"/>
        <w:numPr>
          <w:ilvl w:val="0"/>
          <w:numId w:val="1"/>
        </w:numPr>
        <w:spacing w:line="240" w:lineRule="auto"/>
        <w:rPr>
          <w:rFonts w:ascii="Times New Roman" w:hAnsi="Times New Roman" w:cs="Times New Roman"/>
          <w:sz w:val="20"/>
          <w:szCs w:val="20"/>
        </w:rPr>
      </w:pPr>
      <w:r w:rsidRPr="007D45BD">
        <w:rPr>
          <w:rFonts w:ascii="Times New Roman" w:hAnsi="Times New Roman" w:cs="Times New Roman"/>
          <w:sz w:val="20"/>
          <w:szCs w:val="20"/>
        </w:rPr>
        <w:t>SI PAK – Pokrajinski arhiv Koper</w:t>
      </w:r>
      <w:r w:rsidR="00A31B6B" w:rsidRPr="007D45BD">
        <w:rPr>
          <w:rFonts w:ascii="Times New Roman" w:hAnsi="Times New Roman" w:cs="Times New Roman"/>
          <w:sz w:val="20"/>
          <w:szCs w:val="20"/>
        </w:rPr>
        <w:t>:</w:t>
      </w:r>
    </w:p>
    <w:p w14:paraId="4D1CE161" w14:textId="77777777" w:rsidR="00CF2AFE" w:rsidRPr="007D45BD" w:rsidRDefault="00A31B6B" w:rsidP="00CF2AFE">
      <w:pPr>
        <w:pStyle w:val="Odstavekseznama"/>
        <w:numPr>
          <w:ilvl w:val="1"/>
          <w:numId w:val="1"/>
        </w:numPr>
        <w:spacing w:line="240" w:lineRule="auto"/>
        <w:rPr>
          <w:rFonts w:ascii="Times New Roman" w:hAnsi="Times New Roman" w:cs="Times New Roman"/>
          <w:sz w:val="20"/>
          <w:szCs w:val="20"/>
        </w:rPr>
      </w:pPr>
      <w:r w:rsidRPr="007D45BD">
        <w:rPr>
          <w:rFonts w:ascii="Times New Roman" w:hAnsi="Times New Roman" w:cs="Times New Roman"/>
          <w:sz w:val="20"/>
          <w:szCs w:val="20"/>
        </w:rPr>
        <w:t>SI PAK KP 7 – Občina Koper.</w:t>
      </w:r>
    </w:p>
    <w:p w14:paraId="3DA98213" w14:textId="51D75677" w:rsidR="00876BE5" w:rsidRPr="007D45BD" w:rsidRDefault="00876BE5" w:rsidP="00CF2AFE">
      <w:pPr>
        <w:pStyle w:val="Odstavekseznama"/>
        <w:numPr>
          <w:ilvl w:val="1"/>
          <w:numId w:val="1"/>
        </w:numPr>
        <w:spacing w:line="240" w:lineRule="auto"/>
        <w:rPr>
          <w:rFonts w:ascii="Times New Roman" w:hAnsi="Times New Roman" w:cs="Times New Roman"/>
          <w:sz w:val="20"/>
          <w:szCs w:val="20"/>
        </w:rPr>
      </w:pPr>
      <w:r w:rsidRPr="007D45BD">
        <w:rPr>
          <w:rFonts w:ascii="Times New Roman" w:hAnsi="Times New Roman" w:cs="Times New Roman"/>
          <w:sz w:val="20"/>
          <w:szCs w:val="20"/>
        </w:rPr>
        <w:t>SI PAK KP 299 – Rodbinski fond Gravisi.</w:t>
      </w:r>
    </w:p>
    <w:p w14:paraId="52821960" w14:textId="0438D9CD" w:rsidR="00876BE5" w:rsidRPr="007D45BD" w:rsidRDefault="00876BE5" w:rsidP="00CF2AFE">
      <w:pPr>
        <w:pStyle w:val="Odstavekseznama"/>
        <w:numPr>
          <w:ilvl w:val="0"/>
          <w:numId w:val="1"/>
        </w:numPr>
        <w:spacing w:line="240" w:lineRule="auto"/>
        <w:rPr>
          <w:rFonts w:ascii="Times New Roman" w:hAnsi="Times New Roman" w:cs="Times New Roman"/>
          <w:sz w:val="20"/>
          <w:szCs w:val="20"/>
        </w:rPr>
      </w:pPr>
      <w:r w:rsidRPr="007D45BD">
        <w:rPr>
          <w:rFonts w:ascii="Times New Roman" w:hAnsi="Times New Roman" w:cs="Times New Roman"/>
          <w:sz w:val="20"/>
          <w:szCs w:val="20"/>
        </w:rPr>
        <w:t>ŠAK – Škofijski arhiv Koper</w:t>
      </w:r>
      <w:r w:rsidR="00A31B6B" w:rsidRPr="007D45BD">
        <w:rPr>
          <w:rFonts w:ascii="Times New Roman" w:hAnsi="Times New Roman" w:cs="Times New Roman"/>
          <w:sz w:val="20"/>
          <w:szCs w:val="20"/>
        </w:rPr>
        <w:t>:</w:t>
      </w:r>
    </w:p>
    <w:p w14:paraId="3D3D693D" w14:textId="77777777" w:rsidR="00A31B6B" w:rsidRPr="007D45BD" w:rsidRDefault="00A31B6B" w:rsidP="00CF2AFE">
      <w:pPr>
        <w:pStyle w:val="Odstavekseznama"/>
        <w:numPr>
          <w:ilvl w:val="0"/>
          <w:numId w:val="3"/>
        </w:numPr>
        <w:spacing w:line="240" w:lineRule="auto"/>
        <w:rPr>
          <w:rFonts w:ascii="Times New Roman" w:hAnsi="Times New Roman" w:cs="Times New Roman"/>
          <w:sz w:val="20"/>
          <w:szCs w:val="20"/>
        </w:rPr>
      </w:pPr>
      <w:r w:rsidRPr="007D45BD">
        <w:rPr>
          <w:rFonts w:ascii="Times New Roman" w:hAnsi="Times New Roman" w:cs="Times New Roman"/>
          <w:sz w:val="20"/>
          <w:szCs w:val="20"/>
        </w:rPr>
        <w:t>ŠAK – Knjiga krščenih Koper, 1889-1901.</w:t>
      </w:r>
    </w:p>
    <w:p w14:paraId="27EBAED3" w14:textId="79832ABD" w:rsidR="00876BE5" w:rsidRPr="007D45BD" w:rsidRDefault="00A31B6B" w:rsidP="00CF2AFE">
      <w:pPr>
        <w:pStyle w:val="Odstavekseznama"/>
        <w:numPr>
          <w:ilvl w:val="0"/>
          <w:numId w:val="3"/>
        </w:numPr>
        <w:spacing w:line="240" w:lineRule="auto"/>
        <w:rPr>
          <w:rFonts w:ascii="Times New Roman" w:hAnsi="Times New Roman" w:cs="Times New Roman"/>
          <w:sz w:val="20"/>
          <w:szCs w:val="20"/>
        </w:rPr>
      </w:pPr>
      <w:r w:rsidRPr="007D45BD">
        <w:rPr>
          <w:rFonts w:ascii="Times New Roman" w:hAnsi="Times New Roman" w:cs="Times New Roman"/>
          <w:sz w:val="20"/>
          <w:szCs w:val="20"/>
        </w:rPr>
        <w:t>ŠAK – Knjiga umrlih Koper, 1875-1899.</w:t>
      </w:r>
    </w:p>
    <w:p w14:paraId="4AE921B3" w14:textId="77777777" w:rsidR="007D45BD" w:rsidRPr="007D45BD" w:rsidRDefault="007D45BD" w:rsidP="007D45BD">
      <w:pPr>
        <w:spacing w:line="240" w:lineRule="auto"/>
        <w:jc w:val="center"/>
        <w:rPr>
          <w:rFonts w:ascii="Times New Roman" w:hAnsi="Times New Roman" w:cs="Times New Roman"/>
          <w:sz w:val="20"/>
          <w:szCs w:val="20"/>
        </w:rPr>
      </w:pPr>
      <w:r w:rsidRPr="007D45BD">
        <w:rPr>
          <w:rFonts w:ascii="Times New Roman" w:hAnsi="Times New Roman" w:cs="Times New Roman"/>
          <w:sz w:val="20"/>
          <w:szCs w:val="20"/>
        </w:rPr>
        <w:t>Literatura</w:t>
      </w:r>
    </w:p>
    <w:p w14:paraId="6CBEBBD9"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bookmarkStart w:id="3" w:name="_Hlk148549134"/>
      <w:r w:rsidRPr="007D45BD">
        <w:rPr>
          <w:rFonts w:ascii="Times New Roman" w:hAnsi="Times New Roman" w:cs="Times New Roman"/>
          <w:sz w:val="20"/>
          <w:szCs w:val="20"/>
        </w:rPr>
        <w:t xml:space="preserve">Beltram, Vlasta idr. </w:t>
      </w:r>
      <w:r w:rsidRPr="007D45BD">
        <w:rPr>
          <w:rFonts w:ascii="Times New Roman" w:hAnsi="Times New Roman" w:cs="Times New Roman"/>
          <w:i/>
          <w:iCs/>
          <w:sz w:val="20"/>
          <w:szCs w:val="20"/>
        </w:rPr>
        <w:t>Ortopedska bolnišnica Valdoltra, 1909</w:t>
      </w:r>
      <w:r w:rsidRPr="007D45BD">
        <w:rPr>
          <w:rFonts w:ascii="Times New Roman" w:hAnsi="Times New Roman" w:cs="Times New Roman"/>
          <w:sz w:val="20"/>
          <w:szCs w:val="20"/>
        </w:rPr>
        <w:t>–</w:t>
      </w:r>
      <w:r w:rsidRPr="007D45BD">
        <w:rPr>
          <w:rFonts w:ascii="Times New Roman" w:hAnsi="Times New Roman" w:cs="Times New Roman"/>
          <w:i/>
          <w:iCs/>
          <w:sz w:val="20"/>
          <w:szCs w:val="20"/>
        </w:rPr>
        <w:t>2009</w:t>
      </w:r>
      <w:r w:rsidRPr="007D45BD">
        <w:rPr>
          <w:rFonts w:ascii="Times New Roman" w:hAnsi="Times New Roman" w:cs="Times New Roman"/>
          <w:sz w:val="20"/>
          <w:szCs w:val="20"/>
        </w:rPr>
        <w:t>. Ankaran: Ortopedska bolnišnica Valdoltra, 2009.</w:t>
      </w:r>
    </w:p>
    <w:p w14:paraId="6C395C48"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bCs/>
          <w:sz w:val="20"/>
          <w:szCs w:val="20"/>
        </w:rPr>
        <w:t>Benussi</w:t>
      </w:r>
      <w:proofErr w:type="spellEnd"/>
      <w:r w:rsidRPr="007D45BD">
        <w:rPr>
          <w:rFonts w:ascii="Times New Roman" w:hAnsi="Times New Roman" w:cs="Times New Roman"/>
          <w:bCs/>
          <w:sz w:val="20"/>
          <w:szCs w:val="20"/>
        </w:rPr>
        <w:t xml:space="preserve">, Bernardo. </w:t>
      </w:r>
      <w:proofErr w:type="spellStart"/>
      <w:r w:rsidRPr="007D45BD">
        <w:rPr>
          <w:rFonts w:ascii="Times New Roman" w:hAnsi="Times New Roman" w:cs="Times New Roman"/>
          <w:bCs/>
          <w:sz w:val="20"/>
          <w:szCs w:val="20"/>
        </w:rPr>
        <w:t>Frammento</w:t>
      </w:r>
      <w:proofErr w:type="spellEnd"/>
      <w:r w:rsidRPr="007D45BD">
        <w:rPr>
          <w:rFonts w:ascii="Times New Roman" w:hAnsi="Times New Roman" w:cs="Times New Roman"/>
          <w:bCs/>
          <w:sz w:val="20"/>
          <w:szCs w:val="20"/>
        </w:rPr>
        <w:t xml:space="preserve"> </w:t>
      </w:r>
      <w:proofErr w:type="spellStart"/>
      <w:r w:rsidRPr="007D45BD">
        <w:rPr>
          <w:rFonts w:ascii="Times New Roman" w:hAnsi="Times New Roman" w:cs="Times New Roman"/>
          <w:bCs/>
          <w:sz w:val="20"/>
          <w:szCs w:val="20"/>
        </w:rPr>
        <w:t>demografico</w:t>
      </w:r>
      <w:proofErr w:type="spellEnd"/>
      <w:r w:rsidRPr="007D45BD">
        <w:rPr>
          <w:rFonts w:ascii="Times New Roman" w:hAnsi="Times New Roman" w:cs="Times New Roman"/>
          <w:bCs/>
          <w:sz w:val="20"/>
          <w:szCs w:val="20"/>
        </w:rPr>
        <w:t xml:space="preserve">. V: </w:t>
      </w:r>
      <w:proofErr w:type="spellStart"/>
      <w:r w:rsidRPr="007D45BD">
        <w:rPr>
          <w:rFonts w:ascii="Times New Roman" w:hAnsi="Times New Roman" w:cs="Times New Roman"/>
          <w:bCs/>
          <w:i/>
          <w:iCs/>
          <w:sz w:val="20"/>
          <w:szCs w:val="20"/>
        </w:rPr>
        <w:t>Miscellanea</w:t>
      </w:r>
      <w:proofErr w:type="spellEnd"/>
      <w:r w:rsidRPr="007D45BD">
        <w:rPr>
          <w:rFonts w:ascii="Times New Roman" w:hAnsi="Times New Roman" w:cs="Times New Roman"/>
          <w:bCs/>
          <w:i/>
          <w:iCs/>
          <w:sz w:val="20"/>
          <w:szCs w:val="20"/>
        </w:rPr>
        <w:t xml:space="preserve"> di studi in </w:t>
      </w:r>
      <w:proofErr w:type="spellStart"/>
      <w:r w:rsidRPr="007D45BD">
        <w:rPr>
          <w:rFonts w:ascii="Times New Roman" w:hAnsi="Times New Roman" w:cs="Times New Roman"/>
          <w:bCs/>
          <w:i/>
          <w:iCs/>
          <w:sz w:val="20"/>
          <w:szCs w:val="20"/>
        </w:rPr>
        <w:t>onore</w:t>
      </w:r>
      <w:proofErr w:type="spellEnd"/>
      <w:r w:rsidRPr="007D45BD">
        <w:rPr>
          <w:rFonts w:ascii="Times New Roman" w:hAnsi="Times New Roman" w:cs="Times New Roman"/>
          <w:bCs/>
          <w:i/>
          <w:iCs/>
          <w:sz w:val="20"/>
          <w:szCs w:val="20"/>
        </w:rPr>
        <w:t xml:space="preserve"> di </w:t>
      </w:r>
      <w:proofErr w:type="spellStart"/>
      <w:r w:rsidRPr="007D45BD">
        <w:rPr>
          <w:rFonts w:ascii="Times New Roman" w:hAnsi="Times New Roman" w:cs="Times New Roman"/>
          <w:bCs/>
          <w:i/>
          <w:iCs/>
          <w:sz w:val="20"/>
          <w:szCs w:val="20"/>
        </w:rPr>
        <w:t>Attilio</w:t>
      </w:r>
      <w:proofErr w:type="spellEnd"/>
      <w:r w:rsidRPr="007D45BD">
        <w:rPr>
          <w:rFonts w:ascii="Times New Roman" w:hAnsi="Times New Roman" w:cs="Times New Roman"/>
          <w:bCs/>
          <w:i/>
          <w:iCs/>
          <w:sz w:val="20"/>
          <w:szCs w:val="20"/>
        </w:rPr>
        <w:t xml:space="preserve"> </w:t>
      </w:r>
      <w:proofErr w:type="spellStart"/>
      <w:r w:rsidRPr="007D45BD">
        <w:rPr>
          <w:rFonts w:ascii="Times New Roman" w:hAnsi="Times New Roman" w:cs="Times New Roman"/>
          <w:bCs/>
          <w:i/>
          <w:iCs/>
          <w:sz w:val="20"/>
          <w:szCs w:val="20"/>
        </w:rPr>
        <w:t>Hortis</w:t>
      </w:r>
      <w:proofErr w:type="spellEnd"/>
      <w:r w:rsidRPr="007D45BD">
        <w:rPr>
          <w:rFonts w:ascii="Times New Roman" w:hAnsi="Times New Roman" w:cs="Times New Roman"/>
          <w:bCs/>
          <w:sz w:val="20"/>
          <w:szCs w:val="20"/>
        </w:rPr>
        <w:t>, 985</w:t>
      </w:r>
      <w:r w:rsidRPr="007D45BD">
        <w:rPr>
          <w:rFonts w:ascii="Times New Roman" w:hAnsi="Times New Roman" w:cs="Times New Roman"/>
          <w:sz w:val="20"/>
          <w:szCs w:val="20"/>
        </w:rPr>
        <w:t xml:space="preserve">–1021. </w:t>
      </w:r>
      <w:proofErr w:type="spellStart"/>
      <w:r w:rsidRPr="007D45BD">
        <w:rPr>
          <w:rFonts w:ascii="Times New Roman" w:hAnsi="Times New Roman" w:cs="Times New Roman"/>
          <w:bCs/>
          <w:sz w:val="20"/>
          <w:szCs w:val="20"/>
        </w:rPr>
        <w:t>Trieste</w:t>
      </w:r>
      <w:proofErr w:type="spellEnd"/>
      <w:r w:rsidRPr="007D45BD">
        <w:rPr>
          <w:rFonts w:ascii="Times New Roman" w:hAnsi="Times New Roman" w:cs="Times New Roman"/>
          <w:bCs/>
          <w:sz w:val="20"/>
          <w:szCs w:val="20"/>
        </w:rPr>
        <w:t>, 1910</w:t>
      </w:r>
      <w:r w:rsidRPr="007D45BD">
        <w:rPr>
          <w:rFonts w:ascii="Times New Roman" w:hAnsi="Times New Roman" w:cs="Times New Roman"/>
          <w:sz w:val="20"/>
          <w:szCs w:val="20"/>
        </w:rPr>
        <w:t>.</w:t>
      </w:r>
    </w:p>
    <w:p w14:paraId="6F961816"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Bevilacqua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Claudio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Ospedali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passata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Dalla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Signoria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Vescovi</w:t>
      </w:r>
      <w:proofErr w:type="spellEnd"/>
      <w:r w:rsidRPr="007D45BD">
        <w:rPr>
          <w:rFonts w:ascii="Times New Roman" w:hAnsi="Times New Roman" w:cs="Times New Roman"/>
          <w:i/>
          <w:iCs/>
          <w:sz w:val="20"/>
          <w:szCs w:val="20"/>
        </w:rPr>
        <w:t xml:space="preserve"> a </w:t>
      </w:r>
      <w:proofErr w:type="spellStart"/>
      <w:r w:rsidRPr="007D45BD">
        <w:rPr>
          <w:rFonts w:ascii="Times New Roman" w:hAnsi="Times New Roman" w:cs="Times New Roman"/>
          <w:i/>
          <w:iCs/>
          <w:sz w:val="20"/>
          <w:szCs w:val="20"/>
        </w:rPr>
        <w:t>quelli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degli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Asburgo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Luglio</w:t>
      </w:r>
      <w:proofErr w:type="spellEnd"/>
      <w:r w:rsidRPr="007D45BD">
        <w:rPr>
          <w:rFonts w:ascii="Times New Roman" w:hAnsi="Times New Roman" w:cs="Times New Roman"/>
          <w:sz w:val="20"/>
          <w:szCs w:val="20"/>
        </w:rPr>
        <w:t>, 2015.</w:t>
      </w:r>
    </w:p>
    <w:p w14:paraId="6C26ED6A"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Borisov, Peter. </w:t>
      </w:r>
      <w:r w:rsidRPr="007D45BD">
        <w:rPr>
          <w:rFonts w:ascii="Times New Roman" w:hAnsi="Times New Roman" w:cs="Times New Roman"/>
          <w:i/>
          <w:iCs/>
          <w:sz w:val="20"/>
          <w:szCs w:val="20"/>
        </w:rPr>
        <w:t>Ginekologija na Slovenskem od nastanka do 80. let 20. stoletja</w:t>
      </w:r>
      <w:r w:rsidRPr="007D45BD">
        <w:rPr>
          <w:rFonts w:ascii="Times New Roman" w:hAnsi="Times New Roman" w:cs="Times New Roman"/>
          <w:sz w:val="20"/>
          <w:szCs w:val="20"/>
        </w:rPr>
        <w:t>. Ljubljana: Slovenska akademija znanosti in umetnosti, 1995.</w:t>
      </w:r>
    </w:p>
    <w:p w14:paraId="2C6EEB3A"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noProof/>
          <w:sz w:val="20"/>
          <w:szCs w:val="20"/>
        </w:rPr>
        <w:t xml:space="preserve">Bratož, Urška. "Provvidenze, dirette a potenziare le forze vitali della popolazione italiana": stiske ljudi in fašistična socialna politika v Izoli med obema vojnama. </w:t>
      </w:r>
      <w:r w:rsidRPr="007D45BD">
        <w:rPr>
          <w:rFonts w:ascii="Times New Roman" w:hAnsi="Times New Roman" w:cs="Times New Roman"/>
          <w:i/>
          <w:iCs/>
          <w:noProof/>
          <w:sz w:val="20"/>
          <w:szCs w:val="20"/>
        </w:rPr>
        <w:t>Prispevki za novejšo zgodovino</w:t>
      </w:r>
      <w:r w:rsidRPr="007D45BD">
        <w:rPr>
          <w:rFonts w:ascii="Times New Roman" w:hAnsi="Times New Roman" w:cs="Times New Roman"/>
          <w:noProof/>
          <w:sz w:val="20"/>
          <w:szCs w:val="20"/>
        </w:rPr>
        <w:t xml:space="preserve"> 61, št. 3 (2021): 170</w:t>
      </w:r>
      <w:r w:rsidRPr="007D45BD">
        <w:rPr>
          <w:rFonts w:ascii="Times New Roman" w:hAnsi="Times New Roman" w:cs="Times New Roman"/>
          <w:sz w:val="20"/>
          <w:szCs w:val="20"/>
        </w:rPr>
        <w:t>–</w:t>
      </w:r>
      <w:r w:rsidRPr="007D45BD">
        <w:rPr>
          <w:rFonts w:ascii="Times New Roman" w:hAnsi="Times New Roman" w:cs="Times New Roman"/>
          <w:noProof/>
          <w:sz w:val="20"/>
          <w:szCs w:val="20"/>
        </w:rPr>
        <w:t>89.</w:t>
      </w:r>
    </w:p>
    <w:p w14:paraId="3642E351"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noProof/>
          <w:sz w:val="20"/>
          <w:szCs w:val="20"/>
        </w:rPr>
        <w:t xml:space="preserve">Bratož, Urška. </w:t>
      </w:r>
      <w:r w:rsidRPr="007D45BD">
        <w:rPr>
          <w:rFonts w:ascii="Times New Roman" w:hAnsi="Times New Roman" w:cs="Times New Roman"/>
          <w:i/>
          <w:iCs/>
          <w:noProof/>
          <w:sz w:val="20"/>
          <w:szCs w:val="20"/>
        </w:rPr>
        <w:t>Bledolična vsiljivka z Vzhoda: kolera v severozahodni Istri (1830–1890)</w:t>
      </w:r>
      <w:r w:rsidRPr="007D45BD">
        <w:rPr>
          <w:rFonts w:ascii="Times New Roman" w:hAnsi="Times New Roman" w:cs="Times New Roman"/>
          <w:noProof/>
          <w:sz w:val="20"/>
          <w:szCs w:val="20"/>
        </w:rPr>
        <w:t>. Koper: Znanstveno-raziskovalno središče, Založba Annales ZRS Koper, 2017.</w:t>
      </w:r>
    </w:p>
    <w:p w14:paraId="3F176CB3"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Braulin</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Flavio</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La </w:t>
      </w:r>
      <w:proofErr w:type="spellStart"/>
      <w:r w:rsidRPr="007D45BD">
        <w:rPr>
          <w:rFonts w:ascii="Times New Roman" w:hAnsi="Times New Roman" w:cs="Times New Roman"/>
          <w:i/>
          <w:iCs/>
          <w:sz w:val="20"/>
          <w:szCs w:val="20"/>
        </w:rPr>
        <w:t>questione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sanitaria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nella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di fine '800: i </w:t>
      </w:r>
      <w:proofErr w:type="spellStart"/>
      <w:r w:rsidRPr="007D45BD">
        <w:rPr>
          <w:rFonts w:ascii="Times New Roman" w:hAnsi="Times New Roman" w:cs="Times New Roman"/>
          <w:i/>
          <w:iCs/>
          <w:sz w:val="20"/>
          <w:szCs w:val="20"/>
        </w:rPr>
        <w:t>caratteri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antropologici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medicina </w:t>
      </w:r>
      <w:proofErr w:type="spellStart"/>
      <w:r w:rsidRPr="007D45BD">
        <w:rPr>
          <w:rFonts w:ascii="Times New Roman" w:hAnsi="Times New Roman" w:cs="Times New Roman"/>
          <w:i/>
          <w:iCs/>
          <w:sz w:val="20"/>
          <w:szCs w:val="20"/>
        </w:rPr>
        <w:t>ospedaliera</w:t>
      </w:r>
      <w:proofErr w:type="spellEnd"/>
      <w:r w:rsidRPr="007D45BD">
        <w:rPr>
          <w:rFonts w:ascii="Times New Roman" w:hAnsi="Times New Roman" w:cs="Times New Roman"/>
          <w:i/>
          <w:iCs/>
          <w:sz w:val="20"/>
          <w:szCs w:val="20"/>
        </w:rPr>
        <w:t xml:space="preserve"> sul Litorale </w:t>
      </w:r>
      <w:proofErr w:type="spellStart"/>
      <w:r w:rsidRPr="007D45BD">
        <w:rPr>
          <w:rFonts w:ascii="Times New Roman" w:hAnsi="Times New Roman" w:cs="Times New Roman"/>
          <w:i/>
          <w:iCs/>
          <w:sz w:val="20"/>
          <w:szCs w:val="20"/>
        </w:rPr>
        <w:t>austriaco</w:t>
      </w:r>
      <w:proofErr w:type="spellEnd"/>
      <w:r w:rsidRPr="007D45BD">
        <w:rPr>
          <w:rFonts w:ascii="Times New Roman" w:hAnsi="Times New Roman" w:cs="Times New Roman"/>
          <w:sz w:val="20"/>
          <w:szCs w:val="20"/>
        </w:rPr>
        <w:t>. Milano: Franco Angeli, 2002.</w:t>
      </w:r>
    </w:p>
    <w:p w14:paraId="00B1D371"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Buzzi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Luigi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Processi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verbali</w:t>
      </w:r>
      <w:proofErr w:type="spellEnd"/>
      <w:r w:rsidRPr="007D45BD">
        <w:rPr>
          <w:rFonts w:ascii="Times New Roman" w:hAnsi="Times New Roman" w:cs="Times New Roman"/>
          <w:i/>
          <w:iCs/>
          <w:sz w:val="20"/>
          <w:szCs w:val="20"/>
        </w:rPr>
        <w:t xml:space="preserve"> sul sistema </w:t>
      </w:r>
      <w:proofErr w:type="spellStart"/>
      <w:r w:rsidRPr="007D45BD">
        <w:rPr>
          <w:rFonts w:ascii="Times New Roman" w:hAnsi="Times New Roman" w:cs="Times New Roman"/>
          <w:i/>
          <w:iCs/>
          <w:sz w:val="20"/>
          <w:szCs w:val="20"/>
        </w:rPr>
        <w:t>costruttivo</w:t>
      </w:r>
      <w:proofErr w:type="spellEnd"/>
      <w:r w:rsidRPr="007D45BD">
        <w:rPr>
          <w:rFonts w:ascii="Times New Roman" w:hAnsi="Times New Roman" w:cs="Times New Roman"/>
          <w:i/>
          <w:iCs/>
          <w:sz w:val="20"/>
          <w:szCs w:val="20"/>
        </w:rPr>
        <w:t xml:space="preserve"> e </w:t>
      </w:r>
      <w:proofErr w:type="spellStart"/>
      <w:r w:rsidRPr="007D45BD">
        <w:rPr>
          <w:rFonts w:ascii="Times New Roman" w:hAnsi="Times New Roman" w:cs="Times New Roman"/>
          <w:i/>
          <w:iCs/>
          <w:sz w:val="20"/>
          <w:szCs w:val="20"/>
        </w:rPr>
        <w:t>dispositivo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nostre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abitazioni</w:t>
      </w:r>
      <w:proofErr w:type="spellEnd"/>
      <w:r w:rsidRPr="007D45BD">
        <w:rPr>
          <w:rFonts w:ascii="Times New Roman" w:hAnsi="Times New Roman" w:cs="Times New Roman"/>
          <w:i/>
          <w:iCs/>
          <w:sz w:val="20"/>
          <w:szCs w:val="20"/>
        </w:rPr>
        <w:t xml:space="preserve"> in </w:t>
      </w:r>
      <w:proofErr w:type="spellStart"/>
      <w:r w:rsidRPr="007D45BD">
        <w:rPr>
          <w:rFonts w:ascii="Times New Roman" w:hAnsi="Times New Roman" w:cs="Times New Roman"/>
          <w:i/>
          <w:iCs/>
          <w:sz w:val="20"/>
          <w:szCs w:val="20"/>
        </w:rPr>
        <w:t>relazione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all'igiene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Società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d'ingegneri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ed</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architetti</w:t>
      </w:r>
      <w:proofErr w:type="spellEnd"/>
      <w:r w:rsidRPr="007D45BD">
        <w:rPr>
          <w:rFonts w:ascii="Times New Roman" w:hAnsi="Times New Roman" w:cs="Times New Roman"/>
          <w:sz w:val="20"/>
          <w:szCs w:val="20"/>
        </w:rPr>
        <w:t>, 1879.</w:t>
      </w:r>
    </w:p>
    <w:p w14:paraId="4109434F"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Cergol</w:t>
      </w:r>
      <w:proofErr w:type="spellEnd"/>
      <w:r w:rsidRPr="007D45BD">
        <w:rPr>
          <w:rFonts w:ascii="Times New Roman" w:hAnsi="Times New Roman" w:cs="Times New Roman"/>
          <w:sz w:val="20"/>
          <w:szCs w:val="20"/>
        </w:rPr>
        <w:t xml:space="preserve"> Paradiž, Ana. "V oteti deci je zaloga za našo močno in silno državo" - skrb za zaščito otrok v prvi Jugoslaviji. V: </w:t>
      </w:r>
      <w:proofErr w:type="spellStart"/>
      <w:r w:rsidRPr="007D45BD">
        <w:rPr>
          <w:rFonts w:ascii="Times New Roman" w:hAnsi="Times New Roman" w:cs="Times New Roman"/>
          <w:sz w:val="20"/>
          <w:szCs w:val="20"/>
        </w:rPr>
        <w:t>Aida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Škoro</w:t>
      </w:r>
      <w:proofErr w:type="spellEnd"/>
      <w:r w:rsidRPr="007D45BD">
        <w:rPr>
          <w:rFonts w:ascii="Times New Roman" w:hAnsi="Times New Roman" w:cs="Times New Roman"/>
          <w:sz w:val="20"/>
          <w:szCs w:val="20"/>
        </w:rPr>
        <w:t xml:space="preserve"> Babić, Mateja Jeraj, Matevž Košir in Bojan Balkovec (ur.). </w:t>
      </w:r>
      <w:r w:rsidRPr="007D45BD">
        <w:rPr>
          <w:rFonts w:ascii="Times New Roman" w:hAnsi="Times New Roman" w:cs="Times New Roman"/>
          <w:i/>
          <w:iCs/>
          <w:sz w:val="20"/>
          <w:szCs w:val="20"/>
        </w:rPr>
        <w:t>Zgodovina otroštva</w:t>
      </w:r>
      <w:r w:rsidRPr="007D45BD">
        <w:rPr>
          <w:rFonts w:ascii="Times New Roman" w:hAnsi="Times New Roman" w:cs="Times New Roman"/>
          <w:iCs/>
          <w:sz w:val="20"/>
          <w:szCs w:val="20"/>
        </w:rPr>
        <w:t>,</w:t>
      </w:r>
      <w:r w:rsidRPr="007D45BD">
        <w:rPr>
          <w:rFonts w:ascii="Times New Roman" w:hAnsi="Times New Roman" w:cs="Times New Roman"/>
          <w:i/>
          <w:iCs/>
          <w:sz w:val="20"/>
          <w:szCs w:val="20"/>
        </w:rPr>
        <w:t xml:space="preserve"> </w:t>
      </w:r>
      <w:r w:rsidRPr="007D45BD">
        <w:rPr>
          <w:rFonts w:ascii="Times New Roman" w:hAnsi="Times New Roman" w:cs="Times New Roman"/>
          <w:sz w:val="20"/>
          <w:szCs w:val="20"/>
        </w:rPr>
        <w:t>266–77. Ljubljana: Zveza zgodovinskih društev Slovenije, 2012.</w:t>
      </w:r>
    </w:p>
    <w:p w14:paraId="1B67FC74"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Dalla-Zuanna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Gianpiero</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Fiorenzo</w:t>
      </w:r>
      <w:proofErr w:type="spellEnd"/>
      <w:r w:rsidRPr="007D45BD">
        <w:rPr>
          <w:rFonts w:ascii="Times New Roman" w:hAnsi="Times New Roman" w:cs="Times New Roman"/>
          <w:sz w:val="20"/>
          <w:szCs w:val="20"/>
        </w:rPr>
        <w:t xml:space="preserve"> Rossi. </w:t>
      </w:r>
      <w:proofErr w:type="spellStart"/>
      <w:r w:rsidRPr="007D45BD">
        <w:rPr>
          <w:rFonts w:ascii="Times New Roman" w:hAnsi="Times New Roman" w:cs="Times New Roman"/>
          <w:sz w:val="20"/>
          <w:szCs w:val="20"/>
        </w:rPr>
        <w:t>Comparisons</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of</w:t>
      </w:r>
      <w:proofErr w:type="spellEnd"/>
      <w:r w:rsidRPr="007D45BD">
        <w:rPr>
          <w:rFonts w:ascii="Times New Roman" w:hAnsi="Times New Roman" w:cs="Times New Roman"/>
          <w:sz w:val="20"/>
          <w:szCs w:val="20"/>
        </w:rPr>
        <w:t xml:space="preserve"> infant </w:t>
      </w:r>
      <w:proofErr w:type="spellStart"/>
      <w:r w:rsidRPr="007D45BD">
        <w:rPr>
          <w:rFonts w:ascii="Times New Roman" w:hAnsi="Times New Roman" w:cs="Times New Roman"/>
          <w:sz w:val="20"/>
          <w:szCs w:val="20"/>
        </w:rPr>
        <w:t>mortality</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the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Austrian</w:t>
      </w:r>
      <w:proofErr w:type="spellEnd"/>
      <w:r w:rsidRPr="007D45BD">
        <w:rPr>
          <w:rFonts w:ascii="Times New Roman" w:hAnsi="Times New Roman" w:cs="Times New Roman"/>
          <w:sz w:val="20"/>
          <w:szCs w:val="20"/>
        </w:rPr>
        <w:t xml:space="preserve"> Empire </w:t>
      </w:r>
      <w:proofErr w:type="spellStart"/>
      <w:r w:rsidRPr="007D45BD">
        <w:rPr>
          <w:rFonts w:ascii="Times New Roman" w:hAnsi="Times New Roman" w:cs="Times New Roman"/>
          <w:sz w:val="20"/>
          <w:szCs w:val="20"/>
        </w:rPr>
        <w:t>Länder</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using</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the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Tafeln</w:t>
      </w:r>
      <w:proofErr w:type="spellEnd"/>
      <w:r w:rsidRPr="007D45BD">
        <w:rPr>
          <w:rFonts w:ascii="Times New Roman" w:hAnsi="Times New Roman" w:cs="Times New Roman"/>
          <w:sz w:val="20"/>
          <w:szCs w:val="20"/>
        </w:rPr>
        <w:t xml:space="preserve"> (1851–54). </w:t>
      </w:r>
      <w:proofErr w:type="spellStart"/>
      <w:r w:rsidRPr="007D45BD">
        <w:rPr>
          <w:rFonts w:ascii="Times New Roman" w:hAnsi="Times New Roman" w:cs="Times New Roman"/>
          <w:i/>
          <w:iCs/>
          <w:sz w:val="20"/>
          <w:szCs w:val="20"/>
        </w:rPr>
        <w:t>Demographic</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Research</w:t>
      </w:r>
      <w:proofErr w:type="spellEnd"/>
      <w:r w:rsidRPr="007D45BD">
        <w:rPr>
          <w:rFonts w:ascii="Times New Roman" w:hAnsi="Times New Roman" w:cs="Times New Roman"/>
          <w:sz w:val="20"/>
          <w:szCs w:val="20"/>
        </w:rPr>
        <w:t xml:space="preserve"> 22 (2010): 813–62.</w:t>
      </w:r>
    </w:p>
    <w:p w14:paraId="7F4CA968"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bCs/>
          <w:sz w:val="20"/>
          <w:szCs w:val="20"/>
        </w:rPr>
        <w:t>Derosas</w:t>
      </w:r>
      <w:proofErr w:type="spellEnd"/>
      <w:r w:rsidRPr="007D45BD">
        <w:rPr>
          <w:rFonts w:ascii="Times New Roman" w:hAnsi="Times New Roman" w:cs="Times New Roman"/>
          <w:bCs/>
          <w:sz w:val="20"/>
          <w:szCs w:val="20"/>
        </w:rPr>
        <w:t xml:space="preserve">, </w:t>
      </w:r>
      <w:proofErr w:type="spellStart"/>
      <w:r w:rsidRPr="007D45BD">
        <w:rPr>
          <w:rFonts w:ascii="Times New Roman" w:hAnsi="Times New Roman" w:cs="Times New Roman"/>
          <w:bCs/>
          <w:sz w:val="20"/>
          <w:szCs w:val="20"/>
        </w:rPr>
        <w:t>Renzo</w:t>
      </w:r>
      <w:proofErr w:type="spellEnd"/>
      <w:r w:rsidRPr="007D45BD">
        <w:rPr>
          <w:rFonts w:ascii="Times New Roman" w:hAnsi="Times New Roman" w:cs="Times New Roman"/>
          <w:bCs/>
          <w:sz w:val="20"/>
          <w:szCs w:val="20"/>
        </w:rPr>
        <w:t>.</w:t>
      </w:r>
      <w:r w:rsidRPr="007D45BD">
        <w:rPr>
          <w:rFonts w:ascii="Times New Roman" w:hAnsi="Times New Roman" w:cs="Times New Roman"/>
          <w:sz w:val="20"/>
          <w:szCs w:val="20"/>
        </w:rPr>
        <w:t xml:space="preserve"> Infant </w:t>
      </w:r>
      <w:proofErr w:type="spellStart"/>
      <w:r w:rsidRPr="007D45BD">
        <w:rPr>
          <w:rFonts w:ascii="Times New Roman" w:hAnsi="Times New Roman" w:cs="Times New Roman"/>
          <w:sz w:val="20"/>
          <w:szCs w:val="20"/>
        </w:rPr>
        <w:t>Mortality</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Broken</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into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Pieces</w:t>
      </w:r>
      <w:proofErr w:type="spellEnd"/>
      <w:r w:rsidRPr="007D45BD">
        <w:rPr>
          <w:rFonts w:ascii="Times New Roman" w:hAnsi="Times New Roman" w:cs="Times New Roman"/>
          <w:sz w:val="20"/>
          <w:szCs w:val="20"/>
        </w:rPr>
        <w:t xml:space="preserve">: a </w:t>
      </w:r>
      <w:proofErr w:type="spellStart"/>
      <w:r w:rsidRPr="007D45BD">
        <w:rPr>
          <w:rFonts w:ascii="Times New Roman" w:hAnsi="Times New Roman" w:cs="Times New Roman"/>
          <w:sz w:val="20"/>
          <w:szCs w:val="20"/>
        </w:rPr>
        <w:t>Case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Study</w:t>
      </w:r>
      <w:proofErr w:type="spellEnd"/>
      <w:r w:rsidRPr="007D45BD">
        <w:rPr>
          <w:rFonts w:ascii="Times New Roman" w:hAnsi="Times New Roman" w:cs="Times New Roman"/>
          <w:sz w:val="20"/>
          <w:szCs w:val="20"/>
        </w:rPr>
        <w:t xml:space="preserve"> on </w:t>
      </w:r>
      <w:proofErr w:type="spellStart"/>
      <w:r w:rsidRPr="007D45BD">
        <w:rPr>
          <w:rFonts w:ascii="Times New Roman" w:hAnsi="Times New Roman" w:cs="Times New Roman"/>
          <w:sz w:val="20"/>
          <w:szCs w:val="20"/>
        </w:rPr>
        <w:t>Venice</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Mid-Nineteenth</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Century</w:t>
      </w:r>
      <w:proofErr w:type="spellEnd"/>
      <w:r w:rsidRPr="007D45BD">
        <w:rPr>
          <w:rFonts w:ascii="Times New Roman" w:hAnsi="Times New Roman" w:cs="Times New Roman"/>
          <w:sz w:val="20"/>
          <w:szCs w:val="20"/>
        </w:rPr>
        <w:t xml:space="preserve">. V: </w:t>
      </w:r>
      <w:proofErr w:type="spellStart"/>
      <w:r w:rsidRPr="007D45BD">
        <w:rPr>
          <w:rFonts w:ascii="Times New Roman" w:hAnsi="Times New Roman" w:cs="Times New Roman"/>
          <w:i/>
          <w:iCs/>
          <w:sz w:val="20"/>
          <w:szCs w:val="20"/>
        </w:rPr>
        <w:t>Società</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Italiana</w:t>
      </w:r>
      <w:proofErr w:type="spellEnd"/>
      <w:r w:rsidRPr="007D45BD">
        <w:rPr>
          <w:rFonts w:ascii="Times New Roman" w:hAnsi="Times New Roman" w:cs="Times New Roman"/>
          <w:i/>
          <w:iCs/>
          <w:sz w:val="20"/>
          <w:szCs w:val="20"/>
        </w:rPr>
        <w:t xml:space="preserve"> di </w:t>
      </w:r>
      <w:proofErr w:type="spellStart"/>
      <w:r w:rsidRPr="007D45BD">
        <w:rPr>
          <w:rFonts w:ascii="Times New Roman" w:hAnsi="Times New Roman" w:cs="Times New Roman"/>
          <w:i/>
          <w:iCs/>
          <w:sz w:val="20"/>
          <w:szCs w:val="20"/>
        </w:rPr>
        <w:t>Statistica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Atti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XLI </w:t>
      </w:r>
      <w:proofErr w:type="spellStart"/>
      <w:r w:rsidRPr="007D45BD">
        <w:rPr>
          <w:rFonts w:ascii="Times New Roman" w:hAnsi="Times New Roman" w:cs="Times New Roman"/>
          <w:i/>
          <w:iCs/>
          <w:sz w:val="20"/>
          <w:szCs w:val="20"/>
        </w:rPr>
        <w:t>Riunione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Scientifica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Università</w:t>
      </w:r>
      <w:proofErr w:type="spellEnd"/>
      <w:r w:rsidRPr="007D45BD">
        <w:rPr>
          <w:rFonts w:ascii="Times New Roman" w:hAnsi="Times New Roman" w:cs="Times New Roman"/>
          <w:sz w:val="20"/>
          <w:szCs w:val="20"/>
        </w:rPr>
        <w:t xml:space="preserve"> di Milano - </w:t>
      </w:r>
      <w:proofErr w:type="spellStart"/>
      <w:r w:rsidRPr="007D45BD">
        <w:rPr>
          <w:rFonts w:ascii="Times New Roman" w:hAnsi="Times New Roman" w:cs="Times New Roman"/>
          <w:sz w:val="20"/>
          <w:szCs w:val="20"/>
        </w:rPr>
        <w:t>Bicocca</w:t>
      </w:r>
      <w:proofErr w:type="spellEnd"/>
      <w:r w:rsidRPr="007D45BD">
        <w:rPr>
          <w:rFonts w:ascii="Times New Roman" w:hAnsi="Times New Roman" w:cs="Times New Roman"/>
          <w:sz w:val="20"/>
          <w:szCs w:val="20"/>
        </w:rPr>
        <w:t xml:space="preserve"> 5-7 </w:t>
      </w:r>
      <w:proofErr w:type="spellStart"/>
      <w:r w:rsidRPr="007D45BD">
        <w:rPr>
          <w:rFonts w:ascii="Times New Roman" w:hAnsi="Times New Roman" w:cs="Times New Roman"/>
          <w:sz w:val="20"/>
          <w:szCs w:val="20"/>
        </w:rPr>
        <w:t>giugno</w:t>
      </w:r>
      <w:proofErr w:type="spellEnd"/>
      <w:r w:rsidRPr="007D45BD">
        <w:rPr>
          <w:rFonts w:ascii="Times New Roman" w:hAnsi="Times New Roman" w:cs="Times New Roman"/>
          <w:sz w:val="20"/>
          <w:szCs w:val="20"/>
        </w:rPr>
        <w:t xml:space="preserve"> 2002. </w:t>
      </w:r>
      <w:proofErr w:type="spellStart"/>
      <w:r w:rsidRPr="007D45BD">
        <w:rPr>
          <w:rFonts w:ascii="Times New Roman" w:hAnsi="Times New Roman" w:cs="Times New Roman"/>
          <w:sz w:val="20"/>
          <w:szCs w:val="20"/>
        </w:rPr>
        <w:t>Sessioni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plenarie</w:t>
      </w:r>
      <w:proofErr w:type="spellEnd"/>
      <w:r w:rsidRPr="007D45BD">
        <w:rPr>
          <w:rFonts w:ascii="Times New Roman" w:hAnsi="Times New Roman" w:cs="Times New Roman"/>
          <w:sz w:val="20"/>
          <w:szCs w:val="20"/>
        </w:rPr>
        <w:t xml:space="preserve"> e </w:t>
      </w:r>
      <w:proofErr w:type="spellStart"/>
      <w:r w:rsidRPr="007D45BD">
        <w:rPr>
          <w:rFonts w:ascii="Times New Roman" w:hAnsi="Times New Roman" w:cs="Times New Roman"/>
          <w:sz w:val="20"/>
          <w:szCs w:val="20"/>
        </w:rPr>
        <w:t>specializzate</w:t>
      </w:r>
      <w:proofErr w:type="spellEnd"/>
      <w:r w:rsidRPr="007D45BD">
        <w:rPr>
          <w:rFonts w:ascii="Times New Roman" w:hAnsi="Times New Roman" w:cs="Times New Roman"/>
          <w:sz w:val="20"/>
          <w:szCs w:val="20"/>
        </w:rPr>
        <w:t>, 65-76. Padova: CLEUP, 2002.</w:t>
      </w:r>
    </w:p>
    <w:p w14:paraId="3B0BEE9F"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lastRenderedPageBreak/>
        <w:t>Derosas</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Renzo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The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joint</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effect</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of</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maternal</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malnutrition</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and</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cold</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weather</w:t>
      </w:r>
      <w:proofErr w:type="spellEnd"/>
      <w:r w:rsidRPr="007D45BD">
        <w:rPr>
          <w:rFonts w:ascii="Times New Roman" w:hAnsi="Times New Roman" w:cs="Times New Roman"/>
          <w:sz w:val="20"/>
          <w:szCs w:val="20"/>
        </w:rPr>
        <w:t xml:space="preserve"> on </w:t>
      </w:r>
      <w:proofErr w:type="spellStart"/>
      <w:r w:rsidRPr="007D45BD">
        <w:rPr>
          <w:rFonts w:ascii="Times New Roman" w:hAnsi="Times New Roman" w:cs="Times New Roman"/>
          <w:sz w:val="20"/>
          <w:szCs w:val="20"/>
        </w:rPr>
        <w:t>neonatal</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mortality</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nineteenth-century</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Venice</w:t>
      </w:r>
      <w:proofErr w:type="spellEnd"/>
      <w:r w:rsidRPr="007D45BD">
        <w:rPr>
          <w:rFonts w:ascii="Times New Roman" w:hAnsi="Times New Roman" w:cs="Times New Roman"/>
          <w:sz w:val="20"/>
          <w:szCs w:val="20"/>
        </w:rPr>
        <w:t xml:space="preserve">: An </w:t>
      </w:r>
      <w:proofErr w:type="spellStart"/>
      <w:r w:rsidRPr="007D45BD">
        <w:rPr>
          <w:rFonts w:ascii="Times New Roman" w:hAnsi="Times New Roman" w:cs="Times New Roman"/>
          <w:sz w:val="20"/>
          <w:szCs w:val="20"/>
        </w:rPr>
        <w:t>assesment</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of</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the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hypothermia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hypothesis</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Population</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Studies</w:t>
      </w:r>
      <w:proofErr w:type="spellEnd"/>
      <w:r w:rsidRPr="007D45BD">
        <w:rPr>
          <w:rFonts w:ascii="Times New Roman" w:hAnsi="Times New Roman" w:cs="Times New Roman"/>
          <w:sz w:val="20"/>
          <w:szCs w:val="20"/>
        </w:rPr>
        <w:t xml:space="preserve"> 63, št. 3 (2009): 233–51.</w:t>
      </w:r>
    </w:p>
    <w:p w14:paraId="53CE1CB5"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Dolenc, Milan. </w:t>
      </w:r>
      <w:r w:rsidRPr="007D45BD">
        <w:rPr>
          <w:rFonts w:ascii="Times New Roman" w:hAnsi="Times New Roman" w:cs="Times New Roman"/>
          <w:i/>
          <w:iCs/>
          <w:sz w:val="20"/>
          <w:szCs w:val="20"/>
        </w:rPr>
        <w:t>Zagovori v slovenski ljudski medicini ter zarotitve in apokrifne molitve</w:t>
      </w:r>
      <w:r w:rsidRPr="007D45BD">
        <w:rPr>
          <w:rFonts w:ascii="Times New Roman" w:hAnsi="Times New Roman" w:cs="Times New Roman"/>
          <w:sz w:val="20"/>
          <w:szCs w:val="20"/>
        </w:rPr>
        <w:t>. Ljubljana: Inštitut za zgodovino medicine Medicinske fakultete, Znanstveno društvo za zgodovino zdravstvene kulture Slovenije, 1999</w:t>
      </w:r>
      <w:bookmarkEnd w:id="3"/>
      <w:r w:rsidRPr="007D45BD">
        <w:rPr>
          <w:rFonts w:ascii="Times New Roman" w:hAnsi="Times New Roman" w:cs="Times New Roman"/>
          <w:sz w:val="20"/>
          <w:szCs w:val="20"/>
        </w:rPr>
        <w:t>.</w:t>
      </w:r>
    </w:p>
    <w:p w14:paraId="25302884"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Foucault, </w:t>
      </w:r>
      <w:proofErr w:type="spellStart"/>
      <w:r w:rsidRPr="007D45BD">
        <w:rPr>
          <w:rFonts w:ascii="Times New Roman" w:hAnsi="Times New Roman" w:cs="Times New Roman"/>
          <w:sz w:val="20"/>
          <w:szCs w:val="20"/>
        </w:rPr>
        <w:t>Michel</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Rojstvo </w:t>
      </w:r>
      <w:proofErr w:type="spellStart"/>
      <w:r w:rsidRPr="007D45BD">
        <w:rPr>
          <w:rFonts w:ascii="Times New Roman" w:hAnsi="Times New Roman" w:cs="Times New Roman"/>
          <w:i/>
          <w:iCs/>
          <w:sz w:val="20"/>
          <w:szCs w:val="20"/>
        </w:rPr>
        <w:t>biopolitike</w:t>
      </w:r>
      <w:proofErr w:type="spellEnd"/>
      <w:r w:rsidRPr="007D45BD">
        <w:rPr>
          <w:rFonts w:ascii="Times New Roman" w:hAnsi="Times New Roman" w:cs="Times New Roman"/>
          <w:i/>
          <w:iCs/>
          <w:sz w:val="20"/>
          <w:szCs w:val="20"/>
        </w:rPr>
        <w:t xml:space="preserve">: kurz na </w:t>
      </w:r>
      <w:proofErr w:type="spellStart"/>
      <w:r w:rsidRPr="007D45BD">
        <w:rPr>
          <w:rFonts w:ascii="Times New Roman" w:hAnsi="Times New Roman" w:cs="Times New Roman"/>
          <w:i/>
          <w:iCs/>
          <w:sz w:val="20"/>
          <w:szCs w:val="20"/>
        </w:rPr>
        <w:t>Collège</w:t>
      </w:r>
      <w:proofErr w:type="spellEnd"/>
      <w:r w:rsidRPr="007D45BD">
        <w:rPr>
          <w:rFonts w:ascii="Times New Roman" w:hAnsi="Times New Roman" w:cs="Times New Roman"/>
          <w:i/>
          <w:iCs/>
          <w:sz w:val="20"/>
          <w:szCs w:val="20"/>
        </w:rPr>
        <w:t xml:space="preserve"> de France: 1978–1979</w:t>
      </w:r>
      <w:r w:rsidRPr="007D45BD">
        <w:rPr>
          <w:rFonts w:ascii="Times New Roman" w:hAnsi="Times New Roman" w:cs="Times New Roman"/>
          <w:sz w:val="20"/>
          <w:szCs w:val="20"/>
        </w:rPr>
        <w:t>. Ljubljana: Krtina, 2015.</w:t>
      </w:r>
    </w:p>
    <w:p w14:paraId="438F24D9"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Kalc, Aleksej in Dean</w:t>
      </w:r>
      <w:r w:rsidRPr="007D45BD">
        <w:rPr>
          <w:rFonts w:ascii="Times New Roman" w:hAnsi="Times New Roman" w:cs="Times New Roman"/>
          <w:b/>
          <w:sz w:val="20"/>
          <w:szCs w:val="20"/>
        </w:rPr>
        <w:t xml:space="preserve"> </w:t>
      </w:r>
      <w:proofErr w:type="spellStart"/>
      <w:r w:rsidRPr="007D45BD">
        <w:rPr>
          <w:rFonts w:ascii="Times New Roman" w:hAnsi="Times New Roman" w:cs="Times New Roman"/>
          <w:bCs/>
          <w:sz w:val="20"/>
          <w:szCs w:val="20"/>
        </w:rPr>
        <w:t>Krmac</w:t>
      </w:r>
      <w:proofErr w:type="spellEnd"/>
      <w:r w:rsidRPr="007D45BD">
        <w:rPr>
          <w:rFonts w:ascii="Times New Roman" w:hAnsi="Times New Roman" w:cs="Times New Roman"/>
          <w:bCs/>
          <w:sz w:val="20"/>
          <w:szCs w:val="20"/>
        </w:rPr>
        <w:t xml:space="preserve">. </w:t>
      </w:r>
      <w:r w:rsidRPr="007D45BD">
        <w:rPr>
          <w:rFonts w:ascii="Times New Roman" w:hAnsi="Times New Roman" w:cs="Times New Roman"/>
          <w:sz w:val="20"/>
          <w:szCs w:val="20"/>
        </w:rPr>
        <w:t xml:space="preserve">La </w:t>
      </w:r>
      <w:proofErr w:type="spellStart"/>
      <w:r w:rsidRPr="007D45BD">
        <w:rPr>
          <w:rFonts w:ascii="Times New Roman" w:hAnsi="Times New Roman" w:cs="Times New Roman"/>
          <w:sz w:val="20"/>
          <w:szCs w:val="20"/>
        </w:rPr>
        <w:t>mortalità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infantile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nell'Adriatico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nord-orientale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spunti</w:t>
      </w:r>
      <w:proofErr w:type="spellEnd"/>
      <w:r w:rsidRPr="007D45BD">
        <w:rPr>
          <w:rFonts w:ascii="Times New Roman" w:hAnsi="Times New Roman" w:cs="Times New Roman"/>
          <w:sz w:val="20"/>
          <w:szCs w:val="20"/>
        </w:rPr>
        <w:t xml:space="preserve"> di </w:t>
      </w:r>
      <w:proofErr w:type="spellStart"/>
      <w:r w:rsidRPr="007D45BD">
        <w:rPr>
          <w:rFonts w:ascii="Times New Roman" w:hAnsi="Times New Roman" w:cs="Times New Roman"/>
          <w:sz w:val="20"/>
          <w:szCs w:val="20"/>
        </w:rPr>
        <w:t>ricerca</w:t>
      </w:r>
      <w:proofErr w:type="spellEnd"/>
      <w:r w:rsidRPr="007D45BD">
        <w:rPr>
          <w:rFonts w:ascii="Times New Roman" w:hAnsi="Times New Roman" w:cs="Times New Roman"/>
          <w:sz w:val="20"/>
          <w:szCs w:val="20"/>
        </w:rPr>
        <w:t xml:space="preserve"> per il </w:t>
      </w:r>
      <w:proofErr w:type="spellStart"/>
      <w:r w:rsidRPr="007D45BD">
        <w:rPr>
          <w:rFonts w:ascii="Times New Roman" w:hAnsi="Times New Roman" w:cs="Times New Roman"/>
          <w:sz w:val="20"/>
          <w:szCs w:val="20"/>
        </w:rPr>
        <w:t>primo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Ottocento</w:t>
      </w:r>
      <w:proofErr w:type="spellEnd"/>
      <w:r w:rsidRPr="007D45BD">
        <w:rPr>
          <w:rFonts w:ascii="Times New Roman" w:hAnsi="Times New Roman" w:cs="Times New Roman"/>
          <w:sz w:val="20"/>
          <w:szCs w:val="20"/>
        </w:rPr>
        <w:t xml:space="preserve"> (1816-1850). V: </w:t>
      </w:r>
      <w:proofErr w:type="spellStart"/>
      <w:r w:rsidRPr="007D45BD">
        <w:rPr>
          <w:rFonts w:ascii="Times New Roman" w:hAnsi="Times New Roman" w:cs="Times New Roman"/>
          <w:i/>
          <w:iCs/>
          <w:sz w:val="20"/>
          <w:szCs w:val="20"/>
        </w:rPr>
        <w:t>Filii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filiae</w:t>
      </w:r>
      <w:proofErr w:type="spellEnd"/>
      <w:r w:rsidRPr="007D45BD">
        <w:rPr>
          <w:rFonts w:ascii="Times New Roman" w:hAnsi="Times New Roman" w:cs="Times New Roman"/>
          <w:i/>
          <w:iCs/>
          <w:sz w:val="20"/>
          <w:szCs w:val="20"/>
        </w:rPr>
        <w:t xml:space="preserve"> ...: položaj i </w:t>
      </w:r>
      <w:proofErr w:type="spellStart"/>
      <w:r w:rsidRPr="007D45BD">
        <w:rPr>
          <w:rFonts w:ascii="Times New Roman" w:hAnsi="Times New Roman" w:cs="Times New Roman"/>
          <w:i/>
          <w:iCs/>
          <w:sz w:val="20"/>
          <w:szCs w:val="20"/>
        </w:rPr>
        <w:t>uloga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djece</w:t>
      </w:r>
      <w:proofErr w:type="spellEnd"/>
      <w:r w:rsidRPr="007D45BD">
        <w:rPr>
          <w:rFonts w:ascii="Times New Roman" w:hAnsi="Times New Roman" w:cs="Times New Roman"/>
          <w:i/>
          <w:iCs/>
          <w:sz w:val="20"/>
          <w:szCs w:val="20"/>
        </w:rPr>
        <w:t xml:space="preserve"> na </w:t>
      </w:r>
      <w:proofErr w:type="spellStart"/>
      <w:r w:rsidRPr="007D45BD">
        <w:rPr>
          <w:rFonts w:ascii="Times New Roman" w:hAnsi="Times New Roman" w:cs="Times New Roman"/>
          <w:i/>
          <w:iCs/>
          <w:sz w:val="20"/>
          <w:szCs w:val="20"/>
        </w:rPr>
        <w:t>jadranskom</w:t>
      </w:r>
      <w:proofErr w:type="spellEnd"/>
      <w:r w:rsidRPr="007D45BD">
        <w:rPr>
          <w:rFonts w:ascii="Times New Roman" w:hAnsi="Times New Roman" w:cs="Times New Roman"/>
          <w:i/>
          <w:iCs/>
          <w:sz w:val="20"/>
          <w:szCs w:val="20"/>
        </w:rPr>
        <w:t xml:space="preserve"> prostoru</w:t>
      </w:r>
      <w:r w:rsidRPr="007D45BD">
        <w:rPr>
          <w:rFonts w:ascii="Times New Roman" w:hAnsi="Times New Roman" w:cs="Times New Roman"/>
          <w:sz w:val="20"/>
          <w:szCs w:val="20"/>
        </w:rPr>
        <w:t xml:space="preserve">, 224–38. Poreč: </w:t>
      </w:r>
      <w:proofErr w:type="spellStart"/>
      <w:r w:rsidRPr="007D45BD">
        <w:rPr>
          <w:rFonts w:ascii="Times New Roman" w:hAnsi="Times New Roman" w:cs="Times New Roman"/>
          <w:sz w:val="20"/>
          <w:szCs w:val="20"/>
        </w:rPr>
        <w:t>Zavičajni</w:t>
      </w:r>
      <w:proofErr w:type="spellEnd"/>
      <w:r w:rsidRPr="007D45BD">
        <w:rPr>
          <w:rFonts w:ascii="Times New Roman" w:hAnsi="Times New Roman" w:cs="Times New Roman"/>
          <w:sz w:val="20"/>
          <w:szCs w:val="20"/>
        </w:rPr>
        <w:t xml:space="preserve"> muzej </w:t>
      </w:r>
      <w:proofErr w:type="spellStart"/>
      <w:r w:rsidRPr="007D45BD">
        <w:rPr>
          <w:rFonts w:ascii="Times New Roman" w:hAnsi="Times New Roman" w:cs="Times New Roman"/>
          <w:sz w:val="20"/>
          <w:szCs w:val="20"/>
        </w:rPr>
        <w:t>Poreštine</w:t>
      </w:r>
      <w:proofErr w:type="spellEnd"/>
      <w:r w:rsidRPr="007D45BD">
        <w:rPr>
          <w:rFonts w:ascii="Times New Roman" w:hAnsi="Times New Roman" w:cs="Times New Roman"/>
          <w:sz w:val="20"/>
          <w:szCs w:val="20"/>
        </w:rPr>
        <w:t xml:space="preserve">; Pazin: Državni arhiv; </w:t>
      </w:r>
      <w:proofErr w:type="spellStart"/>
      <w:r w:rsidRPr="007D45BD">
        <w:rPr>
          <w:rFonts w:ascii="Times New Roman" w:hAnsi="Times New Roman" w:cs="Times New Roman"/>
          <w:sz w:val="20"/>
          <w:szCs w:val="20"/>
        </w:rPr>
        <w:t>Pula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Sveučilište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Jurja</w:t>
      </w:r>
      <w:proofErr w:type="spellEnd"/>
      <w:r w:rsidRPr="007D45BD">
        <w:rPr>
          <w:rFonts w:ascii="Times New Roman" w:hAnsi="Times New Roman" w:cs="Times New Roman"/>
          <w:sz w:val="20"/>
          <w:szCs w:val="20"/>
        </w:rPr>
        <w:t xml:space="preserve"> Dobrile, 2011.</w:t>
      </w:r>
    </w:p>
    <w:p w14:paraId="65856AF4"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Kalc, Aleksej. Prebivalstvo Kopra v 19. stoletju v luči popisnih in župnijskih virov. </w:t>
      </w:r>
      <w:r w:rsidRPr="007D45BD">
        <w:rPr>
          <w:rFonts w:ascii="Times New Roman" w:hAnsi="Times New Roman" w:cs="Times New Roman"/>
          <w:i/>
          <w:iCs/>
          <w:sz w:val="20"/>
          <w:szCs w:val="20"/>
        </w:rPr>
        <w:t>Acta Histriae</w:t>
      </w:r>
      <w:r w:rsidRPr="007D45BD">
        <w:rPr>
          <w:rFonts w:ascii="Times New Roman" w:hAnsi="Times New Roman" w:cs="Times New Roman"/>
          <w:sz w:val="20"/>
          <w:szCs w:val="20"/>
        </w:rPr>
        <w:t xml:space="preserve"> 20, št. 3 (2012): 485–504.</w:t>
      </w:r>
    </w:p>
    <w:p w14:paraId="4A64EF7A"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Kavrečič</w:t>
      </w:r>
      <w:proofErr w:type="spellEnd"/>
      <w:r w:rsidRPr="007D45BD">
        <w:rPr>
          <w:rFonts w:ascii="Times New Roman" w:hAnsi="Times New Roman" w:cs="Times New Roman"/>
          <w:sz w:val="20"/>
          <w:szCs w:val="20"/>
        </w:rPr>
        <w:t xml:space="preserve">, Petra. Bolni otroci na okrevanju v zdraviliščih Avstrijskega primorja. V: </w:t>
      </w:r>
      <w:proofErr w:type="spellStart"/>
      <w:r w:rsidRPr="007D45BD">
        <w:rPr>
          <w:rFonts w:ascii="Times New Roman" w:hAnsi="Times New Roman" w:cs="Times New Roman"/>
          <w:sz w:val="20"/>
          <w:szCs w:val="20"/>
        </w:rPr>
        <w:t>Aida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Škoro</w:t>
      </w:r>
      <w:proofErr w:type="spellEnd"/>
      <w:r w:rsidRPr="007D45BD">
        <w:rPr>
          <w:rFonts w:ascii="Times New Roman" w:hAnsi="Times New Roman" w:cs="Times New Roman"/>
          <w:sz w:val="20"/>
          <w:szCs w:val="20"/>
        </w:rPr>
        <w:t xml:space="preserve"> Babić, Mateja Jeraj, Matevž Košir in Bojan Balkovec (ur.). </w:t>
      </w:r>
      <w:r w:rsidRPr="007D45BD">
        <w:rPr>
          <w:rFonts w:ascii="Times New Roman" w:hAnsi="Times New Roman" w:cs="Times New Roman"/>
          <w:i/>
          <w:sz w:val="20"/>
          <w:szCs w:val="20"/>
        </w:rPr>
        <w:t>Zgodovina otroštva</w:t>
      </w:r>
      <w:r w:rsidRPr="007D45BD">
        <w:rPr>
          <w:rFonts w:ascii="Times New Roman" w:hAnsi="Times New Roman" w:cs="Times New Roman"/>
          <w:sz w:val="20"/>
          <w:szCs w:val="20"/>
        </w:rPr>
        <w:t>, 491–500. Ljubljana: Zveza zgodovinskih društev Slovenije, 2012.</w:t>
      </w:r>
    </w:p>
    <w:p w14:paraId="1D43F72F"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Keber, Katarina. </w:t>
      </w:r>
      <w:r w:rsidRPr="007D45BD">
        <w:rPr>
          <w:rFonts w:ascii="Times New Roman" w:hAnsi="Times New Roman" w:cs="Times New Roman"/>
          <w:i/>
          <w:iCs/>
          <w:sz w:val="20"/>
          <w:szCs w:val="20"/>
        </w:rPr>
        <w:t>Čas kolere: epidemije kolere na Kranjskem v 19. stoletju</w:t>
      </w:r>
      <w:r w:rsidRPr="007D45BD">
        <w:rPr>
          <w:rFonts w:ascii="Times New Roman" w:hAnsi="Times New Roman" w:cs="Times New Roman"/>
          <w:sz w:val="20"/>
          <w:szCs w:val="20"/>
        </w:rPr>
        <w:t>. Ljubljana: Založba ZRC, ZRC SAZU, 2007.</w:t>
      </w:r>
      <w:bookmarkStart w:id="4" w:name="_Hlk148549164"/>
    </w:p>
    <w:p w14:paraId="536E9413"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Keber, Katarina. Socialno-zdravstveni položaj rudarskih otrok premogovnika Leše pri Prevaljah v 19. in v začetku 20. stoletja. V: </w:t>
      </w:r>
      <w:proofErr w:type="spellStart"/>
      <w:r w:rsidRPr="007D45BD">
        <w:rPr>
          <w:rFonts w:ascii="Times New Roman" w:hAnsi="Times New Roman" w:cs="Times New Roman"/>
          <w:sz w:val="20"/>
          <w:szCs w:val="20"/>
        </w:rPr>
        <w:t>Aida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Škoro</w:t>
      </w:r>
      <w:proofErr w:type="spellEnd"/>
      <w:r w:rsidRPr="007D45BD">
        <w:rPr>
          <w:rFonts w:ascii="Times New Roman" w:hAnsi="Times New Roman" w:cs="Times New Roman"/>
          <w:sz w:val="20"/>
          <w:szCs w:val="20"/>
        </w:rPr>
        <w:t xml:space="preserve"> Babić, Mateja Jeraj, Matevž Košir, Bojan Balkovec (ur.). </w:t>
      </w:r>
      <w:r w:rsidRPr="007D45BD">
        <w:rPr>
          <w:rFonts w:ascii="Times New Roman" w:hAnsi="Times New Roman" w:cs="Times New Roman"/>
          <w:i/>
          <w:sz w:val="20"/>
          <w:szCs w:val="20"/>
        </w:rPr>
        <w:t>Zgodovina otroštva</w:t>
      </w:r>
      <w:r w:rsidRPr="007D45BD">
        <w:rPr>
          <w:rFonts w:ascii="Times New Roman" w:hAnsi="Times New Roman" w:cs="Times New Roman"/>
          <w:sz w:val="20"/>
          <w:szCs w:val="20"/>
        </w:rPr>
        <w:t>, 450–62. Ljubljana: Zveza zgodovinskih društev Slovenije, 2012</w:t>
      </w:r>
      <w:bookmarkEnd w:id="4"/>
      <w:r w:rsidRPr="007D45BD">
        <w:rPr>
          <w:rFonts w:ascii="Times New Roman" w:hAnsi="Times New Roman" w:cs="Times New Roman"/>
          <w:sz w:val="20"/>
          <w:szCs w:val="20"/>
        </w:rPr>
        <w:t>.</w:t>
      </w:r>
    </w:p>
    <w:p w14:paraId="54337A1D"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Kocka, </w:t>
      </w:r>
      <w:proofErr w:type="spellStart"/>
      <w:r w:rsidRPr="007D45BD">
        <w:rPr>
          <w:rFonts w:ascii="Times New Roman" w:hAnsi="Times New Roman" w:cs="Times New Roman"/>
          <w:sz w:val="20"/>
          <w:szCs w:val="20"/>
        </w:rPr>
        <w:t>Jürgen</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The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Middle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Classes</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Europe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The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Journal</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of</w:t>
      </w:r>
      <w:proofErr w:type="spellEnd"/>
      <w:r w:rsidRPr="007D45BD">
        <w:rPr>
          <w:rFonts w:ascii="Times New Roman" w:hAnsi="Times New Roman" w:cs="Times New Roman"/>
          <w:i/>
          <w:iCs/>
          <w:sz w:val="20"/>
          <w:szCs w:val="20"/>
        </w:rPr>
        <w:t xml:space="preserve"> Modern </w:t>
      </w:r>
      <w:proofErr w:type="spellStart"/>
      <w:r w:rsidRPr="007D45BD">
        <w:rPr>
          <w:rFonts w:ascii="Times New Roman" w:hAnsi="Times New Roman" w:cs="Times New Roman"/>
          <w:i/>
          <w:iCs/>
          <w:sz w:val="20"/>
          <w:szCs w:val="20"/>
        </w:rPr>
        <w:t>History</w:t>
      </w:r>
      <w:proofErr w:type="spellEnd"/>
      <w:r w:rsidRPr="007D45BD">
        <w:rPr>
          <w:rFonts w:ascii="Times New Roman" w:hAnsi="Times New Roman" w:cs="Times New Roman"/>
          <w:sz w:val="20"/>
          <w:szCs w:val="20"/>
        </w:rPr>
        <w:t xml:space="preserve"> 67, št. 4 (1995): 783–806.</w:t>
      </w:r>
    </w:p>
    <w:p w14:paraId="55E082E0"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Kovačič, Kristina. Porodna babica </w:t>
      </w:r>
      <w:proofErr w:type="spellStart"/>
      <w:r w:rsidRPr="007D45BD">
        <w:rPr>
          <w:rFonts w:ascii="Times New Roman" w:hAnsi="Times New Roman" w:cs="Times New Roman"/>
          <w:sz w:val="20"/>
          <w:szCs w:val="20"/>
        </w:rPr>
        <w:t>šantla</w:t>
      </w:r>
      <w:proofErr w:type="spellEnd"/>
      <w:r w:rsidRPr="007D45BD">
        <w:rPr>
          <w:rFonts w:ascii="Times New Roman" w:hAnsi="Times New Roman" w:cs="Times New Roman"/>
          <w:sz w:val="20"/>
          <w:szCs w:val="20"/>
        </w:rPr>
        <w:t xml:space="preserve"> Ana iz okolice Trsta in njena zapuščina. </w:t>
      </w:r>
      <w:r w:rsidRPr="007D45BD">
        <w:rPr>
          <w:rFonts w:ascii="Times New Roman" w:hAnsi="Times New Roman" w:cs="Times New Roman"/>
          <w:i/>
          <w:iCs/>
          <w:sz w:val="20"/>
          <w:szCs w:val="20"/>
        </w:rPr>
        <w:t>Etnolog: glasnik Slovenskega etnografskega muzeja</w:t>
      </w:r>
      <w:r w:rsidRPr="007D45BD">
        <w:rPr>
          <w:rFonts w:ascii="Times New Roman" w:hAnsi="Times New Roman" w:cs="Times New Roman"/>
          <w:sz w:val="20"/>
          <w:szCs w:val="20"/>
        </w:rPr>
        <w:t xml:space="preserve"> 7=58, št. 1 (1997): 71–85.</w:t>
      </w:r>
    </w:p>
    <w:p w14:paraId="2109AB23"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Ličen, Daša. </w:t>
      </w:r>
      <w:r w:rsidRPr="007D45BD">
        <w:rPr>
          <w:rFonts w:ascii="Times New Roman" w:hAnsi="Times New Roman" w:cs="Times New Roman"/>
          <w:i/>
          <w:iCs/>
          <w:sz w:val="20"/>
          <w:szCs w:val="20"/>
        </w:rPr>
        <w:t>Kulturna društva v Trstu kot prizorišče identifikacijskih procesov tržaškega prebivalstva (1848</w:t>
      </w:r>
      <w:r w:rsidRPr="007D45BD">
        <w:rPr>
          <w:rFonts w:ascii="Times New Roman" w:hAnsi="Times New Roman" w:cs="Times New Roman"/>
          <w:sz w:val="20"/>
          <w:szCs w:val="20"/>
        </w:rPr>
        <w:t>–</w:t>
      </w:r>
      <w:r w:rsidRPr="007D45BD">
        <w:rPr>
          <w:rFonts w:ascii="Times New Roman" w:hAnsi="Times New Roman" w:cs="Times New Roman"/>
          <w:i/>
          <w:iCs/>
          <w:sz w:val="20"/>
          <w:szCs w:val="20"/>
        </w:rPr>
        <w:t>1914)</w:t>
      </w:r>
      <w:r w:rsidRPr="007D45BD">
        <w:rPr>
          <w:rFonts w:ascii="Times New Roman" w:hAnsi="Times New Roman" w:cs="Times New Roman"/>
          <w:sz w:val="20"/>
          <w:szCs w:val="20"/>
        </w:rPr>
        <w:t xml:space="preserve">. </w:t>
      </w:r>
      <w:r w:rsidRPr="007D45BD">
        <w:rPr>
          <w:rFonts w:ascii="Times New Roman" w:hAnsi="Times New Roman" w:cs="Times New Roman"/>
          <w:i/>
          <w:sz w:val="20"/>
          <w:szCs w:val="20"/>
        </w:rPr>
        <w:t>Doktorska disertacija</w:t>
      </w:r>
      <w:r w:rsidRPr="007D45BD">
        <w:rPr>
          <w:rFonts w:ascii="Times New Roman" w:hAnsi="Times New Roman" w:cs="Times New Roman"/>
          <w:sz w:val="20"/>
          <w:szCs w:val="20"/>
        </w:rPr>
        <w:t>. Ljubljana: Univerza v Ljubljani, 2021.</w:t>
      </w:r>
    </w:p>
    <w:p w14:paraId="0AF71670"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Ličen, Daša. Ravnanje z odpadki kot orodje družbene razlike. V: Dan Podjed idr. (ur.). </w:t>
      </w:r>
      <w:r w:rsidRPr="007D45BD">
        <w:rPr>
          <w:rFonts w:ascii="Times New Roman" w:hAnsi="Times New Roman" w:cs="Times New Roman"/>
          <w:i/>
          <w:iCs/>
          <w:sz w:val="20"/>
          <w:szCs w:val="20"/>
        </w:rPr>
        <w:t>Nevidno življenje odpadkov</w:t>
      </w:r>
      <w:r w:rsidRPr="007D45BD">
        <w:rPr>
          <w:rFonts w:ascii="Times New Roman" w:hAnsi="Times New Roman" w:cs="Times New Roman"/>
          <w:sz w:val="20"/>
          <w:szCs w:val="20"/>
        </w:rPr>
        <w:t>. Ljubljana: Založba ZRC, 2022.</w:t>
      </w:r>
    </w:p>
    <w:p w14:paraId="44248D6B"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Manfredini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Matteo</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Lucia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Pozzi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Mortalità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infantile</w:t>
      </w:r>
      <w:proofErr w:type="spellEnd"/>
      <w:r w:rsidRPr="007D45BD">
        <w:rPr>
          <w:rFonts w:ascii="Times New Roman" w:hAnsi="Times New Roman" w:cs="Times New Roman"/>
          <w:sz w:val="20"/>
          <w:szCs w:val="20"/>
        </w:rPr>
        <w:t xml:space="preserve"> e </w:t>
      </w:r>
      <w:proofErr w:type="spellStart"/>
      <w:r w:rsidRPr="007D45BD">
        <w:rPr>
          <w:rFonts w:ascii="Times New Roman" w:hAnsi="Times New Roman" w:cs="Times New Roman"/>
          <w:sz w:val="20"/>
          <w:szCs w:val="20"/>
        </w:rPr>
        <w:t>condizione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socio-economica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Una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riflessione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sull'esperienza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italiana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fra</w:t>
      </w:r>
      <w:proofErr w:type="spellEnd"/>
      <w:r w:rsidRPr="007D45BD">
        <w:rPr>
          <w:rFonts w:ascii="Times New Roman" w:hAnsi="Times New Roman" w:cs="Times New Roman"/>
          <w:sz w:val="20"/>
          <w:szCs w:val="20"/>
        </w:rPr>
        <w:t xml:space="preserve"> '800 e '900. </w:t>
      </w:r>
      <w:proofErr w:type="spellStart"/>
      <w:r w:rsidRPr="007D45BD">
        <w:rPr>
          <w:rFonts w:ascii="Times New Roman" w:hAnsi="Times New Roman" w:cs="Times New Roman"/>
          <w:i/>
          <w:iCs/>
          <w:sz w:val="20"/>
          <w:szCs w:val="20"/>
        </w:rPr>
        <w:t>Revista</w:t>
      </w:r>
      <w:proofErr w:type="spellEnd"/>
      <w:r w:rsidRPr="007D45BD">
        <w:rPr>
          <w:rFonts w:ascii="Times New Roman" w:hAnsi="Times New Roman" w:cs="Times New Roman"/>
          <w:i/>
          <w:iCs/>
          <w:sz w:val="20"/>
          <w:szCs w:val="20"/>
        </w:rPr>
        <w:t xml:space="preserve"> de </w:t>
      </w:r>
      <w:proofErr w:type="spellStart"/>
      <w:r w:rsidRPr="007D45BD">
        <w:rPr>
          <w:rFonts w:ascii="Times New Roman" w:hAnsi="Times New Roman" w:cs="Times New Roman"/>
          <w:i/>
          <w:iCs/>
          <w:sz w:val="20"/>
          <w:szCs w:val="20"/>
        </w:rPr>
        <w:t>Demografía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Histórica-Journal</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of</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Iberoamerican</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Population</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Studies</w:t>
      </w:r>
      <w:proofErr w:type="spellEnd"/>
      <w:r w:rsidRPr="007D45BD">
        <w:rPr>
          <w:rFonts w:ascii="Times New Roman" w:hAnsi="Times New Roman" w:cs="Times New Roman"/>
          <w:sz w:val="20"/>
          <w:szCs w:val="20"/>
        </w:rPr>
        <w:t xml:space="preserve"> 22, št. 2 (2004): 127–56.</w:t>
      </w:r>
    </w:p>
    <w:p w14:paraId="49522DB1"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Marchigiani</w:t>
      </w:r>
      <w:proofErr w:type="spellEnd"/>
      <w:r w:rsidRPr="007D45BD">
        <w:rPr>
          <w:rFonts w:ascii="Times New Roman" w:hAnsi="Times New Roman" w:cs="Times New Roman"/>
          <w:sz w:val="20"/>
          <w:szCs w:val="20"/>
        </w:rPr>
        <w:t xml:space="preserve">, Elena. </w:t>
      </w:r>
      <w:proofErr w:type="spellStart"/>
      <w:r w:rsidRPr="007D45BD">
        <w:rPr>
          <w:rFonts w:ascii="Times New Roman" w:hAnsi="Times New Roman" w:cs="Times New Roman"/>
          <w:i/>
          <w:iCs/>
          <w:sz w:val="20"/>
          <w:szCs w:val="20"/>
        </w:rPr>
        <w:t>Dall'edilizia</w:t>
      </w:r>
      <w:proofErr w:type="spellEnd"/>
      <w:r w:rsidRPr="007D45BD">
        <w:rPr>
          <w:rFonts w:ascii="Times New Roman" w:hAnsi="Times New Roman" w:cs="Times New Roman"/>
          <w:i/>
          <w:iCs/>
          <w:sz w:val="20"/>
          <w:szCs w:val="20"/>
        </w:rPr>
        <w:t xml:space="preserve"> sociale a </w:t>
      </w:r>
      <w:proofErr w:type="spellStart"/>
      <w:r w:rsidRPr="007D45BD">
        <w:rPr>
          <w:rFonts w:ascii="Times New Roman" w:hAnsi="Times New Roman" w:cs="Times New Roman"/>
          <w:i/>
          <w:iCs/>
          <w:sz w:val="20"/>
          <w:szCs w:val="20"/>
        </w:rPr>
        <w:t>quella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popolare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un</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rapporto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complesso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tra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filantropia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economia</w:t>
      </w:r>
      <w:proofErr w:type="spellEnd"/>
      <w:r w:rsidRPr="007D45BD">
        <w:rPr>
          <w:rFonts w:ascii="Times New Roman" w:hAnsi="Times New Roman" w:cs="Times New Roman"/>
          <w:i/>
          <w:iCs/>
          <w:sz w:val="20"/>
          <w:szCs w:val="20"/>
        </w:rPr>
        <w:t xml:space="preserve"> e </w:t>
      </w:r>
      <w:proofErr w:type="spellStart"/>
      <w:r w:rsidRPr="007D45BD">
        <w:rPr>
          <w:rFonts w:ascii="Times New Roman" w:hAnsi="Times New Roman" w:cs="Times New Roman"/>
          <w:i/>
          <w:iCs/>
          <w:sz w:val="20"/>
          <w:szCs w:val="20"/>
        </w:rPr>
        <w:t>politica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1872</w:t>
      </w:r>
      <w:r w:rsidRPr="007D45BD">
        <w:rPr>
          <w:rFonts w:ascii="Times New Roman" w:hAnsi="Times New Roman" w:cs="Times New Roman"/>
          <w:sz w:val="20"/>
          <w:szCs w:val="20"/>
        </w:rPr>
        <w:t>–</w:t>
      </w:r>
      <w:r w:rsidRPr="007D45BD">
        <w:rPr>
          <w:rFonts w:ascii="Times New Roman" w:hAnsi="Times New Roman" w:cs="Times New Roman"/>
          <w:i/>
          <w:iCs/>
          <w:sz w:val="20"/>
          <w:szCs w:val="20"/>
        </w:rPr>
        <w:t xml:space="preserve">1917. </w:t>
      </w:r>
      <w:proofErr w:type="spellStart"/>
      <w:r w:rsidRPr="007D45BD">
        <w:rPr>
          <w:rFonts w:ascii="Times New Roman" w:hAnsi="Times New Roman" w:cs="Times New Roman"/>
          <w:i/>
          <w:iCs/>
          <w:sz w:val="20"/>
          <w:szCs w:val="20"/>
        </w:rPr>
        <w:t>Guida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all'architettura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MGS </w:t>
      </w:r>
      <w:proofErr w:type="spellStart"/>
      <w:r w:rsidRPr="007D45BD">
        <w:rPr>
          <w:rFonts w:ascii="Times New Roman" w:hAnsi="Times New Roman" w:cs="Times New Roman"/>
          <w:sz w:val="20"/>
          <w:szCs w:val="20"/>
        </w:rPr>
        <w:t>Press</w:t>
      </w:r>
      <w:proofErr w:type="spellEnd"/>
      <w:r w:rsidRPr="007D45BD">
        <w:rPr>
          <w:rFonts w:ascii="Times New Roman" w:hAnsi="Times New Roman" w:cs="Times New Roman"/>
          <w:sz w:val="20"/>
          <w:szCs w:val="20"/>
        </w:rPr>
        <w:t>, 2007.</w:t>
      </w:r>
    </w:p>
    <w:p w14:paraId="70AFC7C0"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Panjek</w:t>
      </w:r>
      <w:proofErr w:type="spellEnd"/>
      <w:r w:rsidRPr="007D45BD">
        <w:rPr>
          <w:rFonts w:ascii="Times New Roman" w:hAnsi="Times New Roman" w:cs="Times New Roman"/>
          <w:sz w:val="20"/>
          <w:szCs w:val="20"/>
        </w:rPr>
        <w:t xml:space="preserve">, Aleksander. Gradnja in stanovanja v Trstu: gospodarska gibanja in socialna vprašanja v Trstu 1890–1913. </w:t>
      </w:r>
      <w:r w:rsidRPr="007D45BD">
        <w:rPr>
          <w:rFonts w:ascii="Times New Roman" w:hAnsi="Times New Roman" w:cs="Times New Roman"/>
          <w:i/>
          <w:iCs/>
          <w:sz w:val="20"/>
          <w:szCs w:val="20"/>
        </w:rPr>
        <w:t>Prispevki za novejšo zgodovino</w:t>
      </w:r>
      <w:r w:rsidRPr="007D45BD">
        <w:rPr>
          <w:rFonts w:ascii="Times New Roman" w:hAnsi="Times New Roman" w:cs="Times New Roman"/>
          <w:sz w:val="20"/>
          <w:szCs w:val="20"/>
        </w:rPr>
        <w:t xml:space="preserve"> 46, št. 1 (2006): 79–96.</w:t>
      </w:r>
    </w:p>
    <w:p w14:paraId="228EF289"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Pozzi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Lucia</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Alessandro</w:t>
      </w:r>
      <w:proofErr w:type="spellEnd"/>
      <w:r w:rsidRPr="007D45BD">
        <w:rPr>
          <w:rFonts w:ascii="Times New Roman" w:hAnsi="Times New Roman" w:cs="Times New Roman"/>
          <w:sz w:val="20"/>
          <w:szCs w:val="20"/>
        </w:rPr>
        <w:t xml:space="preserve"> Rosina. </w:t>
      </w:r>
      <w:proofErr w:type="spellStart"/>
      <w:r w:rsidRPr="007D45BD">
        <w:rPr>
          <w:rFonts w:ascii="Times New Roman" w:hAnsi="Times New Roman" w:cs="Times New Roman"/>
          <w:sz w:val="20"/>
          <w:szCs w:val="20"/>
        </w:rPr>
        <w:t>Quando</w:t>
      </w:r>
      <w:proofErr w:type="spellEnd"/>
      <w:r w:rsidRPr="007D45BD">
        <w:rPr>
          <w:rFonts w:ascii="Times New Roman" w:hAnsi="Times New Roman" w:cs="Times New Roman"/>
          <w:sz w:val="20"/>
          <w:szCs w:val="20"/>
        </w:rPr>
        <w:t xml:space="preserve"> la </w:t>
      </w:r>
      <w:proofErr w:type="spellStart"/>
      <w:r w:rsidRPr="007D45BD">
        <w:rPr>
          <w:rFonts w:ascii="Times New Roman" w:hAnsi="Times New Roman" w:cs="Times New Roman"/>
          <w:sz w:val="20"/>
          <w:szCs w:val="20"/>
        </w:rPr>
        <w:t>madre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lavora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industrializzazione</w:t>
      </w:r>
      <w:proofErr w:type="spellEnd"/>
      <w:r w:rsidRPr="007D45BD">
        <w:rPr>
          <w:rFonts w:ascii="Times New Roman" w:hAnsi="Times New Roman" w:cs="Times New Roman"/>
          <w:sz w:val="20"/>
          <w:szCs w:val="20"/>
        </w:rPr>
        <w:t xml:space="preserve"> e </w:t>
      </w:r>
      <w:proofErr w:type="spellStart"/>
      <w:r w:rsidRPr="007D45BD">
        <w:rPr>
          <w:rFonts w:ascii="Times New Roman" w:hAnsi="Times New Roman" w:cs="Times New Roman"/>
          <w:sz w:val="20"/>
          <w:szCs w:val="20"/>
        </w:rPr>
        <w:t>mortalità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infantile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nelle</w:t>
      </w:r>
      <w:proofErr w:type="spellEnd"/>
      <w:r w:rsidRPr="007D45BD">
        <w:rPr>
          <w:rFonts w:ascii="Times New Roman" w:hAnsi="Times New Roman" w:cs="Times New Roman"/>
          <w:sz w:val="20"/>
          <w:szCs w:val="20"/>
        </w:rPr>
        <w:t xml:space="preserve"> province </w:t>
      </w:r>
      <w:proofErr w:type="spellStart"/>
      <w:r w:rsidRPr="007D45BD">
        <w:rPr>
          <w:rFonts w:ascii="Times New Roman" w:hAnsi="Times New Roman" w:cs="Times New Roman"/>
          <w:sz w:val="20"/>
          <w:szCs w:val="20"/>
        </w:rPr>
        <w:t>lombarde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dall'unità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alla</w:t>
      </w:r>
      <w:proofErr w:type="spellEnd"/>
      <w:r w:rsidRPr="007D45BD">
        <w:rPr>
          <w:rFonts w:ascii="Times New Roman" w:hAnsi="Times New Roman" w:cs="Times New Roman"/>
          <w:sz w:val="20"/>
          <w:szCs w:val="20"/>
        </w:rPr>
        <w:t xml:space="preserve"> grande </w:t>
      </w:r>
      <w:proofErr w:type="spellStart"/>
      <w:r w:rsidRPr="007D45BD">
        <w:rPr>
          <w:rFonts w:ascii="Times New Roman" w:hAnsi="Times New Roman" w:cs="Times New Roman"/>
          <w:sz w:val="20"/>
          <w:szCs w:val="20"/>
        </w:rPr>
        <w:t>guerra</w:t>
      </w:r>
      <w:proofErr w:type="spellEnd"/>
      <w:r w:rsidRPr="007D45BD">
        <w:rPr>
          <w:rFonts w:ascii="Times New Roman" w:hAnsi="Times New Roman" w:cs="Times New Roman"/>
          <w:sz w:val="20"/>
          <w:szCs w:val="20"/>
        </w:rPr>
        <w:t xml:space="preserve">. V: </w:t>
      </w:r>
      <w:proofErr w:type="spellStart"/>
      <w:r w:rsidRPr="007D45BD">
        <w:rPr>
          <w:rFonts w:ascii="Times New Roman" w:hAnsi="Times New Roman" w:cs="Times New Roman"/>
          <w:sz w:val="20"/>
          <w:szCs w:val="20"/>
        </w:rPr>
        <w:t>Lucia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Pozzi</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Eugenia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Tognotti</w:t>
      </w:r>
      <w:proofErr w:type="spellEnd"/>
      <w:r w:rsidRPr="007D45BD">
        <w:rPr>
          <w:rFonts w:ascii="Times New Roman" w:hAnsi="Times New Roman" w:cs="Times New Roman"/>
          <w:sz w:val="20"/>
          <w:szCs w:val="20"/>
        </w:rPr>
        <w:t xml:space="preserve"> (ur.). </w:t>
      </w:r>
      <w:proofErr w:type="spellStart"/>
      <w:r w:rsidRPr="007D45BD">
        <w:rPr>
          <w:rFonts w:ascii="Times New Roman" w:hAnsi="Times New Roman" w:cs="Times New Roman"/>
          <w:i/>
          <w:sz w:val="20"/>
          <w:szCs w:val="20"/>
        </w:rPr>
        <w:t>Salute</w:t>
      </w:r>
      <w:proofErr w:type="spellEnd"/>
      <w:r w:rsidRPr="007D45BD">
        <w:rPr>
          <w:rFonts w:ascii="Times New Roman" w:hAnsi="Times New Roman" w:cs="Times New Roman"/>
          <w:i/>
          <w:sz w:val="20"/>
          <w:szCs w:val="20"/>
        </w:rPr>
        <w:t xml:space="preserve"> e </w:t>
      </w:r>
      <w:proofErr w:type="spellStart"/>
      <w:r w:rsidRPr="007D45BD">
        <w:rPr>
          <w:rFonts w:ascii="Times New Roman" w:hAnsi="Times New Roman" w:cs="Times New Roman"/>
          <w:i/>
          <w:sz w:val="20"/>
          <w:szCs w:val="20"/>
        </w:rPr>
        <w:t>malattia</w:t>
      </w:r>
      <w:proofErr w:type="spellEnd"/>
      <w:r w:rsidRPr="007D45BD">
        <w:rPr>
          <w:rFonts w:ascii="Times New Roman" w:hAnsi="Times New Roman" w:cs="Times New Roman"/>
          <w:i/>
          <w:sz w:val="20"/>
          <w:szCs w:val="20"/>
        </w:rPr>
        <w:t xml:space="preserve"> </w:t>
      </w:r>
      <w:proofErr w:type="spellStart"/>
      <w:r w:rsidRPr="007D45BD">
        <w:rPr>
          <w:rFonts w:ascii="Times New Roman" w:hAnsi="Times New Roman" w:cs="Times New Roman"/>
          <w:i/>
          <w:sz w:val="20"/>
          <w:szCs w:val="20"/>
        </w:rPr>
        <w:t>fra</w:t>
      </w:r>
      <w:proofErr w:type="spellEnd"/>
      <w:r w:rsidRPr="007D45BD">
        <w:rPr>
          <w:rFonts w:ascii="Times New Roman" w:hAnsi="Times New Roman" w:cs="Times New Roman"/>
          <w:i/>
          <w:sz w:val="20"/>
          <w:szCs w:val="20"/>
        </w:rPr>
        <w:t xml:space="preserve"> '800 e '900 in </w:t>
      </w:r>
      <w:proofErr w:type="spellStart"/>
      <w:r w:rsidRPr="007D45BD">
        <w:rPr>
          <w:rFonts w:ascii="Times New Roman" w:hAnsi="Times New Roman" w:cs="Times New Roman"/>
          <w:i/>
          <w:sz w:val="20"/>
          <w:szCs w:val="20"/>
        </w:rPr>
        <w:t>Sardegna</w:t>
      </w:r>
      <w:proofErr w:type="spellEnd"/>
      <w:r w:rsidRPr="007D45BD">
        <w:rPr>
          <w:rFonts w:ascii="Times New Roman" w:hAnsi="Times New Roman" w:cs="Times New Roman"/>
          <w:i/>
          <w:sz w:val="20"/>
          <w:szCs w:val="20"/>
        </w:rPr>
        <w:t xml:space="preserve"> e </w:t>
      </w:r>
      <w:proofErr w:type="spellStart"/>
      <w:r w:rsidRPr="007D45BD">
        <w:rPr>
          <w:rFonts w:ascii="Times New Roman" w:hAnsi="Times New Roman" w:cs="Times New Roman"/>
          <w:i/>
          <w:sz w:val="20"/>
          <w:szCs w:val="20"/>
        </w:rPr>
        <w:t>nei</w:t>
      </w:r>
      <w:proofErr w:type="spellEnd"/>
      <w:r w:rsidRPr="007D45BD">
        <w:rPr>
          <w:rFonts w:ascii="Times New Roman" w:hAnsi="Times New Roman" w:cs="Times New Roman"/>
          <w:i/>
          <w:sz w:val="20"/>
          <w:szCs w:val="20"/>
        </w:rPr>
        <w:t xml:space="preserve"> </w:t>
      </w:r>
      <w:proofErr w:type="spellStart"/>
      <w:r w:rsidRPr="007D45BD">
        <w:rPr>
          <w:rFonts w:ascii="Times New Roman" w:hAnsi="Times New Roman" w:cs="Times New Roman"/>
          <w:i/>
          <w:sz w:val="20"/>
          <w:szCs w:val="20"/>
        </w:rPr>
        <w:t>paesi</w:t>
      </w:r>
      <w:proofErr w:type="spellEnd"/>
      <w:r w:rsidRPr="007D45BD">
        <w:rPr>
          <w:rFonts w:ascii="Times New Roman" w:hAnsi="Times New Roman" w:cs="Times New Roman"/>
          <w:i/>
          <w:sz w:val="20"/>
          <w:szCs w:val="20"/>
        </w:rPr>
        <w:t xml:space="preserve"> </w:t>
      </w:r>
      <w:proofErr w:type="spellStart"/>
      <w:r w:rsidRPr="007D45BD">
        <w:rPr>
          <w:rFonts w:ascii="Times New Roman" w:hAnsi="Times New Roman" w:cs="Times New Roman"/>
          <w:i/>
          <w:sz w:val="20"/>
          <w:szCs w:val="20"/>
        </w:rPr>
        <w:t>dell'Europa</w:t>
      </w:r>
      <w:proofErr w:type="spellEnd"/>
      <w:r w:rsidRPr="007D45BD">
        <w:rPr>
          <w:rFonts w:ascii="Times New Roman" w:hAnsi="Times New Roman" w:cs="Times New Roman"/>
          <w:i/>
          <w:sz w:val="20"/>
          <w:szCs w:val="20"/>
        </w:rPr>
        <w:t xml:space="preserve"> </w:t>
      </w:r>
      <w:proofErr w:type="spellStart"/>
      <w:r w:rsidRPr="007D45BD">
        <w:rPr>
          <w:rFonts w:ascii="Times New Roman" w:hAnsi="Times New Roman" w:cs="Times New Roman"/>
          <w:i/>
          <w:sz w:val="20"/>
          <w:szCs w:val="20"/>
        </w:rPr>
        <w:t>mediterranea</w:t>
      </w:r>
      <w:proofErr w:type="spellEnd"/>
      <w:r w:rsidRPr="007D45BD">
        <w:rPr>
          <w:rFonts w:ascii="Times New Roman" w:hAnsi="Times New Roman" w:cs="Times New Roman"/>
          <w:sz w:val="20"/>
          <w:szCs w:val="20"/>
        </w:rPr>
        <w:t xml:space="preserve">, 153–77. </w:t>
      </w:r>
      <w:proofErr w:type="spellStart"/>
      <w:r w:rsidRPr="007D45BD">
        <w:rPr>
          <w:rFonts w:ascii="Times New Roman" w:hAnsi="Times New Roman" w:cs="Times New Roman"/>
          <w:sz w:val="20"/>
          <w:szCs w:val="20"/>
        </w:rPr>
        <w:t>Sassari</w:t>
      </w:r>
      <w:proofErr w:type="spellEnd"/>
      <w:r w:rsidRPr="007D45BD">
        <w:rPr>
          <w:rFonts w:ascii="Times New Roman" w:hAnsi="Times New Roman" w:cs="Times New Roman"/>
          <w:sz w:val="20"/>
          <w:szCs w:val="20"/>
        </w:rPr>
        <w:t>: EDES.</w:t>
      </w:r>
    </w:p>
    <w:p w14:paraId="60FB26E4"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Puhar, Alenka. </w:t>
      </w:r>
      <w:r w:rsidRPr="007D45BD">
        <w:rPr>
          <w:rFonts w:ascii="Times New Roman" w:hAnsi="Times New Roman" w:cs="Times New Roman"/>
          <w:i/>
          <w:iCs/>
          <w:sz w:val="20"/>
          <w:szCs w:val="20"/>
        </w:rPr>
        <w:t>Prvotno besedilo življenja</w:t>
      </w:r>
      <w:r w:rsidRPr="007D45BD">
        <w:rPr>
          <w:rFonts w:ascii="Times New Roman" w:hAnsi="Times New Roman" w:cs="Times New Roman"/>
          <w:sz w:val="20"/>
          <w:szCs w:val="20"/>
        </w:rPr>
        <w:t xml:space="preserve">. Ljubljana: Studia </w:t>
      </w:r>
      <w:proofErr w:type="spellStart"/>
      <w:r w:rsidRPr="007D45BD">
        <w:rPr>
          <w:rFonts w:ascii="Times New Roman" w:hAnsi="Times New Roman" w:cs="Times New Roman"/>
          <w:sz w:val="20"/>
          <w:szCs w:val="20"/>
        </w:rPr>
        <w:t>humanitatis</w:t>
      </w:r>
      <w:proofErr w:type="spellEnd"/>
      <w:r w:rsidRPr="007D45BD">
        <w:rPr>
          <w:rFonts w:ascii="Times New Roman" w:hAnsi="Times New Roman" w:cs="Times New Roman"/>
          <w:sz w:val="20"/>
          <w:szCs w:val="20"/>
        </w:rPr>
        <w:t>, 2004.</w:t>
      </w:r>
    </w:p>
    <w:p w14:paraId="1E0FF0B7"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Remec, Meta. </w:t>
      </w:r>
      <w:r w:rsidRPr="007D45BD">
        <w:rPr>
          <w:rFonts w:ascii="Times New Roman" w:hAnsi="Times New Roman" w:cs="Times New Roman"/>
          <w:i/>
          <w:iCs/>
          <w:sz w:val="20"/>
          <w:szCs w:val="20"/>
        </w:rPr>
        <w:t>Podrgni, očedi, živali otrebi: higiena in snaga v dobi meščanstva</w:t>
      </w:r>
      <w:r w:rsidRPr="007D45BD">
        <w:rPr>
          <w:rFonts w:ascii="Times New Roman" w:hAnsi="Times New Roman" w:cs="Times New Roman"/>
          <w:sz w:val="20"/>
          <w:szCs w:val="20"/>
        </w:rPr>
        <w:t>. Ljubljana: Inštitut za novejšo zgodovino, 2015.</w:t>
      </w:r>
    </w:p>
    <w:p w14:paraId="649267EE"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Studen, Andrej.</w:t>
      </w:r>
      <w:r w:rsidRPr="007D45BD">
        <w:rPr>
          <w:rFonts w:ascii="Times New Roman" w:hAnsi="Times New Roman" w:cs="Times New Roman"/>
          <w:sz w:val="20"/>
          <w:szCs w:val="20"/>
        </w:rPr>
        <w:t xml:space="preserve"> "Samoumevna" čistoča telesa nekoč in danes. V: </w:t>
      </w:r>
      <w:proofErr w:type="spellStart"/>
      <w:r w:rsidRPr="007D45BD">
        <w:rPr>
          <w:rFonts w:ascii="Times New Roman" w:hAnsi="Times New Roman" w:cs="Times New Roman"/>
          <w:sz w:val="20"/>
          <w:szCs w:val="20"/>
        </w:rPr>
        <w:t>Georges</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Vigarello</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Čisto in umazano: telesna higiena od srednjega veka naprej</w:t>
      </w:r>
      <w:r w:rsidRPr="007D45BD">
        <w:rPr>
          <w:rFonts w:ascii="Times New Roman" w:hAnsi="Times New Roman" w:cs="Times New Roman"/>
          <w:sz w:val="20"/>
          <w:szCs w:val="20"/>
        </w:rPr>
        <w:t>, 291–313. Ljubljana: Založba /*</w:t>
      </w:r>
      <w:proofErr w:type="spellStart"/>
      <w:r w:rsidRPr="007D45BD">
        <w:rPr>
          <w:rFonts w:ascii="Times New Roman" w:hAnsi="Times New Roman" w:cs="Times New Roman"/>
          <w:sz w:val="20"/>
          <w:szCs w:val="20"/>
        </w:rPr>
        <w:t>cf</w:t>
      </w:r>
      <w:proofErr w:type="spellEnd"/>
      <w:r w:rsidRPr="007D45BD">
        <w:rPr>
          <w:rFonts w:ascii="Times New Roman" w:hAnsi="Times New Roman" w:cs="Times New Roman"/>
          <w:sz w:val="20"/>
          <w:szCs w:val="20"/>
        </w:rPr>
        <w:t xml:space="preserve">., 1999. </w:t>
      </w:r>
    </w:p>
    <w:p w14:paraId="5FAA124A"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Studen, Andrej.</w:t>
      </w:r>
      <w:r w:rsidRPr="007D45BD">
        <w:rPr>
          <w:rFonts w:ascii="Times New Roman" w:hAnsi="Times New Roman" w:cs="Times New Roman"/>
          <w:sz w:val="20"/>
          <w:szCs w:val="20"/>
        </w:rPr>
        <w:t xml:space="preserve"> Epidemije kolere in njihov vpliv na večjo higieno mest. V: Jože Ciperle idr. (ur.). </w:t>
      </w:r>
      <w:r w:rsidRPr="007D45BD">
        <w:rPr>
          <w:rFonts w:ascii="Times New Roman" w:hAnsi="Times New Roman" w:cs="Times New Roman"/>
          <w:i/>
          <w:sz w:val="20"/>
          <w:szCs w:val="20"/>
        </w:rPr>
        <w:t>Slovenska kronika XIX. stoletja: 1: 1800–1860</w:t>
      </w:r>
      <w:r w:rsidRPr="007D45BD">
        <w:rPr>
          <w:rFonts w:ascii="Times New Roman" w:hAnsi="Times New Roman" w:cs="Times New Roman"/>
          <w:sz w:val="20"/>
          <w:szCs w:val="20"/>
        </w:rPr>
        <w:t>, 217–18. Ljubljana: Nova revija, 2001.</w:t>
      </w:r>
    </w:p>
    <w:p w14:paraId="1A8C9240"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 xml:space="preserve">Studen, Andrej. </w:t>
      </w:r>
      <w:r w:rsidRPr="007D45BD">
        <w:rPr>
          <w:rFonts w:ascii="Times New Roman" w:hAnsi="Times New Roman" w:cs="Times New Roman"/>
          <w:sz w:val="20"/>
          <w:szCs w:val="20"/>
        </w:rPr>
        <w:t xml:space="preserve">Kočevarjeva Slovenska mati: </w:t>
      </w:r>
      <w:proofErr w:type="spellStart"/>
      <w:r w:rsidRPr="007D45BD">
        <w:rPr>
          <w:rFonts w:ascii="Times New Roman" w:hAnsi="Times New Roman" w:cs="Times New Roman"/>
          <w:sz w:val="20"/>
          <w:szCs w:val="20"/>
        </w:rPr>
        <w:t>podučna</w:t>
      </w:r>
      <w:proofErr w:type="spellEnd"/>
      <w:r w:rsidRPr="007D45BD">
        <w:rPr>
          <w:rFonts w:ascii="Times New Roman" w:hAnsi="Times New Roman" w:cs="Times New Roman"/>
          <w:sz w:val="20"/>
          <w:szCs w:val="20"/>
        </w:rPr>
        <w:t xml:space="preserve"> knjižica za matere in porodnice iz leta 1882 kot izhodišče za nekatera širša socialno- in kulturnozgodovinska razmišljanja. V: </w:t>
      </w:r>
      <w:r w:rsidRPr="007D45BD">
        <w:rPr>
          <w:rFonts w:ascii="Times New Roman" w:hAnsi="Times New Roman" w:cs="Times New Roman"/>
          <w:i/>
          <w:iCs/>
          <w:sz w:val="20"/>
          <w:szCs w:val="20"/>
        </w:rPr>
        <w:t>Štefan Kočevar – rodoljub slovenski</w:t>
      </w:r>
      <w:r w:rsidRPr="007D45BD">
        <w:rPr>
          <w:rFonts w:ascii="Times New Roman" w:hAnsi="Times New Roman" w:cs="Times New Roman"/>
          <w:sz w:val="20"/>
          <w:szCs w:val="20"/>
        </w:rPr>
        <w:t>, 123–37. Celje: Zgodovinsko društvo, 2006.</w:t>
      </w:r>
    </w:p>
    <w:p w14:paraId="1DD37446"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Studen, Andrej. </w:t>
      </w:r>
      <w:r w:rsidRPr="007D45BD">
        <w:rPr>
          <w:rFonts w:ascii="Times New Roman" w:hAnsi="Times New Roman" w:cs="Times New Roman"/>
          <w:i/>
          <w:iCs/>
          <w:sz w:val="20"/>
          <w:szCs w:val="20"/>
        </w:rPr>
        <w:t>Pijane zverine: o moralni in patološki zgodovini alkoholizma na Slovenskem v dobi meščanstva</w:t>
      </w:r>
      <w:r w:rsidRPr="007D45BD">
        <w:rPr>
          <w:rFonts w:ascii="Times New Roman" w:hAnsi="Times New Roman" w:cs="Times New Roman"/>
          <w:sz w:val="20"/>
          <w:szCs w:val="20"/>
        </w:rPr>
        <w:t>. Celje: Zgodovinsko društvo, 2009.</w:t>
      </w:r>
    </w:p>
    <w:p w14:paraId="54205ECC"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Studen, Andrej. Smrdelo je kot kuga: k zgodovini higienskih razmer v Ljubljani pred prvo svetovno vojno. </w:t>
      </w:r>
      <w:r w:rsidRPr="007D45BD">
        <w:rPr>
          <w:rFonts w:ascii="Times New Roman" w:hAnsi="Times New Roman" w:cs="Times New Roman"/>
          <w:i/>
          <w:iCs/>
          <w:sz w:val="20"/>
          <w:szCs w:val="20"/>
        </w:rPr>
        <w:t>Zgodovina za vse</w:t>
      </w:r>
      <w:r w:rsidRPr="007D45BD">
        <w:rPr>
          <w:rFonts w:ascii="Times New Roman" w:hAnsi="Times New Roman" w:cs="Times New Roman"/>
          <w:sz w:val="20"/>
          <w:szCs w:val="20"/>
        </w:rPr>
        <w:t xml:space="preserve"> 1, št. 1 (1994): 44–57.</w:t>
      </w:r>
    </w:p>
    <w:p w14:paraId="78E188E1"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Studen, Andrej.</w:t>
      </w:r>
      <w:r w:rsidRPr="007D45BD">
        <w:rPr>
          <w:rFonts w:ascii="Times New Roman" w:hAnsi="Times New Roman" w:cs="Times New Roman"/>
          <w:sz w:val="20"/>
          <w:szCs w:val="20"/>
        </w:rPr>
        <w:t xml:space="preserve"> Za zdravje je potrebna snažnost: razpravljanje o nasvetih za telesno higieno v 19. stoletju na Slovenskem. </w:t>
      </w:r>
      <w:r w:rsidRPr="007D45BD">
        <w:rPr>
          <w:rFonts w:ascii="Times New Roman" w:hAnsi="Times New Roman" w:cs="Times New Roman"/>
          <w:i/>
          <w:iCs/>
          <w:sz w:val="20"/>
          <w:szCs w:val="20"/>
        </w:rPr>
        <w:t>Prispevki za novejšo zgodovino</w:t>
      </w:r>
      <w:r w:rsidRPr="007D45BD">
        <w:rPr>
          <w:rFonts w:ascii="Times New Roman" w:hAnsi="Times New Roman" w:cs="Times New Roman"/>
          <w:sz w:val="20"/>
          <w:szCs w:val="20"/>
        </w:rPr>
        <w:t xml:space="preserve"> 45, št. 2 (2005): 19–29. </w:t>
      </w:r>
    </w:p>
    <w:p w14:paraId="7F4D1898"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bCs/>
          <w:sz w:val="20"/>
          <w:szCs w:val="20"/>
        </w:rPr>
        <w:t>Studen, Andrej:</w:t>
      </w:r>
      <w:r w:rsidRPr="007D45BD">
        <w:rPr>
          <w:rFonts w:ascii="Times New Roman" w:hAnsi="Times New Roman" w:cs="Times New Roman"/>
          <w:sz w:val="20"/>
          <w:szCs w:val="20"/>
        </w:rPr>
        <w:t xml:space="preserve"> Ko zabolijo nosnice. Razmišljanje o straniščih in smradu v dolgem 19. stoletju. </w:t>
      </w:r>
      <w:r w:rsidRPr="007D45BD">
        <w:rPr>
          <w:rFonts w:ascii="Times New Roman" w:hAnsi="Times New Roman" w:cs="Times New Roman"/>
          <w:i/>
          <w:iCs/>
          <w:sz w:val="20"/>
          <w:szCs w:val="20"/>
        </w:rPr>
        <w:t xml:space="preserve">Ekonomska i </w:t>
      </w:r>
      <w:proofErr w:type="spellStart"/>
      <w:r w:rsidRPr="007D45BD">
        <w:rPr>
          <w:rFonts w:ascii="Times New Roman" w:hAnsi="Times New Roman" w:cs="Times New Roman"/>
          <w:i/>
          <w:iCs/>
          <w:sz w:val="20"/>
          <w:szCs w:val="20"/>
        </w:rPr>
        <w:t>ekohistorija</w:t>
      </w:r>
      <w:proofErr w:type="spellEnd"/>
      <w:r w:rsidRPr="007D45BD">
        <w:rPr>
          <w:rFonts w:ascii="Times New Roman" w:hAnsi="Times New Roman" w:cs="Times New Roman"/>
          <w:i/>
          <w:iCs/>
          <w:sz w:val="20"/>
          <w:szCs w:val="20"/>
        </w:rPr>
        <w:t xml:space="preserve">: časopis za </w:t>
      </w:r>
      <w:proofErr w:type="spellStart"/>
      <w:r w:rsidRPr="007D45BD">
        <w:rPr>
          <w:rFonts w:ascii="Times New Roman" w:hAnsi="Times New Roman" w:cs="Times New Roman"/>
          <w:i/>
          <w:iCs/>
          <w:sz w:val="20"/>
          <w:szCs w:val="20"/>
        </w:rPr>
        <w:t>gospodarsku</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povijest</w:t>
      </w:r>
      <w:proofErr w:type="spellEnd"/>
      <w:r w:rsidRPr="007D45BD">
        <w:rPr>
          <w:rFonts w:ascii="Times New Roman" w:hAnsi="Times New Roman" w:cs="Times New Roman"/>
          <w:i/>
          <w:iCs/>
          <w:sz w:val="20"/>
          <w:szCs w:val="20"/>
        </w:rPr>
        <w:t xml:space="preserve"> i </w:t>
      </w:r>
      <w:proofErr w:type="spellStart"/>
      <w:r w:rsidRPr="007D45BD">
        <w:rPr>
          <w:rFonts w:ascii="Times New Roman" w:hAnsi="Times New Roman" w:cs="Times New Roman"/>
          <w:i/>
          <w:iCs/>
          <w:sz w:val="20"/>
          <w:szCs w:val="20"/>
        </w:rPr>
        <w:t>povijest</w:t>
      </w:r>
      <w:proofErr w:type="spellEnd"/>
      <w:r w:rsidRPr="007D45BD">
        <w:rPr>
          <w:rFonts w:ascii="Times New Roman" w:hAnsi="Times New Roman" w:cs="Times New Roman"/>
          <w:i/>
          <w:iCs/>
          <w:sz w:val="20"/>
          <w:szCs w:val="20"/>
        </w:rPr>
        <w:t xml:space="preserve"> okoliša</w:t>
      </w:r>
      <w:r w:rsidRPr="007D45BD">
        <w:rPr>
          <w:rFonts w:ascii="Times New Roman" w:hAnsi="Times New Roman" w:cs="Times New Roman"/>
          <w:sz w:val="20"/>
          <w:szCs w:val="20"/>
        </w:rPr>
        <w:t xml:space="preserve"> 6, št. 1 (2010): 173–86.</w:t>
      </w:r>
    </w:p>
    <w:p w14:paraId="4BB57EF9"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bookmarkStart w:id="5" w:name="_Hlk148548910"/>
      <w:r w:rsidRPr="007D45BD">
        <w:rPr>
          <w:rFonts w:ascii="Times New Roman" w:hAnsi="Times New Roman" w:cs="Times New Roman"/>
          <w:color w:val="000000"/>
          <w:sz w:val="20"/>
          <w:szCs w:val="20"/>
        </w:rPr>
        <w:t xml:space="preserve">Studen, Andrej: </w:t>
      </w:r>
      <w:r w:rsidRPr="007D45BD">
        <w:rPr>
          <w:rFonts w:ascii="Times New Roman" w:hAnsi="Times New Roman" w:cs="Times New Roman"/>
          <w:i/>
          <w:iCs/>
          <w:color w:val="000000"/>
          <w:sz w:val="20"/>
          <w:szCs w:val="20"/>
        </w:rPr>
        <w:t>Stanovati v Ljubljani: socialnozgodovinski oris stanovanjske kulture Ljubljančanov pred prvo svetovno vojno</w:t>
      </w:r>
      <w:r w:rsidRPr="007D45BD">
        <w:rPr>
          <w:rFonts w:ascii="Times New Roman" w:hAnsi="Times New Roman" w:cs="Times New Roman"/>
          <w:color w:val="000000"/>
          <w:sz w:val="20"/>
          <w:szCs w:val="20"/>
        </w:rPr>
        <w:t>. Ljubljana: ISH, 1995.</w:t>
      </w:r>
    </w:p>
    <w:p w14:paraId="0CD4E4C3"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Urlep, France. Današnji pogled zdravnika splošne medicine na Lipičevo prakso in njegove bolnike. V: Fran Viljem Lipič. </w:t>
      </w:r>
      <w:r w:rsidRPr="007D45BD">
        <w:rPr>
          <w:rFonts w:ascii="Times New Roman" w:hAnsi="Times New Roman" w:cs="Times New Roman"/>
          <w:i/>
          <w:iCs/>
          <w:sz w:val="20"/>
          <w:szCs w:val="20"/>
        </w:rPr>
        <w:t xml:space="preserve">Bolezni Ljubljančanov, ki jih je leta 1828 opazoval Fran Viljem Lipič, doktor medicine, </w:t>
      </w:r>
      <w:r w:rsidRPr="007D45BD">
        <w:rPr>
          <w:rFonts w:ascii="Times New Roman" w:hAnsi="Times New Roman" w:cs="Times New Roman"/>
          <w:i/>
          <w:iCs/>
          <w:sz w:val="20"/>
          <w:szCs w:val="20"/>
        </w:rPr>
        <w:lastRenderedPageBreak/>
        <w:t>poprej zdravnik ordinarij mesta Ljubljana, sedaj na univerzi v Padovi redni profesor medicinske prakse</w:t>
      </w:r>
      <w:r w:rsidRPr="007D45BD">
        <w:rPr>
          <w:rFonts w:ascii="Times New Roman" w:hAnsi="Times New Roman" w:cs="Times New Roman"/>
          <w:sz w:val="20"/>
          <w:szCs w:val="20"/>
        </w:rPr>
        <w:t>, 31–47. Ljubljana: Založba ZRC, ZRC SAZU, Znanstveno društvo za zgodovino zdravstvene kulture Slovenije, 2007</w:t>
      </w:r>
      <w:bookmarkEnd w:id="5"/>
      <w:r w:rsidRPr="007D45BD">
        <w:rPr>
          <w:rFonts w:ascii="Times New Roman" w:hAnsi="Times New Roman" w:cs="Times New Roman"/>
          <w:sz w:val="20"/>
          <w:szCs w:val="20"/>
        </w:rPr>
        <w:t>.</w:t>
      </w:r>
    </w:p>
    <w:p w14:paraId="5E58B932"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Žerjal, Borut in Neža </w:t>
      </w:r>
      <w:proofErr w:type="spellStart"/>
      <w:r w:rsidRPr="007D45BD">
        <w:rPr>
          <w:rFonts w:ascii="Times New Roman" w:hAnsi="Times New Roman" w:cs="Times New Roman"/>
          <w:sz w:val="20"/>
          <w:szCs w:val="20"/>
        </w:rPr>
        <w:t>Čebron</w:t>
      </w:r>
      <w:proofErr w:type="spellEnd"/>
      <w:r w:rsidRPr="007D45BD">
        <w:rPr>
          <w:rFonts w:ascii="Times New Roman" w:hAnsi="Times New Roman" w:cs="Times New Roman"/>
          <w:sz w:val="20"/>
          <w:szCs w:val="20"/>
        </w:rPr>
        <w:t xml:space="preserve"> Lipovec. </w:t>
      </w:r>
      <w:proofErr w:type="spellStart"/>
      <w:r w:rsidRPr="007D45BD">
        <w:rPr>
          <w:rFonts w:ascii="Times New Roman" w:hAnsi="Times New Roman" w:cs="Times New Roman"/>
          <w:sz w:val="20"/>
          <w:szCs w:val="20"/>
        </w:rPr>
        <w:t>Società</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cooperativa</w:t>
      </w:r>
      <w:proofErr w:type="spellEnd"/>
      <w:r w:rsidRPr="007D45BD">
        <w:rPr>
          <w:rFonts w:ascii="Times New Roman" w:hAnsi="Times New Roman" w:cs="Times New Roman"/>
          <w:sz w:val="20"/>
          <w:szCs w:val="20"/>
        </w:rPr>
        <w:t xml:space="preserve"> per la </w:t>
      </w:r>
      <w:proofErr w:type="spellStart"/>
      <w:r w:rsidRPr="007D45BD">
        <w:rPr>
          <w:rFonts w:ascii="Times New Roman" w:hAnsi="Times New Roman" w:cs="Times New Roman"/>
          <w:sz w:val="20"/>
          <w:szCs w:val="20"/>
        </w:rPr>
        <w:t>costruzione</w:t>
      </w:r>
      <w:proofErr w:type="spellEnd"/>
      <w:r w:rsidRPr="007D45BD">
        <w:rPr>
          <w:rFonts w:ascii="Times New Roman" w:hAnsi="Times New Roman" w:cs="Times New Roman"/>
          <w:sz w:val="20"/>
          <w:szCs w:val="20"/>
        </w:rPr>
        <w:t xml:space="preserve"> di </w:t>
      </w:r>
      <w:proofErr w:type="spellStart"/>
      <w:r w:rsidRPr="007D45BD">
        <w:rPr>
          <w:rFonts w:ascii="Times New Roman" w:hAnsi="Times New Roman" w:cs="Times New Roman"/>
          <w:sz w:val="20"/>
          <w:szCs w:val="20"/>
        </w:rPr>
        <w:t>case</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Capodistria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Annales</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Series</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historia</w:t>
      </w:r>
      <w:proofErr w:type="spellEnd"/>
      <w:r w:rsidRPr="007D45BD">
        <w:rPr>
          <w:rFonts w:ascii="Times New Roman" w:hAnsi="Times New Roman" w:cs="Times New Roman"/>
          <w:i/>
          <w:iCs/>
          <w:sz w:val="20"/>
          <w:szCs w:val="20"/>
        </w:rPr>
        <w:t xml:space="preserve"> et </w:t>
      </w:r>
      <w:proofErr w:type="spellStart"/>
      <w:r w:rsidRPr="007D45BD">
        <w:rPr>
          <w:rFonts w:ascii="Times New Roman" w:hAnsi="Times New Roman" w:cs="Times New Roman"/>
          <w:i/>
          <w:iCs/>
          <w:sz w:val="20"/>
          <w:szCs w:val="20"/>
        </w:rPr>
        <w:t>sociologia</w:t>
      </w:r>
      <w:proofErr w:type="spellEnd"/>
      <w:r w:rsidRPr="007D45BD">
        <w:rPr>
          <w:rFonts w:ascii="Times New Roman" w:hAnsi="Times New Roman" w:cs="Times New Roman"/>
          <w:sz w:val="20"/>
          <w:szCs w:val="20"/>
        </w:rPr>
        <w:t xml:space="preserve"> 26, št. 1 (2016): 53–66.</w:t>
      </w:r>
    </w:p>
    <w:p w14:paraId="0CC5A163" w14:textId="77777777" w:rsidR="007D45BD" w:rsidRPr="007D45BD" w:rsidRDefault="007D45BD" w:rsidP="007D45BD">
      <w:pPr>
        <w:pStyle w:val="Odstavekseznama"/>
        <w:numPr>
          <w:ilvl w:val="0"/>
          <w:numId w:val="6"/>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Žerjal, Borut. Ljudska gradnja v Trstu 19. stoletja. </w:t>
      </w:r>
      <w:r w:rsidRPr="007D45BD">
        <w:rPr>
          <w:rFonts w:ascii="Times New Roman" w:hAnsi="Times New Roman" w:cs="Times New Roman"/>
          <w:i/>
          <w:iCs/>
          <w:sz w:val="20"/>
          <w:szCs w:val="20"/>
        </w:rPr>
        <w:t>Kronika</w:t>
      </w:r>
      <w:r w:rsidRPr="007D45BD">
        <w:rPr>
          <w:rFonts w:ascii="Times New Roman" w:hAnsi="Times New Roman" w:cs="Times New Roman"/>
          <w:sz w:val="20"/>
          <w:szCs w:val="20"/>
        </w:rPr>
        <w:t xml:space="preserve"> 67, št. 3 (2019): 601–14.</w:t>
      </w:r>
    </w:p>
    <w:p w14:paraId="179E946B" w14:textId="77777777" w:rsidR="00876BE5" w:rsidRPr="007D45BD" w:rsidRDefault="00876BE5" w:rsidP="007D45BD">
      <w:pPr>
        <w:spacing w:line="240" w:lineRule="auto"/>
        <w:jc w:val="center"/>
        <w:rPr>
          <w:rFonts w:ascii="Times New Roman" w:hAnsi="Times New Roman" w:cs="Times New Roman"/>
          <w:sz w:val="20"/>
          <w:szCs w:val="20"/>
        </w:rPr>
      </w:pPr>
      <w:r w:rsidRPr="007D45BD">
        <w:rPr>
          <w:rFonts w:ascii="Times New Roman" w:hAnsi="Times New Roman" w:cs="Times New Roman"/>
          <w:sz w:val="20"/>
          <w:szCs w:val="20"/>
        </w:rPr>
        <w:t>Tiskani viri</w:t>
      </w:r>
    </w:p>
    <w:p w14:paraId="5887A321"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Aa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Vv</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Provvedimenti</w:t>
      </w:r>
      <w:proofErr w:type="spellEnd"/>
      <w:r w:rsidRPr="007D45BD">
        <w:rPr>
          <w:rFonts w:ascii="Times New Roman" w:hAnsi="Times New Roman" w:cs="Times New Roman"/>
          <w:i/>
          <w:iCs/>
          <w:sz w:val="20"/>
          <w:szCs w:val="20"/>
        </w:rPr>
        <w:t xml:space="preserve"> per </w:t>
      </w:r>
      <w:proofErr w:type="spellStart"/>
      <w:r w:rsidRPr="007D45BD">
        <w:rPr>
          <w:rFonts w:ascii="Times New Roman" w:hAnsi="Times New Roman" w:cs="Times New Roman"/>
          <w:i/>
          <w:iCs/>
          <w:sz w:val="20"/>
          <w:szCs w:val="20"/>
        </w:rPr>
        <w:t>migliorare</w:t>
      </w:r>
      <w:proofErr w:type="spellEnd"/>
      <w:r w:rsidRPr="007D45BD">
        <w:rPr>
          <w:rFonts w:ascii="Times New Roman" w:hAnsi="Times New Roman" w:cs="Times New Roman"/>
          <w:i/>
          <w:iCs/>
          <w:sz w:val="20"/>
          <w:szCs w:val="20"/>
        </w:rPr>
        <w:t xml:space="preserve"> le </w:t>
      </w:r>
      <w:proofErr w:type="spellStart"/>
      <w:r w:rsidRPr="007D45BD">
        <w:rPr>
          <w:rFonts w:ascii="Times New Roman" w:hAnsi="Times New Roman" w:cs="Times New Roman"/>
          <w:i/>
          <w:iCs/>
          <w:sz w:val="20"/>
          <w:szCs w:val="20"/>
        </w:rPr>
        <w:t>condizioni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igieniche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città</w:t>
      </w:r>
      <w:proofErr w:type="spellEnd"/>
      <w:r w:rsidRPr="007D45BD">
        <w:rPr>
          <w:rFonts w:ascii="Times New Roman" w:hAnsi="Times New Roman" w:cs="Times New Roman"/>
          <w:i/>
          <w:iCs/>
          <w:sz w:val="20"/>
          <w:szCs w:val="20"/>
        </w:rPr>
        <w:t xml:space="preserve">, con </w:t>
      </w:r>
      <w:proofErr w:type="spellStart"/>
      <w:r w:rsidRPr="007D45BD">
        <w:rPr>
          <w:rFonts w:ascii="Times New Roman" w:hAnsi="Times New Roman" w:cs="Times New Roman"/>
          <w:i/>
          <w:iCs/>
          <w:sz w:val="20"/>
          <w:szCs w:val="20"/>
        </w:rPr>
        <w:t>speciale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riflesso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all'allevamento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fanciulli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classe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povera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Società</w:t>
      </w:r>
      <w:proofErr w:type="spellEnd"/>
      <w:r w:rsidRPr="007D45BD">
        <w:rPr>
          <w:rFonts w:ascii="Times New Roman" w:hAnsi="Times New Roman" w:cs="Times New Roman"/>
          <w:sz w:val="20"/>
          <w:szCs w:val="20"/>
        </w:rPr>
        <w:t xml:space="preserve"> del </w:t>
      </w:r>
      <w:proofErr w:type="spellStart"/>
      <w:r w:rsidRPr="007D45BD">
        <w:rPr>
          <w:rFonts w:ascii="Times New Roman" w:hAnsi="Times New Roman" w:cs="Times New Roman"/>
          <w:sz w:val="20"/>
          <w:szCs w:val="20"/>
        </w:rPr>
        <w:t>progresso</w:t>
      </w:r>
      <w:proofErr w:type="spellEnd"/>
      <w:r w:rsidRPr="007D45BD">
        <w:rPr>
          <w:rFonts w:ascii="Times New Roman" w:hAnsi="Times New Roman" w:cs="Times New Roman"/>
          <w:sz w:val="20"/>
          <w:szCs w:val="20"/>
        </w:rPr>
        <w:t xml:space="preserve">, 1880. </w:t>
      </w:r>
    </w:p>
    <w:p w14:paraId="668A1A94"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Castiglioni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Arturo</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La </w:t>
      </w:r>
      <w:proofErr w:type="spellStart"/>
      <w:r w:rsidRPr="007D45BD">
        <w:rPr>
          <w:rFonts w:ascii="Times New Roman" w:hAnsi="Times New Roman" w:cs="Times New Roman"/>
          <w:i/>
          <w:iCs/>
          <w:sz w:val="20"/>
          <w:szCs w:val="20"/>
        </w:rPr>
        <w:t>mortalità</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a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e le </w:t>
      </w:r>
      <w:proofErr w:type="spellStart"/>
      <w:r w:rsidRPr="007D45BD">
        <w:rPr>
          <w:rFonts w:ascii="Times New Roman" w:hAnsi="Times New Roman" w:cs="Times New Roman"/>
          <w:i/>
          <w:iCs/>
          <w:sz w:val="20"/>
          <w:szCs w:val="20"/>
        </w:rPr>
        <w:t>sue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cause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speciali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Appolonio</w:t>
      </w:r>
      <w:proofErr w:type="spellEnd"/>
      <w:r w:rsidRPr="007D45BD">
        <w:rPr>
          <w:rFonts w:ascii="Times New Roman" w:hAnsi="Times New Roman" w:cs="Times New Roman"/>
          <w:sz w:val="20"/>
          <w:szCs w:val="20"/>
        </w:rPr>
        <w:t>, 1877.</w:t>
      </w:r>
    </w:p>
    <w:p w14:paraId="5B2A87B1"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De </w:t>
      </w:r>
      <w:proofErr w:type="spellStart"/>
      <w:r w:rsidRPr="007D45BD">
        <w:rPr>
          <w:rFonts w:ascii="Times New Roman" w:hAnsi="Times New Roman" w:cs="Times New Roman"/>
          <w:sz w:val="20"/>
          <w:szCs w:val="20"/>
        </w:rPr>
        <w:t>Giaxa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Vincenzo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Teoria</w:t>
      </w:r>
      <w:proofErr w:type="spellEnd"/>
      <w:r w:rsidRPr="007D45BD">
        <w:rPr>
          <w:rFonts w:ascii="Times New Roman" w:hAnsi="Times New Roman" w:cs="Times New Roman"/>
          <w:i/>
          <w:iCs/>
          <w:sz w:val="20"/>
          <w:szCs w:val="20"/>
        </w:rPr>
        <w:t xml:space="preserve"> generale </w:t>
      </w:r>
      <w:proofErr w:type="spellStart"/>
      <w:r w:rsidRPr="007D45BD">
        <w:rPr>
          <w:rFonts w:ascii="Times New Roman" w:hAnsi="Times New Roman" w:cs="Times New Roman"/>
          <w:i/>
          <w:iCs/>
          <w:sz w:val="20"/>
          <w:szCs w:val="20"/>
        </w:rPr>
        <w:t>della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igiene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pubblica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Caprin</w:t>
      </w:r>
      <w:proofErr w:type="spellEnd"/>
      <w:r w:rsidRPr="007D45BD">
        <w:rPr>
          <w:rFonts w:ascii="Times New Roman" w:hAnsi="Times New Roman" w:cs="Times New Roman"/>
          <w:sz w:val="20"/>
          <w:szCs w:val="20"/>
        </w:rPr>
        <w:t>, 1882.</w:t>
      </w:r>
    </w:p>
    <w:p w14:paraId="09A468AC" w14:textId="739A03D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Dimnik, Jakob. Domača vzgoja. </w:t>
      </w:r>
      <w:r w:rsidRPr="007D45BD">
        <w:rPr>
          <w:rFonts w:ascii="Times New Roman" w:hAnsi="Times New Roman" w:cs="Times New Roman"/>
          <w:i/>
          <w:iCs/>
          <w:sz w:val="20"/>
          <w:szCs w:val="20"/>
        </w:rPr>
        <w:t xml:space="preserve">Učiteljski tovariš </w:t>
      </w:r>
      <w:r w:rsidRPr="007D45BD">
        <w:rPr>
          <w:rFonts w:ascii="Times New Roman" w:hAnsi="Times New Roman" w:cs="Times New Roman"/>
          <w:sz w:val="20"/>
          <w:szCs w:val="20"/>
        </w:rPr>
        <w:t>29, 15. 2. 1889, št. 4, 52–54.</w:t>
      </w:r>
    </w:p>
    <w:p w14:paraId="03503A06"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Fruehbauer</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Attilio</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Le </w:t>
      </w:r>
      <w:proofErr w:type="spellStart"/>
      <w:r w:rsidRPr="007D45BD">
        <w:rPr>
          <w:rFonts w:ascii="Times New Roman" w:hAnsi="Times New Roman" w:cs="Times New Roman"/>
          <w:i/>
          <w:iCs/>
          <w:sz w:val="20"/>
          <w:szCs w:val="20"/>
        </w:rPr>
        <w:t>condizioni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abitazioni</w:t>
      </w:r>
      <w:proofErr w:type="spellEnd"/>
      <w:r w:rsidRPr="007D45BD">
        <w:rPr>
          <w:rFonts w:ascii="Times New Roman" w:hAnsi="Times New Roman" w:cs="Times New Roman"/>
          <w:i/>
          <w:iCs/>
          <w:sz w:val="20"/>
          <w:szCs w:val="20"/>
        </w:rPr>
        <w:t xml:space="preserve"> a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al</w:t>
      </w:r>
      <w:proofErr w:type="spellEnd"/>
      <w:r w:rsidRPr="007D45BD">
        <w:rPr>
          <w:rFonts w:ascii="Times New Roman" w:hAnsi="Times New Roman" w:cs="Times New Roman"/>
          <w:i/>
          <w:iCs/>
          <w:sz w:val="20"/>
          <w:szCs w:val="20"/>
        </w:rPr>
        <w:t xml:space="preserve"> 31 </w:t>
      </w:r>
      <w:proofErr w:type="spellStart"/>
      <w:r w:rsidRPr="007D45BD">
        <w:rPr>
          <w:rFonts w:ascii="Times New Roman" w:hAnsi="Times New Roman" w:cs="Times New Roman"/>
          <w:i/>
          <w:iCs/>
          <w:sz w:val="20"/>
          <w:szCs w:val="20"/>
        </w:rPr>
        <w:t>dicembre</w:t>
      </w:r>
      <w:proofErr w:type="spellEnd"/>
      <w:r w:rsidRPr="007D45BD">
        <w:rPr>
          <w:rFonts w:ascii="Times New Roman" w:hAnsi="Times New Roman" w:cs="Times New Roman"/>
          <w:i/>
          <w:iCs/>
          <w:sz w:val="20"/>
          <w:szCs w:val="20"/>
        </w:rPr>
        <w:t xml:space="preserve"> 1890 </w:t>
      </w:r>
      <w:proofErr w:type="spellStart"/>
      <w:r w:rsidRPr="007D45BD">
        <w:rPr>
          <w:rFonts w:ascii="Times New Roman" w:hAnsi="Times New Roman" w:cs="Times New Roman"/>
          <w:i/>
          <w:iCs/>
          <w:sz w:val="20"/>
          <w:szCs w:val="20"/>
        </w:rPr>
        <w:t>ed</w:t>
      </w:r>
      <w:proofErr w:type="spellEnd"/>
      <w:r w:rsidRPr="007D45BD">
        <w:rPr>
          <w:rFonts w:ascii="Times New Roman" w:hAnsi="Times New Roman" w:cs="Times New Roman"/>
          <w:i/>
          <w:iCs/>
          <w:sz w:val="20"/>
          <w:szCs w:val="20"/>
        </w:rPr>
        <w:t xml:space="preserve"> il problema </w:t>
      </w:r>
      <w:proofErr w:type="spellStart"/>
      <w:r w:rsidRPr="007D45BD">
        <w:rPr>
          <w:rFonts w:ascii="Times New Roman" w:hAnsi="Times New Roman" w:cs="Times New Roman"/>
          <w:i/>
          <w:iCs/>
          <w:sz w:val="20"/>
          <w:szCs w:val="20"/>
        </w:rPr>
        <w:t>dei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quartieri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minimi</w:t>
      </w:r>
      <w:proofErr w:type="spellEnd"/>
      <w:r w:rsidRPr="007D45BD">
        <w:rPr>
          <w:rFonts w:ascii="Times New Roman" w:hAnsi="Times New Roman" w:cs="Times New Roman"/>
          <w:i/>
          <w:iCs/>
          <w:sz w:val="20"/>
          <w:szCs w:val="20"/>
        </w:rPr>
        <w:t xml:space="preserve">. Studio di </w:t>
      </w:r>
      <w:proofErr w:type="spellStart"/>
      <w:r w:rsidRPr="007D45BD">
        <w:rPr>
          <w:rFonts w:ascii="Times New Roman" w:hAnsi="Times New Roman" w:cs="Times New Roman"/>
          <w:i/>
          <w:iCs/>
          <w:sz w:val="20"/>
          <w:szCs w:val="20"/>
        </w:rPr>
        <w:t>statistica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demografica</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Il </w:t>
      </w:r>
      <w:proofErr w:type="spellStart"/>
      <w:r w:rsidRPr="007D45BD">
        <w:rPr>
          <w:rFonts w:ascii="Times New Roman" w:hAnsi="Times New Roman" w:cs="Times New Roman"/>
          <w:sz w:val="20"/>
          <w:szCs w:val="20"/>
        </w:rPr>
        <w:t>Municipio</w:t>
      </w:r>
      <w:proofErr w:type="spellEnd"/>
      <w:r w:rsidRPr="007D45BD">
        <w:rPr>
          <w:rFonts w:ascii="Times New Roman" w:hAnsi="Times New Roman" w:cs="Times New Roman"/>
          <w:sz w:val="20"/>
          <w:szCs w:val="20"/>
        </w:rPr>
        <w:t>, 1902.</w:t>
      </w:r>
    </w:p>
    <w:p w14:paraId="37CE99C0" w14:textId="77777777" w:rsidR="00AC04F1" w:rsidRPr="007D45BD" w:rsidRDefault="00AC04F1" w:rsidP="00CF2AFE">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Kočevar, Štefan. </w:t>
      </w:r>
      <w:r w:rsidRPr="007D45BD">
        <w:rPr>
          <w:rFonts w:ascii="Times New Roman" w:hAnsi="Times New Roman" w:cs="Times New Roman"/>
          <w:i/>
          <w:iCs/>
          <w:sz w:val="20"/>
          <w:szCs w:val="20"/>
        </w:rPr>
        <w:t xml:space="preserve">Slovenska mati. </w:t>
      </w:r>
      <w:proofErr w:type="spellStart"/>
      <w:r w:rsidRPr="007D45BD">
        <w:rPr>
          <w:rFonts w:ascii="Times New Roman" w:hAnsi="Times New Roman" w:cs="Times New Roman"/>
          <w:i/>
          <w:iCs/>
          <w:sz w:val="20"/>
          <w:szCs w:val="20"/>
        </w:rPr>
        <w:t>Podučna</w:t>
      </w:r>
      <w:proofErr w:type="spellEnd"/>
      <w:r w:rsidRPr="007D45BD">
        <w:rPr>
          <w:rFonts w:ascii="Times New Roman" w:hAnsi="Times New Roman" w:cs="Times New Roman"/>
          <w:i/>
          <w:iCs/>
          <w:sz w:val="20"/>
          <w:szCs w:val="20"/>
        </w:rPr>
        <w:t xml:space="preserve"> knjiga materam, kako naj sebe in svoje otroke zdrave </w:t>
      </w:r>
      <w:proofErr w:type="spellStart"/>
      <w:r w:rsidRPr="007D45BD">
        <w:rPr>
          <w:rFonts w:ascii="Times New Roman" w:hAnsi="Times New Roman" w:cs="Times New Roman"/>
          <w:i/>
          <w:iCs/>
          <w:sz w:val="20"/>
          <w:szCs w:val="20"/>
        </w:rPr>
        <w:t>obvarjejo</w:t>
      </w:r>
      <w:proofErr w:type="spellEnd"/>
      <w:r w:rsidRPr="007D45BD">
        <w:rPr>
          <w:rFonts w:ascii="Times New Roman" w:hAnsi="Times New Roman" w:cs="Times New Roman"/>
          <w:sz w:val="20"/>
          <w:szCs w:val="20"/>
        </w:rPr>
        <w:t>. Ljubljana, 1882.</w:t>
      </w:r>
    </w:p>
    <w:p w14:paraId="0BED1C9E" w14:textId="77777777" w:rsidR="00AC04F1" w:rsidRPr="007D45BD" w:rsidRDefault="00AC04F1" w:rsidP="00CF2AFE">
      <w:pPr>
        <w:pStyle w:val="Odstavekseznama"/>
        <w:numPr>
          <w:ilvl w:val="0"/>
          <w:numId w:val="4"/>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i/>
          <w:iCs/>
          <w:sz w:val="20"/>
          <w:szCs w:val="20"/>
        </w:rPr>
        <w:t>L'amministrazione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comunale</w:t>
      </w:r>
      <w:proofErr w:type="spellEnd"/>
      <w:r w:rsidRPr="007D45BD">
        <w:rPr>
          <w:rFonts w:ascii="Times New Roman" w:hAnsi="Times New Roman" w:cs="Times New Roman"/>
          <w:i/>
          <w:iCs/>
          <w:sz w:val="20"/>
          <w:szCs w:val="20"/>
        </w:rPr>
        <w:t xml:space="preserve"> di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nel</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triennio</w:t>
      </w:r>
      <w:proofErr w:type="spellEnd"/>
      <w:r w:rsidRPr="007D45BD">
        <w:rPr>
          <w:rFonts w:ascii="Times New Roman" w:hAnsi="Times New Roman" w:cs="Times New Roman"/>
          <w:i/>
          <w:iCs/>
          <w:sz w:val="20"/>
          <w:szCs w:val="20"/>
        </w:rPr>
        <w:t xml:space="preserve"> 1900</w:t>
      </w:r>
      <w:r w:rsidRPr="007D45BD">
        <w:rPr>
          <w:rFonts w:ascii="Times New Roman" w:hAnsi="Times New Roman" w:cs="Times New Roman"/>
          <w:sz w:val="20"/>
          <w:szCs w:val="20"/>
        </w:rPr>
        <w:t>–</w:t>
      </w:r>
      <w:r w:rsidRPr="007D45BD">
        <w:rPr>
          <w:rFonts w:ascii="Times New Roman" w:hAnsi="Times New Roman" w:cs="Times New Roman"/>
          <w:i/>
          <w:iCs/>
          <w:sz w:val="20"/>
          <w:szCs w:val="20"/>
        </w:rPr>
        <w:t>1902</w:t>
      </w:r>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Il </w:t>
      </w:r>
      <w:proofErr w:type="spellStart"/>
      <w:r w:rsidRPr="007D45BD">
        <w:rPr>
          <w:rFonts w:ascii="Times New Roman" w:hAnsi="Times New Roman" w:cs="Times New Roman"/>
          <w:sz w:val="20"/>
          <w:szCs w:val="20"/>
        </w:rPr>
        <w:t>Municipio</w:t>
      </w:r>
      <w:proofErr w:type="spellEnd"/>
      <w:r w:rsidRPr="007D45BD">
        <w:rPr>
          <w:rFonts w:ascii="Times New Roman" w:hAnsi="Times New Roman" w:cs="Times New Roman"/>
          <w:sz w:val="20"/>
          <w:szCs w:val="20"/>
        </w:rPr>
        <w:t xml:space="preserve">, G. </w:t>
      </w:r>
      <w:proofErr w:type="spellStart"/>
      <w:r w:rsidRPr="007D45BD">
        <w:rPr>
          <w:rFonts w:ascii="Times New Roman" w:hAnsi="Times New Roman" w:cs="Times New Roman"/>
          <w:sz w:val="20"/>
          <w:szCs w:val="20"/>
        </w:rPr>
        <w:t>Caprin</w:t>
      </w:r>
      <w:proofErr w:type="spellEnd"/>
      <w:r w:rsidRPr="007D45BD">
        <w:rPr>
          <w:rFonts w:ascii="Times New Roman" w:hAnsi="Times New Roman" w:cs="Times New Roman"/>
          <w:sz w:val="20"/>
          <w:szCs w:val="20"/>
        </w:rPr>
        <w:t>, 1903.</w:t>
      </w:r>
    </w:p>
    <w:p w14:paraId="226F96EB"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proofErr w:type="spellStart"/>
      <w:r w:rsidRPr="007D45BD">
        <w:rPr>
          <w:rFonts w:ascii="Times New Roman" w:hAnsi="Times New Roman" w:cs="Times New Roman"/>
          <w:sz w:val="20"/>
          <w:szCs w:val="20"/>
        </w:rPr>
        <w:t>Luzzatto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Fegiz</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Pierpaolo</w:t>
      </w:r>
      <w:proofErr w:type="spellEnd"/>
      <w:r w:rsidRPr="007D45BD">
        <w:rPr>
          <w:rFonts w:ascii="Times New Roman" w:hAnsi="Times New Roman" w:cs="Times New Roman"/>
          <w:sz w:val="20"/>
          <w:szCs w:val="20"/>
        </w:rPr>
        <w:t>.</w:t>
      </w:r>
      <w:r w:rsidRPr="007D45BD">
        <w:rPr>
          <w:rFonts w:ascii="Times New Roman" w:hAnsi="Times New Roman" w:cs="Times New Roman"/>
          <w:i/>
          <w:iCs/>
          <w:sz w:val="20"/>
          <w:szCs w:val="20"/>
        </w:rPr>
        <w:t xml:space="preserve"> La </w:t>
      </w:r>
      <w:proofErr w:type="spellStart"/>
      <w:r w:rsidRPr="007D45BD">
        <w:rPr>
          <w:rFonts w:ascii="Times New Roman" w:hAnsi="Times New Roman" w:cs="Times New Roman"/>
          <w:i/>
          <w:iCs/>
          <w:sz w:val="20"/>
          <w:szCs w:val="20"/>
        </w:rPr>
        <w:t>popolazione</w:t>
      </w:r>
      <w:proofErr w:type="spellEnd"/>
      <w:r w:rsidRPr="007D45BD">
        <w:rPr>
          <w:rFonts w:ascii="Times New Roman" w:hAnsi="Times New Roman" w:cs="Times New Roman"/>
          <w:i/>
          <w:iCs/>
          <w:sz w:val="20"/>
          <w:szCs w:val="20"/>
        </w:rPr>
        <w:t xml:space="preserve"> di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(1875</w:t>
      </w:r>
      <w:r w:rsidRPr="007D45BD">
        <w:rPr>
          <w:rFonts w:ascii="Times New Roman" w:hAnsi="Times New Roman" w:cs="Times New Roman"/>
          <w:sz w:val="20"/>
          <w:szCs w:val="20"/>
        </w:rPr>
        <w:t>–</w:t>
      </w:r>
      <w:r w:rsidRPr="007D45BD">
        <w:rPr>
          <w:rFonts w:ascii="Times New Roman" w:hAnsi="Times New Roman" w:cs="Times New Roman"/>
          <w:i/>
          <w:iCs/>
          <w:sz w:val="20"/>
          <w:szCs w:val="20"/>
        </w:rPr>
        <w:t>1928)</w:t>
      </w:r>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La </w:t>
      </w:r>
      <w:proofErr w:type="spellStart"/>
      <w:r w:rsidRPr="007D45BD">
        <w:rPr>
          <w:rFonts w:ascii="Times New Roman" w:hAnsi="Times New Roman" w:cs="Times New Roman"/>
          <w:sz w:val="20"/>
          <w:szCs w:val="20"/>
        </w:rPr>
        <w:t>editoriale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libraria</w:t>
      </w:r>
      <w:proofErr w:type="spellEnd"/>
      <w:r w:rsidRPr="007D45BD">
        <w:rPr>
          <w:rFonts w:ascii="Times New Roman" w:hAnsi="Times New Roman" w:cs="Times New Roman"/>
          <w:sz w:val="20"/>
          <w:szCs w:val="20"/>
        </w:rPr>
        <w:t>, 1929.</w:t>
      </w:r>
    </w:p>
    <w:p w14:paraId="2DFD6DB8" w14:textId="0845CE61"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Marcus, </w:t>
      </w:r>
      <w:proofErr w:type="spellStart"/>
      <w:r w:rsidRPr="007D45BD">
        <w:rPr>
          <w:rFonts w:ascii="Times New Roman" w:hAnsi="Times New Roman" w:cs="Times New Roman"/>
          <w:sz w:val="20"/>
          <w:szCs w:val="20"/>
        </w:rPr>
        <w:t>Emilio</w:t>
      </w:r>
      <w:proofErr w:type="spellEnd"/>
      <w:r w:rsidRPr="007D45BD">
        <w:rPr>
          <w:rFonts w:ascii="Times New Roman" w:hAnsi="Times New Roman" w:cs="Times New Roman"/>
          <w:sz w:val="20"/>
          <w:szCs w:val="20"/>
        </w:rPr>
        <w:t xml:space="preserve"> in </w:t>
      </w:r>
      <w:proofErr w:type="spellStart"/>
      <w:r w:rsidRPr="007D45BD">
        <w:rPr>
          <w:rFonts w:ascii="Times New Roman" w:hAnsi="Times New Roman" w:cs="Times New Roman"/>
          <w:sz w:val="20"/>
          <w:szCs w:val="20"/>
        </w:rPr>
        <w:t>Gracco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Pattay</w:t>
      </w:r>
      <w:proofErr w:type="spellEnd"/>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 xml:space="preserve">Le </w:t>
      </w:r>
      <w:proofErr w:type="spellStart"/>
      <w:r w:rsidRPr="007D45BD">
        <w:rPr>
          <w:rFonts w:ascii="Times New Roman" w:hAnsi="Times New Roman" w:cs="Times New Roman"/>
          <w:i/>
          <w:iCs/>
          <w:sz w:val="20"/>
          <w:szCs w:val="20"/>
        </w:rPr>
        <w:t>condizioni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igienico</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sanitarie</w:t>
      </w:r>
      <w:proofErr w:type="spellEnd"/>
      <w:r w:rsidRPr="007D45BD">
        <w:rPr>
          <w:rFonts w:ascii="Times New Roman" w:hAnsi="Times New Roman" w:cs="Times New Roman"/>
          <w:i/>
          <w:iCs/>
          <w:sz w:val="20"/>
          <w:szCs w:val="20"/>
        </w:rPr>
        <w:t xml:space="preserve"> di </w:t>
      </w:r>
      <w:proofErr w:type="spellStart"/>
      <w:r w:rsidRPr="007D45BD">
        <w:rPr>
          <w:rFonts w:ascii="Times New Roman" w:hAnsi="Times New Roman" w:cs="Times New Roman"/>
          <w:i/>
          <w:iCs/>
          <w:sz w:val="20"/>
          <w:szCs w:val="20"/>
        </w:rPr>
        <w:t>Trieste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cenni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popolari</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Trieste</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Werk</w:t>
      </w:r>
      <w:proofErr w:type="spellEnd"/>
      <w:r w:rsidRPr="007D45BD">
        <w:rPr>
          <w:rFonts w:ascii="Times New Roman" w:hAnsi="Times New Roman" w:cs="Times New Roman"/>
          <w:sz w:val="20"/>
          <w:szCs w:val="20"/>
        </w:rPr>
        <w:t>, 1900.</w:t>
      </w:r>
    </w:p>
    <w:p w14:paraId="6E66F618"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Valenta, Alojz. </w:t>
      </w:r>
      <w:r w:rsidRPr="007D45BD">
        <w:rPr>
          <w:rFonts w:ascii="Times New Roman" w:hAnsi="Times New Roman" w:cs="Times New Roman"/>
          <w:i/>
          <w:iCs/>
          <w:sz w:val="20"/>
          <w:szCs w:val="20"/>
        </w:rPr>
        <w:t xml:space="preserve">Učna knjiga za babice o </w:t>
      </w:r>
      <w:proofErr w:type="spellStart"/>
      <w:r w:rsidRPr="007D45BD">
        <w:rPr>
          <w:rFonts w:ascii="Times New Roman" w:hAnsi="Times New Roman" w:cs="Times New Roman"/>
          <w:i/>
          <w:iCs/>
          <w:sz w:val="20"/>
          <w:szCs w:val="20"/>
        </w:rPr>
        <w:t>porodoslovji</w:t>
      </w:r>
      <w:proofErr w:type="spellEnd"/>
      <w:r w:rsidRPr="007D45BD">
        <w:rPr>
          <w:rFonts w:ascii="Times New Roman" w:hAnsi="Times New Roman" w:cs="Times New Roman"/>
          <w:sz w:val="20"/>
          <w:szCs w:val="20"/>
        </w:rPr>
        <w:t xml:space="preserve">. Ljubljana: Kleinmayr &amp; </w:t>
      </w:r>
      <w:proofErr w:type="spellStart"/>
      <w:r w:rsidRPr="007D45BD">
        <w:rPr>
          <w:rFonts w:ascii="Times New Roman" w:hAnsi="Times New Roman" w:cs="Times New Roman"/>
          <w:sz w:val="20"/>
          <w:szCs w:val="20"/>
        </w:rPr>
        <w:t>Fed</w:t>
      </w:r>
      <w:proofErr w:type="spellEnd"/>
      <w:r w:rsidRPr="007D45BD">
        <w:rPr>
          <w:rFonts w:ascii="Times New Roman" w:hAnsi="Times New Roman" w:cs="Times New Roman"/>
          <w:sz w:val="20"/>
          <w:szCs w:val="20"/>
        </w:rPr>
        <w:t>. Bamberg, 1886.</w:t>
      </w:r>
    </w:p>
    <w:p w14:paraId="7EFBF724" w14:textId="77777777" w:rsidR="00AC04F1" w:rsidRPr="007D45BD" w:rsidRDefault="00AC04F1" w:rsidP="004700FA">
      <w:pPr>
        <w:pStyle w:val="Odstavekseznama"/>
        <w:numPr>
          <w:ilvl w:val="0"/>
          <w:numId w:val="4"/>
        </w:numPr>
        <w:spacing w:line="240" w:lineRule="auto"/>
        <w:jc w:val="both"/>
        <w:rPr>
          <w:rFonts w:ascii="Times New Roman" w:hAnsi="Times New Roman" w:cs="Times New Roman"/>
          <w:sz w:val="20"/>
          <w:szCs w:val="20"/>
        </w:rPr>
      </w:pPr>
      <w:r w:rsidRPr="007D45BD">
        <w:rPr>
          <w:rFonts w:ascii="Times New Roman" w:hAnsi="Times New Roman" w:cs="Times New Roman"/>
          <w:sz w:val="20"/>
          <w:szCs w:val="20"/>
        </w:rPr>
        <w:t xml:space="preserve">West, </w:t>
      </w:r>
      <w:proofErr w:type="spellStart"/>
      <w:r w:rsidRPr="007D45BD">
        <w:rPr>
          <w:rFonts w:ascii="Times New Roman" w:hAnsi="Times New Roman" w:cs="Times New Roman"/>
          <w:sz w:val="20"/>
          <w:szCs w:val="20"/>
        </w:rPr>
        <w:t>Carlo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i/>
          <w:iCs/>
          <w:sz w:val="20"/>
          <w:szCs w:val="20"/>
        </w:rPr>
        <w:t>Lezioni</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sulle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malattie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dell'infanzia</w:t>
      </w:r>
      <w:proofErr w:type="spellEnd"/>
      <w:r w:rsidRPr="007D45BD">
        <w:rPr>
          <w:rFonts w:ascii="Times New Roman" w:hAnsi="Times New Roman" w:cs="Times New Roman"/>
          <w:i/>
          <w:iCs/>
          <w:sz w:val="20"/>
          <w:szCs w:val="20"/>
        </w:rPr>
        <w:t xml:space="preserve"> e </w:t>
      </w:r>
      <w:proofErr w:type="spellStart"/>
      <w:r w:rsidRPr="007D45BD">
        <w:rPr>
          <w:rFonts w:ascii="Times New Roman" w:hAnsi="Times New Roman" w:cs="Times New Roman"/>
          <w:i/>
          <w:iCs/>
          <w:sz w:val="20"/>
          <w:szCs w:val="20"/>
        </w:rPr>
        <w:t>fanciulezza</w:t>
      </w:r>
      <w:proofErr w:type="spellEnd"/>
      <w:r w:rsidRPr="007D45BD">
        <w:rPr>
          <w:rFonts w:ascii="Times New Roman" w:hAnsi="Times New Roman" w:cs="Times New Roman"/>
          <w:sz w:val="20"/>
          <w:szCs w:val="20"/>
        </w:rPr>
        <w:t xml:space="preserve">. Milano: </w:t>
      </w:r>
      <w:proofErr w:type="spellStart"/>
      <w:r w:rsidRPr="007D45BD">
        <w:rPr>
          <w:rFonts w:ascii="Times New Roman" w:hAnsi="Times New Roman" w:cs="Times New Roman"/>
          <w:sz w:val="20"/>
          <w:szCs w:val="20"/>
        </w:rPr>
        <w:t>Vallardi</w:t>
      </w:r>
      <w:proofErr w:type="spellEnd"/>
      <w:r w:rsidRPr="007D45BD">
        <w:rPr>
          <w:rFonts w:ascii="Times New Roman" w:hAnsi="Times New Roman" w:cs="Times New Roman"/>
          <w:sz w:val="20"/>
          <w:szCs w:val="20"/>
        </w:rPr>
        <w:t>, 1869.</w:t>
      </w:r>
    </w:p>
    <w:p w14:paraId="38954F3B" w14:textId="77777777" w:rsidR="00876BE5" w:rsidRPr="007D45BD" w:rsidRDefault="00876BE5" w:rsidP="004700FA">
      <w:pPr>
        <w:spacing w:line="240" w:lineRule="auto"/>
        <w:rPr>
          <w:rFonts w:ascii="Times New Roman" w:hAnsi="Times New Roman" w:cs="Times New Roman"/>
          <w:sz w:val="20"/>
          <w:szCs w:val="20"/>
          <w:u w:val="single"/>
        </w:rPr>
      </w:pPr>
    </w:p>
    <w:p w14:paraId="530D53DD" w14:textId="561E4711" w:rsidR="00876BE5" w:rsidRPr="007D45BD" w:rsidRDefault="00AC04F1" w:rsidP="007D45BD">
      <w:pPr>
        <w:spacing w:line="240" w:lineRule="auto"/>
        <w:jc w:val="center"/>
        <w:rPr>
          <w:rFonts w:ascii="Times New Roman" w:hAnsi="Times New Roman" w:cs="Times New Roman"/>
          <w:sz w:val="20"/>
          <w:szCs w:val="20"/>
        </w:rPr>
      </w:pPr>
      <w:r w:rsidRPr="007D45BD">
        <w:rPr>
          <w:rFonts w:ascii="Times New Roman" w:hAnsi="Times New Roman" w:cs="Times New Roman"/>
          <w:sz w:val="20"/>
          <w:szCs w:val="20"/>
        </w:rPr>
        <w:t>Periodični tisk</w:t>
      </w:r>
    </w:p>
    <w:p w14:paraId="0BC1FFC3" w14:textId="77777777" w:rsidR="00AC04F1" w:rsidRPr="007D45BD" w:rsidRDefault="00AC04F1" w:rsidP="004700FA">
      <w:pPr>
        <w:pStyle w:val="Odstavekseznama"/>
        <w:numPr>
          <w:ilvl w:val="0"/>
          <w:numId w:val="5"/>
        </w:numPr>
        <w:spacing w:line="240" w:lineRule="auto"/>
        <w:rPr>
          <w:rFonts w:ascii="Times New Roman" w:hAnsi="Times New Roman" w:cs="Times New Roman"/>
          <w:sz w:val="20"/>
          <w:szCs w:val="20"/>
        </w:rPr>
      </w:pPr>
      <w:r w:rsidRPr="007D45BD">
        <w:rPr>
          <w:rFonts w:ascii="Times New Roman" w:hAnsi="Times New Roman" w:cs="Times New Roman"/>
          <w:i/>
          <w:iCs/>
          <w:sz w:val="20"/>
          <w:szCs w:val="20"/>
        </w:rPr>
        <w:t>Družinski prijatelj</w:t>
      </w:r>
      <w:r w:rsidRPr="007D45BD">
        <w:rPr>
          <w:rFonts w:ascii="Times New Roman" w:hAnsi="Times New Roman" w:cs="Times New Roman"/>
          <w:sz w:val="20"/>
          <w:szCs w:val="20"/>
        </w:rPr>
        <w:t xml:space="preserve">: </w:t>
      </w:r>
      <w:r w:rsidRPr="007D45BD">
        <w:rPr>
          <w:rFonts w:ascii="Times New Roman" w:hAnsi="Times New Roman" w:cs="Times New Roman"/>
          <w:i/>
          <w:iCs/>
          <w:sz w:val="20"/>
          <w:szCs w:val="20"/>
        </w:rPr>
        <w:t>poučno zabavni list za slovenske družine</w:t>
      </w:r>
      <w:r w:rsidRPr="007D45BD">
        <w:rPr>
          <w:rFonts w:ascii="Times New Roman" w:hAnsi="Times New Roman" w:cs="Times New Roman"/>
          <w:sz w:val="20"/>
          <w:szCs w:val="20"/>
        </w:rPr>
        <w:t>. Trst, 1904–1909.</w:t>
      </w:r>
    </w:p>
    <w:p w14:paraId="73E05980" w14:textId="58A10779" w:rsidR="00876BE5" w:rsidRDefault="00AC04F1" w:rsidP="004700FA">
      <w:pPr>
        <w:pStyle w:val="Odstavekseznama"/>
        <w:numPr>
          <w:ilvl w:val="0"/>
          <w:numId w:val="5"/>
        </w:numPr>
        <w:spacing w:line="240" w:lineRule="auto"/>
        <w:rPr>
          <w:rFonts w:ascii="Times New Roman" w:hAnsi="Times New Roman" w:cs="Times New Roman"/>
          <w:sz w:val="20"/>
          <w:szCs w:val="20"/>
        </w:rPr>
      </w:pPr>
      <w:proofErr w:type="spellStart"/>
      <w:r w:rsidRPr="007D45BD">
        <w:rPr>
          <w:rFonts w:ascii="Times New Roman" w:hAnsi="Times New Roman" w:cs="Times New Roman"/>
          <w:i/>
          <w:iCs/>
          <w:sz w:val="20"/>
          <w:szCs w:val="20"/>
        </w:rPr>
        <w:t>L'Unione</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cronaca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Capodistriana</w:t>
      </w:r>
      <w:proofErr w:type="spellEnd"/>
      <w:r w:rsidRPr="007D45BD">
        <w:rPr>
          <w:rFonts w:ascii="Times New Roman" w:hAnsi="Times New Roman" w:cs="Times New Roman"/>
          <w:i/>
          <w:iCs/>
          <w:sz w:val="20"/>
          <w:szCs w:val="20"/>
        </w:rPr>
        <w:t xml:space="preserve"> </w:t>
      </w:r>
      <w:proofErr w:type="spellStart"/>
      <w:r w:rsidRPr="007D45BD">
        <w:rPr>
          <w:rFonts w:ascii="Times New Roman" w:hAnsi="Times New Roman" w:cs="Times New Roman"/>
          <w:i/>
          <w:iCs/>
          <w:sz w:val="20"/>
          <w:szCs w:val="20"/>
        </w:rPr>
        <w:t>bimensile</w:t>
      </w:r>
      <w:proofErr w:type="spellEnd"/>
      <w:r w:rsidRPr="007D45BD">
        <w:rPr>
          <w:rFonts w:ascii="Times New Roman" w:hAnsi="Times New Roman" w:cs="Times New Roman"/>
          <w:i/>
          <w:iCs/>
          <w:sz w:val="20"/>
          <w:szCs w:val="20"/>
        </w:rPr>
        <w:t xml:space="preserve">. </w:t>
      </w:r>
      <w:r w:rsidRPr="007D45BD">
        <w:rPr>
          <w:rFonts w:ascii="Times New Roman" w:hAnsi="Times New Roman" w:cs="Times New Roman"/>
          <w:sz w:val="20"/>
          <w:szCs w:val="20"/>
        </w:rPr>
        <w:t>Koper, 1874–1881.</w:t>
      </w:r>
    </w:p>
    <w:p w14:paraId="34A8A4EB" w14:textId="77777777" w:rsidR="007D45BD" w:rsidRPr="007D45BD" w:rsidRDefault="007D45BD" w:rsidP="007D45BD">
      <w:pPr>
        <w:pStyle w:val="Odstavekseznama"/>
        <w:spacing w:line="240" w:lineRule="auto"/>
        <w:rPr>
          <w:rFonts w:ascii="Times New Roman" w:hAnsi="Times New Roman" w:cs="Times New Roman"/>
          <w:sz w:val="20"/>
          <w:szCs w:val="20"/>
        </w:rPr>
      </w:pPr>
    </w:p>
    <w:p w14:paraId="53162F44" w14:textId="77777777" w:rsidR="00A31B6B" w:rsidRPr="007D45BD" w:rsidRDefault="00A31B6B" w:rsidP="007D45BD">
      <w:pPr>
        <w:spacing w:line="240" w:lineRule="auto"/>
        <w:jc w:val="center"/>
        <w:rPr>
          <w:rFonts w:ascii="Times New Roman" w:hAnsi="Times New Roman" w:cs="Times New Roman"/>
          <w:sz w:val="20"/>
          <w:szCs w:val="20"/>
        </w:rPr>
      </w:pPr>
      <w:r w:rsidRPr="007D45BD">
        <w:rPr>
          <w:rFonts w:ascii="Times New Roman" w:hAnsi="Times New Roman" w:cs="Times New Roman"/>
          <w:sz w:val="20"/>
          <w:szCs w:val="20"/>
        </w:rPr>
        <w:t>Spletni viri</w:t>
      </w:r>
    </w:p>
    <w:p w14:paraId="15201DB2" w14:textId="3438A195" w:rsidR="00A31B6B" w:rsidRPr="007D45BD" w:rsidRDefault="00A31B6B" w:rsidP="00CF2AFE">
      <w:pPr>
        <w:pStyle w:val="Odstavekseznama"/>
        <w:numPr>
          <w:ilvl w:val="0"/>
          <w:numId w:val="7"/>
        </w:numPr>
        <w:spacing w:line="240" w:lineRule="auto"/>
        <w:rPr>
          <w:rFonts w:ascii="Times New Roman" w:hAnsi="Times New Roman" w:cs="Times New Roman"/>
          <w:sz w:val="20"/>
          <w:szCs w:val="20"/>
        </w:rPr>
      </w:pPr>
      <w:r w:rsidRPr="007D45BD">
        <w:rPr>
          <w:rFonts w:ascii="Times New Roman" w:hAnsi="Times New Roman" w:cs="Times New Roman"/>
          <w:sz w:val="20"/>
          <w:szCs w:val="20"/>
        </w:rPr>
        <w:t xml:space="preserve">DE GIAXA, </w:t>
      </w:r>
      <w:proofErr w:type="spellStart"/>
      <w:r w:rsidRPr="007D45BD">
        <w:rPr>
          <w:rFonts w:ascii="Times New Roman" w:hAnsi="Times New Roman" w:cs="Times New Roman"/>
          <w:sz w:val="20"/>
          <w:szCs w:val="20"/>
        </w:rPr>
        <w:t>Vincenzo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Dizionario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Biografico</w:t>
      </w:r>
      <w:proofErr w:type="spellEnd"/>
      <w:r w:rsidRPr="007D45BD">
        <w:rPr>
          <w:rFonts w:ascii="Times New Roman" w:hAnsi="Times New Roman" w:cs="Times New Roman"/>
          <w:sz w:val="20"/>
          <w:szCs w:val="20"/>
        </w:rPr>
        <w:t xml:space="preserve"> </w:t>
      </w:r>
      <w:proofErr w:type="spellStart"/>
      <w:r w:rsidRPr="007D45BD">
        <w:rPr>
          <w:rFonts w:ascii="Times New Roman" w:hAnsi="Times New Roman" w:cs="Times New Roman"/>
          <w:sz w:val="20"/>
          <w:szCs w:val="20"/>
        </w:rPr>
        <w:t>deg</w:t>
      </w:r>
      <w:r w:rsidR="007D45BD">
        <w:rPr>
          <w:rFonts w:ascii="Times New Roman" w:hAnsi="Times New Roman" w:cs="Times New Roman"/>
          <w:sz w:val="20"/>
          <w:szCs w:val="20"/>
        </w:rPr>
        <w:t>li</w:t>
      </w:r>
      <w:proofErr w:type="spellEnd"/>
      <w:r w:rsidR="007D45BD">
        <w:rPr>
          <w:rFonts w:ascii="Times New Roman" w:hAnsi="Times New Roman" w:cs="Times New Roman"/>
          <w:sz w:val="20"/>
          <w:szCs w:val="20"/>
        </w:rPr>
        <w:t xml:space="preserve"> </w:t>
      </w:r>
      <w:proofErr w:type="spellStart"/>
      <w:r w:rsidR="007D45BD">
        <w:rPr>
          <w:rFonts w:ascii="Times New Roman" w:hAnsi="Times New Roman" w:cs="Times New Roman"/>
          <w:sz w:val="20"/>
          <w:szCs w:val="20"/>
        </w:rPr>
        <w:t>Italiani</w:t>
      </w:r>
      <w:proofErr w:type="spellEnd"/>
      <w:r w:rsidR="007D45BD">
        <w:rPr>
          <w:rFonts w:ascii="Times New Roman" w:hAnsi="Times New Roman" w:cs="Times New Roman"/>
          <w:sz w:val="20"/>
          <w:szCs w:val="20"/>
        </w:rPr>
        <w:t xml:space="preserve"> - </w:t>
      </w:r>
      <w:proofErr w:type="spellStart"/>
      <w:r w:rsidR="007D45BD">
        <w:rPr>
          <w:rFonts w:ascii="Times New Roman" w:hAnsi="Times New Roman" w:cs="Times New Roman"/>
          <w:sz w:val="20"/>
          <w:szCs w:val="20"/>
        </w:rPr>
        <w:t>Volume</w:t>
      </w:r>
      <w:proofErr w:type="spellEnd"/>
      <w:r w:rsidR="007D45BD">
        <w:rPr>
          <w:rFonts w:ascii="Times New Roman" w:hAnsi="Times New Roman" w:cs="Times New Roman"/>
          <w:sz w:val="20"/>
          <w:szCs w:val="20"/>
        </w:rPr>
        <w:t xml:space="preserve"> 36 (1988). </w:t>
      </w:r>
      <w:hyperlink r:id="rId8" w:history="1">
        <w:r w:rsidRPr="007D45BD">
          <w:rPr>
            <w:rStyle w:val="Hiperpovezava"/>
            <w:rFonts w:ascii="Times New Roman" w:hAnsi="Times New Roman" w:cs="Times New Roman"/>
            <w:color w:val="auto"/>
            <w:sz w:val="20"/>
            <w:szCs w:val="20"/>
            <w:u w:val="none"/>
          </w:rPr>
          <w:t>https://www.treccani.it/enciclopedia/vincenzo-de-giaxa_%28Dizionario-Biografico%29/</w:t>
        </w:r>
      </w:hyperlink>
      <w:r w:rsidRPr="007D45BD">
        <w:rPr>
          <w:rFonts w:ascii="Times New Roman" w:hAnsi="Times New Roman" w:cs="Times New Roman"/>
          <w:sz w:val="20"/>
          <w:szCs w:val="20"/>
        </w:rPr>
        <w:t>. Pridobljeno 30. 10. 2023.</w:t>
      </w:r>
    </w:p>
    <w:p w14:paraId="4AA02C82" w14:textId="77777777" w:rsidR="00A31B6B" w:rsidRPr="007D45BD" w:rsidRDefault="00A31B6B" w:rsidP="00876BE5">
      <w:pPr>
        <w:rPr>
          <w:sz w:val="20"/>
          <w:szCs w:val="20"/>
        </w:rPr>
      </w:pPr>
    </w:p>
    <w:p w14:paraId="00D680A2" w14:textId="77777777" w:rsidR="002C4DAA" w:rsidRPr="007D45BD" w:rsidRDefault="002C4DAA">
      <w:pPr>
        <w:rPr>
          <w:sz w:val="20"/>
          <w:szCs w:val="20"/>
        </w:rPr>
      </w:pPr>
    </w:p>
    <w:sectPr w:rsidR="002C4DAA" w:rsidRPr="007D45BD">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A64612" w14:textId="77777777" w:rsidR="00CB4547" w:rsidRDefault="00CB4547" w:rsidP="00876BE5">
      <w:pPr>
        <w:spacing w:after="0" w:line="240" w:lineRule="auto"/>
      </w:pPr>
      <w:r>
        <w:separator/>
      </w:r>
    </w:p>
  </w:endnote>
  <w:endnote w:type="continuationSeparator" w:id="0">
    <w:p w14:paraId="427127AE" w14:textId="77777777" w:rsidR="00CB4547" w:rsidRDefault="00CB4547" w:rsidP="00876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E38C7" w14:textId="4D829606" w:rsidR="00851676" w:rsidRDefault="00851676">
    <w:pPr>
      <w:pStyle w:val="Noga"/>
      <w:jc w:val="center"/>
    </w:pPr>
  </w:p>
  <w:p w14:paraId="0C14F599" w14:textId="77777777" w:rsidR="00851676" w:rsidRDefault="00851676">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DD52C2" w14:textId="77777777" w:rsidR="00CB4547" w:rsidRDefault="00CB4547" w:rsidP="00876BE5">
      <w:pPr>
        <w:spacing w:after="0" w:line="240" w:lineRule="auto"/>
      </w:pPr>
      <w:r>
        <w:separator/>
      </w:r>
    </w:p>
  </w:footnote>
  <w:footnote w:type="continuationSeparator" w:id="0">
    <w:p w14:paraId="54B5E49D" w14:textId="77777777" w:rsidR="00CB4547" w:rsidRDefault="00CB4547" w:rsidP="00876BE5">
      <w:pPr>
        <w:spacing w:after="0" w:line="240" w:lineRule="auto"/>
      </w:pPr>
      <w:r>
        <w:continuationSeparator/>
      </w:r>
    </w:p>
  </w:footnote>
  <w:footnote w:id="1">
    <w:p w14:paraId="2239CC99" w14:textId="2B42B7FD" w:rsidR="004700FA" w:rsidRPr="000B4963" w:rsidRDefault="004700FA" w:rsidP="00A232B1">
      <w:pPr>
        <w:pStyle w:val="Sprotnaopomba-besedilo"/>
        <w:jc w:val="both"/>
        <w:rPr>
          <w:rFonts w:ascii="Times New Roman" w:hAnsi="Times New Roman" w:cs="Times New Roman"/>
          <w:b/>
          <w:bCs/>
        </w:rPr>
      </w:pPr>
      <w:r>
        <w:rPr>
          <w:rStyle w:val="Sprotnaopomba-sklic"/>
        </w:rPr>
        <w:t>*</w:t>
      </w:r>
      <w:r>
        <w:t xml:space="preserve"> </w:t>
      </w:r>
      <w:r w:rsidRPr="005C4CB6">
        <w:rPr>
          <w:rFonts w:ascii="Times New Roman" w:hAnsi="Times New Roman" w:cs="Times New Roman"/>
          <w:b/>
          <w:bCs/>
        </w:rPr>
        <w:t xml:space="preserve">Dr., znanstvena sodelavka, </w:t>
      </w:r>
      <w:r w:rsidR="00227D34" w:rsidRPr="005C4CB6">
        <w:rPr>
          <w:rFonts w:ascii="Times New Roman" w:hAnsi="Times New Roman" w:cs="Times New Roman"/>
          <w:b/>
          <w:bCs/>
        </w:rPr>
        <w:t xml:space="preserve">Znanstveno-raziskovalno središče Koper, </w:t>
      </w:r>
      <w:r w:rsidRPr="005C4CB6">
        <w:rPr>
          <w:rFonts w:ascii="Times New Roman" w:hAnsi="Times New Roman" w:cs="Times New Roman"/>
          <w:b/>
          <w:bCs/>
        </w:rPr>
        <w:t xml:space="preserve">Inštitut za </w:t>
      </w:r>
      <w:r w:rsidR="00227D34" w:rsidRPr="005C4CB6">
        <w:rPr>
          <w:rFonts w:ascii="Times New Roman" w:hAnsi="Times New Roman" w:cs="Times New Roman"/>
          <w:b/>
          <w:bCs/>
        </w:rPr>
        <w:t>zgodovinske študije</w:t>
      </w:r>
      <w:r w:rsidRPr="005C4CB6">
        <w:rPr>
          <w:rFonts w:ascii="Times New Roman" w:hAnsi="Times New Roman" w:cs="Times New Roman"/>
          <w:b/>
          <w:bCs/>
        </w:rPr>
        <w:t xml:space="preserve">, </w:t>
      </w:r>
      <w:r w:rsidR="00227D34" w:rsidRPr="005C4CB6">
        <w:rPr>
          <w:rFonts w:ascii="Times New Roman" w:hAnsi="Times New Roman" w:cs="Times New Roman"/>
          <w:b/>
          <w:bCs/>
        </w:rPr>
        <w:t xml:space="preserve">Garibaldijeva </w:t>
      </w:r>
      <w:r w:rsidR="009006AC">
        <w:rPr>
          <w:rFonts w:ascii="Times New Roman" w:hAnsi="Times New Roman" w:cs="Times New Roman"/>
          <w:b/>
          <w:bCs/>
        </w:rPr>
        <w:t xml:space="preserve">ulica </w:t>
      </w:r>
      <w:r w:rsidR="00227D34" w:rsidRPr="005C4CB6">
        <w:rPr>
          <w:rFonts w:ascii="Times New Roman" w:hAnsi="Times New Roman" w:cs="Times New Roman"/>
          <w:b/>
          <w:bCs/>
        </w:rPr>
        <w:t>1</w:t>
      </w:r>
      <w:r w:rsidRPr="005C4CB6">
        <w:rPr>
          <w:rFonts w:ascii="Times New Roman" w:hAnsi="Times New Roman" w:cs="Times New Roman"/>
          <w:b/>
          <w:bCs/>
        </w:rPr>
        <w:t>, SI-</w:t>
      </w:r>
      <w:r w:rsidR="00227D34" w:rsidRPr="005C4CB6">
        <w:rPr>
          <w:rFonts w:ascii="Times New Roman" w:hAnsi="Times New Roman" w:cs="Times New Roman"/>
          <w:b/>
          <w:bCs/>
        </w:rPr>
        <w:t>6</w:t>
      </w:r>
      <w:r w:rsidRPr="005C4CB6">
        <w:rPr>
          <w:rFonts w:ascii="Times New Roman" w:hAnsi="Times New Roman" w:cs="Times New Roman"/>
          <w:b/>
          <w:bCs/>
        </w:rPr>
        <w:t xml:space="preserve">000 </w:t>
      </w:r>
      <w:r w:rsidR="00227D34" w:rsidRPr="005C4CB6">
        <w:rPr>
          <w:rFonts w:ascii="Times New Roman" w:hAnsi="Times New Roman" w:cs="Times New Roman"/>
          <w:b/>
          <w:bCs/>
        </w:rPr>
        <w:t>Koper</w:t>
      </w:r>
      <w:r w:rsidR="000B4963">
        <w:rPr>
          <w:rFonts w:ascii="Times New Roman" w:hAnsi="Times New Roman" w:cs="Times New Roman"/>
          <w:b/>
          <w:bCs/>
        </w:rPr>
        <w:t>,</w:t>
      </w:r>
      <w:r w:rsidRPr="005C4CB6">
        <w:rPr>
          <w:rFonts w:ascii="Times New Roman" w:hAnsi="Times New Roman" w:cs="Times New Roman"/>
          <w:b/>
          <w:bCs/>
        </w:rPr>
        <w:t xml:space="preserve"> </w:t>
      </w:r>
      <w:r w:rsidR="000B4963" w:rsidRPr="000B4963">
        <w:rPr>
          <w:rFonts w:ascii="Times New Roman" w:hAnsi="Times New Roman" w:cs="Times New Roman"/>
          <w:b/>
          <w:bCs/>
        </w:rPr>
        <w:t>urska.bratoz@zrs-kp.si</w:t>
      </w:r>
      <w:r w:rsidR="000B4963">
        <w:rPr>
          <w:rFonts w:ascii="Times New Roman" w:hAnsi="Times New Roman" w:cs="Times New Roman"/>
          <w:b/>
          <w:bCs/>
        </w:rPr>
        <w:t xml:space="preserve">; </w:t>
      </w:r>
      <w:r w:rsidR="000B4963" w:rsidRPr="000B4963">
        <w:rPr>
          <w:rFonts w:ascii="Times New Roman" w:hAnsi="Times New Roman" w:cs="Times New Roman"/>
          <w:b/>
          <w:bCs/>
        </w:rPr>
        <w:t>ORCID:</w:t>
      </w:r>
      <w:r w:rsidR="000B4963">
        <w:rPr>
          <w:rFonts w:ascii="Times New Roman" w:hAnsi="Times New Roman" w:cs="Times New Roman"/>
          <w:b/>
          <w:bCs/>
        </w:rPr>
        <w:t xml:space="preserve"> 0009-0005-5047-3572.</w:t>
      </w:r>
      <w:bookmarkStart w:id="0" w:name="_GoBack"/>
      <w:bookmarkEnd w:id="0"/>
    </w:p>
  </w:footnote>
  <w:footnote w:id="2">
    <w:p w14:paraId="22097087" w14:textId="20D96158" w:rsidR="004700FA" w:rsidRDefault="004700FA" w:rsidP="00A232B1">
      <w:pPr>
        <w:pStyle w:val="Sprotnaopomba-besedilo"/>
        <w:jc w:val="both"/>
      </w:pPr>
      <w:r>
        <w:rPr>
          <w:rStyle w:val="Sprotnaopomba-sklic"/>
        </w:rPr>
        <w:t>**</w:t>
      </w:r>
      <w:r>
        <w:t xml:space="preserve"> </w:t>
      </w:r>
      <w:r w:rsidRPr="0012655E">
        <w:rPr>
          <w:rFonts w:ascii="Times New Roman" w:hAnsi="Times New Roman" w:cs="Times New Roman"/>
        </w:rPr>
        <w:t xml:space="preserve">Članek je nastal v okviru raziskovalnega </w:t>
      </w:r>
      <w:r w:rsidRPr="009F2320">
        <w:rPr>
          <w:rFonts w:ascii="Times New Roman" w:hAnsi="Times New Roman" w:cs="Times New Roman"/>
        </w:rPr>
        <w:t>projekta J6-3121</w:t>
      </w:r>
      <w:r>
        <w:rPr>
          <w:rFonts w:ascii="Times New Roman" w:hAnsi="Times New Roman" w:cs="Times New Roman"/>
        </w:rPr>
        <w:t xml:space="preserve"> </w:t>
      </w:r>
      <w:r w:rsidRPr="009F2320">
        <w:rPr>
          <w:rFonts w:ascii="Times New Roman" w:hAnsi="Times New Roman" w:cs="Times New Roman"/>
          <w:i/>
          <w:iCs/>
        </w:rPr>
        <w:t xml:space="preserve">Desetletje dekadence. Državljanstvo, pripadnost in brezbrižnost do države na </w:t>
      </w:r>
      <w:r w:rsidRPr="006D1B0D">
        <w:rPr>
          <w:rFonts w:ascii="Times New Roman" w:hAnsi="Times New Roman" w:cs="Times New Roman"/>
          <w:i/>
          <w:iCs/>
        </w:rPr>
        <w:t>severno</w:t>
      </w:r>
      <w:r w:rsidR="00566F9A">
        <w:rPr>
          <w:rFonts w:ascii="Times New Roman" w:hAnsi="Times New Roman" w:cs="Times New Roman"/>
          <w:i/>
          <w:iCs/>
        </w:rPr>
        <w:t>-</w:t>
      </w:r>
      <w:r w:rsidRPr="006D1B0D">
        <w:rPr>
          <w:rFonts w:ascii="Times New Roman" w:hAnsi="Times New Roman" w:cs="Times New Roman"/>
          <w:i/>
          <w:iCs/>
        </w:rPr>
        <w:t>jadranskem</w:t>
      </w:r>
      <w:r w:rsidRPr="009F2320">
        <w:rPr>
          <w:rFonts w:ascii="Times New Roman" w:hAnsi="Times New Roman" w:cs="Times New Roman"/>
          <w:i/>
          <w:iCs/>
        </w:rPr>
        <w:t xml:space="preserve"> mejnem območju, 1914</w:t>
      </w:r>
      <w:r>
        <w:rPr>
          <w:rFonts w:ascii="Times New Roman" w:hAnsi="Times New Roman" w:cs="Times New Roman"/>
          <w:i/>
          <w:iCs/>
        </w:rPr>
        <w:t>–</w:t>
      </w:r>
      <w:r w:rsidRPr="009F2320">
        <w:rPr>
          <w:rFonts w:ascii="Times New Roman" w:hAnsi="Times New Roman" w:cs="Times New Roman"/>
          <w:i/>
          <w:iCs/>
        </w:rPr>
        <w:t>1924</w:t>
      </w:r>
      <w:r w:rsidRPr="009F2320">
        <w:rPr>
          <w:rFonts w:ascii="Times New Roman" w:hAnsi="Times New Roman" w:cs="Times New Roman"/>
        </w:rPr>
        <w:t>, ki ga sofinancira Javna agencija za znanstvenoraziskovalno in inovacijsko dejavnost RS</w:t>
      </w:r>
      <w:r w:rsidRPr="0012655E">
        <w:rPr>
          <w:rFonts w:ascii="Times New Roman" w:hAnsi="Times New Roman" w:cs="Times New Roman"/>
        </w:rPr>
        <w:t xml:space="preserve"> iz državnega proračuna.</w:t>
      </w:r>
    </w:p>
  </w:footnote>
  <w:footnote w:id="3">
    <w:p w14:paraId="7E0218ED"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Foucault, </w:t>
      </w:r>
      <w:r w:rsidRPr="009F2320">
        <w:rPr>
          <w:rFonts w:ascii="Times New Roman" w:hAnsi="Times New Roman" w:cs="Times New Roman"/>
          <w:i/>
          <w:iCs/>
        </w:rPr>
        <w:t xml:space="preserve">Rojstvo </w:t>
      </w:r>
      <w:proofErr w:type="spellStart"/>
      <w:r w:rsidRPr="009F2320">
        <w:rPr>
          <w:rFonts w:ascii="Times New Roman" w:hAnsi="Times New Roman" w:cs="Times New Roman"/>
          <w:i/>
          <w:iCs/>
        </w:rPr>
        <w:t>biopolitike</w:t>
      </w:r>
      <w:proofErr w:type="spellEnd"/>
      <w:r w:rsidRPr="009F2320">
        <w:rPr>
          <w:rFonts w:ascii="Times New Roman" w:hAnsi="Times New Roman" w:cs="Times New Roman"/>
        </w:rPr>
        <w:t>, 67.</w:t>
      </w:r>
    </w:p>
  </w:footnote>
  <w:footnote w:id="4">
    <w:p w14:paraId="318326DF"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Ta zajema tako telesno kot prostorsko higieno, tako zasebni kot javni prostor ter obenem odpira raznolike teme (stanovanjske razmere, vprašanja komunalne infrastrukture, </w:t>
      </w:r>
      <w:r w:rsidRPr="006D1B0D">
        <w:rPr>
          <w:rFonts w:ascii="Times New Roman" w:hAnsi="Times New Roman" w:cs="Times New Roman"/>
        </w:rPr>
        <w:t>prostorske in telesne</w:t>
      </w:r>
      <w:r w:rsidRPr="009F2320">
        <w:rPr>
          <w:rFonts w:ascii="Times New Roman" w:hAnsi="Times New Roman" w:cs="Times New Roman"/>
        </w:rPr>
        <w:t xml:space="preserve"> higiene</w:t>
      </w:r>
      <w:r>
        <w:rPr>
          <w:rFonts w:ascii="Times New Roman" w:hAnsi="Times New Roman" w:cs="Times New Roman"/>
        </w:rPr>
        <w:t xml:space="preserve"> </w:t>
      </w:r>
      <w:r w:rsidRPr="009F2320">
        <w:rPr>
          <w:rFonts w:ascii="Times New Roman" w:hAnsi="Times New Roman" w:cs="Times New Roman"/>
        </w:rPr>
        <w:t>…), ki jih je v svojih številnih delih tako pronicljivo obdelal Andrej Studen; npr. Za zdravje je potrebna, Ko zabolijo nosnice, Smrdelo je</w:t>
      </w:r>
      <w:r>
        <w:rPr>
          <w:rFonts w:ascii="Times New Roman" w:hAnsi="Times New Roman" w:cs="Times New Roman"/>
        </w:rPr>
        <w:t xml:space="preserve"> </w:t>
      </w:r>
      <w:r w:rsidRPr="009F2320">
        <w:rPr>
          <w:rFonts w:ascii="Times New Roman" w:hAnsi="Times New Roman" w:cs="Times New Roman"/>
        </w:rPr>
        <w:t>…</w:t>
      </w:r>
      <w:r>
        <w:rPr>
          <w:rFonts w:ascii="Times New Roman" w:hAnsi="Times New Roman" w:cs="Times New Roman"/>
        </w:rPr>
        <w:t xml:space="preserve">, </w:t>
      </w:r>
      <w:r w:rsidRPr="009F2320">
        <w:rPr>
          <w:rFonts w:ascii="Times New Roman" w:hAnsi="Times New Roman" w:cs="Times New Roman"/>
          <w:i/>
          <w:iCs/>
        </w:rPr>
        <w:t>Stanovati v Ljubljani</w:t>
      </w:r>
      <w:r w:rsidRPr="009F2320">
        <w:rPr>
          <w:rFonts w:ascii="Times New Roman" w:hAnsi="Times New Roman" w:cs="Times New Roman"/>
        </w:rPr>
        <w:t>, mnoge vidike pa je osvetlila tudi Meta Remec (</w:t>
      </w:r>
      <w:r w:rsidRPr="009F2320">
        <w:rPr>
          <w:rFonts w:ascii="Times New Roman" w:hAnsi="Times New Roman" w:cs="Times New Roman"/>
          <w:i/>
          <w:iCs/>
        </w:rPr>
        <w:t>Podrgni, očedi</w:t>
      </w:r>
      <w:r w:rsidRPr="009F2320">
        <w:rPr>
          <w:rFonts w:ascii="Times New Roman" w:hAnsi="Times New Roman" w:cs="Times New Roman"/>
        </w:rPr>
        <w:t>).</w:t>
      </w:r>
    </w:p>
  </w:footnote>
  <w:footnote w:id="5">
    <w:p w14:paraId="0F770CB6" w14:textId="10814FBE"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O tem gl. npr. Bratož, </w:t>
      </w:r>
      <w:r w:rsidRPr="009F2320">
        <w:rPr>
          <w:rFonts w:ascii="Times New Roman" w:hAnsi="Times New Roman" w:cs="Times New Roman"/>
          <w:i/>
          <w:iCs/>
        </w:rPr>
        <w:t>Bledolična vsiljivka</w:t>
      </w:r>
      <w:r>
        <w:rPr>
          <w:rFonts w:ascii="Times New Roman" w:hAnsi="Times New Roman" w:cs="Times New Roman"/>
        </w:rPr>
        <w:t>.</w:t>
      </w:r>
      <w:r w:rsidRPr="009F2320">
        <w:rPr>
          <w:rFonts w:ascii="Times New Roman" w:hAnsi="Times New Roman" w:cs="Times New Roman"/>
        </w:rPr>
        <w:t xml:space="preserve"> Keber, </w:t>
      </w:r>
      <w:r w:rsidRPr="009F2320">
        <w:rPr>
          <w:rFonts w:ascii="Times New Roman" w:hAnsi="Times New Roman" w:cs="Times New Roman"/>
          <w:i/>
          <w:iCs/>
        </w:rPr>
        <w:t>Čas kolere</w:t>
      </w:r>
      <w:r>
        <w:rPr>
          <w:rFonts w:ascii="Times New Roman" w:hAnsi="Times New Roman" w:cs="Times New Roman"/>
        </w:rPr>
        <w:t>.</w:t>
      </w:r>
      <w:r w:rsidR="007E1763">
        <w:rPr>
          <w:rFonts w:ascii="Times New Roman" w:hAnsi="Times New Roman" w:cs="Times New Roman"/>
        </w:rPr>
        <w:t xml:space="preserve"> Studen, Epidemije kolere.</w:t>
      </w:r>
    </w:p>
  </w:footnote>
  <w:footnote w:id="6">
    <w:p w14:paraId="652F5178"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Studen, »Samoumevna« čistoča, 312.</w:t>
      </w:r>
    </w:p>
  </w:footnote>
  <w:footnote w:id="7">
    <w:p w14:paraId="5D77393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Buzzi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i/>
          <w:iCs/>
        </w:rPr>
        <w:t>Processi</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verbali</w:t>
      </w:r>
      <w:proofErr w:type="spellEnd"/>
      <w:r w:rsidRPr="009F2320">
        <w:rPr>
          <w:rFonts w:ascii="Times New Roman" w:hAnsi="Times New Roman" w:cs="Times New Roman"/>
        </w:rPr>
        <w:t xml:space="preserve">. Gl. tudi Remec, </w:t>
      </w:r>
      <w:r w:rsidRPr="009F2320">
        <w:rPr>
          <w:rFonts w:ascii="Times New Roman" w:hAnsi="Times New Roman" w:cs="Times New Roman"/>
          <w:i/>
          <w:iCs/>
        </w:rPr>
        <w:t>Podrgni, očedi</w:t>
      </w:r>
      <w:r w:rsidRPr="009F2320">
        <w:rPr>
          <w:rFonts w:ascii="Times New Roman" w:hAnsi="Times New Roman" w:cs="Times New Roman"/>
        </w:rPr>
        <w:t>, 49.</w:t>
      </w:r>
    </w:p>
  </w:footnote>
  <w:footnote w:id="8">
    <w:p w14:paraId="41DB6C6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Nastalo je leta 1868 kot politično združenje italijanskih liberalcev, ki so bili naklonjeni iredentističnim idejam in združitvi Trsta z Italijo (gl. npr. Ličen, </w:t>
      </w:r>
      <w:r w:rsidRPr="009F2320">
        <w:rPr>
          <w:rFonts w:ascii="Times New Roman" w:hAnsi="Times New Roman" w:cs="Times New Roman"/>
          <w:i/>
          <w:iCs/>
        </w:rPr>
        <w:t>Kulturna društva</w:t>
      </w:r>
      <w:r w:rsidRPr="009F2320">
        <w:rPr>
          <w:rFonts w:ascii="Times New Roman" w:hAnsi="Times New Roman" w:cs="Times New Roman"/>
        </w:rPr>
        <w:t>, 57).</w:t>
      </w:r>
    </w:p>
  </w:footnote>
  <w:footnote w:id="9">
    <w:p w14:paraId="19DB128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 </w:t>
      </w:r>
      <w:proofErr w:type="spellStart"/>
      <w:r w:rsidRPr="009F2320">
        <w:rPr>
          <w:rFonts w:ascii="Times New Roman" w:hAnsi="Times New Roman" w:cs="Times New Roman"/>
        </w:rPr>
        <w:t>provvedimenti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più</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atti</w:t>
      </w:r>
      <w:proofErr w:type="spellEnd"/>
      <w:r w:rsidRPr="009F2320">
        <w:rPr>
          <w:rFonts w:ascii="Times New Roman" w:hAnsi="Times New Roman" w:cs="Times New Roman"/>
        </w:rPr>
        <w:t xml:space="preserve"> a </w:t>
      </w:r>
      <w:proofErr w:type="spellStart"/>
      <w:r w:rsidRPr="009F2320">
        <w:rPr>
          <w:rFonts w:ascii="Times New Roman" w:hAnsi="Times New Roman" w:cs="Times New Roman"/>
        </w:rPr>
        <w:t>migliorare</w:t>
      </w:r>
      <w:proofErr w:type="spellEnd"/>
      <w:r w:rsidRPr="009F2320">
        <w:rPr>
          <w:rFonts w:ascii="Times New Roman" w:hAnsi="Times New Roman" w:cs="Times New Roman"/>
        </w:rPr>
        <w:t xml:space="preserve"> le </w:t>
      </w:r>
      <w:proofErr w:type="spellStart"/>
      <w:r w:rsidRPr="009F2320">
        <w:rPr>
          <w:rFonts w:ascii="Times New Roman" w:hAnsi="Times New Roman" w:cs="Times New Roman"/>
        </w:rPr>
        <w:t>condizioni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igieniche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della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città</w:t>
      </w:r>
      <w:proofErr w:type="spellEnd"/>
      <w:r w:rsidRPr="009F2320">
        <w:rPr>
          <w:rFonts w:ascii="Times New Roman" w:hAnsi="Times New Roman" w:cs="Times New Roman"/>
        </w:rPr>
        <w:t xml:space="preserve">, con </w:t>
      </w:r>
      <w:proofErr w:type="spellStart"/>
      <w:r w:rsidRPr="009F2320">
        <w:rPr>
          <w:rFonts w:ascii="Times New Roman" w:hAnsi="Times New Roman" w:cs="Times New Roman"/>
        </w:rPr>
        <w:t>ispeciale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riflesso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alle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abitazioni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ed</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allevamento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bambini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della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classe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povera</w:t>
      </w:r>
      <w:proofErr w:type="spellEnd"/>
      <w:r>
        <w:rPr>
          <w:rFonts w:ascii="Times New Roman" w:hAnsi="Times New Roman" w:cs="Times New Roman"/>
        </w:rPr>
        <w:t>.</w:t>
      </w:r>
      <w:r w:rsidRPr="009F2320">
        <w:rPr>
          <w:rFonts w:ascii="Times New Roman" w:hAnsi="Times New Roman" w:cs="Times New Roman"/>
        </w:rPr>
        <w:t xml:space="preserve">« </w:t>
      </w:r>
      <w:r>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1.</w:t>
      </w:r>
    </w:p>
  </w:footnote>
  <w:footnote w:id="10">
    <w:p w14:paraId="046172E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6912B1">
        <w:rPr>
          <w:rFonts w:ascii="Times New Roman" w:hAnsi="Times New Roman" w:cs="Times New Roman"/>
        </w:rPr>
        <w:t>Prav tam,</w:t>
      </w:r>
      <w:r w:rsidRPr="009F2320">
        <w:rPr>
          <w:rFonts w:ascii="Times New Roman" w:hAnsi="Times New Roman" w:cs="Times New Roman"/>
        </w:rPr>
        <w:t xml:space="preserve"> 7.</w:t>
      </w:r>
    </w:p>
  </w:footnote>
  <w:footnote w:id="11">
    <w:p w14:paraId="29809B9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57.</w:t>
      </w:r>
    </w:p>
  </w:footnote>
  <w:footnote w:id="12">
    <w:p w14:paraId="45DDF41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xml:space="preserve">, 7. O potrebah po asanaciji mestne higiene v Trstu gl. npr. </w:t>
      </w:r>
      <w:proofErr w:type="spellStart"/>
      <w:r w:rsidRPr="009F2320">
        <w:rPr>
          <w:rFonts w:ascii="Times New Roman" w:hAnsi="Times New Roman" w:cs="Times New Roman"/>
        </w:rPr>
        <w:t>Braulin</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questione</w:t>
      </w:r>
      <w:proofErr w:type="spellEnd"/>
      <w:r w:rsidRPr="009F2320">
        <w:rPr>
          <w:rFonts w:ascii="Times New Roman" w:hAnsi="Times New Roman" w:cs="Times New Roman"/>
        </w:rPr>
        <w:t>.</w:t>
      </w:r>
    </w:p>
  </w:footnote>
  <w:footnote w:id="13">
    <w:p w14:paraId="6EEA7A23"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Gl. Marcus</w:t>
      </w:r>
      <w:r>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Pattay</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Do razpada Avstro-Ogrske tako na tržaški občini ni prišlo do sprejetja urbanističnega načrta niti ni dovolj energično potekalo vzpostavljanje osnovne infrastrukture, denimo vodovoda</w:t>
      </w:r>
      <w:r>
        <w:rPr>
          <w:rFonts w:ascii="Times New Roman" w:hAnsi="Times New Roman" w:cs="Times New Roman"/>
        </w:rPr>
        <w:t xml:space="preserve">; </w:t>
      </w:r>
      <w:r w:rsidRPr="009F2320">
        <w:rPr>
          <w:rFonts w:ascii="Times New Roman" w:hAnsi="Times New Roman" w:cs="Times New Roman"/>
        </w:rPr>
        <w:t>gl. Žerjal, Ljudska gradnja, 603.</w:t>
      </w:r>
    </w:p>
  </w:footnote>
  <w:footnote w:id="14">
    <w:p w14:paraId="345C71BF"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Marcus</w:t>
      </w:r>
      <w:r>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Pattay</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4.</w:t>
      </w:r>
    </w:p>
  </w:footnote>
  <w:footnote w:id="15">
    <w:p w14:paraId="59848EE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(1843</w:t>
      </w:r>
      <w:r>
        <w:rPr>
          <w:rFonts w:ascii="Times New Roman" w:hAnsi="Times New Roman" w:cs="Times New Roman"/>
        </w:rPr>
        <w:t>–</w:t>
      </w:r>
      <w:r w:rsidRPr="009F2320">
        <w:rPr>
          <w:rFonts w:ascii="Times New Roman" w:hAnsi="Times New Roman" w:cs="Times New Roman"/>
        </w:rPr>
        <w:t xml:space="preserve">1905) je bil tržaški pediater in filantrop ter direktor prvega Morskega hospica, ki je uvajal </w:t>
      </w:r>
      <w:proofErr w:type="spellStart"/>
      <w:r w:rsidRPr="009F2320">
        <w:rPr>
          <w:rFonts w:ascii="Times New Roman" w:hAnsi="Times New Roman" w:cs="Times New Roman"/>
        </w:rPr>
        <w:t>helio</w:t>
      </w:r>
      <w:proofErr w:type="spellEnd"/>
      <w:r w:rsidRPr="009F2320">
        <w:rPr>
          <w:rFonts w:ascii="Times New Roman" w:hAnsi="Times New Roman" w:cs="Times New Roman"/>
        </w:rPr>
        <w:t xml:space="preserve">- in </w:t>
      </w:r>
      <w:proofErr w:type="spellStart"/>
      <w:r w:rsidRPr="009F2320">
        <w:rPr>
          <w:rFonts w:ascii="Times New Roman" w:hAnsi="Times New Roman" w:cs="Times New Roman"/>
        </w:rPr>
        <w:t>talasoterapije</w:t>
      </w:r>
      <w:proofErr w:type="spellEnd"/>
      <w:r w:rsidRPr="009F2320">
        <w:rPr>
          <w:rFonts w:ascii="Times New Roman" w:hAnsi="Times New Roman" w:cs="Times New Roman"/>
        </w:rPr>
        <w:t xml:space="preserve"> za otroke s </w:t>
      </w:r>
      <w:proofErr w:type="spellStart"/>
      <w:r w:rsidRPr="009F2320">
        <w:rPr>
          <w:rFonts w:ascii="Times New Roman" w:hAnsi="Times New Roman" w:cs="Times New Roman"/>
        </w:rPr>
        <w:t>škrofulozo</w:t>
      </w:r>
      <w:proofErr w:type="spellEnd"/>
      <w:r w:rsidRPr="009F2320">
        <w:rPr>
          <w:rFonts w:ascii="Times New Roman" w:hAnsi="Times New Roman" w:cs="Times New Roman"/>
        </w:rPr>
        <w:t xml:space="preserve"> (primarno tuberkulozo vratnih bezgavk), od leta 1897 pa je bil tudi predsednik Društva prijateljev otrok</w:t>
      </w:r>
      <w:r>
        <w:rPr>
          <w:rFonts w:ascii="Times New Roman" w:hAnsi="Times New Roman" w:cs="Times New Roman"/>
        </w:rPr>
        <w:t xml:space="preserve">; </w:t>
      </w:r>
      <w:r w:rsidRPr="009F2320">
        <w:rPr>
          <w:rFonts w:ascii="Times New Roman" w:hAnsi="Times New Roman" w:cs="Times New Roman"/>
        </w:rPr>
        <w:t xml:space="preserve">gl. </w:t>
      </w:r>
      <w:proofErr w:type="spellStart"/>
      <w:r w:rsidRPr="009F2320">
        <w:rPr>
          <w:rFonts w:ascii="Times New Roman" w:hAnsi="Times New Roman" w:cs="Times New Roman"/>
        </w:rPr>
        <w:t>Braulin</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questione</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sanitaria</w:t>
      </w:r>
      <w:proofErr w:type="spellEnd"/>
      <w:r w:rsidRPr="009F2320">
        <w:rPr>
          <w:rFonts w:ascii="Times New Roman" w:hAnsi="Times New Roman" w:cs="Times New Roman"/>
        </w:rPr>
        <w:t>, 30.</w:t>
      </w:r>
    </w:p>
  </w:footnote>
  <w:footnote w:id="16">
    <w:p w14:paraId="4D6BA1BD" w14:textId="302D42C2"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28</w:t>
      </w:r>
      <w:r w:rsidR="007D45BD">
        <w:rPr>
          <w:rFonts w:ascii="Times New Roman" w:hAnsi="Times New Roman" w:cs="Times New Roman"/>
        </w:rPr>
        <w:t xml:space="preserve">, </w:t>
      </w:r>
      <w:r w:rsidRPr="009F2320">
        <w:rPr>
          <w:rFonts w:ascii="Times New Roman" w:hAnsi="Times New Roman" w:cs="Times New Roman"/>
        </w:rPr>
        <w:t>29.</w:t>
      </w:r>
      <w:r w:rsidR="007E1763">
        <w:rPr>
          <w:rFonts w:ascii="Times New Roman" w:hAnsi="Times New Roman" w:cs="Times New Roman"/>
        </w:rPr>
        <w:t xml:space="preserve"> </w:t>
      </w:r>
    </w:p>
  </w:footnote>
  <w:footnote w:id="17">
    <w:p w14:paraId="3528BDBB" w14:textId="2C3A2516"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Predlagal je, da bi pristojne komisije pregledale revne četrti in ocenile, katera stanovanja so (glede na »znanstveno določena pravila higiene«) neprimerna za bivanje, določiti pa bi bilo </w:t>
      </w:r>
      <w:r>
        <w:rPr>
          <w:rFonts w:ascii="Times New Roman" w:hAnsi="Times New Roman" w:cs="Times New Roman"/>
        </w:rPr>
        <w:t>treba</w:t>
      </w:r>
      <w:r w:rsidRPr="009F2320">
        <w:rPr>
          <w:rFonts w:ascii="Times New Roman" w:hAnsi="Times New Roman" w:cs="Times New Roman"/>
        </w:rPr>
        <w:t xml:space="preserve"> tudi maksimalno število stanovalcev na posamezno enoto, a bi to morali upoštevati tudi sobodajalci</w:t>
      </w:r>
      <w:r>
        <w:rPr>
          <w:rFonts w:ascii="Times New Roman" w:hAnsi="Times New Roman" w:cs="Times New Roman"/>
        </w:rPr>
        <w:t xml:space="preserve">. ‒ </w:t>
      </w:r>
      <w:r w:rsidR="007E1763">
        <w:rPr>
          <w:rFonts w:ascii="Times New Roman" w:hAnsi="Times New Roman" w:cs="Times New Roman"/>
        </w:rPr>
        <w:t>Prav tam</w:t>
      </w:r>
      <w:r w:rsidRPr="009F2320">
        <w:rPr>
          <w:rFonts w:ascii="Times New Roman" w:hAnsi="Times New Roman" w:cs="Times New Roman"/>
        </w:rPr>
        <w:t xml:space="preserve">, 42. </w:t>
      </w:r>
    </w:p>
  </w:footnote>
  <w:footnote w:id="18">
    <w:p w14:paraId="7703824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Fruehbauer</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xml:space="preserve">, 26. Prim. </w:t>
      </w:r>
      <w:proofErr w:type="spellStart"/>
      <w:r w:rsidRPr="009F2320">
        <w:rPr>
          <w:rFonts w:ascii="Times New Roman" w:hAnsi="Times New Roman" w:cs="Times New Roman"/>
        </w:rPr>
        <w:t>Panjek</w:t>
      </w:r>
      <w:proofErr w:type="spellEnd"/>
      <w:r w:rsidRPr="009F2320">
        <w:rPr>
          <w:rFonts w:ascii="Times New Roman" w:hAnsi="Times New Roman" w:cs="Times New Roman"/>
        </w:rPr>
        <w:t>, Gradnja in stanovanja.</w:t>
      </w:r>
    </w:p>
  </w:footnote>
  <w:footnote w:id="19">
    <w:p w14:paraId="5CA8D0DA"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De </w:t>
      </w:r>
      <w:proofErr w:type="spellStart"/>
      <w:r w:rsidRPr="009F2320">
        <w:rPr>
          <w:rFonts w:ascii="Times New Roman" w:hAnsi="Times New Roman" w:cs="Times New Roman"/>
        </w:rPr>
        <w:t>Giaxa</w:t>
      </w:r>
      <w:proofErr w:type="spellEnd"/>
      <w:r>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Lustig</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i/>
          <w:iCs/>
        </w:rPr>
        <w:t>Relazione</w:t>
      </w:r>
      <w:proofErr w:type="spellEnd"/>
      <w:r>
        <w:rPr>
          <w:rFonts w:ascii="Times New Roman" w:hAnsi="Times New Roman" w:cs="Times New Roman"/>
        </w:rPr>
        <w:t>.</w:t>
      </w:r>
      <w:r w:rsidRPr="009F2320">
        <w:rPr>
          <w:rFonts w:ascii="Times New Roman" w:hAnsi="Times New Roman" w:cs="Times New Roman"/>
        </w:rPr>
        <w:t xml:space="preserve"> Žerjal, Ljudska gradnja.</w:t>
      </w:r>
    </w:p>
  </w:footnote>
  <w:footnote w:id="20">
    <w:p w14:paraId="536121EC"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Gl. Bratož, </w:t>
      </w:r>
      <w:r w:rsidRPr="009F2320">
        <w:rPr>
          <w:rFonts w:ascii="Times New Roman" w:hAnsi="Times New Roman" w:cs="Times New Roman"/>
          <w:i/>
          <w:iCs/>
        </w:rPr>
        <w:t>Bledolična vsiljivka</w:t>
      </w:r>
      <w:r w:rsidRPr="009F2320">
        <w:rPr>
          <w:rFonts w:ascii="Times New Roman" w:hAnsi="Times New Roman" w:cs="Times New Roman"/>
        </w:rPr>
        <w:t>.</w:t>
      </w:r>
    </w:p>
  </w:footnote>
  <w:footnote w:id="21">
    <w:p w14:paraId="505F35B2"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L'amministrazione</w:t>
      </w:r>
      <w:proofErr w:type="spellEnd"/>
      <w:r w:rsidRPr="009F2320">
        <w:rPr>
          <w:rFonts w:ascii="Times New Roman" w:hAnsi="Times New Roman" w:cs="Times New Roman"/>
        </w:rPr>
        <w:t xml:space="preserve">, 57, podobno pa ugotavlja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xml:space="preserve"> za leto 1876.</w:t>
      </w:r>
    </w:p>
  </w:footnote>
  <w:footnote w:id="22">
    <w:p w14:paraId="6F9BDB22" w14:textId="53BF148C"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SI PAK 7, t.</w:t>
      </w:r>
      <w:r>
        <w:rPr>
          <w:rFonts w:ascii="Times New Roman" w:hAnsi="Times New Roman" w:cs="Times New Roman"/>
        </w:rPr>
        <w:t xml:space="preserve"> </w:t>
      </w:r>
      <w:r w:rsidRPr="009F2320">
        <w:rPr>
          <w:rFonts w:ascii="Times New Roman" w:hAnsi="Times New Roman" w:cs="Times New Roman"/>
        </w:rPr>
        <w:t>e. 249, a.</w:t>
      </w:r>
      <w:r w:rsidR="00AC04F1">
        <w:rPr>
          <w:rFonts w:ascii="Times New Roman" w:hAnsi="Times New Roman" w:cs="Times New Roman"/>
        </w:rPr>
        <w:t xml:space="preserve"> </w:t>
      </w:r>
      <w:r w:rsidRPr="009F2320">
        <w:rPr>
          <w:rFonts w:ascii="Times New Roman" w:hAnsi="Times New Roman" w:cs="Times New Roman"/>
        </w:rPr>
        <w:t>e. 2315/XIV.</w:t>
      </w:r>
    </w:p>
  </w:footnote>
  <w:footnote w:id="23">
    <w:p w14:paraId="49328FA7"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De </w:t>
      </w:r>
      <w:proofErr w:type="spellStart"/>
      <w:r w:rsidRPr="009F2320">
        <w:rPr>
          <w:rFonts w:ascii="Times New Roman" w:hAnsi="Times New Roman" w:cs="Times New Roman"/>
        </w:rPr>
        <w:t>Giaxa</w:t>
      </w:r>
      <w:proofErr w:type="spellEnd"/>
      <w:r w:rsidRPr="009F2320">
        <w:rPr>
          <w:rFonts w:ascii="Times New Roman" w:hAnsi="Times New Roman" w:cs="Times New Roman"/>
        </w:rPr>
        <w:t xml:space="preserve"> (1848</w:t>
      </w:r>
      <w:r>
        <w:rPr>
          <w:rFonts w:ascii="Times New Roman" w:hAnsi="Times New Roman" w:cs="Times New Roman"/>
        </w:rPr>
        <w:t>–</w:t>
      </w:r>
      <w:r w:rsidRPr="009F2320">
        <w:rPr>
          <w:rFonts w:ascii="Times New Roman" w:hAnsi="Times New Roman" w:cs="Times New Roman"/>
        </w:rPr>
        <w:t xml:space="preserve">1928) je bil na Dunaju izobražen istrski zdravnik, ki je (v času ene od epidemij kolere) deloval kot </w:t>
      </w:r>
      <w:proofErr w:type="spellStart"/>
      <w:r w:rsidRPr="009F2320">
        <w:rPr>
          <w:rFonts w:ascii="Times New Roman" w:hAnsi="Times New Roman" w:cs="Times New Roman"/>
        </w:rPr>
        <w:t>protomedik</w:t>
      </w:r>
      <w:proofErr w:type="spellEnd"/>
      <w:r w:rsidRPr="009F2320">
        <w:rPr>
          <w:rFonts w:ascii="Times New Roman" w:hAnsi="Times New Roman" w:cs="Times New Roman"/>
        </w:rPr>
        <w:t xml:space="preserve"> v Trstu, bil pa je tudi profesor za higieno v Pisi in Neaplju (</w:t>
      </w:r>
      <w:proofErr w:type="spellStart"/>
      <w:r w:rsidRPr="009F2320">
        <w:rPr>
          <w:rFonts w:ascii="Times New Roman" w:hAnsi="Times New Roman" w:cs="Times New Roman"/>
          <w:i/>
          <w:iCs/>
        </w:rPr>
        <w:t>Treccani</w:t>
      </w:r>
      <w:proofErr w:type="spellEnd"/>
      <w:r w:rsidRPr="009F2320">
        <w:rPr>
          <w:rFonts w:ascii="Times New Roman" w:hAnsi="Times New Roman" w:cs="Times New Roman"/>
        </w:rPr>
        <w:t>).</w:t>
      </w:r>
    </w:p>
  </w:footnote>
  <w:footnote w:id="24">
    <w:p w14:paraId="33BDCD84"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De </w:t>
      </w:r>
      <w:proofErr w:type="spellStart"/>
      <w:r w:rsidRPr="009F2320">
        <w:rPr>
          <w:rFonts w:ascii="Times New Roman" w:hAnsi="Times New Roman" w:cs="Times New Roman"/>
        </w:rPr>
        <w:t>Giaxa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i/>
          <w:iCs/>
        </w:rPr>
        <w:t>Teoria</w:t>
      </w:r>
      <w:proofErr w:type="spellEnd"/>
      <w:r w:rsidRPr="009F2320">
        <w:rPr>
          <w:rFonts w:ascii="Times New Roman" w:hAnsi="Times New Roman" w:cs="Times New Roman"/>
          <w:i/>
          <w:iCs/>
        </w:rPr>
        <w:t xml:space="preserve"> generale</w:t>
      </w:r>
      <w:r w:rsidRPr="009F2320">
        <w:rPr>
          <w:rFonts w:ascii="Times New Roman" w:hAnsi="Times New Roman" w:cs="Times New Roman"/>
        </w:rPr>
        <w:t>, 71.</w:t>
      </w:r>
    </w:p>
  </w:footnote>
  <w:footnote w:id="25">
    <w:p w14:paraId="1381FE3F"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Pr>
          <w:rFonts w:ascii="Times New Roman" w:hAnsi="Times New Roman" w:cs="Times New Roman"/>
        </w:rPr>
        <w:t>Prav tam,</w:t>
      </w:r>
      <w:r w:rsidRPr="009F2320">
        <w:rPr>
          <w:rFonts w:ascii="Times New Roman" w:hAnsi="Times New Roman" w:cs="Times New Roman"/>
        </w:rPr>
        <w:t xml:space="preserve"> 73.</w:t>
      </w:r>
    </w:p>
  </w:footnote>
  <w:footnote w:id="26">
    <w:p w14:paraId="7D0380B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Otroška bolnišnica v Trstu (S. Vito, kasneje premeščena) je obstajala od leta 1856. Leta 1891 je imela na voljo 24 postelj, kasneje se je njihovo število povečalo </w:t>
      </w:r>
      <w:r>
        <w:rPr>
          <w:rFonts w:ascii="Times New Roman" w:hAnsi="Times New Roman" w:cs="Times New Roman"/>
        </w:rPr>
        <w:t>na</w:t>
      </w:r>
      <w:r w:rsidRPr="009F2320">
        <w:rPr>
          <w:rFonts w:ascii="Times New Roman" w:hAnsi="Times New Roman" w:cs="Times New Roman"/>
        </w:rPr>
        <w:t xml:space="preserve"> 74</w:t>
      </w:r>
      <w:r>
        <w:rPr>
          <w:rFonts w:ascii="Times New Roman" w:hAnsi="Times New Roman" w:cs="Times New Roman"/>
        </w:rPr>
        <w:t xml:space="preserve">. ‒ </w:t>
      </w:r>
      <w:proofErr w:type="spellStart"/>
      <w:r w:rsidRPr="009F2320">
        <w:rPr>
          <w:rFonts w:ascii="Times New Roman" w:hAnsi="Times New Roman" w:cs="Times New Roman"/>
        </w:rPr>
        <w:t>Bevilacqua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i/>
          <w:iCs/>
        </w:rPr>
        <w:t>Ospedali</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della</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Trieste</w:t>
      </w:r>
      <w:proofErr w:type="spellEnd"/>
      <w:r w:rsidRPr="009F2320">
        <w:rPr>
          <w:rFonts w:ascii="Times New Roman" w:hAnsi="Times New Roman" w:cs="Times New Roman"/>
        </w:rPr>
        <w:t>.</w:t>
      </w:r>
    </w:p>
  </w:footnote>
  <w:footnote w:id="27">
    <w:p w14:paraId="0A6CDCEC" w14:textId="2E8DC118"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11</w:t>
      </w:r>
      <w:r w:rsidR="007D45BD">
        <w:rPr>
          <w:rFonts w:ascii="Times New Roman" w:hAnsi="Times New Roman" w:cs="Times New Roman"/>
        </w:rPr>
        <w:t xml:space="preserve">, </w:t>
      </w:r>
      <w:r w:rsidRPr="009F2320">
        <w:rPr>
          <w:rFonts w:ascii="Times New Roman" w:hAnsi="Times New Roman" w:cs="Times New Roman"/>
        </w:rPr>
        <w:t>12</w:t>
      </w:r>
      <w:r>
        <w:rPr>
          <w:rFonts w:ascii="Times New Roman" w:hAnsi="Times New Roman" w:cs="Times New Roman"/>
        </w:rPr>
        <w:t>. P</w:t>
      </w:r>
      <w:r w:rsidRPr="009F2320">
        <w:rPr>
          <w:rFonts w:ascii="Times New Roman" w:hAnsi="Times New Roman" w:cs="Times New Roman"/>
        </w:rPr>
        <w:t xml:space="preserve">rim. tudi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45</w:t>
      </w:r>
      <w:r w:rsidR="007D45BD">
        <w:rPr>
          <w:rFonts w:ascii="Times New Roman" w:hAnsi="Times New Roman" w:cs="Times New Roman"/>
        </w:rPr>
        <w:t xml:space="preserve">, </w:t>
      </w:r>
      <w:r w:rsidRPr="009F2320">
        <w:rPr>
          <w:rFonts w:ascii="Times New Roman" w:hAnsi="Times New Roman" w:cs="Times New Roman"/>
        </w:rPr>
        <w:t>46.</w:t>
      </w:r>
    </w:p>
  </w:footnote>
  <w:footnote w:id="28">
    <w:p w14:paraId="0D63FC5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Otroke, mlajše od </w:t>
      </w:r>
      <w:r>
        <w:rPr>
          <w:rFonts w:ascii="Times New Roman" w:hAnsi="Times New Roman" w:cs="Times New Roman"/>
        </w:rPr>
        <w:t>pet</w:t>
      </w:r>
      <w:r w:rsidRPr="009F2320">
        <w:rPr>
          <w:rFonts w:ascii="Times New Roman" w:hAnsi="Times New Roman" w:cs="Times New Roman"/>
        </w:rPr>
        <w:t xml:space="preserve"> let, naj bi sicer sprejemala šele od leta 1872</w:t>
      </w:r>
      <w:r>
        <w:rPr>
          <w:rFonts w:ascii="Times New Roman" w:hAnsi="Times New Roman" w:cs="Times New Roman"/>
        </w:rPr>
        <w:t xml:space="preserve">. ‒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51.</w:t>
      </w:r>
    </w:p>
  </w:footnote>
  <w:footnote w:id="29">
    <w:p w14:paraId="4FD353D7"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xml:space="preserve">, 12.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je bil mnenja, da otroci potrebujejo tudi poseben oddelek v okviru splošne bolnišnice; namreč, otroška bolnišnica naj se ne bi želela ukvarjati z revnimi otro</w:t>
      </w:r>
      <w:r>
        <w:rPr>
          <w:rFonts w:ascii="Times New Roman" w:hAnsi="Times New Roman" w:cs="Times New Roman"/>
        </w:rPr>
        <w:t>k</w:t>
      </w:r>
      <w:r w:rsidRPr="009F2320">
        <w:rPr>
          <w:rFonts w:ascii="Times New Roman" w:hAnsi="Times New Roman" w:cs="Times New Roman"/>
        </w:rPr>
        <w:t>i, v civilni bolnišnici pa so bili hospitalizirani otroci razporejeni po različnih oddelkih, zato naj bi jih matere nerade puščale v nego. Tam tudi ni bilo enoposteljnih sob za izolacijo ob nalezljivih boleznih, kar bi sicer koristilo predvsem nižjim slojem, ki doma ne morejo zagotoviti osamitve od zdravih družinskih članov</w:t>
      </w:r>
      <w:r>
        <w:rPr>
          <w:rFonts w:ascii="Times New Roman" w:hAnsi="Times New Roman" w:cs="Times New Roman"/>
        </w:rPr>
        <w:t>. ‒ Prav tam</w:t>
      </w:r>
      <w:r w:rsidRPr="009F2320">
        <w:rPr>
          <w:rFonts w:ascii="Times New Roman" w:hAnsi="Times New Roman" w:cs="Times New Roman"/>
        </w:rPr>
        <w:t>, 50</w:t>
      </w:r>
      <w:r>
        <w:rPr>
          <w:rFonts w:ascii="Times New Roman" w:hAnsi="Times New Roman" w:cs="Times New Roman"/>
        </w:rPr>
        <w:t>–</w:t>
      </w:r>
      <w:r w:rsidRPr="009F2320">
        <w:rPr>
          <w:rFonts w:ascii="Times New Roman" w:hAnsi="Times New Roman" w:cs="Times New Roman"/>
        </w:rPr>
        <w:t>52.</w:t>
      </w:r>
    </w:p>
  </w:footnote>
  <w:footnote w:id="30">
    <w:p w14:paraId="79444395"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13.</w:t>
      </w:r>
    </w:p>
  </w:footnote>
  <w:footnote w:id="31">
    <w:p w14:paraId="4AE19B3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6912B1">
        <w:rPr>
          <w:rFonts w:ascii="Times New Roman" w:hAnsi="Times New Roman" w:cs="Times New Roman"/>
        </w:rPr>
        <w:t>Prav tam</w:t>
      </w:r>
      <w:r w:rsidRPr="009F2320">
        <w:rPr>
          <w:rFonts w:ascii="Times New Roman" w:hAnsi="Times New Roman" w:cs="Times New Roman"/>
        </w:rPr>
        <w:t>, 1.</w:t>
      </w:r>
    </w:p>
  </w:footnote>
  <w:footnote w:id="32">
    <w:p w14:paraId="4C0CA95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O tem v Beltram (</w:t>
      </w:r>
      <w:r w:rsidRPr="009F2320">
        <w:rPr>
          <w:rFonts w:ascii="Times New Roman" w:hAnsi="Times New Roman" w:cs="Times New Roman"/>
          <w:i/>
          <w:iCs/>
        </w:rPr>
        <w:t>Ortopedska bolnišnica Valdoltra</w:t>
      </w:r>
      <w:r w:rsidRPr="009F2320">
        <w:rPr>
          <w:rFonts w:ascii="Times New Roman" w:hAnsi="Times New Roman" w:cs="Times New Roman"/>
        </w:rPr>
        <w:t xml:space="preserve">). Društvo je otrokom iz tržaške občine krilo okrevanje v Valdoltri, kjer je od leta 1904 delovalo okrevališče za zdravljenje tuberkuloznih in slabotnih otrok; o otroških okrevališčih Avstrijskega primorja gl. </w:t>
      </w:r>
      <w:proofErr w:type="spellStart"/>
      <w:r w:rsidRPr="009F2320">
        <w:rPr>
          <w:rFonts w:ascii="Times New Roman" w:hAnsi="Times New Roman" w:cs="Times New Roman"/>
        </w:rPr>
        <w:t>Kavrečič</w:t>
      </w:r>
      <w:proofErr w:type="spellEnd"/>
      <w:r w:rsidRPr="009F2320">
        <w:rPr>
          <w:rFonts w:ascii="Times New Roman" w:hAnsi="Times New Roman" w:cs="Times New Roman"/>
        </w:rPr>
        <w:t>, Bolni otroci na okrevanju.</w:t>
      </w:r>
    </w:p>
  </w:footnote>
  <w:footnote w:id="33">
    <w:p w14:paraId="1CC9E51F" w14:textId="56B42015"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15</w:t>
      </w:r>
      <w:r w:rsidR="007D45BD">
        <w:rPr>
          <w:rFonts w:ascii="Times New Roman" w:hAnsi="Times New Roman" w:cs="Times New Roman"/>
        </w:rPr>
        <w:t xml:space="preserve">, </w:t>
      </w:r>
      <w:r w:rsidRPr="009F2320">
        <w:rPr>
          <w:rFonts w:ascii="Times New Roman" w:hAnsi="Times New Roman" w:cs="Times New Roman"/>
        </w:rPr>
        <w:t>16.</w:t>
      </w:r>
    </w:p>
  </w:footnote>
  <w:footnote w:id="34">
    <w:p w14:paraId="0867A0AB" w14:textId="3EE0872D" w:rsidR="00876BE5" w:rsidRPr="009F2320" w:rsidRDefault="00876BE5" w:rsidP="00A232B1">
      <w:pPr>
        <w:spacing w:after="0" w:line="240" w:lineRule="auto"/>
        <w:jc w:val="both"/>
        <w:rPr>
          <w:rFonts w:ascii="Times New Roman" w:hAnsi="Times New Roman" w:cs="Times New Roman"/>
          <w:sz w:val="20"/>
          <w:szCs w:val="20"/>
        </w:rPr>
      </w:pPr>
      <w:r w:rsidRPr="009F2320">
        <w:rPr>
          <w:rStyle w:val="Sprotnaopomba-sklic"/>
          <w:rFonts w:ascii="Times New Roman" w:hAnsi="Times New Roman" w:cs="Times New Roman"/>
          <w:sz w:val="20"/>
          <w:szCs w:val="20"/>
        </w:rPr>
        <w:footnoteRef/>
      </w:r>
      <w:r w:rsidRPr="009F2320">
        <w:rPr>
          <w:rFonts w:ascii="Times New Roman" w:hAnsi="Times New Roman" w:cs="Times New Roman"/>
          <w:sz w:val="20"/>
          <w:szCs w:val="20"/>
        </w:rPr>
        <w:t xml:space="preserve"> »… a </w:t>
      </w:r>
      <w:proofErr w:type="spellStart"/>
      <w:r w:rsidRPr="009F2320">
        <w:rPr>
          <w:rFonts w:ascii="Times New Roman" w:hAnsi="Times New Roman" w:cs="Times New Roman"/>
          <w:sz w:val="20"/>
          <w:szCs w:val="20"/>
        </w:rPr>
        <w:t>quelle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madri</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della</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classe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indigente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che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avranno</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allevati</w:t>
      </w:r>
      <w:proofErr w:type="spellEnd"/>
      <w:r w:rsidRPr="009F2320">
        <w:rPr>
          <w:rFonts w:ascii="Times New Roman" w:hAnsi="Times New Roman" w:cs="Times New Roman"/>
          <w:sz w:val="20"/>
          <w:szCs w:val="20"/>
        </w:rPr>
        <w:t xml:space="preserve"> i </w:t>
      </w:r>
      <w:proofErr w:type="spellStart"/>
      <w:r w:rsidRPr="009F2320">
        <w:rPr>
          <w:rFonts w:ascii="Times New Roman" w:hAnsi="Times New Roman" w:cs="Times New Roman"/>
          <w:sz w:val="20"/>
          <w:szCs w:val="20"/>
        </w:rPr>
        <w:t>loro</w:t>
      </w:r>
      <w:proofErr w:type="spellEnd"/>
      <w:r w:rsidRPr="009F2320">
        <w:rPr>
          <w:rFonts w:ascii="Times New Roman" w:hAnsi="Times New Roman" w:cs="Times New Roman"/>
          <w:sz w:val="20"/>
          <w:szCs w:val="20"/>
        </w:rPr>
        <w:t xml:space="preserve"> bimbi </w:t>
      </w:r>
      <w:proofErr w:type="spellStart"/>
      <w:r w:rsidRPr="009F2320">
        <w:rPr>
          <w:rFonts w:ascii="Times New Roman" w:hAnsi="Times New Roman" w:cs="Times New Roman"/>
          <w:sz w:val="20"/>
          <w:szCs w:val="20"/>
        </w:rPr>
        <w:t>nel</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miglior</w:t>
      </w:r>
      <w:proofErr w:type="spellEnd"/>
      <w:r w:rsidRPr="009F2320">
        <w:rPr>
          <w:rFonts w:ascii="Times New Roman" w:hAnsi="Times New Roman" w:cs="Times New Roman"/>
          <w:sz w:val="20"/>
          <w:szCs w:val="20"/>
        </w:rPr>
        <w:t xml:space="preserve"> modo </w:t>
      </w:r>
      <w:proofErr w:type="spellStart"/>
      <w:r w:rsidRPr="009F2320">
        <w:rPr>
          <w:rFonts w:ascii="Times New Roman" w:hAnsi="Times New Roman" w:cs="Times New Roman"/>
          <w:sz w:val="20"/>
          <w:szCs w:val="20"/>
        </w:rPr>
        <w:t>possibile</w:t>
      </w:r>
      <w:proofErr w:type="spellEnd"/>
      <w:r w:rsidRPr="009F2320">
        <w:rPr>
          <w:rFonts w:ascii="Times New Roman" w:hAnsi="Times New Roman" w:cs="Times New Roman"/>
          <w:sz w:val="20"/>
          <w:szCs w:val="20"/>
        </w:rPr>
        <w:t xml:space="preserve">, in </w:t>
      </w:r>
      <w:proofErr w:type="spellStart"/>
      <w:r w:rsidRPr="009F2320">
        <w:rPr>
          <w:rFonts w:ascii="Times New Roman" w:hAnsi="Times New Roman" w:cs="Times New Roman"/>
          <w:sz w:val="20"/>
          <w:szCs w:val="20"/>
        </w:rPr>
        <w:t>rapporto</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alle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condizioni</w:t>
      </w:r>
      <w:proofErr w:type="spellEnd"/>
      <w:r w:rsidRPr="009F2320">
        <w:rPr>
          <w:rFonts w:ascii="Times New Roman" w:hAnsi="Times New Roman" w:cs="Times New Roman"/>
          <w:sz w:val="20"/>
          <w:szCs w:val="20"/>
        </w:rPr>
        <w:t xml:space="preserve"> in </w:t>
      </w:r>
      <w:proofErr w:type="spellStart"/>
      <w:r w:rsidRPr="009F2320">
        <w:rPr>
          <w:rFonts w:ascii="Times New Roman" w:hAnsi="Times New Roman" w:cs="Times New Roman"/>
          <w:sz w:val="20"/>
          <w:szCs w:val="20"/>
        </w:rPr>
        <w:t>cui</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versano</w:t>
      </w:r>
      <w:proofErr w:type="spellEnd"/>
      <w:r w:rsidRPr="009F2320">
        <w:rPr>
          <w:rFonts w:ascii="Times New Roman" w:hAnsi="Times New Roman" w:cs="Times New Roman"/>
          <w:sz w:val="20"/>
          <w:szCs w:val="20"/>
        </w:rPr>
        <w:t xml:space="preserve">, e </w:t>
      </w:r>
      <w:proofErr w:type="spellStart"/>
      <w:r w:rsidRPr="009F2320">
        <w:rPr>
          <w:rFonts w:ascii="Times New Roman" w:hAnsi="Times New Roman" w:cs="Times New Roman"/>
          <w:sz w:val="20"/>
          <w:szCs w:val="20"/>
        </w:rPr>
        <w:t>che</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avranno</w:t>
      </w:r>
      <w:proofErr w:type="spellEnd"/>
      <w:r w:rsidRPr="009F2320">
        <w:rPr>
          <w:rFonts w:ascii="Times New Roman" w:hAnsi="Times New Roman" w:cs="Times New Roman"/>
          <w:sz w:val="20"/>
          <w:szCs w:val="20"/>
        </w:rPr>
        <w:t xml:space="preserve"> in tal </w:t>
      </w:r>
      <w:proofErr w:type="spellStart"/>
      <w:r w:rsidRPr="009F2320">
        <w:rPr>
          <w:rFonts w:ascii="Times New Roman" w:hAnsi="Times New Roman" w:cs="Times New Roman"/>
          <w:sz w:val="20"/>
          <w:szCs w:val="20"/>
        </w:rPr>
        <w:t>guisa</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conservato</w:t>
      </w:r>
      <w:proofErr w:type="spellEnd"/>
      <w:r w:rsidRPr="009F2320">
        <w:rPr>
          <w:rFonts w:ascii="Times New Roman" w:hAnsi="Times New Roman" w:cs="Times New Roman"/>
          <w:sz w:val="20"/>
          <w:szCs w:val="20"/>
        </w:rPr>
        <w:t xml:space="preserve"> e </w:t>
      </w:r>
      <w:proofErr w:type="spellStart"/>
      <w:r w:rsidRPr="009F2320">
        <w:rPr>
          <w:rFonts w:ascii="Times New Roman" w:hAnsi="Times New Roman" w:cs="Times New Roman"/>
          <w:sz w:val="20"/>
          <w:szCs w:val="20"/>
        </w:rPr>
        <w:t>preparato</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cittadini</w:t>
      </w:r>
      <w:proofErr w:type="spellEnd"/>
      <w:r w:rsidRPr="009F2320">
        <w:rPr>
          <w:rFonts w:ascii="Times New Roman" w:hAnsi="Times New Roman" w:cs="Times New Roman"/>
          <w:sz w:val="20"/>
          <w:szCs w:val="20"/>
        </w:rPr>
        <w:t xml:space="preserve"> sani </w:t>
      </w:r>
      <w:proofErr w:type="spellStart"/>
      <w:r w:rsidRPr="009F2320">
        <w:rPr>
          <w:rFonts w:ascii="Times New Roman" w:hAnsi="Times New Roman" w:cs="Times New Roman"/>
          <w:sz w:val="20"/>
          <w:szCs w:val="20"/>
        </w:rPr>
        <w:t>ed</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utili</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alla</w:t>
      </w:r>
      <w:proofErr w:type="spellEnd"/>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patria</w:t>
      </w:r>
      <w:proofErr w:type="spellEnd"/>
      <w:r w:rsidRPr="009F2320">
        <w:rPr>
          <w:rFonts w:ascii="Times New Roman" w:hAnsi="Times New Roman" w:cs="Times New Roman"/>
          <w:sz w:val="20"/>
          <w:szCs w:val="20"/>
        </w:rPr>
        <w:t>«</w:t>
      </w:r>
      <w:r>
        <w:rPr>
          <w:rFonts w:ascii="Times New Roman" w:hAnsi="Times New Roman" w:cs="Times New Roman"/>
          <w:sz w:val="20"/>
          <w:szCs w:val="20"/>
        </w:rPr>
        <w:t>. ‒</w:t>
      </w:r>
      <w:r w:rsidRPr="009F2320">
        <w:rPr>
          <w:rFonts w:ascii="Times New Roman" w:hAnsi="Times New Roman" w:cs="Times New Roman"/>
          <w:sz w:val="20"/>
          <w:szCs w:val="20"/>
        </w:rPr>
        <w:t xml:space="preserve"> </w:t>
      </w:r>
      <w:proofErr w:type="spellStart"/>
      <w:r w:rsidRPr="009F2320">
        <w:rPr>
          <w:rFonts w:ascii="Times New Roman" w:hAnsi="Times New Roman" w:cs="Times New Roman"/>
          <w:sz w:val="20"/>
          <w:szCs w:val="20"/>
        </w:rPr>
        <w:t>Castiglioni</w:t>
      </w:r>
      <w:proofErr w:type="spellEnd"/>
      <w:r w:rsidRPr="009F2320">
        <w:rPr>
          <w:rFonts w:ascii="Times New Roman" w:hAnsi="Times New Roman" w:cs="Times New Roman"/>
          <w:sz w:val="20"/>
          <w:szCs w:val="20"/>
        </w:rPr>
        <w:t xml:space="preserve">, </w:t>
      </w:r>
      <w:r w:rsidRPr="009F2320">
        <w:rPr>
          <w:rFonts w:ascii="Times New Roman" w:hAnsi="Times New Roman" w:cs="Times New Roman"/>
          <w:i/>
          <w:iCs/>
          <w:sz w:val="20"/>
          <w:szCs w:val="20"/>
        </w:rPr>
        <w:t xml:space="preserve">La </w:t>
      </w:r>
      <w:proofErr w:type="spellStart"/>
      <w:r w:rsidRPr="009F2320">
        <w:rPr>
          <w:rFonts w:ascii="Times New Roman" w:hAnsi="Times New Roman" w:cs="Times New Roman"/>
          <w:i/>
          <w:iCs/>
          <w:sz w:val="20"/>
          <w:szCs w:val="20"/>
        </w:rPr>
        <w:t>mortalità</w:t>
      </w:r>
      <w:proofErr w:type="spellEnd"/>
      <w:r w:rsidRPr="009F2320">
        <w:rPr>
          <w:rFonts w:ascii="Times New Roman" w:hAnsi="Times New Roman" w:cs="Times New Roman"/>
          <w:sz w:val="20"/>
          <w:szCs w:val="20"/>
        </w:rPr>
        <w:t>, 4</w:t>
      </w:r>
      <w:r w:rsidR="007D45BD">
        <w:rPr>
          <w:rFonts w:ascii="Times New Roman" w:hAnsi="Times New Roman" w:cs="Times New Roman"/>
          <w:sz w:val="20"/>
          <w:szCs w:val="20"/>
        </w:rPr>
        <w:t xml:space="preserve">, </w:t>
      </w:r>
      <w:r w:rsidRPr="009F2320">
        <w:rPr>
          <w:rFonts w:ascii="Times New Roman" w:hAnsi="Times New Roman" w:cs="Times New Roman"/>
          <w:sz w:val="20"/>
          <w:szCs w:val="20"/>
        </w:rPr>
        <w:t>5.</w:t>
      </w:r>
    </w:p>
  </w:footnote>
  <w:footnote w:id="35">
    <w:p w14:paraId="0A8B81C3"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En vidik reševanja teh vprašanj je bila tudi izgradnja socialnih stanovanj – o tem (za primere Trsta in Kopra) npr. Žerjal, Ljudska gradnja</w:t>
      </w:r>
      <w:r>
        <w:rPr>
          <w:rFonts w:ascii="Times New Roman" w:hAnsi="Times New Roman" w:cs="Times New Roman"/>
        </w:rPr>
        <w:t>.</w:t>
      </w:r>
      <w:r w:rsidRPr="009F2320">
        <w:rPr>
          <w:rFonts w:ascii="Times New Roman" w:hAnsi="Times New Roman" w:cs="Times New Roman"/>
        </w:rPr>
        <w:t xml:space="preserve"> </w:t>
      </w:r>
      <w:proofErr w:type="spellStart"/>
      <w:r w:rsidRPr="009F2320">
        <w:rPr>
          <w:rFonts w:ascii="Times New Roman" w:hAnsi="Times New Roman" w:cs="Times New Roman"/>
        </w:rPr>
        <w:t>Panjek</w:t>
      </w:r>
      <w:proofErr w:type="spellEnd"/>
      <w:r w:rsidRPr="009F2320">
        <w:rPr>
          <w:rFonts w:ascii="Times New Roman" w:hAnsi="Times New Roman" w:cs="Times New Roman"/>
        </w:rPr>
        <w:t>, Gradnja in stanovanja</w:t>
      </w:r>
      <w:r>
        <w:rPr>
          <w:rFonts w:ascii="Times New Roman" w:hAnsi="Times New Roman" w:cs="Times New Roman"/>
        </w:rPr>
        <w:t>.</w:t>
      </w:r>
      <w:r w:rsidRPr="009F2320">
        <w:rPr>
          <w:rFonts w:ascii="Times New Roman" w:hAnsi="Times New Roman" w:cs="Times New Roman"/>
        </w:rPr>
        <w:t xml:space="preserve"> </w:t>
      </w:r>
      <w:proofErr w:type="spellStart"/>
      <w:r w:rsidRPr="009F2320">
        <w:rPr>
          <w:rFonts w:ascii="Times New Roman" w:hAnsi="Times New Roman" w:cs="Times New Roman"/>
        </w:rPr>
        <w:t>Marchigiani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i/>
          <w:iCs/>
        </w:rPr>
        <w:t>Dall'edilizia</w:t>
      </w:r>
      <w:proofErr w:type="spellEnd"/>
      <w:r w:rsidRPr="009F2320">
        <w:rPr>
          <w:rFonts w:ascii="Times New Roman" w:hAnsi="Times New Roman" w:cs="Times New Roman"/>
          <w:i/>
          <w:iCs/>
        </w:rPr>
        <w:t xml:space="preserve"> sociale</w:t>
      </w:r>
      <w:r>
        <w:rPr>
          <w:rFonts w:ascii="Times New Roman" w:hAnsi="Times New Roman" w:cs="Times New Roman"/>
          <w:i/>
          <w:iCs/>
        </w:rPr>
        <w:t>.</w:t>
      </w:r>
      <w:r w:rsidRPr="009F2320">
        <w:rPr>
          <w:rFonts w:ascii="Times New Roman" w:hAnsi="Times New Roman" w:cs="Times New Roman"/>
        </w:rPr>
        <w:t xml:space="preserve"> Žerjal, </w:t>
      </w:r>
      <w:proofErr w:type="spellStart"/>
      <w:r w:rsidRPr="009F2320">
        <w:rPr>
          <w:rFonts w:ascii="Times New Roman" w:hAnsi="Times New Roman" w:cs="Times New Roman"/>
        </w:rPr>
        <w:t>Čebron</w:t>
      </w:r>
      <w:proofErr w:type="spellEnd"/>
      <w:r w:rsidRPr="009F2320">
        <w:rPr>
          <w:rFonts w:ascii="Times New Roman" w:hAnsi="Times New Roman" w:cs="Times New Roman"/>
        </w:rPr>
        <w:t xml:space="preserve"> Lipovec, </w:t>
      </w:r>
      <w:proofErr w:type="spellStart"/>
      <w:r w:rsidRPr="009F2320">
        <w:rPr>
          <w:rFonts w:ascii="Times New Roman" w:hAnsi="Times New Roman" w:cs="Times New Roman"/>
        </w:rPr>
        <w:t>Società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cooperativa</w:t>
      </w:r>
      <w:proofErr w:type="spellEnd"/>
      <w:r w:rsidRPr="009F2320">
        <w:rPr>
          <w:rFonts w:ascii="Times New Roman" w:hAnsi="Times New Roman" w:cs="Times New Roman"/>
        </w:rPr>
        <w:t>.</w:t>
      </w:r>
    </w:p>
  </w:footnote>
  <w:footnote w:id="36">
    <w:p w14:paraId="24FDCDD0"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 </w:t>
      </w:r>
      <w:proofErr w:type="spellStart"/>
      <w:r w:rsidRPr="009F2320">
        <w:rPr>
          <w:rFonts w:ascii="Times New Roman" w:hAnsi="Times New Roman" w:cs="Times New Roman"/>
        </w:rPr>
        <w:t>quelle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classi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operaie</w:t>
      </w:r>
      <w:proofErr w:type="spellEnd"/>
      <w:r w:rsidRPr="009F2320">
        <w:rPr>
          <w:rFonts w:ascii="Times New Roman" w:hAnsi="Times New Roman" w:cs="Times New Roman"/>
        </w:rPr>
        <w:t xml:space="preserve"> e </w:t>
      </w:r>
      <w:proofErr w:type="spellStart"/>
      <w:r w:rsidRPr="009F2320">
        <w:rPr>
          <w:rFonts w:ascii="Times New Roman" w:hAnsi="Times New Roman" w:cs="Times New Roman"/>
        </w:rPr>
        <w:t>povere</w:t>
      </w:r>
      <w:proofErr w:type="spellEnd"/>
      <w:r w:rsidRPr="009F2320">
        <w:rPr>
          <w:rFonts w:ascii="Times New Roman" w:hAnsi="Times New Roman" w:cs="Times New Roman"/>
        </w:rPr>
        <w:t xml:space="preserve">, le </w:t>
      </w:r>
      <w:proofErr w:type="spellStart"/>
      <w:r w:rsidRPr="009F2320">
        <w:rPr>
          <w:rFonts w:ascii="Times New Roman" w:hAnsi="Times New Roman" w:cs="Times New Roman"/>
        </w:rPr>
        <w:t>quali</w:t>
      </w:r>
      <w:proofErr w:type="spellEnd"/>
      <w:r w:rsidRPr="009F2320">
        <w:rPr>
          <w:rFonts w:ascii="Times New Roman" w:hAnsi="Times New Roman" w:cs="Times New Roman"/>
        </w:rPr>
        <w:t xml:space="preserve">, o per </w:t>
      </w:r>
      <w:proofErr w:type="spellStart"/>
      <w:r w:rsidRPr="009F2320">
        <w:rPr>
          <w:rFonts w:ascii="Times New Roman" w:hAnsi="Times New Roman" w:cs="Times New Roman"/>
        </w:rPr>
        <w:t>apatia</w:t>
      </w:r>
      <w:proofErr w:type="spellEnd"/>
      <w:r w:rsidRPr="009F2320">
        <w:rPr>
          <w:rFonts w:ascii="Times New Roman" w:hAnsi="Times New Roman" w:cs="Times New Roman"/>
        </w:rPr>
        <w:t xml:space="preserve">, o per </w:t>
      </w:r>
      <w:proofErr w:type="spellStart"/>
      <w:r w:rsidRPr="009F2320">
        <w:rPr>
          <w:rFonts w:ascii="Times New Roman" w:hAnsi="Times New Roman" w:cs="Times New Roman"/>
        </w:rPr>
        <w:t>deficiente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coltura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trascurano</w:t>
      </w:r>
      <w:proofErr w:type="spellEnd"/>
      <w:r w:rsidRPr="009F2320">
        <w:rPr>
          <w:rFonts w:ascii="Times New Roman" w:hAnsi="Times New Roman" w:cs="Times New Roman"/>
        </w:rPr>
        <w:t xml:space="preserve"> del </w:t>
      </w:r>
      <w:proofErr w:type="spellStart"/>
      <w:r w:rsidRPr="009F2320">
        <w:rPr>
          <w:rFonts w:ascii="Times New Roman" w:hAnsi="Times New Roman" w:cs="Times New Roman"/>
        </w:rPr>
        <w:t>tutto</w:t>
      </w:r>
      <w:proofErr w:type="spellEnd"/>
      <w:r w:rsidRPr="009F2320">
        <w:rPr>
          <w:rFonts w:ascii="Times New Roman" w:hAnsi="Times New Roman" w:cs="Times New Roman"/>
        </w:rPr>
        <w:t xml:space="preserve"> le norme </w:t>
      </w:r>
      <w:proofErr w:type="spellStart"/>
      <w:r w:rsidRPr="009F2320">
        <w:rPr>
          <w:rFonts w:ascii="Times New Roman" w:hAnsi="Times New Roman" w:cs="Times New Roman"/>
        </w:rPr>
        <w:t>igienico-sanitarie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senza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riflettere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alle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conseguenze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sanitarie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che</w:t>
      </w:r>
      <w:proofErr w:type="spellEnd"/>
      <w:r w:rsidRPr="009F2320">
        <w:rPr>
          <w:rFonts w:ascii="Times New Roman" w:hAnsi="Times New Roman" w:cs="Times New Roman"/>
        </w:rPr>
        <w:t xml:space="preserve"> ne </w:t>
      </w:r>
      <w:proofErr w:type="spellStart"/>
      <w:r w:rsidRPr="009F2320">
        <w:rPr>
          <w:rFonts w:ascii="Times New Roman" w:hAnsi="Times New Roman" w:cs="Times New Roman"/>
        </w:rPr>
        <w:t>possono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derivare</w:t>
      </w:r>
      <w:proofErr w:type="spellEnd"/>
      <w:r w:rsidRPr="009F2320">
        <w:rPr>
          <w:rFonts w:ascii="Times New Roman" w:hAnsi="Times New Roman" w:cs="Times New Roman"/>
        </w:rPr>
        <w:t xml:space="preserve"> per i </w:t>
      </w:r>
      <w:proofErr w:type="spellStart"/>
      <w:r w:rsidRPr="009F2320">
        <w:rPr>
          <w:rFonts w:ascii="Times New Roman" w:hAnsi="Times New Roman" w:cs="Times New Roman"/>
        </w:rPr>
        <w:t>propri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bambini</w:t>
      </w:r>
      <w:proofErr w:type="spellEnd"/>
      <w:r w:rsidRPr="009F2320">
        <w:rPr>
          <w:rFonts w:ascii="Times New Roman" w:hAnsi="Times New Roman" w:cs="Times New Roman"/>
        </w:rPr>
        <w:t xml:space="preserve"> e per </w:t>
      </w:r>
      <w:proofErr w:type="spellStart"/>
      <w:r w:rsidRPr="009F2320">
        <w:rPr>
          <w:rFonts w:ascii="Times New Roman" w:hAnsi="Times New Roman" w:cs="Times New Roman"/>
        </w:rPr>
        <w:t>quelli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degli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altri</w:t>
      </w:r>
      <w:proofErr w:type="spellEnd"/>
      <w:r w:rsidRPr="009F2320">
        <w:rPr>
          <w:rFonts w:ascii="Times New Roman" w:hAnsi="Times New Roman" w:cs="Times New Roman"/>
        </w:rPr>
        <w:t xml:space="preserve">« (Marcus, </w:t>
      </w:r>
      <w:proofErr w:type="spellStart"/>
      <w:r w:rsidRPr="009F2320">
        <w:rPr>
          <w:rFonts w:ascii="Times New Roman" w:hAnsi="Times New Roman" w:cs="Times New Roman"/>
        </w:rPr>
        <w:t>Pattay</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xml:space="preserve">, 16). O meščanskih imperativih glede higiene gl. Remec, </w:t>
      </w:r>
      <w:r w:rsidRPr="009F2320">
        <w:rPr>
          <w:rFonts w:ascii="Times New Roman" w:hAnsi="Times New Roman" w:cs="Times New Roman"/>
          <w:i/>
          <w:iCs/>
        </w:rPr>
        <w:t>Podrgni, očedi</w:t>
      </w:r>
      <w:r w:rsidRPr="009F2320">
        <w:rPr>
          <w:rFonts w:ascii="Times New Roman" w:hAnsi="Times New Roman" w:cs="Times New Roman"/>
        </w:rPr>
        <w:t>.</w:t>
      </w:r>
    </w:p>
  </w:footnote>
  <w:footnote w:id="37">
    <w:p w14:paraId="37CD7257"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56.</w:t>
      </w:r>
    </w:p>
  </w:footnote>
  <w:footnote w:id="38">
    <w:p w14:paraId="5FA83BE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Gl. npr. Kocka, </w:t>
      </w:r>
      <w:proofErr w:type="spellStart"/>
      <w:r w:rsidRPr="009F2320">
        <w:rPr>
          <w:rFonts w:ascii="Times New Roman" w:hAnsi="Times New Roman" w:cs="Times New Roman"/>
        </w:rPr>
        <w:t>The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Middle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Class</w:t>
      </w:r>
      <w:proofErr w:type="spellEnd"/>
      <w:r w:rsidRPr="009F2320">
        <w:rPr>
          <w:rFonts w:ascii="Times New Roman" w:hAnsi="Times New Roman" w:cs="Times New Roman"/>
        </w:rPr>
        <w:t>.</w:t>
      </w:r>
    </w:p>
  </w:footnote>
  <w:footnote w:id="39">
    <w:p w14:paraId="540F3E5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Studen, »Samoumevna« čistoča, 296</w:t>
      </w:r>
      <w:r>
        <w:rPr>
          <w:rFonts w:ascii="Times New Roman" w:hAnsi="Times New Roman" w:cs="Times New Roman"/>
        </w:rPr>
        <w:t>. G</w:t>
      </w:r>
      <w:r w:rsidRPr="009F2320">
        <w:rPr>
          <w:rFonts w:ascii="Times New Roman" w:hAnsi="Times New Roman" w:cs="Times New Roman"/>
        </w:rPr>
        <w:t>l. tudi Ličen, Ravnanje z odpadki.</w:t>
      </w:r>
    </w:p>
  </w:footnote>
  <w:footnote w:id="40">
    <w:p w14:paraId="67D7BAF7" w14:textId="72544CB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Qual'è</w:t>
      </w:r>
      <w:proofErr w:type="spellEnd"/>
      <w:r w:rsidRPr="009F2320">
        <w:rPr>
          <w:rFonts w:ascii="Times New Roman" w:hAnsi="Times New Roman" w:cs="Times New Roman"/>
        </w:rPr>
        <w:t xml:space="preserve"> la </w:t>
      </w:r>
      <w:proofErr w:type="spellStart"/>
      <w:r w:rsidRPr="009F2320">
        <w:rPr>
          <w:rFonts w:ascii="Times New Roman" w:hAnsi="Times New Roman" w:cs="Times New Roman"/>
        </w:rPr>
        <w:t>cosa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più</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cara</w:t>
      </w:r>
      <w:proofErr w:type="spellEnd"/>
      <w:r w:rsidRPr="009F2320">
        <w:rPr>
          <w:rFonts w:ascii="Times New Roman" w:hAnsi="Times New Roman" w:cs="Times New Roman"/>
        </w:rPr>
        <w:t xml:space="preserve"> ad </w:t>
      </w:r>
      <w:proofErr w:type="spellStart"/>
      <w:r w:rsidRPr="009F2320">
        <w:rPr>
          <w:rFonts w:ascii="Times New Roman" w:hAnsi="Times New Roman" w:cs="Times New Roman"/>
        </w:rPr>
        <w:t>una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giovane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madre</w:t>
      </w:r>
      <w:proofErr w:type="spellEnd"/>
      <w:r w:rsidRPr="009F2320">
        <w:rPr>
          <w:rFonts w:ascii="Times New Roman" w:hAnsi="Times New Roman" w:cs="Times New Roman"/>
        </w:rPr>
        <w:t xml:space="preserve">? Il </w:t>
      </w:r>
      <w:proofErr w:type="spellStart"/>
      <w:r w:rsidRPr="009F2320">
        <w:rPr>
          <w:rFonts w:ascii="Times New Roman" w:hAnsi="Times New Roman" w:cs="Times New Roman"/>
        </w:rPr>
        <w:t>suo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bambino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Adunque</w:t>
      </w:r>
      <w:proofErr w:type="spellEnd"/>
      <w:r w:rsidRPr="009F2320">
        <w:rPr>
          <w:rFonts w:ascii="Times New Roman" w:hAnsi="Times New Roman" w:cs="Times New Roman"/>
        </w:rPr>
        <w:t xml:space="preserve"> è </w:t>
      </w:r>
      <w:proofErr w:type="spellStart"/>
      <w:r w:rsidRPr="009F2320">
        <w:rPr>
          <w:rFonts w:ascii="Times New Roman" w:hAnsi="Times New Roman" w:cs="Times New Roman"/>
        </w:rPr>
        <w:t>ben</w:t>
      </w:r>
      <w:proofErr w:type="spellEnd"/>
      <w:r w:rsidRPr="009F2320">
        <w:rPr>
          <w:rFonts w:ascii="Times New Roman" w:hAnsi="Times New Roman" w:cs="Times New Roman"/>
        </w:rPr>
        <w:t xml:space="preserve"> triste, </w:t>
      </w:r>
      <w:proofErr w:type="spellStart"/>
      <w:r w:rsidRPr="009F2320">
        <w:rPr>
          <w:rFonts w:ascii="Times New Roman" w:hAnsi="Times New Roman" w:cs="Times New Roman"/>
        </w:rPr>
        <w:t>ch'essa</w:t>
      </w:r>
      <w:proofErr w:type="spellEnd"/>
      <w:r w:rsidRPr="009F2320">
        <w:rPr>
          <w:rFonts w:ascii="Times New Roman" w:hAnsi="Times New Roman" w:cs="Times New Roman"/>
        </w:rPr>
        <w:t xml:space="preserve"> non </w:t>
      </w:r>
      <w:proofErr w:type="spellStart"/>
      <w:r w:rsidRPr="009F2320">
        <w:rPr>
          <w:rFonts w:ascii="Times New Roman" w:hAnsi="Times New Roman" w:cs="Times New Roman"/>
        </w:rPr>
        <w:t>sappia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allevarlo</w:t>
      </w:r>
      <w:proofErr w:type="spellEnd"/>
      <w:r w:rsidRPr="009F2320">
        <w:rPr>
          <w:rFonts w:ascii="Times New Roman" w:hAnsi="Times New Roman" w:cs="Times New Roman"/>
        </w:rPr>
        <w:t xml:space="preserve">; non </w:t>
      </w:r>
      <w:proofErr w:type="spellStart"/>
      <w:r w:rsidRPr="009F2320">
        <w:rPr>
          <w:rFonts w:ascii="Times New Roman" w:hAnsi="Times New Roman" w:cs="Times New Roman"/>
        </w:rPr>
        <w:t>possa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soccorrerlo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momento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critico</w:t>
      </w:r>
      <w:proofErr w:type="spellEnd"/>
      <w:r w:rsidRPr="009F2320">
        <w:rPr>
          <w:rFonts w:ascii="Times New Roman" w:hAnsi="Times New Roman" w:cs="Times New Roman"/>
        </w:rPr>
        <w:t xml:space="preserve"> e non </w:t>
      </w:r>
      <w:proofErr w:type="spellStart"/>
      <w:r w:rsidRPr="009F2320">
        <w:rPr>
          <w:rFonts w:ascii="Times New Roman" w:hAnsi="Times New Roman" w:cs="Times New Roman"/>
        </w:rPr>
        <w:t>conosca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nemmeno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tutte</w:t>
      </w:r>
      <w:proofErr w:type="spellEnd"/>
      <w:r w:rsidRPr="009F2320">
        <w:rPr>
          <w:rFonts w:ascii="Times New Roman" w:hAnsi="Times New Roman" w:cs="Times New Roman"/>
        </w:rPr>
        <w:t xml:space="preserve"> le </w:t>
      </w:r>
      <w:proofErr w:type="spellStart"/>
      <w:r w:rsidRPr="009F2320">
        <w:rPr>
          <w:rFonts w:ascii="Times New Roman" w:hAnsi="Times New Roman" w:cs="Times New Roman"/>
        </w:rPr>
        <w:t>fasi</w:t>
      </w:r>
      <w:proofErr w:type="spellEnd"/>
      <w:r w:rsidRPr="009F2320">
        <w:rPr>
          <w:rFonts w:ascii="Times New Roman" w:hAnsi="Times New Roman" w:cs="Times New Roman"/>
        </w:rPr>
        <w:t xml:space="preserve"> del </w:t>
      </w:r>
      <w:proofErr w:type="spellStart"/>
      <w:r w:rsidRPr="009F2320">
        <w:rPr>
          <w:rFonts w:ascii="Times New Roman" w:hAnsi="Times New Roman" w:cs="Times New Roman"/>
        </w:rPr>
        <w:t>suo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sviluppo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Eppure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essa</w:t>
      </w:r>
      <w:proofErr w:type="spellEnd"/>
      <w:r w:rsidRPr="009F2320">
        <w:rPr>
          <w:rFonts w:ascii="Times New Roman" w:hAnsi="Times New Roman" w:cs="Times New Roman"/>
        </w:rPr>
        <w:t xml:space="preserve"> ha, da </w:t>
      </w:r>
      <w:proofErr w:type="spellStart"/>
      <w:r w:rsidRPr="009F2320">
        <w:rPr>
          <w:rFonts w:ascii="Times New Roman" w:hAnsi="Times New Roman" w:cs="Times New Roman"/>
        </w:rPr>
        <w:t>fanciulla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imparato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storia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geografia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chimica</w:t>
      </w:r>
      <w:proofErr w:type="spellEnd"/>
      <w:r w:rsidRPr="009F2320">
        <w:rPr>
          <w:rFonts w:ascii="Times New Roman" w:hAnsi="Times New Roman" w:cs="Times New Roman"/>
        </w:rPr>
        <w:t xml:space="preserve"> e </w:t>
      </w:r>
      <w:proofErr w:type="spellStart"/>
      <w:r w:rsidRPr="009F2320">
        <w:rPr>
          <w:rFonts w:ascii="Times New Roman" w:hAnsi="Times New Roman" w:cs="Times New Roman"/>
        </w:rPr>
        <w:t>forse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greco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latino</w:t>
      </w:r>
      <w:proofErr w:type="spellEnd"/>
      <w:r w:rsidRPr="009F2320">
        <w:rPr>
          <w:rFonts w:ascii="Times New Roman" w:hAnsi="Times New Roman" w:cs="Times New Roman"/>
        </w:rPr>
        <w:t xml:space="preserve"> e logaritmi e non </w:t>
      </w:r>
      <w:proofErr w:type="spellStart"/>
      <w:r w:rsidRPr="009F2320">
        <w:rPr>
          <w:rFonts w:ascii="Times New Roman" w:hAnsi="Times New Roman" w:cs="Times New Roman"/>
        </w:rPr>
        <w:t>sa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nemmeno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quando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al</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suo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bambino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dovrebbero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spuntare</w:t>
      </w:r>
      <w:proofErr w:type="spellEnd"/>
      <w:r w:rsidRPr="009F2320">
        <w:rPr>
          <w:rFonts w:ascii="Times New Roman" w:hAnsi="Times New Roman" w:cs="Times New Roman"/>
        </w:rPr>
        <w:t xml:space="preserve"> i primi </w:t>
      </w:r>
      <w:proofErr w:type="spellStart"/>
      <w:r w:rsidRPr="009F2320">
        <w:rPr>
          <w:rFonts w:ascii="Times New Roman" w:hAnsi="Times New Roman" w:cs="Times New Roman"/>
        </w:rPr>
        <w:t>denti</w:t>
      </w:r>
      <w:proofErr w:type="spellEnd"/>
      <w:r w:rsidRPr="009F2320">
        <w:rPr>
          <w:rFonts w:ascii="Times New Roman" w:hAnsi="Times New Roman" w:cs="Times New Roman"/>
        </w:rPr>
        <w:t xml:space="preserve">, non </w:t>
      </w:r>
      <w:proofErr w:type="spellStart"/>
      <w:r w:rsidRPr="009F2320">
        <w:rPr>
          <w:rFonts w:ascii="Times New Roman" w:hAnsi="Times New Roman" w:cs="Times New Roman"/>
        </w:rPr>
        <w:t>conosce</w:t>
      </w:r>
      <w:proofErr w:type="spellEnd"/>
      <w:r w:rsidRPr="009F2320">
        <w:rPr>
          <w:rFonts w:ascii="Times New Roman" w:hAnsi="Times New Roman" w:cs="Times New Roman"/>
        </w:rPr>
        <w:t xml:space="preserve"> come </w:t>
      </w:r>
      <w:proofErr w:type="spellStart"/>
      <w:r w:rsidRPr="009F2320">
        <w:rPr>
          <w:rFonts w:ascii="Times New Roman" w:hAnsi="Times New Roman" w:cs="Times New Roman"/>
        </w:rPr>
        <w:t>lo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debba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fasciare</w:t>
      </w:r>
      <w:proofErr w:type="spellEnd"/>
      <w:r w:rsidRPr="009F2320">
        <w:rPr>
          <w:rFonts w:ascii="Times New Roman" w:hAnsi="Times New Roman" w:cs="Times New Roman"/>
        </w:rPr>
        <w:t xml:space="preserve"> o </w:t>
      </w:r>
      <w:proofErr w:type="spellStart"/>
      <w:r w:rsidRPr="009F2320">
        <w:rPr>
          <w:rFonts w:ascii="Times New Roman" w:hAnsi="Times New Roman" w:cs="Times New Roman"/>
        </w:rPr>
        <w:t>allattare</w:t>
      </w:r>
      <w:proofErr w:type="spellEnd"/>
      <w:r w:rsidRPr="009F2320">
        <w:rPr>
          <w:rFonts w:ascii="Times New Roman" w:hAnsi="Times New Roman" w:cs="Times New Roman"/>
        </w:rPr>
        <w:t xml:space="preserve">. </w:t>
      </w:r>
      <w:r w:rsidR="00AA0BB4">
        <w:rPr>
          <w:rFonts w:ascii="Times New Roman" w:hAnsi="Times New Roman" w:cs="Times New Roman"/>
        </w:rPr>
        <w:t>È</w:t>
      </w:r>
      <w:r w:rsidRPr="009F2320">
        <w:rPr>
          <w:rFonts w:ascii="Times New Roman" w:hAnsi="Times New Roman" w:cs="Times New Roman"/>
        </w:rPr>
        <w:t xml:space="preserve"> </w:t>
      </w:r>
      <w:proofErr w:type="spellStart"/>
      <w:r w:rsidRPr="009F2320">
        <w:rPr>
          <w:rFonts w:ascii="Times New Roman" w:hAnsi="Times New Roman" w:cs="Times New Roman"/>
        </w:rPr>
        <w:t>ben</w:t>
      </w:r>
      <w:proofErr w:type="spellEnd"/>
      <w:r w:rsidRPr="009F2320">
        <w:rPr>
          <w:rFonts w:ascii="Times New Roman" w:hAnsi="Times New Roman" w:cs="Times New Roman"/>
        </w:rPr>
        <w:t xml:space="preserve"> triste!« </w:t>
      </w:r>
      <w:r>
        <w:rPr>
          <w:rFonts w:ascii="Times New Roman" w:hAnsi="Times New Roman" w:cs="Times New Roman"/>
        </w:rPr>
        <w:t xml:space="preserve">‒ </w:t>
      </w:r>
      <w:r w:rsidRPr="009F2320">
        <w:rPr>
          <w:rFonts w:ascii="Times New Roman" w:hAnsi="Times New Roman" w:cs="Times New Roman"/>
        </w:rPr>
        <w:t xml:space="preserve">Marcus, </w:t>
      </w:r>
      <w:proofErr w:type="spellStart"/>
      <w:r w:rsidRPr="009F2320">
        <w:rPr>
          <w:rFonts w:ascii="Times New Roman" w:hAnsi="Times New Roman" w:cs="Times New Roman"/>
        </w:rPr>
        <w:t>Pattay</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17</w:t>
      </w:r>
      <w:r w:rsidR="007D45BD">
        <w:rPr>
          <w:rFonts w:ascii="Times New Roman" w:hAnsi="Times New Roman" w:cs="Times New Roman"/>
        </w:rPr>
        <w:t xml:space="preserve">, </w:t>
      </w:r>
      <w:r w:rsidRPr="009F2320">
        <w:rPr>
          <w:rFonts w:ascii="Times New Roman" w:hAnsi="Times New Roman" w:cs="Times New Roman"/>
        </w:rPr>
        <w:t>18.</w:t>
      </w:r>
    </w:p>
  </w:footnote>
  <w:footnote w:id="41">
    <w:p w14:paraId="5A2C7F61"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Benussi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Frammento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demografico</w:t>
      </w:r>
      <w:proofErr w:type="spellEnd"/>
      <w:r w:rsidRPr="009F2320">
        <w:rPr>
          <w:rFonts w:ascii="Times New Roman" w:hAnsi="Times New Roman" w:cs="Times New Roman"/>
        </w:rPr>
        <w:t xml:space="preserve">. Za pojasnila glede metodoloških vrzeli tega dela gl. Kalc, Prebivalstvo Kopra (tu je podana tudi demografska analiza popisnih in župnijskih virov za </w:t>
      </w:r>
      <w:r w:rsidRPr="006D1B0D">
        <w:rPr>
          <w:rFonts w:ascii="Times New Roman" w:hAnsi="Times New Roman" w:cs="Times New Roman"/>
        </w:rPr>
        <w:t>Koper); omeniti velja, da avtor demografski</w:t>
      </w:r>
      <w:r w:rsidRPr="009F2320">
        <w:rPr>
          <w:rFonts w:ascii="Times New Roman" w:hAnsi="Times New Roman" w:cs="Times New Roman"/>
        </w:rPr>
        <w:t xml:space="preserve"> prehod (postopno padanje stopnje natalitete ter nazadovanje smrtnosti) postavlja prav v čas 70. let 19. stoletja. </w:t>
      </w:r>
    </w:p>
  </w:footnote>
  <w:footnote w:id="42">
    <w:p w14:paraId="781F8A6C"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Benussi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Frammento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demografico</w:t>
      </w:r>
      <w:proofErr w:type="spellEnd"/>
      <w:r w:rsidRPr="009F2320">
        <w:rPr>
          <w:rFonts w:ascii="Times New Roman" w:hAnsi="Times New Roman" w:cs="Times New Roman"/>
        </w:rPr>
        <w:t>, 1021.</w:t>
      </w:r>
    </w:p>
  </w:footnote>
  <w:footnote w:id="43">
    <w:p w14:paraId="6D0E376F"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Derosas</w:t>
      </w:r>
      <w:proofErr w:type="spellEnd"/>
      <w:r w:rsidRPr="009F2320">
        <w:rPr>
          <w:rFonts w:ascii="Times New Roman" w:hAnsi="Times New Roman" w:cs="Times New Roman"/>
        </w:rPr>
        <w:t xml:space="preserve">, Infant </w:t>
      </w:r>
      <w:proofErr w:type="spellStart"/>
      <w:r w:rsidRPr="009F2320">
        <w:rPr>
          <w:rFonts w:ascii="Times New Roman" w:hAnsi="Times New Roman" w:cs="Times New Roman"/>
        </w:rPr>
        <w:t>mortality</w:t>
      </w:r>
      <w:proofErr w:type="spellEnd"/>
      <w:r w:rsidRPr="009F2320">
        <w:rPr>
          <w:rFonts w:ascii="Times New Roman" w:hAnsi="Times New Roman" w:cs="Times New Roman"/>
        </w:rPr>
        <w:t>, 66.</w:t>
      </w:r>
    </w:p>
  </w:footnote>
  <w:footnote w:id="44">
    <w:p w14:paraId="5571943C" w14:textId="06497951"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00AC04F1">
        <w:rPr>
          <w:rFonts w:ascii="Times New Roman" w:hAnsi="Times New Roman" w:cs="Times New Roman"/>
        </w:rPr>
        <w:t xml:space="preserve"> Prim. </w:t>
      </w:r>
      <w:proofErr w:type="spellStart"/>
      <w:r w:rsidR="00AC04F1">
        <w:rPr>
          <w:rFonts w:ascii="Times New Roman" w:hAnsi="Times New Roman" w:cs="Times New Roman"/>
        </w:rPr>
        <w:t>Manfredini</w:t>
      </w:r>
      <w:proofErr w:type="spellEnd"/>
      <w:r w:rsidR="00AC04F1">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Pozzi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infantile</w:t>
      </w:r>
      <w:proofErr w:type="spellEnd"/>
      <w:r w:rsidRPr="009F2320">
        <w:rPr>
          <w:rFonts w:ascii="Times New Roman" w:hAnsi="Times New Roman" w:cs="Times New Roman"/>
        </w:rPr>
        <w:t>.</w:t>
      </w:r>
    </w:p>
  </w:footnote>
  <w:footnote w:id="45">
    <w:p w14:paraId="0150A5D5"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Derosas</w:t>
      </w:r>
      <w:proofErr w:type="spellEnd"/>
      <w:r w:rsidRPr="009F2320">
        <w:rPr>
          <w:rFonts w:ascii="Times New Roman" w:hAnsi="Times New Roman" w:cs="Times New Roman"/>
        </w:rPr>
        <w:t xml:space="preserve">, Infant </w:t>
      </w:r>
      <w:proofErr w:type="spellStart"/>
      <w:r w:rsidRPr="009F2320">
        <w:rPr>
          <w:rFonts w:ascii="Times New Roman" w:hAnsi="Times New Roman" w:cs="Times New Roman"/>
        </w:rPr>
        <w:t>mortality</w:t>
      </w:r>
      <w:proofErr w:type="spellEnd"/>
      <w:r w:rsidRPr="009F2320">
        <w:rPr>
          <w:rFonts w:ascii="Times New Roman" w:hAnsi="Times New Roman" w:cs="Times New Roman"/>
        </w:rPr>
        <w:t>.</w:t>
      </w:r>
    </w:p>
  </w:footnote>
  <w:footnote w:id="46">
    <w:p w14:paraId="0DF67C4D" w14:textId="2D0662B8"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Nič manjši pa ni bil niti tik pred iztekom 19. stoletja (</w:t>
      </w:r>
      <w:r>
        <w:rPr>
          <w:rFonts w:ascii="Times New Roman" w:hAnsi="Times New Roman" w:cs="Times New Roman"/>
        </w:rPr>
        <w:t xml:space="preserve">SI </w:t>
      </w:r>
      <w:r w:rsidRPr="009F2320">
        <w:rPr>
          <w:rFonts w:ascii="Times New Roman" w:hAnsi="Times New Roman" w:cs="Times New Roman"/>
        </w:rPr>
        <w:t>PAK 7, t.</w:t>
      </w:r>
      <w:r>
        <w:rPr>
          <w:rFonts w:ascii="Times New Roman" w:hAnsi="Times New Roman" w:cs="Times New Roman"/>
        </w:rPr>
        <w:t xml:space="preserve"> </w:t>
      </w:r>
      <w:r w:rsidRPr="009F2320">
        <w:rPr>
          <w:rFonts w:ascii="Times New Roman" w:hAnsi="Times New Roman" w:cs="Times New Roman"/>
        </w:rPr>
        <w:t>e. 274, a.</w:t>
      </w:r>
      <w:r>
        <w:rPr>
          <w:rFonts w:ascii="Times New Roman" w:hAnsi="Times New Roman" w:cs="Times New Roman"/>
        </w:rPr>
        <w:t xml:space="preserve"> </w:t>
      </w:r>
      <w:r w:rsidRPr="009F2320">
        <w:rPr>
          <w:rFonts w:ascii="Times New Roman" w:hAnsi="Times New Roman" w:cs="Times New Roman"/>
        </w:rPr>
        <w:t>e. 63/XIV). Za analizo otroške umrljivosti v</w:t>
      </w:r>
      <w:r w:rsidR="00AC04F1">
        <w:rPr>
          <w:rFonts w:ascii="Times New Roman" w:hAnsi="Times New Roman" w:cs="Times New Roman"/>
        </w:rPr>
        <w:t xml:space="preserve"> zgodnjem 19. stoletju gl. Kalc in</w:t>
      </w:r>
      <w:r w:rsidRPr="009F2320">
        <w:rPr>
          <w:rFonts w:ascii="Times New Roman" w:hAnsi="Times New Roman" w:cs="Times New Roman"/>
        </w:rPr>
        <w:t xml:space="preserve"> </w:t>
      </w:r>
      <w:proofErr w:type="spellStart"/>
      <w:r w:rsidRPr="009F2320">
        <w:rPr>
          <w:rFonts w:ascii="Times New Roman" w:hAnsi="Times New Roman" w:cs="Times New Roman"/>
        </w:rPr>
        <w:t>Krmac</w:t>
      </w:r>
      <w:proofErr w:type="spellEnd"/>
      <w:r w:rsidRPr="009F2320">
        <w:rPr>
          <w:rFonts w:ascii="Times New Roman" w:hAnsi="Times New Roman" w:cs="Times New Roman"/>
        </w:rPr>
        <w:t xml:space="preserve">, La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Za širšo sliko in komparativne podatke v zvezi z otroško umrljivostjo na ravni dežel v okviru Avstrijskega cesarstva v sredini 19. stoletja gl. npr. </w:t>
      </w:r>
      <w:proofErr w:type="spellStart"/>
      <w:r w:rsidRPr="009F2320">
        <w:rPr>
          <w:rFonts w:ascii="Times New Roman" w:hAnsi="Times New Roman" w:cs="Times New Roman"/>
        </w:rPr>
        <w:t>Dalla-Zuanna</w:t>
      </w:r>
      <w:proofErr w:type="spellEnd"/>
      <w:r>
        <w:rPr>
          <w:rFonts w:ascii="Times New Roman" w:hAnsi="Times New Roman" w:cs="Times New Roman"/>
        </w:rPr>
        <w:t xml:space="preserve"> in </w:t>
      </w:r>
      <w:r w:rsidRPr="009F2320">
        <w:rPr>
          <w:rFonts w:ascii="Times New Roman" w:hAnsi="Times New Roman" w:cs="Times New Roman"/>
        </w:rPr>
        <w:t xml:space="preserve">Rossi, </w:t>
      </w:r>
      <w:proofErr w:type="spellStart"/>
      <w:r w:rsidRPr="009F2320">
        <w:rPr>
          <w:rFonts w:ascii="Times New Roman" w:hAnsi="Times New Roman" w:cs="Times New Roman"/>
        </w:rPr>
        <w:t>Comparisons</w:t>
      </w:r>
      <w:proofErr w:type="spellEnd"/>
      <w:r w:rsidRPr="009F2320">
        <w:rPr>
          <w:rFonts w:ascii="Times New Roman" w:hAnsi="Times New Roman" w:cs="Times New Roman"/>
        </w:rPr>
        <w:t>.</w:t>
      </w:r>
    </w:p>
  </w:footnote>
  <w:footnote w:id="47">
    <w:p w14:paraId="440B57FC"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SI PAK</w:t>
      </w:r>
      <w:r>
        <w:rPr>
          <w:rFonts w:ascii="Times New Roman" w:hAnsi="Times New Roman" w:cs="Times New Roman"/>
        </w:rPr>
        <w:t xml:space="preserve"> </w:t>
      </w:r>
      <w:r w:rsidRPr="009F2320">
        <w:rPr>
          <w:rFonts w:ascii="Times New Roman" w:hAnsi="Times New Roman" w:cs="Times New Roman"/>
        </w:rPr>
        <w:t>299, t.</w:t>
      </w:r>
      <w:r>
        <w:rPr>
          <w:rFonts w:ascii="Times New Roman" w:hAnsi="Times New Roman" w:cs="Times New Roman"/>
        </w:rPr>
        <w:t xml:space="preserve"> </w:t>
      </w:r>
      <w:r w:rsidRPr="009F2320">
        <w:rPr>
          <w:rFonts w:ascii="Times New Roman" w:hAnsi="Times New Roman" w:cs="Times New Roman"/>
        </w:rPr>
        <w:t>e. 9; t.</w:t>
      </w:r>
      <w:r>
        <w:rPr>
          <w:rFonts w:ascii="Times New Roman" w:hAnsi="Times New Roman" w:cs="Times New Roman"/>
        </w:rPr>
        <w:t xml:space="preserve"> </w:t>
      </w:r>
      <w:r w:rsidRPr="009F2320">
        <w:rPr>
          <w:rFonts w:ascii="Times New Roman" w:hAnsi="Times New Roman" w:cs="Times New Roman"/>
        </w:rPr>
        <w:t>e</w:t>
      </w:r>
      <w:r w:rsidRPr="006D1B0D">
        <w:rPr>
          <w:rFonts w:ascii="Times New Roman" w:hAnsi="Times New Roman" w:cs="Times New Roman"/>
        </w:rPr>
        <w:t>. 179</w:t>
      </w:r>
      <w:r w:rsidRPr="009F2320">
        <w:rPr>
          <w:rFonts w:ascii="Times New Roman" w:hAnsi="Times New Roman" w:cs="Times New Roman"/>
        </w:rPr>
        <w:t>, št. 768; t.</w:t>
      </w:r>
      <w:r>
        <w:rPr>
          <w:rFonts w:ascii="Times New Roman" w:hAnsi="Times New Roman" w:cs="Times New Roman"/>
        </w:rPr>
        <w:t xml:space="preserve"> </w:t>
      </w:r>
      <w:r w:rsidRPr="009F2320">
        <w:rPr>
          <w:rFonts w:ascii="Times New Roman" w:hAnsi="Times New Roman" w:cs="Times New Roman"/>
        </w:rPr>
        <w:t>e. 197, a.</w:t>
      </w:r>
      <w:r>
        <w:rPr>
          <w:rFonts w:ascii="Times New Roman" w:hAnsi="Times New Roman" w:cs="Times New Roman"/>
        </w:rPr>
        <w:t xml:space="preserve"> </w:t>
      </w:r>
      <w:r w:rsidRPr="009F2320">
        <w:rPr>
          <w:rFonts w:ascii="Times New Roman" w:hAnsi="Times New Roman" w:cs="Times New Roman"/>
        </w:rPr>
        <w:t>e. 964; t.</w:t>
      </w:r>
      <w:r>
        <w:rPr>
          <w:rFonts w:ascii="Times New Roman" w:hAnsi="Times New Roman" w:cs="Times New Roman"/>
        </w:rPr>
        <w:t xml:space="preserve"> </w:t>
      </w:r>
      <w:r w:rsidRPr="009F2320">
        <w:rPr>
          <w:rFonts w:ascii="Times New Roman" w:hAnsi="Times New Roman" w:cs="Times New Roman"/>
        </w:rPr>
        <w:t>e. 203, a.</w:t>
      </w:r>
      <w:r>
        <w:rPr>
          <w:rFonts w:ascii="Times New Roman" w:hAnsi="Times New Roman" w:cs="Times New Roman"/>
        </w:rPr>
        <w:t xml:space="preserve"> </w:t>
      </w:r>
      <w:r w:rsidRPr="009F2320">
        <w:rPr>
          <w:rFonts w:ascii="Times New Roman" w:hAnsi="Times New Roman" w:cs="Times New Roman"/>
        </w:rPr>
        <w:t xml:space="preserve">e. 1025; </w:t>
      </w:r>
      <w:r>
        <w:rPr>
          <w:rFonts w:ascii="Times New Roman" w:hAnsi="Times New Roman" w:cs="Times New Roman"/>
        </w:rPr>
        <w:t>t. e.</w:t>
      </w:r>
      <w:r w:rsidRPr="009F2320">
        <w:rPr>
          <w:rFonts w:ascii="Times New Roman" w:hAnsi="Times New Roman" w:cs="Times New Roman"/>
        </w:rPr>
        <w:t xml:space="preserve"> 208, št. 1207; t.</w:t>
      </w:r>
      <w:r>
        <w:rPr>
          <w:rFonts w:ascii="Times New Roman" w:hAnsi="Times New Roman" w:cs="Times New Roman"/>
        </w:rPr>
        <w:t xml:space="preserve"> </w:t>
      </w:r>
      <w:r w:rsidRPr="009F2320">
        <w:rPr>
          <w:rFonts w:ascii="Times New Roman" w:hAnsi="Times New Roman" w:cs="Times New Roman"/>
        </w:rPr>
        <w:t xml:space="preserve">e. 216, št. 1004/XIV; </w:t>
      </w:r>
      <w:r>
        <w:rPr>
          <w:rFonts w:ascii="Times New Roman" w:hAnsi="Times New Roman" w:cs="Times New Roman"/>
        </w:rPr>
        <w:t>t. e.</w:t>
      </w:r>
      <w:r w:rsidRPr="009F2320">
        <w:rPr>
          <w:rFonts w:ascii="Times New Roman" w:hAnsi="Times New Roman" w:cs="Times New Roman"/>
        </w:rPr>
        <w:t xml:space="preserve"> 220, št. 927/XIV; </w:t>
      </w:r>
      <w:r>
        <w:rPr>
          <w:rFonts w:ascii="Times New Roman" w:hAnsi="Times New Roman" w:cs="Times New Roman"/>
        </w:rPr>
        <w:t>t. e.</w:t>
      </w:r>
      <w:r w:rsidRPr="009F2320">
        <w:rPr>
          <w:rFonts w:ascii="Times New Roman" w:hAnsi="Times New Roman" w:cs="Times New Roman"/>
        </w:rPr>
        <w:t xml:space="preserve"> 224, št. 903/XIV; </w:t>
      </w:r>
      <w:r>
        <w:rPr>
          <w:rFonts w:ascii="Times New Roman" w:hAnsi="Times New Roman" w:cs="Times New Roman"/>
        </w:rPr>
        <w:t>t. e.</w:t>
      </w:r>
      <w:r w:rsidRPr="009F2320">
        <w:rPr>
          <w:rFonts w:ascii="Times New Roman" w:hAnsi="Times New Roman" w:cs="Times New Roman"/>
        </w:rPr>
        <w:t xml:space="preserve"> 229, št. 185/XIV</w:t>
      </w:r>
      <w:r>
        <w:rPr>
          <w:rFonts w:ascii="Times New Roman" w:hAnsi="Times New Roman" w:cs="Times New Roman"/>
        </w:rPr>
        <w:t xml:space="preserve">. </w:t>
      </w:r>
      <w:proofErr w:type="spellStart"/>
      <w:r w:rsidRPr="009F2320">
        <w:rPr>
          <w:rFonts w:ascii="Times New Roman" w:hAnsi="Times New Roman" w:cs="Times New Roman"/>
          <w:i/>
          <w:iCs/>
        </w:rPr>
        <w:t>L'Unione</w:t>
      </w:r>
      <w:proofErr w:type="spellEnd"/>
      <w:r w:rsidRPr="009F2320">
        <w:rPr>
          <w:rFonts w:ascii="Times New Roman" w:hAnsi="Times New Roman" w:cs="Times New Roman"/>
        </w:rPr>
        <w:t xml:space="preserve">, 25. 2. 1879,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di </w:t>
      </w:r>
      <w:proofErr w:type="spellStart"/>
      <w:r w:rsidRPr="009F2320">
        <w:rPr>
          <w:rFonts w:ascii="Times New Roman" w:hAnsi="Times New Roman" w:cs="Times New Roman"/>
        </w:rPr>
        <w:t>Capodistria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nel</w:t>
      </w:r>
      <w:proofErr w:type="spellEnd"/>
      <w:r w:rsidRPr="009F2320">
        <w:rPr>
          <w:rFonts w:ascii="Times New Roman" w:hAnsi="Times New Roman" w:cs="Times New Roman"/>
        </w:rPr>
        <w:t xml:space="preserve"> 1878.</w:t>
      </w:r>
    </w:p>
  </w:footnote>
  <w:footnote w:id="48">
    <w:p w14:paraId="023B44DE"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4.</w:t>
      </w:r>
    </w:p>
  </w:footnote>
  <w:footnote w:id="49">
    <w:p w14:paraId="36CD9A11"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B12456">
        <w:rPr>
          <w:rFonts w:ascii="Times New Roman" w:hAnsi="Times New Roman" w:cs="Times New Roman"/>
        </w:rPr>
        <w:t>Prav tam</w:t>
      </w:r>
      <w:r w:rsidRPr="009F2320">
        <w:rPr>
          <w:rFonts w:ascii="Times New Roman" w:hAnsi="Times New Roman" w:cs="Times New Roman"/>
        </w:rPr>
        <w:t>, 6.</w:t>
      </w:r>
    </w:p>
  </w:footnote>
  <w:footnote w:id="50">
    <w:p w14:paraId="089C5878"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L'amministrazione</w:t>
      </w:r>
      <w:proofErr w:type="spellEnd"/>
      <w:r w:rsidRPr="009F2320">
        <w:rPr>
          <w:rFonts w:ascii="Times New Roman" w:hAnsi="Times New Roman" w:cs="Times New Roman"/>
        </w:rPr>
        <w:t>, 49.</w:t>
      </w:r>
    </w:p>
  </w:footnote>
  <w:footnote w:id="51">
    <w:p w14:paraId="70FAB95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B12456">
        <w:rPr>
          <w:rFonts w:ascii="Times New Roman" w:hAnsi="Times New Roman" w:cs="Times New Roman"/>
        </w:rPr>
        <w:t>Prav tam</w:t>
      </w:r>
      <w:r w:rsidRPr="009F2320">
        <w:rPr>
          <w:rFonts w:ascii="Times New Roman" w:hAnsi="Times New Roman" w:cs="Times New Roman"/>
        </w:rPr>
        <w:t>, 50.</w:t>
      </w:r>
    </w:p>
  </w:footnote>
  <w:footnote w:id="52">
    <w:p w14:paraId="5DA58FA7"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B12456">
        <w:rPr>
          <w:rFonts w:ascii="Times New Roman" w:hAnsi="Times New Roman" w:cs="Times New Roman"/>
        </w:rPr>
        <w:t>Prav tam.</w:t>
      </w:r>
    </w:p>
  </w:footnote>
  <w:footnote w:id="53">
    <w:p w14:paraId="3384F17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Pri smrtih dojenčkov so v obdobju 1883</w:t>
      </w:r>
      <w:r>
        <w:rPr>
          <w:rFonts w:ascii="Times New Roman" w:hAnsi="Times New Roman" w:cs="Times New Roman"/>
        </w:rPr>
        <w:t>–</w:t>
      </w:r>
      <w:r w:rsidRPr="009F2320">
        <w:rPr>
          <w:rFonts w:ascii="Times New Roman" w:hAnsi="Times New Roman" w:cs="Times New Roman"/>
        </w:rPr>
        <w:t xml:space="preserve">1888 ti vzroki zajemali od 30 do </w:t>
      </w:r>
      <w:r>
        <w:rPr>
          <w:rFonts w:ascii="Times New Roman" w:hAnsi="Times New Roman" w:cs="Times New Roman"/>
        </w:rPr>
        <w:t>več kot</w:t>
      </w:r>
      <w:r w:rsidRPr="009F2320">
        <w:rPr>
          <w:rFonts w:ascii="Times New Roman" w:hAnsi="Times New Roman" w:cs="Times New Roman"/>
        </w:rPr>
        <w:t xml:space="preserve"> 50</w:t>
      </w:r>
      <w:r>
        <w:rPr>
          <w:rFonts w:ascii="Times New Roman" w:hAnsi="Times New Roman" w:cs="Times New Roman"/>
        </w:rPr>
        <w:t xml:space="preserve"> </w:t>
      </w:r>
      <w:r w:rsidRPr="009F2320">
        <w:rPr>
          <w:rFonts w:ascii="Times New Roman" w:hAnsi="Times New Roman" w:cs="Times New Roman"/>
        </w:rPr>
        <w:t>%</w:t>
      </w:r>
      <w:r>
        <w:rPr>
          <w:rFonts w:ascii="Times New Roman" w:hAnsi="Times New Roman" w:cs="Times New Roman"/>
        </w:rPr>
        <w:t xml:space="preserve">. ‒ SI </w:t>
      </w:r>
      <w:r w:rsidRPr="009F2320">
        <w:rPr>
          <w:rFonts w:ascii="Times New Roman" w:hAnsi="Times New Roman" w:cs="Times New Roman"/>
        </w:rPr>
        <w:t xml:space="preserve">PAK 7, </w:t>
      </w:r>
      <w:r>
        <w:rPr>
          <w:rFonts w:ascii="Times New Roman" w:hAnsi="Times New Roman" w:cs="Times New Roman"/>
        </w:rPr>
        <w:t>t. e.</w:t>
      </w:r>
      <w:r w:rsidRPr="009F2320">
        <w:rPr>
          <w:rFonts w:ascii="Times New Roman" w:hAnsi="Times New Roman" w:cs="Times New Roman"/>
        </w:rPr>
        <w:t xml:space="preserve"> 203, a.</w:t>
      </w:r>
      <w:r>
        <w:rPr>
          <w:rFonts w:ascii="Times New Roman" w:hAnsi="Times New Roman" w:cs="Times New Roman"/>
        </w:rPr>
        <w:t xml:space="preserve"> </w:t>
      </w:r>
      <w:r w:rsidRPr="009F2320">
        <w:rPr>
          <w:rFonts w:ascii="Times New Roman" w:hAnsi="Times New Roman" w:cs="Times New Roman"/>
        </w:rPr>
        <w:t xml:space="preserve">e. 1025; </w:t>
      </w:r>
      <w:r>
        <w:rPr>
          <w:rFonts w:ascii="Times New Roman" w:hAnsi="Times New Roman" w:cs="Times New Roman"/>
        </w:rPr>
        <w:t>t. e.</w:t>
      </w:r>
      <w:r w:rsidRPr="009F2320">
        <w:rPr>
          <w:rFonts w:ascii="Times New Roman" w:hAnsi="Times New Roman" w:cs="Times New Roman"/>
        </w:rPr>
        <w:t xml:space="preserve"> 208, št. 1207; </w:t>
      </w:r>
      <w:r>
        <w:rPr>
          <w:rFonts w:ascii="Times New Roman" w:hAnsi="Times New Roman" w:cs="Times New Roman"/>
        </w:rPr>
        <w:t>t. e.</w:t>
      </w:r>
      <w:r w:rsidRPr="009F2320">
        <w:rPr>
          <w:rFonts w:ascii="Times New Roman" w:hAnsi="Times New Roman" w:cs="Times New Roman"/>
        </w:rPr>
        <w:t xml:space="preserve"> 216, št. 1004/XIV; </w:t>
      </w:r>
      <w:r>
        <w:rPr>
          <w:rFonts w:ascii="Times New Roman" w:hAnsi="Times New Roman" w:cs="Times New Roman"/>
        </w:rPr>
        <w:t>t. e.</w:t>
      </w:r>
      <w:r w:rsidRPr="009F2320">
        <w:rPr>
          <w:rFonts w:ascii="Times New Roman" w:hAnsi="Times New Roman" w:cs="Times New Roman"/>
        </w:rPr>
        <w:t xml:space="preserve"> 220, št. 927/XIV; </w:t>
      </w:r>
      <w:r>
        <w:rPr>
          <w:rFonts w:ascii="Times New Roman" w:hAnsi="Times New Roman" w:cs="Times New Roman"/>
        </w:rPr>
        <w:t>t. e.</w:t>
      </w:r>
      <w:r w:rsidRPr="009F2320">
        <w:rPr>
          <w:rFonts w:ascii="Times New Roman" w:hAnsi="Times New Roman" w:cs="Times New Roman"/>
        </w:rPr>
        <w:t xml:space="preserve"> 224, št. 903/XIV; </w:t>
      </w:r>
      <w:r>
        <w:rPr>
          <w:rFonts w:ascii="Times New Roman" w:hAnsi="Times New Roman" w:cs="Times New Roman"/>
        </w:rPr>
        <w:t>t. e.</w:t>
      </w:r>
      <w:r w:rsidRPr="009F2320">
        <w:rPr>
          <w:rFonts w:ascii="Times New Roman" w:hAnsi="Times New Roman" w:cs="Times New Roman"/>
        </w:rPr>
        <w:t xml:space="preserve"> 229, št. 185/XIV.</w:t>
      </w:r>
    </w:p>
  </w:footnote>
  <w:footnote w:id="54">
    <w:p w14:paraId="0E30C02C"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ŠAK, Knjiga umrlih Koper 1875</w:t>
      </w:r>
      <w:r>
        <w:rPr>
          <w:rFonts w:ascii="Times New Roman" w:hAnsi="Times New Roman" w:cs="Times New Roman"/>
        </w:rPr>
        <w:t>–</w:t>
      </w:r>
      <w:r w:rsidRPr="009F2320">
        <w:rPr>
          <w:rFonts w:ascii="Times New Roman" w:hAnsi="Times New Roman" w:cs="Times New Roman"/>
        </w:rPr>
        <w:t>1899. V tem obdobju je v matično knjigo vpisanih 257 smrti, vendar so bili pri izračunu izvzeti mrtvorojeni (41).</w:t>
      </w:r>
    </w:p>
  </w:footnote>
  <w:footnote w:id="55">
    <w:p w14:paraId="7F490C35" w14:textId="2B9E2C59"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00AC04F1">
        <w:rPr>
          <w:rFonts w:ascii="Times New Roman" w:hAnsi="Times New Roman" w:cs="Times New Roman"/>
        </w:rPr>
        <w:t xml:space="preserve"> </w:t>
      </w:r>
      <w:proofErr w:type="spellStart"/>
      <w:r w:rsidR="00AC04F1">
        <w:rPr>
          <w:rFonts w:ascii="Times New Roman" w:hAnsi="Times New Roman" w:cs="Times New Roman"/>
        </w:rPr>
        <w:t>Manfredini</w:t>
      </w:r>
      <w:proofErr w:type="spellEnd"/>
      <w:r w:rsidR="00AC04F1">
        <w:rPr>
          <w:rFonts w:ascii="Times New Roman" w:hAnsi="Times New Roman" w:cs="Times New Roman"/>
        </w:rPr>
        <w:t xml:space="preserve"> in </w:t>
      </w:r>
      <w:proofErr w:type="spellStart"/>
      <w:r w:rsidRPr="009F2320">
        <w:rPr>
          <w:rFonts w:ascii="Times New Roman" w:hAnsi="Times New Roman" w:cs="Times New Roman"/>
        </w:rPr>
        <w:t>Pozzi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infantile</w:t>
      </w:r>
      <w:proofErr w:type="spellEnd"/>
      <w:r w:rsidRPr="009F2320">
        <w:rPr>
          <w:rFonts w:ascii="Times New Roman" w:hAnsi="Times New Roman" w:cs="Times New Roman"/>
        </w:rPr>
        <w:t>, 132.</w:t>
      </w:r>
    </w:p>
  </w:footnote>
  <w:footnote w:id="56">
    <w:p w14:paraId="30663E3F" w14:textId="499D6FAA"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Zgodovinarji ugotavljajo, da se je otroško atrofijo oziroma oslabelost in nezrelost povezovalo z dedno predispozicijo, ki je izhajala iz anomalij ali bolezni </w:t>
      </w:r>
      <w:r w:rsidRPr="006D1B0D">
        <w:rPr>
          <w:rFonts w:ascii="Times New Roman" w:hAnsi="Times New Roman" w:cs="Times New Roman"/>
        </w:rPr>
        <w:t>staršev, zlasti matere (denimo sifilis, tuberkuloza idr.), v splošnem pa bodisi s pomanjkanjem, v katerem so živeli starši, bodisi</w:t>
      </w:r>
      <w:r w:rsidRPr="009F2320">
        <w:rPr>
          <w:rFonts w:ascii="Times New Roman" w:hAnsi="Times New Roman" w:cs="Times New Roman"/>
        </w:rPr>
        <w:t xml:space="preserve"> je šlo za matere, ki so se nezadostno prehranjevale in delale </w:t>
      </w:r>
      <w:r w:rsidR="00AC04F1">
        <w:rPr>
          <w:rFonts w:ascii="Times New Roman" w:hAnsi="Times New Roman" w:cs="Times New Roman"/>
        </w:rPr>
        <w:t>praktično do poroda (</w:t>
      </w:r>
      <w:proofErr w:type="spellStart"/>
      <w:r w:rsidR="00AC04F1">
        <w:rPr>
          <w:rFonts w:ascii="Times New Roman" w:hAnsi="Times New Roman" w:cs="Times New Roman"/>
        </w:rPr>
        <w:t>Manfredini</w:t>
      </w:r>
      <w:proofErr w:type="spellEnd"/>
      <w:r w:rsidR="00AC04F1">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Pozzi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infantile</w:t>
      </w:r>
      <w:proofErr w:type="spellEnd"/>
      <w:r w:rsidRPr="009F2320">
        <w:rPr>
          <w:rFonts w:ascii="Times New Roman" w:hAnsi="Times New Roman" w:cs="Times New Roman"/>
        </w:rPr>
        <w:t xml:space="preserve">, 133). V Trstu podatki za obdobje od 1902 do časa med obema vojnama kažejo, da je bila umrljivost zaradi prirojene oslabelosti najvišja v predelih </w:t>
      </w:r>
      <w:proofErr w:type="spellStart"/>
      <w:r w:rsidRPr="009F2320">
        <w:rPr>
          <w:rFonts w:ascii="Times New Roman" w:hAnsi="Times New Roman" w:cs="Times New Roman"/>
        </w:rPr>
        <w:t>Barriera</w:t>
      </w:r>
      <w:proofErr w:type="spellEnd"/>
      <w:r w:rsidRPr="009F2320">
        <w:rPr>
          <w:rFonts w:ascii="Times New Roman" w:hAnsi="Times New Roman" w:cs="Times New Roman"/>
        </w:rPr>
        <w:t xml:space="preserve"> </w:t>
      </w:r>
      <w:proofErr w:type="spellStart"/>
      <w:r w:rsidRPr="003E5E6D">
        <w:rPr>
          <w:rFonts w:ascii="Times New Roman" w:hAnsi="Times New Roman" w:cs="Times New Roman"/>
        </w:rPr>
        <w:t>vecchia</w:t>
      </w:r>
      <w:proofErr w:type="spellEnd"/>
      <w:r w:rsidRPr="003E5E6D">
        <w:rPr>
          <w:rFonts w:ascii="Times New Roman" w:hAnsi="Times New Roman" w:cs="Times New Roman"/>
        </w:rPr>
        <w:t xml:space="preserve">, Sv. Jakob in </w:t>
      </w:r>
      <w:proofErr w:type="spellStart"/>
      <w:r w:rsidRPr="003E5E6D">
        <w:rPr>
          <w:rFonts w:ascii="Times New Roman" w:hAnsi="Times New Roman" w:cs="Times New Roman"/>
        </w:rPr>
        <w:t>Città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vecchia</w:t>
      </w:r>
      <w:proofErr w:type="spellEnd"/>
      <w:r>
        <w:rPr>
          <w:rFonts w:ascii="Times New Roman" w:hAnsi="Times New Roman" w:cs="Times New Roman"/>
        </w:rPr>
        <w:t xml:space="preserve">; </w:t>
      </w:r>
      <w:r w:rsidRPr="009F2320">
        <w:rPr>
          <w:rFonts w:ascii="Times New Roman" w:hAnsi="Times New Roman" w:cs="Times New Roman"/>
        </w:rPr>
        <w:t xml:space="preserve">gl. </w:t>
      </w:r>
      <w:proofErr w:type="spellStart"/>
      <w:r w:rsidRPr="009F2320">
        <w:rPr>
          <w:rFonts w:ascii="Times New Roman" w:hAnsi="Times New Roman" w:cs="Times New Roman"/>
        </w:rPr>
        <w:t>Luzzatto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Fegiz</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popolazione</w:t>
      </w:r>
      <w:proofErr w:type="spellEnd"/>
      <w:r w:rsidRPr="009F2320">
        <w:rPr>
          <w:rFonts w:ascii="Times New Roman" w:hAnsi="Times New Roman" w:cs="Times New Roman"/>
        </w:rPr>
        <w:t>, 100.</w:t>
      </w:r>
    </w:p>
  </w:footnote>
  <w:footnote w:id="57">
    <w:p w14:paraId="5D6ECD6D"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L'amministrazione</w:t>
      </w:r>
      <w:proofErr w:type="spellEnd"/>
      <w:r w:rsidRPr="009F2320">
        <w:rPr>
          <w:rFonts w:ascii="Times New Roman" w:hAnsi="Times New Roman" w:cs="Times New Roman"/>
        </w:rPr>
        <w:t xml:space="preserve">, 49-50. O obubožanih ženskah in otrocih, ki so na različne načine žrtve alkoholiziranih očetov, pišeta tudi Marcus in </w:t>
      </w:r>
      <w:proofErr w:type="spellStart"/>
      <w:r w:rsidRPr="009F2320">
        <w:rPr>
          <w:rFonts w:ascii="Times New Roman" w:hAnsi="Times New Roman" w:cs="Times New Roman"/>
        </w:rPr>
        <w:t>Pattay</w:t>
      </w:r>
      <w:proofErr w:type="spellEnd"/>
      <w:r>
        <w:rPr>
          <w:rFonts w:ascii="Times New Roman" w:hAnsi="Times New Roman" w:cs="Times New Roman"/>
        </w:rPr>
        <w:t xml:space="preserve">, </w:t>
      </w:r>
      <w:r w:rsidRPr="009F2320">
        <w:rPr>
          <w:rFonts w:ascii="Times New Roman" w:hAnsi="Times New Roman" w:cs="Times New Roman"/>
          <w:i/>
          <w:iCs/>
        </w:rPr>
        <w:t xml:space="preserve">Le </w:t>
      </w:r>
      <w:proofErr w:type="spellStart"/>
      <w:r w:rsidRPr="009F2320">
        <w:rPr>
          <w:rFonts w:ascii="Times New Roman" w:hAnsi="Times New Roman" w:cs="Times New Roman"/>
          <w:i/>
          <w:iCs/>
        </w:rPr>
        <w:t>condizioni</w:t>
      </w:r>
      <w:proofErr w:type="spellEnd"/>
      <w:r w:rsidRPr="009F2320">
        <w:rPr>
          <w:rFonts w:ascii="Times New Roman" w:hAnsi="Times New Roman" w:cs="Times New Roman"/>
        </w:rPr>
        <w:t xml:space="preserve">, 7. Za problematiko alkoholizma na Slovenskem, protialkoholnega gibanja in s tem povezanih diskurzov gl. predvsem Studen, </w:t>
      </w:r>
      <w:r w:rsidRPr="009F2320">
        <w:rPr>
          <w:rFonts w:ascii="Times New Roman" w:hAnsi="Times New Roman" w:cs="Times New Roman"/>
          <w:i/>
          <w:iCs/>
        </w:rPr>
        <w:t>Pijane zverine</w:t>
      </w:r>
      <w:r w:rsidRPr="009F2320">
        <w:rPr>
          <w:rFonts w:ascii="Times New Roman" w:hAnsi="Times New Roman" w:cs="Times New Roman"/>
        </w:rPr>
        <w:t>.</w:t>
      </w:r>
    </w:p>
  </w:footnote>
  <w:footnote w:id="58">
    <w:p w14:paraId="7ECBC6EE" w14:textId="357AD21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i/>
          <w:iCs/>
        </w:rPr>
        <w:t>Provvedimenti</w:t>
      </w:r>
      <w:proofErr w:type="spellEnd"/>
      <w:r w:rsidRPr="009F2320">
        <w:rPr>
          <w:rFonts w:ascii="Times New Roman" w:hAnsi="Times New Roman" w:cs="Times New Roman"/>
        </w:rPr>
        <w:t>, 9</w:t>
      </w:r>
      <w:r w:rsidR="007D45BD">
        <w:rPr>
          <w:rFonts w:ascii="Times New Roman" w:hAnsi="Times New Roman" w:cs="Times New Roman"/>
        </w:rPr>
        <w:t xml:space="preserve">, </w:t>
      </w:r>
      <w:r w:rsidRPr="009F2320">
        <w:rPr>
          <w:rFonts w:ascii="Times New Roman" w:hAnsi="Times New Roman" w:cs="Times New Roman"/>
        </w:rPr>
        <w:t xml:space="preserve">10. V letu 1876 je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zabeležil dokaj poveden podatek, da v Trstu med 2240 umrlimi otro</w:t>
      </w:r>
      <w:r>
        <w:rPr>
          <w:rFonts w:ascii="Times New Roman" w:hAnsi="Times New Roman" w:cs="Times New Roman"/>
        </w:rPr>
        <w:t>k</w:t>
      </w:r>
      <w:r w:rsidRPr="009F2320">
        <w:rPr>
          <w:rFonts w:ascii="Times New Roman" w:hAnsi="Times New Roman" w:cs="Times New Roman"/>
        </w:rPr>
        <w:t xml:space="preserve">i (do </w:t>
      </w:r>
      <w:r>
        <w:rPr>
          <w:rFonts w:ascii="Times New Roman" w:hAnsi="Times New Roman" w:cs="Times New Roman"/>
        </w:rPr>
        <w:t>petega</w:t>
      </w:r>
      <w:r w:rsidRPr="009F2320">
        <w:rPr>
          <w:rFonts w:ascii="Times New Roman" w:hAnsi="Times New Roman" w:cs="Times New Roman"/>
        </w:rPr>
        <w:t xml:space="preserve"> leta starosti) ni bil niti 1</w:t>
      </w:r>
      <w:r>
        <w:rPr>
          <w:rFonts w:ascii="Times New Roman" w:hAnsi="Times New Roman" w:cs="Times New Roman"/>
        </w:rPr>
        <w:t xml:space="preserve"> </w:t>
      </w:r>
      <w:r w:rsidRPr="009F2320">
        <w:rPr>
          <w:rFonts w:ascii="Times New Roman" w:hAnsi="Times New Roman" w:cs="Times New Roman"/>
        </w:rPr>
        <w:t>% takih, ki so umrli v bolnišnici</w:t>
      </w:r>
      <w:r>
        <w:rPr>
          <w:rFonts w:ascii="Times New Roman" w:hAnsi="Times New Roman" w:cs="Times New Roman"/>
        </w:rPr>
        <w:t xml:space="preserve">. ‒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61.</w:t>
      </w:r>
    </w:p>
  </w:footnote>
  <w:footnote w:id="59">
    <w:p w14:paraId="6A9B8DB9"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29.</w:t>
      </w:r>
    </w:p>
  </w:footnote>
  <w:footnote w:id="60">
    <w:p w14:paraId="6C98D662"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Pr>
          <w:rFonts w:ascii="Times New Roman" w:hAnsi="Times New Roman" w:cs="Times New Roman"/>
        </w:rPr>
        <w:t>Prav tam</w:t>
      </w:r>
      <w:r w:rsidRPr="009F2320">
        <w:rPr>
          <w:rFonts w:ascii="Times New Roman" w:hAnsi="Times New Roman" w:cs="Times New Roman"/>
        </w:rPr>
        <w:t>, 31.</w:t>
      </w:r>
    </w:p>
  </w:footnote>
  <w:footnote w:id="61">
    <w:p w14:paraId="3E65682F" w14:textId="5084B9CF"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Še v začetku 20. stoletja je bila mrtvorojenost prisotna v visokem deležu. Kategorija </w:t>
      </w:r>
      <w:proofErr w:type="spellStart"/>
      <w:r w:rsidRPr="009F2320">
        <w:rPr>
          <w:rFonts w:ascii="Times New Roman" w:hAnsi="Times New Roman" w:cs="Times New Roman"/>
          <w:i/>
          <w:iCs/>
        </w:rPr>
        <w:t>espulsi</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morti</w:t>
      </w:r>
      <w:proofErr w:type="spellEnd"/>
      <w:r w:rsidRPr="009F2320">
        <w:rPr>
          <w:rFonts w:ascii="Times New Roman" w:hAnsi="Times New Roman" w:cs="Times New Roman"/>
        </w:rPr>
        <w:t xml:space="preserve"> – ki je zajemala tako mrtvorojene otroke (kot taka je bila obravnavana smrt plodu po </w:t>
      </w:r>
      <w:r>
        <w:rPr>
          <w:rFonts w:ascii="Times New Roman" w:hAnsi="Times New Roman" w:cs="Times New Roman"/>
        </w:rPr>
        <w:t>šestem</w:t>
      </w:r>
      <w:r w:rsidRPr="009F2320">
        <w:rPr>
          <w:rFonts w:ascii="Times New Roman" w:hAnsi="Times New Roman" w:cs="Times New Roman"/>
        </w:rPr>
        <w:t xml:space="preserve"> mesecu nosečnosti, ki je nastopila pred, med ali neposredno po porodu) kot tudi splave (smrt plodu do </w:t>
      </w:r>
      <w:r>
        <w:rPr>
          <w:rFonts w:ascii="Times New Roman" w:hAnsi="Times New Roman" w:cs="Times New Roman"/>
        </w:rPr>
        <w:t>šestega</w:t>
      </w:r>
      <w:r w:rsidRPr="009F2320">
        <w:rPr>
          <w:rFonts w:ascii="Times New Roman" w:hAnsi="Times New Roman" w:cs="Times New Roman"/>
        </w:rPr>
        <w:t xml:space="preserve"> gestacijskega meseca) – je v Trstu denimo kazala takšno sliko</w:t>
      </w:r>
      <w:r>
        <w:rPr>
          <w:rFonts w:ascii="Times New Roman" w:hAnsi="Times New Roman" w:cs="Times New Roman"/>
        </w:rPr>
        <w:t>:</w:t>
      </w:r>
      <w:r w:rsidRPr="009F2320">
        <w:rPr>
          <w:rFonts w:ascii="Times New Roman" w:hAnsi="Times New Roman" w:cs="Times New Roman"/>
        </w:rPr>
        <w:t xml:space="preserve"> leta 1900 je bilo skupaj </w:t>
      </w:r>
      <w:r w:rsidRPr="003E5E6D">
        <w:rPr>
          <w:rFonts w:ascii="Times New Roman" w:hAnsi="Times New Roman" w:cs="Times New Roman"/>
        </w:rPr>
        <w:t>mrtvorojenosti in splavov šest na 100 rojstev, podobno tudi v dveh naslednjih letih (</w:t>
      </w:r>
      <w:proofErr w:type="spellStart"/>
      <w:r w:rsidRPr="003E5E6D">
        <w:rPr>
          <w:rFonts w:ascii="Times New Roman" w:hAnsi="Times New Roman" w:cs="Times New Roman"/>
          <w:i/>
          <w:iCs/>
        </w:rPr>
        <w:t>L'amministrazione</w:t>
      </w:r>
      <w:proofErr w:type="spellEnd"/>
      <w:r w:rsidRPr="003E5E6D">
        <w:rPr>
          <w:rFonts w:ascii="Times New Roman" w:hAnsi="Times New Roman" w:cs="Times New Roman"/>
        </w:rPr>
        <w:t xml:space="preserve">, 26). V Kopru je bilo tik pred koncem 19. stoletja (1899) deset mrtvorojenih otrok (čeprav verjetno niso všteti splavi), živorojenih otrok pa je </w:t>
      </w:r>
      <w:r w:rsidRPr="00587232">
        <w:rPr>
          <w:rFonts w:ascii="Times New Roman" w:hAnsi="Times New Roman" w:cs="Times New Roman"/>
        </w:rPr>
        <w:t xml:space="preserve">bilo </w:t>
      </w:r>
      <w:r w:rsidRPr="003E5E6D">
        <w:rPr>
          <w:rFonts w:ascii="Times New Roman" w:hAnsi="Times New Roman" w:cs="Times New Roman"/>
        </w:rPr>
        <w:t>v tem letu zabe</w:t>
      </w:r>
      <w:r w:rsidRPr="00587232">
        <w:rPr>
          <w:rFonts w:ascii="Times New Roman" w:hAnsi="Times New Roman" w:cs="Times New Roman"/>
        </w:rPr>
        <w:t>l</w:t>
      </w:r>
      <w:r w:rsidRPr="003E5E6D">
        <w:rPr>
          <w:rFonts w:ascii="Times New Roman" w:hAnsi="Times New Roman" w:cs="Times New Roman"/>
        </w:rPr>
        <w:t xml:space="preserve">eženih 416. </w:t>
      </w:r>
      <w:r w:rsidR="00AC04F1" w:rsidRPr="009F2320">
        <w:rPr>
          <w:rFonts w:ascii="Times New Roman" w:hAnsi="Times New Roman" w:cs="Times New Roman"/>
        </w:rPr>
        <w:t>–</w:t>
      </w:r>
      <w:r w:rsidR="00AC04F1">
        <w:rPr>
          <w:rFonts w:ascii="Times New Roman" w:hAnsi="Times New Roman" w:cs="Times New Roman"/>
        </w:rPr>
        <w:t xml:space="preserve"> </w:t>
      </w:r>
      <w:r w:rsidRPr="003E5E6D">
        <w:rPr>
          <w:rFonts w:ascii="Times New Roman" w:hAnsi="Times New Roman" w:cs="Times New Roman"/>
        </w:rPr>
        <w:t>SI PAK 7, t. e. 274, a. e. 63/XIV. ŠAK, Knjiga krščenih Koper 1889–1901.</w:t>
      </w:r>
    </w:p>
  </w:footnote>
  <w:footnote w:id="62">
    <w:p w14:paraId="535AB335" w14:textId="03C7CEF2"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Pozzi</w:t>
      </w:r>
      <w:proofErr w:type="spellEnd"/>
      <w:r>
        <w:rPr>
          <w:rFonts w:ascii="Times New Roman" w:hAnsi="Times New Roman" w:cs="Times New Roman"/>
        </w:rPr>
        <w:t xml:space="preserve"> in </w:t>
      </w:r>
      <w:r w:rsidRPr="009F2320">
        <w:rPr>
          <w:rFonts w:ascii="Times New Roman" w:hAnsi="Times New Roman" w:cs="Times New Roman"/>
        </w:rPr>
        <w:t xml:space="preserve">Rosina, </w:t>
      </w:r>
      <w:proofErr w:type="spellStart"/>
      <w:r w:rsidRPr="009F2320">
        <w:rPr>
          <w:rFonts w:ascii="Times New Roman" w:hAnsi="Times New Roman" w:cs="Times New Roman"/>
        </w:rPr>
        <w:t>Quando</w:t>
      </w:r>
      <w:proofErr w:type="spellEnd"/>
      <w:r w:rsidRPr="009F2320">
        <w:rPr>
          <w:rFonts w:ascii="Times New Roman" w:hAnsi="Times New Roman" w:cs="Times New Roman"/>
        </w:rPr>
        <w:t xml:space="preserve"> la </w:t>
      </w:r>
      <w:proofErr w:type="spellStart"/>
      <w:r w:rsidRPr="009F2320">
        <w:rPr>
          <w:rFonts w:ascii="Times New Roman" w:hAnsi="Times New Roman" w:cs="Times New Roman"/>
        </w:rPr>
        <w:t>madre</w:t>
      </w:r>
      <w:proofErr w:type="spellEnd"/>
      <w:r w:rsidRPr="009F2320">
        <w:rPr>
          <w:rFonts w:ascii="Times New Roman" w:hAnsi="Times New Roman" w:cs="Times New Roman"/>
        </w:rPr>
        <w:t>, 154</w:t>
      </w:r>
      <w:r>
        <w:rPr>
          <w:rFonts w:ascii="Times New Roman" w:hAnsi="Times New Roman" w:cs="Times New Roman"/>
        </w:rPr>
        <w:t>. P</w:t>
      </w:r>
      <w:r w:rsidR="00AC04F1">
        <w:rPr>
          <w:rFonts w:ascii="Times New Roman" w:hAnsi="Times New Roman" w:cs="Times New Roman"/>
        </w:rPr>
        <w:t xml:space="preserve">rim. </w:t>
      </w:r>
      <w:proofErr w:type="spellStart"/>
      <w:r w:rsidR="00AC04F1">
        <w:rPr>
          <w:rFonts w:ascii="Times New Roman" w:hAnsi="Times New Roman" w:cs="Times New Roman"/>
        </w:rPr>
        <w:t>Manfredini</w:t>
      </w:r>
      <w:proofErr w:type="spellEnd"/>
      <w:r w:rsidR="00AC04F1">
        <w:rPr>
          <w:rFonts w:ascii="Times New Roman" w:hAnsi="Times New Roman" w:cs="Times New Roman"/>
        </w:rPr>
        <w:t xml:space="preserve"> in</w:t>
      </w:r>
      <w:r w:rsidRPr="009F2320">
        <w:rPr>
          <w:rFonts w:ascii="Times New Roman" w:hAnsi="Times New Roman" w:cs="Times New Roman"/>
        </w:rPr>
        <w:t xml:space="preserve"> </w:t>
      </w:r>
      <w:proofErr w:type="spellStart"/>
      <w:r w:rsidRPr="009F2320">
        <w:rPr>
          <w:rFonts w:ascii="Times New Roman" w:hAnsi="Times New Roman" w:cs="Times New Roman"/>
        </w:rPr>
        <w:t>Pozzi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Mortalità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infantile</w:t>
      </w:r>
      <w:proofErr w:type="spellEnd"/>
      <w:r w:rsidRPr="009F2320">
        <w:rPr>
          <w:rFonts w:ascii="Times New Roman" w:hAnsi="Times New Roman" w:cs="Times New Roman"/>
        </w:rPr>
        <w:t>, 133</w:t>
      </w:r>
      <w:r w:rsidR="007D45BD">
        <w:rPr>
          <w:rFonts w:ascii="Times New Roman" w:hAnsi="Times New Roman" w:cs="Times New Roman"/>
        </w:rPr>
        <w:t>, 1</w:t>
      </w:r>
      <w:r w:rsidRPr="009F2320">
        <w:rPr>
          <w:rFonts w:ascii="Times New Roman" w:hAnsi="Times New Roman" w:cs="Times New Roman"/>
        </w:rPr>
        <w:t>34.</w:t>
      </w:r>
    </w:p>
  </w:footnote>
  <w:footnote w:id="63">
    <w:p w14:paraId="5999D3D1" w14:textId="6AB0A7C2"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Luzzatto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Fegiz</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popolazione</w:t>
      </w:r>
      <w:proofErr w:type="spellEnd"/>
      <w:r w:rsidRPr="009F2320">
        <w:rPr>
          <w:rFonts w:ascii="Times New Roman" w:hAnsi="Times New Roman" w:cs="Times New Roman"/>
        </w:rPr>
        <w:t>, 65</w:t>
      </w:r>
      <w:r w:rsidR="00AC04F1" w:rsidRPr="009F2320">
        <w:rPr>
          <w:rFonts w:ascii="Times New Roman" w:hAnsi="Times New Roman" w:cs="Times New Roman"/>
        </w:rPr>
        <w:t>–</w:t>
      </w:r>
      <w:r w:rsidRPr="009F2320">
        <w:rPr>
          <w:rFonts w:ascii="Times New Roman" w:hAnsi="Times New Roman" w:cs="Times New Roman"/>
        </w:rPr>
        <w:t>67.</w:t>
      </w:r>
    </w:p>
  </w:footnote>
  <w:footnote w:id="64">
    <w:p w14:paraId="7D5FD16A"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Valenta, </w:t>
      </w:r>
      <w:r w:rsidRPr="009F2320">
        <w:rPr>
          <w:rFonts w:ascii="Times New Roman" w:hAnsi="Times New Roman" w:cs="Times New Roman"/>
          <w:i/>
          <w:iCs/>
        </w:rPr>
        <w:t>Učna knjiga</w:t>
      </w:r>
      <w:r w:rsidRPr="009F2320">
        <w:rPr>
          <w:rFonts w:ascii="Times New Roman" w:hAnsi="Times New Roman" w:cs="Times New Roman"/>
        </w:rPr>
        <w:t>, 102.</w:t>
      </w:r>
    </w:p>
  </w:footnote>
  <w:footnote w:id="65">
    <w:p w14:paraId="5FF1BD34"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»Ako je mati zdrava, njeno mleko najbolj ugaja novorojencu, torej se ne more materam dosti nasvetovati, da same dojijo.« (Kočevar, </w:t>
      </w:r>
      <w:r w:rsidRPr="009F2320">
        <w:rPr>
          <w:rFonts w:ascii="Times New Roman" w:hAnsi="Times New Roman" w:cs="Times New Roman"/>
          <w:i/>
          <w:iCs/>
        </w:rPr>
        <w:t>Slovenska mati</w:t>
      </w:r>
      <w:r w:rsidRPr="009F2320">
        <w:rPr>
          <w:rFonts w:ascii="Times New Roman" w:hAnsi="Times New Roman" w:cs="Times New Roman"/>
        </w:rPr>
        <w:t>, 18) O Kočevarjevem delu gl. tudi Studen, Kočevarjeva Slovenska mati.</w:t>
      </w:r>
    </w:p>
  </w:footnote>
  <w:footnote w:id="66">
    <w:p w14:paraId="57F44AB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Dimnik, Domača vzgoja.</w:t>
      </w:r>
    </w:p>
  </w:footnote>
  <w:footnote w:id="67">
    <w:p w14:paraId="51E3D5C7"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To gre seveda pripisati pogosti praksi posluževanja plačanih dojilj, ki so v drugi polovici 19. stoletja postale dostopna in običajna praksa tudi za delavske sloje</w:t>
      </w:r>
      <w:r>
        <w:rPr>
          <w:rFonts w:ascii="Times New Roman" w:hAnsi="Times New Roman" w:cs="Times New Roman"/>
        </w:rPr>
        <w:t xml:space="preserve">; </w:t>
      </w:r>
      <w:r w:rsidRPr="009F2320">
        <w:rPr>
          <w:rFonts w:ascii="Times New Roman" w:hAnsi="Times New Roman" w:cs="Times New Roman"/>
        </w:rPr>
        <w:t xml:space="preserve">gl. npr. Puhar, </w:t>
      </w:r>
      <w:r w:rsidRPr="009F2320">
        <w:rPr>
          <w:rFonts w:ascii="Times New Roman" w:hAnsi="Times New Roman" w:cs="Times New Roman"/>
          <w:i/>
          <w:iCs/>
        </w:rPr>
        <w:t>Prvotno besedilo</w:t>
      </w:r>
      <w:r w:rsidRPr="009F2320">
        <w:rPr>
          <w:rFonts w:ascii="Times New Roman" w:hAnsi="Times New Roman" w:cs="Times New Roman"/>
        </w:rPr>
        <w:t>.</w:t>
      </w:r>
    </w:p>
  </w:footnote>
  <w:footnote w:id="68">
    <w:p w14:paraId="2C8D1813"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Cergol</w:t>
      </w:r>
      <w:proofErr w:type="spellEnd"/>
      <w:r w:rsidRPr="009F2320">
        <w:rPr>
          <w:rFonts w:ascii="Times New Roman" w:hAnsi="Times New Roman" w:cs="Times New Roman"/>
        </w:rPr>
        <w:t xml:space="preserve"> Paradiž, V oteti deci. V primorskih krajih so po priključitvi k Italiji ta prizadevanja </w:t>
      </w:r>
      <w:proofErr w:type="spellStart"/>
      <w:r w:rsidRPr="009F2320">
        <w:rPr>
          <w:rFonts w:ascii="Times New Roman" w:hAnsi="Times New Roman" w:cs="Times New Roman"/>
        </w:rPr>
        <w:t>kulminirala</w:t>
      </w:r>
      <w:proofErr w:type="spellEnd"/>
      <w:r w:rsidRPr="009F2320">
        <w:rPr>
          <w:rFonts w:ascii="Times New Roman" w:hAnsi="Times New Roman" w:cs="Times New Roman"/>
        </w:rPr>
        <w:t xml:space="preserve"> v načelih fašistične populacijske in </w:t>
      </w:r>
      <w:proofErr w:type="spellStart"/>
      <w:r w:rsidRPr="009F2320">
        <w:rPr>
          <w:rFonts w:ascii="Times New Roman" w:hAnsi="Times New Roman" w:cs="Times New Roman"/>
        </w:rPr>
        <w:t>pronatalistične</w:t>
      </w:r>
      <w:proofErr w:type="spellEnd"/>
      <w:r w:rsidRPr="009F2320">
        <w:rPr>
          <w:rFonts w:ascii="Times New Roman" w:hAnsi="Times New Roman" w:cs="Times New Roman"/>
        </w:rPr>
        <w:t xml:space="preserve"> politike (ko je bilo odklanjanje dojenja celo sankcionirano z odtegovanjem podpor)</w:t>
      </w:r>
      <w:r>
        <w:rPr>
          <w:rFonts w:ascii="Times New Roman" w:hAnsi="Times New Roman" w:cs="Times New Roman"/>
        </w:rPr>
        <w:t>; o</w:t>
      </w:r>
      <w:r w:rsidRPr="009F2320">
        <w:rPr>
          <w:rFonts w:ascii="Times New Roman" w:hAnsi="Times New Roman" w:cs="Times New Roman"/>
        </w:rPr>
        <w:t xml:space="preserve"> tem gl. npr. Bratož, </w:t>
      </w:r>
      <w:proofErr w:type="spellStart"/>
      <w:r w:rsidRPr="009F2320">
        <w:rPr>
          <w:rFonts w:ascii="Times New Roman" w:hAnsi="Times New Roman" w:cs="Times New Roman"/>
        </w:rPr>
        <w:t>Provvidenze</w:t>
      </w:r>
      <w:proofErr w:type="spellEnd"/>
      <w:r w:rsidRPr="009F2320">
        <w:rPr>
          <w:rFonts w:ascii="Times New Roman" w:hAnsi="Times New Roman" w:cs="Times New Roman"/>
        </w:rPr>
        <w:t>.</w:t>
      </w:r>
    </w:p>
  </w:footnote>
  <w:footnote w:id="69">
    <w:p w14:paraId="3BE15024" w14:textId="71759675"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24</w:t>
      </w:r>
      <w:r w:rsidR="007D45BD">
        <w:rPr>
          <w:rFonts w:ascii="Times New Roman" w:hAnsi="Times New Roman" w:cs="Times New Roman"/>
        </w:rPr>
        <w:t xml:space="preserve">, </w:t>
      </w:r>
      <w:r w:rsidRPr="009F2320">
        <w:rPr>
          <w:rFonts w:ascii="Times New Roman" w:hAnsi="Times New Roman" w:cs="Times New Roman"/>
        </w:rPr>
        <w:t>25.</w:t>
      </w:r>
    </w:p>
  </w:footnote>
  <w:footnote w:id="70">
    <w:p w14:paraId="4DCC5A9B" w14:textId="10C47829"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007E1763" w:rsidRPr="00B12456">
        <w:rPr>
          <w:rFonts w:ascii="Times New Roman" w:hAnsi="Times New Roman" w:cs="Times New Roman"/>
        </w:rPr>
        <w:t>Prav tam</w:t>
      </w:r>
      <w:r w:rsidRPr="009F2320">
        <w:rPr>
          <w:rFonts w:ascii="Times New Roman" w:hAnsi="Times New Roman" w:cs="Times New Roman"/>
        </w:rPr>
        <w:t>, 38.</w:t>
      </w:r>
    </w:p>
  </w:footnote>
  <w:footnote w:id="71">
    <w:p w14:paraId="33BCCADF"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B12456">
        <w:rPr>
          <w:rFonts w:ascii="Times New Roman" w:hAnsi="Times New Roman" w:cs="Times New Roman"/>
        </w:rPr>
        <w:t>Prav tam.</w:t>
      </w:r>
    </w:p>
  </w:footnote>
  <w:footnote w:id="72">
    <w:p w14:paraId="6CBF8954"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Na primer: </w:t>
      </w:r>
      <w:r w:rsidRPr="00B12456">
        <w:rPr>
          <w:rFonts w:ascii="Times New Roman" w:hAnsi="Times New Roman" w:cs="Times New Roman"/>
        </w:rPr>
        <w:t xml:space="preserve">»Ako perica dan za dnevom obrača vso svojo skrb le na perilo, na ta pičli dobiček, ako popolnoma zanemarja vse leto in vse svoje </w:t>
      </w:r>
      <w:proofErr w:type="spellStart"/>
      <w:r w:rsidRPr="00A24146">
        <w:rPr>
          <w:rFonts w:ascii="Times New Roman" w:hAnsi="Times New Roman" w:cs="Times New Roman"/>
        </w:rPr>
        <w:t>živenje</w:t>
      </w:r>
      <w:proofErr w:type="spellEnd"/>
      <w:r w:rsidRPr="00B12456">
        <w:rPr>
          <w:rFonts w:ascii="Times New Roman" w:hAnsi="Times New Roman" w:cs="Times New Roman"/>
        </w:rPr>
        <w:t xml:space="preserve"> lastno hišo in premoženje, svoje otroke in svojega moža, mora ona zgubiti vso veljavo kakor gospodinja i mati ter postane le </w:t>
      </w:r>
      <w:proofErr w:type="spellStart"/>
      <w:r w:rsidRPr="00B12456">
        <w:rPr>
          <w:rFonts w:ascii="Times New Roman" w:hAnsi="Times New Roman" w:cs="Times New Roman"/>
        </w:rPr>
        <w:t>delalka</w:t>
      </w:r>
      <w:proofErr w:type="spellEnd"/>
      <w:r w:rsidRPr="00B12456">
        <w:rPr>
          <w:rFonts w:ascii="Times New Roman" w:hAnsi="Times New Roman" w:cs="Times New Roman"/>
        </w:rPr>
        <w:t xml:space="preserve"> pri hiši. Otroci žive, kakor zapuščene sirote, brez </w:t>
      </w:r>
      <w:proofErr w:type="spellStart"/>
      <w:r w:rsidRPr="00B12456">
        <w:rPr>
          <w:rFonts w:ascii="Times New Roman" w:hAnsi="Times New Roman" w:cs="Times New Roman"/>
        </w:rPr>
        <w:t>vsaciga</w:t>
      </w:r>
      <w:proofErr w:type="spellEnd"/>
      <w:r w:rsidRPr="00B12456">
        <w:rPr>
          <w:rFonts w:ascii="Times New Roman" w:hAnsi="Times New Roman" w:cs="Times New Roman"/>
        </w:rPr>
        <w:t xml:space="preserve"> nadzora in varstva, ker oče dela ves dan v mestu, mati pa pri potoku, in mladi se smejo klatiti </w:t>
      </w:r>
      <w:proofErr w:type="spellStart"/>
      <w:r w:rsidRPr="00B12456">
        <w:rPr>
          <w:rFonts w:ascii="Times New Roman" w:hAnsi="Times New Roman" w:cs="Times New Roman"/>
        </w:rPr>
        <w:t>kder</w:t>
      </w:r>
      <w:proofErr w:type="spellEnd"/>
      <w:r w:rsidRPr="00B12456">
        <w:rPr>
          <w:rFonts w:ascii="Times New Roman" w:hAnsi="Times New Roman" w:cs="Times New Roman"/>
        </w:rPr>
        <w:t xml:space="preserve"> jim ljubo. Prvo in glavno </w:t>
      </w:r>
      <w:proofErr w:type="spellStart"/>
      <w:r w:rsidRPr="00B12456">
        <w:rPr>
          <w:rFonts w:ascii="Times New Roman" w:hAnsi="Times New Roman" w:cs="Times New Roman"/>
        </w:rPr>
        <w:t>odgojo</w:t>
      </w:r>
      <w:proofErr w:type="spellEnd"/>
      <w:r w:rsidRPr="00B12456">
        <w:rPr>
          <w:rFonts w:ascii="Times New Roman" w:hAnsi="Times New Roman" w:cs="Times New Roman"/>
        </w:rPr>
        <w:t xml:space="preserve"> dobiva otrok le od svoje matere in od nje je </w:t>
      </w:r>
      <w:proofErr w:type="spellStart"/>
      <w:r w:rsidRPr="00B12456">
        <w:rPr>
          <w:rFonts w:ascii="Times New Roman" w:hAnsi="Times New Roman" w:cs="Times New Roman"/>
        </w:rPr>
        <w:t>večjidel</w:t>
      </w:r>
      <w:proofErr w:type="spellEnd"/>
      <w:r w:rsidRPr="00B12456">
        <w:rPr>
          <w:rFonts w:ascii="Times New Roman" w:hAnsi="Times New Roman" w:cs="Times New Roman"/>
        </w:rPr>
        <w:t xml:space="preserve"> duševni njegov razvoj; tukaj pa se mati prav malo briga za svoje otroke, ker perilo je nje glavni kapital.«</w:t>
      </w:r>
      <w:r w:rsidRPr="009F2320">
        <w:rPr>
          <w:rFonts w:ascii="Times New Roman" w:hAnsi="Times New Roman" w:cs="Times New Roman"/>
        </w:rPr>
        <w:t xml:space="preserve"> </w:t>
      </w:r>
      <w:r>
        <w:rPr>
          <w:rFonts w:ascii="Times New Roman" w:hAnsi="Times New Roman" w:cs="Times New Roman"/>
        </w:rPr>
        <w:t xml:space="preserve">‒ </w:t>
      </w:r>
      <w:r w:rsidRPr="00B12456">
        <w:rPr>
          <w:rFonts w:ascii="Times New Roman" w:hAnsi="Times New Roman" w:cs="Times New Roman"/>
          <w:i/>
          <w:iCs/>
        </w:rPr>
        <w:t>Edinost</w:t>
      </w:r>
      <w:r w:rsidRPr="009F2320">
        <w:rPr>
          <w:rFonts w:ascii="Times New Roman" w:hAnsi="Times New Roman" w:cs="Times New Roman"/>
        </w:rPr>
        <w:t>, 3. 3. 1880</w:t>
      </w:r>
      <w:r>
        <w:rPr>
          <w:rFonts w:ascii="Times New Roman" w:hAnsi="Times New Roman" w:cs="Times New Roman"/>
        </w:rPr>
        <w:t>.</w:t>
      </w:r>
    </w:p>
  </w:footnote>
  <w:footnote w:id="73">
    <w:p w14:paraId="0B043DD3"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O tovrstnih prizadevanjih na Kranjskem gl. </w:t>
      </w:r>
      <w:proofErr w:type="spellStart"/>
      <w:r w:rsidRPr="009F2320">
        <w:rPr>
          <w:rFonts w:ascii="Times New Roman" w:hAnsi="Times New Roman" w:cs="Times New Roman"/>
        </w:rPr>
        <w:t>Cergol</w:t>
      </w:r>
      <w:proofErr w:type="spellEnd"/>
      <w:r w:rsidRPr="009F2320">
        <w:rPr>
          <w:rFonts w:ascii="Times New Roman" w:hAnsi="Times New Roman" w:cs="Times New Roman"/>
        </w:rPr>
        <w:t xml:space="preserve"> Paradiž, V oteti deci, 267.</w:t>
      </w:r>
    </w:p>
  </w:footnote>
  <w:footnote w:id="74">
    <w:p w14:paraId="3CC4871E"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r w:rsidRPr="009F2320">
        <w:rPr>
          <w:rFonts w:ascii="Times New Roman" w:hAnsi="Times New Roman" w:cs="Times New Roman"/>
          <w:i/>
          <w:iCs/>
        </w:rPr>
        <w:t>Družinski prijatelj</w:t>
      </w:r>
      <w:r w:rsidRPr="009F2320">
        <w:rPr>
          <w:rFonts w:ascii="Times New Roman" w:hAnsi="Times New Roman" w:cs="Times New Roman"/>
        </w:rPr>
        <w:t>, 9.</w:t>
      </w:r>
      <w:r>
        <w:rPr>
          <w:rFonts w:ascii="Times New Roman" w:hAnsi="Times New Roman" w:cs="Times New Roman"/>
        </w:rPr>
        <w:t xml:space="preserve"> </w:t>
      </w:r>
      <w:r w:rsidRPr="009F2320">
        <w:rPr>
          <w:rFonts w:ascii="Times New Roman" w:hAnsi="Times New Roman" w:cs="Times New Roman"/>
        </w:rPr>
        <w:t>3.</w:t>
      </w:r>
      <w:r>
        <w:rPr>
          <w:rFonts w:ascii="Times New Roman" w:hAnsi="Times New Roman" w:cs="Times New Roman"/>
        </w:rPr>
        <w:t xml:space="preserve"> </w:t>
      </w:r>
      <w:r w:rsidRPr="009F2320">
        <w:rPr>
          <w:rFonts w:ascii="Times New Roman" w:hAnsi="Times New Roman" w:cs="Times New Roman"/>
        </w:rPr>
        <w:t>1907, Primorska zanemarjena mladina. Za razliko od mestnega tržaškega okolja pa naj bi bili otroci v Istri prepuščeni sami sebi predvsem</w:t>
      </w:r>
      <w:r>
        <w:rPr>
          <w:rFonts w:ascii="Times New Roman" w:hAnsi="Times New Roman" w:cs="Times New Roman"/>
        </w:rPr>
        <w:t xml:space="preserve"> zato</w:t>
      </w:r>
      <w:r w:rsidRPr="009F2320">
        <w:rPr>
          <w:rFonts w:ascii="Times New Roman" w:hAnsi="Times New Roman" w:cs="Times New Roman"/>
        </w:rPr>
        <w:t>, ker so morali pasti živino.</w:t>
      </w:r>
    </w:p>
  </w:footnote>
  <w:footnote w:id="75">
    <w:p w14:paraId="5A805DF7" w14:textId="47B50E64"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w:t>
      </w:r>
      <w:proofErr w:type="spellStart"/>
      <w:r w:rsidRPr="009F2320">
        <w:rPr>
          <w:rFonts w:ascii="Times New Roman" w:hAnsi="Times New Roman" w:cs="Times New Roman"/>
        </w:rPr>
        <w:t>Luzzatto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Fegiz</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popolazione</w:t>
      </w:r>
      <w:proofErr w:type="spellEnd"/>
      <w:r w:rsidRPr="009F2320">
        <w:rPr>
          <w:rFonts w:ascii="Times New Roman" w:hAnsi="Times New Roman" w:cs="Times New Roman"/>
        </w:rPr>
        <w:t xml:space="preserve">, 66. Po </w:t>
      </w:r>
      <w:proofErr w:type="spellStart"/>
      <w:r w:rsidRPr="009F2320">
        <w:rPr>
          <w:rFonts w:ascii="Times New Roman" w:hAnsi="Times New Roman" w:cs="Times New Roman"/>
        </w:rPr>
        <w:t>Castiglioniju</w:t>
      </w:r>
      <w:proofErr w:type="spellEnd"/>
      <w:r w:rsidRPr="009F2320">
        <w:rPr>
          <w:rFonts w:ascii="Times New Roman" w:hAnsi="Times New Roman" w:cs="Times New Roman"/>
        </w:rPr>
        <w:t xml:space="preserve"> je pogostosti tega zapleta botrovalo zapoznelo iskanje zdravniške pomoči</w:t>
      </w:r>
      <w:r>
        <w:rPr>
          <w:rFonts w:ascii="Times New Roman" w:hAnsi="Times New Roman" w:cs="Times New Roman"/>
        </w:rPr>
        <w:t xml:space="preserve">. ‒ </w:t>
      </w:r>
      <w:proofErr w:type="spellStart"/>
      <w:r w:rsidRPr="009F2320">
        <w:rPr>
          <w:rFonts w:ascii="Times New Roman" w:hAnsi="Times New Roman" w:cs="Times New Roman"/>
        </w:rPr>
        <w:t>Castiglioni</w:t>
      </w:r>
      <w:proofErr w:type="spellEnd"/>
      <w:r w:rsidRPr="009F2320">
        <w:rPr>
          <w:rFonts w:ascii="Times New Roman" w:hAnsi="Times New Roman" w:cs="Times New Roman"/>
        </w:rPr>
        <w:t xml:space="preserve">, </w:t>
      </w:r>
      <w:r w:rsidRPr="009F2320">
        <w:rPr>
          <w:rFonts w:ascii="Times New Roman" w:hAnsi="Times New Roman" w:cs="Times New Roman"/>
          <w:i/>
          <w:iCs/>
        </w:rPr>
        <w:t xml:space="preserve">La </w:t>
      </w:r>
      <w:proofErr w:type="spellStart"/>
      <w:r w:rsidRPr="009F2320">
        <w:rPr>
          <w:rFonts w:ascii="Times New Roman" w:hAnsi="Times New Roman" w:cs="Times New Roman"/>
          <w:i/>
          <w:iCs/>
        </w:rPr>
        <w:t>mortalità</w:t>
      </w:r>
      <w:proofErr w:type="spellEnd"/>
      <w:r w:rsidRPr="009F2320">
        <w:rPr>
          <w:rFonts w:ascii="Times New Roman" w:hAnsi="Times New Roman" w:cs="Times New Roman"/>
        </w:rPr>
        <w:t>, 21</w:t>
      </w:r>
      <w:r w:rsidR="007D45BD">
        <w:rPr>
          <w:rFonts w:ascii="Times New Roman" w:hAnsi="Times New Roman" w:cs="Times New Roman"/>
        </w:rPr>
        <w:t xml:space="preserve">, </w:t>
      </w:r>
      <w:r w:rsidRPr="009F2320">
        <w:rPr>
          <w:rFonts w:ascii="Times New Roman" w:hAnsi="Times New Roman" w:cs="Times New Roman"/>
        </w:rPr>
        <w:t>22.</w:t>
      </w:r>
    </w:p>
  </w:footnote>
  <w:footnote w:id="76">
    <w:p w14:paraId="09A1C54B"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V drugih deželah se je za ta zaplet uporabljalo druge izraze, najpogosteje fraz/</w:t>
      </w:r>
      <w:proofErr w:type="spellStart"/>
      <w:r w:rsidRPr="009F2320">
        <w:rPr>
          <w:rFonts w:ascii="Times New Roman" w:hAnsi="Times New Roman" w:cs="Times New Roman"/>
        </w:rPr>
        <w:t>fras</w:t>
      </w:r>
      <w:proofErr w:type="spellEnd"/>
      <w:r w:rsidRPr="009F2320">
        <w:rPr>
          <w:rFonts w:ascii="Times New Roman" w:hAnsi="Times New Roman" w:cs="Times New Roman"/>
        </w:rPr>
        <w:t>. O tem gl. Urlep, Današnji pogled</w:t>
      </w:r>
      <w:r>
        <w:rPr>
          <w:rFonts w:ascii="Times New Roman" w:hAnsi="Times New Roman" w:cs="Times New Roman"/>
        </w:rPr>
        <w:t>.</w:t>
      </w:r>
      <w:r w:rsidRPr="009F2320">
        <w:rPr>
          <w:rFonts w:ascii="Times New Roman" w:hAnsi="Times New Roman" w:cs="Times New Roman"/>
        </w:rPr>
        <w:t xml:space="preserve"> Keber, Socialno-zdravstveni položaj</w:t>
      </w:r>
      <w:r>
        <w:rPr>
          <w:rFonts w:ascii="Times New Roman" w:hAnsi="Times New Roman" w:cs="Times New Roman"/>
        </w:rPr>
        <w:t>.</w:t>
      </w:r>
      <w:r w:rsidRPr="009F2320">
        <w:rPr>
          <w:rFonts w:ascii="Times New Roman" w:hAnsi="Times New Roman" w:cs="Times New Roman"/>
        </w:rPr>
        <w:t xml:space="preserve"> Dolenc, </w:t>
      </w:r>
      <w:r w:rsidRPr="009F2320">
        <w:rPr>
          <w:rFonts w:ascii="Times New Roman" w:hAnsi="Times New Roman" w:cs="Times New Roman"/>
          <w:i/>
          <w:iCs/>
        </w:rPr>
        <w:t>Zagovori</w:t>
      </w:r>
      <w:r w:rsidRPr="009F2320">
        <w:rPr>
          <w:rFonts w:ascii="Times New Roman" w:hAnsi="Times New Roman" w:cs="Times New Roman"/>
        </w:rPr>
        <w:t>, 183.</w:t>
      </w:r>
    </w:p>
  </w:footnote>
  <w:footnote w:id="77">
    <w:p w14:paraId="1E1A8BB1"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Kočevar, </w:t>
      </w:r>
      <w:r w:rsidRPr="009F2320">
        <w:rPr>
          <w:rFonts w:ascii="Times New Roman" w:hAnsi="Times New Roman" w:cs="Times New Roman"/>
          <w:i/>
          <w:iCs/>
        </w:rPr>
        <w:t>Slovenska mati</w:t>
      </w:r>
      <w:r w:rsidRPr="009F2320">
        <w:rPr>
          <w:rFonts w:ascii="Times New Roman" w:hAnsi="Times New Roman" w:cs="Times New Roman"/>
        </w:rPr>
        <w:t>, 30.</w:t>
      </w:r>
    </w:p>
  </w:footnote>
  <w:footnote w:id="78">
    <w:p w14:paraId="7B6DB6AD"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Gl. Borisov, </w:t>
      </w:r>
      <w:r w:rsidRPr="009F2320">
        <w:rPr>
          <w:rFonts w:ascii="Times New Roman" w:hAnsi="Times New Roman" w:cs="Times New Roman"/>
          <w:i/>
          <w:iCs/>
        </w:rPr>
        <w:t>Ginekologija</w:t>
      </w:r>
      <w:r>
        <w:rPr>
          <w:rFonts w:ascii="Times New Roman" w:hAnsi="Times New Roman" w:cs="Times New Roman"/>
        </w:rPr>
        <w:t>.</w:t>
      </w:r>
      <w:r w:rsidRPr="009F2320">
        <w:rPr>
          <w:rFonts w:ascii="Times New Roman" w:hAnsi="Times New Roman" w:cs="Times New Roman"/>
        </w:rPr>
        <w:t xml:space="preserve"> Kovačič, Porodna babica, 76.</w:t>
      </w:r>
    </w:p>
  </w:footnote>
  <w:footnote w:id="79">
    <w:p w14:paraId="3B05FF96"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Valenta, </w:t>
      </w:r>
      <w:r w:rsidRPr="009F2320">
        <w:rPr>
          <w:rFonts w:ascii="Times New Roman" w:hAnsi="Times New Roman" w:cs="Times New Roman"/>
          <w:i/>
          <w:iCs/>
        </w:rPr>
        <w:t>Učna knjiga</w:t>
      </w:r>
      <w:r w:rsidRPr="009F2320">
        <w:rPr>
          <w:rFonts w:ascii="Times New Roman" w:hAnsi="Times New Roman" w:cs="Times New Roman"/>
        </w:rPr>
        <w:t>, 114.</w:t>
      </w:r>
    </w:p>
  </w:footnote>
  <w:footnote w:id="80">
    <w:p w14:paraId="702AF754"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»I </w:t>
      </w:r>
      <w:proofErr w:type="spellStart"/>
      <w:r w:rsidRPr="009F2320">
        <w:rPr>
          <w:rFonts w:ascii="Times New Roman" w:hAnsi="Times New Roman" w:cs="Times New Roman"/>
        </w:rPr>
        <w:t>bambini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ed</w:t>
      </w:r>
      <w:proofErr w:type="spellEnd"/>
      <w:r w:rsidRPr="009F2320">
        <w:rPr>
          <w:rFonts w:ascii="Times New Roman" w:hAnsi="Times New Roman" w:cs="Times New Roman"/>
        </w:rPr>
        <w:t xml:space="preserve"> i </w:t>
      </w:r>
      <w:proofErr w:type="spellStart"/>
      <w:r w:rsidRPr="009F2320">
        <w:rPr>
          <w:rFonts w:ascii="Times New Roman" w:hAnsi="Times New Roman" w:cs="Times New Roman"/>
        </w:rPr>
        <w:t>fanciulli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che</w:t>
      </w:r>
      <w:proofErr w:type="spellEnd"/>
      <w:r w:rsidRPr="009F2320">
        <w:rPr>
          <w:rFonts w:ascii="Times New Roman" w:hAnsi="Times New Roman" w:cs="Times New Roman"/>
        </w:rPr>
        <w:t xml:space="preserve"> ne </w:t>
      </w:r>
      <w:proofErr w:type="spellStart"/>
      <w:r w:rsidRPr="009F2320">
        <w:rPr>
          <w:rFonts w:ascii="Times New Roman" w:hAnsi="Times New Roman" w:cs="Times New Roman"/>
        </w:rPr>
        <w:t>sono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affetti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inchinano</w:t>
      </w:r>
      <w:proofErr w:type="spellEnd"/>
      <w:r w:rsidRPr="009F2320">
        <w:rPr>
          <w:rFonts w:ascii="Times New Roman" w:hAnsi="Times New Roman" w:cs="Times New Roman"/>
        </w:rPr>
        <w:t xml:space="preserve"> la testa e </w:t>
      </w:r>
      <w:proofErr w:type="spellStart"/>
      <w:r w:rsidRPr="009F2320">
        <w:rPr>
          <w:rFonts w:ascii="Times New Roman" w:hAnsi="Times New Roman" w:cs="Times New Roman"/>
        </w:rPr>
        <w:t>piegano</w:t>
      </w:r>
      <w:proofErr w:type="spellEnd"/>
      <w:r w:rsidRPr="009F2320">
        <w:rPr>
          <w:rFonts w:ascii="Times New Roman" w:hAnsi="Times New Roman" w:cs="Times New Roman"/>
        </w:rPr>
        <w:t xml:space="preserve"> il </w:t>
      </w:r>
      <w:proofErr w:type="spellStart"/>
      <w:r w:rsidRPr="009F2320">
        <w:rPr>
          <w:rFonts w:ascii="Times New Roman" w:hAnsi="Times New Roman" w:cs="Times New Roman"/>
        </w:rPr>
        <w:t>corpo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leggermente</w:t>
      </w:r>
      <w:proofErr w:type="spellEnd"/>
      <w:r w:rsidRPr="009F2320">
        <w:rPr>
          <w:rFonts w:ascii="Times New Roman" w:hAnsi="Times New Roman" w:cs="Times New Roman"/>
        </w:rPr>
        <w:t xml:space="preserve"> in </w:t>
      </w:r>
      <w:proofErr w:type="spellStart"/>
      <w:r w:rsidRPr="009F2320">
        <w:rPr>
          <w:rFonts w:ascii="Times New Roman" w:hAnsi="Times New Roman" w:cs="Times New Roman"/>
        </w:rPr>
        <w:t>avanti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movimento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che</w:t>
      </w:r>
      <w:proofErr w:type="spellEnd"/>
      <w:r w:rsidRPr="009F2320">
        <w:rPr>
          <w:rFonts w:ascii="Times New Roman" w:hAnsi="Times New Roman" w:cs="Times New Roman"/>
        </w:rPr>
        <w:t xml:space="preserve"> si </w:t>
      </w:r>
      <w:proofErr w:type="spellStart"/>
      <w:r w:rsidRPr="009F2320">
        <w:rPr>
          <w:rFonts w:ascii="Times New Roman" w:hAnsi="Times New Roman" w:cs="Times New Roman"/>
        </w:rPr>
        <w:t>ripete</w:t>
      </w:r>
      <w:proofErr w:type="spellEnd"/>
      <w:r w:rsidRPr="009F2320">
        <w:rPr>
          <w:rFonts w:ascii="Times New Roman" w:hAnsi="Times New Roman" w:cs="Times New Roman"/>
        </w:rPr>
        <w:t xml:space="preserve"> con grande </w:t>
      </w:r>
      <w:proofErr w:type="spellStart"/>
      <w:r w:rsidRPr="009F2320">
        <w:rPr>
          <w:rFonts w:ascii="Times New Roman" w:hAnsi="Times New Roman" w:cs="Times New Roman"/>
        </w:rPr>
        <w:t>rapidità</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talvolta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venti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cinquanta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ed</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anche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cento</w:t>
      </w:r>
      <w:proofErr w:type="spellEnd"/>
      <w:r w:rsidRPr="009F2320">
        <w:rPr>
          <w:rFonts w:ascii="Times New Roman" w:hAnsi="Times New Roman" w:cs="Times New Roman"/>
        </w:rPr>
        <w:t xml:space="preserve"> volte, per </w:t>
      </w:r>
      <w:proofErr w:type="spellStart"/>
      <w:r w:rsidRPr="009F2320">
        <w:rPr>
          <w:rFonts w:ascii="Times New Roman" w:hAnsi="Times New Roman" w:cs="Times New Roman"/>
        </w:rPr>
        <w:t>quindi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cessare</w:t>
      </w:r>
      <w:proofErr w:type="spellEnd"/>
      <w:r w:rsidRPr="009F2320">
        <w:rPr>
          <w:rFonts w:ascii="Times New Roman" w:hAnsi="Times New Roman" w:cs="Times New Roman"/>
        </w:rPr>
        <w:t xml:space="preserve">. e </w:t>
      </w:r>
      <w:proofErr w:type="spellStart"/>
      <w:r w:rsidRPr="009F2320">
        <w:rPr>
          <w:rFonts w:ascii="Times New Roman" w:hAnsi="Times New Roman" w:cs="Times New Roman"/>
        </w:rPr>
        <w:t>poi</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ritornare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anche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più</w:t>
      </w:r>
      <w:proofErr w:type="spellEnd"/>
      <w:r w:rsidRPr="009F2320">
        <w:rPr>
          <w:rFonts w:ascii="Times New Roman" w:hAnsi="Times New Roman" w:cs="Times New Roman"/>
        </w:rPr>
        <w:t xml:space="preserve"> volte </w:t>
      </w:r>
      <w:proofErr w:type="spellStart"/>
      <w:r w:rsidRPr="009F2320">
        <w:rPr>
          <w:rFonts w:ascii="Times New Roman" w:hAnsi="Times New Roman" w:cs="Times New Roman"/>
        </w:rPr>
        <w:t>nelle</w:t>
      </w:r>
      <w:proofErr w:type="spellEnd"/>
      <w:r w:rsidRPr="009F2320">
        <w:rPr>
          <w:rFonts w:ascii="Times New Roman" w:hAnsi="Times New Roman" w:cs="Times New Roman"/>
        </w:rPr>
        <w:t xml:space="preserve"> 24 </w:t>
      </w:r>
      <w:proofErr w:type="spellStart"/>
      <w:r w:rsidRPr="009F2320">
        <w:rPr>
          <w:rFonts w:ascii="Times New Roman" w:hAnsi="Times New Roman" w:cs="Times New Roman"/>
        </w:rPr>
        <w:t>ore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Durante</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l'attacco</w:t>
      </w:r>
      <w:proofErr w:type="spellEnd"/>
      <w:r w:rsidRPr="009F2320">
        <w:rPr>
          <w:rFonts w:ascii="Times New Roman" w:hAnsi="Times New Roman" w:cs="Times New Roman"/>
        </w:rPr>
        <w:t xml:space="preserve">, il </w:t>
      </w:r>
      <w:proofErr w:type="spellStart"/>
      <w:r w:rsidRPr="009F2320">
        <w:rPr>
          <w:rFonts w:ascii="Times New Roman" w:hAnsi="Times New Roman" w:cs="Times New Roman"/>
        </w:rPr>
        <w:t>bambino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sembra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spaventato</w:t>
      </w:r>
      <w:proofErr w:type="spellEnd"/>
      <w:r w:rsidRPr="009F2320">
        <w:rPr>
          <w:rFonts w:ascii="Times New Roman" w:hAnsi="Times New Roman" w:cs="Times New Roman"/>
        </w:rPr>
        <w:t xml:space="preserve">; ma non sì </w:t>
      </w:r>
      <w:proofErr w:type="spellStart"/>
      <w:r w:rsidRPr="009F2320">
        <w:rPr>
          <w:rFonts w:ascii="Times New Roman" w:hAnsi="Times New Roman" w:cs="Times New Roman"/>
        </w:rPr>
        <w:t>tosto</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terminano</w:t>
      </w:r>
      <w:proofErr w:type="spellEnd"/>
      <w:r w:rsidRPr="009F2320">
        <w:rPr>
          <w:rFonts w:ascii="Times New Roman" w:hAnsi="Times New Roman" w:cs="Times New Roman"/>
        </w:rPr>
        <w:t xml:space="preserve"> i </w:t>
      </w:r>
      <w:proofErr w:type="spellStart"/>
      <w:r w:rsidRPr="009F2320">
        <w:rPr>
          <w:rFonts w:ascii="Times New Roman" w:hAnsi="Times New Roman" w:cs="Times New Roman"/>
        </w:rPr>
        <w:t>movimenti</w:t>
      </w:r>
      <w:proofErr w:type="spellEnd"/>
      <w:r w:rsidRPr="009F2320">
        <w:rPr>
          <w:rFonts w:ascii="Times New Roman" w:hAnsi="Times New Roman" w:cs="Times New Roman"/>
        </w:rPr>
        <w:t xml:space="preserve">, torna la </w:t>
      </w:r>
      <w:proofErr w:type="spellStart"/>
      <w:r w:rsidRPr="009F2320">
        <w:rPr>
          <w:rFonts w:ascii="Times New Roman" w:hAnsi="Times New Roman" w:cs="Times New Roman"/>
        </w:rPr>
        <w:t>perfetta</w:t>
      </w:r>
      <w:proofErr w:type="spellEnd"/>
      <w:r w:rsidRPr="009F2320">
        <w:rPr>
          <w:rFonts w:ascii="Times New Roman" w:hAnsi="Times New Roman" w:cs="Times New Roman"/>
        </w:rPr>
        <w:t xml:space="preserve"> </w:t>
      </w:r>
      <w:proofErr w:type="spellStart"/>
      <w:r w:rsidRPr="009F2320">
        <w:rPr>
          <w:rFonts w:ascii="Times New Roman" w:hAnsi="Times New Roman" w:cs="Times New Roman"/>
        </w:rPr>
        <w:t>conoscenza</w:t>
      </w:r>
      <w:proofErr w:type="spellEnd"/>
      <w:r w:rsidRPr="009F2320">
        <w:rPr>
          <w:rFonts w:ascii="Times New Roman" w:hAnsi="Times New Roman" w:cs="Times New Roman"/>
        </w:rPr>
        <w:t>.«</w:t>
      </w:r>
      <w:r>
        <w:rPr>
          <w:rFonts w:ascii="Times New Roman" w:hAnsi="Times New Roman" w:cs="Times New Roman"/>
        </w:rPr>
        <w:t xml:space="preserve"> ‒ </w:t>
      </w:r>
      <w:r w:rsidRPr="009F2320">
        <w:rPr>
          <w:rFonts w:ascii="Times New Roman" w:hAnsi="Times New Roman" w:cs="Times New Roman"/>
        </w:rPr>
        <w:t xml:space="preserve">West, </w:t>
      </w:r>
      <w:proofErr w:type="spellStart"/>
      <w:r w:rsidRPr="009F2320">
        <w:rPr>
          <w:rFonts w:ascii="Times New Roman" w:hAnsi="Times New Roman" w:cs="Times New Roman"/>
          <w:i/>
          <w:iCs/>
        </w:rPr>
        <w:t>Lezioni</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sulle</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malattie</w:t>
      </w:r>
      <w:proofErr w:type="spellEnd"/>
      <w:r w:rsidRPr="009F2320">
        <w:rPr>
          <w:rFonts w:ascii="Times New Roman" w:hAnsi="Times New Roman" w:cs="Times New Roman"/>
        </w:rPr>
        <w:t>, 209.</w:t>
      </w:r>
    </w:p>
  </w:footnote>
  <w:footnote w:id="81">
    <w:p w14:paraId="3B5F498D" w14:textId="77777777"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Urlep, </w:t>
      </w:r>
      <w:r w:rsidRPr="009F2320">
        <w:rPr>
          <w:rFonts w:ascii="Times New Roman" w:hAnsi="Times New Roman" w:cs="Times New Roman"/>
          <w:i/>
          <w:iCs/>
        </w:rPr>
        <w:t>Današnji pogled</w:t>
      </w:r>
      <w:r w:rsidRPr="009F2320">
        <w:rPr>
          <w:rFonts w:ascii="Times New Roman" w:hAnsi="Times New Roman" w:cs="Times New Roman"/>
        </w:rPr>
        <w:t>, 39.</w:t>
      </w:r>
    </w:p>
  </w:footnote>
  <w:footnote w:id="82">
    <w:p w14:paraId="51957FC3" w14:textId="02EA5626" w:rsidR="00876BE5" w:rsidRPr="009F2320" w:rsidRDefault="00876BE5" w:rsidP="00A232B1">
      <w:pPr>
        <w:pStyle w:val="Sprotnaopomba-besedilo"/>
        <w:jc w:val="both"/>
        <w:rPr>
          <w:rFonts w:ascii="Times New Roman" w:hAnsi="Times New Roman" w:cs="Times New Roman"/>
        </w:rPr>
      </w:pPr>
      <w:r w:rsidRPr="009F2320">
        <w:rPr>
          <w:rStyle w:val="Sprotnaopomba-sklic"/>
          <w:rFonts w:ascii="Times New Roman" w:hAnsi="Times New Roman" w:cs="Times New Roman"/>
        </w:rPr>
        <w:footnoteRef/>
      </w:r>
      <w:r w:rsidRPr="009F2320">
        <w:rPr>
          <w:rFonts w:ascii="Times New Roman" w:hAnsi="Times New Roman" w:cs="Times New Roman"/>
        </w:rPr>
        <w:t xml:space="preserve"> Valenta, </w:t>
      </w:r>
      <w:r w:rsidRPr="009F2320">
        <w:rPr>
          <w:rFonts w:ascii="Times New Roman" w:hAnsi="Times New Roman" w:cs="Times New Roman"/>
          <w:i/>
          <w:iCs/>
        </w:rPr>
        <w:t>Učna knjiga,</w:t>
      </w:r>
      <w:r w:rsidRPr="009F2320">
        <w:rPr>
          <w:rFonts w:ascii="Times New Roman" w:hAnsi="Times New Roman" w:cs="Times New Roman"/>
        </w:rPr>
        <w:t xml:space="preserve"> 260</w:t>
      </w:r>
      <w:r w:rsidR="007D45BD">
        <w:rPr>
          <w:rFonts w:ascii="Times New Roman" w:hAnsi="Times New Roman" w:cs="Times New Roman"/>
        </w:rPr>
        <w:t>, 2</w:t>
      </w:r>
      <w:r w:rsidRPr="009F2320">
        <w:rPr>
          <w:rFonts w:ascii="Times New Roman" w:hAnsi="Times New Roman" w:cs="Times New Roman"/>
        </w:rPr>
        <w:t>61</w:t>
      </w:r>
      <w:r>
        <w:rPr>
          <w:rFonts w:ascii="Times New Roman" w:hAnsi="Times New Roman" w:cs="Times New Roman"/>
        </w:rPr>
        <w:t>. P</w:t>
      </w:r>
      <w:r w:rsidRPr="009F2320">
        <w:rPr>
          <w:rFonts w:ascii="Times New Roman" w:hAnsi="Times New Roman" w:cs="Times New Roman"/>
        </w:rPr>
        <w:t xml:space="preserve">rim. West, </w:t>
      </w:r>
      <w:proofErr w:type="spellStart"/>
      <w:r w:rsidRPr="009F2320">
        <w:rPr>
          <w:rFonts w:ascii="Times New Roman" w:hAnsi="Times New Roman" w:cs="Times New Roman"/>
          <w:i/>
          <w:iCs/>
        </w:rPr>
        <w:t>Lezioni</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sulle</w:t>
      </w:r>
      <w:proofErr w:type="spellEnd"/>
      <w:r w:rsidRPr="009F2320">
        <w:rPr>
          <w:rFonts w:ascii="Times New Roman" w:hAnsi="Times New Roman" w:cs="Times New Roman"/>
          <w:i/>
          <w:iCs/>
        </w:rPr>
        <w:t xml:space="preserve"> </w:t>
      </w:r>
      <w:proofErr w:type="spellStart"/>
      <w:r w:rsidRPr="009F2320">
        <w:rPr>
          <w:rFonts w:ascii="Times New Roman" w:hAnsi="Times New Roman" w:cs="Times New Roman"/>
          <w:i/>
          <w:iCs/>
        </w:rPr>
        <w:t>malattie</w:t>
      </w:r>
      <w:proofErr w:type="spellEnd"/>
      <w:r w:rsidRPr="009F2320">
        <w:rPr>
          <w:rFonts w:ascii="Times New Roman" w:hAnsi="Times New Roman" w:cs="Times New Roman"/>
        </w:rPr>
        <w:t>, 187.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456B91"/>
    <w:multiLevelType w:val="hybridMultilevel"/>
    <w:tmpl w:val="CC6E3C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B704C74"/>
    <w:multiLevelType w:val="hybridMultilevel"/>
    <w:tmpl w:val="89BEDD1E"/>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2" w15:restartNumberingAfterBreak="0">
    <w:nsid w:val="4F913406"/>
    <w:multiLevelType w:val="hybridMultilevel"/>
    <w:tmpl w:val="180279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541B44C7"/>
    <w:multiLevelType w:val="hybridMultilevel"/>
    <w:tmpl w:val="B1E4219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586557A8"/>
    <w:multiLevelType w:val="hybridMultilevel"/>
    <w:tmpl w:val="5AA0FEB0"/>
    <w:lvl w:ilvl="0" w:tplc="04240003">
      <w:start w:val="1"/>
      <w:numFmt w:val="bullet"/>
      <w:lvlText w:val="o"/>
      <w:lvlJc w:val="left"/>
      <w:pPr>
        <w:ind w:left="1428" w:hanging="360"/>
      </w:pPr>
      <w:rPr>
        <w:rFonts w:ascii="Courier New" w:hAnsi="Courier New" w:cs="Courier New" w:hint="default"/>
      </w:rPr>
    </w:lvl>
    <w:lvl w:ilvl="1" w:tplc="04240003" w:tentative="1">
      <w:start w:val="1"/>
      <w:numFmt w:val="bullet"/>
      <w:lvlText w:val="o"/>
      <w:lvlJc w:val="left"/>
      <w:pPr>
        <w:ind w:left="2148" w:hanging="360"/>
      </w:pPr>
      <w:rPr>
        <w:rFonts w:ascii="Courier New" w:hAnsi="Courier New" w:cs="Courier New" w:hint="default"/>
      </w:rPr>
    </w:lvl>
    <w:lvl w:ilvl="2" w:tplc="04240005" w:tentative="1">
      <w:start w:val="1"/>
      <w:numFmt w:val="bullet"/>
      <w:lvlText w:val=""/>
      <w:lvlJc w:val="left"/>
      <w:pPr>
        <w:ind w:left="2868" w:hanging="360"/>
      </w:pPr>
      <w:rPr>
        <w:rFonts w:ascii="Wingdings" w:hAnsi="Wingdings" w:hint="default"/>
      </w:rPr>
    </w:lvl>
    <w:lvl w:ilvl="3" w:tplc="04240001" w:tentative="1">
      <w:start w:val="1"/>
      <w:numFmt w:val="bullet"/>
      <w:lvlText w:val=""/>
      <w:lvlJc w:val="left"/>
      <w:pPr>
        <w:ind w:left="3588" w:hanging="360"/>
      </w:pPr>
      <w:rPr>
        <w:rFonts w:ascii="Symbol" w:hAnsi="Symbol" w:hint="default"/>
      </w:rPr>
    </w:lvl>
    <w:lvl w:ilvl="4" w:tplc="04240003" w:tentative="1">
      <w:start w:val="1"/>
      <w:numFmt w:val="bullet"/>
      <w:lvlText w:val="o"/>
      <w:lvlJc w:val="left"/>
      <w:pPr>
        <w:ind w:left="4308" w:hanging="360"/>
      </w:pPr>
      <w:rPr>
        <w:rFonts w:ascii="Courier New" w:hAnsi="Courier New" w:cs="Courier New" w:hint="default"/>
      </w:rPr>
    </w:lvl>
    <w:lvl w:ilvl="5" w:tplc="04240005" w:tentative="1">
      <w:start w:val="1"/>
      <w:numFmt w:val="bullet"/>
      <w:lvlText w:val=""/>
      <w:lvlJc w:val="left"/>
      <w:pPr>
        <w:ind w:left="5028" w:hanging="360"/>
      </w:pPr>
      <w:rPr>
        <w:rFonts w:ascii="Wingdings" w:hAnsi="Wingdings" w:hint="default"/>
      </w:rPr>
    </w:lvl>
    <w:lvl w:ilvl="6" w:tplc="04240001" w:tentative="1">
      <w:start w:val="1"/>
      <w:numFmt w:val="bullet"/>
      <w:lvlText w:val=""/>
      <w:lvlJc w:val="left"/>
      <w:pPr>
        <w:ind w:left="5748" w:hanging="360"/>
      </w:pPr>
      <w:rPr>
        <w:rFonts w:ascii="Symbol" w:hAnsi="Symbol" w:hint="default"/>
      </w:rPr>
    </w:lvl>
    <w:lvl w:ilvl="7" w:tplc="04240003" w:tentative="1">
      <w:start w:val="1"/>
      <w:numFmt w:val="bullet"/>
      <w:lvlText w:val="o"/>
      <w:lvlJc w:val="left"/>
      <w:pPr>
        <w:ind w:left="6468" w:hanging="360"/>
      </w:pPr>
      <w:rPr>
        <w:rFonts w:ascii="Courier New" w:hAnsi="Courier New" w:cs="Courier New" w:hint="default"/>
      </w:rPr>
    </w:lvl>
    <w:lvl w:ilvl="8" w:tplc="04240005" w:tentative="1">
      <w:start w:val="1"/>
      <w:numFmt w:val="bullet"/>
      <w:lvlText w:val=""/>
      <w:lvlJc w:val="left"/>
      <w:pPr>
        <w:ind w:left="7188" w:hanging="360"/>
      </w:pPr>
      <w:rPr>
        <w:rFonts w:ascii="Wingdings" w:hAnsi="Wingdings" w:hint="default"/>
      </w:rPr>
    </w:lvl>
  </w:abstractNum>
  <w:abstractNum w:abstractNumId="5" w15:restartNumberingAfterBreak="0">
    <w:nsid w:val="608228D7"/>
    <w:multiLevelType w:val="hybridMultilevel"/>
    <w:tmpl w:val="DD769D1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70A11E77"/>
    <w:multiLevelType w:val="hybridMultilevel"/>
    <w:tmpl w:val="61F46624"/>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4"/>
  </w:num>
  <w:num w:numId="4">
    <w:abstractNumId w:val="3"/>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D2C"/>
    <w:rsid w:val="00077B9D"/>
    <w:rsid w:val="000B4963"/>
    <w:rsid w:val="000E16B9"/>
    <w:rsid w:val="001C6BD6"/>
    <w:rsid w:val="001D1CDC"/>
    <w:rsid w:val="00227D34"/>
    <w:rsid w:val="002C4DAA"/>
    <w:rsid w:val="002F01BF"/>
    <w:rsid w:val="003D122B"/>
    <w:rsid w:val="00465C2C"/>
    <w:rsid w:val="004700FA"/>
    <w:rsid w:val="004809FD"/>
    <w:rsid w:val="00480D2C"/>
    <w:rsid w:val="00566F9A"/>
    <w:rsid w:val="005C4CB6"/>
    <w:rsid w:val="005C76B1"/>
    <w:rsid w:val="00690A71"/>
    <w:rsid w:val="006C58F1"/>
    <w:rsid w:val="00792A69"/>
    <w:rsid w:val="00794650"/>
    <w:rsid w:val="007D45BD"/>
    <w:rsid w:val="007E1763"/>
    <w:rsid w:val="007E3D4C"/>
    <w:rsid w:val="00851676"/>
    <w:rsid w:val="00876BE5"/>
    <w:rsid w:val="009006AC"/>
    <w:rsid w:val="00915AC6"/>
    <w:rsid w:val="0092301E"/>
    <w:rsid w:val="009635AC"/>
    <w:rsid w:val="00A232B1"/>
    <w:rsid w:val="00A31B6B"/>
    <w:rsid w:val="00A820A2"/>
    <w:rsid w:val="00AA0BB4"/>
    <w:rsid w:val="00AC04F1"/>
    <w:rsid w:val="00AE0828"/>
    <w:rsid w:val="00B11247"/>
    <w:rsid w:val="00B84246"/>
    <w:rsid w:val="00CB4547"/>
    <w:rsid w:val="00CC71D5"/>
    <w:rsid w:val="00CF2AFE"/>
    <w:rsid w:val="00D128DC"/>
    <w:rsid w:val="00D543A9"/>
    <w:rsid w:val="00ED36F1"/>
    <w:rsid w:val="00F83C74"/>
    <w:rsid w:val="00F91C17"/>
    <w:rsid w:val="00FB6F9F"/>
    <w:rsid w:val="00FC5E2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2EC1"/>
  <w15:chartTrackingRefBased/>
  <w15:docId w15:val="{6FCB3587-2F2E-4FEC-B434-BEBDE25C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876BE5"/>
    <w:rPr>
      <w:kern w:val="2"/>
      <w14:ligatures w14:val="standardContextual"/>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styleId="Tabelamrea">
    <w:name w:val="Table Grid"/>
    <w:basedOn w:val="Navadnatabela"/>
    <w:uiPriority w:val="39"/>
    <w:rsid w:val="00876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otnaopomba-besedilo">
    <w:name w:val="footnote text"/>
    <w:basedOn w:val="Navaden"/>
    <w:link w:val="Sprotnaopomba-besediloZnak"/>
    <w:uiPriority w:val="99"/>
    <w:unhideWhenUsed/>
    <w:rsid w:val="00876BE5"/>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876BE5"/>
    <w:rPr>
      <w:kern w:val="2"/>
      <w:sz w:val="20"/>
      <w:szCs w:val="20"/>
      <w14:ligatures w14:val="standardContextual"/>
    </w:rPr>
  </w:style>
  <w:style w:type="character" w:styleId="Sprotnaopomba-sklic">
    <w:name w:val="footnote reference"/>
    <w:basedOn w:val="Privzetapisavaodstavka"/>
    <w:uiPriority w:val="99"/>
    <w:semiHidden/>
    <w:unhideWhenUsed/>
    <w:rsid w:val="00876BE5"/>
    <w:rPr>
      <w:vertAlign w:val="superscript"/>
    </w:rPr>
  </w:style>
  <w:style w:type="character" w:styleId="Pripombasklic">
    <w:name w:val="annotation reference"/>
    <w:basedOn w:val="Privzetapisavaodstavka"/>
    <w:uiPriority w:val="99"/>
    <w:semiHidden/>
    <w:unhideWhenUsed/>
    <w:rsid w:val="00876BE5"/>
    <w:rPr>
      <w:sz w:val="16"/>
      <w:szCs w:val="16"/>
    </w:rPr>
  </w:style>
  <w:style w:type="paragraph" w:styleId="Pripombabesedilo">
    <w:name w:val="annotation text"/>
    <w:basedOn w:val="Navaden"/>
    <w:link w:val="PripombabesediloZnak"/>
    <w:uiPriority w:val="99"/>
    <w:unhideWhenUsed/>
    <w:rsid w:val="00876BE5"/>
    <w:pPr>
      <w:spacing w:line="240" w:lineRule="auto"/>
    </w:pPr>
    <w:rPr>
      <w:sz w:val="20"/>
      <w:szCs w:val="20"/>
    </w:rPr>
  </w:style>
  <w:style w:type="character" w:customStyle="1" w:styleId="PripombabesediloZnak">
    <w:name w:val="Pripomba – besedilo Znak"/>
    <w:basedOn w:val="Privzetapisavaodstavka"/>
    <w:link w:val="Pripombabesedilo"/>
    <w:uiPriority w:val="99"/>
    <w:rsid w:val="00876BE5"/>
    <w:rPr>
      <w:kern w:val="2"/>
      <w:sz w:val="20"/>
      <w:szCs w:val="20"/>
      <w14:ligatures w14:val="standardContextual"/>
    </w:rPr>
  </w:style>
  <w:style w:type="paragraph" w:styleId="Navadensplet">
    <w:name w:val="Normal (Web)"/>
    <w:basedOn w:val="Navaden"/>
    <w:uiPriority w:val="99"/>
    <w:semiHidden/>
    <w:unhideWhenUsed/>
    <w:rsid w:val="00876BE5"/>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paragraph" w:styleId="Noga">
    <w:name w:val="footer"/>
    <w:basedOn w:val="Navaden"/>
    <w:link w:val="NogaZnak"/>
    <w:uiPriority w:val="99"/>
    <w:unhideWhenUsed/>
    <w:rsid w:val="00876BE5"/>
    <w:pPr>
      <w:tabs>
        <w:tab w:val="center" w:pos="4536"/>
        <w:tab w:val="right" w:pos="9072"/>
      </w:tabs>
      <w:spacing w:after="0" w:line="240" w:lineRule="auto"/>
    </w:pPr>
  </w:style>
  <w:style w:type="character" w:customStyle="1" w:styleId="NogaZnak">
    <w:name w:val="Noga Znak"/>
    <w:basedOn w:val="Privzetapisavaodstavka"/>
    <w:link w:val="Noga"/>
    <w:uiPriority w:val="99"/>
    <w:rsid w:val="00876BE5"/>
    <w:rPr>
      <w:kern w:val="2"/>
      <w14:ligatures w14:val="standardContextual"/>
    </w:rPr>
  </w:style>
  <w:style w:type="paragraph" w:styleId="Besedilooblaka">
    <w:name w:val="Balloon Text"/>
    <w:basedOn w:val="Navaden"/>
    <w:link w:val="BesedilooblakaZnak"/>
    <w:uiPriority w:val="99"/>
    <w:semiHidden/>
    <w:unhideWhenUsed/>
    <w:rsid w:val="00876BE5"/>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876BE5"/>
    <w:rPr>
      <w:rFonts w:ascii="Segoe UI" w:hAnsi="Segoe UI" w:cs="Segoe UI"/>
      <w:kern w:val="2"/>
      <w:sz w:val="18"/>
      <w:szCs w:val="18"/>
      <w14:ligatures w14:val="standardContextual"/>
    </w:rPr>
  </w:style>
  <w:style w:type="character" w:styleId="Hiperpovezava">
    <w:name w:val="Hyperlink"/>
    <w:basedOn w:val="Privzetapisavaodstavka"/>
    <w:uiPriority w:val="99"/>
    <w:unhideWhenUsed/>
    <w:rsid w:val="00876BE5"/>
    <w:rPr>
      <w:color w:val="0563C1" w:themeColor="hyperlink"/>
      <w:u w:val="single"/>
    </w:rPr>
  </w:style>
  <w:style w:type="paragraph" w:styleId="Odstavekseznama">
    <w:name w:val="List Paragraph"/>
    <w:basedOn w:val="Navaden"/>
    <w:uiPriority w:val="34"/>
    <w:qFormat/>
    <w:rsid w:val="00CF2AFE"/>
    <w:pPr>
      <w:ind w:left="720"/>
      <w:contextualSpacing/>
    </w:pPr>
  </w:style>
  <w:style w:type="paragraph" w:styleId="Revizija">
    <w:name w:val="Revision"/>
    <w:hidden/>
    <w:uiPriority w:val="99"/>
    <w:semiHidden/>
    <w:rsid w:val="00227D34"/>
    <w:pPr>
      <w:spacing w:after="0" w:line="240" w:lineRule="auto"/>
    </w:pPr>
    <w:rPr>
      <w:kern w:val="2"/>
      <w14:ligatures w14:val="standardContextual"/>
    </w:rPr>
  </w:style>
  <w:style w:type="paragraph" w:styleId="Brezrazmikov">
    <w:name w:val="No Spacing"/>
    <w:qFormat/>
    <w:rsid w:val="007D45BD"/>
    <w:pPr>
      <w:spacing w:after="0" w:line="240" w:lineRule="auto"/>
    </w:pPr>
    <w:rPr>
      <w:rFonts w:ascii="Calibri" w:eastAsia="Calibri" w:hAnsi="Calibri" w:cs="Times New Roman"/>
    </w:rPr>
  </w:style>
  <w:style w:type="paragraph" w:styleId="Glava">
    <w:name w:val="header"/>
    <w:basedOn w:val="Navaden"/>
    <w:link w:val="GlavaZnak"/>
    <w:uiPriority w:val="99"/>
    <w:unhideWhenUsed/>
    <w:rsid w:val="007D45BD"/>
    <w:pPr>
      <w:tabs>
        <w:tab w:val="center" w:pos="4536"/>
        <w:tab w:val="right" w:pos="9072"/>
      </w:tabs>
      <w:spacing w:after="0" w:line="240" w:lineRule="auto"/>
    </w:pPr>
  </w:style>
  <w:style w:type="character" w:customStyle="1" w:styleId="GlavaZnak">
    <w:name w:val="Glava Znak"/>
    <w:basedOn w:val="Privzetapisavaodstavka"/>
    <w:link w:val="Glava"/>
    <w:uiPriority w:val="99"/>
    <w:rsid w:val="007D45BD"/>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ccani.it/enciclopedia/vincenzo-de-giaxa_%28Dizionario-Biografico%2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040060B-4D04-46DB-9450-BD672BD72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6847</Words>
  <Characters>36019</Characters>
  <Application>Microsoft Office Word</Application>
  <DocSecurity>0</DocSecurity>
  <Lines>562</Lines>
  <Paragraphs>53</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4</cp:revision>
  <cp:lastPrinted>2024-01-15T09:44:00Z</cp:lastPrinted>
  <dcterms:created xsi:type="dcterms:W3CDTF">2024-02-12T09:47:00Z</dcterms:created>
  <dcterms:modified xsi:type="dcterms:W3CDTF">2024-02-12T13:17:00Z</dcterms:modified>
</cp:coreProperties>
</file>