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948096" w14:textId="1AC68C69" w:rsidR="009F54B5" w:rsidRDefault="009F54B5" w:rsidP="009F54B5">
      <w:pPr>
        <w:pStyle w:val="Brezrazmikov"/>
        <w:rPr>
          <w:rFonts w:ascii="Times New Roman" w:hAnsi="Times New Roman"/>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DOI: http</w:t>
      </w:r>
      <w:r>
        <w:rPr>
          <w:rFonts w:ascii="Times New Roman" w:hAnsi="Times New Roman"/>
        </w:rPr>
        <w:t>s://doi.org/10.51663/pnz.64.1.25</w:t>
      </w:r>
    </w:p>
    <w:p w14:paraId="65711C45" w14:textId="77777777" w:rsidR="009F54B5" w:rsidRPr="009F54B5" w:rsidRDefault="009F54B5" w:rsidP="009F54B5">
      <w:pPr>
        <w:pStyle w:val="Brezrazmikov"/>
        <w:rPr>
          <w:rFonts w:ascii="Times New Roman" w:hAnsi="Times New Roman"/>
          <w:b/>
          <w:sz w:val="24"/>
          <w:szCs w:val="24"/>
          <w:lang w:eastAsia="x-none"/>
        </w:rPr>
      </w:pPr>
    </w:p>
    <w:p w14:paraId="4F066455" w14:textId="5B00A3B0" w:rsidR="001F0E92" w:rsidRPr="009F54B5" w:rsidRDefault="001F0E92" w:rsidP="001F0E92">
      <w:pPr>
        <w:spacing w:line="360" w:lineRule="auto"/>
        <w:jc w:val="center"/>
        <w:rPr>
          <w:rFonts w:ascii="Times New Roman" w:hAnsi="Times New Roman" w:cs="Times New Roman"/>
          <w:b/>
          <w:color w:val="000000" w:themeColor="text1"/>
          <w:sz w:val="24"/>
          <w:szCs w:val="24"/>
        </w:rPr>
      </w:pPr>
      <w:r w:rsidRPr="009F54B5">
        <w:rPr>
          <w:rFonts w:ascii="Times New Roman" w:hAnsi="Times New Roman" w:cs="Times New Roman"/>
          <w:b/>
          <w:color w:val="000000" w:themeColor="text1"/>
          <w:sz w:val="24"/>
          <w:szCs w:val="24"/>
        </w:rPr>
        <w:t xml:space="preserve">Ana </w:t>
      </w:r>
      <w:proofErr w:type="spellStart"/>
      <w:r w:rsidRPr="009F54B5">
        <w:rPr>
          <w:rFonts w:ascii="Times New Roman" w:hAnsi="Times New Roman" w:cs="Times New Roman"/>
          <w:b/>
          <w:color w:val="000000" w:themeColor="text1"/>
          <w:sz w:val="24"/>
          <w:szCs w:val="24"/>
        </w:rPr>
        <w:t>Cergol</w:t>
      </w:r>
      <w:proofErr w:type="spellEnd"/>
      <w:r w:rsidRPr="009F54B5">
        <w:rPr>
          <w:rFonts w:ascii="Times New Roman" w:hAnsi="Times New Roman" w:cs="Times New Roman"/>
          <w:b/>
          <w:color w:val="000000" w:themeColor="text1"/>
          <w:sz w:val="24"/>
          <w:szCs w:val="24"/>
        </w:rPr>
        <w:t xml:space="preserve"> Paradiž</w:t>
      </w:r>
      <w:r w:rsidRPr="009F54B5">
        <w:rPr>
          <w:rStyle w:val="Sprotnaopomba-sklic"/>
          <w:rFonts w:ascii="Times New Roman" w:hAnsi="Times New Roman" w:cs="Times New Roman"/>
          <w:b/>
          <w:color w:val="000000" w:themeColor="text1"/>
          <w:sz w:val="24"/>
          <w:szCs w:val="24"/>
        </w:rPr>
        <w:footnoteReference w:customMarkFollows="1" w:id="1"/>
        <w:t>*</w:t>
      </w:r>
    </w:p>
    <w:p w14:paraId="4343EDB7" w14:textId="77777777" w:rsidR="001F0E92" w:rsidRPr="00D765B9" w:rsidRDefault="001F0E92" w:rsidP="001F0E92">
      <w:pPr>
        <w:spacing w:line="360" w:lineRule="auto"/>
        <w:jc w:val="center"/>
        <w:rPr>
          <w:rFonts w:ascii="Times New Roman" w:hAnsi="Times New Roman" w:cs="Times New Roman"/>
          <w:b/>
          <w:bCs/>
          <w:color w:val="000000" w:themeColor="text1"/>
          <w:sz w:val="24"/>
          <w:szCs w:val="24"/>
        </w:rPr>
      </w:pPr>
      <w:r w:rsidRPr="001F0E92">
        <w:rPr>
          <w:rFonts w:ascii="Times New Roman" w:hAnsi="Times New Roman" w:cs="Times New Roman"/>
          <w:b/>
          <w:bCs/>
          <w:color w:val="000000" w:themeColor="text1"/>
          <w:sz w:val="32"/>
          <w:szCs w:val="24"/>
        </w:rPr>
        <w:t>Neporočene matere med normami in prakso</w:t>
      </w:r>
      <w:r>
        <w:rPr>
          <w:rStyle w:val="Sprotnaopomba-sklic"/>
          <w:rFonts w:ascii="Times New Roman" w:hAnsi="Times New Roman" w:cs="Times New Roman"/>
          <w:b/>
          <w:bCs/>
          <w:color w:val="000000" w:themeColor="text1"/>
          <w:sz w:val="24"/>
          <w:szCs w:val="24"/>
        </w:rPr>
        <w:footnoteReference w:customMarkFollows="1" w:id="2"/>
        <w:t>**</w:t>
      </w:r>
    </w:p>
    <w:p w14:paraId="20036158" w14:textId="77777777" w:rsidR="001F0E92" w:rsidRDefault="001F0E92" w:rsidP="001F0E92">
      <w:pPr>
        <w:spacing w:after="0" w:line="360" w:lineRule="auto"/>
        <w:rPr>
          <w:rFonts w:ascii="Times New Roman" w:hAnsi="Times New Roman" w:cs="Times New Roman"/>
          <w:b/>
          <w:sz w:val="32"/>
          <w:szCs w:val="24"/>
        </w:rPr>
      </w:pPr>
    </w:p>
    <w:p w14:paraId="3CBA3AF8" w14:textId="77777777" w:rsidR="001F0E92" w:rsidRPr="009F54B5" w:rsidRDefault="001F0E92" w:rsidP="001F0E92">
      <w:pPr>
        <w:spacing w:after="0" w:line="360" w:lineRule="auto"/>
        <w:jc w:val="center"/>
        <w:rPr>
          <w:rFonts w:ascii="Times New Roman" w:hAnsi="Times New Roman" w:cs="Times New Roman"/>
          <w:b/>
          <w:bCs/>
          <w:iCs/>
          <w:sz w:val="24"/>
          <w:szCs w:val="20"/>
        </w:rPr>
      </w:pPr>
      <w:r w:rsidRPr="009F54B5">
        <w:rPr>
          <w:rFonts w:ascii="Times New Roman" w:hAnsi="Times New Roman" w:cs="Times New Roman"/>
          <w:b/>
          <w:bCs/>
          <w:iCs/>
          <w:sz w:val="24"/>
          <w:szCs w:val="20"/>
        </w:rPr>
        <w:t>IZVLEČEK</w:t>
      </w:r>
    </w:p>
    <w:p w14:paraId="0663D255" w14:textId="77777777" w:rsidR="00305ED2" w:rsidRPr="002156DB" w:rsidRDefault="00305ED2" w:rsidP="00305ED2">
      <w:pPr>
        <w:pStyle w:val="Navadensplet"/>
        <w:spacing w:before="0" w:beforeAutospacing="0" w:after="0" w:afterAutospacing="0" w:line="360" w:lineRule="auto"/>
        <w:ind w:firstLine="708"/>
        <w:jc w:val="both"/>
        <w:rPr>
          <w:i/>
          <w:iCs/>
          <w:color w:val="000000"/>
          <w:sz w:val="20"/>
          <w:szCs w:val="20"/>
          <w:lang w:val="sl-SI"/>
        </w:rPr>
      </w:pPr>
      <w:r w:rsidRPr="002156DB">
        <w:rPr>
          <w:i/>
          <w:iCs/>
          <w:color w:val="000000"/>
          <w:sz w:val="20"/>
          <w:szCs w:val="20"/>
          <w:lang w:val="sl-SI"/>
        </w:rPr>
        <w:t xml:space="preserve">V habsburški monarhiji je civilne pravice nezakonskih mater in otrok od leta 1811 najpomembneje določal avstrijski Občni državljanski zakonik. Po slednjem nezakonski otroci niso imeli enakih pravic kot zakonski. Kljub temu je bil zanje dolžan skrbeti nezakonski oče. Vendar ostaja odprto vprašanje, do </w:t>
      </w:r>
      <w:r>
        <w:rPr>
          <w:i/>
          <w:iCs/>
          <w:color w:val="000000"/>
          <w:sz w:val="20"/>
          <w:szCs w:val="20"/>
          <w:lang w:val="sl-SI"/>
        </w:rPr>
        <w:t>katere</w:t>
      </w:r>
      <w:r w:rsidRPr="002156DB">
        <w:rPr>
          <w:i/>
          <w:iCs/>
          <w:color w:val="000000"/>
          <w:sz w:val="20"/>
          <w:szCs w:val="20"/>
          <w:lang w:val="sl-SI"/>
        </w:rPr>
        <w:t xml:space="preserve"> mere se je to dokaj napredno načelo ODZ-ja uresničevalo tudi v praksi. Kako pogosto so nezakonske matere, v kolikor očetje niso hoteli sodelovati pri preskrbi otrok, iskale pravico na sodišču? In kako pogosto so potem dosegle priznanje očetovstva in izterjavo elementov? Pričujoči prispevek odgovore na navedena vprašanja razišče s pomočjo študije primera stotih ohranjenih skrbstvenih sodnih spisov, ki so nastali v okviru Okrajnega sodišča v Rakeku, Okrajnega sodišča v Ložu in Okrajnega sodišča v Cerknici med letoma 1899</w:t>
      </w:r>
      <w:r>
        <w:rPr>
          <w:i/>
          <w:iCs/>
          <w:color w:val="000000"/>
          <w:sz w:val="20"/>
          <w:szCs w:val="20"/>
          <w:lang w:val="sl-SI"/>
        </w:rPr>
        <w:t xml:space="preserve"> in </w:t>
      </w:r>
      <w:r w:rsidRPr="002156DB">
        <w:rPr>
          <w:i/>
          <w:iCs/>
          <w:color w:val="000000"/>
          <w:sz w:val="20"/>
          <w:szCs w:val="20"/>
          <w:lang w:val="sl-SI"/>
        </w:rPr>
        <w:t xml:space="preserve">1945 </w:t>
      </w:r>
      <w:r>
        <w:rPr>
          <w:i/>
          <w:iCs/>
          <w:color w:val="000000"/>
          <w:sz w:val="20"/>
          <w:szCs w:val="20"/>
          <w:lang w:val="sl-SI"/>
        </w:rPr>
        <w:t>ter</w:t>
      </w:r>
      <w:r w:rsidRPr="002156DB">
        <w:rPr>
          <w:i/>
          <w:iCs/>
          <w:color w:val="000000"/>
          <w:sz w:val="20"/>
          <w:szCs w:val="20"/>
          <w:lang w:val="sl-SI"/>
        </w:rPr>
        <w:t xml:space="preserve"> še nekaj civilnopravnih spisov. </w:t>
      </w:r>
    </w:p>
    <w:p w14:paraId="3E88C4FF" w14:textId="77777777" w:rsidR="00305ED2" w:rsidRPr="002156DB" w:rsidRDefault="00305ED2" w:rsidP="00305ED2">
      <w:pPr>
        <w:pStyle w:val="Navadensplet"/>
        <w:spacing w:before="0" w:beforeAutospacing="0" w:after="0" w:afterAutospacing="0"/>
        <w:jc w:val="both"/>
        <w:rPr>
          <w:color w:val="000000"/>
          <w:lang w:val="sl-SI"/>
        </w:rPr>
      </w:pPr>
    </w:p>
    <w:p w14:paraId="1FFA345E" w14:textId="77777777" w:rsidR="00305ED2" w:rsidRPr="002156DB" w:rsidRDefault="00305ED2" w:rsidP="00305ED2">
      <w:pPr>
        <w:pStyle w:val="Navadensplet"/>
        <w:spacing w:before="0" w:beforeAutospacing="0" w:after="0" w:afterAutospacing="0"/>
        <w:ind w:firstLine="708"/>
        <w:jc w:val="both"/>
        <w:rPr>
          <w:i/>
          <w:iCs/>
          <w:sz w:val="20"/>
          <w:szCs w:val="20"/>
          <w:lang w:val="sl-SI"/>
        </w:rPr>
      </w:pPr>
      <w:r w:rsidRPr="002156DB">
        <w:rPr>
          <w:i/>
          <w:iCs/>
          <w:color w:val="000000"/>
          <w:sz w:val="20"/>
          <w:szCs w:val="20"/>
          <w:lang w:val="sl-SI"/>
        </w:rPr>
        <w:t>Ključne besede: nezakonske matere, habsburška monarhija, Kraljevina SHS, nezakonski otroci, sodišča</w:t>
      </w:r>
    </w:p>
    <w:p w14:paraId="14A5D59C" w14:textId="77777777" w:rsidR="001F0E92" w:rsidRPr="009349AB" w:rsidRDefault="001F0E92" w:rsidP="001F0E92">
      <w:pPr>
        <w:spacing w:after="0" w:line="360" w:lineRule="auto"/>
        <w:ind w:firstLine="708"/>
        <w:rPr>
          <w:rFonts w:ascii="Times New Roman" w:hAnsi="Times New Roman" w:cs="Times New Roman"/>
          <w:i/>
          <w:sz w:val="20"/>
          <w:szCs w:val="24"/>
          <w:highlight w:val="yellow"/>
          <w:lang w:val="it-IT"/>
        </w:rPr>
      </w:pPr>
    </w:p>
    <w:p w14:paraId="236B7DF4" w14:textId="77777777" w:rsidR="009349AB" w:rsidRPr="009349AB" w:rsidRDefault="009349AB" w:rsidP="001F0E92">
      <w:pPr>
        <w:spacing w:after="0" w:line="360" w:lineRule="auto"/>
        <w:ind w:firstLine="708"/>
        <w:jc w:val="center"/>
        <w:rPr>
          <w:rFonts w:ascii="Times New Roman" w:hAnsi="Times New Roman" w:cs="Times New Roman"/>
          <w:bCs/>
          <w:i/>
          <w:iCs/>
          <w:sz w:val="24"/>
          <w:highlight w:val="yellow"/>
        </w:rPr>
      </w:pPr>
    </w:p>
    <w:p w14:paraId="090F5E65" w14:textId="77777777" w:rsidR="00305ED2" w:rsidRPr="009F54B5" w:rsidRDefault="00305ED2" w:rsidP="00305ED2">
      <w:pPr>
        <w:spacing w:after="0" w:line="360" w:lineRule="auto"/>
        <w:jc w:val="center"/>
        <w:rPr>
          <w:rFonts w:ascii="Times New Roman" w:hAnsi="Times New Roman" w:cs="Times New Roman"/>
          <w:b/>
          <w:bCs/>
          <w:iCs/>
          <w:sz w:val="24"/>
          <w:szCs w:val="24"/>
          <w:lang w:val="en-GB"/>
        </w:rPr>
      </w:pPr>
      <w:r w:rsidRPr="009F54B5">
        <w:rPr>
          <w:rFonts w:ascii="Times New Roman" w:hAnsi="Times New Roman" w:cs="Times New Roman"/>
          <w:b/>
          <w:bCs/>
          <w:iCs/>
          <w:sz w:val="24"/>
          <w:szCs w:val="24"/>
          <w:lang w:val="en-GB"/>
        </w:rPr>
        <w:t>ABSTRACT</w:t>
      </w:r>
    </w:p>
    <w:p w14:paraId="2DA4EE3B" w14:textId="77777777" w:rsidR="00305ED2" w:rsidRPr="009F54B5" w:rsidRDefault="00305ED2" w:rsidP="00305ED2">
      <w:pPr>
        <w:spacing w:after="0" w:line="360" w:lineRule="auto"/>
        <w:jc w:val="center"/>
        <w:rPr>
          <w:rFonts w:ascii="Times New Roman" w:hAnsi="Times New Roman" w:cs="Times New Roman"/>
          <w:bCs/>
          <w:iCs/>
          <w:sz w:val="24"/>
          <w:szCs w:val="24"/>
          <w:lang w:val="en-GB"/>
        </w:rPr>
      </w:pPr>
      <w:r w:rsidRPr="009F54B5">
        <w:rPr>
          <w:rFonts w:ascii="Times New Roman" w:hAnsi="Times New Roman" w:cs="Times New Roman"/>
          <w:bCs/>
          <w:iCs/>
          <w:sz w:val="24"/>
          <w:szCs w:val="24"/>
          <w:lang w:val="en-GB"/>
        </w:rPr>
        <w:t>UNMARRIED MOTHERS BETWEEN NORMS AND PRACTICE</w:t>
      </w:r>
    </w:p>
    <w:p w14:paraId="2B542759" w14:textId="77777777" w:rsidR="00305ED2" w:rsidRPr="00305ED2" w:rsidRDefault="00305ED2" w:rsidP="00305ED2">
      <w:pPr>
        <w:spacing w:after="0" w:line="360" w:lineRule="auto"/>
        <w:ind w:firstLine="708"/>
        <w:jc w:val="both"/>
        <w:rPr>
          <w:rFonts w:ascii="Times New Roman" w:hAnsi="Times New Roman" w:cs="Times New Roman"/>
          <w:bCs/>
          <w:i/>
          <w:iCs/>
          <w:sz w:val="20"/>
          <w:szCs w:val="20"/>
          <w:lang w:val="en-GB"/>
        </w:rPr>
      </w:pPr>
      <w:r w:rsidRPr="00305ED2">
        <w:rPr>
          <w:rFonts w:ascii="Times New Roman" w:hAnsi="Times New Roman" w:cs="Times New Roman"/>
          <w:bCs/>
          <w:i/>
          <w:iCs/>
          <w:sz w:val="20"/>
          <w:szCs w:val="20"/>
          <w:lang w:val="en-GB"/>
        </w:rPr>
        <w:t xml:space="preserve">In the Habsburg Monarchy, the </w:t>
      </w:r>
      <w:proofErr w:type="gramStart"/>
      <w:r w:rsidRPr="00305ED2">
        <w:rPr>
          <w:rFonts w:ascii="Times New Roman" w:hAnsi="Times New Roman" w:cs="Times New Roman"/>
          <w:bCs/>
          <w:i/>
          <w:iCs/>
          <w:sz w:val="20"/>
          <w:szCs w:val="20"/>
          <w:lang w:val="en-GB"/>
        </w:rPr>
        <w:t>civil rights of illegitimate mothers and children were primarily regulated by the Austrian Civil Code of 1811</w:t>
      </w:r>
      <w:proofErr w:type="gramEnd"/>
      <w:r w:rsidRPr="00305ED2">
        <w:rPr>
          <w:rFonts w:ascii="Times New Roman" w:hAnsi="Times New Roman" w:cs="Times New Roman"/>
          <w:bCs/>
          <w:i/>
          <w:iCs/>
          <w:sz w:val="20"/>
          <w:szCs w:val="20"/>
          <w:lang w:val="en-GB"/>
        </w:rPr>
        <w:t xml:space="preserve">. Under this code, illegitimate children did not enjoy the same rights as legitimate ones. Nevertheless, the illegitimate father was obligated to provide for them. The extent to which this progressive principle in Austrian law was practically implemented remains uncertain. This study investigates the frequency with which illegitimate mothers pursued legal recourse when fathers refused financial responsibility for their children. Additionally, it examines how often these mothers successfully obtained paternity recognition. The paper addresses these inquiries by analysing one hundred preserved custody court files from the District Courts in </w:t>
      </w:r>
      <w:proofErr w:type="spellStart"/>
      <w:r w:rsidRPr="00305ED2">
        <w:rPr>
          <w:rFonts w:ascii="Times New Roman" w:hAnsi="Times New Roman" w:cs="Times New Roman"/>
          <w:bCs/>
          <w:i/>
          <w:iCs/>
          <w:sz w:val="20"/>
          <w:szCs w:val="20"/>
          <w:lang w:val="en-GB"/>
        </w:rPr>
        <w:t>Rakek</w:t>
      </w:r>
      <w:proofErr w:type="spellEnd"/>
      <w:r w:rsidRPr="00305ED2">
        <w:rPr>
          <w:rFonts w:ascii="Times New Roman" w:hAnsi="Times New Roman" w:cs="Times New Roman"/>
          <w:bCs/>
          <w:i/>
          <w:iCs/>
          <w:sz w:val="20"/>
          <w:szCs w:val="20"/>
          <w:lang w:val="en-GB"/>
        </w:rPr>
        <w:t xml:space="preserve">, </w:t>
      </w:r>
      <w:proofErr w:type="spellStart"/>
      <w:r w:rsidRPr="00305ED2">
        <w:rPr>
          <w:rFonts w:ascii="Times New Roman" w:hAnsi="Times New Roman" w:cs="Times New Roman"/>
          <w:bCs/>
          <w:i/>
          <w:iCs/>
          <w:sz w:val="20"/>
          <w:szCs w:val="20"/>
          <w:lang w:val="en-GB"/>
        </w:rPr>
        <w:t>Lož</w:t>
      </w:r>
      <w:proofErr w:type="spellEnd"/>
      <w:r w:rsidRPr="00305ED2">
        <w:rPr>
          <w:rFonts w:ascii="Times New Roman" w:hAnsi="Times New Roman" w:cs="Times New Roman"/>
          <w:bCs/>
          <w:i/>
          <w:iCs/>
          <w:sz w:val="20"/>
          <w:szCs w:val="20"/>
          <w:lang w:val="en-GB"/>
        </w:rPr>
        <w:t xml:space="preserve">, and </w:t>
      </w:r>
      <w:proofErr w:type="spellStart"/>
      <w:r w:rsidRPr="00305ED2">
        <w:rPr>
          <w:rFonts w:ascii="Times New Roman" w:hAnsi="Times New Roman" w:cs="Times New Roman"/>
          <w:bCs/>
          <w:i/>
          <w:iCs/>
          <w:sz w:val="20"/>
          <w:szCs w:val="20"/>
          <w:lang w:val="en-GB"/>
        </w:rPr>
        <w:t>Cerknica</w:t>
      </w:r>
      <w:proofErr w:type="spellEnd"/>
      <w:r w:rsidRPr="00305ED2">
        <w:rPr>
          <w:rFonts w:ascii="Times New Roman" w:hAnsi="Times New Roman" w:cs="Times New Roman"/>
          <w:bCs/>
          <w:i/>
          <w:iCs/>
          <w:sz w:val="20"/>
          <w:szCs w:val="20"/>
          <w:lang w:val="en-GB"/>
        </w:rPr>
        <w:t xml:space="preserve"> between 1899 and 1945, alongside other relevant civil law documents.</w:t>
      </w:r>
    </w:p>
    <w:p w14:paraId="567659F9" w14:textId="77777777" w:rsidR="00305ED2" w:rsidRPr="00305ED2" w:rsidRDefault="00305ED2" w:rsidP="00305ED2">
      <w:pPr>
        <w:spacing w:after="0" w:line="360" w:lineRule="auto"/>
        <w:ind w:firstLine="708"/>
        <w:rPr>
          <w:rFonts w:ascii="Times New Roman" w:hAnsi="Times New Roman" w:cs="Times New Roman"/>
          <w:sz w:val="20"/>
          <w:szCs w:val="20"/>
          <w:lang w:val="en-GB"/>
        </w:rPr>
      </w:pPr>
    </w:p>
    <w:p w14:paraId="15667ABA" w14:textId="1ADB97BA" w:rsidR="00305ED2" w:rsidRPr="00305ED2" w:rsidRDefault="00305ED2" w:rsidP="00305ED2">
      <w:pPr>
        <w:spacing w:after="0" w:line="360" w:lineRule="auto"/>
        <w:ind w:firstLine="708"/>
        <w:rPr>
          <w:rFonts w:ascii="Times New Roman" w:hAnsi="Times New Roman" w:cs="Times New Roman"/>
          <w:i/>
          <w:sz w:val="20"/>
          <w:szCs w:val="20"/>
          <w:lang w:val="en-GB"/>
        </w:rPr>
      </w:pPr>
      <w:r w:rsidRPr="00305ED2">
        <w:rPr>
          <w:rFonts w:ascii="Times New Roman" w:hAnsi="Times New Roman" w:cs="Times New Roman"/>
          <w:i/>
          <w:sz w:val="20"/>
          <w:szCs w:val="20"/>
          <w:lang w:val="en-GB"/>
        </w:rPr>
        <w:t>Keywords: illegitimate mothers, Habsburg Monarchy, Kingdom of SCS, illegitimate children, courts</w:t>
      </w:r>
    </w:p>
    <w:p w14:paraId="0A9A9CA4" w14:textId="77777777" w:rsidR="001F0E92" w:rsidRDefault="001F0E92" w:rsidP="001F0E92">
      <w:pPr>
        <w:spacing w:line="360" w:lineRule="auto"/>
        <w:rPr>
          <w:rFonts w:ascii="Times New Roman" w:hAnsi="Times New Roman" w:cs="Times New Roman"/>
          <w:color w:val="000000" w:themeColor="text1"/>
          <w:sz w:val="24"/>
          <w:szCs w:val="24"/>
        </w:rPr>
      </w:pPr>
    </w:p>
    <w:p w14:paraId="6877E3C4" w14:textId="77777777" w:rsidR="001F0E92" w:rsidRPr="00D765B9" w:rsidRDefault="001F0E92" w:rsidP="001F0E92">
      <w:pPr>
        <w:spacing w:line="360" w:lineRule="auto"/>
        <w:rPr>
          <w:rFonts w:ascii="Times New Roman" w:hAnsi="Times New Roman" w:cs="Times New Roman"/>
          <w:color w:val="000000" w:themeColor="text1"/>
          <w:sz w:val="24"/>
          <w:szCs w:val="24"/>
        </w:rPr>
      </w:pPr>
    </w:p>
    <w:p w14:paraId="5A69CC24" w14:textId="77777777" w:rsidR="001F0E92" w:rsidRPr="00D765B9" w:rsidRDefault="001F0E92" w:rsidP="001F0E92">
      <w:pPr>
        <w:spacing w:line="360" w:lineRule="auto"/>
        <w:jc w:val="center"/>
        <w:rPr>
          <w:rFonts w:ascii="Times New Roman" w:hAnsi="Times New Roman" w:cs="Times New Roman"/>
          <w:b/>
          <w:bCs/>
          <w:color w:val="000000" w:themeColor="text1"/>
          <w:sz w:val="24"/>
          <w:szCs w:val="24"/>
        </w:rPr>
      </w:pPr>
      <w:r w:rsidRPr="00D765B9">
        <w:rPr>
          <w:rFonts w:ascii="Times New Roman" w:hAnsi="Times New Roman" w:cs="Times New Roman"/>
          <w:b/>
          <w:bCs/>
          <w:color w:val="000000" w:themeColor="text1"/>
          <w:sz w:val="24"/>
          <w:szCs w:val="24"/>
        </w:rPr>
        <w:t>Uvod</w:t>
      </w:r>
    </w:p>
    <w:p w14:paraId="27C9572C"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 xml:space="preserve">Kljub vsesplošnemu prepričanju, da je še v obdobju pred drugo svetovno vojno nezakonske matere in njihove otroke </w:t>
      </w:r>
      <w:r>
        <w:rPr>
          <w:rFonts w:ascii="Times New Roman" w:hAnsi="Times New Roman" w:cs="Times New Roman"/>
          <w:color w:val="000000" w:themeColor="text1"/>
          <w:sz w:val="24"/>
          <w:szCs w:val="24"/>
        </w:rPr>
        <w:t>vselej</w:t>
      </w:r>
      <w:r w:rsidRPr="00D765B9">
        <w:rPr>
          <w:rFonts w:ascii="Times New Roman" w:hAnsi="Times New Roman" w:cs="Times New Roman"/>
          <w:color w:val="000000" w:themeColor="text1"/>
          <w:sz w:val="24"/>
          <w:szCs w:val="24"/>
        </w:rPr>
        <w:t xml:space="preserve"> doletela tragična usoda, da so bile njihove izbire skrajno omejene in družbena stigmatizacija veselj prisotna, da jih državne oblasti niso ščitile pred</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propadom ter da tudi od nezakonskih očetov v večini niso dobivale pomoči, študije iz različnih predelov Evrope vendarle kažejo nekoliko bolj zapleteno pripoved.</w:t>
      </w:r>
      <w:r w:rsidRPr="00D765B9">
        <w:rPr>
          <w:rStyle w:val="Sprotnaopomba-sklic"/>
          <w:rFonts w:ascii="Times New Roman" w:hAnsi="Times New Roman" w:cs="Times New Roman"/>
          <w:color w:val="000000" w:themeColor="text1"/>
          <w:sz w:val="24"/>
          <w:szCs w:val="24"/>
        </w:rPr>
        <w:footnoteReference w:id="3"/>
      </w:r>
    </w:p>
    <w:p w14:paraId="72220182"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Vpliv družbene stigmatizacije se je razlikoval glede na geografsko okolje. Dobro je npr. znano, da je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bil</w:t>
      </w:r>
      <w:r>
        <w:rPr>
          <w:rFonts w:ascii="Times New Roman" w:hAnsi="Times New Roman" w:cs="Times New Roman"/>
          <w:color w:val="000000" w:themeColor="text1"/>
          <w:sz w:val="24"/>
          <w:szCs w:val="24"/>
        </w:rPr>
        <w:t>a</w:t>
      </w:r>
      <w:r w:rsidRPr="00D765B9">
        <w:rPr>
          <w:rFonts w:ascii="Times New Roman" w:hAnsi="Times New Roman" w:cs="Times New Roman"/>
          <w:color w:val="000000" w:themeColor="text1"/>
          <w:sz w:val="24"/>
          <w:szCs w:val="24"/>
        </w:rPr>
        <w:t xml:space="preserve"> družbena obravnava nezakonskih mater in otrok v določenih predelih S</w:t>
      </w:r>
      <w:r>
        <w:rPr>
          <w:rFonts w:ascii="Times New Roman" w:hAnsi="Times New Roman" w:cs="Times New Roman"/>
          <w:color w:val="000000" w:themeColor="text1"/>
          <w:sz w:val="24"/>
          <w:szCs w:val="24"/>
        </w:rPr>
        <w:t>everne</w:t>
      </w:r>
      <w:r w:rsidRPr="00D765B9">
        <w:rPr>
          <w:rFonts w:ascii="Times New Roman" w:hAnsi="Times New Roman" w:cs="Times New Roman"/>
          <w:color w:val="000000" w:themeColor="text1"/>
          <w:sz w:val="24"/>
          <w:szCs w:val="24"/>
        </w:rPr>
        <w:t xml:space="preserve"> Evrope blažja kot pa v Južni Evropi in na Balkanu, v okviru bivše habsburške monarhije pa na Koroškem npr. blažja kot na Kranjskem. Odnos do samskih mater se je tudi spreminjal skozi</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čas in glede na samo številčnost pojava v določeni regiji</w:t>
      </w:r>
      <w:r w:rsidRPr="00D765B9">
        <w:rPr>
          <w:rStyle w:val="Sprotnaopomba-sklic"/>
          <w:rFonts w:ascii="Times New Roman" w:hAnsi="Times New Roman" w:cs="Times New Roman"/>
          <w:color w:val="000000" w:themeColor="text1"/>
          <w:sz w:val="24"/>
          <w:szCs w:val="24"/>
        </w:rPr>
        <w:footnoteReference w:id="4"/>
      </w:r>
      <w:r w:rsidRPr="00D765B9">
        <w:rPr>
          <w:rFonts w:ascii="Times New Roman" w:hAnsi="Times New Roman" w:cs="Times New Roman"/>
          <w:color w:val="000000" w:themeColor="text1"/>
          <w:sz w:val="24"/>
          <w:szCs w:val="24"/>
        </w:rPr>
        <w:t xml:space="preserve"> ter glede na svetovnonazorsko usmerjenost avtorjev in avtoric, ki so o tem javno izražali svoja mnenja. Kakor ugotavlja Britta McEwen, se sistemska zaščita mater in otrok, ki so jo npr. po prvi svetovni vojni uvajali na »rdečem Dunaju« v Avstriji, ne bi udejanjila, če ne bi v predhodnih desetletjih različni akterji, med njimi predvsem ženska društva,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vse bolj odločno nasprotovali njihovemu javnemu zasramovanju. Tudi slovenska ženska društva so od začetka dvajsetega stoletja vse bolj odločno zagovarjala zaščito materinstva.</w:t>
      </w:r>
      <w:r w:rsidRPr="00D765B9">
        <w:rPr>
          <w:rStyle w:val="Sprotnaopomba-sklic"/>
          <w:rFonts w:ascii="Times New Roman" w:hAnsi="Times New Roman" w:cs="Times New Roman"/>
          <w:color w:val="000000" w:themeColor="text1"/>
          <w:sz w:val="24"/>
          <w:szCs w:val="24"/>
        </w:rPr>
        <w:footnoteReference w:id="5"/>
      </w:r>
      <w:r w:rsidRPr="00D765B9">
        <w:rPr>
          <w:rFonts w:ascii="Times New Roman" w:hAnsi="Times New Roman" w:cs="Times New Roman"/>
          <w:color w:val="000000" w:themeColor="text1"/>
          <w:sz w:val="24"/>
          <w:szCs w:val="24"/>
        </w:rPr>
        <w:t xml:space="preserve"> Tako se je stigma sramote od nezakonskih mater in otrok počasi premestila na posameznike in tudi institucije, ki jim niso nudili potrebne pomoči.</w:t>
      </w:r>
      <w:r w:rsidRPr="00D765B9">
        <w:rPr>
          <w:rStyle w:val="Sprotnaopomba-sklic"/>
          <w:rFonts w:ascii="Times New Roman" w:hAnsi="Times New Roman" w:cs="Times New Roman"/>
          <w:color w:val="000000" w:themeColor="text1"/>
          <w:sz w:val="24"/>
          <w:szCs w:val="24"/>
        </w:rPr>
        <w:footnoteReference w:id="6"/>
      </w:r>
      <w:r w:rsidRPr="00D765B9">
        <w:rPr>
          <w:rFonts w:ascii="Times New Roman" w:hAnsi="Times New Roman" w:cs="Times New Roman"/>
          <w:color w:val="000000" w:themeColor="text1"/>
          <w:sz w:val="24"/>
          <w:szCs w:val="24"/>
        </w:rPr>
        <w:t xml:space="preserve"> Postopoma se je izgrajevala čustvena kultura, ki je omogočala, da so</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nezakonske matere vsaj do določene mere imele možnost različnih izbir in avtonomnega delovanja.</w:t>
      </w:r>
      <w:r w:rsidRPr="00D765B9">
        <w:rPr>
          <w:rStyle w:val="Sprotnaopomba-sklic"/>
          <w:rFonts w:ascii="Times New Roman" w:hAnsi="Times New Roman" w:cs="Times New Roman"/>
          <w:color w:val="000000" w:themeColor="text1"/>
          <w:sz w:val="24"/>
          <w:szCs w:val="24"/>
        </w:rPr>
        <w:footnoteReference w:id="7"/>
      </w:r>
    </w:p>
    <w:p w14:paraId="1DA0BFDB" w14:textId="77777777" w:rsidR="001F0E92" w:rsidRPr="00D765B9" w:rsidRDefault="001F0E92" w:rsidP="001F0E92">
      <w:pPr>
        <w:spacing w:after="24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Možnosti, ki so jih v posameznih okoljih imele nezakonske matere, so bile tudi ali predvsem odvisne od specifičnega zakonodajnega okvira, ki je opredeljeval njihov položaj. V habsburški monarhiji je civilne pravice nezakonskih mater in otrok od leta 1811 najpomembneje določal avstrijski Obči državljanski zakonik (odslej ODZ). Po 155</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členu ODZ nezakonski otroci niso imeli enakih pravic kot zakonski. Niso imeli pravice do prevzema očetovega priimka, ne pravice do dedovanja očetovega imetja, pač pa le materinega. Kljub temu je bil zanje dolžan skrbeti nezakonski oče. V drugem desetletju 20. stoletja, zlasti v času prve svetovne vojne, so avstrijske oblasti uvedle nekaj novih regulativ, ki so izboljševale </w:t>
      </w:r>
      <w:r w:rsidRPr="00D765B9">
        <w:rPr>
          <w:rFonts w:ascii="Times New Roman" w:hAnsi="Times New Roman" w:cs="Times New Roman"/>
          <w:color w:val="000000" w:themeColor="text1"/>
          <w:sz w:val="24"/>
          <w:szCs w:val="24"/>
        </w:rPr>
        <w:lastRenderedPageBreak/>
        <w:t>položaj nezakonskih mater. Dodalo se je npr. »določilo, po katerem je lahko tudi samo sodišče sprožilo sodno ugotavljanje očetovstva</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Poleg tega je bil nezakonski oče otroka »zavezan povrniti materi stroške poroda in pa stroške njenega vzdrževanja za prvih šest mesecev po porodu</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8"/>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Avstrijska zakonodaja, ki je na dobršnem delu slovenskega ozemlja veljala tudi v obdobju med obema vojnama,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je tako nezakonskim materam vsaj na papirju omogočala, da od nezakonskih očetov iztržijo alimente, če niso že drugače nameravali skrbeti zanje. To zakonodajno načelo jih je zagotovo postavljalo v boljši položaj kot nezakonske matere v številnih drugih evropskih državah, npr. Franciji ali Srbiji, kjer jim je civilno pravo celo prepovedovalo, da bi poimensko navajale nezakonskega očeta, kaj šele, da bi od njega zahtevale pomoč.</w:t>
      </w:r>
      <w:r w:rsidRPr="00D765B9">
        <w:rPr>
          <w:rStyle w:val="Sprotnaopomba-sklic"/>
          <w:rFonts w:ascii="Times New Roman" w:hAnsi="Times New Roman" w:cs="Times New Roman"/>
          <w:color w:val="000000" w:themeColor="text1"/>
          <w:sz w:val="24"/>
          <w:szCs w:val="24"/>
        </w:rPr>
        <w:footnoteReference w:id="9"/>
      </w:r>
      <w:r w:rsidRPr="00D765B9">
        <w:rPr>
          <w:rFonts w:ascii="Times New Roman" w:hAnsi="Times New Roman" w:cs="Times New Roman"/>
          <w:color w:val="000000" w:themeColor="text1"/>
          <w:sz w:val="24"/>
          <w:szCs w:val="24"/>
        </w:rPr>
        <w:t xml:space="preserve"> Vendar ostaja odprto vprašanje, do kolikšne mere so se dokaj napredna načela ODZ-ja uresničevala tudi v praksi. Kako pogosto so nezakonske matere, v kolikor očetje niso hoteli sodelovati pri preskrbi otrok,</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iskale pravico na sodišču? In kako pogosto so potem dosegle priznanje očetovstva in izterjavo elementov? Pričujoči prispevek bo odgovore na navedena vprašanja poskušal poiskati s pomočjo študije primera stotih ohranjenih skrbstvenih sodnih spisov, ki so nastali v okviru Okrajnega sodišča v Rakeku, Okrajnega sodišča v Ložu in Okrajnega sodišča v</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Cerknici med letoma 1899</w:t>
      </w:r>
      <w:r>
        <w:rPr>
          <w:rFonts w:ascii="Times New Roman" w:hAnsi="Times New Roman" w:cs="Times New Roman"/>
          <w:color w:val="000000" w:themeColor="text1"/>
          <w:sz w:val="24"/>
          <w:szCs w:val="24"/>
        </w:rPr>
        <w:t xml:space="preserve"> in</w:t>
      </w:r>
      <w:r w:rsidRPr="00D765B9">
        <w:rPr>
          <w:rFonts w:ascii="Times New Roman" w:hAnsi="Times New Roman" w:cs="Times New Roman"/>
          <w:color w:val="000000" w:themeColor="text1"/>
          <w:sz w:val="24"/>
          <w:szCs w:val="24"/>
        </w:rPr>
        <w:t xml:space="preserve"> 1947 in še nekaj civilnopravnih spisov.</w:t>
      </w:r>
      <w:r w:rsidRPr="00D765B9">
        <w:rPr>
          <w:rStyle w:val="Sprotnaopomba-sklic"/>
          <w:rFonts w:ascii="Times New Roman" w:hAnsi="Times New Roman" w:cs="Times New Roman"/>
          <w:color w:val="000000" w:themeColor="text1"/>
          <w:sz w:val="24"/>
          <w:szCs w:val="24"/>
        </w:rPr>
        <w:footnoteReference w:id="10"/>
      </w:r>
      <w:r w:rsidRPr="00D765B9">
        <w:rPr>
          <w:rFonts w:ascii="Times New Roman" w:hAnsi="Times New Roman" w:cs="Times New Roman"/>
          <w:color w:val="000000" w:themeColor="text1"/>
          <w:sz w:val="24"/>
          <w:szCs w:val="24"/>
        </w:rPr>
        <w:t xml:space="preserve"> Tovrstna obravnava bo predvidoma presegla predvidevanja in ocene, ki jih je v obravnavanem času glede položaja nezakonskih mater in otrok podajal javni diskurz in jih je kasneje povzemalo tudi slovensko zgodovinopisje. Z analizo govora obravnavanih v sodnih dokumentih bodo osvetljene namreč strategije in motivacije ter življenjske razmere »malih ljudi«. Orisani bodo predsodki in omejitve, s katerimi so se tedaj na kranjskem podeželju spopadale nezakonske matere in njihovi otroci. Predstavljeno bo, v kolikšni meri so bili le</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ti deležni sistemske zaščite in kako motivirana so bila v obravnavanem obdobju skrbstvena sodišča, da nezakonske otroke rešijo vsaj pred finančno negotovostjo.</w:t>
      </w:r>
    </w:p>
    <w:p w14:paraId="3AECF021" w14:textId="77777777" w:rsidR="001F0E92" w:rsidRPr="00D765B9" w:rsidRDefault="001F0E92" w:rsidP="001F0E92">
      <w:pPr>
        <w:spacing w:line="360" w:lineRule="auto"/>
        <w:jc w:val="both"/>
        <w:rPr>
          <w:rFonts w:ascii="Times New Roman" w:hAnsi="Times New Roman" w:cs="Times New Roman"/>
          <w:color w:val="000000" w:themeColor="text1"/>
          <w:sz w:val="24"/>
          <w:szCs w:val="24"/>
        </w:rPr>
      </w:pPr>
    </w:p>
    <w:p w14:paraId="2EC4E4FA" w14:textId="77777777" w:rsidR="001F0E92" w:rsidRPr="00D765B9" w:rsidRDefault="001F0E92" w:rsidP="001F0E92">
      <w:pPr>
        <w:spacing w:line="360" w:lineRule="auto"/>
        <w:jc w:val="center"/>
        <w:rPr>
          <w:rFonts w:ascii="Times New Roman" w:hAnsi="Times New Roman" w:cs="Times New Roman"/>
          <w:b/>
          <w:bCs/>
          <w:color w:val="000000" w:themeColor="text1"/>
          <w:sz w:val="24"/>
          <w:szCs w:val="24"/>
        </w:rPr>
      </w:pPr>
      <w:r w:rsidRPr="00D765B9">
        <w:rPr>
          <w:rFonts w:ascii="Times New Roman" w:hAnsi="Times New Roman" w:cs="Times New Roman"/>
          <w:b/>
          <w:bCs/>
          <w:color w:val="000000" w:themeColor="text1"/>
          <w:sz w:val="24"/>
          <w:szCs w:val="24"/>
        </w:rPr>
        <w:t>Od rojstva do sodne obravnave</w:t>
      </w:r>
    </w:p>
    <w:p w14:paraId="52910D22" w14:textId="77777777" w:rsidR="001F0E92" w:rsidRPr="00D765B9" w:rsidRDefault="001F0E92" w:rsidP="001F0E92">
      <w:pPr>
        <w:spacing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Do kolikšne mere primeri, ki so jih obravnavala sodišča, zrcalijo življenjske poti nezakonskih mater?</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Je bila v t.</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i. sirotinske knjige vpisana večina nezakonskih otrok okraja? Vpis je potem po tedanjih predpisih namreč neposredno vodil v postopek za pridobitev varuha </w:t>
      </w:r>
      <w:r w:rsidRPr="00D765B9">
        <w:rPr>
          <w:rFonts w:ascii="Times New Roman" w:hAnsi="Times New Roman" w:cs="Times New Roman"/>
          <w:color w:val="000000" w:themeColor="text1"/>
          <w:sz w:val="24"/>
          <w:szCs w:val="24"/>
        </w:rPr>
        <w:lastRenderedPageBreak/>
        <w:t>oziroma po letu 1914 lahko tudi varuhinje, ki se je med drugim lahko (in se vi večini primerov vsaj v obravnavanem času tudi je) zavzel</w:t>
      </w:r>
      <w:r>
        <w:rPr>
          <w:rFonts w:ascii="Times New Roman" w:hAnsi="Times New Roman" w:cs="Times New Roman"/>
          <w:color w:val="000000" w:themeColor="text1"/>
          <w:sz w:val="24"/>
          <w:szCs w:val="24"/>
        </w:rPr>
        <w:t xml:space="preserve"> oziroma zavzela</w:t>
      </w:r>
      <w:r w:rsidRPr="00D765B9">
        <w:rPr>
          <w:rFonts w:ascii="Times New Roman" w:hAnsi="Times New Roman" w:cs="Times New Roman"/>
          <w:color w:val="000000" w:themeColor="text1"/>
          <w:sz w:val="24"/>
          <w:szCs w:val="24"/>
        </w:rPr>
        <w:t xml:space="preserve"> za ukrepanje v odnosu do nezakonskega očeta. Vpise nezakonskih otrok v krstni knjigi za Lož za obdobje od leta 1906 do leta 1920 sem primerjala z vpisi v ohranjenih sirotinskih knjigah in sodnih spisih.</w:t>
      </w:r>
      <w:r w:rsidRPr="00D765B9">
        <w:rPr>
          <w:rStyle w:val="Sprotnaopomba-sklic"/>
          <w:rFonts w:ascii="Times New Roman" w:hAnsi="Times New Roman" w:cs="Times New Roman"/>
          <w:color w:val="000000" w:themeColor="text1"/>
          <w:sz w:val="24"/>
          <w:szCs w:val="24"/>
        </w:rPr>
        <w:footnoteReference w:id="11"/>
      </w:r>
      <w:r w:rsidRPr="00D765B9">
        <w:rPr>
          <w:rFonts w:ascii="Times New Roman" w:hAnsi="Times New Roman" w:cs="Times New Roman"/>
          <w:color w:val="000000" w:themeColor="text1"/>
          <w:sz w:val="24"/>
          <w:szCs w:val="24"/>
        </w:rPr>
        <w:t xml:space="preserve"> V tem obdobju je bilo v krstno knjigo za Lož (Stari trg pri Ložu)</w:t>
      </w:r>
      <w:r w:rsidRPr="00D765B9">
        <w:rPr>
          <w:rStyle w:val="Sprotnaopomba-sklic"/>
          <w:rFonts w:ascii="Times New Roman" w:hAnsi="Times New Roman" w:cs="Times New Roman"/>
          <w:color w:val="000000" w:themeColor="text1"/>
          <w:sz w:val="24"/>
          <w:szCs w:val="24"/>
        </w:rPr>
        <w:footnoteReference w:id="12"/>
      </w:r>
      <w:r w:rsidRPr="00D765B9">
        <w:rPr>
          <w:rFonts w:ascii="Times New Roman" w:hAnsi="Times New Roman" w:cs="Times New Roman"/>
          <w:color w:val="000000" w:themeColor="text1"/>
          <w:sz w:val="24"/>
          <w:szCs w:val="24"/>
        </w:rPr>
        <w:t xml:space="preserve"> vpisanih 42 nezakonskih otrok, vsaj 33 od teh je bilo v istem kraju potem vpisanih v sirotinsko knjigo,</w:t>
      </w:r>
      <w:r w:rsidRPr="00D765B9">
        <w:rPr>
          <w:rStyle w:val="Sprotnaopomba-sklic"/>
          <w:rFonts w:ascii="Times New Roman" w:hAnsi="Times New Roman" w:cs="Times New Roman"/>
          <w:color w:val="000000" w:themeColor="text1"/>
          <w:sz w:val="24"/>
          <w:szCs w:val="24"/>
        </w:rPr>
        <w:footnoteReference w:id="13"/>
      </w:r>
      <w:r w:rsidRPr="00D765B9">
        <w:rPr>
          <w:rFonts w:ascii="Times New Roman" w:hAnsi="Times New Roman" w:cs="Times New Roman"/>
          <w:color w:val="000000" w:themeColor="text1"/>
          <w:sz w:val="24"/>
          <w:szCs w:val="24"/>
        </w:rPr>
        <w:t xml:space="preserve"> običajno</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so vpis oblasti uredile dober mesec dni po rojstvu. Težko je sklepati o natančnih razlogih, zaradi katerih preostala četrtina (</w:t>
      </w:r>
      <w:r>
        <w:rPr>
          <w:rFonts w:ascii="Times New Roman" w:hAnsi="Times New Roman" w:cs="Times New Roman"/>
          <w:color w:val="000000" w:themeColor="text1"/>
          <w:sz w:val="24"/>
          <w:szCs w:val="24"/>
        </w:rPr>
        <w:t>devet</w:t>
      </w:r>
      <w:r w:rsidRPr="00D765B9">
        <w:rPr>
          <w:rFonts w:ascii="Times New Roman" w:hAnsi="Times New Roman" w:cs="Times New Roman"/>
          <w:color w:val="000000" w:themeColor="text1"/>
          <w:sz w:val="24"/>
          <w:szCs w:val="24"/>
        </w:rPr>
        <w:t xml:space="preserve"> otrok)</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krščenih v istem okolju</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ni potem tam dosegla sodne obravnavane. Morda ni v nekaterih primerih nezakonskega rojstva sodnim oblastem naznanil</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samo župnik, kot priča primer matere, ki je rodila že leta 1889. V veri, da bo o nezakonskem rojstvu sodišče obvestil sam župni urad</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je potem leta čakala na poziv, leta 1910 je nato sama rojstvo naznanila oblastem.</w:t>
      </w:r>
      <w:r w:rsidRPr="00D765B9">
        <w:rPr>
          <w:rStyle w:val="Sprotnaopomba-sklic"/>
          <w:rFonts w:ascii="Times New Roman" w:hAnsi="Times New Roman" w:cs="Times New Roman"/>
          <w:color w:val="000000" w:themeColor="text1"/>
          <w:sz w:val="24"/>
          <w:szCs w:val="24"/>
        </w:rPr>
        <w:footnoteReference w:id="14"/>
      </w:r>
      <w:r w:rsidRPr="00D765B9">
        <w:rPr>
          <w:rFonts w:ascii="Times New Roman" w:hAnsi="Times New Roman" w:cs="Times New Roman"/>
          <w:color w:val="000000" w:themeColor="text1"/>
          <w:sz w:val="24"/>
          <w:szCs w:val="24"/>
        </w:rPr>
        <w:t xml:space="preserve"> Za vsaj tri otroke od devetih</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nenavedenih v sirotinski knjigi</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nadalje vemo, da so umrli nekaj dni do nekaj mesecev po rojstvu in so lahko zato izostali iz postopka. Pri vsaj dveh so se starši</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poročili takoj po rojstvu. Nekatere nezakonske matere so lahko takoj po rojstvu otroka preselile in vpise uredile drugje</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t>
      </w:r>
      <w:r w:rsidRPr="00D765B9">
        <w:rPr>
          <w:rFonts w:ascii="Times New Roman" w:hAnsi="Times New Roman" w:cs="Times New Roman"/>
          <w:color w:val="000000" w:themeColor="text1"/>
          <w:sz w:val="24"/>
          <w:szCs w:val="24"/>
        </w:rPr>
        <w:t xml:space="preserve">ako kot so nezakonske matere iz drugih krajev šele nekaj časa po rojstvu in krstu </w:t>
      </w:r>
      <w:r>
        <w:rPr>
          <w:rFonts w:ascii="Times New Roman" w:hAnsi="Times New Roman" w:cs="Times New Roman"/>
          <w:color w:val="000000" w:themeColor="text1"/>
          <w:sz w:val="24"/>
          <w:szCs w:val="24"/>
        </w:rPr>
        <w:t xml:space="preserve">lahko </w:t>
      </w:r>
      <w:r w:rsidRPr="00D765B9">
        <w:rPr>
          <w:rFonts w:ascii="Times New Roman" w:hAnsi="Times New Roman" w:cs="Times New Roman"/>
          <w:color w:val="000000" w:themeColor="text1"/>
          <w:sz w:val="24"/>
          <w:szCs w:val="24"/>
        </w:rPr>
        <w:t>vpise uredile v Ložu.</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V pregledani loški sirotinski knjigi namreč zasledimo občutno število vpisov nezakonskih otrok, ki niso bili krščeni tukaj.</w:t>
      </w:r>
      <w:r w:rsidRPr="00D765B9">
        <w:rPr>
          <w:rStyle w:val="Sprotnaopomba-sklic"/>
          <w:rFonts w:ascii="Times New Roman" w:hAnsi="Times New Roman" w:cs="Times New Roman"/>
          <w:color w:val="000000" w:themeColor="text1"/>
          <w:sz w:val="24"/>
          <w:szCs w:val="24"/>
        </w:rPr>
        <w:footnoteReference w:id="15"/>
      </w:r>
      <w:r w:rsidRPr="00D765B9">
        <w:rPr>
          <w:rFonts w:ascii="Times New Roman" w:hAnsi="Times New Roman" w:cs="Times New Roman"/>
          <w:color w:val="000000" w:themeColor="text1"/>
          <w:sz w:val="24"/>
          <w:szCs w:val="24"/>
        </w:rPr>
        <w:t xml:space="preserve"> Čeprav je pregledan</w:t>
      </w:r>
      <w:r>
        <w:rPr>
          <w:rFonts w:ascii="Times New Roman" w:hAnsi="Times New Roman" w:cs="Times New Roman"/>
          <w:color w:val="000000" w:themeColor="text1"/>
          <w:sz w:val="24"/>
          <w:szCs w:val="24"/>
        </w:rPr>
        <w:t>i</w:t>
      </w:r>
      <w:r w:rsidRPr="00D765B9">
        <w:rPr>
          <w:rFonts w:ascii="Times New Roman" w:hAnsi="Times New Roman" w:cs="Times New Roman"/>
          <w:color w:val="000000" w:themeColor="text1"/>
          <w:sz w:val="24"/>
          <w:szCs w:val="24"/>
        </w:rPr>
        <w:t xml:space="preserve"> vzorec majhen, precejšnje ujemanje med vpisi v krstni in sirotinski knjigi pripelje do relativno zanesljivega sklepa, da je od leta 1906 v obravnavanem okolju večina bodisi nezakonskih mater bodisi varuhov ali pristojnih oblasti vsaj poskusila poiskati možnost sistemske zaščite za nezakonske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otroke. Povečano zanimanje je med drugim tudi posledica prvega kongresa za zaščito mladine avstrijskih dežel </w:t>
      </w:r>
      <w:r>
        <w:rPr>
          <w:rFonts w:ascii="Times New Roman" w:hAnsi="Times New Roman" w:cs="Times New Roman"/>
          <w:color w:val="000000" w:themeColor="text1"/>
          <w:sz w:val="24"/>
          <w:szCs w:val="24"/>
        </w:rPr>
        <w:t xml:space="preserve">iz </w:t>
      </w:r>
      <w:r w:rsidRPr="00D765B9">
        <w:rPr>
          <w:rFonts w:ascii="Times New Roman" w:hAnsi="Times New Roman" w:cs="Times New Roman"/>
          <w:color w:val="000000" w:themeColor="text1"/>
          <w:sz w:val="24"/>
          <w:szCs w:val="24"/>
        </w:rPr>
        <w:t>leta 1907, ki je po vseh deželah habsburške monarhije spodbudil organizacijo društev za otroško zaščito in posebnih skrbstvenih sodišč, ki so sedaj večje napore vložila v tej smeri. V slovenskem prostoru se je v tem oziru tedaj angažiral zlasti F</w:t>
      </w:r>
      <w:r>
        <w:rPr>
          <w:rFonts w:ascii="Times New Roman" w:hAnsi="Times New Roman" w:cs="Times New Roman"/>
          <w:color w:val="000000" w:themeColor="text1"/>
          <w:sz w:val="24"/>
          <w:szCs w:val="24"/>
        </w:rPr>
        <w:t>r</w:t>
      </w:r>
      <w:r w:rsidRPr="00D765B9">
        <w:rPr>
          <w:rFonts w:ascii="Times New Roman" w:hAnsi="Times New Roman" w:cs="Times New Roman"/>
          <w:color w:val="000000" w:themeColor="text1"/>
          <w:sz w:val="24"/>
          <w:szCs w:val="24"/>
        </w:rPr>
        <w:t>an Milčinski.</w:t>
      </w:r>
      <w:r w:rsidRPr="00D765B9">
        <w:rPr>
          <w:rStyle w:val="Sprotnaopomba-sklic"/>
          <w:rFonts w:ascii="Times New Roman" w:hAnsi="Times New Roman" w:cs="Times New Roman"/>
          <w:color w:val="000000" w:themeColor="text1"/>
          <w:sz w:val="24"/>
          <w:szCs w:val="24"/>
        </w:rPr>
        <w:footnoteReference w:id="16"/>
      </w:r>
      <w:r w:rsidRPr="00D765B9">
        <w:rPr>
          <w:rFonts w:ascii="Times New Roman" w:hAnsi="Times New Roman" w:cs="Times New Roman"/>
          <w:color w:val="000000" w:themeColor="text1"/>
          <w:sz w:val="24"/>
          <w:szCs w:val="24"/>
        </w:rPr>
        <w:t xml:space="preserve"> Kljub vsem prizadevanjem skrbstvenih organov, pa je problem predstavljala počasnost ukrepanja. Matere se potrebovale pomoč takoj, </w:t>
      </w:r>
      <w:r w:rsidRPr="00D765B9">
        <w:rPr>
          <w:rFonts w:ascii="Times New Roman" w:hAnsi="Times New Roman" w:cs="Times New Roman"/>
          <w:color w:val="000000" w:themeColor="text1"/>
          <w:sz w:val="24"/>
          <w:szCs w:val="24"/>
        </w:rPr>
        <w:lastRenderedPageBreak/>
        <w:t xml:space="preserve">postopki pa so se lahko zavlekli v mesece ali leta, kakor v Slovenki leta 1901 piše Marica Nadlišek Bartol: </w:t>
      </w:r>
    </w:p>
    <w:p w14:paraId="21B1A1AD" w14:textId="77777777" w:rsidR="001F0E92" w:rsidRPr="00D765B9" w:rsidRDefault="001F0E92" w:rsidP="001F0E92">
      <w:pPr>
        <w:spacing w:line="360" w:lineRule="auto"/>
        <w:ind w:left="720"/>
        <w:jc w:val="both"/>
        <w:rPr>
          <w:rFonts w:ascii="Times New Roman" w:hAnsi="Times New Roman" w:cs="Times New Roman"/>
          <w:color w:val="000000" w:themeColor="text1"/>
        </w:rPr>
      </w:pPr>
      <w:r w:rsidRPr="00D765B9">
        <w:rPr>
          <w:rFonts w:ascii="Times New Roman" w:hAnsi="Times New Roman" w:cs="Times New Roman"/>
          <w:color w:val="000000" w:themeColor="text1"/>
        </w:rPr>
        <w:t>»</w:t>
      </w:r>
      <w:r>
        <w:rPr>
          <w:rFonts w:ascii="Times New Roman" w:hAnsi="Times New Roman" w:cs="Times New Roman"/>
          <w:color w:val="000000" w:themeColor="text1"/>
        </w:rPr>
        <w:t>[V]</w:t>
      </w:r>
      <w:r w:rsidRPr="00D765B9">
        <w:rPr>
          <w:rFonts w:ascii="Times New Roman" w:hAnsi="Times New Roman" w:cs="Times New Roman"/>
          <w:color w:val="000000" w:themeColor="text1"/>
        </w:rPr>
        <w:t xml:space="preserve"> Avstriji </w:t>
      </w:r>
      <w:r>
        <w:rPr>
          <w:rFonts w:ascii="Times New Roman" w:hAnsi="Times New Roman" w:cs="Times New Roman"/>
          <w:color w:val="000000" w:themeColor="text1"/>
        </w:rPr>
        <w:t>[</w:t>
      </w:r>
      <w:r w:rsidRPr="00D765B9">
        <w:rPr>
          <w:rFonts w:ascii="Times New Roman" w:hAnsi="Times New Roman" w:cs="Times New Roman"/>
          <w:color w:val="000000" w:themeColor="text1"/>
        </w:rPr>
        <w:t>nima</w:t>
      </w:r>
      <w:r>
        <w:rPr>
          <w:rFonts w:ascii="Times New Roman" w:hAnsi="Times New Roman" w:cs="Times New Roman"/>
          <w:color w:val="000000" w:themeColor="text1"/>
        </w:rPr>
        <w:t>]</w:t>
      </w:r>
      <w:r w:rsidRPr="00D765B9">
        <w:rPr>
          <w:rFonts w:ascii="Times New Roman" w:hAnsi="Times New Roman" w:cs="Times New Roman"/>
          <w:color w:val="000000" w:themeColor="text1"/>
        </w:rPr>
        <w:t xml:space="preserve"> nezakonska mati nobene moči nasproti očetu svojega otroka, dokler otrok ni na svetu; nima nikake pravice do podpore pred porodom. Ako bi tudi </w:t>
      </w:r>
      <w:proofErr w:type="spellStart"/>
      <w:r w:rsidRPr="00D765B9">
        <w:rPr>
          <w:rFonts w:ascii="Times New Roman" w:hAnsi="Times New Roman" w:cs="Times New Roman"/>
          <w:color w:val="000000" w:themeColor="text1"/>
        </w:rPr>
        <w:t>dozadnjega</w:t>
      </w:r>
      <w:proofErr w:type="spellEnd"/>
      <w:r w:rsidRPr="00D765B9">
        <w:rPr>
          <w:rFonts w:ascii="Times New Roman" w:hAnsi="Times New Roman" w:cs="Times New Roman"/>
          <w:color w:val="000000" w:themeColor="text1"/>
        </w:rPr>
        <w:t xml:space="preserve"> </w:t>
      </w:r>
      <w:proofErr w:type="spellStart"/>
      <w:r w:rsidRPr="00D765B9">
        <w:rPr>
          <w:rFonts w:ascii="Times New Roman" w:hAnsi="Times New Roman" w:cs="Times New Roman"/>
          <w:color w:val="000000" w:themeColor="text1"/>
        </w:rPr>
        <w:t>trenotka</w:t>
      </w:r>
      <w:proofErr w:type="spellEnd"/>
      <w:r w:rsidRPr="00D765B9">
        <w:rPr>
          <w:rFonts w:ascii="Times New Roman" w:hAnsi="Times New Roman" w:cs="Times New Roman"/>
          <w:color w:val="000000" w:themeColor="text1"/>
        </w:rPr>
        <w:t xml:space="preserve"> pred težko uro mogla delati in si služila kruh, po porodu je brez vsake pomoči. Če z otrokom ne umre prve dni od lakote, postavi sodišče varuha, ki ima tožiti očeta za vzdrževanje otroka. Pomisliti treba o tem, da stanuje varuh le tedaj v bivališču matere, ako je ista polnoletna; če še ni stara 24 let, postavijo njenemu otroku varuha tam, kamor je pristojna, t. j . kjer je bil doma nje oče ali pa, če je nezakonska hči, njena mati. Da taka oddaljenost znatno ovira brzo rešitev </w:t>
      </w:r>
      <w:r>
        <w:rPr>
          <w:rFonts w:ascii="Times New Roman" w:hAnsi="Times New Roman" w:cs="Times New Roman"/>
          <w:color w:val="000000" w:themeColor="text1"/>
        </w:rPr>
        <w:t>[</w:t>
      </w:r>
      <w:r w:rsidRPr="00D765B9">
        <w:rPr>
          <w:rFonts w:ascii="Times New Roman" w:hAnsi="Times New Roman" w:cs="Times New Roman"/>
          <w:color w:val="000000" w:themeColor="text1"/>
        </w:rPr>
        <w:t>…</w:t>
      </w:r>
      <w:r>
        <w:rPr>
          <w:rFonts w:ascii="Times New Roman" w:hAnsi="Times New Roman" w:cs="Times New Roman"/>
          <w:color w:val="000000" w:themeColor="text1"/>
        </w:rPr>
        <w:t>],</w:t>
      </w:r>
      <w:r w:rsidRPr="00D765B9">
        <w:rPr>
          <w:rFonts w:ascii="Times New Roman" w:hAnsi="Times New Roman" w:cs="Times New Roman"/>
          <w:color w:val="000000" w:themeColor="text1"/>
        </w:rPr>
        <w:t xml:space="preserve"> je umevno. Dokler se ne najde očeta in pravočasno ne iztoži alimentov, preide zopet več mesecev, in ves ta čas je uboga ženska brez vsake pomoči. Takšni so avstrijski zakoni v resnici, tako jih razlagajo najvišja sodišča, in tisti, ki so hoteli uporabiti neke paragrafe našega občega državljanskega zakonika v korist in varstvo mater in otrok v najkritičnejši dobi (§§ 22, 166. 269, 274Ì</w:t>
      </w:r>
      <w:r>
        <w:rPr>
          <w:rFonts w:ascii="Times New Roman" w:hAnsi="Times New Roman" w:cs="Times New Roman"/>
          <w:color w:val="000000" w:themeColor="text1"/>
        </w:rPr>
        <w:t>)</w:t>
      </w:r>
      <w:r w:rsidRPr="00D765B9">
        <w:rPr>
          <w:rFonts w:ascii="Times New Roman" w:hAnsi="Times New Roman" w:cs="Times New Roman"/>
          <w:color w:val="000000" w:themeColor="text1"/>
        </w:rPr>
        <w:t xml:space="preserve">, so o tem propadli.« </w:t>
      </w:r>
      <w:r w:rsidRPr="00D765B9">
        <w:rPr>
          <w:rStyle w:val="Sprotnaopomba-sklic"/>
          <w:rFonts w:ascii="Times New Roman" w:hAnsi="Times New Roman" w:cs="Times New Roman"/>
          <w:color w:val="000000" w:themeColor="text1"/>
        </w:rPr>
        <w:footnoteReference w:id="17"/>
      </w:r>
    </w:p>
    <w:p w14:paraId="369438E6" w14:textId="77777777" w:rsidR="001F0E92" w:rsidRPr="00D765B9" w:rsidRDefault="001F0E92" w:rsidP="001F0E92">
      <w:pPr>
        <w:spacing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Tudi zato se je začetna stiska nezakonskih mater prevečkrat končala, kako pojasnjuje citirana avtorica, z dejanjem detomora.</w:t>
      </w:r>
      <w:r w:rsidRPr="00D765B9">
        <w:rPr>
          <w:rStyle w:val="Sprotnaopomba-sklic"/>
          <w:rFonts w:ascii="Times New Roman" w:hAnsi="Times New Roman" w:cs="Times New Roman"/>
          <w:color w:val="000000" w:themeColor="text1"/>
          <w:sz w:val="24"/>
          <w:szCs w:val="24"/>
        </w:rPr>
        <w:footnoteReference w:id="18"/>
      </w:r>
      <w:r w:rsidRPr="00D765B9">
        <w:rPr>
          <w:rFonts w:ascii="Times New Roman" w:hAnsi="Times New Roman" w:cs="Times New Roman"/>
          <w:color w:val="000000" w:themeColor="text1"/>
          <w:sz w:val="24"/>
          <w:szCs w:val="24"/>
        </w:rPr>
        <w:t xml:space="preserve"> A tudi, če so otroci preživeli najzgodnejšo dobo, je vprašanje, do kolikšne mere so bili poskusi oblasti, da bi jih zaščitila, dolgoročno uspešni</w:t>
      </w:r>
      <w:r>
        <w:rPr>
          <w:rFonts w:ascii="Times New Roman" w:hAnsi="Times New Roman" w:cs="Times New Roman"/>
          <w:color w:val="000000" w:themeColor="text1"/>
          <w:sz w:val="24"/>
          <w:szCs w:val="24"/>
        </w:rPr>
        <w:t xml:space="preserve"> – </w:t>
      </w:r>
      <w:r w:rsidRPr="00D765B9">
        <w:rPr>
          <w:rFonts w:ascii="Times New Roman" w:hAnsi="Times New Roman" w:cs="Times New Roman"/>
          <w:color w:val="000000" w:themeColor="text1"/>
          <w:sz w:val="24"/>
          <w:szCs w:val="24"/>
        </w:rPr>
        <w:t xml:space="preserve"> poglejmo v nadaljevanju.</w:t>
      </w:r>
    </w:p>
    <w:p w14:paraId="6F579B3B" w14:textId="77777777" w:rsidR="001F0E92" w:rsidRPr="00D765B9" w:rsidRDefault="001F0E92" w:rsidP="001F0E92">
      <w:pPr>
        <w:spacing w:line="360" w:lineRule="auto"/>
        <w:jc w:val="both"/>
        <w:rPr>
          <w:rFonts w:ascii="Times New Roman" w:hAnsi="Times New Roman" w:cs="Times New Roman"/>
          <w:color w:val="000000" w:themeColor="text1"/>
          <w:sz w:val="24"/>
          <w:szCs w:val="24"/>
        </w:rPr>
      </w:pPr>
    </w:p>
    <w:p w14:paraId="0EEB11CF" w14:textId="77777777" w:rsidR="001F0E92" w:rsidRPr="00D765B9" w:rsidRDefault="001F0E92" w:rsidP="001F0E92">
      <w:pPr>
        <w:spacing w:line="360" w:lineRule="auto"/>
        <w:jc w:val="center"/>
        <w:rPr>
          <w:rFonts w:ascii="Times New Roman" w:hAnsi="Times New Roman" w:cs="Times New Roman"/>
          <w:b/>
          <w:bCs/>
          <w:color w:val="000000" w:themeColor="text1"/>
          <w:sz w:val="24"/>
          <w:szCs w:val="24"/>
        </w:rPr>
      </w:pPr>
      <w:r w:rsidRPr="00D765B9">
        <w:rPr>
          <w:rFonts w:ascii="Times New Roman" w:hAnsi="Times New Roman" w:cs="Times New Roman"/>
          <w:b/>
          <w:bCs/>
          <w:color w:val="000000" w:themeColor="text1"/>
          <w:sz w:val="24"/>
          <w:szCs w:val="24"/>
        </w:rPr>
        <w:t>Ko mati ne želi (nadalje) ukrepati</w:t>
      </w:r>
    </w:p>
    <w:p w14:paraId="6B16F0E9"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V vsaj tridesetih od vseh obravnavanih primerov (torej v 30</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se je postopek pred sodiščem zaključil tako, da nezakonske matere same niso sprožile sodnega postopka proti nezakonskim očetom. V večini so na ta način nezakonske matere ravnale zato, ker so si obetale porok</w:t>
      </w:r>
      <w:r>
        <w:rPr>
          <w:rFonts w:ascii="Times New Roman" w:hAnsi="Times New Roman" w:cs="Times New Roman"/>
          <w:color w:val="000000" w:themeColor="text1"/>
          <w:sz w:val="24"/>
          <w:szCs w:val="24"/>
        </w:rPr>
        <w:t>o</w:t>
      </w:r>
      <w:r w:rsidRPr="00D765B9">
        <w:rPr>
          <w:rFonts w:ascii="Times New Roman" w:hAnsi="Times New Roman" w:cs="Times New Roman"/>
          <w:color w:val="000000" w:themeColor="text1"/>
          <w:sz w:val="24"/>
          <w:szCs w:val="24"/>
        </w:rPr>
        <w:t>, s čimer bi bili njihovi otroci (praviloma) tudi pozakonjeni</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ali so živele v dolgotrajni izvenzakonski skupnosti z nezakonskim očetom. In res, obravnavani primeri beležijo vsaj 24 tovrstnih porok in kasnejših pozakonitev ali kohabitacij.</w:t>
      </w:r>
      <w:r w:rsidRPr="00D765B9">
        <w:rPr>
          <w:rStyle w:val="Sprotnaopomba-sklic"/>
          <w:rFonts w:ascii="Times New Roman" w:hAnsi="Times New Roman" w:cs="Times New Roman"/>
          <w:color w:val="000000" w:themeColor="text1"/>
          <w:sz w:val="24"/>
          <w:szCs w:val="24"/>
        </w:rPr>
        <w:footnoteReference w:id="19"/>
      </w:r>
      <w:r w:rsidRPr="00D765B9">
        <w:rPr>
          <w:rFonts w:ascii="Times New Roman" w:hAnsi="Times New Roman" w:cs="Times New Roman"/>
          <w:color w:val="000000" w:themeColor="text1"/>
          <w:sz w:val="24"/>
          <w:szCs w:val="24"/>
        </w:rPr>
        <w:t xml:space="preserve"> Praviloma je odlaganje poroke na čas po rojstvu otroka izhajalo iz </w:t>
      </w:r>
      <w:r>
        <w:rPr>
          <w:rFonts w:ascii="Times New Roman" w:hAnsi="Times New Roman" w:cs="Times New Roman"/>
          <w:color w:val="000000" w:themeColor="text1"/>
          <w:sz w:val="24"/>
          <w:szCs w:val="24"/>
        </w:rPr>
        <w:t>takratnih</w:t>
      </w:r>
      <w:r w:rsidRPr="00D765B9">
        <w:rPr>
          <w:rFonts w:ascii="Times New Roman" w:hAnsi="Times New Roman" w:cs="Times New Roman"/>
          <w:color w:val="000000" w:themeColor="text1"/>
          <w:sz w:val="24"/>
          <w:szCs w:val="24"/>
        </w:rPr>
        <w:t xml:space="preserve"> gospodarskih prisil in </w:t>
      </w:r>
      <w:proofErr w:type="spellStart"/>
      <w:r w:rsidRPr="00D765B9">
        <w:rPr>
          <w:rFonts w:ascii="Times New Roman" w:hAnsi="Times New Roman" w:cs="Times New Roman"/>
          <w:color w:val="000000" w:themeColor="text1"/>
          <w:sz w:val="24"/>
          <w:szCs w:val="24"/>
        </w:rPr>
        <w:t>konsideracij</w:t>
      </w:r>
      <w:proofErr w:type="spellEnd"/>
      <w:r w:rsidRPr="00D765B9">
        <w:rPr>
          <w:rFonts w:ascii="Times New Roman" w:hAnsi="Times New Roman" w:cs="Times New Roman"/>
          <w:color w:val="000000" w:themeColor="text1"/>
          <w:sz w:val="24"/>
          <w:szCs w:val="24"/>
        </w:rPr>
        <w:t>. Nekateri nezakonski očetje so čakali, da bi podedovali kakšno premoženje ali pa se je rojstvo otroka pripetilo</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v njihovi odsotnosti</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ki je bila</w:t>
      </w:r>
      <w:r w:rsidRPr="00D765B9">
        <w:rPr>
          <w:rFonts w:ascii="Times New Roman" w:hAnsi="Times New Roman" w:cs="Times New Roman"/>
          <w:color w:val="000000" w:themeColor="text1"/>
          <w:sz w:val="24"/>
          <w:szCs w:val="24"/>
        </w:rPr>
        <w:t xml:space="preserve"> posledic</w:t>
      </w:r>
      <w:r>
        <w:rPr>
          <w:rFonts w:ascii="Times New Roman" w:hAnsi="Times New Roman" w:cs="Times New Roman"/>
          <w:color w:val="000000" w:themeColor="text1"/>
          <w:sz w:val="24"/>
          <w:szCs w:val="24"/>
        </w:rPr>
        <w:t>a</w:t>
      </w:r>
      <w:r w:rsidRPr="00D765B9">
        <w:rPr>
          <w:rFonts w:ascii="Times New Roman" w:hAnsi="Times New Roman" w:cs="Times New Roman"/>
          <w:color w:val="000000" w:themeColor="text1"/>
          <w:sz w:val="24"/>
          <w:szCs w:val="24"/>
        </w:rPr>
        <w:t xml:space="preserve"> dela v tujini, vojaške službe, </w:t>
      </w:r>
      <w:r>
        <w:rPr>
          <w:rFonts w:ascii="Times New Roman" w:hAnsi="Times New Roman" w:cs="Times New Roman"/>
          <w:color w:val="000000" w:themeColor="text1"/>
          <w:sz w:val="24"/>
          <w:szCs w:val="24"/>
        </w:rPr>
        <w:t>prestajanja</w:t>
      </w:r>
      <w:r w:rsidRPr="00D765B9">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lastRenderedPageBreak/>
        <w:t>zaporne kazni ali</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 v obdobju druge svetovne vojne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 sodelovanja v odporniškem gibanju. Nekatere od teh odsotnosti so </w:t>
      </w:r>
      <w:r>
        <w:rPr>
          <w:rFonts w:ascii="Times New Roman" w:hAnsi="Times New Roman" w:cs="Times New Roman"/>
          <w:color w:val="000000" w:themeColor="text1"/>
          <w:sz w:val="24"/>
          <w:szCs w:val="24"/>
        </w:rPr>
        <w:t xml:space="preserve">se </w:t>
      </w:r>
      <w:r w:rsidRPr="00D765B9">
        <w:rPr>
          <w:rFonts w:ascii="Times New Roman" w:hAnsi="Times New Roman" w:cs="Times New Roman"/>
          <w:color w:val="000000" w:themeColor="text1"/>
          <w:sz w:val="24"/>
          <w:szCs w:val="24"/>
        </w:rPr>
        <w:t>nato časovno občutno zavlekle. Tako se je tudi zgodilo v primeru, ki ga je leta 1924 vodilo Okrajno sodišče v Ložu. Marija Gorše, 25</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letna posestniška hči, je rodila hčerko Angelo. Od nezakonskega očeta Josipa </w:t>
      </w:r>
      <w:proofErr w:type="spellStart"/>
      <w:r w:rsidRPr="00D765B9">
        <w:rPr>
          <w:rFonts w:ascii="Times New Roman" w:hAnsi="Times New Roman" w:cs="Times New Roman"/>
          <w:color w:val="000000" w:themeColor="text1"/>
          <w:sz w:val="24"/>
          <w:szCs w:val="24"/>
        </w:rPr>
        <w:t>Prevza</w:t>
      </w:r>
      <w:proofErr w:type="spellEnd"/>
      <w:r w:rsidRPr="00D765B9">
        <w:rPr>
          <w:rFonts w:ascii="Times New Roman" w:hAnsi="Times New Roman" w:cs="Times New Roman"/>
          <w:color w:val="000000" w:themeColor="text1"/>
          <w:sz w:val="24"/>
          <w:szCs w:val="24"/>
        </w:rPr>
        <w:t>, 28-</w:t>
      </w:r>
      <w:r>
        <w:rPr>
          <w:rFonts w:ascii="Times New Roman" w:hAnsi="Times New Roman" w:cs="Times New Roman"/>
          <w:color w:val="000000" w:themeColor="text1"/>
          <w:sz w:val="24"/>
          <w:szCs w:val="24"/>
        </w:rPr>
        <w:t xml:space="preserve">letnega </w:t>
      </w:r>
      <w:r w:rsidRPr="00D765B9">
        <w:rPr>
          <w:rFonts w:ascii="Times New Roman" w:hAnsi="Times New Roman" w:cs="Times New Roman"/>
          <w:color w:val="000000" w:themeColor="text1"/>
          <w:sz w:val="24"/>
          <w:szCs w:val="24"/>
        </w:rPr>
        <w:t>pose</w:t>
      </w:r>
      <w:r>
        <w:rPr>
          <w:rFonts w:ascii="Times New Roman" w:hAnsi="Times New Roman" w:cs="Times New Roman"/>
          <w:color w:val="000000" w:themeColor="text1"/>
          <w:sz w:val="24"/>
          <w:szCs w:val="24"/>
        </w:rPr>
        <w:t>s</w:t>
      </w:r>
      <w:r w:rsidRPr="00D765B9">
        <w:rPr>
          <w:rFonts w:ascii="Times New Roman" w:hAnsi="Times New Roman" w:cs="Times New Roman"/>
          <w:color w:val="000000" w:themeColor="text1"/>
          <w:sz w:val="24"/>
          <w:szCs w:val="24"/>
        </w:rPr>
        <w:t>tnikovega sina, si je obetala porok</w:t>
      </w:r>
      <w:r>
        <w:rPr>
          <w:rFonts w:ascii="Times New Roman" w:hAnsi="Times New Roman" w:cs="Times New Roman"/>
          <w:color w:val="000000" w:themeColor="text1"/>
          <w:sz w:val="24"/>
          <w:szCs w:val="24"/>
        </w:rPr>
        <w:t>o,</w:t>
      </w:r>
      <w:r w:rsidRPr="00D765B9">
        <w:rPr>
          <w:rFonts w:ascii="Times New Roman" w:hAnsi="Times New Roman" w:cs="Times New Roman"/>
          <w:color w:val="000000" w:themeColor="text1"/>
          <w:sz w:val="24"/>
          <w:szCs w:val="24"/>
        </w:rPr>
        <w:t xml:space="preserve"> takoj ko bi prišel iz Francije, kjer je služil kruh. Na njegove dobre namere v povezavi s poroko je kazalo tudi dejstvo, da ji je od tam za otroka večkrat poslal »kak frank«. Njegova odsotnost se je zaradi dobrega zaslužka sicer zavlekla, vendar se je naposled dve leti kasneje primer zaključil s poroko in Angelino pozakonitvijo.</w:t>
      </w:r>
      <w:r w:rsidRPr="00D765B9">
        <w:rPr>
          <w:rStyle w:val="Sprotnaopomba-sklic"/>
          <w:rFonts w:ascii="Times New Roman" w:hAnsi="Times New Roman" w:cs="Times New Roman"/>
          <w:color w:val="000000" w:themeColor="text1"/>
          <w:sz w:val="24"/>
          <w:szCs w:val="24"/>
        </w:rPr>
        <w:footnoteReference w:id="20"/>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Janez Ule pa je sedel v zaporu, ko je Helena Turk v letu 1904 povila sina. Janez je očetovstvo iz zapora priznal, obljubil poroko in izjavil, da se »izroči že sedaj omara za obleko, katero ima pri sestri Mariji Ule </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svojemu nezakonskemu sinu«</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21"/>
      </w:r>
      <w:r w:rsidRPr="00D765B9">
        <w:rPr>
          <w:rFonts w:ascii="Times New Roman" w:hAnsi="Times New Roman" w:cs="Times New Roman"/>
          <w:color w:val="000000" w:themeColor="text1"/>
          <w:sz w:val="24"/>
          <w:szCs w:val="24"/>
        </w:rPr>
        <w:t xml:space="preserve"> V primeru Sonje Knap, rojene decembr</w:t>
      </w:r>
      <w:r>
        <w:rPr>
          <w:rFonts w:ascii="Times New Roman" w:hAnsi="Times New Roman" w:cs="Times New Roman"/>
          <w:color w:val="000000" w:themeColor="text1"/>
          <w:sz w:val="24"/>
          <w:szCs w:val="24"/>
        </w:rPr>
        <w:t>a</w:t>
      </w:r>
      <w:r w:rsidRPr="00D765B9">
        <w:rPr>
          <w:rFonts w:ascii="Times New Roman" w:hAnsi="Times New Roman" w:cs="Times New Roman"/>
          <w:color w:val="000000" w:themeColor="text1"/>
          <w:sz w:val="24"/>
          <w:szCs w:val="24"/>
        </w:rPr>
        <w:t xml:space="preserve"> 1942</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so bili razlogi za odsotnost očeta, 29</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letnega kovaškega mojstra Franca Mrška, še bolj zagonetni. Po rojstvu otroka se ni o njem nič več vedelo. Nezakonska mati, 28</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letna gostilničarjeva hčerka, je oblastem z zaskrbljenostjo priznala, da se je Mršek »sprva izjavljal zadovoljnega v poroko </w:t>
      </w:r>
      <w:r w:rsidRPr="008A504B">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potem pa se je odmikal </w:t>
      </w:r>
      <w:r w:rsidRPr="008A504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ker so sedaj preslabi časi«</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22"/>
      </w:r>
      <w:r w:rsidRPr="00D765B9">
        <w:rPr>
          <w:rFonts w:ascii="Times New Roman" w:hAnsi="Times New Roman" w:cs="Times New Roman"/>
          <w:color w:val="000000" w:themeColor="text1"/>
          <w:sz w:val="24"/>
          <w:szCs w:val="24"/>
        </w:rPr>
        <w:t xml:space="preserve"> Toda Mršek je izginil zato, ker so ga oblasti zaprle in kasneje tudi poslale v internacijo v Visco pri Vidmu (iz virov ni razbrati, zakaj). V internaciji je Mršek potem izpovedal, da priznava očetovstvo in tudi da želi Ivano poročiti.</w:t>
      </w:r>
      <w:r w:rsidRPr="00D765B9">
        <w:rPr>
          <w:rStyle w:val="Sprotnaopomba-sklic"/>
          <w:rFonts w:ascii="Times New Roman" w:hAnsi="Times New Roman" w:cs="Times New Roman"/>
          <w:color w:val="000000" w:themeColor="text1"/>
          <w:sz w:val="24"/>
          <w:szCs w:val="24"/>
        </w:rPr>
        <w:footnoteReference w:id="23"/>
      </w:r>
      <w:r w:rsidRPr="00D765B9">
        <w:rPr>
          <w:rFonts w:ascii="Times New Roman" w:hAnsi="Times New Roman" w:cs="Times New Roman"/>
          <w:color w:val="000000" w:themeColor="text1"/>
          <w:sz w:val="24"/>
          <w:szCs w:val="24"/>
        </w:rPr>
        <w:t xml:space="preserve"> Ko se je potem neznano kdaj vrnil iz internacije, je to obljubo tudi izpolnil, Sonja je bila pozakonjena, paru pa so se rodili še drugi otroci.</w:t>
      </w:r>
      <w:r w:rsidRPr="00D765B9">
        <w:rPr>
          <w:rStyle w:val="Sprotnaopomba-sklic"/>
          <w:rFonts w:ascii="Times New Roman" w:hAnsi="Times New Roman" w:cs="Times New Roman"/>
          <w:color w:val="000000" w:themeColor="text1"/>
          <w:sz w:val="24"/>
          <w:szCs w:val="24"/>
        </w:rPr>
        <w:footnoteReference w:id="24"/>
      </w:r>
    </w:p>
    <w:p w14:paraId="6A251C1E"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V drugih primerih je bil razplet podobnih zgodb o odsotnih očetih bolj tragičen, sploh v času druge svetovne vojne.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Sodišče v Rakeku je npr. obravnavalo primer Jožeta Mihelčič</w:t>
      </w:r>
      <w:r>
        <w:rPr>
          <w:rFonts w:ascii="Times New Roman" w:hAnsi="Times New Roman" w:cs="Times New Roman"/>
          <w:color w:val="000000" w:themeColor="text1"/>
          <w:sz w:val="24"/>
          <w:szCs w:val="24"/>
        </w:rPr>
        <w:t>a</w:t>
      </w:r>
      <w:r w:rsidRPr="00D765B9">
        <w:rPr>
          <w:rFonts w:ascii="Times New Roman" w:hAnsi="Times New Roman" w:cs="Times New Roman"/>
          <w:color w:val="000000" w:themeColor="text1"/>
          <w:sz w:val="24"/>
          <w:szCs w:val="24"/>
        </w:rPr>
        <w:t>, rojenega, ko je njegov nezakonski oče, Jože Mlakar, sodeloval v odporniškem gibanju. Oče se v takih razmerah ni želel poročiti, vendar je v pismih obljubljal zakon, takoj ko se bodo</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razmere umirile. Vendar nesrečni nezakonski oče tega ni dočakal, saj je prej padel v boju. Materi pa so njegova pisma po vojni vsaj služila kot dokaz očetovstva. Tako je otrok lahko po umrlem nezakonskem očetu dobil invalidsko podporo in hkrati je po njem tudi podedoval premoženje.</w:t>
      </w:r>
      <w:r w:rsidRPr="00D765B9">
        <w:rPr>
          <w:rStyle w:val="Sprotnaopomba-sklic"/>
          <w:rFonts w:ascii="Times New Roman" w:hAnsi="Times New Roman" w:cs="Times New Roman"/>
          <w:color w:val="000000" w:themeColor="text1"/>
          <w:sz w:val="24"/>
          <w:szCs w:val="24"/>
        </w:rPr>
        <w:footnoteReference w:id="25"/>
      </w:r>
      <w:r w:rsidRPr="00D765B9">
        <w:rPr>
          <w:rFonts w:ascii="Times New Roman" w:hAnsi="Times New Roman" w:cs="Times New Roman"/>
          <w:color w:val="000000" w:themeColor="text1"/>
          <w:sz w:val="24"/>
          <w:szCs w:val="24"/>
        </w:rPr>
        <w:t xml:space="preserve"> Pred letom 1945</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dedovanje po nezakonskem očetu, kot že omenjeno, ni bilo urejeno z zakonom. V skladu z novimi »pridobitvami narodno osvobodilne borbe« se je to spremenilo in </w:t>
      </w:r>
      <w:r w:rsidRPr="00D765B9">
        <w:rPr>
          <w:rFonts w:ascii="Times New Roman" w:hAnsi="Times New Roman" w:cs="Times New Roman"/>
          <w:color w:val="000000" w:themeColor="text1"/>
          <w:sz w:val="24"/>
          <w:szCs w:val="24"/>
        </w:rPr>
        <w:lastRenderedPageBreak/>
        <w:t>so lahko dedovali po očetu tudi nezakonski otroci.</w:t>
      </w:r>
      <w:r w:rsidRPr="00D765B9">
        <w:rPr>
          <w:rStyle w:val="Sprotnaopomba-sklic"/>
          <w:rFonts w:ascii="Times New Roman" w:hAnsi="Times New Roman" w:cs="Times New Roman"/>
          <w:color w:val="000000" w:themeColor="text1"/>
          <w:sz w:val="24"/>
          <w:szCs w:val="24"/>
        </w:rPr>
        <w:footnoteReference w:id="26"/>
      </w:r>
      <w:r w:rsidRPr="00D765B9">
        <w:rPr>
          <w:rFonts w:ascii="Times New Roman" w:hAnsi="Times New Roman" w:cs="Times New Roman"/>
          <w:color w:val="000000" w:themeColor="text1"/>
          <w:sz w:val="24"/>
          <w:szCs w:val="24"/>
        </w:rPr>
        <w:t xml:space="preserve"> V</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takojšnjih povojnih letih imamo številne skrbstvene spise, ki urejujejo to vprašanje, torej posmrtno prepoznanje očetovstva, ki je vodilo potem v možnost</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dedovanja. V vseh pregledanih tovrstnih primerih se je postopek končal v korist nezakonskih otrok,</w:t>
      </w:r>
      <w:r w:rsidRPr="00D765B9">
        <w:rPr>
          <w:rStyle w:val="Sprotnaopomba-sklic"/>
          <w:rFonts w:ascii="Times New Roman" w:hAnsi="Times New Roman" w:cs="Times New Roman"/>
          <w:color w:val="000000" w:themeColor="text1"/>
          <w:sz w:val="24"/>
          <w:szCs w:val="24"/>
        </w:rPr>
        <w:footnoteReference w:id="27"/>
      </w:r>
      <w:r w:rsidRPr="00D765B9">
        <w:rPr>
          <w:rFonts w:ascii="Times New Roman" w:hAnsi="Times New Roman" w:cs="Times New Roman"/>
          <w:color w:val="000000" w:themeColor="text1"/>
          <w:sz w:val="24"/>
          <w:szCs w:val="24"/>
        </w:rPr>
        <w:t xml:space="preserve"> vendar bi za zanesljivejše zaključke potrebovali večji vzorec. </w:t>
      </w:r>
    </w:p>
    <w:p w14:paraId="2CB4A64F" w14:textId="77777777" w:rsidR="001F0E92" w:rsidRPr="00D765B9" w:rsidRDefault="001F0E92" w:rsidP="001F0E92">
      <w:pPr>
        <w:spacing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V nekateri primerih matere in varuhi niso opustili sodnega pregona zato, ker so si obetali porok</w:t>
      </w:r>
      <w:r>
        <w:rPr>
          <w:rFonts w:ascii="Times New Roman" w:hAnsi="Times New Roman" w:cs="Times New Roman"/>
          <w:color w:val="000000" w:themeColor="text1"/>
          <w:sz w:val="24"/>
          <w:szCs w:val="24"/>
        </w:rPr>
        <w:t>o</w:t>
      </w:r>
      <w:r w:rsidRPr="00D765B9">
        <w:rPr>
          <w:rFonts w:ascii="Times New Roman" w:hAnsi="Times New Roman" w:cs="Times New Roman"/>
          <w:color w:val="000000" w:themeColor="text1"/>
          <w:sz w:val="24"/>
          <w:szCs w:val="24"/>
        </w:rPr>
        <w:t>, pač pa jih je od nadaljnjih ukrepov odvrnilo poznavanje splošnega gmotnega stanja</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pa tudi značajsk</w:t>
      </w:r>
      <w:r>
        <w:rPr>
          <w:rFonts w:ascii="Times New Roman" w:hAnsi="Times New Roman" w:cs="Times New Roman"/>
          <w:color w:val="000000" w:themeColor="text1"/>
          <w:sz w:val="24"/>
          <w:szCs w:val="24"/>
        </w:rPr>
        <w:t>ih</w:t>
      </w:r>
      <w:r w:rsidRPr="00D765B9">
        <w:rPr>
          <w:rFonts w:ascii="Times New Roman" w:hAnsi="Times New Roman" w:cs="Times New Roman"/>
          <w:color w:val="000000" w:themeColor="text1"/>
          <w:sz w:val="24"/>
          <w:szCs w:val="24"/>
        </w:rPr>
        <w:t xml:space="preserve"> lastnosti nezakonskega očeta. Tako so verjeli, da ne bi s tožbo popolnoma nič dosegli. Marija Kržič je npr. glede nezakonskih očetov svojih dveh otrok izpovedala, da je »oče sedaj 11-letne</w:t>
      </w:r>
      <w:r>
        <w:rPr>
          <w:rFonts w:ascii="Times New Roman" w:hAnsi="Times New Roman" w:cs="Times New Roman"/>
          <w:color w:val="000000" w:themeColor="text1"/>
          <w:sz w:val="24"/>
          <w:szCs w:val="24"/>
        </w:rPr>
        <w:t>m</w:t>
      </w:r>
      <w:r w:rsidRPr="00D765B9">
        <w:rPr>
          <w:rFonts w:ascii="Times New Roman" w:hAnsi="Times New Roman" w:cs="Times New Roman"/>
          <w:color w:val="000000" w:themeColor="text1"/>
          <w:sz w:val="24"/>
          <w:szCs w:val="24"/>
        </w:rPr>
        <w:t>u Metodu … Janez Marolt, posestniški brat iz Baške police, kateri nima nikakega premoženja, ter je sedaj v Ameriki. Nezakonski oče 4-letnemu Josipu je pa Janez Plos, hlapec pri Zakrajšku na Vrhniki, kateri tudi nima nikakega premoženja, in se ju ne bi izplačalo tožit«</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28"/>
      </w:r>
      <w:r w:rsidRPr="00D765B9">
        <w:rPr>
          <w:rFonts w:ascii="Times New Roman" w:hAnsi="Times New Roman" w:cs="Times New Roman"/>
          <w:color w:val="000000" w:themeColor="text1"/>
          <w:sz w:val="24"/>
          <w:szCs w:val="24"/>
        </w:rPr>
        <w:t xml:space="preserve"> Varuh omenjenih otrok je menil podobno ter še dodal, da Plos še za svoje zakonske otroke ne skrbi in jih zato vzdržujejo Zakrajškovi, zato je prosil sodne oblasti podpore, s katero bi se starejšega Metoda dalo na delo h kakšnemu poštenemu gospodarju, »ker zastonj ne bode nihče otroka hotel imeti, ker hodi še v šolo«</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29"/>
      </w:r>
      <w:r w:rsidRPr="00D765B9">
        <w:rPr>
          <w:rFonts w:ascii="Times New Roman" w:hAnsi="Times New Roman" w:cs="Times New Roman"/>
          <w:color w:val="000000" w:themeColor="text1"/>
          <w:sz w:val="24"/>
          <w:szCs w:val="24"/>
        </w:rPr>
        <w:t xml:space="preserve"> V vzorcu beležimo tudi primere, ko so nezakonske matere iz drugih razlogov zavračale pomoč nezakonskih očetov oziroma poroko z njimi. Amalija Urbas, 31</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letna izučena babica, je leta 1945 sodni</w:t>
      </w:r>
      <w:r>
        <w:rPr>
          <w:rFonts w:ascii="Times New Roman" w:hAnsi="Times New Roman" w:cs="Times New Roman"/>
          <w:color w:val="000000" w:themeColor="text1"/>
          <w:sz w:val="24"/>
          <w:szCs w:val="24"/>
        </w:rPr>
        <w:t>m</w:t>
      </w:r>
      <w:r w:rsidRPr="00D765B9">
        <w:rPr>
          <w:rFonts w:ascii="Times New Roman" w:hAnsi="Times New Roman" w:cs="Times New Roman"/>
          <w:color w:val="000000" w:themeColor="text1"/>
          <w:sz w:val="24"/>
          <w:szCs w:val="24"/>
        </w:rPr>
        <w:t xml:space="preserve"> oblastem samo povedala</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w:t>
      </w:r>
      <w:r w:rsidRPr="00D765B9">
        <w:rPr>
          <w:rFonts w:ascii="Times New Roman" w:hAnsi="Times New Roman" w:cs="Times New Roman"/>
          <w:color w:val="000000" w:themeColor="text1"/>
          <w:sz w:val="24"/>
          <w:szCs w:val="24"/>
        </w:rPr>
        <w:t>mena nezakonskega očeta za enkrat ne navedem, ker bom sama skrbela za otroka.«</w:t>
      </w:r>
      <w:r w:rsidRPr="00D765B9">
        <w:rPr>
          <w:rStyle w:val="Sprotnaopomba-sklic"/>
          <w:rFonts w:ascii="Times New Roman" w:hAnsi="Times New Roman" w:cs="Times New Roman"/>
          <w:color w:val="000000" w:themeColor="text1"/>
          <w:sz w:val="24"/>
          <w:szCs w:val="24"/>
        </w:rPr>
        <w:footnoteReference w:id="30"/>
      </w:r>
      <w:r w:rsidRPr="00D765B9">
        <w:rPr>
          <w:rFonts w:ascii="Times New Roman" w:hAnsi="Times New Roman" w:cs="Times New Roman"/>
          <w:color w:val="000000" w:themeColor="text1"/>
          <w:sz w:val="24"/>
          <w:szCs w:val="24"/>
        </w:rPr>
        <w:t xml:space="preserve"> Podoben materin odziv beležimo</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že leta 1909, če verjamemo besedam nezakonskega očeta Filipa Kordiša:</w:t>
      </w:r>
    </w:p>
    <w:p w14:paraId="295CDE65" w14:textId="77777777" w:rsidR="001F0E92" w:rsidRPr="00D765B9" w:rsidRDefault="001F0E92" w:rsidP="001F0E92">
      <w:pPr>
        <w:spacing w:line="360" w:lineRule="auto"/>
        <w:ind w:left="720"/>
        <w:jc w:val="both"/>
        <w:rPr>
          <w:rFonts w:ascii="Times New Roman" w:hAnsi="Times New Roman" w:cs="Times New Roman"/>
          <w:color w:val="000000" w:themeColor="text1"/>
        </w:rPr>
      </w:pPr>
      <w:r w:rsidRPr="00D765B9">
        <w:rPr>
          <w:rFonts w:ascii="Times New Roman" w:hAnsi="Times New Roman" w:cs="Times New Roman"/>
          <w:color w:val="000000" w:themeColor="text1"/>
        </w:rPr>
        <w:t xml:space="preserve"> »Priznavam se očetom otroka</w:t>
      </w:r>
      <w:r>
        <w:rPr>
          <w:rFonts w:ascii="Times New Roman" w:hAnsi="Times New Roman" w:cs="Times New Roman"/>
          <w:color w:val="000000" w:themeColor="text1"/>
        </w:rPr>
        <w:t xml:space="preserve"> </w:t>
      </w:r>
      <w:r w:rsidRPr="00D765B9">
        <w:rPr>
          <w:rFonts w:ascii="Times New Roman" w:hAnsi="Times New Roman" w:cs="Times New Roman"/>
          <w:color w:val="000000" w:themeColor="text1"/>
        </w:rPr>
        <w:t xml:space="preserve">… dokler je bila Korošec (nezakonska mati) še tu, v Opatiji, živela sva skupaj i skrbel sem za mater i otroka </w:t>
      </w:r>
      <w:r>
        <w:rPr>
          <w:rFonts w:ascii="Times New Roman" w:hAnsi="Times New Roman" w:cs="Times New Roman"/>
          <w:color w:val="000000" w:themeColor="text1"/>
        </w:rPr>
        <w:t>[</w:t>
      </w:r>
      <w:r w:rsidRPr="00D765B9">
        <w:rPr>
          <w:rFonts w:ascii="Times New Roman" w:hAnsi="Times New Roman" w:cs="Times New Roman"/>
          <w:color w:val="000000" w:themeColor="text1"/>
        </w:rPr>
        <w:t>…</w:t>
      </w:r>
      <w:r>
        <w:rPr>
          <w:rFonts w:ascii="Times New Roman" w:hAnsi="Times New Roman" w:cs="Times New Roman"/>
          <w:color w:val="000000" w:themeColor="text1"/>
        </w:rPr>
        <w:t>]</w:t>
      </w:r>
      <w:r w:rsidRPr="00D765B9">
        <w:rPr>
          <w:rFonts w:ascii="Times New Roman" w:hAnsi="Times New Roman" w:cs="Times New Roman"/>
          <w:color w:val="000000" w:themeColor="text1"/>
        </w:rPr>
        <w:t xml:space="preserve"> in </w:t>
      </w:r>
      <w:r>
        <w:rPr>
          <w:rFonts w:ascii="Times New Roman" w:hAnsi="Times New Roman" w:cs="Times New Roman"/>
          <w:color w:val="000000" w:themeColor="text1"/>
        </w:rPr>
        <w:t>[</w:t>
      </w:r>
      <w:r w:rsidRPr="00D765B9">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D765B9">
        <w:rPr>
          <w:rFonts w:ascii="Times New Roman" w:hAnsi="Times New Roman" w:cs="Times New Roman"/>
          <w:color w:val="000000" w:themeColor="text1"/>
        </w:rPr>
        <w:t xml:space="preserve">smo se </w:t>
      </w:r>
      <w:proofErr w:type="spellStart"/>
      <w:r w:rsidRPr="00D765B9">
        <w:rPr>
          <w:rFonts w:ascii="Times New Roman" w:hAnsi="Times New Roman" w:cs="Times New Roman"/>
          <w:color w:val="000000" w:themeColor="text1"/>
        </w:rPr>
        <w:t>vže</w:t>
      </w:r>
      <w:proofErr w:type="spellEnd"/>
      <w:r w:rsidRPr="00D765B9">
        <w:rPr>
          <w:rFonts w:ascii="Times New Roman" w:hAnsi="Times New Roman" w:cs="Times New Roman"/>
          <w:color w:val="000000" w:themeColor="text1"/>
        </w:rPr>
        <w:t xml:space="preserve"> dogovorili, da se v jeseni poročiva. Nekaj časa sem bil bolan, brez službe in zatorej ji nisem mogel ničesar poslati. Koj ko sem ozdravel in pričel znova služiti, pisal sem jej, da-li potrebuje kaj denarja, na kar mi je odgovorila, 'da njej ne treba mojega denarja, naj ga raje porabim za moje priležnice.' Od tedaj, t.j. kake 3 mesece mi ni v obče nič pisala, tako da ne vem, kaj bo z najino ženitvijo, do katere sem še vedno pripravljen. Otrokova mati živi, kakor rečeno, pri svojem očetu, ki je </w:t>
      </w:r>
      <w:r w:rsidRPr="00D765B9">
        <w:rPr>
          <w:rFonts w:ascii="Times New Roman" w:hAnsi="Times New Roman" w:cs="Times New Roman"/>
          <w:color w:val="000000" w:themeColor="text1"/>
        </w:rPr>
        <w:lastRenderedPageBreak/>
        <w:t xml:space="preserve">knjigovodja, pri </w:t>
      </w:r>
      <w:proofErr w:type="spellStart"/>
      <w:r w:rsidRPr="00D765B9">
        <w:rPr>
          <w:rFonts w:ascii="Times New Roman" w:hAnsi="Times New Roman" w:cs="Times New Roman"/>
          <w:color w:val="000000" w:themeColor="text1"/>
        </w:rPr>
        <w:t>nekej</w:t>
      </w:r>
      <w:proofErr w:type="spellEnd"/>
      <w:r w:rsidRPr="00D765B9">
        <w:rPr>
          <w:rFonts w:ascii="Times New Roman" w:hAnsi="Times New Roman" w:cs="Times New Roman"/>
          <w:color w:val="000000" w:themeColor="text1"/>
        </w:rPr>
        <w:t xml:space="preserve"> tvrdki in s svojo mesečno plačo od 140 K krasno izhaja. Jaz dobivam mesečno plačo od 90 K.«</w:t>
      </w:r>
      <w:r w:rsidRPr="00D765B9">
        <w:rPr>
          <w:rStyle w:val="Sprotnaopomba-sklic"/>
          <w:rFonts w:ascii="Times New Roman" w:hAnsi="Times New Roman" w:cs="Times New Roman"/>
          <w:color w:val="000000" w:themeColor="text1"/>
        </w:rPr>
        <w:footnoteReference w:id="31"/>
      </w:r>
    </w:p>
    <w:p w14:paraId="6ACC9D48" w14:textId="77777777" w:rsidR="001F0E92" w:rsidRPr="00D765B9" w:rsidRDefault="001F0E92" w:rsidP="001F0E92">
      <w:pPr>
        <w:spacing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V navedenem primeru je torej nezakonska mati zaradi dobrega finančnega položaja lahko zavrnila poroko z moškim, s katerim ni želela več vzdrževati ljubezenskega razmerja. Tudi morebitna družbena stigmatizacija je ni odvrnila od tega, da bi se odločila za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življenjsko pot, ki je bila za ženske, sploh iz meščanskih slojev, nekonvencionalna. Čez dobri dve leti je Marija s svojo hčerko še vedno živela v Sarajevu, med tem se je poročila s ključavničarjem Jožefom </w:t>
      </w:r>
      <w:proofErr w:type="spellStart"/>
      <w:r w:rsidRPr="00D765B9">
        <w:rPr>
          <w:rFonts w:ascii="Times New Roman" w:hAnsi="Times New Roman" w:cs="Times New Roman"/>
          <w:color w:val="000000" w:themeColor="text1"/>
          <w:sz w:val="24"/>
          <w:szCs w:val="24"/>
        </w:rPr>
        <w:t>Tukićem</w:t>
      </w:r>
      <w:proofErr w:type="spellEnd"/>
      <w:r w:rsidRPr="00D765B9">
        <w:rPr>
          <w:rFonts w:ascii="Times New Roman" w:hAnsi="Times New Roman" w:cs="Times New Roman"/>
          <w:color w:val="000000" w:themeColor="text1"/>
          <w:sz w:val="24"/>
          <w:szCs w:val="24"/>
        </w:rPr>
        <w:t>. Po poizvedovanju loškega skrbstvenega sodišča naj bi mati in krušni oče za deklico dobro skrbela.</w:t>
      </w:r>
      <w:r w:rsidRPr="00D765B9">
        <w:rPr>
          <w:rStyle w:val="Sprotnaopomba-sklic"/>
          <w:rFonts w:ascii="Times New Roman" w:hAnsi="Times New Roman" w:cs="Times New Roman"/>
          <w:color w:val="000000" w:themeColor="text1"/>
          <w:sz w:val="24"/>
          <w:szCs w:val="24"/>
        </w:rPr>
        <w:footnoteReference w:id="32"/>
      </w:r>
      <w:r w:rsidRPr="00D765B9">
        <w:rPr>
          <w:rFonts w:ascii="Times New Roman" w:hAnsi="Times New Roman" w:cs="Times New Roman"/>
          <w:color w:val="000000" w:themeColor="text1"/>
          <w:sz w:val="24"/>
          <w:szCs w:val="24"/>
        </w:rPr>
        <w:t xml:space="preserve"> Krušni očetje niso veselj izkazovali take naklonjenosti do svojih pastork in pastorjev. Primer, ki ga je </w:t>
      </w:r>
      <w:r>
        <w:rPr>
          <w:rFonts w:ascii="Times New Roman" w:hAnsi="Times New Roman" w:cs="Times New Roman"/>
          <w:color w:val="000000" w:themeColor="text1"/>
          <w:sz w:val="24"/>
          <w:szCs w:val="24"/>
        </w:rPr>
        <w:t xml:space="preserve">obravnavalo </w:t>
      </w:r>
      <w:r w:rsidRPr="00D765B9">
        <w:rPr>
          <w:rFonts w:ascii="Times New Roman" w:hAnsi="Times New Roman" w:cs="Times New Roman"/>
          <w:color w:val="000000" w:themeColor="text1"/>
          <w:sz w:val="24"/>
          <w:szCs w:val="24"/>
        </w:rPr>
        <w:t>loško okrajno sodišče leta 1913, ne priča samo o izmikanju nezakonskega očeta, ampak tudi o zlorabah s strani krušnega očeta, zaradi česar je otroka naposled k sebi vzela materina sestra.</w:t>
      </w:r>
      <w:r w:rsidRPr="00D765B9">
        <w:rPr>
          <w:rStyle w:val="Sprotnaopomba-sklic"/>
          <w:rFonts w:ascii="Times New Roman" w:hAnsi="Times New Roman" w:cs="Times New Roman"/>
          <w:color w:val="000000" w:themeColor="text1"/>
          <w:sz w:val="24"/>
          <w:szCs w:val="24"/>
        </w:rPr>
        <w:footnoteReference w:id="33"/>
      </w:r>
      <w:r w:rsidRPr="00D765B9">
        <w:rPr>
          <w:rFonts w:ascii="Times New Roman" w:hAnsi="Times New Roman" w:cs="Times New Roman"/>
          <w:color w:val="000000" w:themeColor="text1"/>
          <w:sz w:val="24"/>
          <w:szCs w:val="24"/>
        </w:rPr>
        <w:t xml:space="preserve"> Kakor je poročal Milčinski v Pedagoškem letopisu že leta 1908, je tovrstno nasilje s strani krušnih očetov v naših krajih predstavljalo resen in obsežen problem.</w:t>
      </w:r>
      <w:r w:rsidRPr="00D765B9">
        <w:rPr>
          <w:rStyle w:val="Sprotnaopomba-sklic"/>
          <w:rFonts w:ascii="Times New Roman" w:hAnsi="Times New Roman" w:cs="Times New Roman"/>
          <w:color w:val="000000" w:themeColor="text1"/>
          <w:sz w:val="24"/>
          <w:szCs w:val="24"/>
        </w:rPr>
        <w:footnoteReference w:id="34"/>
      </w:r>
    </w:p>
    <w:p w14:paraId="46BAD621" w14:textId="77777777" w:rsidR="001F0E92" w:rsidRPr="00D765B9" w:rsidRDefault="001F0E92" w:rsidP="001F0E92">
      <w:pPr>
        <w:spacing w:line="360" w:lineRule="auto"/>
        <w:jc w:val="both"/>
        <w:rPr>
          <w:rFonts w:ascii="Times New Roman" w:hAnsi="Times New Roman" w:cs="Times New Roman"/>
          <w:color w:val="000000" w:themeColor="text1"/>
          <w:sz w:val="24"/>
          <w:szCs w:val="24"/>
        </w:rPr>
      </w:pPr>
    </w:p>
    <w:p w14:paraId="08B59D50" w14:textId="77777777" w:rsidR="001F0E92" w:rsidRPr="00D765B9" w:rsidRDefault="001F0E92" w:rsidP="001F0E92">
      <w:pPr>
        <w:spacing w:line="360" w:lineRule="auto"/>
        <w:jc w:val="center"/>
        <w:rPr>
          <w:rFonts w:ascii="Times New Roman" w:hAnsi="Times New Roman" w:cs="Times New Roman"/>
          <w:b/>
          <w:bCs/>
          <w:color w:val="000000" w:themeColor="text1"/>
          <w:sz w:val="24"/>
          <w:szCs w:val="24"/>
        </w:rPr>
      </w:pPr>
      <w:r w:rsidRPr="00D765B9">
        <w:rPr>
          <w:rFonts w:ascii="Times New Roman" w:hAnsi="Times New Roman" w:cs="Times New Roman"/>
          <w:b/>
          <w:bCs/>
          <w:color w:val="000000" w:themeColor="text1"/>
          <w:sz w:val="24"/>
          <w:szCs w:val="24"/>
        </w:rPr>
        <w:t>Priznanje očetovstva</w:t>
      </w:r>
    </w:p>
    <w:p w14:paraId="3A60BA10"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 xml:space="preserve">Če so se matere ali varuhi oziroma varuhinje odločile, da bodo ukrepale, je v varstvenem postopku sledilo poizvedovanje o kraju bivanja nezakonskega očeta in o njegovem premoženjskem stanju. Nezakonski oče je bil potem povprašan, če prizna očetovstvo. V primerih, ko so </w:t>
      </w:r>
      <w:r>
        <w:rPr>
          <w:rFonts w:ascii="Times New Roman" w:hAnsi="Times New Roman" w:cs="Times New Roman"/>
          <w:color w:val="000000" w:themeColor="text1"/>
          <w:sz w:val="24"/>
          <w:szCs w:val="24"/>
        </w:rPr>
        <w:t>v</w:t>
      </w:r>
      <w:r w:rsidRPr="00D765B9">
        <w:rPr>
          <w:rFonts w:ascii="Times New Roman" w:hAnsi="Times New Roman" w:cs="Times New Roman"/>
          <w:color w:val="000000" w:themeColor="text1"/>
          <w:sz w:val="24"/>
          <w:szCs w:val="24"/>
        </w:rPr>
        <w:t xml:space="preserve">prašani očetovstvo priznali (in niso nameravali nezakonske matere poročiti), </w:t>
      </w:r>
      <w:r>
        <w:rPr>
          <w:rFonts w:ascii="Times New Roman" w:hAnsi="Times New Roman" w:cs="Times New Roman"/>
          <w:color w:val="000000" w:themeColor="text1"/>
          <w:sz w:val="24"/>
          <w:szCs w:val="24"/>
        </w:rPr>
        <w:t>sta</w:t>
      </w:r>
      <w:r w:rsidRPr="00D765B9">
        <w:rPr>
          <w:rFonts w:ascii="Times New Roman" w:hAnsi="Times New Roman" w:cs="Times New Roman"/>
          <w:color w:val="000000" w:themeColor="text1"/>
          <w:sz w:val="24"/>
          <w:szCs w:val="24"/>
        </w:rPr>
        <w:t xml:space="preserve"> običajno sledil</w:t>
      </w:r>
      <w:r>
        <w:rPr>
          <w:rFonts w:ascii="Times New Roman" w:hAnsi="Times New Roman" w:cs="Times New Roman"/>
          <w:color w:val="000000" w:themeColor="text1"/>
          <w:sz w:val="24"/>
          <w:szCs w:val="24"/>
        </w:rPr>
        <w:t>i</w:t>
      </w:r>
      <w:r w:rsidRPr="00D765B9">
        <w:rPr>
          <w:rFonts w:ascii="Times New Roman" w:hAnsi="Times New Roman" w:cs="Times New Roman"/>
          <w:color w:val="000000" w:themeColor="text1"/>
          <w:sz w:val="24"/>
          <w:szCs w:val="24"/>
        </w:rPr>
        <w:t xml:space="preserve"> poravnava in določitev mesečne višine alimentov glede na </w:t>
      </w:r>
      <w:proofErr w:type="spellStart"/>
      <w:r w:rsidRPr="00D765B9">
        <w:rPr>
          <w:rFonts w:ascii="Times New Roman" w:hAnsi="Times New Roman" w:cs="Times New Roman"/>
          <w:color w:val="000000" w:themeColor="text1"/>
          <w:sz w:val="24"/>
          <w:szCs w:val="24"/>
        </w:rPr>
        <w:t>dotičnikovo</w:t>
      </w:r>
      <w:proofErr w:type="spellEnd"/>
      <w:r w:rsidRPr="00D765B9">
        <w:rPr>
          <w:rFonts w:ascii="Times New Roman" w:hAnsi="Times New Roman" w:cs="Times New Roman"/>
          <w:color w:val="000000" w:themeColor="text1"/>
          <w:sz w:val="24"/>
          <w:szCs w:val="24"/>
        </w:rPr>
        <w:t xml:space="preserve"> premoženjsko stanje. Med pregledanimi skrbstvenimi primeri se jih</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je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25 (25</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zaključilo s tovrstnim razpletom, k njim se podrobneje vrnemo v nadaljevanju razprave. V 38</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primerih pa do</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tovrstnega pripoznanja ni prišlo bodisi zato, ker se morebitnega nezakonskega očeta ni dalo nikakor izslediti (</w:t>
      </w:r>
      <w:r>
        <w:rPr>
          <w:rFonts w:ascii="Times New Roman" w:hAnsi="Times New Roman" w:cs="Times New Roman"/>
          <w:color w:val="000000" w:themeColor="text1"/>
          <w:sz w:val="24"/>
          <w:szCs w:val="24"/>
        </w:rPr>
        <w:t>dvanajst</w:t>
      </w:r>
      <w:r w:rsidRPr="00D765B9">
        <w:rPr>
          <w:rFonts w:ascii="Times New Roman" w:hAnsi="Times New Roman" w:cs="Times New Roman"/>
          <w:color w:val="000000" w:themeColor="text1"/>
          <w:sz w:val="24"/>
          <w:szCs w:val="24"/>
        </w:rPr>
        <w:t xml:space="preserve"> primerov), bodisi zato, ker slednji očetovstva ni priznal (26). Med »neizsledljivimi« morebitnimi očeti ponovno srečamo predvsem vojake in orožnike ter sezonske delavce, ki so v kraju nezakonske matere prebivali zgolj začasno. Posebno so se seveda tovrstni primeri namnožili v času obeh vojn, pa tudi v obdobju med obema vojnama jih zasledimo nekaj. Za nezakonske matere in otroke je posebno slab razplet sledil v slučajih, ko </w:t>
      </w:r>
      <w:r w:rsidRPr="00D765B9">
        <w:rPr>
          <w:rFonts w:ascii="Times New Roman" w:hAnsi="Times New Roman" w:cs="Times New Roman"/>
          <w:color w:val="000000" w:themeColor="text1"/>
          <w:sz w:val="24"/>
          <w:szCs w:val="24"/>
        </w:rPr>
        <w:lastRenderedPageBreak/>
        <w:t>so se nato morebitni nezakonski očetje preselili na jug Kraljevine Jugoslavije, npr. v Srbijo.</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Srbski državljanski zakonik namreč v nasprotju z ODZ ni predvideval iskanja očetovstva,</w:t>
      </w:r>
      <w:r w:rsidRPr="00D765B9">
        <w:rPr>
          <w:rStyle w:val="Sprotnaopomba-sklic"/>
          <w:rFonts w:ascii="Times New Roman" w:hAnsi="Times New Roman" w:cs="Times New Roman"/>
          <w:color w:val="000000" w:themeColor="text1"/>
          <w:sz w:val="24"/>
          <w:szCs w:val="24"/>
        </w:rPr>
        <w:footnoteReference w:id="35"/>
      </w:r>
      <w:r w:rsidRPr="00D765B9">
        <w:rPr>
          <w:rFonts w:ascii="Times New Roman" w:hAnsi="Times New Roman" w:cs="Times New Roman"/>
          <w:color w:val="000000" w:themeColor="text1"/>
          <w:sz w:val="24"/>
          <w:szCs w:val="24"/>
        </w:rPr>
        <w:t xml:space="preserve"> tako se zdi, da so oblasti na osnovi te zakonodaje, čeprav je šlo za spočetje v slovenskih krajih, hitro opustile poskuse izterjanja alimentacije. Tako nakazuje primer, ki ga je npr. obravnavalo loško okrajno sodišče. V kraju Kozarišče se je leta 1923 rodila Viljema Bavec. Njena mati Marija, 32</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letna delavka, je takoj povedala, da je nezakonski oče otroka Franc Pečnik, 26 let star orožnik, za katerega se je kasneje ugotovilo, da se nahaja v Beogradu, kjer so ga oblasti </w:t>
      </w:r>
      <w:r>
        <w:rPr>
          <w:rFonts w:ascii="Times New Roman" w:hAnsi="Times New Roman" w:cs="Times New Roman"/>
          <w:color w:val="000000" w:themeColor="text1"/>
          <w:sz w:val="24"/>
          <w:szCs w:val="24"/>
        </w:rPr>
        <w:t>v</w:t>
      </w:r>
      <w:r w:rsidRPr="00D765B9">
        <w:rPr>
          <w:rFonts w:ascii="Times New Roman" w:hAnsi="Times New Roman" w:cs="Times New Roman"/>
          <w:color w:val="000000" w:themeColor="text1"/>
          <w:sz w:val="24"/>
          <w:szCs w:val="24"/>
        </w:rPr>
        <w:t>prašale, če prizna očetovstvo. Pečnik je izjavil, da očetovstva ne prizna, ker da je nezakonska mati v tistem času, kakor se je »prepričal, prejemala v svoje stanovanje še zraven (njega)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w:t>
      </w:r>
      <w:proofErr w:type="spellStart"/>
      <w:r w:rsidRPr="00D765B9">
        <w:rPr>
          <w:rFonts w:ascii="Times New Roman" w:hAnsi="Times New Roman" w:cs="Times New Roman"/>
          <w:color w:val="000000" w:themeColor="text1"/>
          <w:sz w:val="24"/>
          <w:szCs w:val="24"/>
        </w:rPr>
        <w:t>ljubavnika</w:t>
      </w:r>
      <w:proofErr w:type="spellEnd"/>
      <w:r w:rsidRPr="00D765B9">
        <w:rPr>
          <w:rFonts w:ascii="Times New Roman" w:hAnsi="Times New Roman" w:cs="Times New Roman"/>
          <w:color w:val="000000" w:themeColor="text1"/>
          <w:sz w:val="24"/>
          <w:szCs w:val="24"/>
        </w:rPr>
        <w:t xml:space="preserve"> </w:t>
      </w:r>
      <w:proofErr w:type="spellStart"/>
      <w:r w:rsidRPr="00D765B9">
        <w:rPr>
          <w:rFonts w:ascii="Times New Roman" w:hAnsi="Times New Roman" w:cs="Times New Roman"/>
          <w:color w:val="000000" w:themeColor="text1"/>
          <w:sz w:val="24"/>
          <w:szCs w:val="24"/>
        </w:rPr>
        <w:t>žandarma</w:t>
      </w:r>
      <w:proofErr w:type="spellEnd"/>
      <w:r w:rsidRPr="00D765B9">
        <w:rPr>
          <w:rFonts w:ascii="Times New Roman" w:hAnsi="Times New Roman" w:cs="Times New Roman"/>
          <w:color w:val="000000" w:themeColor="text1"/>
          <w:sz w:val="24"/>
          <w:szCs w:val="24"/>
        </w:rPr>
        <w:t xml:space="preserve"> Alojzija Gracarja«</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36"/>
      </w:r>
      <w:r w:rsidRPr="00D765B9">
        <w:rPr>
          <w:rFonts w:ascii="Times New Roman" w:hAnsi="Times New Roman" w:cs="Times New Roman"/>
          <w:color w:val="000000" w:themeColor="text1"/>
          <w:sz w:val="24"/>
          <w:szCs w:val="24"/>
        </w:rPr>
        <w:t xml:space="preserve"> Marija je odnose z drugimi moškimi zanikala. Oblasti so kljub temu primer začasno zaključile s pripombo: »</w:t>
      </w:r>
      <w:r>
        <w:rPr>
          <w:rFonts w:ascii="Times New Roman" w:hAnsi="Times New Roman" w:cs="Times New Roman"/>
          <w:color w:val="000000" w:themeColor="text1"/>
          <w:sz w:val="24"/>
          <w:szCs w:val="24"/>
        </w:rPr>
        <w:t>[D]</w:t>
      </w:r>
      <w:proofErr w:type="spellStart"/>
      <w:r w:rsidRPr="00D765B9">
        <w:rPr>
          <w:rFonts w:ascii="Times New Roman" w:hAnsi="Times New Roman" w:cs="Times New Roman"/>
          <w:color w:val="000000" w:themeColor="text1"/>
          <w:sz w:val="24"/>
          <w:szCs w:val="24"/>
        </w:rPr>
        <w:t>anes</w:t>
      </w:r>
      <w:proofErr w:type="spellEnd"/>
      <w:r w:rsidRPr="00D765B9">
        <w:rPr>
          <w:rFonts w:ascii="Times New Roman" w:hAnsi="Times New Roman" w:cs="Times New Roman"/>
          <w:color w:val="000000" w:themeColor="text1"/>
          <w:sz w:val="24"/>
          <w:szCs w:val="24"/>
        </w:rPr>
        <w:t xml:space="preserve"> se je zglasila nezakonska mati Marija Bavec in se jej je povedalo, da se ne more nezakonskega očeta prisiliti, da plačuje za otroka, ker ni priznal očetovstva, zato ker v Srbiji se ne more tega storiti.«</w:t>
      </w:r>
      <w:r w:rsidRPr="00D765B9">
        <w:rPr>
          <w:rStyle w:val="Sprotnaopomba-sklic"/>
          <w:rFonts w:ascii="Times New Roman" w:hAnsi="Times New Roman" w:cs="Times New Roman"/>
          <w:color w:val="000000" w:themeColor="text1"/>
          <w:sz w:val="24"/>
          <w:szCs w:val="24"/>
        </w:rPr>
        <w:footnoteReference w:id="37"/>
      </w:r>
      <w:r w:rsidRPr="00D765B9">
        <w:rPr>
          <w:rFonts w:ascii="Times New Roman" w:hAnsi="Times New Roman" w:cs="Times New Roman"/>
          <w:color w:val="000000" w:themeColor="text1"/>
          <w:sz w:val="24"/>
          <w:szCs w:val="24"/>
        </w:rPr>
        <w:t xml:space="preserve"> Varuh je potem v naslednjih letih poročal, da je otrok živel pri mami, ki je hodila na dnino v graščino Snežnik, živela sta v hudem pomanjkanju. Leta 1932, torej slabo desetletje kasneje, so oblasti ponovno poizvedovale po nezakonskem očetu, toda viri kažejo, </w:t>
      </w:r>
      <w:r>
        <w:rPr>
          <w:rFonts w:ascii="Times New Roman" w:hAnsi="Times New Roman" w:cs="Times New Roman"/>
          <w:color w:val="000000" w:themeColor="text1"/>
          <w:sz w:val="24"/>
          <w:szCs w:val="24"/>
        </w:rPr>
        <w:t xml:space="preserve">da </w:t>
      </w:r>
      <w:r w:rsidRPr="00D765B9">
        <w:rPr>
          <w:rFonts w:ascii="Times New Roman" w:hAnsi="Times New Roman" w:cs="Times New Roman"/>
          <w:color w:val="000000" w:themeColor="text1"/>
          <w:sz w:val="24"/>
          <w:szCs w:val="24"/>
        </w:rPr>
        <w:t>je bilo poizvedovanje ponovno neuspešno.</w:t>
      </w:r>
      <w:r w:rsidRPr="00D765B9">
        <w:rPr>
          <w:rStyle w:val="Sprotnaopomba-sklic"/>
          <w:rFonts w:ascii="Times New Roman" w:hAnsi="Times New Roman" w:cs="Times New Roman"/>
          <w:color w:val="000000" w:themeColor="text1"/>
          <w:sz w:val="24"/>
          <w:szCs w:val="24"/>
        </w:rPr>
        <w:footnoteReference w:id="38"/>
      </w:r>
    </w:p>
    <w:p w14:paraId="2BCED3E7"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 xml:space="preserve">Če so oblasti očeta izsledile in očetovstva ni priznal, je potem običajno, kot </w:t>
      </w:r>
      <w:r>
        <w:rPr>
          <w:rFonts w:ascii="Times New Roman" w:hAnsi="Times New Roman" w:cs="Times New Roman"/>
          <w:color w:val="000000" w:themeColor="text1"/>
          <w:sz w:val="24"/>
          <w:szCs w:val="24"/>
        </w:rPr>
        <w:t xml:space="preserve">je bilo </w:t>
      </w:r>
      <w:r w:rsidRPr="00D765B9">
        <w:rPr>
          <w:rFonts w:ascii="Times New Roman" w:hAnsi="Times New Roman" w:cs="Times New Roman"/>
          <w:color w:val="000000" w:themeColor="text1"/>
          <w:sz w:val="24"/>
          <w:szCs w:val="24"/>
        </w:rPr>
        <w:t>že poudarjeno, sledila sodna obravnava. Med 26 tovrstnimi primeri v vzorcu se jih je 22 razpletlo (vsaj uradno) v korist nezakonskega otroka z določitvijo alimentacije ali (če sta obe strani tako sporazumno sklenili) enkratne poravnave, v preostalih štirih primerih izid tožbe ni znan. Morebitni nezakonski očetje so se na obravnavi običajno izgovarjali, da so imele matere v času razmerja odnose še z drugimi moškimi. Kot kažejo pregledani viri, tovrstne očetove trditve niso posebno vplivale na razplet obravnave. Tako nakazuje tudi sodni spis, ki je med let</w:t>
      </w:r>
      <w:r>
        <w:rPr>
          <w:rFonts w:ascii="Times New Roman" w:hAnsi="Times New Roman" w:cs="Times New Roman"/>
          <w:color w:val="000000" w:themeColor="text1"/>
          <w:sz w:val="24"/>
          <w:szCs w:val="24"/>
        </w:rPr>
        <w:t>oma</w:t>
      </w:r>
      <w:r w:rsidRPr="00D765B9">
        <w:rPr>
          <w:rFonts w:ascii="Times New Roman" w:hAnsi="Times New Roman" w:cs="Times New Roman"/>
          <w:color w:val="000000" w:themeColor="text1"/>
          <w:sz w:val="24"/>
          <w:szCs w:val="24"/>
        </w:rPr>
        <w:t xml:space="preserve"> 1929</w:t>
      </w:r>
      <w:r>
        <w:rPr>
          <w:rFonts w:ascii="Times New Roman" w:hAnsi="Times New Roman" w:cs="Times New Roman"/>
          <w:color w:val="000000" w:themeColor="text1"/>
          <w:sz w:val="24"/>
          <w:szCs w:val="24"/>
        </w:rPr>
        <w:t xml:space="preserve"> in 19</w:t>
      </w:r>
      <w:r w:rsidRPr="00D765B9">
        <w:rPr>
          <w:rFonts w:ascii="Times New Roman" w:hAnsi="Times New Roman" w:cs="Times New Roman"/>
          <w:color w:val="000000" w:themeColor="text1"/>
          <w:sz w:val="24"/>
          <w:szCs w:val="24"/>
        </w:rPr>
        <w:t xml:space="preserve">42 nastal na Okrajnem sodišču v Rakeku. Popisuje zgodbo Justine Zgonc in njenih treh otrok. Justina je prvič rodila leta 1929, ko je bila stara 20 let. Kot nezakonskega očeta je v tem primeru navedla Nikola </w:t>
      </w:r>
      <w:proofErr w:type="spellStart"/>
      <w:r w:rsidRPr="00D765B9">
        <w:rPr>
          <w:rFonts w:ascii="Times New Roman" w:hAnsi="Times New Roman" w:cs="Times New Roman"/>
          <w:color w:val="000000" w:themeColor="text1"/>
          <w:sz w:val="24"/>
          <w:szCs w:val="24"/>
        </w:rPr>
        <w:t>Miliševića</w:t>
      </w:r>
      <w:proofErr w:type="spellEnd"/>
      <w:r w:rsidRPr="00D765B9">
        <w:rPr>
          <w:rFonts w:ascii="Times New Roman" w:hAnsi="Times New Roman" w:cs="Times New Roman"/>
          <w:color w:val="000000" w:themeColor="text1"/>
          <w:sz w:val="24"/>
          <w:szCs w:val="24"/>
        </w:rPr>
        <w:t xml:space="preserve">, graničarja iz Srbije. </w:t>
      </w:r>
      <w:proofErr w:type="spellStart"/>
      <w:r w:rsidRPr="00D765B9">
        <w:rPr>
          <w:rFonts w:ascii="Times New Roman" w:hAnsi="Times New Roman" w:cs="Times New Roman"/>
          <w:color w:val="000000" w:themeColor="text1"/>
          <w:sz w:val="24"/>
          <w:szCs w:val="24"/>
        </w:rPr>
        <w:t>Milišević</w:t>
      </w:r>
      <w:proofErr w:type="spellEnd"/>
      <w:r w:rsidRPr="00D765B9">
        <w:rPr>
          <w:rFonts w:ascii="Times New Roman" w:hAnsi="Times New Roman" w:cs="Times New Roman"/>
          <w:color w:val="000000" w:themeColor="text1"/>
          <w:sz w:val="24"/>
          <w:szCs w:val="24"/>
        </w:rPr>
        <w:t xml:space="preserve"> je spolno občevanje z Justino priznal, vendar naj bi slednjega opravila v zameno za </w:t>
      </w:r>
      <w:proofErr w:type="spellStart"/>
      <w:r w:rsidRPr="00D765B9">
        <w:rPr>
          <w:rFonts w:ascii="Times New Roman" w:hAnsi="Times New Roman" w:cs="Times New Roman"/>
          <w:color w:val="000000" w:themeColor="text1"/>
          <w:sz w:val="24"/>
          <w:szCs w:val="24"/>
        </w:rPr>
        <w:t>protiplačilo</w:t>
      </w:r>
      <w:proofErr w:type="spellEnd"/>
      <w:r w:rsidRPr="00D765B9">
        <w:rPr>
          <w:rFonts w:ascii="Times New Roman" w:hAnsi="Times New Roman" w:cs="Times New Roman"/>
          <w:color w:val="000000" w:themeColor="text1"/>
          <w:sz w:val="24"/>
          <w:szCs w:val="24"/>
        </w:rPr>
        <w:t xml:space="preserve">, v kritičnem času pa naj bi z njo spolno občevali, ponovno za denar, še drugi vojaki. </w:t>
      </w:r>
      <w:proofErr w:type="spellStart"/>
      <w:r w:rsidRPr="00D765B9">
        <w:rPr>
          <w:rFonts w:ascii="Times New Roman" w:hAnsi="Times New Roman" w:cs="Times New Roman"/>
          <w:color w:val="000000" w:themeColor="text1"/>
          <w:sz w:val="24"/>
          <w:szCs w:val="24"/>
        </w:rPr>
        <w:t>Milišević</w:t>
      </w:r>
      <w:proofErr w:type="spellEnd"/>
      <w:r w:rsidRPr="00D765B9">
        <w:rPr>
          <w:rFonts w:ascii="Times New Roman" w:hAnsi="Times New Roman" w:cs="Times New Roman"/>
          <w:color w:val="000000" w:themeColor="text1"/>
          <w:sz w:val="24"/>
          <w:szCs w:val="24"/>
        </w:rPr>
        <w:t xml:space="preserve"> se je nato kmalu izselil v Srbijo, kjer je bil sodni pregon, kot </w:t>
      </w:r>
      <w:r>
        <w:rPr>
          <w:rFonts w:ascii="Times New Roman" w:hAnsi="Times New Roman" w:cs="Times New Roman"/>
          <w:color w:val="000000" w:themeColor="text1"/>
          <w:sz w:val="24"/>
          <w:szCs w:val="24"/>
        </w:rPr>
        <w:t>že rečeno</w:t>
      </w:r>
      <w:r w:rsidRPr="00D765B9">
        <w:rPr>
          <w:rFonts w:ascii="Times New Roman" w:hAnsi="Times New Roman" w:cs="Times New Roman"/>
          <w:color w:val="000000" w:themeColor="text1"/>
          <w:sz w:val="24"/>
          <w:szCs w:val="24"/>
        </w:rPr>
        <w:t xml:space="preserve">, nemogoč. Pri drugem otroku, rojenem </w:t>
      </w:r>
      <w:r w:rsidRPr="00D765B9">
        <w:rPr>
          <w:rFonts w:ascii="Times New Roman" w:hAnsi="Times New Roman" w:cs="Times New Roman"/>
          <w:color w:val="000000" w:themeColor="text1"/>
          <w:sz w:val="24"/>
          <w:szCs w:val="24"/>
        </w:rPr>
        <w:lastRenderedPageBreak/>
        <w:t>leta 1931, je Justina kot očeta navedla Franca Gornika, 21</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letnega posestnikovega sina, in tedaj mornarja II. </w:t>
      </w:r>
      <w:r>
        <w:rPr>
          <w:rFonts w:ascii="Times New Roman" w:hAnsi="Times New Roman" w:cs="Times New Roman"/>
          <w:color w:val="000000" w:themeColor="text1"/>
          <w:sz w:val="24"/>
          <w:szCs w:val="24"/>
        </w:rPr>
        <w:t>k</w:t>
      </w:r>
      <w:r w:rsidRPr="00D765B9">
        <w:rPr>
          <w:rFonts w:ascii="Times New Roman" w:hAnsi="Times New Roman" w:cs="Times New Roman"/>
          <w:color w:val="000000" w:themeColor="text1"/>
          <w:sz w:val="24"/>
          <w:szCs w:val="24"/>
        </w:rPr>
        <w:t xml:space="preserve">lase pri I. četi pomorskega arzenala. Tudi slednji je trdil, da ji je za spolne usluge plačal in da so k njej prihajali tudi drugi moški (kar je bilo zelo verjetno glede na pretekle navedbe). S tožbo so oblasti počakale, da se je Gornik vrnil iz vojske. Leta 1934 je sledila sodna obravnava, po kateri so Gorniku določili 120 din mesečne alimentacije. Izgovarjanje na razmerja z drugimi moškimi torej ni imelo velikega vpliva na razplet sodbe, če je obtoženi hkrati priznal, da je </w:t>
      </w:r>
      <w:r>
        <w:rPr>
          <w:rFonts w:ascii="Times New Roman" w:hAnsi="Times New Roman" w:cs="Times New Roman"/>
          <w:color w:val="000000" w:themeColor="text1"/>
          <w:sz w:val="24"/>
          <w:szCs w:val="24"/>
        </w:rPr>
        <w:t xml:space="preserve">z </w:t>
      </w:r>
      <w:r w:rsidRPr="00D765B9">
        <w:rPr>
          <w:rFonts w:ascii="Times New Roman" w:hAnsi="Times New Roman" w:cs="Times New Roman"/>
          <w:color w:val="000000" w:themeColor="text1"/>
          <w:sz w:val="24"/>
          <w:szCs w:val="24"/>
        </w:rPr>
        <w:t xml:space="preserve">nezakonsko materjo vendarle spolno občeval. Leta 1942 je Justina rodila tretjega otroka. Tokrat je kot očeta navedla vojaka </w:t>
      </w:r>
      <w:proofErr w:type="spellStart"/>
      <w:r w:rsidRPr="00D765B9">
        <w:rPr>
          <w:rFonts w:ascii="Times New Roman" w:hAnsi="Times New Roman" w:cs="Times New Roman"/>
          <w:color w:val="000000" w:themeColor="text1"/>
          <w:sz w:val="24"/>
          <w:szCs w:val="24"/>
        </w:rPr>
        <w:t>Reimunda</w:t>
      </w:r>
      <w:proofErr w:type="spellEnd"/>
      <w:r w:rsidRPr="00D765B9">
        <w:rPr>
          <w:rFonts w:ascii="Times New Roman" w:hAnsi="Times New Roman" w:cs="Times New Roman"/>
          <w:color w:val="000000" w:themeColor="text1"/>
          <w:sz w:val="24"/>
          <w:szCs w:val="24"/>
        </w:rPr>
        <w:t xml:space="preserve"> </w:t>
      </w:r>
      <w:proofErr w:type="spellStart"/>
      <w:r w:rsidRPr="00D765B9">
        <w:rPr>
          <w:rFonts w:ascii="Times New Roman" w:hAnsi="Times New Roman" w:cs="Times New Roman"/>
          <w:color w:val="000000" w:themeColor="text1"/>
          <w:sz w:val="24"/>
          <w:szCs w:val="24"/>
        </w:rPr>
        <w:t>Lampsisa</w:t>
      </w:r>
      <w:proofErr w:type="spellEnd"/>
      <w:r w:rsidRPr="00D765B9">
        <w:rPr>
          <w:rFonts w:ascii="Times New Roman" w:hAnsi="Times New Roman" w:cs="Times New Roman"/>
          <w:color w:val="000000" w:themeColor="text1"/>
          <w:sz w:val="24"/>
          <w:szCs w:val="24"/>
        </w:rPr>
        <w:t xml:space="preserve"> iz Sardinije, ki je očetovstvo zanikal, razplet nadaljnjih dogodkov pa zaradi pomanjkanja virov ni poznan.</w:t>
      </w:r>
      <w:r w:rsidRPr="00D765B9">
        <w:rPr>
          <w:rStyle w:val="Sprotnaopomba-sklic"/>
          <w:rFonts w:ascii="Times New Roman" w:hAnsi="Times New Roman" w:cs="Times New Roman"/>
          <w:color w:val="000000" w:themeColor="text1"/>
          <w:sz w:val="24"/>
          <w:szCs w:val="24"/>
        </w:rPr>
        <w:footnoteReference w:id="39"/>
      </w:r>
      <w:r w:rsidRPr="00D765B9">
        <w:rPr>
          <w:rFonts w:ascii="Times New Roman" w:hAnsi="Times New Roman" w:cs="Times New Roman"/>
          <w:color w:val="000000" w:themeColor="text1"/>
          <w:sz w:val="24"/>
          <w:szCs w:val="24"/>
        </w:rPr>
        <w:t xml:space="preserve"> </w:t>
      </w:r>
    </w:p>
    <w:p w14:paraId="38A40176"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 xml:space="preserve">Nekaterih toženci se po drugi strani obravnav sploh niso udeleževali. Imamo celo primer, ko je </w:t>
      </w:r>
      <w:r>
        <w:rPr>
          <w:rFonts w:ascii="Times New Roman" w:hAnsi="Times New Roman" w:cs="Times New Roman"/>
          <w:color w:val="000000" w:themeColor="text1"/>
          <w:sz w:val="24"/>
          <w:szCs w:val="24"/>
        </w:rPr>
        <w:t xml:space="preserve">na </w:t>
      </w:r>
      <w:r w:rsidRPr="00D765B9">
        <w:rPr>
          <w:rFonts w:ascii="Times New Roman" w:hAnsi="Times New Roman" w:cs="Times New Roman"/>
          <w:color w:val="000000" w:themeColor="text1"/>
          <w:sz w:val="24"/>
          <w:szCs w:val="24"/>
        </w:rPr>
        <w:t>tovrstno razpravo namesto nezakonskega očeta brez pooblastila prišla njegova žena, vendar oblasti niso upoštevale ne njenega pričevanja ne zastopstva.</w:t>
      </w:r>
      <w:r w:rsidRPr="00D765B9">
        <w:rPr>
          <w:rStyle w:val="Sprotnaopomba-sklic"/>
          <w:rFonts w:ascii="Times New Roman" w:hAnsi="Times New Roman" w:cs="Times New Roman"/>
          <w:color w:val="000000" w:themeColor="text1"/>
          <w:sz w:val="24"/>
          <w:szCs w:val="24"/>
        </w:rPr>
        <w:footnoteReference w:id="40"/>
      </w:r>
      <w:r w:rsidRPr="00D765B9">
        <w:rPr>
          <w:rFonts w:ascii="Times New Roman" w:hAnsi="Times New Roman" w:cs="Times New Roman"/>
          <w:color w:val="000000" w:themeColor="text1"/>
          <w:sz w:val="24"/>
          <w:szCs w:val="24"/>
        </w:rPr>
        <w:t xml:space="preserve"> Najbolj pogumni toženci pa so se na obravnavah poskusili izmuzniti s trditvijo, da z materjo tožnika sploh niso imeli spolnih odnosov.</w:t>
      </w:r>
      <w:r w:rsidRPr="00D765B9">
        <w:rPr>
          <w:rStyle w:val="Sprotnaopomba-sklic"/>
          <w:rFonts w:ascii="Times New Roman" w:hAnsi="Times New Roman" w:cs="Times New Roman"/>
          <w:color w:val="000000" w:themeColor="text1"/>
          <w:sz w:val="24"/>
          <w:szCs w:val="24"/>
        </w:rPr>
        <w:footnoteReference w:id="41"/>
      </w:r>
      <w:r w:rsidRPr="00D765B9">
        <w:rPr>
          <w:rFonts w:ascii="Times New Roman" w:hAnsi="Times New Roman" w:cs="Times New Roman"/>
          <w:color w:val="000000" w:themeColor="text1"/>
          <w:sz w:val="24"/>
          <w:szCs w:val="24"/>
        </w:rPr>
        <w:t xml:space="preserve"> Sodišče v Ložu je npr. leta 1905 presojalo o tem, ali je oče Mateja Žnidaršič</w:t>
      </w:r>
      <w:r>
        <w:rPr>
          <w:rFonts w:ascii="Times New Roman" w:hAnsi="Times New Roman" w:cs="Times New Roman"/>
          <w:color w:val="000000" w:themeColor="text1"/>
          <w:sz w:val="24"/>
          <w:szCs w:val="24"/>
        </w:rPr>
        <w:t>a</w:t>
      </w:r>
      <w:r w:rsidRPr="00D765B9">
        <w:rPr>
          <w:rFonts w:ascii="Times New Roman" w:hAnsi="Times New Roman" w:cs="Times New Roman"/>
          <w:color w:val="000000" w:themeColor="text1"/>
          <w:sz w:val="24"/>
          <w:szCs w:val="24"/>
        </w:rPr>
        <w:t>, ki ga je marca istega leta porodila dekla Marija,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še nepolnoletni Janez Urbas. Urbas je trdil, da naj bi si Marija vse skupaj izmislila. Res je imel z njo ljubezensko razmerje in ji je tudi obljubljal poroko, ampak spolnih odnosov bojda nista imela, vrh tega pa naj bi bil v kritič</w:t>
      </w:r>
      <w:r>
        <w:rPr>
          <w:rFonts w:ascii="Times New Roman" w:hAnsi="Times New Roman" w:cs="Times New Roman"/>
          <w:color w:val="000000" w:themeColor="text1"/>
          <w:sz w:val="24"/>
          <w:szCs w:val="24"/>
        </w:rPr>
        <w:t>nem</w:t>
      </w:r>
      <w:r w:rsidRPr="00D765B9">
        <w:rPr>
          <w:rFonts w:ascii="Times New Roman" w:hAnsi="Times New Roman" w:cs="Times New Roman"/>
          <w:color w:val="000000" w:themeColor="text1"/>
          <w:sz w:val="24"/>
          <w:szCs w:val="24"/>
        </w:rPr>
        <w:t xml:space="preserve"> času v Ameriki. Poleg tega naj bi mu Marija priznala, da je oče njenega otroka posestnik, pri katerem je delala. Marija pa je zatrjevala, da je z Urbasom vendarle enkrat spolno občevala</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in sicer prav </w:t>
      </w:r>
      <w:r>
        <w:rPr>
          <w:rFonts w:ascii="Times New Roman" w:hAnsi="Times New Roman" w:cs="Times New Roman"/>
          <w:color w:val="000000" w:themeColor="text1"/>
          <w:sz w:val="24"/>
          <w:szCs w:val="24"/>
        </w:rPr>
        <w:t xml:space="preserve">na </w:t>
      </w:r>
      <w:r w:rsidRPr="00D765B9">
        <w:rPr>
          <w:rFonts w:ascii="Times New Roman" w:hAnsi="Times New Roman" w:cs="Times New Roman"/>
          <w:color w:val="000000" w:themeColor="text1"/>
          <w:sz w:val="24"/>
          <w:szCs w:val="24"/>
        </w:rPr>
        <w:t>noč pred njegovim odhodom v Ameriko. On pa naj bi se ji po prihodu domov izgovarjal, da po enem samem intimnem stiku ne bi prišlo do nosečnosti.</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Marijino različico zgodbe je nato potrdila tudi </w:t>
      </w:r>
      <w:r>
        <w:rPr>
          <w:rFonts w:ascii="Times New Roman" w:hAnsi="Times New Roman" w:cs="Times New Roman"/>
          <w:color w:val="000000" w:themeColor="text1"/>
          <w:sz w:val="24"/>
          <w:szCs w:val="24"/>
        </w:rPr>
        <w:t>g</w:t>
      </w:r>
      <w:r w:rsidRPr="00D765B9">
        <w:rPr>
          <w:rFonts w:ascii="Times New Roman" w:hAnsi="Times New Roman" w:cs="Times New Roman"/>
          <w:color w:val="000000" w:themeColor="text1"/>
          <w:sz w:val="24"/>
          <w:szCs w:val="24"/>
        </w:rPr>
        <w:t>ostilničarka Terezija Podkrajšek, ki je toženca in njegovega brata v svoji krčmi slišala govoriti, da oče otroka ni nihče drug kot prav Janez. Sodišče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je naposled pritrdilo nezakonski materi in Urbasu (oziroma njegovim skrbnikom) poleg drugih dotlej nastalih stroškov dosodilo </w:t>
      </w:r>
      <w:r>
        <w:rPr>
          <w:rFonts w:ascii="Times New Roman" w:hAnsi="Times New Roman" w:cs="Times New Roman"/>
          <w:color w:val="000000" w:themeColor="text1"/>
          <w:sz w:val="24"/>
          <w:szCs w:val="24"/>
        </w:rPr>
        <w:t>šest</w:t>
      </w:r>
      <w:r w:rsidRPr="00D765B9">
        <w:rPr>
          <w:rFonts w:ascii="Times New Roman" w:hAnsi="Times New Roman" w:cs="Times New Roman"/>
          <w:color w:val="000000" w:themeColor="text1"/>
          <w:sz w:val="24"/>
          <w:szCs w:val="24"/>
        </w:rPr>
        <w:t xml:space="preserve"> kron mesečne preživnine.</w:t>
      </w:r>
      <w:r w:rsidRPr="00D765B9">
        <w:rPr>
          <w:rStyle w:val="Sprotnaopomba-sklic"/>
          <w:rFonts w:ascii="Times New Roman" w:hAnsi="Times New Roman" w:cs="Times New Roman"/>
          <w:color w:val="000000" w:themeColor="text1"/>
          <w:sz w:val="24"/>
          <w:szCs w:val="24"/>
        </w:rPr>
        <w:footnoteReference w:id="42"/>
      </w:r>
    </w:p>
    <w:p w14:paraId="06D8DCB8" w14:textId="77777777" w:rsidR="001F0E92" w:rsidRPr="00D765B9" w:rsidRDefault="001F0E92" w:rsidP="001F0E92">
      <w:pPr>
        <w:spacing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 xml:space="preserve">Še bolj zagonetna in protislovna je podobna sodna obravnava, ki </w:t>
      </w:r>
      <w:r>
        <w:rPr>
          <w:rFonts w:ascii="Times New Roman" w:hAnsi="Times New Roman" w:cs="Times New Roman"/>
          <w:color w:val="000000" w:themeColor="text1"/>
          <w:sz w:val="24"/>
          <w:szCs w:val="24"/>
        </w:rPr>
        <w:t>jo</w:t>
      </w:r>
      <w:r w:rsidRPr="00D765B9">
        <w:rPr>
          <w:rFonts w:ascii="Times New Roman" w:hAnsi="Times New Roman" w:cs="Times New Roman"/>
          <w:color w:val="000000" w:themeColor="text1"/>
          <w:sz w:val="24"/>
          <w:szCs w:val="24"/>
        </w:rPr>
        <w:t xml:space="preserve"> je leta 1943 vodilo sodišče v Cerknici. Konec leta 1940 se je rodila deklica Jožefa.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Njena nezakonska mati Alojzija, mladoletna hči posestnika, je kot očeta navedla Jožeta </w:t>
      </w:r>
      <w:proofErr w:type="spellStart"/>
      <w:r w:rsidRPr="00D765B9">
        <w:rPr>
          <w:rFonts w:ascii="Times New Roman" w:hAnsi="Times New Roman" w:cs="Times New Roman"/>
          <w:color w:val="000000" w:themeColor="text1"/>
          <w:sz w:val="24"/>
          <w:szCs w:val="24"/>
        </w:rPr>
        <w:t>Lakšana</w:t>
      </w:r>
      <w:proofErr w:type="spellEnd"/>
      <w:r w:rsidRPr="00D765B9">
        <w:rPr>
          <w:rFonts w:ascii="Times New Roman" w:hAnsi="Times New Roman" w:cs="Times New Roman"/>
          <w:color w:val="000000" w:themeColor="text1"/>
          <w:sz w:val="24"/>
          <w:szCs w:val="24"/>
        </w:rPr>
        <w:t xml:space="preserve">, ki pa je bil že 4. </w:t>
      </w:r>
      <w:r>
        <w:rPr>
          <w:rFonts w:ascii="Times New Roman" w:hAnsi="Times New Roman" w:cs="Times New Roman"/>
          <w:color w:val="000000" w:themeColor="text1"/>
          <w:sz w:val="24"/>
          <w:szCs w:val="24"/>
        </w:rPr>
        <w:t>novembra</w:t>
      </w:r>
      <w:r w:rsidRPr="00D765B9">
        <w:rPr>
          <w:rFonts w:ascii="Times New Roman" w:hAnsi="Times New Roman" w:cs="Times New Roman"/>
          <w:color w:val="000000" w:themeColor="text1"/>
          <w:sz w:val="24"/>
          <w:szCs w:val="24"/>
        </w:rPr>
        <w:t xml:space="preserve"> istega leta ustreljen na italijanski meji, za seboj pa je pustil lepo premoženje. Janez Mihelčič, oče nezakonske matere in varuh Jožefe, je nato tožil starša pokojnika z namenom, da </w:t>
      </w:r>
      <w:r w:rsidRPr="00D765B9">
        <w:rPr>
          <w:rFonts w:ascii="Times New Roman" w:hAnsi="Times New Roman" w:cs="Times New Roman"/>
          <w:color w:val="000000" w:themeColor="text1"/>
          <w:sz w:val="24"/>
          <w:szCs w:val="24"/>
        </w:rPr>
        <w:lastRenderedPageBreak/>
        <w:t>izterja alimentacijo. Nezakonska mati se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je vmes poročila z drugim moškim in dogovorili so se, da bo za nezakonskega otroka tako ali tako skrbel sam varuh (torej dedek) skupaj z ženo. Sledilo je zbiranje pričevanj različnih vpletenih, ki je bilo polno nasprotij. Tožena sta trdila, da njun sin ni imel razmerja z Alojzijo Mihelčič. Pred smrtjo naj bi bil celo </w:t>
      </w:r>
      <w:r>
        <w:rPr>
          <w:rFonts w:ascii="Times New Roman" w:hAnsi="Times New Roman" w:cs="Times New Roman"/>
          <w:color w:val="000000" w:themeColor="text1"/>
          <w:sz w:val="24"/>
          <w:szCs w:val="24"/>
        </w:rPr>
        <w:t>dve</w:t>
      </w:r>
      <w:r w:rsidRPr="00D765B9">
        <w:rPr>
          <w:rFonts w:ascii="Times New Roman" w:hAnsi="Times New Roman" w:cs="Times New Roman"/>
          <w:color w:val="000000" w:themeColor="text1"/>
          <w:sz w:val="24"/>
          <w:szCs w:val="24"/>
        </w:rPr>
        <w:t xml:space="preserve"> leti zaročen z drugo mladenko, s katero pa se je vselej obnašal dostojno in od nje ni zahteval spolnega občevanja, tudi na splošno naj bi se kazal kot »krščansko vzgojen mladenič«.</w:t>
      </w:r>
      <w:r w:rsidRPr="00D765B9">
        <w:rPr>
          <w:rStyle w:val="Sprotnaopomba-sklic"/>
          <w:rFonts w:ascii="Times New Roman" w:hAnsi="Times New Roman" w:cs="Times New Roman"/>
          <w:color w:val="000000" w:themeColor="text1"/>
          <w:sz w:val="24"/>
          <w:szCs w:val="24"/>
        </w:rPr>
        <w:footnoteReference w:id="43"/>
      </w:r>
      <w:r w:rsidRPr="00D765B9">
        <w:rPr>
          <w:rFonts w:ascii="Times New Roman" w:hAnsi="Times New Roman" w:cs="Times New Roman"/>
          <w:color w:val="000000" w:themeColor="text1"/>
          <w:sz w:val="24"/>
          <w:szCs w:val="24"/>
        </w:rPr>
        <w:t xml:space="preserve"> V nasprotju pa naj bi, kakor sta trdila </w:t>
      </w:r>
      <w:proofErr w:type="spellStart"/>
      <w:r w:rsidRPr="00D765B9">
        <w:rPr>
          <w:rFonts w:ascii="Times New Roman" w:hAnsi="Times New Roman" w:cs="Times New Roman"/>
          <w:color w:val="000000" w:themeColor="text1"/>
          <w:sz w:val="24"/>
          <w:szCs w:val="24"/>
        </w:rPr>
        <w:t>Lakšana</w:t>
      </w:r>
      <w:proofErr w:type="spellEnd"/>
      <w:r w:rsidRPr="00D765B9">
        <w:rPr>
          <w:rFonts w:ascii="Times New Roman" w:hAnsi="Times New Roman" w:cs="Times New Roman"/>
          <w:color w:val="000000" w:themeColor="text1"/>
          <w:sz w:val="24"/>
          <w:szCs w:val="24"/>
        </w:rPr>
        <w:t xml:space="preserve"> in njune hčerke, Alojzija veljala od vselej za »fantovsko dekle«</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44"/>
      </w:r>
      <w:r w:rsidRPr="00D765B9">
        <w:rPr>
          <w:rFonts w:ascii="Times New Roman" w:hAnsi="Times New Roman" w:cs="Times New Roman"/>
          <w:color w:val="000000" w:themeColor="text1"/>
          <w:sz w:val="24"/>
          <w:szCs w:val="24"/>
        </w:rPr>
        <w:t xml:space="preserve"> S fanti naj bi se videvala že pri svojih rosnih trinajstih letih</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v zadnjem obdobju pa naj bi k njej ponoči prihajali vojaki. Razmerje naj bi imela tudi z moškim, ki je pač kmalu zatem postal tudi njen mož. </w:t>
      </w:r>
      <w:proofErr w:type="spellStart"/>
      <w:r w:rsidRPr="00D765B9">
        <w:rPr>
          <w:rFonts w:ascii="Times New Roman" w:hAnsi="Times New Roman" w:cs="Times New Roman"/>
          <w:color w:val="000000" w:themeColor="text1"/>
          <w:sz w:val="24"/>
          <w:szCs w:val="24"/>
        </w:rPr>
        <w:t>Lakšana</w:t>
      </w:r>
      <w:proofErr w:type="spellEnd"/>
      <w:r w:rsidRPr="00D765B9">
        <w:rPr>
          <w:rFonts w:ascii="Times New Roman" w:hAnsi="Times New Roman" w:cs="Times New Roman"/>
          <w:color w:val="000000" w:themeColor="text1"/>
          <w:sz w:val="24"/>
          <w:szCs w:val="24"/>
        </w:rPr>
        <w:t xml:space="preserve"> nista pozabila pripomniti, da naj bi na Alojzijin pomanjkljiv moralni čut dodatno kazalo tudi dejstvo, da se je nosečnosti poskušala rešiti pri mazaču Permozerju,</w:t>
      </w:r>
      <w:r w:rsidRPr="00D765B9">
        <w:rPr>
          <w:rStyle w:val="Sprotnaopomba-sklic"/>
          <w:rFonts w:ascii="Times New Roman" w:hAnsi="Times New Roman" w:cs="Times New Roman"/>
          <w:color w:val="000000" w:themeColor="text1"/>
          <w:sz w:val="24"/>
          <w:szCs w:val="24"/>
        </w:rPr>
        <w:footnoteReference w:id="45"/>
      </w:r>
      <w:r w:rsidRPr="00D765B9">
        <w:rPr>
          <w:rFonts w:ascii="Times New Roman" w:hAnsi="Times New Roman" w:cs="Times New Roman"/>
          <w:color w:val="000000" w:themeColor="text1"/>
          <w:sz w:val="24"/>
          <w:szCs w:val="24"/>
        </w:rPr>
        <w:t xml:space="preserve"> ki je v času razprave že sedel v zaporu zaradi splava. Vrh vsega je ljubezenska pisma »pisarila celo nekemu muslimanu«</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46"/>
      </w:r>
      <w:r w:rsidRPr="00D765B9">
        <w:rPr>
          <w:rFonts w:ascii="Times New Roman" w:hAnsi="Times New Roman" w:cs="Times New Roman"/>
          <w:color w:val="000000" w:themeColor="text1"/>
          <w:sz w:val="24"/>
          <w:szCs w:val="24"/>
        </w:rPr>
        <w:t xml:space="preserve"> Janez Mihelčič je nasprotno trdil, da je njegova hčerka pošteno dekle. S pokojnim </w:t>
      </w:r>
      <w:proofErr w:type="spellStart"/>
      <w:r w:rsidRPr="00D765B9">
        <w:rPr>
          <w:rFonts w:ascii="Times New Roman" w:hAnsi="Times New Roman" w:cs="Times New Roman"/>
          <w:color w:val="000000" w:themeColor="text1"/>
          <w:sz w:val="24"/>
          <w:szCs w:val="24"/>
        </w:rPr>
        <w:t>Lakšanom</w:t>
      </w:r>
      <w:proofErr w:type="spellEnd"/>
      <w:r w:rsidRPr="00D765B9">
        <w:rPr>
          <w:rFonts w:ascii="Times New Roman" w:hAnsi="Times New Roman" w:cs="Times New Roman"/>
          <w:color w:val="000000" w:themeColor="text1"/>
          <w:sz w:val="24"/>
          <w:szCs w:val="24"/>
        </w:rPr>
        <w:t xml:space="preserve"> naj bi se videvala na skrito zato, ker ga ji je zaradi slabega slovesa sam oče branil. </w:t>
      </w:r>
      <w:proofErr w:type="spellStart"/>
      <w:r w:rsidRPr="00D765B9">
        <w:rPr>
          <w:rFonts w:ascii="Times New Roman" w:hAnsi="Times New Roman" w:cs="Times New Roman"/>
          <w:color w:val="000000" w:themeColor="text1"/>
          <w:sz w:val="24"/>
          <w:szCs w:val="24"/>
        </w:rPr>
        <w:t>Lakšan</w:t>
      </w:r>
      <w:proofErr w:type="spellEnd"/>
      <w:r w:rsidRPr="00D765B9">
        <w:rPr>
          <w:rFonts w:ascii="Times New Roman" w:hAnsi="Times New Roman" w:cs="Times New Roman"/>
          <w:color w:val="000000" w:themeColor="text1"/>
          <w:sz w:val="24"/>
          <w:szCs w:val="24"/>
        </w:rPr>
        <w:t xml:space="preserve"> naj bi se namreč ukvarjal s sumljivimi posli, predvsem tihotapstvom. Vojaki pa naj bi po izpovedi Janeza in njegove žene v njihovo hišo tako kot v mnoge druge v tistem okolišu prihajali zato, da bi se ogreli in spili kak čaj, nujna hčerka pa naj bi se ob teh priložnostih vselej obnašala dostojno in sramežljivo. Bodoči mož ji je res dvoril, vendar naj bi se to dogajalo v času, ko je bila že noseča. Sodni spor potem ni doživel (znanega) epiloga. V času vojnih razmer so težko pritegnili na obravnavo vse priče. Varuh Janez Mihelčič je nato predlagal poravnavo v svojo škodo »radi izrednih razmer, radi ohranitve miru in prijateljstva med sosedi«</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47"/>
      </w:r>
      <w:r w:rsidRPr="00D765B9">
        <w:rPr>
          <w:rFonts w:ascii="Times New Roman" w:hAnsi="Times New Roman" w:cs="Times New Roman"/>
          <w:color w:val="000000" w:themeColor="text1"/>
          <w:sz w:val="24"/>
          <w:szCs w:val="24"/>
        </w:rPr>
        <w:t xml:space="preserve"> vsaka stran naj bi samo poravnala sodne stroške, s čimer so se </w:t>
      </w:r>
      <w:proofErr w:type="spellStart"/>
      <w:r w:rsidRPr="00D765B9">
        <w:rPr>
          <w:rFonts w:ascii="Times New Roman" w:hAnsi="Times New Roman" w:cs="Times New Roman"/>
          <w:color w:val="000000" w:themeColor="text1"/>
          <w:sz w:val="24"/>
          <w:szCs w:val="24"/>
        </w:rPr>
        <w:t>Lakšani</w:t>
      </w:r>
      <w:proofErr w:type="spellEnd"/>
      <w:r w:rsidRPr="00D765B9">
        <w:rPr>
          <w:rFonts w:ascii="Times New Roman" w:hAnsi="Times New Roman" w:cs="Times New Roman"/>
          <w:color w:val="000000" w:themeColor="text1"/>
          <w:sz w:val="24"/>
          <w:szCs w:val="24"/>
        </w:rPr>
        <w:t xml:space="preserve"> strinjali. Toda skrbstveno sodišče je poravnavo zavrnilo, ker bi ta »škodovala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koristim nedoletne tožnice«</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48"/>
      </w:r>
      <w:r w:rsidRPr="00D765B9">
        <w:rPr>
          <w:rFonts w:ascii="Times New Roman" w:hAnsi="Times New Roman" w:cs="Times New Roman"/>
          <w:color w:val="000000" w:themeColor="text1"/>
          <w:sz w:val="24"/>
          <w:szCs w:val="24"/>
        </w:rPr>
        <w:t xml:space="preserve"> Kako so v nadalje sklenili, ni znano.</w:t>
      </w:r>
      <w:r w:rsidRPr="00D765B9">
        <w:rPr>
          <w:rStyle w:val="Sprotnaopomba-sklic"/>
          <w:rFonts w:ascii="Times New Roman" w:hAnsi="Times New Roman" w:cs="Times New Roman"/>
          <w:color w:val="000000" w:themeColor="text1"/>
          <w:sz w:val="24"/>
          <w:szCs w:val="24"/>
        </w:rPr>
        <w:footnoteReference w:id="49"/>
      </w:r>
    </w:p>
    <w:p w14:paraId="489831F2"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Če je v navedeni zgodbi zaplet povzročila prezgodnja smrt nezakonskega očeta, ga je v drugem premeru povzročila prezgodnja smrt nezakonske matere. Leta 1931 je 25</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letna Marija rodila deklico Ireno. Kot očeta je takoj po rojstvu navedla skladiščnika Jožefa Vidmarja, ki ga oblasti niso mogle izslediti.</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Tri leta zatem je Marija umrla, varuštvo nad </w:t>
      </w:r>
      <w:r>
        <w:rPr>
          <w:rFonts w:ascii="Times New Roman" w:hAnsi="Times New Roman" w:cs="Times New Roman"/>
          <w:color w:val="000000" w:themeColor="text1"/>
          <w:sz w:val="24"/>
          <w:szCs w:val="24"/>
        </w:rPr>
        <w:t>tri</w:t>
      </w:r>
      <w:r w:rsidRPr="00D765B9">
        <w:rPr>
          <w:rFonts w:ascii="Times New Roman" w:hAnsi="Times New Roman" w:cs="Times New Roman"/>
          <w:color w:val="000000" w:themeColor="text1"/>
          <w:sz w:val="24"/>
          <w:szCs w:val="24"/>
        </w:rPr>
        <w:t xml:space="preserve">letno Ireno pa </w:t>
      </w:r>
      <w:r w:rsidRPr="00D765B9">
        <w:rPr>
          <w:rFonts w:ascii="Times New Roman" w:hAnsi="Times New Roman" w:cs="Times New Roman"/>
          <w:color w:val="000000" w:themeColor="text1"/>
          <w:sz w:val="24"/>
          <w:szCs w:val="24"/>
        </w:rPr>
        <w:lastRenderedPageBreak/>
        <w:t>je prevzela pokojničina mati Terezija, ki je takoj oblastem povedala, da oseba, ki ga je njena umrla hčerka navedla kot nezakonskega očeta, sploh</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ne obstaja. V resnici naj bi bil njen ljubimec Ivan Pretnar, sin trgovca, pri katerem je Marija pred časom delala kot trgovska pomočnica.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Ivan naj bi prosil umrlo Marijo</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naj ga ne izda, v zameno ji je občasno pod izmišljenim imenom pošiljal denar za otroka. Ker se potem po Marijini smrti ni več oglasil, se je Terezija odločila za tožbo. Ivan je sprva vse zanikal, vendar je potem tekom razprave svojo vpletenost priznal. Sprva je plačeval 250 din preživnine, nato pa predlagal enkratno odpravnino v vrednosti 27.474 din.</w:t>
      </w:r>
      <w:r w:rsidRPr="00D765B9">
        <w:rPr>
          <w:rStyle w:val="Sprotnaopomba-sklic"/>
          <w:rFonts w:ascii="Times New Roman" w:hAnsi="Times New Roman" w:cs="Times New Roman"/>
          <w:color w:val="000000" w:themeColor="text1"/>
          <w:sz w:val="24"/>
          <w:szCs w:val="24"/>
        </w:rPr>
        <w:footnoteReference w:id="50"/>
      </w:r>
    </w:p>
    <w:p w14:paraId="11C0E61C" w14:textId="77777777" w:rsidR="001F0E92" w:rsidRPr="00D765B9" w:rsidRDefault="001F0E92" w:rsidP="001F0E92">
      <w:pPr>
        <w:spacing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Tudi po drugi svetovni vojni oblasti nezakonskim očetom niso popuščale in</w:t>
      </w:r>
      <w:r>
        <w:rPr>
          <w:rFonts w:ascii="Times New Roman" w:hAnsi="Times New Roman" w:cs="Times New Roman"/>
          <w:color w:val="000000" w:themeColor="text1"/>
          <w:sz w:val="24"/>
          <w:szCs w:val="24"/>
        </w:rPr>
        <w:t xml:space="preserve"> so</w:t>
      </w:r>
      <w:r w:rsidRPr="00D765B9">
        <w:rPr>
          <w:rFonts w:ascii="Times New Roman" w:hAnsi="Times New Roman" w:cs="Times New Roman"/>
          <w:color w:val="000000" w:themeColor="text1"/>
          <w:sz w:val="24"/>
          <w:szCs w:val="24"/>
        </w:rPr>
        <w:t xml:space="preserve"> v vseh pregledanih primerih dosodile v korist nezakonskega otroka. Sta se pa sam diskurz in sama sodna preiskava občutno spremenila.</w:t>
      </w:r>
      <w:r w:rsidRPr="00D765B9">
        <w:rPr>
          <w:rStyle w:val="Sprotnaopomba-sklic"/>
          <w:rFonts w:ascii="Times New Roman" w:hAnsi="Times New Roman" w:cs="Times New Roman"/>
          <w:color w:val="000000" w:themeColor="text1"/>
          <w:sz w:val="24"/>
          <w:szCs w:val="24"/>
        </w:rPr>
        <w:footnoteReference w:id="51"/>
      </w:r>
      <w:r w:rsidRPr="00D765B9">
        <w:rPr>
          <w:rFonts w:ascii="Times New Roman" w:hAnsi="Times New Roman" w:cs="Times New Roman"/>
          <w:color w:val="000000" w:themeColor="text1"/>
          <w:sz w:val="24"/>
          <w:szCs w:val="24"/>
        </w:rPr>
        <w:t xml:space="preserve"> Opisovanje spolnih razmerij je nekoliko izgubilo na moralnih konotacijah, izrazje je postalo bolj tehnično, postopek se je </w:t>
      </w:r>
      <w:proofErr w:type="spellStart"/>
      <w:r w:rsidRPr="00D765B9">
        <w:rPr>
          <w:rFonts w:ascii="Times New Roman" w:hAnsi="Times New Roman" w:cs="Times New Roman"/>
          <w:color w:val="000000" w:themeColor="text1"/>
          <w:sz w:val="24"/>
          <w:szCs w:val="24"/>
        </w:rPr>
        <w:t>medikaliziral</w:t>
      </w:r>
      <w:proofErr w:type="spellEnd"/>
      <w:r w:rsidRPr="00D765B9">
        <w:rPr>
          <w:rFonts w:ascii="Times New Roman" w:hAnsi="Times New Roman" w:cs="Times New Roman"/>
          <w:color w:val="000000" w:themeColor="text1"/>
          <w:sz w:val="24"/>
          <w:szCs w:val="24"/>
        </w:rPr>
        <w:t>. Takšen je tudi primer, ki ga je leta 1946 obravnavalo sodišče v Rakeku, ki poleg postopka v primeru dokazovanja očetovstva posredno opiše dejanje posilstva v nezavesti, ki je v skladu z duhom časa ostajalo nekaznovano. Silva Dolenc, uradnica v Ljubljani, je tožila Franca Kokalja zaradi plačevanja preživnine za svojo nezakonsko hčerko. Fran Kokalj je spolno združitev priznal, vendar se je izgovarjal, da »do izliva semena v nožnico ni prišlo, ker da je bil preje moten«</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52"/>
      </w:r>
      <w:r w:rsidRPr="00D765B9">
        <w:rPr>
          <w:rFonts w:ascii="Times New Roman" w:hAnsi="Times New Roman" w:cs="Times New Roman"/>
          <w:color w:val="000000" w:themeColor="text1"/>
          <w:sz w:val="24"/>
          <w:szCs w:val="24"/>
        </w:rPr>
        <w:t xml:space="preserve"> Silva pa je izpovedala, </w:t>
      </w:r>
    </w:p>
    <w:p w14:paraId="304887CE" w14:textId="77777777" w:rsidR="001F0E92" w:rsidRDefault="001F0E92" w:rsidP="001F0E92">
      <w:pPr>
        <w:spacing w:after="0" w:line="360" w:lineRule="auto"/>
        <w:ind w:left="720"/>
        <w:jc w:val="both"/>
        <w:rPr>
          <w:rFonts w:ascii="Times New Roman" w:hAnsi="Times New Roman" w:cs="Times New Roman"/>
          <w:color w:val="000000" w:themeColor="text1"/>
          <w:szCs w:val="24"/>
        </w:rPr>
      </w:pPr>
      <w:r w:rsidRPr="00D765B9">
        <w:rPr>
          <w:rFonts w:ascii="Times New Roman" w:hAnsi="Times New Roman" w:cs="Times New Roman"/>
          <w:color w:val="000000" w:themeColor="text1"/>
          <w:sz w:val="24"/>
          <w:szCs w:val="24"/>
        </w:rPr>
        <w:t>»</w:t>
      </w:r>
      <w:r w:rsidRPr="001F0E92">
        <w:rPr>
          <w:rFonts w:ascii="Times New Roman" w:hAnsi="Times New Roman" w:cs="Times New Roman"/>
          <w:color w:val="000000" w:themeColor="text1"/>
          <w:szCs w:val="24"/>
        </w:rPr>
        <w:t>da se je s tožencem spoznala […] nekako v juliju 1945. Dne 28. avgusta je potem prišla na Bled, kjer se je zdravila v okrevališču KNOJ-a v hotelu Evropa. […]</w:t>
      </w:r>
      <w:r w:rsidRPr="001F0E92" w:rsidDel="00C57E2E">
        <w:rPr>
          <w:rFonts w:ascii="Times New Roman" w:hAnsi="Times New Roman" w:cs="Times New Roman"/>
          <w:color w:val="000000" w:themeColor="text1"/>
          <w:szCs w:val="24"/>
        </w:rPr>
        <w:t xml:space="preserve"> </w:t>
      </w:r>
      <w:r w:rsidRPr="001F0E92">
        <w:rPr>
          <w:rFonts w:ascii="Times New Roman" w:hAnsi="Times New Roman" w:cs="Times New Roman"/>
          <w:color w:val="000000" w:themeColor="text1"/>
          <w:szCs w:val="24"/>
        </w:rPr>
        <w:t xml:space="preserve"> [V] nedeljo ji je postalo slabo in […] je odšla v svojo sobo. Tedaj, da je pristopil k njej toženec in jo vprašal, če je pripravljena na spolno občevanje. […] Na to ona ni pristala in odšla v svojo sobo, ker ji je postalo še slabše, si je slekla gornjo obleko ter se </w:t>
      </w:r>
      <w:proofErr w:type="spellStart"/>
      <w:r w:rsidRPr="001F0E92">
        <w:rPr>
          <w:rFonts w:ascii="Times New Roman" w:hAnsi="Times New Roman" w:cs="Times New Roman"/>
          <w:color w:val="000000" w:themeColor="text1"/>
          <w:szCs w:val="24"/>
        </w:rPr>
        <w:t>vlegla</w:t>
      </w:r>
      <w:proofErr w:type="spellEnd"/>
      <w:r w:rsidRPr="001F0E92">
        <w:rPr>
          <w:rFonts w:ascii="Times New Roman" w:hAnsi="Times New Roman" w:cs="Times New Roman"/>
          <w:color w:val="000000" w:themeColor="text1"/>
          <w:szCs w:val="24"/>
        </w:rPr>
        <w:t xml:space="preserve"> na posteljo, kjer je omedlela. […]</w:t>
      </w:r>
      <w:r w:rsidRPr="001F0E92" w:rsidDel="001A00A3">
        <w:rPr>
          <w:rFonts w:ascii="Times New Roman" w:hAnsi="Times New Roman" w:cs="Times New Roman"/>
          <w:color w:val="000000" w:themeColor="text1"/>
          <w:szCs w:val="24"/>
        </w:rPr>
        <w:t xml:space="preserve"> </w:t>
      </w:r>
      <w:r w:rsidRPr="001F0E92">
        <w:rPr>
          <w:rFonts w:ascii="Times New Roman" w:hAnsi="Times New Roman" w:cs="Times New Roman"/>
          <w:color w:val="000000" w:themeColor="text1"/>
          <w:szCs w:val="24"/>
        </w:rPr>
        <w:t>[Nato] jo je predramil iz omedlevice sunek na prsa, […] ugledala je nad seboj obtoženca, a se ga ni mogla otresti, ker je bila še slaba ter […] je tako prišlo med njima do dovršenega spolnega odnosa.«</w:t>
      </w:r>
      <w:r w:rsidRPr="001F0E92">
        <w:rPr>
          <w:rStyle w:val="Sprotnaopomba-sklic"/>
          <w:rFonts w:ascii="Times New Roman" w:hAnsi="Times New Roman" w:cs="Times New Roman"/>
          <w:color w:val="000000" w:themeColor="text1"/>
          <w:szCs w:val="24"/>
        </w:rPr>
        <w:footnoteReference w:id="53"/>
      </w:r>
      <w:r w:rsidRPr="001F0E92">
        <w:rPr>
          <w:rFonts w:ascii="Times New Roman" w:hAnsi="Times New Roman" w:cs="Times New Roman"/>
          <w:color w:val="000000" w:themeColor="text1"/>
          <w:szCs w:val="24"/>
        </w:rPr>
        <w:t xml:space="preserve"> </w:t>
      </w:r>
    </w:p>
    <w:p w14:paraId="698EB630" w14:textId="77777777" w:rsidR="001F0E92" w:rsidRPr="00D765B9" w:rsidRDefault="001F0E92" w:rsidP="001F0E92">
      <w:pPr>
        <w:spacing w:after="0" w:line="360" w:lineRule="auto"/>
        <w:ind w:left="720"/>
        <w:jc w:val="both"/>
        <w:rPr>
          <w:rFonts w:ascii="Times New Roman" w:hAnsi="Times New Roman" w:cs="Times New Roman"/>
          <w:color w:val="000000" w:themeColor="text1"/>
          <w:sz w:val="24"/>
          <w:szCs w:val="24"/>
        </w:rPr>
      </w:pPr>
    </w:p>
    <w:p w14:paraId="22F02CCD"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 xml:space="preserve">Sodišče je svojo razsodbo v korist nezakonske matere oprlo tudi na izvide preiskave krvi, ki ga je opravil </w:t>
      </w:r>
      <w:r>
        <w:rPr>
          <w:rFonts w:ascii="Times New Roman" w:hAnsi="Times New Roman" w:cs="Times New Roman"/>
          <w:color w:val="000000" w:themeColor="text1"/>
          <w:sz w:val="24"/>
          <w:szCs w:val="24"/>
        </w:rPr>
        <w:t>I</w:t>
      </w:r>
      <w:r w:rsidRPr="00D765B9">
        <w:rPr>
          <w:rFonts w:ascii="Times New Roman" w:hAnsi="Times New Roman" w:cs="Times New Roman"/>
          <w:color w:val="000000" w:themeColor="text1"/>
          <w:sz w:val="24"/>
          <w:szCs w:val="24"/>
        </w:rPr>
        <w:t xml:space="preserve">nštitut za sodno medicino </w:t>
      </w:r>
      <w:r>
        <w:rPr>
          <w:rFonts w:ascii="Times New Roman" w:hAnsi="Times New Roman" w:cs="Times New Roman"/>
          <w:color w:val="000000" w:themeColor="text1"/>
          <w:sz w:val="24"/>
          <w:szCs w:val="24"/>
        </w:rPr>
        <w:t>na</w:t>
      </w:r>
      <w:r w:rsidRPr="00D765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w:t>
      </w:r>
      <w:r w:rsidRPr="00D765B9">
        <w:rPr>
          <w:rFonts w:ascii="Times New Roman" w:hAnsi="Times New Roman" w:cs="Times New Roman"/>
          <w:color w:val="000000" w:themeColor="text1"/>
          <w:sz w:val="24"/>
          <w:szCs w:val="24"/>
        </w:rPr>
        <w:t>edicinski fakulteti v Ljubljani, »kjer se je ugotovilo, da ima nezakonska mati krvno skupino D</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njena hči tožnica skupino A ter toženec </w:t>
      </w:r>
      <w:r w:rsidRPr="00D765B9">
        <w:rPr>
          <w:rFonts w:ascii="Times New Roman" w:hAnsi="Times New Roman" w:cs="Times New Roman"/>
          <w:color w:val="000000" w:themeColor="text1"/>
          <w:sz w:val="24"/>
          <w:szCs w:val="24"/>
        </w:rPr>
        <w:lastRenderedPageBreak/>
        <w:t>kot domnevni oče skupino A in je mnenje inštituta, da na podlagi gorenjih krvnih skupin ni mogoče izključiti toženca kot očeta nedoletne tožnice«</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54"/>
      </w:r>
      <w:r w:rsidRPr="00D765B9">
        <w:rPr>
          <w:rFonts w:ascii="Times New Roman" w:hAnsi="Times New Roman" w:cs="Times New Roman"/>
          <w:color w:val="000000" w:themeColor="text1"/>
          <w:sz w:val="24"/>
          <w:szCs w:val="24"/>
        </w:rPr>
        <w:t xml:space="preserve"> Kokalju je tako dosodilo 200 din preživnine, nizko vsoto je utemeljilo na osnovi plač nezakonske matere in očeta. Mati je imela namreč višjo, poleg tega je za hčerko dobivala še »rodbinsko doklado v vrednosti 175 din«.</w:t>
      </w:r>
      <w:r w:rsidRPr="00D765B9">
        <w:rPr>
          <w:rStyle w:val="Sprotnaopomba-sklic"/>
          <w:rFonts w:ascii="Times New Roman" w:hAnsi="Times New Roman" w:cs="Times New Roman"/>
          <w:color w:val="000000" w:themeColor="text1"/>
          <w:sz w:val="24"/>
          <w:szCs w:val="24"/>
        </w:rPr>
        <w:footnoteReference w:id="55"/>
      </w:r>
    </w:p>
    <w:p w14:paraId="72F37462" w14:textId="77777777" w:rsidR="001F0E92" w:rsidRPr="00D765B9" w:rsidRDefault="001F0E92" w:rsidP="001F0E92">
      <w:pPr>
        <w:spacing w:line="360" w:lineRule="auto"/>
        <w:jc w:val="both"/>
        <w:rPr>
          <w:rFonts w:ascii="Times New Roman" w:hAnsi="Times New Roman" w:cs="Times New Roman"/>
          <w:color w:val="000000" w:themeColor="text1"/>
          <w:sz w:val="24"/>
          <w:szCs w:val="24"/>
        </w:rPr>
      </w:pPr>
    </w:p>
    <w:p w14:paraId="00C4D17C" w14:textId="77777777" w:rsidR="001F0E92" w:rsidRPr="00D765B9" w:rsidRDefault="001F0E92" w:rsidP="001F0E92">
      <w:pPr>
        <w:spacing w:line="360" w:lineRule="auto"/>
        <w:jc w:val="center"/>
        <w:rPr>
          <w:rFonts w:ascii="Times New Roman" w:hAnsi="Times New Roman" w:cs="Times New Roman"/>
          <w:b/>
          <w:bCs/>
          <w:color w:val="000000" w:themeColor="text1"/>
          <w:sz w:val="24"/>
          <w:szCs w:val="24"/>
        </w:rPr>
      </w:pPr>
      <w:r w:rsidRPr="00D765B9">
        <w:rPr>
          <w:rFonts w:ascii="Times New Roman" w:hAnsi="Times New Roman" w:cs="Times New Roman"/>
          <w:b/>
          <w:bCs/>
          <w:color w:val="000000" w:themeColor="text1"/>
          <w:sz w:val="24"/>
          <w:szCs w:val="24"/>
        </w:rPr>
        <w:t>Alimentacije, rubeži in enkratne poravnave</w:t>
      </w:r>
    </w:p>
    <w:p w14:paraId="19A53B85"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Obravnavana skrbstvena sodišča so med let</w:t>
      </w:r>
      <w:r>
        <w:rPr>
          <w:rFonts w:ascii="Times New Roman" w:hAnsi="Times New Roman" w:cs="Times New Roman"/>
          <w:color w:val="000000" w:themeColor="text1"/>
          <w:sz w:val="24"/>
          <w:szCs w:val="24"/>
        </w:rPr>
        <w:t>oma</w:t>
      </w:r>
      <w:r w:rsidRPr="00D765B9">
        <w:rPr>
          <w:rFonts w:ascii="Times New Roman" w:hAnsi="Times New Roman" w:cs="Times New Roman"/>
          <w:color w:val="000000" w:themeColor="text1"/>
          <w:sz w:val="24"/>
          <w:szCs w:val="24"/>
        </w:rPr>
        <w:t xml:space="preserve"> 1899 </w:t>
      </w:r>
      <w:r>
        <w:rPr>
          <w:rFonts w:ascii="Times New Roman" w:hAnsi="Times New Roman" w:cs="Times New Roman"/>
          <w:color w:val="000000" w:themeColor="text1"/>
          <w:sz w:val="24"/>
          <w:szCs w:val="24"/>
        </w:rPr>
        <w:t>in</w:t>
      </w:r>
      <w:r w:rsidRPr="00D765B9">
        <w:rPr>
          <w:rFonts w:ascii="Times New Roman" w:hAnsi="Times New Roman" w:cs="Times New Roman"/>
          <w:color w:val="000000" w:themeColor="text1"/>
          <w:sz w:val="24"/>
          <w:szCs w:val="24"/>
        </w:rPr>
        <w:t xml:space="preserve"> 1946 skupno pozvala </w:t>
      </w:r>
      <w:r>
        <w:rPr>
          <w:rFonts w:ascii="Times New Roman" w:hAnsi="Times New Roman" w:cs="Times New Roman"/>
          <w:color w:val="000000" w:themeColor="text1"/>
          <w:sz w:val="24"/>
          <w:szCs w:val="24"/>
        </w:rPr>
        <w:t>k</w:t>
      </w:r>
      <w:r w:rsidRPr="00D765B9">
        <w:rPr>
          <w:rFonts w:ascii="Times New Roman" w:hAnsi="Times New Roman" w:cs="Times New Roman"/>
          <w:color w:val="000000" w:themeColor="text1"/>
          <w:sz w:val="24"/>
          <w:szCs w:val="24"/>
        </w:rPr>
        <w:t xml:space="preserve"> plačevanju alimentov 47 očetov. V 25 primerih so očetje, kot že poudarjeno, takoj pristali na sodno poravnavo, v 22 primerih pa je sodišče enak razplet doseglo s tožbo. </w:t>
      </w:r>
    </w:p>
    <w:p w14:paraId="72E91D01"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V času pred prvo svetovno vojno, med letoma 1899</w:t>
      </w:r>
      <w:r>
        <w:rPr>
          <w:rFonts w:ascii="Times New Roman" w:hAnsi="Times New Roman" w:cs="Times New Roman"/>
          <w:color w:val="000000" w:themeColor="text1"/>
          <w:sz w:val="24"/>
          <w:szCs w:val="24"/>
        </w:rPr>
        <w:t xml:space="preserve"> in </w:t>
      </w:r>
      <w:r w:rsidRPr="00D765B9">
        <w:rPr>
          <w:rFonts w:ascii="Times New Roman" w:hAnsi="Times New Roman" w:cs="Times New Roman"/>
          <w:color w:val="000000" w:themeColor="text1"/>
          <w:sz w:val="24"/>
          <w:szCs w:val="24"/>
        </w:rPr>
        <w:t>1914,</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se je višina preživnine gibala med 6 in 14 K.</w:t>
      </w:r>
      <w:r w:rsidRPr="00D765B9">
        <w:rPr>
          <w:rStyle w:val="Sprotnaopomba-sklic"/>
          <w:rFonts w:ascii="Times New Roman" w:hAnsi="Times New Roman" w:cs="Times New Roman"/>
          <w:color w:val="000000" w:themeColor="text1"/>
          <w:sz w:val="24"/>
          <w:szCs w:val="24"/>
        </w:rPr>
        <w:footnoteReference w:id="56"/>
      </w:r>
      <w:r w:rsidRPr="00D765B9">
        <w:rPr>
          <w:rFonts w:ascii="Times New Roman" w:hAnsi="Times New Roman" w:cs="Times New Roman"/>
          <w:color w:val="000000" w:themeColor="text1"/>
          <w:sz w:val="24"/>
          <w:szCs w:val="24"/>
        </w:rPr>
        <w:t xml:space="preserve"> Določili so jo na podlagi premoženja in plače nezakonskega očeta. Delavci (brez drugega premoženja) so tako okoli 7%</w:t>
      </w:r>
      <w:r w:rsidRPr="00D765B9">
        <w:rPr>
          <w:rStyle w:val="Sprotnaopomba-sklic"/>
          <w:rFonts w:ascii="Times New Roman" w:hAnsi="Times New Roman" w:cs="Times New Roman"/>
          <w:color w:val="000000" w:themeColor="text1"/>
          <w:sz w:val="24"/>
          <w:szCs w:val="24"/>
        </w:rPr>
        <w:footnoteReference w:id="57"/>
      </w:r>
      <w:r w:rsidRPr="00D765B9">
        <w:rPr>
          <w:rFonts w:ascii="Times New Roman" w:hAnsi="Times New Roman" w:cs="Times New Roman"/>
          <w:color w:val="000000" w:themeColor="text1"/>
          <w:sz w:val="24"/>
          <w:szCs w:val="24"/>
        </w:rPr>
        <w:t xml:space="preserve"> svoje mesečne plače porabili za vzdrževanje nezakonskih otrok. Tovrstni zneski seveda niso mogli kriti potreb odraščajočega otroka in številne nezakonske matere so, kljub preživnini, če niso imele drugih resursov, živele v hudem pomanjkanju. Metod Dolenc je v znanstvenem članku, objavljenem leta 1913 v Slovenskem pravniku, pripomnil, da so sodišča raje določala nižje preživnine</w:t>
      </w:r>
      <w:r w:rsidRPr="00D765B9">
        <w:rPr>
          <w:rStyle w:val="Sprotnaopomba-sklic"/>
          <w:rFonts w:ascii="Times New Roman" w:hAnsi="Times New Roman" w:cs="Times New Roman"/>
          <w:color w:val="000000" w:themeColor="text1"/>
          <w:sz w:val="24"/>
          <w:szCs w:val="24"/>
        </w:rPr>
        <w:footnoteReference w:id="58"/>
      </w:r>
      <w:r w:rsidRPr="00D765B9">
        <w:rPr>
          <w:rFonts w:ascii="Times New Roman" w:hAnsi="Times New Roman" w:cs="Times New Roman"/>
          <w:color w:val="000000" w:themeColor="text1"/>
          <w:sz w:val="24"/>
          <w:szCs w:val="24"/>
        </w:rPr>
        <w:t xml:space="preserve"> zato, da se ne bi očetje izmikali plačevanju, kar se je, kot bomo videli v nadaljevanju, pogosto dogajalo.</w:t>
      </w:r>
    </w:p>
    <w:p w14:paraId="740AA3D6"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V času prve svetovne vojne se je višina preživnine gibala med 10 in 15 K. V takojšnjem povojnem obdobju se je zaradi inflacije povzpela na vsote med 60 in vse do 300 K. Po uvedbi dinarjev se je gibala med 100 in 250 din. Delavcem brez premoženja so odtegovali okvirno devetino plače za alimentacijo. V času druge svetovne vojne, ko je območje obravnavanih sodišč prišlo pod Italijo, se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je višina preživnine gibala okoli 200 lir. Po drugi svetovni vojni, med letoma 1945 in 1947, pa se je gibala med 150 in 500 din.</w:t>
      </w:r>
    </w:p>
    <w:p w14:paraId="573C43B3"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Z odredbo o plačevanju preživnine se sicer tegobe nezakonskih mater</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v večini še niso končale. Samo manjši delež očetov (</w:t>
      </w:r>
      <w:r>
        <w:rPr>
          <w:rFonts w:ascii="Times New Roman" w:hAnsi="Times New Roman" w:cs="Times New Roman"/>
          <w:color w:val="000000" w:themeColor="text1"/>
          <w:sz w:val="24"/>
          <w:szCs w:val="24"/>
        </w:rPr>
        <w:t>devet</w:t>
      </w:r>
      <w:r w:rsidRPr="00D765B9">
        <w:rPr>
          <w:rFonts w:ascii="Times New Roman" w:hAnsi="Times New Roman" w:cs="Times New Roman"/>
          <w:color w:val="000000" w:themeColor="text1"/>
          <w:sz w:val="24"/>
          <w:szCs w:val="24"/>
        </w:rPr>
        <w:t xml:space="preserve">) je redno plačeval svoj odrejeni delež. V vsaj </w:t>
      </w:r>
      <w:r>
        <w:rPr>
          <w:rFonts w:ascii="Times New Roman" w:hAnsi="Times New Roman" w:cs="Times New Roman"/>
          <w:color w:val="000000" w:themeColor="text1"/>
          <w:sz w:val="24"/>
          <w:szCs w:val="24"/>
        </w:rPr>
        <w:t>sedmih</w:t>
      </w:r>
      <w:r w:rsidRPr="00D765B9">
        <w:rPr>
          <w:rFonts w:ascii="Times New Roman" w:hAnsi="Times New Roman" w:cs="Times New Roman"/>
          <w:color w:val="000000" w:themeColor="text1"/>
          <w:sz w:val="24"/>
          <w:szCs w:val="24"/>
        </w:rPr>
        <w:t xml:space="preserve"> primerih nezakonske matere niso prejemale preživnine, ker so očetje izginili neznano kam oziroma </w:t>
      </w:r>
      <w:r>
        <w:rPr>
          <w:rFonts w:ascii="Times New Roman" w:hAnsi="Times New Roman" w:cs="Times New Roman"/>
          <w:color w:val="000000" w:themeColor="text1"/>
          <w:sz w:val="24"/>
          <w:szCs w:val="24"/>
        </w:rPr>
        <w:t xml:space="preserve">so </w:t>
      </w:r>
      <w:r w:rsidRPr="00D765B9">
        <w:rPr>
          <w:rFonts w:ascii="Times New Roman" w:hAnsi="Times New Roman" w:cs="Times New Roman"/>
          <w:color w:val="000000" w:themeColor="text1"/>
          <w:sz w:val="24"/>
          <w:szCs w:val="24"/>
        </w:rPr>
        <w:t>se uspešno izgovarjali, da nimajo nikakršnega imetja.</w:t>
      </w:r>
      <w:r w:rsidRPr="00D765B9">
        <w:rPr>
          <w:rStyle w:val="Sprotnaopomba-sklic"/>
          <w:rFonts w:ascii="Times New Roman" w:hAnsi="Times New Roman" w:cs="Times New Roman"/>
          <w:color w:val="000000" w:themeColor="text1"/>
          <w:sz w:val="24"/>
          <w:szCs w:val="24"/>
        </w:rPr>
        <w:footnoteReference w:id="59"/>
      </w:r>
      <w:r w:rsidRPr="00D765B9">
        <w:rPr>
          <w:rFonts w:ascii="Times New Roman" w:hAnsi="Times New Roman" w:cs="Times New Roman"/>
          <w:color w:val="000000" w:themeColor="text1"/>
          <w:sz w:val="24"/>
          <w:szCs w:val="24"/>
        </w:rPr>
        <w:t xml:space="preserve"> Tako je bilo tudi v primeru, </w:t>
      </w:r>
      <w:r w:rsidRPr="00D765B9">
        <w:rPr>
          <w:rFonts w:ascii="Times New Roman" w:hAnsi="Times New Roman" w:cs="Times New Roman"/>
          <w:color w:val="000000" w:themeColor="text1"/>
          <w:sz w:val="24"/>
          <w:szCs w:val="24"/>
        </w:rPr>
        <w:lastRenderedPageBreak/>
        <w:t>ki ga je leta 1936 vodilo sodišče v Cerknici. Tistega leta se je Mariji Korošec, 24</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letni posestniški hčeri in Ludviku Štritofu, rodila hčerka Gabrijela. Ludvik je očetovstvo priznal, vendar je hkrati trdil, da preživnine ne more plačevati, saj nima premoženja. Ko naj bi dedoval po očetu, pa naj bi Marijo poročil. Leta 1938 mu je sodišče dosodilo 100 din preživnine, ki pa je ni plačeval, med drugim tudi zato, ker je vmes za nekaj časa zaradi druge zadeve prestajal zaporno kazen. Kljub temu je še vedno trdil, da je pripravljen »takoj poročiti nezakonsko mater, če oče da svoji hčeri, </w:t>
      </w:r>
      <w:proofErr w:type="spellStart"/>
      <w:r w:rsidRPr="00D765B9">
        <w:rPr>
          <w:rFonts w:ascii="Times New Roman" w:hAnsi="Times New Roman" w:cs="Times New Roman"/>
          <w:color w:val="000000" w:themeColor="text1"/>
          <w:sz w:val="24"/>
          <w:szCs w:val="24"/>
        </w:rPr>
        <w:t>nez</w:t>
      </w:r>
      <w:proofErr w:type="spellEnd"/>
      <w:r w:rsidRPr="00D765B9">
        <w:rPr>
          <w:rFonts w:ascii="Times New Roman" w:hAnsi="Times New Roman" w:cs="Times New Roman"/>
          <w:color w:val="000000" w:themeColor="text1"/>
          <w:sz w:val="24"/>
          <w:szCs w:val="24"/>
        </w:rPr>
        <w:t>. materi, primerno doto«</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60"/>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Kmalu se je Mariji in Ludviku rodil še drugi nezakonski otrok, ki pa ga je mati kmalu dala v rejo.</w:t>
      </w:r>
      <w:r w:rsidRPr="00D765B9">
        <w:rPr>
          <w:rStyle w:val="Sprotnaopomba-sklic"/>
          <w:rFonts w:ascii="Times New Roman" w:hAnsi="Times New Roman" w:cs="Times New Roman"/>
          <w:color w:val="000000" w:themeColor="text1"/>
          <w:sz w:val="24"/>
          <w:szCs w:val="24"/>
        </w:rPr>
        <w:footnoteReference w:id="61"/>
      </w:r>
      <w:r w:rsidRPr="00D765B9">
        <w:rPr>
          <w:rFonts w:ascii="Times New Roman" w:hAnsi="Times New Roman" w:cs="Times New Roman"/>
          <w:color w:val="000000" w:themeColor="text1"/>
          <w:sz w:val="24"/>
          <w:szCs w:val="24"/>
        </w:rPr>
        <w:t xml:space="preserve"> </w:t>
      </w:r>
    </w:p>
    <w:p w14:paraId="3DFE06B7" w14:textId="77777777" w:rsidR="001F0E92" w:rsidRPr="00D765B9" w:rsidRDefault="001F0E92" w:rsidP="001F0E92">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Petnajst</w:t>
      </w:r>
      <w:r w:rsidRPr="00D765B9">
        <w:rPr>
          <w:rFonts w:ascii="Times New Roman" w:hAnsi="Times New Roman" w:cs="Times New Roman"/>
          <w:color w:val="000000" w:themeColor="text1"/>
          <w:sz w:val="24"/>
          <w:szCs w:val="24"/>
        </w:rPr>
        <w:t xml:space="preserve"> očetov je preživnino plačevalo neredno in so bil</w:t>
      </w:r>
      <w:r>
        <w:rPr>
          <w:rFonts w:ascii="Times New Roman" w:hAnsi="Times New Roman" w:cs="Times New Roman"/>
          <w:color w:val="000000" w:themeColor="text1"/>
          <w:sz w:val="24"/>
          <w:szCs w:val="24"/>
        </w:rPr>
        <w:t>i</w:t>
      </w:r>
      <w:r w:rsidRPr="00D765B9">
        <w:rPr>
          <w:rFonts w:ascii="Times New Roman" w:hAnsi="Times New Roman" w:cs="Times New Roman"/>
          <w:color w:val="000000" w:themeColor="text1"/>
          <w:sz w:val="24"/>
          <w:szCs w:val="24"/>
        </w:rPr>
        <w:t xml:space="preserve"> potrebni nenehni rubeži.</w:t>
      </w:r>
      <w:r w:rsidRPr="00D765B9">
        <w:rPr>
          <w:rStyle w:val="Sprotnaopomba-sklic"/>
          <w:rFonts w:ascii="Times New Roman" w:hAnsi="Times New Roman" w:cs="Times New Roman"/>
          <w:color w:val="000000" w:themeColor="text1"/>
          <w:sz w:val="24"/>
          <w:szCs w:val="24"/>
        </w:rPr>
        <w:footnoteReference w:id="62"/>
      </w:r>
      <w:r w:rsidRPr="00D765B9">
        <w:rPr>
          <w:rFonts w:ascii="Times New Roman" w:hAnsi="Times New Roman" w:cs="Times New Roman"/>
          <w:color w:val="000000" w:themeColor="text1"/>
          <w:sz w:val="24"/>
          <w:szCs w:val="24"/>
        </w:rPr>
        <w:t xml:space="preserve"> A nekatere matere pri tem niso popuščale. Takšen je tudi primer, ki ga je vodilo loško sodišče od leta 1923 do leta 1940. Leta 1923 je 37</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letna Alojzija </w:t>
      </w:r>
      <w:proofErr w:type="spellStart"/>
      <w:r w:rsidRPr="00D765B9">
        <w:rPr>
          <w:rFonts w:ascii="Times New Roman" w:hAnsi="Times New Roman" w:cs="Times New Roman"/>
          <w:color w:val="000000" w:themeColor="text1"/>
          <w:sz w:val="24"/>
          <w:szCs w:val="24"/>
        </w:rPr>
        <w:t>Špehek</w:t>
      </w:r>
      <w:proofErr w:type="spellEnd"/>
      <w:r w:rsidRPr="00D765B9">
        <w:rPr>
          <w:rFonts w:ascii="Times New Roman" w:hAnsi="Times New Roman" w:cs="Times New Roman"/>
          <w:color w:val="000000" w:themeColor="text1"/>
          <w:sz w:val="24"/>
          <w:szCs w:val="24"/>
        </w:rPr>
        <w:t xml:space="preserve"> rodila dečka Ivana. V času poroda je bila poročena, vendar je mož že leta prebival v Ameriki, zato so Ivana oblasti obravnavale kot nezakonskega. Ker Alojzija ni dobila nikogar, ki bi ji pomagal, je varuštvo prevzela sama. Kot očeta je navedla Ivana Farazina, 34</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letnega pripravnika finančne kontrole, ki je tedaj že prebival v Prekmurju. Farazin se je v svoji izjavi za sodišče kot mnogi drugi izgovarjal, da je imela Alojzija razmerja še z drugimi moškimi, naposled pa je resignirano pripomnil: »</w:t>
      </w:r>
      <w:r>
        <w:rPr>
          <w:rFonts w:ascii="Times New Roman" w:hAnsi="Times New Roman" w:cs="Times New Roman"/>
          <w:color w:val="000000" w:themeColor="text1"/>
          <w:sz w:val="24"/>
          <w:szCs w:val="24"/>
        </w:rPr>
        <w:t>[K]</w:t>
      </w:r>
      <w:r w:rsidRPr="00D765B9">
        <w:rPr>
          <w:rFonts w:ascii="Times New Roman" w:hAnsi="Times New Roman" w:cs="Times New Roman"/>
          <w:color w:val="000000" w:themeColor="text1"/>
          <w:sz w:val="24"/>
          <w:szCs w:val="24"/>
        </w:rPr>
        <w:t>er pa si je izbrala ravno mene in me navedla kot nezakonskega očeta, mi ne preostane drugega, da vzamem to sicer po mojem prepričanju nezasluženo breme nase.«</w:t>
      </w:r>
      <w:r w:rsidRPr="00D765B9">
        <w:rPr>
          <w:rStyle w:val="Sprotnaopomba-sklic"/>
          <w:rFonts w:ascii="Times New Roman" w:hAnsi="Times New Roman" w:cs="Times New Roman"/>
          <w:color w:val="000000" w:themeColor="text1"/>
          <w:sz w:val="24"/>
          <w:szCs w:val="24"/>
        </w:rPr>
        <w:footnoteReference w:id="63"/>
      </w:r>
      <w:r w:rsidRPr="00D765B9">
        <w:rPr>
          <w:rFonts w:ascii="Times New Roman" w:hAnsi="Times New Roman" w:cs="Times New Roman"/>
          <w:color w:val="000000" w:themeColor="text1"/>
          <w:sz w:val="24"/>
          <w:szCs w:val="24"/>
        </w:rPr>
        <w:t xml:space="preserve"> Sledila je poravnava, po kateri je obljubil, da bo materi plačeval 100 K preživnine, na višjo preživnino ni pristal, saj je »nezakonska mati </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posestnica in kot takšna pač k vzdrževanju otroka tudi sama lahko nekaj prispeva«</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64"/>
      </w:r>
      <w:r w:rsidRPr="00D765B9">
        <w:rPr>
          <w:rFonts w:ascii="Times New Roman" w:hAnsi="Times New Roman" w:cs="Times New Roman"/>
          <w:color w:val="000000" w:themeColor="text1"/>
          <w:sz w:val="24"/>
          <w:szCs w:val="24"/>
        </w:rPr>
        <w:t xml:space="preserve"> Farazin potem alimentacije ni redno plačeval, zato jo je mati večkrat izterjala s pomočjo rubeža/izvršbe, ki je bil</w:t>
      </w:r>
      <w:r>
        <w:rPr>
          <w:rFonts w:ascii="Times New Roman" w:hAnsi="Times New Roman" w:cs="Times New Roman"/>
          <w:color w:val="000000" w:themeColor="text1"/>
          <w:sz w:val="24"/>
          <w:szCs w:val="24"/>
        </w:rPr>
        <w:t>a</w:t>
      </w:r>
      <w:r w:rsidRPr="00D765B9">
        <w:rPr>
          <w:rFonts w:ascii="Times New Roman" w:hAnsi="Times New Roman" w:cs="Times New Roman"/>
          <w:color w:val="000000" w:themeColor="text1"/>
          <w:sz w:val="24"/>
          <w:szCs w:val="24"/>
        </w:rPr>
        <w:t xml:space="preserve"> izvedljiv</w:t>
      </w:r>
      <w:r>
        <w:rPr>
          <w:rFonts w:ascii="Times New Roman" w:hAnsi="Times New Roman" w:cs="Times New Roman"/>
          <w:color w:val="000000" w:themeColor="text1"/>
          <w:sz w:val="24"/>
          <w:szCs w:val="24"/>
        </w:rPr>
        <w:t>a</w:t>
      </w:r>
      <w:r w:rsidRPr="00D765B9">
        <w:rPr>
          <w:rFonts w:ascii="Times New Roman" w:hAnsi="Times New Roman" w:cs="Times New Roman"/>
          <w:color w:val="000000" w:themeColor="text1"/>
          <w:sz w:val="24"/>
          <w:szCs w:val="24"/>
        </w:rPr>
        <w:t xml:space="preserve">, saj je prvi pač dobival plačo od države. Leta 1925 je nato Alojzija predlagala 50 din mesečne alimentacije, saj so Farazinu zvišali plačo. Tedaj je mesečno prejemal 800 din. Farazin je na višjo alimentacijo pristal. Nato so sledile nove izvršbe do leta 1929, ko je Alojzija zahtevala 100 din preživnine, vendar ji je Farazin tokrat ugovarjal. Med tem se je poročil in postal oče dveh zakonskih otrok, za katere je pravil, da jih »ne more </w:t>
      </w:r>
      <w:r w:rsidRPr="00D765B9">
        <w:rPr>
          <w:rFonts w:ascii="Times New Roman" w:hAnsi="Times New Roman" w:cs="Times New Roman"/>
          <w:color w:val="000000" w:themeColor="text1"/>
          <w:sz w:val="24"/>
          <w:szCs w:val="24"/>
        </w:rPr>
        <w:lastRenderedPageBreak/>
        <w:t xml:space="preserve">prepustiti življenju navadnega delavca ali ničvrednega postopača že iz stališča, ker [je] državni uslužbenec in če bi se pustil v takšno mizerno stanje glede obleke, obutve kakor tudi hrane, bi izgubil kot vršilec dolžnosti </w:t>
      </w:r>
      <w:proofErr w:type="spellStart"/>
      <w:r w:rsidRPr="00D765B9">
        <w:rPr>
          <w:rFonts w:ascii="Times New Roman" w:hAnsi="Times New Roman" w:cs="Times New Roman"/>
          <w:color w:val="000000" w:themeColor="text1"/>
          <w:sz w:val="24"/>
          <w:szCs w:val="24"/>
        </w:rPr>
        <w:t>starejšina</w:t>
      </w:r>
      <w:proofErr w:type="spellEnd"/>
      <w:r w:rsidRPr="00D765B9">
        <w:rPr>
          <w:rFonts w:ascii="Times New Roman" w:hAnsi="Times New Roman" w:cs="Times New Roman"/>
          <w:color w:val="000000" w:themeColor="text1"/>
          <w:sz w:val="24"/>
          <w:szCs w:val="24"/>
        </w:rPr>
        <w:t xml:space="preserve"> oddelka F.</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K. popolnoma avtoriteto in ugled pri narodu kakor pri nadrejenih oblasteh«.</w:t>
      </w:r>
      <w:r w:rsidRPr="00D765B9">
        <w:rPr>
          <w:rStyle w:val="Sprotnaopomba-sklic"/>
          <w:rFonts w:ascii="Times New Roman" w:hAnsi="Times New Roman" w:cs="Times New Roman"/>
          <w:color w:val="000000" w:themeColor="text1"/>
          <w:sz w:val="24"/>
          <w:szCs w:val="24"/>
        </w:rPr>
        <w:footnoteReference w:id="65"/>
      </w:r>
      <w:r w:rsidRPr="00D765B9">
        <w:rPr>
          <w:rFonts w:ascii="Times New Roman" w:hAnsi="Times New Roman" w:cs="Times New Roman"/>
          <w:color w:val="000000" w:themeColor="text1"/>
          <w:sz w:val="24"/>
          <w:szCs w:val="24"/>
        </w:rPr>
        <w:t xml:space="preserve"> Sodišče je kljub temu sklenilo, da mu pri 1733 din mesečne plače lahko odtrga 70 din preživnine. Ko je bil nezakonski otrok star </w:t>
      </w:r>
      <w:r>
        <w:rPr>
          <w:rFonts w:ascii="Times New Roman" w:hAnsi="Times New Roman" w:cs="Times New Roman"/>
          <w:color w:val="000000" w:themeColor="text1"/>
          <w:sz w:val="24"/>
          <w:szCs w:val="24"/>
        </w:rPr>
        <w:t>štirinajst</w:t>
      </w:r>
      <w:r w:rsidRPr="00D765B9">
        <w:rPr>
          <w:rFonts w:ascii="Times New Roman" w:hAnsi="Times New Roman" w:cs="Times New Roman"/>
          <w:color w:val="000000" w:themeColor="text1"/>
          <w:sz w:val="24"/>
          <w:szCs w:val="24"/>
        </w:rPr>
        <w:t xml:space="preserve"> let, je nato Farazin zahteval prekinitev plačevanja preživnine, vendar neuspešno, saj je Alojzija premeteno ugovarjala, da je otroka vpisala v šolo za mehanike. Šolanje se očitno ni izteklo po načrtih, saj je bil leta 1929 </w:t>
      </w:r>
      <w:r>
        <w:rPr>
          <w:rFonts w:ascii="Times New Roman" w:hAnsi="Times New Roman" w:cs="Times New Roman"/>
          <w:color w:val="000000" w:themeColor="text1"/>
          <w:sz w:val="24"/>
          <w:szCs w:val="24"/>
        </w:rPr>
        <w:t>tedaj</w:t>
      </w:r>
      <w:r w:rsidRPr="00D765B9">
        <w:rPr>
          <w:rFonts w:ascii="Times New Roman" w:hAnsi="Times New Roman" w:cs="Times New Roman"/>
          <w:color w:val="000000" w:themeColor="text1"/>
          <w:sz w:val="24"/>
          <w:szCs w:val="24"/>
        </w:rPr>
        <w:t xml:space="preserve"> že 16</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letni Ivan še vedno brez službe, leta 1940 je potem dobil delo pri vojaških utrjevalnih delih. Tedaj je Ivana sama privolila v prekinitev plačevanja preživnine.</w:t>
      </w:r>
      <w:r w:rsidRPr="00D765B9">
        <w:rPr>
          <w:rStyle w:val="Sprotnaopomba-sklic"/>
          <w:rFonts w:ascii="Times New Roman" w:hAnsi="Times New Roman" w:cs="Times New Roman"/>
          <w:color w:val="000000" w:themeColor="text1"/>
          <w:sz w:val="24"/>
          <w:szCs w:val="24"/>
        </w:rPr>
        <w:footnoteReference w:id="66"/>
      </w:r>
      <w:r w:rsidRPr="00D765B9">
        <w:rPr>
          <w:rFonts w:ascii="Times New Roman" w:hAnsi="Times New Roman" w:cs="Times New Roman"/>
          <w:color w:val="000000" w:themeColor="text1"/>
          <w:sz w:val="24"/>
          <w:szCs w:val="24"/>
        </w:rPr>
        <w:t xml:space="preserve"> Podobno se je pripetilo tudi v primeru leta 1932 rojenega Jerneja </w:t>
      </w:r>
      <w:proofErr w:type="spellStart"/>
      <w:r w:rsidRPr="00D765B9">
        <w:rPr>
          <w:rFonts w:ascii="Times New Roman" w:hAnsi="Times New Roman" w:cs="Times New Roman"/>
          <w:color w:val="000000" w:themeColor="text1"/>
          <w:sz w:val="24"/>
          <w:szCs w:val="24"/>
        </w:rPr>
        <w:t>Lukeka</w:t>
      </w:r>
      <w:proofErr w:type="spellEnd"/>
      <w:r w:rsidRPr="00D765B9">
        <w:rPr>
          <w:rFonts w:ascii="Times New Roman" w:hAnsi="Times New Roman" w:cs="Times New Roman"/>
          <w:color w:val="000000" w:themeColor="text1"/>
          <w:sz w:val="24"/>
          <w:szCs w:val="24"/>
        </w:rPr>
        <w:t xml:space="preserve">. Nezakonski oče Ivan </w:t>
      </w:r>
      <w:proofErr w:type="spellStart"/>
      <w:r w:rsidRPr="00D765B9">
        <w:rPr>
          <w:rFonts w:ascii="Times New Roman" w:hAnsi="Times New Roman" w:cs="Times New Roman"/>
          <w:color w:val="000000" w:themeColor="text1"/>
          <w:sz w:val="24"/>
          <w:szCs w:val="24"/>
        </w:rPr>
        <w:t>Rubljel</w:t>
      </w:r>
      <w:proofErr w:type="spellEnd"/>
      <w:r w:rsidRPr="00D765B9">
        <w:rPr>
          <w:rFonts w:ascii="Times New Roman" w:hAnsi="Times New Roman" w:cs="Times New Roman"/>
          <w:color w:val="000000" w:themeColor="text1"/>
          <w:sz w:val="24"/>
          <w:szCs w:val="24"/>
        </w:rPr>
        <w:t>, 25</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letni pekovski pomočnik z mesečno plačo 600 din,</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je po pogajanjih pristal na plačevanje 100 din preživnine</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v</w:t>
      </w:r>
      <w:r w:rsidRPr="00D765B9">
        <w:rPr>
          <w:rFonts w:ascii="Times New Roman" w:hAnsi="Times New Roman" w:cs="Times New Roman"/>
          <w:color w:val="000000" w:themeColor="text1"/>
          <w:sz w:val="24"/>
          <w:szCs w:val="24"/>
        </w:rPr>
        <w:t>endar se dogovora ni držal,</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zato so sledile izterjave. Nezakonska mati je vmes zaradi višjih življenjih stroškov zahtevala tudi višjo preživnino. Konec tridesetih let je nezakonski oče odšel v Nemčijo in preživnine ni bilo mogoče več izterjati, toda leta 1943 se je vrnil v Ljubljano, t</w:t>
      </w:r>
      <w:r>
        <w:rPr>
          <w:rFonts w:ascii="Times New Roman" w:hAnsi="Times New Roman" w:cs="Times New Roman"/>
          <w:color w:val="000000" w:themeColor="text1"/>
          <w:sz w:val="24"/>
          <w:szCs w:val="24"/>
        </w:rPr>
        <w:t>a</w:t>
      </w:r>
      <w:r w:rsidRPr="00D765B9">
        <w:rPr>
          <w:rFonts w:ascii="Times New Roman" w:hAnsi="Times New Roman" w:cs="Times New Roman"/>
          <w:color w:val="000000" w:themeColor="text1"/>
          <w:sz w:val="24"/>
          <w:szCs w:val="24"/>
        </w:rPr>
        <w:t xml:space="preserve">krat je imel tudi že </w:t>
      </w:r>
      <w:r>
        <w:rPr>
          <w:rFonts w:ascii="Times New Roman" w:hAnsi="Times New Roman" w:cs="Times New Roman"/>
          <w:color w:val="000000" w:themeColor="text1"/>
          <w:sz w:val="24"/>
          <w:szCs w:val="24"/>
        </w:rPr>
        <w:t>pet</w:t>
      </w:r>
      <w:r w:rsidRPr="00D765B9">
        <w:rPr>
          <w:rFonts w:ascii="Times New Roman" w:hAnsi="Times New Roman" w:cs="Times New Roman"/>
          <w:color w:val="000000" w:themeColor="text1"/>
          <w:sz w:val="24"/>
          <w:szCs w:val="24"/>
        </w:rPr>
        <w:t>letnega zakonskega otroka. Na preživnino ni pristal, je pa nezakonski materi predlagal, da njemu prepusti otroka, za katerega bi v Ljubljani z ženo lepo skrbela. Nezakonska mati na to ni pristala, zato je odtlej ponovno plačeval preživnino.</w:t>
      </w:r>
      <w:r w:rsidRPr="00D765B9">
        <w:rPr>
          <w:rStyle w:val="Sprotnaopomba-sklic"/>
          <w:rFonts w:ascii="Times New Roman" w:hAnsi="Times New Roman" w:cs="Times New Roman"/>
          <w:color w:val="000000" w:themeColor="text1"/>
          <w:sz w:val="24"/>
          <w:szCs w:val="24"/>
        </w:rPr>
        <w:footnoteReference w:id="67"/>
      </w:r>
    </w:p>
    <w:p w14:paraId="55546868" w14:textId="77777777" w:rsidR="001F0E92" w:rsidRPr="00D765B9" w:rsidRDefault="001F0E92" w:rsidP="001F0E92">
      <w:pPr>
        <w:spacing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 xml:space="preserve">Zaradi sitnosti, ki so jih imele nezakonske matere, varuhi, pa tudi nezakonski očetje zaradi nerednega plačevanja preživnine, </w:t>
      </w:r>
      <w:r>
        <w:rPr>
          <w:rFonts w:ascii="Times New Roman" w:hAnsi="Times New Roman" w:cs="Times New Roman"/>
          <w:color w:val="000000" w:themeColor="text1"/>
          <w:sz w:val="24"/>
          <w:szCs w:val="24"/>
        </w:rPr>
        <w:t>sta</w:t>
      </w:r>
      <w:r w:rsidRPr="00D765B9">
        <w:rPr>
          <w:rFonts w:ascii="Times New Roman" w:hAnsi="Times New Roman" w:cs="Times New Roman"/>
          <w:color w:val="000000" w:themeColor="text1"/>
          <w:sz w:val="24"/>
          <w:szCs w:val="24"/>
        </w:rPr>
        <w:t xml:space="preserve"> v vsaj sedmih primerih prej ali slej obe strani sporazumno sklenil</w:t>
      </w:r>
      <w:r>
        <w:rPr>
          <w:rFonts w:ascii="Times New Roman" w:hAnsi="Times New Roman" w:cs="Times New Roman"/>
          <w:color w:val="000000" w:themeColor="text1"/>
          <w:sz w:val="24"/>
          <w:szCs w:val="24"/>
        </w:rPr>
        <w:t>i</w:t>
      </w:r>
      <w:r w:rsidRPr="00D765B9">
        <w:rPr>
          <w:rFonts w:ascii="Times New Roman" w:hAnsi="Times New Roman" w:cs="Times New Roman"/>
          <w:color w:val="000000" w:themeColor="text1"/>
          <w:sz w:val="24"/>
          <w:szCs w:val="24"/>
        </w:rPr>
        <w:t xml:space="preserve"> enkratno in dokončno odpravnino v višji vrednosti, po kateri naj bi bili očetje odvezani plačevanja alimentov. Za enkratno poravnano so se odločili predvsem posestniki ali njihovi sinovi, izplačali so različno visoke vrednosti.</w:t>
      </w:r>
      <w:r w:rsidRPr="00D765B9">
        <w:rPr>
          <w:rStyle w:val="Sprotnaopomba-sklic"/>
          <w:rFonts w:ascii="Times New Roman" w:hAnsi="Times New Roman" w:cs="Times New Roman"/>
          <w:color w:val="000000" w:themeColor="text1"/>
          <w:sz w:val="24"/>
          <w:szCs w:val="24"/>
        </w:rPr>
        <w:footnoteReference w:id="68"/>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Matija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Hiti, posestnikov brat, je denimo leta 1920</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izplačal 2500 K za otroka »enkrat za vselej«, tako da ni imela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»nezakonska mati od njega ničesar več zahtevati«</w:t>
      </w:r>
      <w:r>
        <w:rPr>
          <w:rFonts w:ascii="Times New Roman" w:hAnsi="Times New Roman" w:cs="Times New Roman"/>
          <w:color w:val="000000" w:themeColor="text1"/>
          <w:sz w:val="24"/>
          <w:szCs w:val="24"/>
        </w:rPr>
        <w:t>.</w:t>
      </w:r>
      <w:r w:rsidRPr="00D765B9">
        <w:rPr>
          <w:rStyle w:val="Sprotnaopomba-sklic"/>
          <w:rFonts w:ascii="Times New Roman" w:hAnsi="Times New Roman" w:cs="Times New Roman"/>
          <w:color w:val="000000" w:themeColor="text1"/>
          <w:sz w:val="24"/>
          <w:szCs w:val="24"/>
        </w:rPr>
        <w:footnoteReference w:id="69"/>
      </w:r>
      <w:r w:rsidRPr="00D765B9">
        <w:rPr>
          <w:rFonts w:ascii="Times New Roman" w:hAnsi="Times New Roman" w:cs="Times New Roman"/>
          <w:color w:val="000000" w:themeColor="text1"/>
          <w:sz w:val="24"/>
          <w:szCs w:val="24"/>
        </w:rPr>
        <w:t xml:space="preserve"> 25</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letni Maks Strle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je</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31</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letni Marjeti Strle za nezakonsko hčerko takoj po rojstvu leta 1923 za vselej izplačal 12</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500 din. Izplačilo vsote mu najverjetneje ni predstavljalo posebnih težav, saj je posedoval hišo, gostilno, trgovino in zemljišče.</w:t>
      </w:r>
      <w:r w:rsidRPr="00D765B9">
        <w:rPr>
          <w:rStyle w:val="Sprotnaopomba-sklic"/>
          <w:rFonts w:ascii="Times New Roman" w:hAnsi="Times New Roman" w:cs="Times New Roman"/>
          <w:color w:val="000000" w:themeColor="text1"/>
          <w:sz w:val="24"/>
          <w:szCs w:val="24"/>
        </w:rPr>
        <w:footnoteReference w:id="70"/>
      </w:r>
      <w:r w:rsidRPr="00D765B9">
        <w:rPr>
          <w:rFonts w:ascii="Times New Roman" w:hAnsi="Times New Roman" w:cs="Times New Roman"/>
          <w:color w:val="000000" w:themeColor="text1"/>
          <w:sz w:val="24"/>
          <w:szCs w:val="24"/>
        </w:rPr>
        <w:t xml:space="preserve"> Matere ali varuhi so potem občasno oblasti prosil</w:t>
      </w:r>
      <w:r>
        <w:rPr>
          <w:rFonts w:ascii="Times New Roman" w:hAnsi="Times New Roman" w:cs="Times New Roman"/>
          <w:color w:val="000000" w:themeColor="text1"/>
          <w:sz w:val="24"/>
          <w:szCs w:val="24"/>
        </w:rPr>
        <w:t>i</w:t>
      </w:r>
      <w:r w:rsidRPr="00D765B9">
        <w:rPr>
          <w:rFonts w:ascii="Times New Roman" w:hAnsi="Times New Roman" w:cs="Times New Roman"/>
          <w:color w:val="000000" w:themeColor="text1"/>
          <w:sz w:val="24"/>
          <w:szCs w:val="24"/>
        </w:rPr>
        <w:t xml:space="preserve">, da so </w:t>
      </w:r>
      <w:r>
        <w:rPr>
          <w:rFonts w:ascii="Times New Roman" w:hAnsi="Times New Roman" w:cs="Times New Roman"/>
          <w:color w:val="000000" w:themeColor="text1"/>
          <w:sz w:val="24"/>
          <w:szCs w:val="24"/>
        </w:rPr>
        <w:t xml:space="preserve">lahko </w:t>
      </w:r>
      <w:r w:rsidRPr="00D765B9">
        <w:rPr>
          <w:rFonts w:ascii="Times New Roman" w:hAnsi="Times New Roman" w:cs="Times New Roman"/>
          <w:color w:val="000000" w:themeColor="text1"/>
          <w:sz w:val="24"/>
          <w:szCs w:val="24"/>
        </w:rPr>
        <w:t xml:space="preserve">del izplačane </w:t>
      </w:r>
      <w:r w:rsidRPr="00D765B9">
        <w:rPr>
          <w:rFonts w:ascii="Times New Roman" w:hAnsi="Times New Roman" w:cs="Times New Roman"/>
          <w:color w:val="000000" w:themeColor="text1"/>
          <w:sz w:val="24"/>
          <w:szCs w:val="24"/>
        </w:rPr>
        <w:lastRenderedPageBreak/>
        <w:t>vsote (če je bil znesek visok</w:t>
      </w:r>
      <w:r>
        <w:rPr>
          <w:rFonts w:ascii="Times New Roman" w:hAnsi="Times New Roman" w:cs="Times New Roman"/>
          <w:color w:val="000000" w:themeColor="text1"/>
          <w:sz w:val="24"/>
          <w:szCs w:val="24"/>
        </w:rPr>
        <w:t xml:space="preserve"> in</w:t>
      </w:r>
      <w:r w:rsidRPr="00D765B9">
        <w:rPr>
          <w:rFonts w:ascii="Times New Roman" w:hAnsi="Times New Roman" w:cs="Times New Roman"/>
          <w:color w:val="000000" w:themeColor="text1"/>
          <w:sz w:val="24"/>
          <w:szCs w:val="24"/>
        </w:rPr>
        <w:t xml:space="preserve"> samo obresti) porabili za otrokove sprotne stroške, sploh ko je začel obiskovati šolo. V večini pregledanih primerov so nekaj premoženja na hranilni knjižici tako obravnavani otroci imeli še pri nastopu polnoletnosti, ko so preostali znesek lahko dvignili tudi sami. Če še enkrat povzamemo, je od 47 sodno pozvanih očetov dobra tretjina (</w:t>
      </w:r>
      <w:r>
        <w:rPr>
          <w:rFonts w:ascii="Times New Roman" w:hAnsi="Times New Roman" w:cs="Times New Roman"/>
          <w:color w:val="000000" w:themeColor="text1"/>
          <w:sz w:val="24"/>
          <w:szCs w:val="24"/>
        </w:rPr>
        <w:t>šestnajst</w:t>
      </w:r>
      <w:r w:rsidRPr="00D765B9">
        <w:rPr>
          <w:rFonts w:ascii="Times New Roman" w:hAnsi="Times New Roman" w:cs="Times New Roman"/>
          <w:color w:val="000000" w:themeColor="text1"/>
          <w:sz w:val="24"/>
          <w:szCs w:val="24"/>
        </w:rPr>
        <w:t>) redno</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plačevala alimente oziroma so se zmenili za poravnavo, </w:t>
      </w:r>
      <w:r>
        <w:rPr>
          <w:rFonts w:ascii="Times New Roman" w:hAnsi="Times New Roman" w:cs="Times New Roman"/>
          <w:color w:val="000000" w:themeColor="text1"/>
          <w:sz w:val="24"/>
          <w:szCs w:val="24"/>
        </w:rPr>
        <w:t xml:space="preserve">petnajst </w:t>
      </w:r>
      <w:r w:rsidRPr="00D765B9">
        <w:rPr>
          <w:rFonts w:ascii="Times New Roman" w:hAnsi="Times New Roman" w:cs="Times New Roman"/>
          <w:color w:val="000000" w:themeColor="text1"/>
          <w:sz w:val="24"/>
          <w:szCs w:val="24"/>
        </w:rPr>
        <w:t xml:space="preserve">pozvanih </w:t>
      </w:r>
      <w:r>
        <w:rPr>
          <w:rFonts w:ascii="Times New Roman" w:hAnsi="Times New Roman" w:cs="Times New Roman"/>
          <w:color w:val="000000" w:themeColor="text1"/>
          <w:sz w:val="24"/>
          <w:szCs w:val="24"/>
        </w:rPr>
        <w:t>očetov –</w:t>
      </w:r>
      <w:r w:rsidRPr="00D765B9">
        <w:rPr>
          <w:rFonts w:ascii="Times New Roman" w:hAnsi="Times New Roman" w:cs="Times New Roman"/>
          <w:color w:val="000000" w:themeColor="text1"/>
          <w:sz w:val="24"/>
          <w:szCs w:val="24"/>
        </w:rPr>
        <w:t xml:space="preserve"> spet ena</w:t>
      </w:r>
      <w:r>
        <w:rPr>
          <w:rFonts w:ascii="Times New Roman" w:hAnsi="Times New Roman" w:cs="Times New Roman"/>
          <w:color w:val="000000" w:themeColor="text1"/>
          <w:sz w:val="24"/>
          <w:szCs w:val="24"/>
        </w:rPr>
        <w:t xml:space="preserve"> tretjina –</w:t>
      </w:r>
      <w:r w:rsidRPr="00D765B9">
        <w:rPr>
          <w:rFonts w:ascii="Times New Roman" w:hAnsi="Times New Roman" w:cs="Times New Roman"/>
          <w:color w:val="000000" w:themeColor="text1"/>
          <w:sz w:val="24"/>
          <w:szCs w:val="24"/>
        </w:rPr>
        <w:t xml:space="preserve"> je plačeval</w:t>
      </w:r>
      <w:r>
        <w:rPr>
          <w:rFonts w:ascii="Times New Roman" w:hAnsi="Times New Roman" w:cs="Times New Roman"/>
          <w:color w:val="000000" w:themeColor="text1"/>
          <w:sz w:val="24"/>
          <w:szCs w:val="24"/>
        </w:rPr>
        <w:t>o</w:t>
      </w:r>
      <w:r w:rsidRPr="00D765B9">
        <w:rPr>
          <w:rFonts w:ascii="Times New Roman" w:hAnsi="Times New Roman" w:cs="Times New Roman"/>
          <w:color w:val="000000" w:themeColor="text1"/>
          <w:sz w:val="24"/>
          <w:szCs w:val="24"/>
        </w:rPr>
        <w:t xml:space="preserve"> neredno, </w:t>
      </w:r>
      <w:r>
        <w:rPr>
          <w:rFonts w:ascii="Times New Roman" w:hAnsi="Times New Roman" w:cs="Times New Roman"/>
          <w:color w:val="000000" w:themeColor="text1"/>
          <w:sz w:val="24"/>
          <w:szCs w:val="24"/>
        </w:rPr>
        <w:t>sedem</w:t>
      </w:r>
      <w:r w:rsidRPr="00D765B9">
        <w:rPr>
          <w:rFonts w:ascii="Times New Roman" w:hAnsi="Times New Roman" w:cs="Times New Roman"/>
          <w:color w:val="000000" w:themeColor="text1"/>
          <w:sz w:val="24"/>
          <w:szCs w:val="24"/>
        </w:rPr>
        <w:t xml:space="preserve"> jih ni plačevalo preživnine, pri preostalih pa zaradi skopih virov doslednosti plačevanja nismo mogli določiti. Deleži so torej primerljivi s podatki, ki jih je za leti 1904 in 1912 izbral Wulff za Berlin (Nemčija je imela namreč podobna določila glede plačevanja alimentacije kot habsburška monarhija): 37</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nezakonskih otrok v Berlinu je dobivalo preživnino redno, 31</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neredno, 32</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pa nikoli.</w:t>
      </w:r>
      <w:r w:rsidRPr="00D765B9">
        <w:rPr>
          <w:rStyle w:val="Sprotnaopomba-sklic"/>
          <w:rFonts w:ascii="Times New Roman" w:hAnsi="Times New Roman" w:cs="Times New Roman"/>
          <w:color w:val="000000" w:themeColor="text1"/>
          <w:sz w:val="24"/>
          <w:szCs w:val="24"/>
        </w:rPr>
        <w:footnoteReference w:id="71"/>
      </w:r>
    </w:p>
    <w:p w14:paraId="22363407" w14:textId="77777777" w:rsidR="001F0E92" w:rsidRPr="00D765B9" w:rsidRDefault="001F0E92" w:rsidP="001F0E92">
      <w:pPr>
        <w:spacing w:line="360" w:lineRule="auto"/>
        <w:jc w:val="both"/>
        <w:rPr>
          <w:rFonts w:ascii="Times New Roman" w:hAnsi="Times New Roman" w:cs="Times New Roman"/>
          <w:color w:val="000000" w:themeColor="text1"/>
          <w:sz w:val="24"/>
          <w:szCs w:val="24"/>
        </w:rPr>
      </w:pPr>
    </w:p>
    <w:p w14:paraId="1476A6A5" w14:textId="77777777" w:rsidR="001F0E92" w:rsidRPr="00D765B9" w:rsidRDefault="001F0E92" w:rsidP="001F0E92">
      <w:pPr>
        <w:spacing w:line="360" w:lineRule="auto"/>
        <w:jc w:val="center"/>
        <w:rPr>
          <w:rFonts w:ascii="Times New Roman" w:hAnsi="Times New Roman" w:cs="Times New Roman"/>
          <w:b/>
          <w:bCs/>
          <w:color w:val="000000" w:themeColor="text1"/>
          <w:sz w:val="24"/>
          <w:szCs w:val="24"/>
        </w:rPr>
      </w:pPr>
      <w:r w:rsidRPr="00D765B9">
        <w:rPr>
          <w:rFonts w:ascii="Times New Roman" w:hAnsi="Times New Roman" w:cs="Times New Roman"/>
          <w:b/>
          <w:bCs/>
          <w:color w:val="000000" w:themeColor="text1"/>
          <w:sz w:val="24"/>
          <w:szCs w:val="24"/>
        </w:rPr>
        <w:t>Zaključek</w:t>
      </w:r>
    </w:p>
    <w:p w14:paraId="26E3C0F7" w14:textId="77777777" w:rsidR="001F0E92" w:rsidRPr="00D765B9" w:rsidRDefault="001F0E92" w:rsidP="001F0E92">
      <w:pPr>
        <w:spacing w:after="0" w:line="360" w:lineRule="auto"/>
        <w:ind w:firstLine="720"/>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Pregledani viri ne popisujejo enoznačne zgodbe o usodi nezakonskih mater in otrok. Če s sicer določeno mero previdnosti predpostavljamo, da je večina tovrstnih primerov vendarle prišla pred sodišče, potem lahko tudi zaključimo, da so se oblasti v obravnavnem obdobju, med letoma 1899</w:t>
      </w:r>
      <w:r>
        <w:rPr>
          <w:rFonts w:ascii="Times New Roman" w:hAnsi="Times New Roman" w:cs="Times New Roman"/>
          <w:color w:val="000000" w:themeColor="text1"/>
          <w:sz w:val="24"/>
          <w:szCs w:val="24"/>
        </w:rPr>
        <w:t xml:space="preserve"> in</w:t>
      </w:r>
      <w:r w:rsidRPr="00D765B9">
        <w:rPr>
          <w:rFonts w:ascii="Times New Roman" w:hAnsi="Times New Roman" w:cs="Times New Roman"/>
          <w:color w:val="000000" w:themeColor="text1"/>
          <w:sz w:val="24"/>
          <w:szCs w:val="24"/>
        </w:rPr>
        <w:t xml:space="preserve"> 1947, trudile, da bi očetje izpolnjevali svoje dolžnosti v odnosu do otrok. V vzorcu med primeri, ki so se nadaljevali</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s tožbo, nismo zasledili niti enega izida</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v škodo otroka. Večji napori s strani oblasti so razvidni po prvih obravnavanih letih, potem po prvi svetovni vojni in potem po drugi svetovni vojni, ko se je spremenila tudi zakonodaja ter so po očetu dedovali tudi nezakonski otroci. V »stoletju otroka« so se državne oblasti, pa tudi splošna javnost, tudi zaradi postopnega nižanja rodnosti in še vedno visoke smrtnost, sploh med nezakonskimi otro</w:t>
      </w:r>
      <w:r>
        <w:rPr>
          <w:rFonts w:ascii="Times New Roman" w:hAnsi="Times New Roman" w:cs="Times New Roman"/>
          <w:color w:val="000000" w:themeColor="text1"/>
          <w:sz w:val="24"/>
          <w:szCs w:val="24"/>
        </w:rPr>
        <w:t>k</w:t>
      </w:r>
      <w:r w:rsidRPr="00D765B9">
        <w:rPr>
          <w:rFonts w:ascii="Times New Roman" w:hAnsi="Times New Roman" w:cs="Times New Roman"/>
          <w:color w:val="000000" w:themeColor="text1"/>
          <w:sz w:val="24"/>
          <w:szCs w:val="24"/>
        </w:rPr>
        <w:t xml:space="preserve">i, ter spremenjenih nazorov zavzele za zaščito svojega biološkega kapitala. </w:t>
      </w:r>
    </w:p>
    <w:p w14:paraId="0A6E7FFA" w14:textId="77777777" w:rsidR="001F0E92" w:rsidRPr="00D765B9" w:rsidRDefault="001F0E92" w:rsidP="001F0E92">
      <w:pPr>
        <w:spacing w:line="360" w:lineRule="auto"/>
        <w:jc w:val="both"/>
        <w:rPr>
          <w:rFonts w:ascii="Times New Roman" w:hAnsi="Times New Roman" w:cs="Times New Roman"/>
          <w:color w:val="000000" w:themeColor="text1"/>
          <w:sz w:val="24"/>
          <w:szCs w:val="24"/>
        </w:rPr>
      </w:pPr>
      <w:r w:rsidRPr="00D765B9">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ab/>
        <w:t>Največ neuspešnih poskusov izterjanja alimentov so oblasti beležile v času obeh vojn</w:t>
      </w:r>
      <w:r>
        <w:rPr>
          <w:rFonts w:ascii="Times New Roman" w:hAnsi="Times New Roman" w:cs="Times New Roman"/>
          <w:color w:val="000000" w:themeColor="text1"/>
          <w:sz w:val="24"/>
          <w:szCs w:val="24"/>
        </w:rPr>
        <w:t xml:space="preserve"> ter</w:t>
      </w:r>
      <w:r w:rsidRPr="00D765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v primerih, ko</w:t>
      </w:r>
      <w:r w:rsidRPr="00D765B9">
        <w:rPr>
          <w:rFonts w:ascii="Times New Roman" w:hAnsi="Times New Roman" w:cs="Times New Roman"/>
          <w:color w:val="000000" w:themeColor="text1"/>
          <w:sz w:val="24"/>
          <w:szCs w:val="24"/>
        </w:rPr>
        <w:t xml:space="preserve"> so se očetje izselili iz domačega kraja ali celo v tujino ali niso imeli vidnega premoženja. Ravnanja samih nezakonskih očetov so se izkazala za izjemno različna. Visok delež očetov se je res izmikal svojim dolžnostim. A stereotip popolnoma odsotnega, neodgovornega in sovražnega očeta, ki ga je med drugim v obravnavanem obdobju risal tudi javni diskurz, kljub temu demantirajo dokaj številni primeri posameznikov, ki so vendarle brez oporekanja skrbeli za svoje otroke. V resnici v presenetljivo visokem deležu (24</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 ni šlo za od staršev zapuščene otroke, ampak do poroke ni (takoj) prišlo iz drugih (začasnih) razlogov. Vpletene nezakonske matere prav tako ne gre enačiti s stereotipno podobo nevedne, naivne, </w:t>
      </w:r>
      <w:r w:rsidRPr="00D765B9">
        <w:rPr>
          <w:rFonts w:ascii="Times New Roman" w:hAnsi="Times New Roman" w:cs="Times New Roman"/>
          <w:color w:val="000000" w:themeColor="text1"/>
          <w:sz w:val="24"/>
          <w:szCs w:val="24"/>
        </w:rPr>
        <w:lastRenderedPageBreak/>
        <w:t xml:space="preserve">pasivne in izkoriščene žrtve. Čeprav se je izterjanje alimentov od očetov, ki niso hoteli plačevati, izkazalo za težavno, številne matere niso popuščale in </w:t>
      </w:r>
      <w:r>
        <w:rPr>
          <w:rFonts w:ascii="Times New Roman" w:hAnsi="Times New Roman" w:cs="Times New Roman"/>
          <w:color w:val="000000" w:themeColor="text1"/>
          <w:sz w:val="24"/>
          <w:szCs w:val="24"/>
        </w:rPr>
        <w:t xml:space="preserve">so </w:t>
      </w:r>
      <w:r w:rsidRPr="00D765B9">
        <w:rPr>
          <w:rFonts w:ascii="Times New Roman" w:hAnsi="Times New Roman" w:cs="Times New Roman"/>
          <w:color w:val="000000" w:themeColor="text1"/>
          <w:sz w:val="24"/>
          <w:szCs w:val="24"/>
        </w:rPr>
        <w:t xml:space="preserve">z vrsto pravnih in družbenih pritiskov dosegle, da so očetje (čeprav neredno) izpolnjevali svoje dolžnosti. Več možnosti za uspeh so po predvidevanjih imele pri posameznikih, ki so delali v državnih službah. A morda je predstavljena slika zaradi izjemnosti obravnavanih virov tako ali drugače popačena. </w:t>
      </w:r>
      <w:r>
        <w:rPr>
          <w:rFonts w:ascii="Times New Roman" w:hAnsi="Times New Roman" w:cs="Times New Roman"/>
          <w:color w:val="000000" w:themeColor="text1"/>
          <w:sz w:val="24"/>
          <w:szCs w:val="24"/>
        </w:rPr>
        <w:t>V</w:t>
      </w:r>
      <w:r w:rsidRPr="00D765B9">
        <w:rPr>
          <w:rFonts w:ascii="Times New Roman" w:hAnsi="Times New Roman" w:cs="Times New Roman"/>
          <w:color w:val="000000" w:themeColor="text1"/>
          <w:sz w:val="24"/>
          <w:szCs w:val="24"/>
        </w:rPr>
        <w:t>erodostojn</w:t>
      </w:r>
      <w:r>
        <w:rPr>
          <w:rFonts w:ascii="Times New Roman" w:hAnsi="Times New Roman" w:cs="Times New Roman"/>
          <w:color w:val="000000" w:themeColor="text1"/>
          <w:sz w:val="24"/>
          <w:szCs w:val="24"/>
        </w:rPr>
        <w:t>ejš</w:t>
      </w:r>
      <w:r w:rsidRPr="00D765B9">
        <w:rPr>
          <w:rFonts w:ascii="Times New Roman" w:hAnsi="Times New Roman" w:cs="Times New Roman"/>
          <w:color w:val="000000" w:themeColor="text1"/>
          <w:sz w:val="24"/>
          <w:szCs w:val="24"/>
        </w:rPr>
        <w:t>o oceno o problematiki bi dosegli z analizo širšega vzorca v daljšem časovnem razponu in na različnih lokacijah</w:t>
      </w:r>
      <w:r>
        <w:rPr>
          <w:rFonts w:ascii="Times New Roman" w:hAnsi="Times New Roman" w:cs="Times New Roman"/>
          <w:color w:val="000000" w:themeColor="text1"/>
          <w:sz w:val="24"/>
          <w:szCs w:val="24"/>
        </w:rPr>
        <w:t>,</w:t>
      </w:r>
      <w:r w:rsidRPr="00D765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 čimer</w:t>
      </w:r>
      <w:r w:rsidRPr="00D765B9">
        <w:rPr>
          <w:rFonts w:ascii="Times New Roman" w:hAnsi="Times New Roman" w:cs="Times New Roman"/>
          <w:color w:val="000000" w:themeColor="text1"/>
          <w:sz w:val="24"/>
          <w:szCs w:val="24"/>
        </w:rPr>
        <w:t xml:space="preserve"> dopolnili to pomembno poglavje naše preteklosti. Morda bi </w:t>
      </w:r>
      <w:r>
        <w:rPr>
          <w:rFonts w:ascii="Times New Roman" w:hAnsi="Times New Roman" w:cs="Times New Roman"/>
          <w:color w:val="000000" w:themeColor="text1"/>
          <w:sz w:val="24"/>
          <w:szCs w:val="24"/>
        </w:rPr>
        <w:t xml:space="preserve">bilo </w:t>
      </w:r>
      <w:r w:rsidRPr="00D765B9">
        <w:rPr>
          <w:rFonts w:ascii="Times New Roman" w:hAnsi="Times New Roman" w:cs="Times New Roman"/>
          <w:color w:val="000000" w:themeColor="text1"/>
          <w:sz w:val="24"/>
          <w:szCs w:val="24"/>
        </w:rPr>
        <w:t>v skrbstvenih spisih iz večjih mest</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 kjer je bila mreža medsebojne podpore manj trdna, dekleta, sploh v skrbstvenih poklicih, pa so bila bolj prepuščena sama sebi</w:t>
      </w:r>
      <w:r>
        <w:rPr>
          <w:rFonts w:ascii="Times New Roman" w:hAnsi="Times New Roman" w:cs="Times New Roman"/>
          <w:color w:val="000000" w:themeColor="text1"/>
          <w:sz w:val="24"/>
          <w:szCs w:val="24"/>
        </w:rPr>
        <w:t xml:space="preserve"> –</w:t>
      </w:r>
      <w:r w:rsidRPr="00D765B9">
        <w:rPr>
          <w:rFonts w:ascii="Times New Roman" w:hAnsi="Times New Roman" w:cs="Times New Roman"/>
          <w:color w:val="000000" w:themeColor="text1"/>
          <w:sz w:val="24"/>
          <w:szCs w:val="24"/>
        </w:rPr>
        <w:t xml:space="preserve"> več razpletov v škodo nezakonskih otrok in mater.</w:t>
      </w:r>
    </w:p>
    <w:p w14:paraId="4C304ECB" w14:textId="77777777" w:rsidR="001F0E92" w:rsidRDefault="001F0E92" w:rsidP="001F0E92">
      <w:pPr>
        <w:spacing w:line="360" w:lineRule="auto"/>
        <w:jc w:val="both"/>
        <w:rPr>
          <w:rFonts w:ascii="Times New Roman" w:hAnsi="Times New Roman" w:cs="Times New Roman"/>
          <w:color w:val="000000" w:themeColor="text1"/>
          <w:sz w:val="24"/>
          <w:szCs w:val="24"/>
        </w:rPr>
      </w:pPr>
    </w:p>
    <w:p w14:paraId="744BABB1" w14:textId="77777777" w:rsidR="001F0E92" w:rsidRPr="00171D90" w:rsidRDefault="001F0E92" w:rsidP="00171D90">
      <w:pPr>
        <w:spacing w:line="360" w:lineRule="auto"/>
        <w:jc w:val="center"/>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Viri in literatura</w:t>
      </w:r>
    </w:p>
    <w:p w14:paraId="16069F5D" w14:textId="77777777" w:rsidR="001F0E92" w:rsidRPr="00171D90" w:rsidRDefault="001F0E92" w:rsidP="00171D90">
      <w:pPr>
        <w:spacing w:after="0" w:line="240" w:lineRule="auto"/>
        <w:jc w:val="center"/>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Arhivski viri</w:t>
      </w:r>
    </w:p>
    <w:p w14:paraId="171C6238" w14:textId="77777777" w:rsidR="008370EB" w:rsidRPr="00171D90" w:rsidRDefault="001F0E92" w:rsidP="00DB799A">
      <w:pPr>
        <w:pStyle w:val="Odstavekseznama"/>
        <w:numPr>
          <w:ilvl w:val="0"/>
          <w:numId w:val="5"/>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 xml:space="preserve">SI ZAL LJU </w:t>
      </w:r>
      <w:r w:rsidR="008370EB" w:rsidRPr="00171D90">
        <w:rPr>
          <w:rFonts w:ascii="Times New Roman" w:hAnsi="Times New Roman" w:cs="Times New Roman"/>
          <w:sz w:val="20"/>
          <w:szCs w:val="20"/>
        </w:rPr>
        <w:t>‒</w:t>
      </w:r>
      <w:r w:rsidRPr="00171D90">
        <w:rPr>
          <w:rFonts w:ascii="Times New Roman" w:hAnsi="Times New Roman" w:cs="Times New Roman"/>
          <w:color w:val="000000" w:themeColor="text1"/>
          <w:sz w:val="20"/>
          <w:szCs w:val="20"/>
        </w:rPr>
        <w:t xml:space="preserve"> Zgodovinski arhiv Ljubljana:</w:t>
      </w:r>
    </w:p>
    <w:p w14:paraId="36F0B0FF" w14:textId="77777777" w:rsidR="001F0E92" w:rsidRPr="00171D90" w:rsidRDefault="001F0E92" w:rsidP="00DB799A">
      <w:pPr>
        <w:pStyle w:val="Odstavekseznama"/>
        <w:numPr>
          <w:ilvl w:val="1"/>
          <w:numId w:val="5"/>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SI ZAL CER</w:t>
      </w:r>
      <w:r w:rsidR="008370EB" w:rsidRPr="00171D90">
        <w:rPr>
          <w:rFonts w:ascii="Times New Roman" w:hAnsi="Times New Roman" w:cs="Times New Roman"/>
          <w:color w:val="000000" w:themeColor="text1"/>
          <w:sz w:val="20"/>
          <w:szCs w:val="20"/>
        </w:rPr>
        <w:t xml:space="preserve">/003 </w:t>
      </w:r>
      <w:r w:rsidR="008370EB" w:rsidRPr="00171D90">
        <w:rPr>
          <w:rFonts w:ascii="Times New Roman" w:hAnsi="Times New Roman" w:cs="Times New Roman"/>
          <w:sz w:val="20"/>
          <w:szCs w:val="20"/>
        </w:rPr>
        <w:t>‒</w:t>
      </w:r>
      <w:r w:rsidR="008370EB" w:rsidRPr="00171D90">
        <w:rPr>
          <w:rFonts w:ascii="Times New Roman" w:hAnsi="Times New Roman" w:cs="Times New Roman"/>
          <w:color w:val="000000" w:themeColor="text1"/>
          <w:sz w:val="20"/>
          <w:szCs w:val="20"/>
        </w:rPr>
        <w:t xml:space="preserve"> Okrajno sodišče Cerknica.</w:t>
      </w:r>
    </w:p>
    <w:p w14:paraId="4AC2F862" w14:textId="77777777" w:rsidR="008370EB" w:rsidRPr="00171D90" w:rsidRDefault="001F0E92" w:rsidP="00DB799A">
      <w:pPr>
        <w:pStyle w:val="Odstavekseznama"/>
        <w:numPr>
          <w:ilvl w:val="1"/>
          <w:numId w:val="5"/>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 xml:space="preserve">SI ZAL CER/004 </w:t>
      </w:r>
      <w:r w:rsidR="008370EB" w:rsidRPr="00171D90">
        <w:rPr>
          <w:rFonts w:ascii="Times New Roman" w:hAnsi="Times New Roman" w:cs="Times New Roman"/>
          <w:sz w:val="20"/>
          <w:szCs w:val="20"/>
        </w:rPr>
        <w:t>‒</w:t>
      </w:r>
      <w:r w:rsidR="008370EB" w:rsidRPr="00171D90">
        <w:rPr>
          <w:rFonts w:ascii="Times New Roman" w:hAnsi="Times New Roman" w:cs="Times New Roman"/>
          <w:color w:val="000000" w:themeColor="text1"/>
          <w:sz w:val="20"/>
          <w:szCs w:val="20"/>
        </w:rPr>
        <w:t xml:space="preserve"> </w:t>
      </w:r>
      <w:r w:rsidRPr="00171D90">
        <w:rPr>
          <w:rFonts w:ascii="Times New Roman" w:hAnsi="Times New Roman" w:cs="Times New Roman"/>
          <w:color w:val="000000" w:themeColor="text1"/>
          <w:sz w:val="20"/>
          <w:szCs w:val="20"/>
        </w:rPr>
        <w:t>Okrajno sodišče Lož</w:t>
      </w:r>
      <w:r w:rsidR="008370EB" w:rsidRPr="00171D90">
        <w:rPr>
          <w:rFonts w:ascii="Times New Roman" w:hAnsi="Times New Roman" w:cs="Times New Roman"/>
          <w:color w:val="000000" w:themeColor="text1"/>
          <w:sz w:val="20"/>
          <w:szCs w:val="20"/>
        </w:rPr>
        <w:t>.</w:t>
      </w:r>
    </w:p>
    <w:p w14:paraId="34BFA7F6" w14:textId="77777777" w:rsidR="001F0E92" w:rsidRPr="00171D90" w:rsidRDefault="001F0E92" w:rsidP="00DB799A">
      <w:pPr>
        <w:pStyle w:val="Odstavekseznama"/>
        <w:numPr>
          <w:ilvl w:val="1"/>
          <w:numId w:val="5"/>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SI ZAL CER/005</w:t>
      </w:r>
      <w:r w:rsidR="008370EB" w:rsidRPr="00171D90">
        <w:rPr>
          <w:rFonts w:ascii="Times New Roman" w:hAnsi="Times New Roman" w:cs="Times New Roman"/>
          <w:color w:val="000000" w:themeColor="text1"/>
          <w:sz w:val="20"/>
          <w:szCs w:val="20"/>
        </w:rPr>
        <w:t xml:space="preserve"> </w:t>
      </w:r>
      <w:r w:rsidR="008370EB" w:rsidRPr="00171D90">
        <w:rPr>
          <w:rFonts w:ascii="Times New Roman" w:hAnsi="Times New Roman" w:cs="Times New Roman"/>
          <w:sz w:val="20"/>
          <w:szCs w:val="20"/>
        </w:rPr>
        <w:t>‒</w:t>
      </w:r>
      <w:r w:rsidR="008370EB" w:rsidRPr="00171D90">
        <w:rPr>
          <w:rFonts w:ascii="Times New Roman" w:hAnsi="Times New Roman" w:cs="Times New Roman"/>
          <w:color w:val="000000" w:themeColor="text1"/>
          <w:sz w:val="20"/>
          <w:szCs w:val="20"/>
        </w:rPr>
        <w:t xml:space="preserve"> Okrajno sodišče Rakek.</w:t>
      </w:r>
    </w:p>
    <w:p w14:paraId="4577E9B8" w14:textId="77777777" w:rsidR="008370EB" w:rsidRPr="00171D90" w:rsidRDefault="008370EB" w:rsidP="00DB799A">
      <w:pPr>
        <w:pStyle w:val="Sprotnaopomba-besedilo"/>
        <w:ind w:left="720"/>
        <w:rPr>
          <w:rFonts w:ascii="Times New Roman" w:hAnsi="Times New Roman" w:cs="Times New Roman"/>
          <w:color w:val="000000" w:themeColor="text1"/>
        </w:rPr>
      </w:pPr>
    </w:p>
    <w:p w14:paraId="244E0EFD" w14:textId="77777777" w:rsidR="001F0E92" w:rsidRPr="00171D90" w:rsidRDefault="001F0E92" w:rsidP="00171D90">
      <w:pPr>
        <w:spacing w:after="0" w:line="240" w:lineRule="auto"/>
        <w:jc w:val="center"/>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Literatura</w:t>
      </w:r>
    </w:p>
    <w:p w14:paraId="36C3FD98"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proofErr w:type="spellStart"/>
      <w:r w:rsidRPr="00171D90">
        <w:rPr>
          <w:rFonts w:ascii="Times New Roman" w:hAnsi="Times New Roman" w:cs="Times New Roman"/>
          <w:color w:val="000000" w:themeColor="text1"/>
          <w:sz w:val="20"/>
          <w:szCs w:val="20"/>
        </w:rPr>
        <w:t>Buske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Sybille</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Fräulein</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Mutter</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und</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ihr</w:t>
      </w:r>
      <w:proofErr w:type="spellEnd"/>
      <w:r w:rsidRPr="00171D90">
        <w:rPr>
          <w:rFonts w:ascii="Times New Roman" w:hAnsi="Times New Roman" w:cs="Times New Roman"/>
          <w:i/>
          <w:iCs/>
          <w:color w:val="000000" w:themeColor="text1"/>
          <w:sz w:val="20"/>
          <w:szCs w:val="20"/>
        </w:rPr>
        <w:t xml:space="preserve"> Bastard: </w:t>
      </w:r>
      <w:proofErr w:type="spellStart"/>
      <w:r w:rsidRPr="00171D90">
        <w:rPr>
          <w:rFonts w:ascii="Times New Roman" w:hAnsi="Times New Roman" w:cs="Times New Roman"/>
          <w:i/>
          <w:iCs/>
          <w:color w:val="000000" w:themeColor="text1"/>
          <w:sz w:val="20"/>
          <w:szCs w:val="20"/>
        </w:rPr>
        <w:t>Eine</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Geschichte</w:t>
      </w:r>
      <w:proofErr w:type="spellEnd"/>
      <w:r w:rsidRPr="00171D90">
        <w:rPr>
          <w:rFonts w:ascii="Times New Roman" w:hAnsi="Times New Roman" w:cs="Times New Roman"/>
          <w:i/>
          <w:iCs/>
          <w:color w:val="000000" w:themeColor="text1"/>
          <w:sz w:val="20"/>
          <w:szCs w:val="20"/>
        </w:rPr>
        <w:t xml:space="preserve"> der </w:t>
      </w:r>
      <w:proofErr w:type="spellStart"/>
      <w:r w:rsidRPr="00171D90">
        <w:rPr>
          <w:rFonts w:ascii="Times New Roman" w:hAnsi="Times New Roman" w:cs="Times New Roman"/>
          <w:i/>
          <w:iCs/>
          <w:color w:val="000000" w:themeColor="text1"/>
          <w:sz w:val="20"/>
          <w:szCs w:val="20"/>
        </w:rPr>
        <w:t>Unehelichkeit</w:t>
      </w:r>
      <w:proofErr w:type="spellEnd"/>
      <w:r w:rsidRPr="00171D90">
        <w:rPr>
          <w:rFonts w:ascii="Times New Roman" w:hAnsi="Times New Roman" w:cs="Times New Roman"/>
          <w:i/>
          <w:iCs/>
          <w:color w:val="000000" w:themeColor="text1"/>
          <w:sz w:val="20"/>
          <w:szCs w:val="20"/>
        </w:rPr>
        <w:t xml:space="preserve"> in </w:t>
      </w:r>
      <w:proofErr w:type="spellStart"/>
      <w:r w:rsidRPr="00171D90">
        <w:rPr>
          <w:rFonts w:ascii="Times New Roman" w:hAnsi="Times New Roman" w:cs="Times New Roman"/>
          <w:i/>
          <w:iCs/>
          <w:color w:val="000000" w:themeColor="text1"/>
          <w:sz w:val="20"/>
          <w:szCs w:val="20"/>
        </w:rPr>
        <w:t>Deutschland</w:t>
      </w:r>
      <w:proofErr w:type="spellEnd"/>
      <w:r w:rsidRPr="00171D90">
        <w:rPr>
          <w:rFonts w:ascii="Times New Roman" w:hAnsi="Times New Roman" w:cs="Times New Roman"/>
          <w:i/>
          <w:iCs/>
          <w:color w:val="000000" w:themeColor="text1"/>
          <w:sz w:val="20"/>
          <w:szCs w:val="20"/>
        </w:rPr>
        <w:t xml:space="preserve"> 1900–1970</w:t>
      </w:r>
      <w:r w:rsidRPr="00171D90">
        <w:rPr>
          <w:rFonts w:ascii="Times New Roman" w:hAnsi="Times New Roman" w:cs="Times New Roman"/>
          <w:color w:val="000000" w:themeColor="text1"/>
          <w:sz w:val="20"/>
          <w:szCs w:val="20"/>
        </w:rPr>
        <w:t xml:space="preserve">. Göttingen: </w:t>
      </w:r>
      <w:proofErr w:type="spellStart"/>
      <w:r w:rsidRPr="00171D90">
        <w:rPr>
          <w:rFonts w:ascii="Times New Roman" w:hAnsi="Times New Roman" w:cs="Times New Roman"/>
          <w:color w:val="000000" w:themeColor="text1"/>
          <w:sz w:val="20"/>
          <w:szCs w:val="20"/>
        </w:rPr>
        <w:t>Wallstein</w:t>
      </w:r>
      <w:proofErr w:type="spellEnd"/>
      <w:r w:rsidRPr="00171D90">
        <w:rPr>
          <w:rFonts w:ascii="Times New Roman" w:hAnsi="Times New Roman" w:cs="Times New Roman"/>
          <w:color w:val="000000" w:themeColor="text1"/>
          <w:sz w:val="20"/>
          <w:szCs w:val="20"/>
        </w:rPr>
        <w:t xml:space="preserve"> Verlag, 2004.</w:t>
      </w:r>
    </w:p>
    <w:p w14:paraId="17E482CB" w14:textId="1B7AF7FE" w:rsidR="00A510F0" w:rsidRPr="00171D90" w:rsidRDefault="001200AD"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proofErr w:type="spellStart"/>
      <w:r w:rsidRPr="00171D90">
        <w:rPr>
          <w:rFonts w:ascii="Times New Roman" w:hAnsi="Times New Roman" w:cs="Times New Roman"/>
          <w:color w:val="000000" w:themeColor="text1"/>
          <w:sz w:val="20"/>
          <w:szCs w:val="20"/>
        </w:rPr>
        <w:t>Cergol</w:t>
      </w:r>
      <w:proofErr w:type="spellEnd"/>
      <w:r w:rsidRPr="00171D90">
        <w:rPr>
          <w:rFonts w:ascii="Times New Roman" w:hAnsi="Times New Roman" w:cs="Times New Roman"/>
          <w:color w:val="000000" w:themeColor="text1"/>
          <w:sz w:val="20"/>
          <w:szCs w:val="20"/>
        </w:rPr>
        <w:t xml:space="preserve"> Paradiž, Ana.</w:t>
      </w:r>
      <w:r w:rsidR="00A510F0" w:rsidRPr="00171D90">
        <w:rPr>
          <w:rFonts w:ascii="Times New Roman" w:hAnsi="Times New Roman" w:cs="Times New Roman"/>
          <w:color w:val="000000" w:themeColor="text1"/>
          <w:sz w:val="20"/>
          <w:szCs w:val="20"/>
        </w:rPr>
        <w:t xml:space="preserve"> V oteti deci je zaloga za našo močno in silno državo – skrb za zaščito otrok v prvi Jugoslaviji. Aida Škoro Babić idr. (ur.). </w:t>
      </w:r>
      <w:r w:rsidR="00A510F0" w:rsidRPr="00171D90">
        <w:rPr>
          <w:rFonts w:ascii="Times New Roman" w:hAnsi="Times New Roman" w:cs="Times New Roman"/>
          <w:i/>
          <w:color w:val="000000" w:themeColor="text1"/>
          <w:sz w:val="20"/>
          <w:szCs w:val="20"/>
        </w:rPr>
        <w:t>Zgodovina otroštva</w:t>
      </w:r>
      <w:r w:rsidR="00A510F0" w:rsidRPr="00171D90">
        <w:rPr>
          <w:rFonts w:ascii="Times New Roman" w:hAnsi="Times New Roman" w:cs="Times New Roman"/>
          <w:color w:val="000000" w:themeColor="text1"/>
          <w:sz w:val="20"/>
          <w:szCs w:val="20"/>
        </w:rPr>
        <w:t>, 266–77. Ljubljana: Zveza zgodovinskih društev Slovenije, 2012.</w:t>
      </w:r>
    </w:p>
    <w:p w14:paraId="347A5FAB" w14:textId="2A827CA5" w:rsidR="00A510F0" w:rsidRPr="00171D90" w:rsidRDefault="001200AD"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Cvirn, Janez.</w:t>
      </w:r>
      <w:r w:rsidR="00A510F0" w:rsidRPr="00171D90">
        <w:rPr>
          <w:rFonts w:ascii="Times New Roman" w:hAnsi="Times New Roman" w:cs="Times New Roman"/>
          <w:color w:val="000000" w:themeColor="text1"/>
          <w:sz w:val="20"/>
          <w:szCs w:val="20"/>
        </w:rPr>
        <w:t xml:space="preserve"> Najdenišnice - nagrada za lahkomiselnost in nemoralnost: o ukinjanju najdenišnice v Ljubljani v šestdesetih letih 19. stoletja. </w:t>
      </w:r>
      <w:r w:rsidR="00A510F0" w:rsidRPr="00171D90">
        <w:rPr>
          <w:rFonts w:ascii="Times New Roman" w:hAnsi="Times New Roman" w:cs="Times New Roman"/>
          <w:i/>
          <w:color w:val="000000" w:themeColor="text1"/>
          <w:sz w:val="20"/>
          <w:szCs w:val="20"/>
        </w:rPr>
        <w:t>Prispevki za novejšo zgodovino</w:t>
      </w:r>
      <w:r w:rsidR="00A510F0" w:rsidRPr="00171D90">
        <w:rPr>
          <w:rFonts w:ascii="Times New Roman" w:hAnsi="Times New Roman" w:cs="Times New Roman"/>
          <w:color w:val="000000" w:themeColor="text1"/>
          <w:sz w:val="20"/>
          <w:szCs w:val="20"/>
        </w:rPr>
        <w:t xml:space="preserve"> 52, št. 2 (2012): 7</w:t>
      </w:r>
      <w:r w:rsidR="00A510F0" w:rsidRPr="00171D90">
        <w:rPr>
          <w:rFonts w:ascii="Times New Roman" w:hAnsi="Times New Roman" w:cs="Times New Roman"/>
          <w:i/>
          <w:iCs/>
          <w:color w:val="000000" w:themeColor="text1"/>
          <w:sz w:val="20"/>
          <w:szCs w:val="20"/>
        </w:rPr>
        <w:t>–</w:t>
      </w:r>
      <w:r w:rsidR="00A510F0" w:rsidRPr="00171D90">
        <w:rPr>
          <w:rFonts w:ascii="Times New Roman" w:hAnsi="Times New Roman" w:cs="Times New Roman"/>
          <w:color w:val="000000" w:themeColor="text1"/>
          <w:sz w:val="20"/>
          <w:szCs w:val="20"/>
        </w:rPr>
        <w:t>44.</w:t>
      </w:r>
    </w:p>
    <w:p w14:paraId="55B4E641" w14:textId="49081AF0" w:rsidR="00A510F0" w:rsidRPr="00171D90" w:rsidRDefault="001200AD"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Čeč, Dragica.</w:t>
      </w:r>
      <w:r w:rsidR="00A510F0" w:rsidRPr="00171D90">
        <w:rPr>
          <w:rFonts w:ascii="Times New Roman" w:hAnsi="Times New Roman" w:cs="Times New Roman"/>
          <w:color w:val="000000" w:themeColor="text1"/>
          <w:sz w:val="20"/>
          <w:szCs w:val="20"/>
        </w:rPr>
        <w:t xml:space="preserve"> Nasilne detomorilke ali neprištevne žrtve?: spreminjanje podobe detomora v 18. in začetku 19. stoletja.  </w:t>
      </w:r>
      <w:r w:rsidR="00A510F0" w:rsidRPr="00171D90">
        <w:rPr>
          <w:rFonts w:ascii="Times New Roman" w:hAnsi="Times New Roman" w:cs="Times New Roman"/>
          <w:i/>
          <w:color w:val="000000" w:themeColor="text1"/>
          <w:sz w:val="20"/>
          <w:szCs w:val="20"/>
        </w:rPr>
        <w:t>Acta Histriae</w:t>
      </w:r>
      <w:r w:rsidR="00A510F0" w:rsidRPr="00171D90">
        <w:rPr>
          <w:rFonts w:ascii="Times New Roman" w:hAnsi="Times New Roman" w:cs="Times New Roman"/>
          <w:color w:val="000000" w:themeColor="text1"/>
          <w:sz w:val="20"/>
          <w:szCs w:val="20"/>
        </w:rPr>
        <w:t xml:space="preserve">  15, št. 2 (2007): 415</w:t>
      </w:r>
      <w:r w:rsidR="00A510F0" w:rsidRPr="00171D90">
        <w:rPr>
          <w:rFonts w:ascii="Times New Roman" w:hAnsi="Times New Roman" w:cs="Times New Roman"/>
          <w:i/>
          <w:iCs/>
          <w:color w:val="000000" w:themeColor="text1"/>
          <w:sz w:val="20"/>
          <w:szCs w:val="20"/>
        </w:rPr>
        <w:t>–</w:t>
      </w:r>
      <w:r w:rsidR="00A510F0" w:rsidRPr="00171D90">
        <w:rPr>
          <w:rFonts w:ascii="Times New Roman" w:hAnsi="Times New Roman" w:cs="Times New Roman"/>
          <w:color w:val="000000" w:themeColor="text1"/>
          <w:sz w:val="20"/>
          <w:szCs w:val="20"/>
        </w:rPr>
        <w:t>40.</w:t>
      </w:r>
    </w:p>
    <w:p w14:paraId="17F2423A"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 xml:space="preserve">Drnovšek, Jaša. Če bi vsi vstali, bi bil </w:t>
      </w:r>
      <w:proofErr w:type="spellStart"/>
      <w:r w:rsidRPr="00171D90">
        <w:rPr>
          <w:rFonts w:ascii="Times New Roman" w:hAnsi="Times New Roman" w:cs="Times New Roman"/>
          <w:color w:val="000000" w:themeColor="text1"/>
          <w:sz w:val="20"/>
          <w:szCs w:val="20"/>
        </w:rPr>
        <w:t>polhn</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Rancerebar</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otruk</w:t>
      </w:r>
      <w:proofErr w:type="spellEnd"/>
      <w:r w:rsidRPr="00171D90">
        <w:rPr>
          <w:rFonts w:ascii="Times New Roman" w:hAnsi="Times New Roman" w:cs="Times New Roman"/>
          <w:color w:val="000000" w:themeColor="text1"/>
          <w:sz w:val="20"/>
          <w:szCs w:val="20"/>
        </w:rPr>
        <w:t xml:space="preserve">! Primer Filomene Permoser, izvajalke splavov. </w:t>
      </w:r>
      <w:r w:rsidRPr="00171D90">
        <w:rPr>
          <w:rFonts w:ascii="Times New Roman" w:hAnsi="Times New Roman" w:cs="Times New Roman"/>
          <w:i/>
          <w:color w:val="000000" w:themeColor="text1"/>
          <w:sz w:val="20"/>
          <w:szCs w:val="20"/>
        </w:rPr>
        <w:t>Zgodovina za vse</w:t>
      </w:r>
      <w:r w:rsidRPr="00171D90">
        <w:rPr>
          <w:rFonts w:ascii="Times New Roman" w:hAnsi="Times New Roman" w:cs="Times New Roman"/>
          <w:color w:val="000000" w:themeColor="text1"/>
          <w:sz w:val="20"/>
          <w:szCs w:val="20"/>
        </w:rPr>
        <w:t xml:space="preserve"> 29, št. 1 (2022): 81–100.</w:t>
      </w:r>
    </w:p>
    <w:p w14:paraId="43E37327"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 xml:space="preserve">Leskošek, Vesna. </w:t>
      </w:r>
      <w:r w:rsidRPr="00171D90">
        <w:rPr>
          <w:rFonts w:ascii="Times New Roman" w:hAnsi="Times New Roman" w:cs="Times New Roman"/>
          <w:i/>
          <w:iCs/>
          <w:color w:val="000000" w:themeColor="text1"/>
          <w:sz w:val="20"/>
          <w:szCs w:val="20"/>
        </w:rPr>
        <w:t>Zvrnjena tradicija</w:t>
      </w:r>
      <w:r w:rsidRPr="00171D90">
        <w:rPr>
          <w:rFonts w:ascii="Times New Roman" w:hAnsi="Times New Roman" w:cs="Times New Roman"/>
          <w:color w:val="000000" w:themeColor="text1"/>
          <w:sz w:val="20"/>
          <w:szCs w:val="20"/>
        </w:rPr>
        <w:t>. Ljubljana : Založba /*</w:t>
      </w:r>
      <w:proofErr w:type="spellStart"/>
      <w:r w:rsidRPr="00171D90">
        <w:rPr>
          <w:rFonts w:ascii="Times New Roman" w:hAnsi="Times New Roman" w:cs="Times New Roman"/>
          <w:color w:val="000000" w:themeColor="text1"/>
          <w:sz w:val="20"/>
          <w:szCs w:val="20"/>
        </w:rPr>
        <w:t>cf</w:t>
      </w:r>
      <w:proofErr w:type="spellEnd"/>
      <w:r w:rsidRPr="00171D90">
        <w:rPr>
          <w:rFonts w:ascii="Times New Roman" w:hAnsi="Times New Roman" w:cs="Times New Roman"/>
          <w:color w:val="000000" w:themeColor="text1"/>
          <w:sz w:val="20"/>
          <w:szCs w:val="20"/>
        </w:rPr>
        <w:t>., 2002.</w:t>
      </w:r>
    </w:p>
    <w:p w14:paraId="07C56EF8"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proofErr w:type="spellStart"/>
      <w:r w:rsidRPr="00171D90">
        <w:rPr>
          <w:rFonts w:ascii="Times New Roman" w:hAnsi="Times New Roman" w:cs="Times New Roman"/>
          <w:color w:val="000000" w:themeColor="text1"/>
          <w:sz w:val="20"/>
          <w:szCs w:val="20"/>
        </w:rPr>
        <w:t>McEwen</w:t>
      </w:r>
      <w:proofErr w:type="spellEnd"/>
      <w:r w:rsidRPr="00171D90">
        <w:rPr>
          <w:rFonts w:ascii="Times New Roman" w:hAnsi="Times New Roman" w:cs="Times New Roman"/>
          <w:color w:val="000000" w:themeColor="text1"/>
          <w:sz w:val="20"/>
          <w:szCs w:val="20"/>
        </w:rPr>
        <w:t xml:space="preserve">, Britta. Outsider </w:t>
      </w:r>
      <w:proofErr w:type="spellStart"/>
      <w:r w:rsidRPr="00171D90">
        <w:rPr>
          <w:rFonts w:ascii="Times New Roman" w:hAnsi="Times New Roman" w:cs="Times New Roman"/>
          <w:color w:val="000000" w:themeColor="text1"/>
          <w:sz w:val="20"/>
          <w:szCs w:val="20"/>
        </w:rPr>
        <w:t>Bodies</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Everyday</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Lives</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Single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Mothers</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and</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Their</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Children</w:t>
      </w:r>
      <w:proofErr w:type="spellEnd"/>
      <w:r w:rsidRPr="00171D90">
        <w:rPr>
          <w:rFonts w:ascii="Times New Roman" w:hAnsi="Times New Roman" w:cs="Times New Roman"/>
          <w:color w:val="000000" w:themeColor="text1"/>
          <w:sz w:val="20"/>
          <w:szCs w:val="20"/>
        </w:rPr>
        <w:t xml:space="preserve"> in Red Vienna. </w:t>
      </w:r>
      <w:proofErr w:type="spellStart"/>
      <w:r w:rsidRPr="00171D90">
        <w:rPr>
          <w:rFonts w:ascii="Times New Roman" w:hAnsi="Times New Roman" w:cs="Times New Roman"/>
          <w:i/>
          <w:iCs/>
          <w:color w:val="000000" w:themeColor="text1"/>
          <w:sz w:val="20"/>
          <w:szCs w:val="20"/>
        </w:rPr>
        <w:t>Austrian</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History</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Yearbook</w:t>
      </w:r>
      <w:proofErr w:type="spellEnd"/>
      <w:r w:rsidRPr="00171D90">
        <w:rPr>
          <w:rFonts w:ascii="Times New Roman" w:hAnsi="Times New Roman" w:cs="Times New Roman"/>
          <w:color w:val="000000" w:themeColor="text1"/>
          <w:sz w:val="20"/>
          <w:szCs w:val="20"/>
        </w:rPr>
        <w:t xml:space="preserve"> 54 (2023): 177–91.</w:t>
      </w:r>
    </w:p>
    <w:p w14:paraId="3C3EE4BB"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proofErr w:type="spellStart"/>
      <w:r w:rsidRPr="00171D90">
        <w:rPr>
          <w:rFonts w:ascii="Times New Roman" w:hAnsi="Times New Roman" w:cs="Times New Roman"/>
          <w:color w:val="000000" w:themeColor="text1"/>
          <w:sz w:val="20"/>
          <w:szCs w:val="20"/>
        </w:rPr>
        <w:t>McEwen</w:t>
      </w:r>
      <w:proofErr w:type="spellEnd"/>
      <w:r w:rsidRPr="00171D90">
        <w:rPr>
          <w:rFonts w:ascii="Times New Roman" w:hAnsi="Times New Roman" w:cs="Times New Roman"/>
          <w:color w:val="000000" w:themeColor="text1"/>
          <w:sz w:val="20"/>
          <w:szCs w:val="20"/>
        </w:rPr>
        <w:t xml:space="preserve">, Britta. </w:t>
      </w:r>
      <w:proofErr w:type="spellStart"/>
      <w:r w:rsidRPr="00171D90">
        <w:rPr>
          <w:rFonts w:ascii="Times New Roman" w:hAnsi="Times New Roman" w:cs="Times New Roman"/>
          <w:color w:val="000000" w:themeColor="text1"/>
          <w:sz w:val="20"/>
          <w:szCs w:val="20"/>
        </w:rPr>
        <w:t>Shame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Sympathy</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and</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the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Single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Mother</w:t>
      </w:r>
      <w:proofErr w:type="spellEnd"/>
      <w:r w:rsidRPr="00171D90">
        <w:rPr>
          <w:rFonts w:ascii="Times New Roman" w:hAnsi="Times New Roman" w:cs="Times New Roman"/>
          <w:color w:val="000000" w:themeColor="text1"/>
          <w:sz w:val="20"/>
          <w:szCs w:val="20"/>
        </w:rPr>
        <w:t xml:space="preserve"> in </w:t>
      </w:r>
      <w:proofErr w:type="spellStart"/>
      <w:r w:rsidRPr="00171D90">
        <w:rPr>
          <w:rFonts w:ascii="Times New Roman" w:hAnsi="Times New Roman" w:cs="Times New Roman"/>
          <w:color w:val="000000" w:themeColor="text1"/>
          <w:sz w:val="20"/>
          <w:szCs w:val="20"/>
        </w:rPr>
        <w:t>Vienna</w:t>
      </w:r>
      <w:proofErr w:type="spellEnd"/>
      <w:r w:rsidRPr="00171D90">
        <w:rPr>
          <w:rFonts w:ascii="Times New Roman" w:hAnsi="Times New Roman" w:cs="Times New Roman"/>
          <w:color w:val="000000" w:themeColor="text1"/>
          <w:sz w:val="20"/>
          <w:szCs w:val="20"/>
        </w:rPr>
        <w:t xml:space="preserve">, 1880–1930. </w:t>
      </w:r>
      <w:proofErr w:type="spellStart"/>
      <w:r w:rsidRPr="00171D90">
        <w:rPr>
          <w:rFonts w:ascii="Times New Roman" w:hAnsi="Times New Roman" w:cs="Times New Roman"/>
          <w:i/>
          <w:iCs/>
          <w:color w:val="000000" w:themeColor="text1"/>
          <w:sz w:val="20"/>
          <w:szCs w:val="20"/>
        </w:rPr>
        <w:t>Journal</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of</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Women’s</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History</w:t>
      </w:r>
      <w:proofErr w:type="spellEnd"/>
      <w:r w:rsidRPr="00171D90">
        <w:rPr>
          <w:rFonts w:ascii="Times New Roman" w:hAnsi="Times New Roman" w:cs="Times New Roman"/>
          <w:color w:val="000000" w:themeColor="text1"/>
          <w:sz w:val="20"/>
          <w:szCs w:val="20"/>
        </w:rPr>
        <w:t xml:space="preserve"> 35, št. 1 ( 2023): 100–20.</w:t>
      </w:r>
    </w:p>
    <w:p w14:paraId="53D99C18"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proofErr w:type="spellStart"/>
      <w:r w:rsidRPr="00171D90">
        <w:rPr>
          <w:rFonts w:ascii="Times New Roman" w:hAnsi="Times New Roman" w:cs="Times New Roman"/>
          <w:color w:val="000000" w:themeColor="text1"/>
          <w:sz w:val="20"/>
          <w:szCs w:val="20"/>
        </w:rPr>
        <w:t>Mitterauer</w:t>
      </w:r>
      <w:proofErr w:type="spellEnd"/>
      <w:r w:rsidRPr="00171D90">
        <w:rPr>
          <w:rFonts w:ascii="Times New Roman" w:hAnsi="Times New Roman" w:cs="Times New Roman"/>
          <w:color w:val="000000" w:themeColor="text1"/>
          <w:sz w:val="20"/>
          <w:szCs w:val="20"/>
        </w:rPr>
        <w:t xml:space="preserve">, Michael. </w:t>
      </w:r>
      <w:proofErr w:type="spellStart"/>
      <w:r w:rsidRPr="00171D90">
        <w:rPr>
          <w:rFonts w:ascii="Times New Roman" w:hAnsi="Times New Roman" w:cs="Times New Roman"/>
          <w:i/>
          <w:iCs/>
          <w:color w:val="000000" w:themeColor="text1"/>
          <w:sz w:val="20"/>
          <w:szCs w:val="20"/>
        </w:rPr>
        <w:t>Ledige</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Mütter</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zur</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Geschichte</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illegitimer</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Geburten</w:t>
      </w:r>
      <w:proofErr w:type="spellEnd"/>
      <w:r w:rsidRPr="00171D90">
        <w:rPr>
          <w:rFonts w:ascii="Times New Roman" w:hAnsi="Times New Roman" w:cs="Times New Roman"/>
          <w:i/>
          <w:iCs/>
          <w:color w:val="000000" w:themeColor="text1"/>
          <w:sz w:val="20"/>
          <w:szCs w:val="20"/>
        </w:rPr>
        <w:t xml:space="preserve"> in </w:t>
      </w:r>
      <w:proofErr w:type="spellStart"/>
      <w:r w:rsidRPr="00171D90">
        <w:rPr>
          <w:rFonts w:ascii="Times New Roman" w:hAnsi="Times New Roman" w:cs="Times New Roman"/>
          <w:i/>
          <w:iCs/>
          <w:color w:val="000000" w:themeColor="text1"/>
          <w:sz w:val="20"/>
          <w:szCs w:val="20"/>
        </w:rPr>
        <w:t>Europa</w:t>
      </w:r>
      <w:proofErr w:type="spellEnd"/>
      <w:r w:rsidRPr="00171D90">
        <w:rPr>
          <w:rFonts w:ascii="Times New Roman" w:hAnsi="Times New Roman" w:cs="Times New Roman"/>
          <w:color w:val="000000" w:themeColor="text1"/>
          <w:sz w:val="20"/>
          <w:szCs w:val="20"/>
        </w:rPr>
        <w:t>. München: Beck, 1983.</w:t>
      </w:r>
    </w:p>
    <w:p w14:paraId="5E462D78"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Šelih, Alenka. Ženske, kazensko pravo in kriminaliteta: storilke kaznivega dejanja detomora in umora v spisih Deželnega sodišča v Ljubljani (1899</w:t>
      </w:r>
      <w:r w:rsidRPr="00171D90">
        <w:rPr>
          <w:rFonts w:ascii="Times New Roman" w:hAnsi="Times New Roman" w:cs="Times New Roman"/>
          <w:i/>
          <w:iCs/>
          <w:color w:val="000000" w:themeColor="text1"/>
          <w:sz w:val="20"/>
          <w:szCs w:val="20"/>
        </w:rPr>
        <w:t>–</w:t>
      </w:r>
      <w:r w:rsidRPr="00171D90">
        <w:rPr>
          <w:rFonts w:ascii="Times New Roman" w:hAnsi="Times New Roman" w:cs="Times New Roman"/>
          <w:color w:val="000000" w:themeColor="text1"/>
          <w:sz w:val="20"/>
          <w:szCs w:val="20"/>
        </w:rPr>
        <w:t xml:space="preserve">1910). V: Marta Verginella (ur.). </w:t>
      </w:r>
      <w:r w:rsidRPr="00171D90">
        <w:rPr>
          <w:rFonts w:ascii="Times New Roman" w:hAnsi="Times New Roman" w:cs="Times New Roman"/>
          <w:i/>
          <w:color w:val="000000" w:themeColor="text1"/>
          <w:sz w:val="20"/>
          <w:szCs w:val="20"/>
        </w:rPr>
        <w:t>Dolga pot pravic žensk: pravna in politična zgodovina žensk na Slovenskem</w:t>
      </w:r>
      <w:r w:rsidRPr="00171D90">
        <w:rPr>
          <w:rFonts w:ascii="Times New Roman" w:hAnsi="Times New Roman" w:cs="Times New Roman"/>
          <w:color w:val="000000" w:themeColor="text1"/>
          <w:sz w:val="20"/>
          <w:szCs w:val="20"/>
        </w:rPr>
        <w:t>, 213</w:t>
      </w:r>
      <w:r w:rsidRPr="00171D90">
        <w:rPr>
          <w:rFonts w:ascii="Times New Roman" w:hAnsi="Times New Roman" w:cs="Times New Roman"/>
          <w:i/>
          <w:iCs/>
          <w:color w:val="000000" w:themeColor="text1"/>
          <w:sz w:val="20"/>
          <w:szCs w:val="20"/>
        </w:rPr>
        <w:t>–</w:t>
      </w:r>
      <w:r w:rsidRPr="00171D90">
        <w:rPr>
          <w:rFonts w:ascii="Times New Roman" w:hAnsi="Times New Roman" w:cs="Times New Roman"/>
          <w:color w:val="000000" w:themeColor="text1"/>
          <w:sz w:val="20"/>
          <w:szCs w:val="20"/>
        </w:rPr>
        <w:t xml:space="preserve">30. Ljubljana: Znanstvena založba Filozofske fakultete: Studia </w:t>
      </w:r>
      <w:proofErr w:type="spellStart"/>
      <w:r w:rsidRPr="00171D90">
        <w:rPr>
          <w:rFonts w:ascii="Times New Roman" w:hAnsi="Times New Roman" w:cs="Times New Roman"/>
          <w:color w:val="000000" w:themeColor="text1"/>
          <w:sz w:val="20"/>
          <w:szCs w:val="20"/>
        </w:rPr>
        <w:t>humanitatis</w:t>
      </w:r>
      <w:proofErr w:type="spellEnd"/>
      <w:r w:rsidRPr="00171D90">
        <w:rPr>
          <w:rFonts w:ascii="Times New Roman" w:hAnsi="Times New Roman" w:cs="Times New Roman"/>
          <w:color w:val="000000" w:themeColor="text1"/>
          <w:sz w:val="20"/>
          <w:szCs w:val="20"/>
        </w:rPr>
        <w:t>, 2013.</w:t>
      </w:r>
    </w:p>
    <w:p w14:paraId="454B2BE3"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 xml:space="preserve">Verginella, Marta (ur.). </w:t>
      </w:r>
      <w:r w:rsidRPr="00171D90">
        <w:rPr>
          <w:rFonts w:ascii="Times New Roman" w:hAnsi="Times New Roman" w:cs="Times New Roman"/>
          <w:i/>
          <w:color w:val="000000" w:themeColor="text1"/>
          <w:sz w:val="20"/>
          <w:szCs w:val="20"/>
        </w:rPr>
        <w:t>Slovenka: prvi ženski časopis (1897</w:t>
      </w:r>
      <w:r w:rsidRPr="00171D90">
        <w:rPr>
          <w:rFonts w:ascii="Times New Roman" w:hAnsi="Times New Roman" w:cs="Times New Roman"/>
          <w:i/>
          <w:iCs/>
          <w:color w:val="000000" w:themeColor="text1"/>
          <w:sz w:val="20"/>
          <w:szCs w:val="20"/>
        </w:rPr>
        <w:t>–</w:t>
      </w:r>
      <w:r w:rsidRPr="00171D90">
        <w:rPr>
          <w:rFonts w:ascii="Times New Roman" w:hAnsi="Times New Roman" w:cs="Times New Roman"/>
          <w:i/>
          <w:color w:val="000000" w:themeColor="text1"/>
          <w:sz w:val="20"/>
          <w:szCs w:val="20"/>
        </w:rPr>
        <w:t>1902)</w:t>
      </w:r>
      <w:r w:rsidRPr="00171D90">
        <w:rPr>
          <w:rFonts w:ascii="Times New Roman" w:hAnsi="Times New Roman" w:cs="Times New Roman"/>
          <w:color w:val="000000" w:themeColor="text1"/>
          <w:sz w:val="20"/>
          <w:szCs w:val="20"/>
        </w:rPr>
        <w:t>. Ljubljana: Znanstvena založba Filozofske fakultete, 2018.</w:t>
      </w:r>
    </w:p>
    <w:p w14:paraId="6FDF6E64"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proofErr w:type="spellStart"/>
      <w:r w:rsidRPr="00171D90">
        <w:rPr>
          <w:rFonts w:ascii="Times New Roman" w:hAnsi="Times New Roman" w:cs="Times New Roman"/>
          <w:color w:val="000000" w:themeColor="text1"/>
          <w:sz w:val="20"/>
          <w:szCs w:val="20"/>
        </w:rPr>
        <w:t>Vermeesch</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Griet</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The</w:t>
      </w:r>
      <w:proofErr w:type="spellEnd"/>
      <w:r w:rsidRPr="00171D90">
        <w:rPr>
          <w:rFonts w:ascii="Times New Roman" w:hAnsi="Times New Roman" w:cs="Times New Roman"/>
          <w:color w:val="000000" w:themeColor="text1"/>
          <w:sz w:val="20"/>
          <w:szCs w:val="20"/>
        </w:rPr>
        <w:t xml:space="preserve"> legal </w:t>
      </w:r>
      <w:proofErr w:type="spellStart"/>
      <w:r w:rsidRPr="00171D90">
        <w:rPr>
          <w:rFonts w:ascii="Times New Roman" w:hAnsi="Times New Roman" w:cs="Times New Roman"/>
          <w:color w:val="000000" w:themeColor="text1"/>
          <w:sz w:val="20"/>
          <w:szCs w:val="20"/>
        </w:rPr>
        <w:t>agency</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of</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single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mothers</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Lawsuits</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over</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illegitimate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children</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and</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the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uses</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of</w:t>
      </w:r>
      <w:proofErr w:type="spellEnd"/>
      <w:r w:rsidRPr="00171D90">
        <w:rPr>
          <w:rFonts w:ascii="Times New Roman" w:hAnsi="Times New Roman" w:cs="Times New Roman"/>
          <w:color w:val="000000" w:themeColor="text1"/>
          <w:sz w:val="20"/>
          <w:szCs w:val="20"/>
        </w:rPr>
        <w:t xml:space="preserve"> legal </w:t>
      </w:r>
      <w:proofErr w:type="spellStart"/>
      <w:r w:rsidRPr="00171D90">
        <w:rPr>
          <w:rFonts w:ascii="Times New Roman" w:hAnsi="Times New Roman" w:cs="Times New Roman"/>
          <w:color w:val="000000" w:themeColor="text1"/>
          <w:sz w:val="20"/>
          <w:szCs w:val="20"/>
        </w:rPr>
        <w:t>aid</w:t>
      </w:r>
      <w:proofErr w:type="spellEnd"/>
      <w:r w:rsidRPr="00171D90">
        <w:rPr>
          <w:rFonts w:ascii="Times New Roman" w:hAnsi="Times New Roman" w:cs="Times New Roman"/>
          <w:color w:val="000000" w:themeColor="text1"/>
          <w:sz w:val="20"/>
          <w:szCs w:val="20"/>
        </w:rPr>
        <w:t xml:space="preserve"> to </w:t>
      </w:r>
      <w:proofErr w:type="spellStart"/>
      <w:r w:rsidRPr="00171D90">
        <w:rPr>
          <w:rFonts w:ascii="Times New Roman" w:hAnsi="Times New Roman" w:cs="Times New Roman"/>
          <w:color w:val="000000" w:themeColor="text1"/>
          <w:sz w:val="20"/>
          <w:szCs w:val="20"/>
        </w:rPr>
        <w:t>the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poor</w:t>
      </w:r>
      <w:proofErr w:type="spellEnd"/>
      <w:r w:rsidRPr="00171D90">
        <w:rPr>
          <w:rFonts w:ascii="Times New Roman" w:hAnsi="Times New Roman" w:cs="Times New Roman"/>
          <w:color w:val="000000" w:themeColor="text1"/>
          <w:sz w:val="20"/>
          <w:szCs w:val="20"/>
        </w:rPr>
        <w:t xml:space="preserve"> in </w:t>
      </w:r>
      <w:proofErr w:type="spellStart"/>
      <w:r w:rsidRPr="00171D90">
        <w:rPr>
          <w:rFonts w:ascii="Times New Roman" w:hAnsi="Times New Roman" w:cs="Times New Roman"/>
          <w:color w:val="000000" w:themeColor="text1"/>
          <w:sz w:val="20"/>
          <w:szCs w:val="20"/>
        </w:rPr>
        <w:t>the</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Dutch</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town</w:t>
      </w:r>
      <w:proofErr w:type="spellEnd"/>
      <w:r w:rsidRPr="00171D90">
        <w:rPr>
          <w:rFonts w:ascii="Times New Roman" w:hAnsi="Times New Roman" w:cs="Times New Roman"/>
          <w:color w:val="000000" w:themeColor="text1"/>
          <w:sz w:val="20"/>
          <w:szCs w:val="20"/>
        </w:rPr>
        <w:t xml:space="preserve"> </w:t>
      </w:r>
      <w:proofErr w:type="spellStart"/>
      <w:r w:rsidRPr="00171D90">
        <w:rPr>
          <w:rFonts w:ascii="Times New Roman" w:hAnsi="Times New Roman" w:cs="Times New Roman"/>
          <w:color w:val="000000" w:themeColor="text1"/>
          <w:sz w:val="20"/>
          <w:szCs w:val="20"/>
        </w:rPr>
        <w:t>of</w:t>
      </w:r>
      <w:proofErr w:type="spellEnd"/>
      <w:r w:rsidRPr="00171D90">
        <w:rPr>
          <w:rFonts w:ascii="Times New Roman" w:hAnsi="Times New Roman" w:cs="Times New Roman"/>
          <w:color w:val="000000" w:themeColor="text1"/>
          <w:sz w:val="20"/>
          <w:szCs w:val="20"/>
        </w:rPr>
        <w:t xml:space="preserve"> Leiden (1750</w:t>
      </w:r>
      <w:r w:rsidRPr="00171D90">
        <w:rPr>
          <w:rFonts w:ascii="Times New Roman" w:hAnsi="Times New Roman" w:cs="Times New Roman"/>
          <w:i/>
          <w:iCs/>
          <w:color w:val="000000" w:themeColor="text1"/>
          <w:sz w:val="20"/>
          <w:szCs w:val="20"/>
        </w:rPr>
        <w:t>–</w:t>
      </w:r>
      <w:r w:rsidRPr="00171D90">
        <w:rPr>
          <w:rFonts w:ascii="Times New Roman" w:hAnsi="Times New Roman" w:cs="Times New Roman"/>
          <w:color w:val="000000" w:themeColor="text1"/>
          <w:sz w:val="20"/>
          <w:szCs w:val="20"/>
        </w:rPr>
        <w:t xml:space="preserve">1810). </w:t>
      </w:r>
      <w:proofErr w:type="spellStart"/>
      <w:r w:rsidRPr="00171D90">
        <w:rPr>
          <w:rFonts w:ascii="Times New Roman" w:hAnsi="Times New Roman" w:cs="Times New Roman"/>
          <w:i/>
          <w:color w:val="000000" w:themeColor="text1"/>
          <w:sz w:val="20"/>
          <w:szCs w:val="20"/>
        </w:rPr>
        <w:t>Journal</w:t>
      </w:r>
      <w:proofErr w:type="spellEnd"/>
      <w:r w:rsidRPr="00171D90">
        <w:rPr>
          <w:rFonts w:ascii="Times New Roman" w:hAnsi="Times New Roman" w:cs="Times New Roman"/>
          <w:i/>
          <w:color w:val="000000" w:themeColor="text1"/>
          <w:sz w:val="20"/>
          <w:szCs w:val="20"/>
        </w:rPr>
        <w:t xml:space="preserve"> </w:t>
      </w:r>
      <w:proofErr w:type="spellStart"/>
      <w:r w:rsidRPr="00171D90">
        <w:rPr>
          <w:rFonts w:ascii="Times New Roman" w:hAnsi="Times New Roman" w:cs="Times New Roman"/>
          <w:i/>
          <w:color w:val="000000" w:themeColor="text1"/>
          <w:sz w:val="20"/>
          <w:szCs w:val="20"/>
        </w:rPr>
        <w:t>of</w:t>
      </w:r>
      <w:proofErr w:type="spellEnd"/>
      <w:r w:rsidRPr="00171D90">
        <w:rPr>
          <w:rFonts w:ascii="Times New Roman" w:hAnsi="Times New Roman" w:cs="Times New Roman"/>
          <w:i/>
          <w:color w:val="000000" w:themeColor="text1"/>
          <w:sz w:val="20"/>
          <w:szCs w:val="20"/>
        </w:rPr>
        <w:t xml:space="preserve"> Social </w:t>
      </w:r>
      <w:proofErr w:type="spellStart"/>
      <w:r w:rsidRPr="00171D90">
        <w:rPr>
          <w:rFonts w:ascii="Times New Roman" w:hAnsi="Times New Roman" w:cs="Times New Roman"/>
          <w:i/>
          <w:color w:val="000000" w:themeColor="text1"/>
          <w:sz w:val="20"/>
          <w:szCs w:val="20"/>
        </w:rPr>
        <w:t>History</w:t>
      </w:r>
      <w:proofErr w:type="spellEnd"/>
      <w:r w:rsidRPr="00171D90">
        <w:rPr>
          <w:rFonts w:ascii="Times New Roman" w:hAnsi="Times New Roman" w:cs="Times New Roman"/>
          <w:color w:val="000000" w:themeColor="text1"/>
          <w:sz w:val="20"/>
          <w:szCs w:val="20"/>
        </w:rPr>
        <w:t xml:space="preserve"> 50, št. 3 (2016): 51</w:t>
      </w:r>
      <w:r w:rsidRPr="00171D90">
        <w:rPr>
          <w:rFonts w:ascii="Times New Roman" w:hAnsi="Times New Roman" w:cs="Times New Roman"/>
          <w:i/>
          <w:iCs/>
          <w:color w:val="000000" w:themeColor="text1"/>
          <w:sz w:val="20"/>
          <w:szCs w:val="20"/>
        </w:rPr>
        <w:t>–</w:t>
      </w:r>
      <w:r w:rsidRPr="00171D90">
        <w:rPr>
          <w:rFonts w:ascii="Times New Roman" w:hAnsi="Times New Roman" w:cs="Times New Roman"/>
          <w:color w:val="000000" w:themeColor="text1"/>
          <w:sz w:val="20"/>
          <w:szCs w:val="20"/>
        </w:rPr>
        <w:t xml:space="preserve">73. </w:t>
      </w:r>
    </w:p>
    <w:p w14:paraId="699AE4BE"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Žnidaršič-Žagar, Sabina. Nezakonske matere: objektivno gledano je lahko tudi malo veliko</w:t>
      </w:r>
      <w:r w:rsidRPr="00171D90">
        <w:rPr>
          <w:rFonts w:ascii="Times New Roman" w:hAnsi="Times New Roman" w:cs="Times New Roman"/>
          <w:i/>
          <w:iCs/>
          <w:color w:val="000000" w:themeColor="text1"/>
          <w:sz w:val="20"/>
          <w:szCs w:val="20"/>
        </w:rPr>
        <w:t>. Delta: revija za ženske študije in feministično teorijo</w:t>
      </w:r>
      <w:r w:rsidRPr="00171D90">
        <w:rPr>
          <w:rFonts w:ascii="Times New Roman" w:hAnsi="Times New Roman" w:cs="Times New Roman"/>
          <w:color w:val="000000" w:themeColor="text1"/>
          <w:sz w:val="20"/>
          <w:szCs w:val="20"/>
        </w:rPr>
        <w:t xml:space="preserve"> 3, št. 1-2 (1997): 57</w:t>
      </w:r>
      <w:r w:rsidRPr="00171D90">
        <w:rPr>
          <w:rFonts w:ascii="Times New Roman" w:hAnsi="Times New Roman" w:cs="Times New Roman"/>
          <w:i/>
          <w:iCs/>
          <w:color w:val="000000" w:themeColor="text1"/>
          <w:sz w:val="20"/>
          <w:szCs w:val="20"/>
        </w:rPr>
        <w:t>–</w:t>
      </w:r>
      <w:r w:rsidRPr="00171D90">
        <w:rPr>
          <w:rFonts w:ascii="Times New Roman" w:hAnsi="Times New Roman" w:cs="Times New Roman"/>
          <w:color w:val="000000" w:themeColor="text1"/>
          <w:sz w:val="20"/>
          <w:szCs w:val="20"/>
        </w:rPr>
        <w:t>63.</w:t>
      </w:r>
    </w:p>
    <w:p w14:paraId="764634F2" w14:textId="77777777" w:rsidR="00A510F0" w:rsidRPr="00171D90" w:rsidRDefault="00A510F0" w:rsidP="00DB799A">
      <w:pPr>
        <w:pStyle w:val="Odstavekseznama"/>
        <w:numPr>
          <w:ilvl w:val="0"/>
          <w:numId w:val="1"/>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lastRenderedPageBreak/>
        <w:t xml:space="preserve">Žnidaršič-Žagar, Sabina. </w:t>
      </w:r>
      <w:r w:rsidRPr="00171D90">
        <w:rPr>
          <w:rFonts w:ascii="Times New Roman" w:hAnsi="Times New Roman" w:cs="Times New Roman"/>
          <w:i/>
          <w:color w:val="000000" w:themeColor="text1"/>
          <w:sz w:val="20"/>
          <w:szCs w:val="20"/>
        </w:rPr>
        <w:t xml:space="preserve">Ženski so pa </w:t>
      </w:r>
      <w:proofErr w:type="spellStart"/>
      <w:r w:rsidRPr="00171D90">
        <w:rPr>
          <w:rFonts w:ascii="Times New Roman" w:hAnsi="Times New Roman" w:cs="Times New Roman"/>
          <w:i/>
          <w:color w:val="000000" w:themeColor="text1"/>
          <w:sz w:val="20"/>
          <w:szCs w:val="20"/>
        </w:rPr>
        <w:t>vzrasle</w:t>
      </w:r>
      <w:proofErr w:type="spellEnd"/>
      <w:r w:rsidRPr="00171D90">
        <w:rPr>
          <w:rFonts w:ascii="Times New Roman" w:hAnsi="Times New Roman" w:cs="Times New Roman"/>
          <w:i/>
          <w:color w:val="000000" w:themeColor="text1"/>
          <w:sz w:val="20"/>
          <w:szCs w:val="20"/>
        </w:rPr>
        <w:t xml:space="preserve"> svetlejše dolžnosti nego kuhati in prati: podoba in pojavnost žensk na Slovenskem: Slovenke, od sredine 19. stoletja do 2. svetovne vojne</w:t>
      </w:r>
      <w:r w:rsidRPr="00171D90">
        <w:rPr>
          <w:rFonts w:ascii="Times New Roman" w:hAnsi="Times New Roman" w:cs="Times New Roman"/>
          <w:color w:val="000000" w:themeColor="text1"/>
          <w:sz w:val="20"/>
          <w:szCs w:val="20"/>
        </w:rPr>
        <w:t>. Ljubljana: Pedagoški inštitut, 2013.</w:t>
      </w:r>
    </w:p>
    <w:p w14:paraId="28C42F7E" w14:textId="77777777" w:rsidR="001F0E92" w:rsidRPr="00171D90" w:rsidRDefault="001F0E92" w:rsidP="00DB799A">
      <w:pPr>
        <w:spacing w:after="0" w:line="240" w:lineRule="auto"/>
        <w:jc w:val="both"/>
        <w:rPr>
          <w:rFonts w:ascii="Times New Roman" w:hAnsi="Times New Roman" w:cs="Times New Roman"/>
          <w:color w:val="000000" w:themeColor="text1"/>
          <w:sz w:val="20"/>
          <w:szCs w:val="20"/>
        </w:rPr>
      </w:pPr>
    </w:p>
    <w:p w14:paraId="13D48EE5" w14:textId="77777777" w:rsidR="00A510F0" w:rsidRPr="00171D90" w:rsidRDefault="00A510F0" w:rsidP="00171D90">
      <w:pPr>
        <w:spacing w:after="0" w:line="240" w:lineRule="auto"/>
        <w:jc w:val="center"/>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Tiskani viri</w:t>
      </w:r>
    </w:p>
    <w:p w14:paraId="17A21884" w14:textId="77777777" w:rsidR="00A510F0" w:rsidRPr="00171D90" w:rsidRDefault="00A510F0" w:rsidP="00A510F0">
      <w:pPr>
        <w:pStyle w:val="Sprotnaopomba-besedilo"/>
        <w:numPr>
          <w:ilvl w:val="0"/>
          <w:numId w:val="5"/>
        </w:numPr>
        <w:rPr>
          <w:rFonts w:ascii="Times New Roman" w:hAnsi="Times New Roman" w:cs="Times New Roman"/>
          <w:color w:val="000000" w:themeColor="text1"/>
        </w:rPr>
      </w:pPr>
      <w:r w:rsidRPr="00171D90">
        <w:rPr>
          <w:rFonts w:ascii="Times New Roman" w:hAnsi="Times New Roman" w:cs="Times New Roman"/>
          <w:color w:val="000000" w:themeColor="text1"/>
        </w:rPr>
        <w:t xml:space="preserve">Dolenc, Metod. O pravdah z nezakonskimi roditelji. </w:t>
      </w:r>
      <w:r w:rsidRPr="00171D90">
        <w:rPr>
          <w:rFonts w:ascii="Times New Roman" w:hAnsi="Times New Roman" w:cs="Times New Roman"/>
          <w:i/>
          <w:iCs/>
          <w:color w:val="000000" w:themeColor="text1"/>
        </w:rPr>
        <w:t>Slovenski pravnik</w:t>
      </w:r>
      <w:r w:rsidRPr="00171D90">
        <w:rPr>
          <w:rFonts w:ascii="Times New Roman" w:hAnsi="Times New Roman" w:cs="Times New Roman"/>
          <w:color w:val="000000" w:themeColor="text1"/>
        </w:rPr>
        <w:t xml:space="preserve"> 29, št. 8 (1923): 225</w:t>
      </w:r>
      <w:r w:rsidRPr="00171D90">
        <w:rPr>
          <w:rFonts w:ascii="Times New Roman" w:hAnsi="Times New Roman" w:cs="Times New Roman"/>
        </w:rPr>
        <w:t>‒</w:t>
      </w:r>
      <w:r w:rsidRPr="00171D90">
        <w:rPr>
          <w:rFonts w:ascii="Times New Roman" w:hAnsi="Times New Roman" w:cs="Times New Roman"/>
          <w:color w:val="000000" w:themeColor="text1"/>
        </w:rPr>
        <w:t>37.</w:t>
      </w:r>
    </w:p>
    <w:p w14:paraId="40934E67" w14:textId="77777777" w:rsidR="00A510F0" w:rsidRPr="00171D90" w:rsidRDefault="00A510F0" w:rsidP="00A510F0">
      <w:pPr>
        <w:pStyle w:val="Sprotnaopomba-besedilo"/>
        <w:numPr>
          <w:ilvl w:val="0"/>
          <w:numId w:val="5"/>
        </w:numPr>
        <w:rPr>
          <w:rFonts w:ascii="Times New Roman" w:hAnsi="Times New Roman" w:cs="Times New Roman"/>
          <w:color w:val="000000" w:themeColor="text1"/>
        </w:rPr>
      </w:pPr>
      <w:r w:rsidRPr="00171D90">
        <w:rPr>
          <w:rFonts w:ascii="Times New Roman" w:hAnsi="Times New Roman" w:cs="Times New Roman"/>
          <w:color w:val="000000" w:themeColor="text1"/>
        </w:rPr>
        <w:t xml:space="preserve">Milčinski, Fran. Praktična vzgojna skrb brez </w:t>
      </w:r>
      <w:proofErr w:type="spellStart"/>
      <w:r w:rsidRPr="00171D90">
        <w:rPr>
          <w:rFonts w:ascii="Times New Roman" w:hAnsi="Times New Roman" w:cs="Times New Roman"/>
          <w:color w:val="000000" w:themeColor="text1"/>
        </w:rPr>
        <w:t>vzgojnoskrbnega</w:t>
      </w:r>
      <w:proofErr w:type="spellEnd"/>
      <w:r w:rsidRPr="00171D90">
        <w:rPr>
          <w:rFonts w:ascii="Times New Roman" w:hAnsi="Times New Roman" w:cs="Times New Roman"/>
          <w:color w:val="000000" w:themeColor="text1"/>
        </w:rPr>
        <w:t xml:space="preserve"> zakona. </w:t>
      </w:r>
      <w:r w:rsidRPr="00171D90">
        <w:rPr>
          <w:rFonts w:ascii="Times New Roman" w:hAnsi="Times New Roman" w:cs="Times New Roman"/>
          <w:i/>
          <w:iCs/>
          <w:color w:val="000000" w:themeColor="text1"/>
        </w:rPr>
        <w:t>Pedagoški letopis</w:t>
      </w:r>
      <w:r w:rsidRPr="00171D90">
        <w:rPr>
          <w:rFonts w:ascii="Times New Roman" w:hAnsi="Times New Roman" w:cs="Times New Roman"/>
          <w:color w:val="000000" w:themeColor="text1"/>
        </w:rPr>
        <w:t xml:space="preserve"> 11 (1911): 70</w:t>
      </w:r>
      <w:r w:rsidRPr="00171D90">
        <w:rPr>
          <w:rFonts w:ascii="Times New Roman" w:hAnsi="Times New Roman" w:cs="Times New Roman"/>
        </w:rPr>
        <w:t>‒</w:t>
      </w:r>
      <w:r w:rsidRPr="00171D90">
        <w:rPr>
          <w:rFonts w:ascii="Times New Roman" w:hAnsi="Times New Roman" w:cs="Times New Roman"/>
          <w:color w:val="000000" w:themeColor="text1"/>
        </w:rPr>
        <w:t xml:space="preserve">96. </w:t>
      </w:r>
    </w:p>
    <w:p w14:paraId="6E33A613" w14:textId="77777777" w:rsidR="00A510F0" w:rsidRPr="00171D90" w:rsidRDefault="00A510F0" w:rsidP="00A510F0">
      <w:pPr>
        <w:pStyle w:val="Sprotnaopomba-besedilo"/>
        <w:numPr>
          <w:ilvl w:val="0"/>
          <w:numId w:val="5"/>
        </w:numPr>
        <w:rPr>
          <w:rFonts w:ascii="Times New Roman" w:hAnsi="Times New Roman" w:cs="Times New Roman"/>
          <w:color w:val="000000" w:themeColor="text1"/>
        </w:rPr>
      </w:pPr>
      <w:r w:rsidRPr="00171D90">
        <w:rPr>
          <w:rFonts w:ascii="Times New Roman" w:hAnsi="Times New Roman" w:cs="Times New Roman"/>
          <w:color w:val="000000" w:themeColor="text1"/>
        </w:rPr>
        <w:t xml:space="preserve">Milčinski, Fran. Prvi avstrijski shod za otroško varstvo. </w:t>
      </w:r>
      <w:r w:rsidRPr="00171D90">
        <w:rPr>
          <w:rFonts w:ascii="Times New Roman" w:hAnsi="Times New Roman" w:cs="Times New Roman"/>
          <w:i/>
          <w:iCs/>
          <w:color w:val="000000" w:themeColor="text1"/>
        </w:rPr>
        <w:t>Pedagoški letopis</w:t>
      </w:r>
      <w:r w:rsidRPr="00171D90">
        <w:rPr>
          <w:rFonts w:ascii="Times New Roman" w:hAnsi="Times New Roman" w:cs="Times New Roman"/>
          <w:color w:val="000000" w:themeColor="text1"/>
        </w:rPr>
        <w:t>, 8 (1908): 60</w:t>
      </w:r>
      <w:r w:rsidRPr="00171D90">
        <w:rPr>
          <w:rFonts w:ascii="Times New Roman" w:hAnsi="Times New Roman" w:cs="Times New Roman"/>
        </w:rPr>
        <w:t>‒</w:t>
      </w:r>
      <w:r w:rsidRPr="00171D90">
        <w:rPr>
          <w:rFonts w:ascii="Times New Roman" w:hAnsi="Times New Roman" w:cs="Times New Roman"/>
          <w:color w:val="000000" w:themeColor="text1"/>
        </w:rPr>
        <w:t>73.</w:t>
      </w:r>
    </w:p>
    <w:p w14:paraId="4E770CE1" w14:textId="77777777" w:rsidR="00A510F0" w:rsidRPr="00171D90" w:rsidRDefault="00A510F0" w:rsidP="00A510F0">
      <w:pPr>
        <w:pStyle w:val="Sprotnaopomba-besedilo"/>
        <w:numPr>
          <w:ilvl w:val="0"/>
          <w:numId w:val="5"/>
        </w:numPr>
        <w:rPr>
          <w:rFonts w:ascii="Times New Roman" w:hAnsi="Times New Roman" w:cs="Times New Roman"/>
          <w:color w:val="000000" w:themeColor="text1"/>
        </w:rPr>
      </w:pPr>
      <w:r w:rsidRPr="00171D90">
        <w:rPr>
          <w:rFonts w:ascii="Times New Roman" w:hAnsi="Times New Roman" w:cs="Times New Roman"/>
          <w:color w:val="000000" w:themeColor="text1"/>
        </w:rPr>
        <w:t xml:space="preserve">Nadlišek-Bartol, Marica. O detomorih. </w:t>
      </w:r>
      <w:r w:rsidRPr="00171D90">
        <w:rPr>
          <w:rFonts w:ascii="Times New Roman" w:hAnsi="Times New Roman" w:cs="Times New Roman"/>
          <w:i/>
          <w:iCs/>
          <w:color w:val="000000" w:themeColor="text1"/>
        </w:rPr>
        <w:t xml:space="preserve">Slovenka </w:t>
      </w:r>
      <w:r w:rsidRPr="00171D90">
        <w:rPr>
          <w:rFonts w:ascii="Times New Roman" w:hAnsi="Times New Roman" w:cs="Times New Roman"/>
          <w:color w:val="000000" w:themeColor="text1"/>
        </w:rPr>
        <w:t>5, št. 8 (1901): 218</w:t>
      </w:r>
      <w:r w:rsidRPr="00171D90">
        <w:rPr>
          <w:rFonts w:ascii="Times New Roman" w:hAnsi="Times New Roman" w:cs="Times New Roman"/>
        </w:rPr>
        <w:t>‒</w:t>
      </w:r>
      <w:r w:rsidRPr="00171D90">
        <w:rPr>
          <w:rFonts w:ascii="Times New Roman" w:hAnsi="Times New Roman" w:cs="Times New Roman"/>
          <w:color w:val="000000" w:themeColor="text1"/>
        </w:rPr>
        <w:t>20.</w:t>
      </w:r>
    </w:p>
    <w:p w14:paraId="699132B1" w14:textId="77777777" w:rsidR="00A510F0" w:rsidRPr="00171D90" w:rsidRDefault="00A510F0" w:rsidP="00DB799A">
      <w:pPr>
        <w:spacing w:after="0" w:line="240" w:lineRule="auto"/>
        <w:jc w:val="both"/>
        <w:rPr>
          <w:rFonts w:ascii="Times New Roman" w:hAnsi="Times New Roman" w:cs="Times New Roman"/>
          <w:b/>
          <w:color w:val="000000" w:themeColor="text1"/>
          <w:sz w:val="20"/>
          <w:szCs w:val="20"/>
        </w:rPr>
      </w:pPr>
    </w:p>
    <w:p w14:paraId="27C85FA4" w14:textId="4D09D687" w:rsidR="001200AD" w:rsidRPr="00171D90" w:rsidRDefault="001200AD" w:rsidP="00DB799A">
      <w:pPr>
        <w:spacing w:after="0" w:line="240" w:lineRule="auto"/>
        <w:jc w:val="both"/>
        <w:rPr>
          <w:rFonts w:ascii="Times New Roman" w:hAnsi="Times New Roman" w:cs="Times New Roman"/>
          <w:b/>
          <w:color w:val="000000" w:themeColor="text1"/>
          <w:sz w:val="20"/>
          <w:szCs w:val="20"/>
        </w:rPr>
      </w:pPr>
    </w:p>
    <w:p w14:paraId="095EC387" w14:textId="0252A9D7" w:rsidR="008370EB" w:rsidRPr="00171D90" w:rsidRDefault="008370EB" w:rsidP="00171D90">
      <w:pPr>
        <w:spacing w:after="0" w:line="240" w:lineRule="auto"/>
        <w:jc w:val="center"/>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Spletni viri</w:t>
      </w:r>
    </w:p>
    <w:p w14:paraId="2476E8D9" w14:textId="77777777" w:rsidR="00A510F0" w:rsidRPr="00171D90" w:rsidRDefault="00A510F0" w:rsidP="00DB799A">
      <w:pPr>
        <w:spacing w:after="0" w:line="240" w:lineRule="auto"/>
        <w:jc w:val="both"/>
        <w:rPr>
          <w:rFonts w:ascii="Times New Roman" w:hAnsi="Times New Roman" w:cs="Times New Roman"/>
          <w:b/>
          <w:color w:val="000000" w:themeColor="text1"/>
          <w:sz w:val="20"/>
          <w:szCs w:val="20"/>
        </w:rPr>
      </w:pPr>
    </w:p>
    <w:p w14:paraId="41D4B04D" w14:textId="346BBA52" w:rsidR="00A510F0" w:rsidRPr="00171D90" w:rsidRDefault="00A510F0" w:rsidP="00DB799A">
      <w:pPr>
        <w:pStyle w:val="Odstavekseznama"/>
        <w:numPr>
          <w:ilvl w:val="0"/>
          <w:numId w:val="3"/>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i/>
          <w:iCs/>
          <w:color w:val="000000" w:themeColor="text1"/>
          <w:sz w:val="20"/>
          <w:szCs w:val="20"/>
        </w:rPr>
        <w:t xml:space="preserve">Družinsko drevo – Družinsko drevo </w:t>
      </w:r>
      <w:proofErr w:type="spellStart"/>
      <w:r w:rsidRPr="00171D90">
        <w:rPr>
          <w:rFonts w:ascii="Times New Roman" w:hAnsi="Times New Roman" w:cs="Times New Roman"/>
          <w:i/>
          <w:iCs/>
          <w:color w:val="000000" w:themeColor="text1"/>
          <w:sz w:val="20"/>
          <w:szCs w:val="20"/>
        </w:rPr>
        <w:t>Mršek</w:t>
      </w:r>
      <w:proofErr w:type="spellEnd"/>
      <w:r w:rsidRPr="00171D90">
        <w:rPr>
          <w:rFonts w:ascii="Times New Roman" w:hAnsi="Times New Roman" w:cs="Times New Roman"/>
          <w:i/>
          <w:iCs/>
          <w:color w:val="000000" w:themeColor="text1"/>
          <w:sz w:val="20"/>
          <w:szCs w:val="20"/>
        </w:rPr>
        <w:t xml:space="preserve"> </w:t>
      </w:r>
      <w:r w:rsidR="00171D90">
        <w:rPr>
          <w:rFonts w:ascii="Times New Roman" w:hAnsi="Times New Roman" w:cs="Times New Roman"/>
          <w:i/>
          <w:iCs/>
          <w:color w:val="000000" w:themeColor="text1"/>
          <w:sz w:val="20"/>
          <w:szCs w:val="20"/>
        </w:rPr>
        <w:t>–</w:t>
      </w:r>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MyHeritage</w:t>
      </w:r>
      <w:proofErr w:type="spellEnd"/>
      <w:r w:rsidR="00171D90">
        <w:rPr>
          <w:rFonts w:ascii="Times New Roman" w:hAnsi="Times New Roman" w:cs="Times New Roman"/>
          <w:color w:val="000000" w:themeColor="text1"/>
          <w:sz w:val="20"/>
          <w:szCs w:val="20"/>
        </w:rPr>
        <w:t>.</w:t>
      </w:r>
      <w:bookmarkStart w:id="0" w:name="_GoBack"/>
      <w:bookmarkEnd w:id="0"/>
      <w:r w:rsidRPr="00171D90">
        <w:rPr>
          <w:rFonts w:ascii="Times New Roman" w:hAnsi="Times New Roman" w:cs="Times New Roman"/>
          <w:color w:val="000000" w:themeColor="text1"/>
          <w:sz w:val="20"/>
          <w:szCs w:val="20"/>
        </w:rPr>
        <w:t xml:space="preserve"> </w:t>
      </w:r>
      <w:hyperlink r:id="rId8" w:history="1">
        <w:r w:rsidRPr="00171D90">
          <w:rPr>
            <w:rStyle w:val="Hiperpovezava"/>
            <w:rFonts w:ascii="Times New Roman" w:hAnsi="Times New Roman" w:cs="Times New Roman"/>
            <w:color w:val="000000" w:themeColor="text1"/>
            <w:sz w:val="20"/>
            <w:szCs w:val="20"/>
            <w:u w:val="none"/>
          </w:rPr>
          <w:t>https://www.myheritage.si/site-family-tree-235576521/dru%C5%BEinsko-drevo-mr%C5%A1ek</w:t>
        </w:r>
      </w:hyperlink>
      <w:r w:rsidRPr="00171D90">
        <w:rPr>
          <w:rFonts w:ascii="Times New Roman" w:hAnsi="Times New Roman" w:cs="Times New Roman"/>
          <w:color w:val="000000" w:themeColor="text1"/>
          <w:sz w:val="20"/>
          <w:szCs w:val="20"/>
        </w:rPr>
        <w:t>. Pridobljeno 18. 1. 2024.</w:t>
      </w:r>
    </w:p>
    <w:p w14:paraId="177C5829" w14:textId="77777777" w:rsidR="00A510F0" w:rsidRPr="00171D90" w:rsidRDefault="00A510F0" w:rsidP="00DB799A">
      <w:pPr>
        <w:pStyle w:val="Odstavekseznama"/>
        <w:numPr>
          <w:ilvl w:val="0"/>
          <w:numId w:val="3"/>
        </w:numPr>
        <w:spacing w:after="0" w:line="240" w:lineRule="auto"/>
        <w:jc w:val="both"/>
        <w:rPr>
          <w:rFonts w:ascii="Times New Roman" w:hAnsi="Times New Roman" w:cs="Times New Roman"/>
          <w:color w:val="000000" w:themeColor="text1"/>
          <w:sz w:val="20"/>
          <w:szCs w:val="20"/>
        </w:rPr>
      </w:pPr>
      <w:r w:rsidRPr="00171D90">
        <w:rPr>
          <w:rFonts w:ascii="Times New Roman" w:hAnsi="Times New Roman" w:cs="Times New Roman"/>
          <w:color w:val="000000" w:themeColor="text1"/>
          <w:sz w:val="20"/>
          <w:szCs w:val="20"/>
        </w:rPr>
        <w:t>Krstna knjiga/</w:t>
      </w:r>
      <w:proofErr w:type="spellStart"/>
      <w:r w:rsidRPr="00171D90">
        <w:rPr>
          <w:rFonts w:ascii="Times New Roman" w:hAnsi="Times New Roman" w:cs="Times New Roman"/>
          <w:color w:val="000000" w:themeColor="text1"/>
          <w:sz w:val="20"/>
          <w:szCs w:val="20"/>
        </w:rPr>
        <w:t>Taufbuch</w:t>
      </w:r>
      <w:proofErr w:type="spellEnd"/>
      <w:r w:rsidRPr="00171D90">
        <w:rPr>
          <w:rFonts w:ascii="Times New Roman" w:hAnsi="Times New Roman" w:cs="Times New Roman"/>
          <w:color w:val="000000" w:themeColor="text1"/>
          <w:sz w:val="20"/>
          <w:szCs w:val="20"/>
        </w:rPr>
        <w:t>, 1897</w:t>
      </w:r>
      <w:r w:rsidRPr="00171D90">
        <w:rPr>
          <w:rFonts w:ascii="Times New Roman" w:hAnsi="Times New Roman" w:cs="Times New Roman"/>
          <w:i/>
          <w:iCs/>
          <w:color w:val="000000" w:themeColor="text1"/>
          <w:sz w:val="20"/>
          <w:szCs w:val="20"/>
        </w:rPr>
        <w:t>–</w:t>
      </w:r>
      <w:r w:rsidRPr="00171D90">
        <w:rPr>
          <w:rFonts w:ascii="Times New Roman" w:hAnsi="Times New Roman" w:cs="Times New Roman"/>
          <w:color w:val="000000" w:themeColor="text1"/>
          <w:sz w:val="20"/>
          <w:szCs w:val="20"/>
        </w:rPr>
        <w:t xml:space="preserve">1920, Stari trg pri Ložu, Nadškofijski arhiv Ljubljana. </w:t>
      </w:r>
      <w:proofErr w:type="spellStart"/>
      <w:r w:rsidRPr="00171D90">
        <w:rPr>
          <w:rFonts w:ascii="Times New Roman" w:hAnsi="Times New Roman" w:cs="Times New Roman"/>
          <w:i/>
          <w:iCs/>
          <w:color w:val="000000" w:themeColor="text1"/>
          <w:sz w:val="20"/>
          <w:szCs w:val="20"/>
        </w:rPr>
        <w:t>Matricula</w:t>
      </w:r>
      <w:proofErr w:type="spellEnd"/>
      <w:r w:rsidRPr="00171D90">
        <w:rPr>
          <w:rFonts w:ascii="Times New Roman" w:hAnsi="Times New Roman" w:cs="Times New Roman"/>
          <w:i/>
          <w:iCs/>
          <w:color w:val="000000" w:themeColor="text1"/>
          <w:sz w:val="20"/>
          <w:szCs w:val="20"/>
        </w:rPr>
        <w:t xml:space="preserve"> </w:t>
      </w:r>
      <w:proofErr w:type="spellStart"/>
      <w:r w:rsidRPr="00171D90">
        <w:rPr>
          <w:rFonts w:ascii="Times New Roman" w:hAnsi="Times New Roman" w:cs="Times New Roman"/>
          <w:i/>
          <w:iCs/>
          <w:color w:val="000000" w:themeColor="text1"/>
          <w:sz w:val="20"/>
          <w:szCs w:val="20"/>
        </w:rPr>
        <w:t>Online</w:t>
      </w:r>
      <w:proofErr w:type="spellEnd"/>
      <w:r w:rsidRPr="00171D90">
        <w:rPr>
          <w:rFonts w:ascii="Times New Roman" w:hAnsi="Times New Roman" w:cs="Times New Roman"/>
          <w:color w:val="000000" w:themeColor="text1"/>
          <w:sz w:val="20"/>
          <w:szCs w:val="20"/>
        </w:rPr>
        <w:t xml:space="preserve">. </w:t>
      </w:r>
      <w:hyperlink r:id="rId9" w:history="1">
        <w:r w:rsidRPr="00171D90">
          <w:rPr>
            <w:rStyle w:val="Hiperpovezava"/>
            <w:rFonts w:ascii="Times New Roman" w:hAnsi="Times New Roman" w:cs="Times New Roman"/>
            <w:color w:val="000000" w:themeColor="text1"/>
            <w:sz w:val="20"/>
            <w:szCs w:val="20"/>
            <w:u w:val="none"/>
          </w:rPr>
          <w:t>https://data.matricula-online.eu/en/slovenia/ljubljana/stari-trg-pri-lozu/04399/?pg=1</w:t>
        </w:r>
      </w:hyperlink>
      <w:r w:rsidRPr="00171D90">
        <w:rPr>
          <w:rFonts w:ascii="Times New Roman" w:hAnsi="Times New Roman" w:cs="Times New Roman"/>
          <w:color w:val="000000" w:themeColor="text1"/>
          <w:sz w:val="20"/>
          <w:szCs w:val="20"/>
        </w:rPr>
        <w:t>. Pridobljeno 18. 1. 2024.</w:t>
      </w:r>
    </w:p>
    <w:p w14:paraId="55BA8EA8" w14:textId="77777777" w:rsidR="003C624B" w:rsidRPr="00171D90" w:rsidRDefault="003C624B">
      <w:pPr>
        <w:rPr>
          <w:sz w:val="20"/>
          <w:szCs w:val="20"/>
        </w:rPr>
      </w:pPr>
    </w:p>
    <w:sectPr w:rsidR="003C624B" w:rsidRPr="00171D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620F6D" w14:textId="77777777" w:rsidR="00272F9A" w:rsidRDefault="00272F9A" w:rsidP="001F0E92">
      <w:pPr>
        <w:spacing w:after="0" w:line="240" w:lineRule="auto"/>
      </w:pPr>
      <w:r>
        <w:separator/>
      </w:r>
    </w:p>
  </w:endnote>
  <w:endnote w:type="continuationSeparator" w:id="0">
    <w:p w14:paraId="47D562F5" w14:textId="77777777" w:rsidR="00272F9A" w:rsidRDefault="00272F9A" w:rsidP="001F0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E78557" w14:textId="77777777" w:rsidR="00272F9A" w:rsidRDefault="00272F9A" w:rsidP="001F0E92">
      <w:pPr>
        <w:spacing w:after="0" w:line="240" w:lineRule="auto"/>
      </w:pPr>
      <w:r>
        <w:separator/>
      </w:r>
    </w:p>
  </w:footnote>
  <w:footnote w:type="continuationSeparator" w:id="0">
    <w:p w14:paraId="0BD37835" w14:textId="77777777" w:rsidR="00272F9A" w:rsidRDefault="00272F9A" w:rsidP="001F0E92">
      <w:pPr>
        <w:spacing w:after="0" w:line="240" w:lineRule="auto"/>
      </w:pPr>
      <w:r>
        <w:continuationSeparator/>
      </w:r>
    </w:p>
  </w:footnote>
  <w:footnote w:id="1">
    <w:p w14:paraId="0B0505BC" w14:textId="4256A643"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t>*</w:t>
      </w:r>
      <w:r w:rsidRPr="00AA0907">
        <w:rPr>
          <w:rFonts w:ascii="Times New Roman" w:hAnsi="Times New Roman" w:cs="Times New Roman"/>
        </w:rPr>
        <w:t xml:space="preserve"> </w:t>
      </w:r>
      <w:r w:rsidR="009349AB" w:rsidRPr="009349AB">
        <w:rPr>
          <w:rFonts w:ascii="Times New Roman" w:hAnsi="Times New Roman" w:cs="Times New Roman"/>
          <w:b/>
          <w:bCs/>
        </w:rPr>
        <w:t>Dr.</w:t>
      </w:r>
      <w:r w:rsidR="009F54B5">
        <w:rPr>
          <w:rFonts w:ascii="Times New Roman" w:hAnsi="Times New Roman" w:cs="Times New Roman"/>
          <w:b/>
          <w:bCs/>
        </w:rPr>
        <w:t>,</w:t>
      </w:r>
      <w:r w:rsidR="009349AB" w:rsidRPr="009349AB">
        <w:rPr>
          <w:rFonts w:ascii="Times New Roman" w:hAnsi="Times New Roman" w:cs="Times New Roman"/>
          <w:b/>
          <w:bCs/>
        </w:rPr>
        <w:t xml:space="preserve"> docentka,</w:t>
      </w:r>
      <w:r w:rsidR="00AA0907" w:rsidRPr="009349AB">
        <w:rPr>
          <w:rFonts w:ascii="Times New Roman" w:hAnsi="Times New Roman" w:cs="Times New Roman"/>
          <w:b/>
          <w:bCs/>
        </w:rPr>
        <w:t xml:space="preserve"> Oddel</w:t>
      </w:r>
      <w:r w:rsidR="009349AB" w:rsidRPr="009349AB">
        <w:rPr>
          <w:rFonts w:ascii="Times New Roman" w:hAnsi="Times New Roman" w:cs="Times New Roman"/>
          <w:b/>
          <w:bCs/>
        </w:rPr>
        <w:t>ek</w:t>
      </w:r>
      <w:r w:rsidR="00AA0907" w:rsidRPr="009349AB">
        <w:rPr>
          <w:rFonts w:ascii="Times New Roman" w:hAnsi="Times New Roman" w:cs="Times New Roman"/>
          <w:b/>
          <w:bCs/>
        </w:rPr>
        <w:t xml:space="preserve"> za zgodovino filozofske fakultete Univerze v Ljubljani</w:t>
      </w:r>
      <w:r w:rsidR="009349AB" w:rsidRPr="009349AB">
        <w:rPr>
          <w:rFonts w:ascii="Times New Roman" w:hAnsi="Times New Roman" w:cs="Times New Roman"/>
          <w:b/>
          <w:bCs/>
        </w:rPr>
        <w:t>;</w:t>
      </w:r>
      <w:r w:rsidR="00AA0907" w:rsidRPr="009349AB">
        <w:rPr>
          <w:rFonts w:ascii="Times New Roman" w:hAnsi="Times New Roman" w:cs="Times New Roman"/>
          <w:b/>
          <w:bCs/>
        </w:rPr>
        <w:t xml:space="preserve"> Marie Curie postdoktorska razisk</w:t>
      </w:r>
      <w:r w:rsidR="009F54B5">
        <w:rPr>
          <w:rFonts w:ascii="Times New Roman" w:hAnsi="Times New Roman" w:cs="Times New Roman"/>
          <w:b/>
          <w:bCs/>
        </w:rPr>
        <w:t xml:space="preserve">ovalka na Univerzi v </w:t>
      </w:r>
      <w:proofErr w:type="spellStart"/>
      <w:r w:rsidR="009F54B5">
        <w:rPr>
          <w:rFonts w:ascii="Times New Roman" w:hAnsi="Times New Roman" w:cs="Times New Roman"/>
          <w:b/>
          <w:bCs/>
        </w:rPr>
        <w:t>Københavnu</w:t>
      </w:r>
      <w:proofErr w:type="spellEnd"/>
      <w:r w:rsidR="009F54B5">
        <w:rPr>
          <w:rFonts w:ascii="Times New Roman" w:hAnsi="Times New Roman" w:cs="Times New Roman"/>
          <w:b/>
          <w:bCs/>
        </w:rPr>
        <w:t>,</w:t>
      </w:r>
      <w:r w:rsidR="00AA0907" w:rsidRPr="009349AB">
        <w:rPr>
          <w:rFonts w:ascii="Times New Roman" w:hAnsi="Times New Roman" w:cs="Times New Roman"/>
          <w:b/>
          <w:bCs/>
        </w:rPr>
        <w:t xml:space="preserve"> </w:t>
      </w:r>
      <w:hyperlink r:id="rId1" w:history="1">
        <w:r w:rsidR="009349AB" w:rsidRPr="009349AB">
          <w:rPr>
            <w:rStyle w:val="Hiperpovezava"/>
            <w:rFonts w:ascii="Times New Roman" w:hAnsi="Times New Roman" w:cs="Times New Roman"/>
            <w:b/>
            <w:bCs/>
            <w:color w:val="auto"/>
            <w:u w:val="none"/>
          </w:rPr>
          <w:t>Ana.CergolParadiz@ff.uni-lj.si</w:t>
        </w:r>
      </w:hyperlink>
      <w:r w:rsidR="009F54B5">
        <w:rPr>
          <w:rFonts w:ascii="Times New Roman" w:hAnsi="Times New Roman" w:cs="Times New Roman"/>
          <w:b/>
          <w:bCs/>
        </w:rPr>
        <w:t>;</w:t>
      </w:r>
      <w:r w:rsidR="009349AB" w:rsidRPr="009349AB">
        <w:rPr>
          <w:rFonts w:ascii="Times New Roman" w:hAnsi="Times New Roman" w:cs="Times New Roman"/>
          <w:b/>
          <w:bCs/>
        </w:rPr>
        <w:t xml:space="preserve"> </w:t>
      </w:r>
      <w:r w:rsidR="00AA0907" w:rsidRPr="009349AB">
        <w:rPr>
          <w:rFonts w:ascii="Times New Roman" w:hAnsi="Times New Roman" w:cs="Times New Roman"/>
          <w:b/>
          <w:bCs/>
        </w:rPr>
        <w:t>O</w:t>
      </w:r>
      <w:r w:rsidR="009349AB" w:rsidRPr="009349AB">
        <w:rPr>
          <w:rFonts w:ascii="Times New Roman" w:hAnsi="Times New Roman" w:cs="Times New Roman"/>
          <w:b/>
          <w:bCs/>
        </w:rPr>
        <w:t>RCID</w:t>
      </w:r>
      <w:r w:rsidR="00AA0907" w:rsidRPr="009349AB">
        <w:rPr>
          <w:rFonts w:ascii="Times New Roman" w:hAnsi="Times New Roman" w:cs="Times New Roman"/>
          <w:b/>
          <w:bCs/>
        </w:rPr>
        <w:t>: 0000-0002-6054-497X</w:t>
      </w:r>
    </w:p>
  </w:footnote>
  <w:footnote w:id="2">
    <w:p w14:paraId="5AB9B62B" w14:textId="0EEE0556"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t>**</w:t>
      </w:r>
      <w:r w:rsidRPr="00AA0907">
        <w:rPr>
          <w:rFonts w:ascii="Times New Roman" w:hAnsi="Times New Roman" w:cs="Times New Roman"/>
        </w:rPr>
        <w:t xml:space="preserve"> Članek je nastal v okviru raziskovalnega </w:t>
      </w:r>
      <w:r w:rsidR="00AA0907" w:rsidRPr="00AA0907">
        <w:rPr>
          <w:rFonts w:ascii="Times New Roman" w:hAnsi="Times New Roman" w:cs="Times New Roman"/>
        </w:rPr>
        <w:t>projekta J6-4602-</w:t>
      </w:r>
      <w:r w:rsidR="00AA0907" w:rsidRPr="009349AB">
        <w:rPr>
          <w:rFonts w:ascii="Times New Roman" w:hAnsi="Times New Roman" w:cs="Times New Roman"/>
          <w:i/>
          <w:iCs/>
        </w:rPr>
        <w:t>Materinstvo in reproduktivna politika v 19. in 20. stoletju</w:t>
      </w:r>
      <w:r w:rsidRPr="00AA0907">
        <w:rPr>
          <w:rFonts w:ascii="Times New Roman" w:hAnsi="Times New Roman" w:cs="Times New Roman"/>
        </w:rPr>
        <w:t>, ki ga financira Javna agencija za znanstvenoraziskovalno in inovacijsko dejavnost Republike Slovenije iz državnega proračuna.</w:t>
      </w:r>
    </w:p>
  </w:footnote>
  <w:footnote w:id="3">
    <w:p w14:paraId="218E644B"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w:t>
      </w:r>
      <w:proofErr w:type="spellStart"/>
      <w:r w:rsidRPr="00AA0907">
        <w:rPr>
          <w:rFonts w:ascii="Times New Roman" w:hAnsi="Times New Roman" w:cs="Times New Roman"/>
        </w:rPr>
        <w:t>Vermeesch</w:t>
      </w:r>
      <w:proofErr w:type="spellEnd"/>
      <w:r w:rsidRPr="00AA0907">
        <w:rPr>
          <w:rFonts w:ascii="Times New Roman" w:hAnsi="Times New Roman" w:cs="Times New Roman"/>
        </w:rPr>
        <w:t xml:space="preserve">, </w:t>
      </w:r>
      <w:proofErr w:type="spellStart"/>
      <w:r w:rsidRPr="00AA0907">
        <w:rPr>
          <w:rFonts w:ascii="Times New Roman" w:hAnsi="Times New Roman" w:cs="Times New Roman"/>
        </w:rPr>
        <w:t>The</w:t>
      </w:r>
      <w:proofErr w:type="spellEnd"/>
      <w:r w:rsidRPr="00AA0907">
        <w:rPr>
          <w:rFonts w:ascii="Times New Roman" w:hAnsi="Times New Roman" w:cs="Times New Roman"/>
        </w:rPr>
        <w:t xml:space="preserve"> legal </w:t>
      </w:r>
      <w:proofErr w:type="spellStart"/>
      <w:r w:rsidRPr="00AA0907">
        <w:rPr>
          <w:rFonts w:ascii="Times New Roman" w:hAnsi="Times New Roman" w:cs="Times New Roman"/>
        </w:rPr>
        <w:t>agency</w:t>
      </w:r>
      <w:proofErr w:type="spellEnd"/>
      <w:r w:rsidRPr="00AA0907">
        <w:rPr>
          <w:rFonts w:ascii="Times New Roman" w:hAnsi="Times New Roman" w:cs="Times New Roman"/>
        </w:rPr>
        <w:t>, 51–73.</w:t>
      </w:r>
    </w:p>
  </w:footnote>
  <w:footnote w:id="4">
    <w:p w14:paraId="6EAA4E76"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w:t>
      </w:r>
      <w:proofErr w:type="spellStart"/>
      <w:r w:rsidRPr="00AA0907">
        <w:rPr>
          <w:rFonts w:ascii="Times New Roman" w:hAnsi="Times New Roman" w:cs="Times New Roman"/>
        </w:rPr>
        <w:t>Mitterauer</w:t>
      </w:r>
      <w:proofErr w:type="spellEnd"/>
      <w:r w:rsidRPr="00AA0907">
        <w:rPr>
          <w:rFonts w:ascii="Times New Roman" w:hAnsi="Times New Roman" w:cs="Times New Roman"/>
        </w:rPr>
        <w:t xml:space="preserve">, </w:t>
      </w:r>
      <w:proofErr w:type="spellStart"/>
      <w:r w:rsidRPr="00AA0907">
        <w:rPr>
          <w:rFonts w:ascii="Times New Roman" w:hAnsi="Times New Roman" w:cs="Times New Roman"/>
          <w:i/>
          <w:iCs/>
        </w:rPr>
        <w:t>Ledige</w:t>
      </w:r>
      <w:proofErr w:type="spellEnd"/>
      <w:r w:rsidRPr="00AA0907">
        <w:rPr>
          <w:rFonts w:ascii="Times New Roman" w:hAnsi="Times New Roman" w:cs="Times New Roman"/>
          <w:i/>
          <w:iCs/>
        </w:rPr>
        <w:t xml:space="preserve"> </w:t>
      </w:r>
      <w:proofErr w:type="spellStart"/>
      <w:r w:rsidRPr="00AA0907">
        <w:rPr>
          <w:rFonts w:ascii="Times New Roman" w:hAnsi="Times New Roman" w:cs="Times New Roman"/>
          <w:i/>
          <w:iCs/>
        </w:rPr>
        <w:t>Mütter</w:t>
      </w:r>
      <w:proofErr w:type="spellEnd"/>
      <w:r w:rsidRPr="00AA0907">
        <w:rPr>
          <w:rFonts w:ascii="Times New Roman" w:hAnsi="Times New Roman" w:cs="Times New Roman"/>
        </w:rPr>
        <w:t>. Žnidaršič-Žagar, Nezakonske matere, 57–63.</w:t>
      </w:r>
    </w:p>
  </w:footnote>
  <w:footnote w:id="5">
    <w:p w14:paraId="1690EE12"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Verginella, </w:t>
      </w:r>
      <w:r w:rsidRPr="00AA0907">
        <w:rPr>
          <w:rFonts w:ascii="Times New Roman" w:hAnsi="Times New Roman" w:cs="Times New Roman"/>
          <w:i/>
          <w:iCs/>
        </w:rPr>
        <w:t>Slovenka</w:t>
      </w:r>
      <w:r w:rsidRPr="00AA0907">
        <w:rPr>
          <w:rFonts w:ascii="Times New Roman" w:hAnsi="Times New Roman" w:cs="Times New Roman"/>
        </w:rPr>
        <w:t xml:space="preserve">. Leskošek, </w:t>
      </w:r>
      <w:r w:rsidRPr="00AA0907">
        <w:rPr>
          <w:rFonts w:ascii="Times New Roman" w:hAnsi="Times New Roman" w:cs="Times New Roman"/>
          <w:i/>
          <w:iCs/>
        </w:rPr>
        <w:t>Zavrnjena tradicija.</w:t>
      </w:r>
      <w:r w:rsidRPr="00AA0907">
        <w:rPr>
          <w:rFonts w:ascii="Times New Roman" w:hAnsi="Times New Roman" w:cs="Times New Roman"/>
        </w:rPr>
        <w:t xml:space="preserve"> Žnidaršič-Žagar, </w:t>
      </w:r>
      <w:r w:rsidRPr="00AA0907">
        <w:rPr>
          <w:rFonts w:ascii="Times New Roman" w:hAnsi="Times New Roman" w:cs="Times New Roman"/>
          <w:i/>
          <w:iCs/>
        </w:rPr>
        <w:t xml:space="preserve">Ženski so pa </w:t>
      </w:r>
      <w:proofErr w:type="spellStart"/>
      <w:r w:rsidRPr="00AA0907">
        <w:rPr>
          <w:rFonts w:ascii="Times New Roman" w:hAnsi="Times New Roman" w:cs="Times New Roman"/>
          <w:i/>
          <w:iCs/>
        </w:rPr>
        <w:t>vzrasle</w:t>
      </w:r>
      <w:proofErr w:type="spellEnd"/>
      <w:r w:rsidRPr="00AA0907">
        <w:rPr>
          <w:rFonts w:ascii="Times New Roman" w:hAnsi="Times New Roman" w:cs="Times New Roman"/>
        </w:rPr>
        <w:t>.</w:t>
      </w:r>
    </w:p>
  </w:footnote>
  <w:footnote w:id="6">
    <w:p w14:paraId="5109DCEA"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w:t>
      </w:r>
      <w:proofErr w:type="spellStart"/>
      <w:r w:rsidRPr="00AA0907">
        <w:rPr>
          <w:rFonts w:ascii="Times New Roman" w:hAnsi="Times New Roman" w:cs="Times New Roman"/>
        </w:rPr>
        <w:t>McEwen</w:t>
      </w:r>
      <w:proofErr w:type="spellEnd"/>
      <w:r w:rsidRPr="00AA0907">
        <w:rPr>
          <w:rFonts w:ascii="Times New Roman" w:hAnsi="Times New Roman" w:cs="Times New Roman"/>
        </w:rPr>
        <w:t xml:space="preserve">, </w:t>
      </w:r>
      <w:proofErr w:type="spellStart"/>
      <w:r w:rsidRPr="00AA0907">
        <w:rPr>
          <w:rFonts w:ascii="Times New Roman" w:hAnsi="Times New Roman" w:cs="Times New Roman"/>
        </w:rPr>
        <w:t>Shame</w:t>
      </w:r>
      <w:proofErr w:type="spellEnd"/>
      <w:r w:rsidRPr="00AA0907">
        <w:rPr>
          <w:rFonts w:ascii="Times New Roman" w:hAnsi="Times New Roman" w:cs="Times New Roman"/>
        </w:rPr>
        <w:t xml:space="preserve">, </w:t>
      </w:r>
      <w:proofErr w:type="spellStart"/>
      <w:r w:rsidRPr="00AA0907">
        <w:rPr>
          <w:rFonts w:ascii="Times New Roman" w:hAnsi="Times New Roman" w:cs="Times New Roman"/>
        </w:rPr>
        <w:t>Sympathy</w:t>
      </w:r>
      <w:proofErr w:type="spellEnd"/>
      <w:r w:rsidRPr="00AA0907">
        <w:rPr>
          <w:rFonts w:ascii="Times New Roman" w:hAnsi="Times New Roman" w:cs="Times New Roman"/>
        </w:rPr>
        <w:t xml:space="preserve">, 100–20. </w:t>
      </w:r>
      <w:proofErr w:type="spellStart"/>
      <w:r w:rsidRPr="00AA0907">
        <w:rPr>
          <w:rFonts w:ascii="Times New Roman" w:hAnsi="Times New Roman" w:cs="Times New Roman"/>
        </w:rPr>
        <w:t>McEwen</w:t>
      </w:r>
      <w:proofErr w:type="spellEnd"/>
      <w:r w:rsidRPr="00AA0907">
        <w:rPr>
          <w:rFonts w:ascii="Times New Roman" w:hAnsi="Times New Roman" w:cs="Times New Roman"/>
        </w:rPr>
        <w:t xml:space="preserve">, Outsider </w:t>
      </w:r>
      <w:proofErr w:type="spellStart"/>
      <w:r w:rsidRPr="00AA0907">
        <w:rPr>
          <w:rFonts w:ascii="Times New Roman" w:hAnsi="Times New Roman" w:cs="Times New Roman"/>
        </w:rPr>
        <w:t>Bodies</w:t>
      </w:r>
      <w:proofErr w:type="spellEnd"/>
      <w:r w:rsidRPr="00AA0907">
        <w:rPr>
          <w:rFonts w:ascii="Times New Roman" w:hAnsi="Times New Roman" w:cs="Times New Roman"/>
        </w:rPr>
        <w:t>, 177–91.</w:t>
      </w:r>
    </w:p>
  </w:footnote>
  <w:footnote w:id="7">
    <w:p w14:paraId="026CD594"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w:t>
      </w:r>
      <w:proofErr w:type="spellStart"/>
      <w:r w:rsidRPr="00AA0907">
        <w:rPr>
          <w:rFonts w:ascii="Times New Roman" w:hAnsi="Times New Roman" w:cs="Times New Roman"/>
        </w:rPr>
        <w:t>Vermeesch</w:t>
      </w:r>
      <w:proofErr w:type="spellEnd"/>
      <w:r w:rsidRPr="00AA0907">
        <w:rPr>
          <w:rFonts w:ascii="Times New Roman" w:hAnsi="Times New Roman" w:cs="Times New Roman"/>
        </w:rPr>
        <w:t xml:space="preserve">, </w:t>
      </w:r>
      <w:proofErr w:type="spellStart"/>
      <w:r w:rsidRPr="00AA0907">
        <w:rPr>
          <w:rFonts w:ascii="Times New Roman" w:hAnsi="Times New Roman" w:cs="Times New Roman"/>
        </w:rPr>
        <w:t>The</w:t>
      </w:r>
      <w:proofErr w:type="spellEnd"/>
      <w:r w:rsidRPr="00AA0907">
        <w:rPr>
          <w:rFonts w:ascii="Times New Roman" w:hAnsi="Times New Roman" w:cs="Times New Roman"/>
        </w:rPr>
        <w:t xml:space="preserve"> legal </w:t>
      </w:r>
      <w:proofErr w:type="spellStart"/>
      <w:r w:rsidRPr="00AA0907">
        <w:rPr>
          <w:rFonts w:ascii="Times New Roman" w:hAnsi="Times New Roman" w:cs="Times New Roman"/>
        </w:rPr>
        <w:t>agency</w:t>
      </w:r>
      <w:proofErr w:type="spellEnd"/>
      <w:r w:rsidRPr="00AA0907">
        <w:rPr>
          <w:rFonts w:ascii="Times New Roman" w:hAnsi="Times New Roman" w:cs="Times New Roman"/>
        </w:rPr>
        <w:t>.</w:t>
      </w:r>
    </w:p>
  </w:footnote>
  <w:footnote w:id="8">
    <w:p w14:paraId="244A36B4" w14:textId="77777777" w:rsidR="001F0E92" w:rsidRPr="00AA0907" w:rsidRDefault="001F0E92" w:rsidP="001F0E92">
      <w:pPr>
        <w:spacing w:after="0" w:line="240" w:lineRule="auto"/>
        <w:jc w:val="both"/>
        <w:rPr>
          <w:rFonts w:ascii="Times New Roman" w:hAnsi="Times New Roman" w:cs="Times New Roman"/>
          <w:color w:val="000000" w:themeColor="text1"/>
          <w:sz w:val="20"/>
          <w:szCs w:val="20"/>
        </w:rPr>
      </w:pPr>
      <w:r w:rsidRPr="00AA0907">
        <w:rPr>
          <w:rStyle w:val="Sprotnaopomba-sklic"/>
          <w:rFonts w:ascii="Times New Roman" w:hAnsi="Times New Roman" w:cs="Times New Roman"/>
          <w:sz w:val="20"/>
          <w:szCs w:val="20"/>
        </w:rPr>
        <w:footnoteRef/>
      </w:r>
      <w:r w:rsidRPr="00AA0907">
        <w:rPr>
          <w:rFonts w:ascii="Times New Roman" w:hAnsi="Times New Roman" w:cs="Times New Roman"/>
          <w:sz w:val="20"/>
          <w:szCs w:val="20"/>
        </w:rPr>
        <w:t xml:space="preserve"> Žnidaršič-Žagar, Nezakonske matere, 57–63.</w:t>
      </w:r>
    </w:p>
  </w:footnote>
  <w:footnote w:id="9">
    <w:p w14:paraId="4E216A1D"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Prav tam. Leskošek, </w:t>
      </w:r>
      <w:r w:rsidRPr="00AA0907">
        <w:rPr>
          <w:rFonts w:ascii="Times New Roman" w:hAnsi="Times New Roman" w:cs="Times New Roman"/>
          <w:i/>
        </w:rPr>
        <w:t>Zavrnjena tradicija</w:t>
      </w:r>
      <w:r w:rsidRPr="00AA0907">
        <w:rPr>
          <w:rFonts w:ascii="Times New Roman" w:hAnsi="Times New Roman" w:cs="Times New Roman"/>
        </w:rPr>
        <w:t>.</w:t>
      </w:r>
    </w:p>
  </w:footnote>
  <w:footnote w:id="10">
    <w:p w14:paraId="72F0B964" w14:textId="77777777" w:rsidR="001F0E92" w:rsidRPr="00AA0907" w:rsidRDefault="001F0E92" w:rsidP="001F0E92">
      <w:pPr>
        <w:spacing w:after="0" w:line="240" w:lineRule="auto"/>
        <w:jc w:val="both"/>
        <w:rPr>
          <w:rFonts w:ascii="Times New Roman" w:hAnsi="Times New Roman" w:cs="Times New Roman"/>
          <w:sz w:val="20"/>
          <w:szCs w:val="20"/>
        </w:rPr>
      </w:pPr>
      <w:r w:rsidRPr="00AA0907">
        <w:rPr>
          <w:rStyle w:val="Sprotnaopomba-sklic"/>
          <w:rFonts w:ascii="Times New Roman" w:hAnsi="Times New Roman" w:cs="Times New Roman"/>
          <w:sz w:val="20"/>
          <w:szCs w:val="20"/>
        </w:rPr>
        <w:footnoteRef/>
      </w:r>
      <w:r w:rsidRPr="00AA0907">
        <w:rPr>
          <w:rFonts w:ascii="Times New Roman" w:hAnsi="Times New Roman" w:cs="Times New Roman"/>
          <w:sz w:val="20"/>
          <w:szCs w:val="20"/>
        </w:rPr>
        <w:t xml:space="preserve"> SI ZAL CER 3, t. e. 8, 12, 29, 31, 32. SI ZAL CER 4, t. e. 47–61, 77, 156, 158, 159. SI ZAL CER 5, serija 1, t. e.</w:t>
      </w:r>
      <w:r w:rsidR="008370EB" w:rsidRPr="00AA0907">
        <w:rPr>
          <w:rFonts w:ascii="Times New Roman" w:hAnsi="Times New Roman" w:cs="Times New Roman"/>
          <w:sz w:val="20"/>
          <w:szCs w:val="20"/>
        </w:rPr>
        <w:t xml:space="preserve"> 10, 14;</w:t>
      </w:r>
      <w:r w:rsidRPr="00AA0907">
        <w:rPr>
          <w:rFonts w:ascii="Times New Roman" w:hAnsi="Times New Roman" w:cs="Times New Roman"/>
          <w:sz w:val="20"/>
          <w:szCs w:val="20"/>
        </w:rPr>
        <w:t xml:space="preserve"> serija 2, t. e. 1, 2</w:t>
      </w:r>
      <w:r w:rsidR="008370EB" w:rsidRPr="00AA0907">
        <w:rPr>
          <w:rFonts w:ascii="Times New Roman" w:hAnsi="Times New Roman" w:cs="Times New Roman"/>
          <w:sz w:val="20"/>
          <w:szCs w:val="20"/>
        </w:rPr>
        <w:t>;</w:t>
      </w:r>
      <w:r w:rsidRPr="00AA0907">
        <w:rPr>
          <w:rFonts w:ascii="Times New Roman" w:hAnsi="Times New Roman" w:cs="Times New Roman"/>
          <w:sz w:val="20"/>
          <w:szCs w:val="20"/>
        </w:rPr>
        <w:t xml:space="preserve"> serija 8, t. e. 23, 24</w:t>
      </w:r>
      <w:r w:rsidR="008370EB" w:rsidRPr="00AA0907">
        <w:rPr>
          <w:rFonts w:ascii="Times New Roman" w:hAnsi="Times New Roman" w:cs="Times New Roman"/>
          <w:sz w:val="20"/>
          <w:szCs w:val="20"/>
        </w:rPr>
        <w:t>;</w:t>
      </w:r>
      <w:r w:rsidRPr="00AA0907">
        <w:rPr>
          <w:rFonts w:ascii="Times New Roman" w:hAnsi="Times New Roman" w:cs="Times New Roman"/>
          <w:sz w:val="20"/>
          <w:szCs w:val="20"/>
        </w:rPr>
        <w:t xml:space="preserve"> serija 9, t. e. 6</w:t>
      </w:r>
      <w:r w:rsidR="008370EB" w:rsidRPr="00AA0907">
        <w:rPr>
          <w:rFonts w:ascii="Times New Roman" w:hAnsi="Times New Roman" w:cs="Times New Roman"/>
          <w:sz w:val="20"/>
          <w:szCs w:val="20"/>
        </w:rPr>
        <w:t xml:space="preserve">; </w:t>
      </w:r>
      <w:r w:rsidRPr="00AA0907">
        <w:rPr>
          <w:rFonts w:ascii="Times New Roman" w:hAnsi="Times New Roman" w:cs="Times New Roman"/>
          <w:sz w:val="20"/>
          <w:szCs w:val="20"/>
        </w:rPr>
        <w:t>serija 15, t. e. 22 (1899–1947).</w:t>
      </w:r>
    </w:p>
  </w:footnote>
  <w:footnote w:id="11">
    <w:p w14:paraId="18052FE3" w14:textId="77777777" w:rsidR="001F0E92" w:rsidRPr="00AA0907" w:rsidRDefault="001F0E92" w:rsidP="001F0E92">
      <w:pPr>
        <w:spacing w:after="0"/>
        <w:jc w:val="both"/>
        <w:rPr>
          <w:rFonts w:ascii="Times New Roman" w:hAnsi="Times New Roman" w:cs="Times New Roman"/>
          <w:sz w:val="20"/>
          <w:szCs w:val="20"/>
        </w:rPr>
      </w:pPr>
      <w:r w:rsidRPr="00AA0907">
        <w:rPr>
          <w:rStyle w:val="Sprotnaopomba-sklic"/>
          <w:rFonts w:ascii="Times New Roman" w:hAnsi="Times New Roman" w:cs="Times New Roman"/>
          <w:sz w:val="20"/>
          <w:szCs w:val="20"/>
        </w:rPr>
        <w:footnoteRef/>
      </w:r>
      <w:r w:rsidRPr="00AA0907">
        <w:rPr>
          <w:rFonts w:ascii="Times New Roman" w:hAnsi="Times New Roman" w:cs="Times New Roman"/>
          <w:sz w:val="20"/>
          <w:szCs w:val="20"/>
        </w:rPr>
        <w:t xml:space="preserve"> Zaradi slabše ohranjenosti virov teh vprašanj ni bilo mogoče preveriti na celotnem vzorcu, pač pa le za leta in okraj z ohranjenim celotnim skrbstvenim vpisnikom (t. i. sirotinsko knjigo).To je bila sirotinska knjiga za Lož z vpisi med letoma 1906 do 1921, krstno knjigo (ki pokriva podobno geografsko regijo) pa smo imeli na voljo za obdobje do leta 1920.</w:t>
      </w:r>
    </w:p>
  </w:footnote>
  <w:footnote w:id="12">
    <w:p w14:paraId="1A0AC300"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Krstna knjiga/</w:t>
      </w:r>
      <w:proofErr w:type="spellStart"/>
      <w:r w:rsidRPr="00AA0907">
        <w:rPr>
          <w:rFonts w:ascii="Times New Roman" w:hAnsi="Times New Roman" w:cs="Times New Roman"/>
        </w:rPr>
        <w:t>Taufbuch</w:t>
      </w:r>
      <w:proofErr w:type="spellEnd"/>
      <w:r w:rsidRPr="00AA0907">
        <w:rPr>
          <w:rFonts w:ascii="Times New Roman" w:hAnsi="Times New Roman" w:cs="Times New Roman"/>
        </w:rPr>
        <w:t>, 1897–1920.</w:t>
      </w:r>
    </w:p>
  </w:footnote>
  <w:footnote w:id="13">
    <w:p w14:paraId="29E79EEF"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158, Sirotinska knjiga, 1906–1921. </w:t>
      </w:r>
    </w:p>
  </w:footnote>
  <w:footnote w:id="14">
    <w:p w14:paraId="35C8F8B0"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54, P 15/10 (Ludvik Lavrič), Okrajno sodišče Lož, odd. 1, 17. 5. 1910, 1.</w:t>
      </w:r>
    </w:p>
  </w:footnote>
  <w:footnote w:id="15">
    <w:p w14:paraId="79F944D0"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158, Sirotinska knjiga, 1906–1921.</w:t>
      </w:r>
    </w:p>
  </w:footnote>
  <w:footnote w:id="16">
    <w:p w14:paraId="6AD1C756"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Cergol Paradiž, V oteti deci, 266–77.</w:t>
      </w:r>
    </w:p>
  </w:footnote>
  <w:footnote w:id="17">
    <w:p w14:paraId="0CD91E1D"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Nadlišek-Bartol, </w:t>
      </w:r>
      <w:r w:rsidRPr="00AA0907">
        <w:rPr>
          <w:rFonts w:ascii="Times New Roman" w:hAnsi="Times New Roman" w:cs="Times New Roman"/>
          <w:i/>
          <w:iCs/>
        </w:rPr>
        <w:t xml:space="preserve">O </w:t>
      </w:r>
      <w:proofErr w:type="spellStart"/>
      <w:r w:rsidRPr="00AA0907">
        <w:rPr>
          <w:rFonts w:ascii="Times New Roman" w:hAnsi="Times New Roman" w:cs="Times New Roman"/>
          <w:i/>
          <w:iCs/>
        </w:rPr>
        <w:t>detomrih</w:t>
      </w:r>
      <w:proofErr w:type="spellEnd"/>
      <w:r w:rsidRPr="00AA0907">
        <w:rPr>
          <w:rFonts w:ascii="Times New Roman" w:hAnsi="Times New Roman" w:cs="Times New Roman"/>
        </w:rPr>
        <w:t>, 218–20.</w:t>
      </w:r>
    </w:p>
  </w:footnote>
  <w:footnote w:id="18">
    <w:p w14:paraId="0064F95C"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Glede tematike detomora gl. </w:t>
      </w:r>
      <w:r w:rsidRPr="00AA0907">
        <w:rPr>
          <w:rFonts w:ascii="Times New Roman" w:hAnsi="Times New Roman" w:cs="Times New Roman"/>
          <w:color w:val="000000" w:themeColor="text1"/>
        </w:rPr>
        <w:t>Šelih, Ženske, kazensko pravo. Čeč, Nasilne detomorilke. Cvirn, Najdenišnice.</w:t>
      </w:r>
    </w:p>
  </w:footnote>
  <w:footnote w:id="19">
    <w:p w14:paraId="3CBEE217"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Metod Dolenc je leta 1913 za Slovenski pravnik navajal, da je posebno veliko tovrstnih »konkubinatov« v industrijskih krajih. Pri tovrstnih trajnih zvezah je prišlo redko do težav in pravdanj na sodišču. ‒ Dolenc, O pravdah, 15. </w:t>
      </w:r>
    </w:p>
  </w:footnote>
  <w:footnote w:id="20">
    <w:p w14:paraId="01F45185"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61, P 7/24 (Angela Gorše).</w:t>
      </w:r>
    </w:p>
  </w:footnote>
  <w:footnote w:id="21">
    <w:p w14:paraId="14E80FEB"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50, P 45/4 (Janez Turk), C. Kr. </w:t>
      </w:r>
      <w:proofErr w:type="spellStart"/>
      <w:r w:rsidRPr="00AA0907">
        <w:rPr>
          <w:rFonts w:ascii="Times New Roman" w:hAnsi="Times New Roman" w:cs="Times New Roman"/>
        </w:rPr>
        <w:t>okr</w:t>
      </w:r>
      <w:proofErr w:type="spellEnd"/>
      <w:r w:rsidRPr="00AA0907">
        <w:rPr>
          <w:rFonts w:ascii="Times New Roman" w:hAnsi="Times New Roman" w:cs="Times New Roman"/>
        </w:rPr>
        <w:t>. Sodišče v Ložu, 2.</w:t>
      </w:r>
    </w:p>
  </w:footnote>
  <w:footnote w:id="22">
    <w:p w14:paraId="25B7717B"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3, t. e. 30, P 1/43 (Sonja Knap), </w:t>
      </w:r>
      <w:proofErr w:type="spellStart"/>
      <w:r w:rsidRPr="00AA0907">
        <w:rPr>
          <w:rFonts w:ascii="Times New Roman" w:hAnsi="Times New Roman" w:cs="Times New Roman"/>
        </w:rPr>
        <w:t>Giud</w:t>
      </w:r>
      <w:proofErr w:type="spellEnd"/>
      <w:r w:rsidRPr="00AA0907">
        <w:rPr>
          <w:rFonts w:ascii="Times New Roman" w:hAnsi="Times New Roman" w:cs="Times New Roman"/>
        </w:rPr>
        <w:t xml:space="preserve">. </w:t>
      </w:r>
      <w:proofErr w:type="spellStart"/>
      <w:r w:rsidRPr="00AA0907">
        <w:rPr>
          <w:rFonts w:ascii="Times New Roman" w:hAnsi="Times New Roman" w:cs="Times New Roman"/>
        </w:rPr>
        <w:t>Distr</w:t>
      </w:r>
      <w:proofErr w:type="spellEnd"/>
      <w:r w:rsidRPr="00AA0907">
        <w:rPr>
          <w:rFonts w:ascii="Times New Roman" w:hAnsi="Times New Roman" w:cs="Times New Roman"/>
        </w:rPr>
        <w:t>. – Okrajno sodišče, Cerknica, 17. 2. 1943.</w:t>
      </w:r>
    </w:p>
  </w:footnote>
  <w:footnote w:id="23">
    <w:p w14:paraId="098954A1"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3, t. e. 30, P 1/43 (Sonja Knap).</w:t>
      </w:r>
    </w:p>
  </w:footnote>
  <w:footnote w:id="24">
    <w:p w14:paraId="748048E7"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w:t>
      </w:r>
      <w:r w:rsidRPr="00AA0907">
        <w:rPr>
          <w:rFonts w:ascii="Times New Roman" w:hAnsi="Times New Roman" w:cs="Times New Roman"/>
          <w:i/>
          <w:iCs/>
        </w:rPr>
        <w:t xml:space="preserve">Družinsko drevo – Družinsko drevo </w:t>
      </w:r>
      <w:proofErr w:type="spellStart"/>
      <w:r w:rsidRPr="00AA0907">
        <w:rPr>
          <w:rFonts w:ascii="Times New Roman" w:hAnsi="Times New Roman" w:cs="Times New Roman"/>
          <w:i/>
          <w:iCs/>
        </w:rPr>
        <w:t>Mršek</w:t>
      </w:r>
      <w:proofErr w:type="spellEnd"/>
      <w:r w:rsidRPr="00AA0907">
        <w:rPr>
          <w:rFonts w:ascii="Times New Roman" w:hAnsi="Times New Roman" w:cs="Times New Roman"/>
          <w:i/>
          <w:iCs/>
        </w:rPr>
        <w:t xml:space="preserve"> </w:t>
      </w:r>
      <w:r w:rsidRPr="00AA0907">
        <w:rPr>
          <w:rFonts w:ascii="Times New Roman" w:hAnsi="Times New Roman" w:cs="Times New Roman"/>
          <w:i/>
          <w:iCs/>
          <w:color w:val="000000"/>
        </w:rPr>
        <w:t xml:space="preserve">– </w:t>
      </w:r>
      <w:proofErr w:type="spellStart"/>
      <w:r w:rsidRPr="00AA0907">
        <w:rPr>
          <w:rFonts w:ascii="Times New Roman" w:hAnsi="Times New Roman" w:cs="Times New Roman"/>
          <w:i/>
          <w:iCs/>
          <w:color w:val="000000"/>
        </w:rPr>
        <w:t>MyHeritage</w:t>
      </w:r>
      <w:proofErr w:type="spellEnd"/>
    </w:p>
  </w:footnote>
  <w:footnote w:id="25">
    <w:p w14:paraId="7879AA65"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5, t. e. 23, T 99/46 (Jože Mihelčič).</w:t>
      </w:r>
    </w:p>
  </w:footnote>
  <w:footnote w:id="26">
    <w:p w14:paraId="6E8AD4DB" w14:textId="2420E596"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5, serija 1, t. e. 10, 14. serija 2, t. e. 1, Narodna vlada za Slovenijo, Predmet: matični vpisi nezakonskih otrok, 5. 9. 1945</w:t>
      </w:r>
      <w:r w:rsidR="00AA0907">
        <w:rPr>
          <w:rFonts w:ascii="Times New Roman" w:hAnsi="Times New Roman" w:cs="Times New Roman"/>
        </w:rPr>
        <w:t>.</w:t>
      </w:r>
    </w:p>
  </w:footnote>
  <w:footnote w:id="27">
    <w:p w14:paraId="5F14D29D"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Npr. SI ZAL CER 5, serija 1, t. e. 6, G 111/47 (Vinko Malnar)</w:t>
      </w:r>
      <w:r w:rsidR="008370EB" w:rsidRPr="00AA0907">
        <w:rPr>
          <w:rFonts w:ascii="Times New Roman" w:hAnsi="Times New Roman" w:cs="Times New Roman"/>
        </w:rPr>
        <w:t>;</w:t>
      </w:r>
      <w:r w:rsidRPr="00AA0907">
        <w:rPr>
          <w:rFonts w:ascii="Times New Roman" w:hAnsi="Times New Roman" w:cs="Times New Roman"/>
        </w:rPr>
        <w:t xml:space="preserve"> serija 1, t. e. 6, G 119/47 (Jože </w:t>
      </w:r>
      <w:proofErr w:type="spellStart"/>
      <w:r w:rsidRPr="00AA0907">
        <w:rPr>
          <w:rFonts w:ascii="Times New Roman" w:hAnsi="Times New Roman" w:cs="Times New Roman"/>
        </w:rPr>
        <w:t>Makovčič</w:t>
      </w:r>
      <w:proofErr w:type="spellEnd"/>
      <w:r w:rsidRPr="00AA0907">
        <w:rPr>
          <w:rFonts w:ascii="Times New Roman" w:hAnsi="Times New Roman" w:cs="Times New Roman"/>
        </w:rPr>
        <w:t>)</w:t>
      </w:r>
      <w:r w:rsidR="008370EB" w:rsidRPr="00AA0907">
        <w:rPr>
          <w:rFonts w:ascii="Times New Roman" w:hAnsi="Times New Roman" w:cs="Times New Roman"/>
        </w:rPr>
        <w:t>;</w:t>
      </w:r>
      <w:r w:rsidRPr="00AA0907">
        <w:rPr>
          <w:rFonts w:ascii="Times New Roman" w:hAnsi="Times New Roman" w:cs="Times New Roman"/>
        </w:rPr>
        <w:t xml:space="preserve"> serija 8, t. e. 23, T 99/6 (Joža Mihelčič).</w:t>
      </w:r>
    </w:p>
  </w:footnote>
  <w:footnote w:id="28">
    <w:p w14:paraId="3CE0B105"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51, P 11/5 (Metod Kržič), C. K. Okrajno sodišče Lož, 2. 5. 1905.</w:t>
      </w:r>
    </w:p>
  </w:footnote>
  <w:footnote w:id="29">
    <w:p w14:paraId="12F3DA72" w14:textId="59B7A81F"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51, P 11/5 (Metod Kržič), </w:t>
      </w:r>
      <w:proofErr w:type="spellStart"/>
      <w:r w:rsidRPr="00AA0907">
        <w:rPr>
          <w:rFonts w:ascii="Times New Roman" w:hAnsi="Times New Roman" w:cs="Times New Roman"/>
        </w:rPr>
        <w:t>Obljubovanje</w:t>
      </w:r>
      <w:proofErr w:type="spellEnd"/>
      <w:r w:rsidRPr="00AA0907">
        <w:rPr>
          <w:rFonts w:ascii="Times New Roman" w:hAnsi="Times New Roman" w:cs="Times New Roman"/>
        </w:rPr>
        <w:t xml:space="preserve"> v v</w:t>
      </w:r>
      <w:r w:rsidR="009F54B5">
        <w:rPr>
          <w:rFonts w:ascii="Times New Roman" w:hAnsi="Times New Roman" w:cs="Times New Roman"/>
        </w:rPr>
        <w:t xml:space="preserve">arstveni stvari, 20. 6. </w:t>
      </w:r>
      <w:r w:rsidR="009F54B5">
        <w:rPr>
          <w:rFonts w:ascii="Times New Roman" w:hAnsi="Times New Roman" w:cs="Times New Roman"/>
        </w:rPr>
        <w:t xml:space="preserve">1905, 1, </w:t>
      </w:r>
      <w:r w:rsidRPr="00AA0907">
        <w:rPr>
          <w:rFonts w:ascii="Times New Roman" w:hAnsi="Times New Roman" w:cs="Times New Roman"/>
        </w:rPr>
        <w:t>2.</w:t>
      </w:r>
    </w:p>
  </w:footnote>
  <w:footnote w:id="30">
    <w:p w14:paraId="301001C9"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5, serija 15, t. e. 22, </w:t>
      </w:r>
      <w:proofErr w:type="spellStart"/>
      <w:r w:rsidRPr="00AA0907">
        <w:rPr>
          <w:rFonts w:ascii="Times New Roman" w:hAnsi="Times New Roman" w:cs="Times New Roman"/>
        </w:rPr>
        <w:t>Vs</w:t>
      </w:r>
      <w:proofErr w:type="spellEnd"/>
      <w:r w:rsidRPr="00AA0907">
        <w:rPr>
          <w:rFonts w:ascii="Times New Roman" w:hAnsi="Times New Roman" w:cs="Times New Roman"/>
        </w:rPr>
        <w:t xml:space="preserve"> 13/45 (Urbas Janez), Uradni zaznamek, 3.</w:t>
      </w:r>
    </w:p>
  </w:footnote>
  <w:footnote w:id="31">
    <w:p w14:paraId="71214299"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53, P 4/8 (Olga Krašovec), Zapisnik o </w:t>
      </w:r>
      <w:proofErr w:type="spellStart"/>
      <w:r w:rsidRPr="00AA0907">
        <w:rPr>
          <w:rFonts w:ascii="Times New Roman" w:hAnsi="Times New Roman" w:cs="Times New Roman"/>
        </w:rPr>
        <w:t>ročištu</w:t>
      </w:r>
      <w:proofErr w:type="spellEnd"/>
      <w:r w:rsidRPr="00AA0907">
        <w:rPr>
          <w:rFonts w:ascii="Times New Roman" w:hAnsi="Times New Roman" w:cs="Times New Roman"/>
        </w:rPr>
        <w:t>, 18. 11. 1908.</w:t>
      </w:r>
    </w:p>
  </w:footnote>
  <w:footnote w:id="32">
    <w:p w14:paraId="2404EBD5"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53, P 4/8 (Olga Krašovec).</w:t>
      </w:r>
    </w:p>
  </w:footnote>
  <w:footnote w:id="33">
    <w:p w14:paraId="6BD814C8"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SI ZAL CER 4, t. e. 56, P 1/13.</w:t>
      </w:r>
    </w:p>
  </w:footnote>
  <w:footnote w:id="34">
    <w:p w14:paraId="5BA224A8"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Milčinski, Prvi avstrijski shod, 60–71.</w:t>
      </w:r>
    </w:p>
  </w:footnote>
  <w:footnote w:id="35">
    <w:p w14:paraId="76651F5D"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Žnidaršič-Žagar, Nezakonske matere, 57–63.</w:t>
      </w:r>
    </w:p>
  </w:footnote>
  <w:footnote w:id="36">
    <w:p w14:paraId="207126ED"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61, P 9/23 (Viljema Bavec), </w:t>
      </w:r>
      <w:proofErr w:type="spellStart"/>
      <w:r w:rsidRPr="00AA0907">
        <w:rPr>
          <w:rFonts w:ascii="Times New Roman" w:hAnsi="Times New Roman" w:cs="Times New Roman"/>
        </w:rPr>
        <w:t>Salušanje</w:t>
      </w:r>
      <w:proofErr w:type="spellEnd"/>
      <w:r w:rsidRPr="00AA0907">
        <w:rPr>
          <w:rFonts w:ascii="Times New Roman" w:hAnsi="Times New Roman" w:cs="Times New Roman"/>
        </w:rPr>
        <w:t>, 13. 7. 1923.</w:t>
      </w:r>
    </w:p>
  </w:footnote>
  <w:footnote w:id="37">
    <w:p w14:paraId="2FEF1A8E"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61, P 9/23 (Viljema Bavec), Uradni zaznamek, 6. 10. 1923.</w:t>
      </w:r>
    </w:p>
  </w:footnote>
  <w:footnote w:id="38">
    <w:p w14:paraId="02DA85DE"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61, P 9/23 (Viljema Bavec).</w:t>
      </w:r>
    </w:p>
  </w:footnote>
  <w:footnote w:id="39">
    <w:p w14:paraId="144E45AE"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3, t. e. 29, P 11/29 (Jožef, Ivan in Justina Zgonc).</w:t>
      </w:r>
    </w:p>
  </w:footnote>
  <w:footnote w:id="40">
    <w:p w14:paraId="19D3E840"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77, P 35/40 (Mihael </w:t>
      </w:r>
      <w:proofErr w:type="spellStart"/>
      <w:r w:rsidRPr="00AA0907">
        <w:rPr>
          <w:rFonts w:ascii="Times New Roman" w:hAnsi="Times New Roman" w:cs="Times New Roman"/>
        </w:rPr>
        <w:t>Hanaček</w:t>
      </w:r>
      <w:proofErr w:type="spellEnd"/>
      <w:r w:rsidRPr="00AA0907">
        <w:rPr>
          <w:rFonts w:ascii="Times New Roman" w:hAnsi="Times New Roman" w:cs="Times New Roman"/>
        </w:rPr>
        <w:t>).</w:t>
      </w:r>
    </w:p>
  </w:footnote>
  <w:footnote w:id="41">
    <w:p w14:paraId="7181A707"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Dolenc ocenjuje, da je običajno spolno občevanje z materjo zanikala polovica obtožencev (Dolenc, O pravdah, 227), v izbranem vzorcu je bilo tovrstnih primerov občutno manj.</w:t>
      </w:r>
    </w:p>
  </w:footnote>
  <w:footnote w:id="42">
    <w:p w14:paraId="15F1B833"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51, P 33/5 (Matej Žnidaršič).</w:t>
      </w:r>
    </w:p>
  </w:footnote>
  <w:footnote w:id="43">
    <w:p w14:paraId="75342B5B"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SI ZAL CER 4, t. e. 77, P 61/43 (Jožef </w:t>
      </w:r>
      <w:proofErr w:type="spellStart"/>
      <w:r w:rsidRPr="00AA0907">
        <w:rPr>
          <w:rFonts w:ascii="Times New Roman" w:hAnsi="Times New Roman" w:cs="Times New Roman"/>
        </w:rPr>
        <w:t>Mihalčič</w:t>
      </w:r>
      <w:proofErr w:type="spellEnd"/>
      <w:r w:rsidRPr="00AA0907">
        <w:rPr>
          <w:rFonts w:ascii="Times New Roman" w:hAnsi="Times New Roman" w:cs="Times New Roman"/>
        </w:rPr>
        <w:t>), Dokazni predlog, 5. 5. 1942, 2.</w:t>
      </w:r>
    </w:p>
  </w:footnote>
  <w:footnote w:id="44">
    <w:p w14:paraId="6D70300D"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Prav tam.</w:t>
      </w:r>
    </w:p>
  </w:footnote>
  <w:footnote w:id="45">
    <w:p w14:paraId="03F05571"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Družina Permozer je bila v obravnavanem obdobju v Cerknici res znana po tem, da se je ukvarjala s tedaj nelegalnimi splavi, za več gl. Drnovšek, Če bi vsi vstali, 81–100.</w:t>
      </w:r>
    </w:p>
  </w:footnote>
  <w:footnote w:id="46">
    <w:p w14:paraId="360A8720"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77, P 61/43 (Jožef </w:t>
      </w:r>
      <w:proofErr w:type="spellStart"/>
      <w:r w:rsidRPr="00AA0907">
        <w:rPr>
          <w:rFonts w:ascii="Times New Roman" w:hAnsi="Times New Roman" w:cs="Times New Roman"/>
        </w:rPr>
        <w:t>Mihalčič</w:t>
      </w:r>
      <w:proofErr w:type="spellEnd"/>
      <w:r w:rsidRPr="00AA0907">
        <w:rPr>
          <w:rFonts w:ascii="Times New Roman" w:hAnsi="Times New Roman" w:cs="Times New Roman"/>
        </w:rPr>
        <w:t>), Dokazni predlog, 5. 5. 1942, 3.</w:t>
      </w:r>
    </w:p>
  </w:footnote>
  <w:footnote w:id="47">
    <w:p w14:paraId="4CEE9D82"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77, P 61/43 (Jožef </w:t>
      </w:r>
      <w:proofErr w:type="spellStart"/>
      <w:r w:rsidRPr="00AA0907">
        <w:rPr>
          <w:rFonts w:ascii="Times New Roman" w:hAnsi="Times New Roman" w:cs="Times New Roman"/>
        </w:rPr>
        <w:t>Mihalčič</w:t>
      </w:r>
      <w:proofErr w:type="spellEnd"/>
      <w:r w:rsidRPr="00AA0907">
        <w:rPr>
          <w:rFonts w:ascii="Times New Roman" w:hAnsi="Times New Roman" w:cs="Times New Roman"/>
        </w:rPr>
        <w:t>), Okrajno sodišče v Starem trgu, 13. 3. 1943.</w:t>
      </w:r>
    </w:p>
  </w:footnote>
  <w:footnote w:id="48">
    <w:p w14:paraId="791D579E"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77, P 61/43 (Jožef </w:t>
      </w:r>
      <w:proofErr w:type="spellStart"/>
      <w:r w:rsidRPr="00AA0907">
        <w:rPr>
          <w:rFonts w:ascii="Times New Roman" w:hAnsi="Times New Roman" w:cs="Times New Roman"/>
        </w:rPr>
        <w:t>Mihalčič</w:t>
      </w:r>
      <w:proofErr w:type="spellEnd"/>
      <w:r w:rsidRPr="00AA0907">
        <w:rPr>
          <w:rFonts w:ascii="Times New Roman" w:hAnsi="Times New Roman" w:cs="Times New Roman"/>
        </w:rPr>
        <w:t>), Sklep, 22. 6. 1943.</w:t>
      </w:r>
    </w:p>
  </w:footnote>
  <w:footnote w:id="49">
    <w:p w14:paraId="75B74EF7"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77, P 61/43 (Jožef </w:t>
      </w:r>
      <w:proofErr w:type="spellStart"/>
      <w:r w:rsidRPr="00AA0907">
        <w:rPr>
          <w:rFonts w:ascii="Times New Roman" w:hAnsi="Times New Roman" w:cs="Times New Roman"/>
        </w:rPr>
        <w:t>Mihalčič</w:t>
      </w:r>
      <w:proofErr w:type="spellEnd"/>
      <w:r w:rsidRPr="00AA0907">
        <w:rPr>
          <w:rFonts w:ascii="Times New Roman" w:hAnsi="Times New Roman" w:cs="Times New Roman"/>
        </w:rPr>
        <w:t>).</w:t>
      </w:r>
    </w:p>
  </w:footnote>
  <w:footnote w:id="50">
    <w:p w14:paraId="145D62A1"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3, t. e. 29, P 6/32 (Puntar Irena).</w:t>
      </w:r>
    </w:p>
  </w:footnote>
  <w:footnote w:id="51">
    <w:p w14:paraId="5D9D6891"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Tovrstne primere v povojnem obdobju raziskuje Tanja Buda. ‒ Buda, </w:t>
      </w:r>
      <w:proofErr w:type="spellStart"/>
      <w:r w:rsidRPr="00AA0907">
        <w:rPr>
          <w:rFonts w:ascii="Times New Roman" w:hAnsi="Times New Roman" w:cs="Times New Roman"/>
        </w:rPr>
        <w:t>Socialnodelovna</w:t>
      </w:r>
      <w:proofErr w:type="spellEnd"/>
      <w:r w:rsidRPr="00AA0907">
        <w:rPr>
          <w:rFonts w:ascii="Times New Roman" w:hAnsi="Times New Roman" w:cs="Times New Roman"/>
        </w:rPr>
        <w:t xml:space="preserve"> obravnava žensk, ki so same skrbele za otroke, v socializmu.</w:t>
      </w:r>
    </w:p>
  </w:footnote>
  <w:footnote w:id="52">
    <w:p w14:paraId="7AC177B6"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5, serija 8, t. e. 23, T 102/46 (Dolenc Alenčica), Sodba, 1.</w:t>
      </w:r>
    </w:p>
  </w:footnote>
  <w:footnote w:id="53">
    <w:p w14:paraId="6B1A76AD"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5, serija 8, t. e. 23, T 102/46 (Dolenc Alenčica), Sodba, 1-2.</w:t>
      </w:r>
    </w:p>
  </w:footnote>
  <w:footnote w:id="54">
    <w:p w14:paraId="7147CAE6"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5, serija 8, t. e. 23, T 102/46 (Dolenc Alenčica), Sodba, 2.</w:t>
      </w:r>
    </w:p>
  </w:footnote>
  <w:footnote w:id="55">
    <w:p w14:paraId="6A3FC3BA"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Prav tam.</w:t>
      </w:r>
    </w:p>
  </w:footnote>
  <w:footnote w:id="56">
    <w:p w14:paraId="2B449F3F"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Milčinski navaja v letu 1908 nekoliko višje zneske, od 12 do 18 K. ‒ Milčinski, Prvi avstrijski shod. </w:t>
      </w:r>
    </w:p>
  </w:footnote>
  <w:footnote w:id="57">
    <w:p w14:paraId="029E0437"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Dolenc navaja za graško prakso, ki je predvidevala 10–12 % čistih mesečnih dohodkov delavcev po odbitku za bolniško blagajno in med eno četrtino in eno tretjino denarnih dohodkov poslov. ‒ Dolenc, O Pravdah, 231.</w:t>
      </w:r>
    </w:p>
  </w:footnote>
  <w:footnote w:id="58">
    <w:p w14:paraId="03145AAC"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Dolenc navaja prakso ravnateljstva graške najdenišnice, ki od očetov terja 5–7 K preživnine, od obrtnikov pa 10–12K preživnine.</w:t>
      </w:r>
    </w:p>
  </w:footnote>
  <w:footnote w:id="59">
    <w:p w14:paraId="3EE71DCD"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O tovrstnih primerih je že leta 1908 v Pedagoškem letopisu pisal tudi Fran Milčinski: »Po zakonu bi moral plačevati oče, ali navadno je nezakonski oče istega stanu, kakor mati; oba revna. Ako imata oba zaslužek in se zavedata svojih dolžnosti napram otroku, se pač z lepim pogodita tako, da si delita v stroške otrokove oskrbe. Ako se pa oče brani očetovstva – najrajši tačas, kadar dvomi o svoji izključni krivdi – ga ne prisili k izpolnjevanju nobena sodba.« ‒ Milčinski, Prvi avstrijski shod.</w:t>
      </w:r>
    </w:p>
  </w:footnote>
  <w:footnote w:id="60">
    <w:p w14:paraId="436F1D7B"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3, t. e. 31, S 8/36 (Korošec Gabrijela in Ludvik), Zglasi se Štritof Ludvik, 30. 11. 1938.</w:t>
      </w:r>
    </w:p>
  </w:footnote>
  <w:footnote w:id="61">
    <w:p w14:paraId="18CACBFB"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SI ZAL CER 3, t. e. 31, S 8/36 (Korošec Gabrijela in Ludvik).</w:t>
      </w:r>
    </w:p>
  </w:footnote>
  <w:footnote w:id="62">
    <w:p w14:paraId="37001CEC"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Dolenc opiše problem tovrstnih rubežev na Koroškem: »Pred kakšnimi štirimi leti se je obrnila koroška trgovska in obrtniška zbornica na pristojno centralno oblast, naj se vendar potom državnega zakona utesni eksekucijska pravica glede preživninskih terjatev nezakonskih otrok. Peticija je izvajala, da je nastala na Koroškem, kjer je silno veliko nezakonskih otrok, pravcata kalamiteta vsled tega ker se delavstvo radi rubežni mezde neprenehoma seli.« ‒ Dolenc, O pravdah, 226.</w:t>
      </w:r>
    </w:p>
  </w:footnote>
  <w:footnote w:id="63">
    <w:p w14:paraId="1A62612E"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61, P 10/23 (Janez </w:t>
      </w:r>
      <w:proofErr w:type="spellStart"/>
      <w:r w:rsidRPr="00AA0907">
        <w:rPr>
          <w:rFonts w:ascii="Times New Roman" w:hAnsi="Times New Roman" w:cs="Times New Roman"/>
        </w:rPr>
        <w:t>Špehek</w:t>
      </w:r>
      <w:proofErr w:type="spellEnd"/>
      <w:r w:rsidRPr="00AA0907">
        <w:rPr>
          <w:rFonts w:ascii="Times New Roman" w:hAnsi="Times New Roman" w:cs="Times New Roman"/>
        </w:rPr>
        <w:t>), Razpravni zapisnik, 20. 6. 1923.</w:t>
      </w:r>
    </w:p>
  </w:footnote>
  <w:footnote w:id="64">
    <w:p w14:paraId="4B36D436"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Prav tam.</w:t>
      </w:r>
    </w:p>
  </w:footnote>
  <w:footnote w:id="65">
    <w:p w14:paraId="117805CB"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61, P 10/23 (Janez </w:t>
      </w:r>
      <w:proofErr w:type="spellStart"/>
      <w:r w:rsidRPr="00AA0907">
        <w:rPr>
          <w:rFonts w:ascii="Times New Roman" w:hAnsi="Times New Roman" w:cs="Times New Roman"/>
        </w:rPr>
        <w:t>Špehek</w:t>
      </w:r>
      <w:proofErr w:type="spellEnd"/>
      <w:r w:rsidRPr="00AA0907">
        <w:rPr>
          <w:rFonts w:ascii="Times New Roman" w:hAnsi="Times New Roman" w:cs="Times New Roman"/>
        </w:rPr>
        <w:t>), Okrajnemu sodišču, 18. 8. 1929.</w:t>
      </w:r>
    </w:p>
  </w:footnote>
  <w:footnote w:id="66">
    <w:p w14:paraId="4482FEFC"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61, P 10/23 (Janez </w:t>
      </w:r>
      <w:proofErr w:type="spellStart"/>
      <w:r w:rsidRPr="00AA0907">
        <w:rPr>
          <w:rFonts w:ascii="Times New Roman" w:hAnsi="Times New Roman" w:cs="Times New Roman"/>
        </w:rPr>
        <w:t>Špehek</w:t>
      </w:r>
      <w:proofErr w:type="spellEnd"/>
      <w:r w:rsidRPr="00AA0907">
        <w:rPr>
          <w:rFonts w:ascii="Times New Roman" w:hAnsi="Times New Roman" w:cs="Times New Roman"/>
        </w:rPr>
        <w:t>).</w:t>
      </w:r>
    </w:p>
  </w:footnote>
  <w:footnote w:id="67">
    <w:p w14:paraId="707CD2E6"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3, t. e. 31, P 20/32 (Jernej </w:t>
      </w:r>
      <w:proofErr w:type="spellStart"/>
      <w:r w:rsidRPr="00AA0907">
        <w:rPr>
          <w:rFonts w:ascii="Times New Roman" w:hAnsi="Times New Roman" w:cs="Times New Roman"/>
        </w:rPr>
        <w:t>Lukek</w:t>
      </w:r>
      <w:proofErr w:type="spellEnd"/>
      <w:r w:rsidRPr="00AA0907">
        <w:rPr>
          <w:rFonts w:ascii="Times New Roman" w:hAnsi="Times New Roman" w:cs="Times New Roman"/>
        </w:rPr>
        <w:t>).</w:t>
      </w:r>
    </w:p>
  </w:footnote>
  <w:footnote w:id="68">
    <w:p w14:paraId="7FB3BB16"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Če verjamemo </w:t>
      </w:r>
      <w:r w:rsidRPr="00AA0907">
        <w:rPr>
          <w:rFonts w:ascii="Times New Roman" w:hAnsi="Times New Roman" w:cs="Times New Roman"/>
          <w:i/>
          <w:iCs/>
        </w:rPr>
        <w:t>Slovenskemu pravniku</w:t>
      </w:r>
      <w:r w:rsidRPr="00AA0907">
        <w:rPr>
          <w:rFonts w:ascii="Times New Roman" w:hAnsi="Times New Roman" w:cs="Times New Roman"/>
        </w:rPr>
        <w:t>, so bile lahko poravnave, sklenjene samo z materjo, za nezakonske očete sicer tvegana poteza, v kolikor jih ni sklenil varuh in »sodnija potrdila«. Varuhi bi v prihodnosti lahko trdili, da matere dogovora niso sklenile v njihovem imenu in bi ponovno zahtevale preživnino. ‒ Dolenc, O pravdah.</w:t>
      </w:r>
    </w:p>
  </w:footnote>
  <w:footnote w:id="69">
    <w:p w14:paraId="2D1D2CCF"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59 (Alojzij Mestek), Zapisnik o poravnavi, 20. 8. 1820, 2.</w:t>
      </w:r>
    </w:p>
  </w:footnote>
  <w:footnote w:id="70">
    <w:p w14:paraId="534CD7BE"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SI ZAL CER 4, t. e. 61, P 24/23 (Ana Truden).</w:t>
      </w:r>
    </w:p>
  </w:footnote>
  <w:footnote w:id="71">
    <w:p w14:paraId="45FD65FF" w14:textId="77777777" w:rsidR="001F0E92" w:rsidRPr="00AA0907" w:rsidRDefault="001F0E92" w:rsidP="001F0E92">
      <w:pPr>
        <w:pStyle w:val="Sprotnaopomba-besedilo"/>
        <w:jc w:val="both"/>
        <w:rPr>
          <w:rFonts w:ascii="Times New Roman" w:hAnsi="Times New Roman" w:cs="Times New Roman"/>
        </w:rPr>
      </w:pPr>
      <w:r w:rsidRPr="00AA0907">
        <w:rPr>
          <w:rStyle w:val="Sprotnaopomba-sklic"/>
          <w:rFonts w:ascii="Times New Roman" w:hAnsi="Times New Roman" w:cs="Times New Roman"/>
        </w:rPr>
        <w:footnoteRef/>
      </w:r>
      <w:r w:rsidRPr="00AA0907">
        <w:rPr>
          <w:rFonts w:ascii="Times New Roman" w:hAnsi="Times New Roman" w:cs="Times New Roman"/>
        </w:rPr>
        <w:t xml:space="preserve"> </w:t>
      </w:r>
      <w:proofErr w:type="spellStart"/>
      <w:r w:rsidRPr="00AA0907">
        <w:rPr>
          <w:rFonts w:ascii="Times New Roman" w:hAnsi="Times New Roman" w:cs="Times New Roman"/>
        </w:rPr>
        <w:t>Buske</w:t>
      </w:r>
      <w:proofErr w:type="spellEnd"/>
      <w:r w:rsidRPr="00AA0907">
        <w:rPr>
          <w:rFonts w:ascii="Times New Roman" w:hAnsi="Times New Roman" w:cs="Times New Roman"/>
        </w:rPr>
        <w:t xml:space="preserve">, </w:t>
      </w:r>
      <w:proofErr w:type="spellStart"/>
      <w:r w:rsidRPr="00AA0907">
        <w:rPr>
          <w:rFonts w:ascii="Times New Roman" w:hAnsi="Times New Roman" w:cs="Times New Roman"/>
          <w:i/>
          <w:iCs/>
        </w:rPr>
        <w:t>Fräulein</w:t>
      </w:r>
      <w:proofErr w:type="spellEnd"/>
      <w:r w:rsidRPr="00AA0907">
        <w:rPr>
          <w:rFonts w:ascii="Times New Roman" w:hAnsi="Times New Roman" w:cs="Times New Roman"/>
          <w:i/>
          <w:iCs/>
        </w:rPr>
        <w:t xml:space="preserve"> </w:t>
      </w:r>
      <w:proofErr w:type="spellStart"/>
      <w:r w:rsidRPr="00AA0907">
        <w:rPr>
          <w:rFonts w:ascii="Times New Roman" w:hAnsi="Times New Roman" w:cs="Times New Roman"/>
          <w:i/>
          <w:iCs/>
        </w:rPr>
        <w:t>Mutter</w:t>
      </w:r>
      <w:proofErr w:type="spellEnd"/>
      <w:r w:rsidRPr="00AA0907">
        <w:rPr>
          <w:rFonts w:ascii="Times New Roman" w:hAnsi="Times New Roman" w:cs="Times New Roman"/>
          <w:i/>
          <w:iC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D7B0A"/>
    <w:multiLevelType w:val="hybridMultilevel"/>
    <w:tmpl w:val="61EC324C"/>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114943FF"/>
    <w:multiLevelType w:val="multilevel"/>
    <w:tmpl w:val="960E1C52"/>
    <w:lvl w:ilvl="0">
      <w:numFmt w:val="bullet"/>
      <w:lvlText w:val=""/>
      <w:lvlJc w:val="left"/>
      <w:pPr>
        <w:ind w:left="360" w:hanging="360"/>
      </w:pPr>
      <w:rPr>
        <w:rFonts w:ascii="Symbol" w:hAnsi="Symbol" w:cs="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1FD022CC"/>
    <w:multiLevelType w:val="hybridMultilevel"/>
    <w:tmpl w:val="5F7475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ADA2BDB"/>
    <w:multiLevelType w:val="hybridMultilevel"/>
    <w:tmpl w:val="514EA0C0"/>
    <w:lvl w:ilvl="0" w:tplc="10000001">
      <w:start w:val="1"/>
      <w:numFmt w:val="bullet"/>
      <w:lvlText w:val=""/>
      <w:lvlJc w:val="left"/>
      <w:pPr>
        <w:ind w:left="1068" w:hanging="360"/>
      </w:pPr>
      <w:rPr>
        <w:rFonts w:ascii="Symbol" w:hAnsi="Symbol" w:hint="default"/>
      </w:rPr>
    </w:lvl>
    <w:lvl w:ilvl="1" w:tplc="10000003">
      <w:start w:val="1"/>
      <w:numFmt w:val="bullet"/>
      <w:lvlText w:val="o"/>
      <w:lvlJc w:val="left"/>
      <w:pPr>
        <w:ind w:left="1788" w:hanging="360"/>
      </w:pPr>
      <w:rPr>
        <w:rFonts w:ascii="Courier New" w:hAnsi="Courier New" w:cs="Courier New" w:hint="default"/>
      </w:rPr>
    </w:lvl>
    <w:lvl w:ilvl="2" w:tplc="10000005" w:tentative="1">
      <w:start w:val="1"/>
      <w:numFmt w:val="bullet"/>
      <w:lvlText w:val=""/>
      <w:lvlJc w:val="left"/>
      <w:pPr>
        <w:ind w:left="2508" w:hanging="360"/>
      </w:pPr>
      <w:rPr>
        <w:rFonts w:ascii="Wingdings" w:hAnsi="Wingdings" w:hint="default"/>
      </w:rPr>
    </w:lvl>
    <w:lvl w:ilvl="3" w:tplc="10000001" w:tentative="1">
      <w:start w:val="1"/>
      <w:numFmt w:val="bullet"/>
      <w:lvlText w:val=""/>
      <w:lvlJc w:val="left"/>
      <w:pPr>
        <w:ind w:left="3228" w:hanging="360"/>
      </w:pPr>
      <w:rPr>
        <w:rFonts w:ascii="Symbol" w:hAnsi="Symbol" w:hint="default"/>
      </w:rPr>
    </w:lvl>
    <w:lvl w:ilvl="4" w:tplc="10000003" w:tentative="1">
      <w:start w:val="1"/>
      <w:numFmt w:val="bullet"/>
      <w:lvlText w:val="o"/>
      <w:lvlJc w:val="left"/>
      <w:pPr>
        <w:ind w:left="3948" w:hanging="360"/>
      </w:pPr>
      <w:rPr>
        <w:rFonts w:ascii="Courier New" w:hAnsi="Courier New" w:cs="Courier New" w:hint="default"/>
      </w:rPr>
    </w:lvl>
    <w:lvl w:ilvl="5" w:tplc="10000005" w:tentative="1">
      <w:start w:val="1"/>
      <w:numFmt w:val="bullet"/>
      <w:lvlText w:val=""/>
      <w:lvlJc w:val="left"/>
      <w:pPr>
        <w:ind w:left="4668" w:hanging="360"/>
      </w:pPr>
      <w:rPr>
        <w:rFonts w:ascii="Wingdings" w:hAnsi="Wingdings" w:hint="default"/>
      </w:rPr>
    </w:lvl>
    <w:lvl w:ilvl="6" w:tplc="10000001" w:tentative="1">
      <w:start w:val="1"/>
      <w:numFmt w:val="bullet"/>
      <w:lvlText w:val=""/>
      <w:lvlJc w:val="left"/>
      <w:pPr>
        <w:ind w:left="5388" w:hanging="360"/>
      </w:pPr>
      <w:rPr>
        <w:rFonts w:ascii="Symbol" w:hAnsi="Symbol" w:hint="default"/>
      </w:rPr>
    </w:lvl>
    <w:lvl w:ilvl="7" w:tplc="10000003" w:tentative="1">
      <w:start w:val="1"/>
      <w:numFmt w:val="bullet"/>
      <w:lvlText w:val="o"/>
      <w:lvlJc w:val="left"/>
      <w:pPr>
        <w:ind w:left="6108" w:hanging="360"/>
      </w:pPr>
      <w:rPr>
        <w:rFonts w:ascii="Courier New" w:hAnsi="Courier New" w:cs="Courier New" w:hint="default"/>
      </w:rPr>
    </w:lvl>
    <w:lvl w:ilvl="8" w:tplc="10000005" w:tentative="1">
      <w:start w:val="1"/>
      <w:numFmt w:val="bullet"/>
      <w:lvlText w:val=""/>
      <w:lvlJc w:val="left"/>
      <w:pPr>
        <w:ind w:left="6828" w:hanging="360"/>
      </w:pPr>
      <w:rPr>
        <w:rFonts w:ascii="Wingdings" w:hAnsi="Wingdings" w:hint="default"/>
      </w:rPr>
    </w:lvl>
  </w:abstractNum>
  <w:abstractNum w:abstractNumId="4" w15:restartNumberingAfterBreak="0">
    <w:nsid w:val="50017C67"/>
    <w:multiLevelType w:val="hybridMultilevel"/>
    <w:tmpl w:val="8A30EE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BB8"/>
    <w:rsid w:val="001200AD"/>
    <w:rsid w:val="00171D90"/>
    <w:rsid w:val="001F0E92"/>
    <w:rsid w:val="00247789"/>
    <w:rsid w:val="00272F9A"/>
    <w:rsid w:val="00305ED2"/>
    <w:rsid w:val="003C624B"/>
    <w:rsid w:val="005B7AC9"/>
    <w:rsid w:val="00624533"/>
    <w:rsid w:val="008370EB"/>
    <w:rsid w:val="009349AB"/>
    <w:rsid w:val="009F54B5"/>
    <w:rsid w:val="00A510F0"/>
    <w:rsid w:val="00AA0907"/>
    <w:rsid w:val="00B031E9"/>
    <w:rsid w:val="00B36BB8"/>
    <w:rsid w:val="00C14F90"/>
    <w:rsid w:val="00CA6271"/>
    <w:rsid w:val="00DB799A"/>
    <w:rsid w:val="00EE427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23A0"/>
  <w15:chartTrackingRefBased/>
  <w15:docId w15:val="{808D8A53-8446-4697-9331-2CCE2B6E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1F0E92"/>
    <w:rPr>
      <w:kern w:val="2"/>
      <w14:ligatures w14:val="standardContextual"/>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Pripombasklic">
    <w:name w:val="annotation reference"/>
    <w:basedOn w:val="Privzetapisavaodstavka"/>
    <w:uiPriority w:val="99"/>
    <w:semiHidden/>
    <w:unhideWhenUsed/>
    <w:rsid w:val="001F0E92"/>
    <w:rPr>
      <w:sz w:val="16"/>
      <w:szCs w:val="16"/>
    </w:rPr>
  </w:style>
  <w:style w:type="paragraph" w:styleId="Pripombabesedilo">
    <w:name w:val="annotation text"/>
    <w:basedOn w:val="Navaden"/>
    <w:link w:val="PripombabesediloZnak"/>
    <w:uiPriority w:val="99"/>
    <w:unhideWhenUsed/>
    <w:rsid w:val="001F0E92"/>
    <w:pPr>
      <w:spacing w:line="240" w:lineRule="auto"/>
    </w:pPr>
    <w:rPr>
      <w:sz w:val="20"/>
      <w:szCs w:val="20"/>
    </w:rPr>
  </w:style>
  <w:style w:type="character" w:customStyle="1" w:styleId="PripombabesediloZnak">
    <w:name w:val="Pripomba – besedilo Znak"/>
    <w:basedOn w:val="Privzetapisavaodstavka"/>
    <w:link w:val="Pripombabesedilo"/>
    <w:uiPriority w:val="99"/>
    <w:rsid w:val="001F0E92"/>
    <w:rPr>
      <w:kern w:val="2"/>
      <w:sz w:val="20"/>
      <w:szCs w:val="20"/>
      <w14:ligatures w14:val="standardContextual"/>
    </w:rPr>
  </w:style>
  <w:style w:type="paragraph" w:styleId="Sprotnaopomba-besedilo">
    <w:name w:val="footnote text"/>
    <w:basedOn w:val="Navaden"/>
    <w:link w:val="Sprotnaopomba-besediloZnak"/>
    <w:uiPriority w:val="99"/>
    <w:unhideWhenUsed/>
    <w:rsid w:val="001F0E92"/>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1F0E92"/>
    <w:rPr>
      <w:kern w:val="2"/>
      <w:sz w:val="20"/>
      <w:szCs w:val="20"/>
      <w14:ligatures w14:val="standardContextual"/>
    </w:rPr>
  </w:style>
  <w:style w:type="character" w:styleId="Sprotnaopomba-sklic">
    <w:name w:val="footnote reference"/>
    <w:basedOn w:val="Privzetapisavaodstavka"/>
    <w:unhideWhenUsed/>
    <w:rsid w:val="001F0E92"/>
    <w:rPr>
      <w:vertAlign w:val="superscript"/>
    </w:rPr>
  </w:style>
  <w:style w:type="paragraph" w:styleId="Glava">
    <w:name w:val="header"/>
    <w:basedOn w:val="Navaden"/>
    <w:link w:val="GlavaZnak"/>
    <w:uiPriority w:val="99"/>
    <w:unhideWhenUsed/>
    <w:rsid w:val="001F0E92"/>
    <w:pPr>
      <w:tabs>
        <w:tab w:val="center" w:pos="4513"/>
        <w:tab w:val="right" w:pos="9026"/>
      </w:tabs>
      <w:spacing w:after="0" w:line="240" w:lineRule="auto"/>
    </w:pPr>
  </w:style>
  <w:style w:type="character" w:customStyle="1" w:styleId="GlavaZnak">
    <w:name w:val="Glava Znak"/>
    <w:basedOn w:val="Privzetapisavaodstavka"/>
    <w:link w:val="Glava"/>
    <w:uiPriority w:val="99"/>
    <w:rsid w:val="001F0E92"/>
    <w:rPr>
      <w:kern w:val="2"/>
      <w14:ligatures w14:val="standardContextual"/>
    </w:rPr>
  </w:style>
  <w:style w:type="paragraph" w:styleId="Noga">
    <w:name w:val="footer"/>
    <w:basedOn w:val="Navaden"/>
    <w:link w:val="NogaZnak"/>
    <w:uiPriority w:val="99"/>
    <w:unhideWhenUsed/>
    <w:rsid w:val="001F0E92"/>
    <w:pPr>
      <w:tabs>
        <w:tab w:val="center" w:pos="4513"/>
        <w:tab w:val="right" w:pos="9026"/>
      </w:tabs>
      <w:spacing w:after="0" w:line="240" w:lineRule="auto"/>
    </w:pPr>
  </w:style>
  <w:style w:type="character" w:customStyle="1" w:styleId="NogaZnak">
    <w:name w:val="Noga Znak"/>
    <w:basedOn w:val="Privzetapisavaodstavka"/>
    <w:link w:val="Noga"/>
    <w:uiPriority w:val="99"/>
    <w:rsid w:val="001F0E92"/>
    <w:rPr>
      <w:kern w:val="2"/>
      <w14:ligatures w14:val="standardContextual"/>
    </w:rPr>
  </w:style>
  <w:style w:type="paragraph" w:styleId="Odstavekseznama">
    <w:name w:val="List Paragraph"/>
    <w:basedOn w:val="Navaden"/>
    <w:qFormat/>
    <w:rsid w:val="001F0E92"/>
    <w:pPr>
      <w:ind w:left="720"/>
      <w:contextualSpacing/>
    </w:pPr>
  </w:style>
  <w:style w:type="character" w:styleId="Konnaopomba-sklic">
    <w:name w:val="endnote reference"/>
    <w:basedOn w:val="Privzetapisavaodstavka"/>
    <w:uiPriority w:val="99"/>
    <w:semiHidden/>
    <w:unhideWhenUsed/>
    <w:rsid w:val="001F0E92"/>
    <w:rPr>
      <w:vertAlign w:val="superscript"/>
    </w:rPr>
  </w:style>
  <w:style w:type="character" w:styleId="Hiperpovezava">
    <w:name w:val="Hyperlink"/>
    <w:basedOn w:val="Privzetapisavaodstavka"/>
    <w:uiPriority w:val="99"/>
    <w:unhideWhenUsed/>
    <w:rsid w:val="001F0E92"/>
    <w:rPr>
      <w:color w:val="0563C1" w:themeColor="hyperlink"/>
      <w:u w:val="single"/>
    </w:rPr>
  </w:style>
  <w:style w:type="character" w:customStyle="1" w:styleId="Nerazreenaomemba1">
    <w:name w:val="Nerazrešena omemba1"/>
    <w:basedOn w:val="Privzetapisavaodstavka"/>
    <w:uiPriority w:val="99"/>
    <w:semiHidden/>
    <w:unhideWhenUsed/>
    <w:rsid w:val="001F0E92"/>
    <w:rPr>
      <w:color w:val="605E5C"/>
      <w:shd w:val="clear" w:color="auto" w:fill="E1DFDD"/>
    </w:rPr>
  </w:style>
  <w:style w:type="paragraph" w:styleId="Zadevapripombe">
    <w:name w:val="annotation subject"/>
    <w:basedOn w:val="Pripombabesedilo"/>
    <w:next w:val="Pripombabesedilo"/>
    <w:link w:val="ZadevapripombeZnak"/>
    <w:uiPriority w:val="99"/>
    <w:semiHidden/>
    <w:unhideWhenUsed/>
    <w:rsid w:val="001F0E92"/>
    <w:rPr>
      <w:b/>
      <w:bCs/>
    </w:rPr>
  </w:style>
  <w:style w:type="character" w:customStyle="1" w:styleId="ZadevapripombeZnak">
    <w:name w:val="Zadeva pripombe Znak"/>
    <w:basedOn w:val="PripombabesediloZnak"/>
    <w:link w:val="Zadevapripombe"/>
    <w:uiPriority w:val="99"/>
    <w:semiHidden/>
    <w:rsid w:val="001F0E92"/>
    <w:rPr>
      <w:b/>
      <w:bCs/>
      <w:kern w:val="2"/>
      <w:sz w:val="20"/>
      <w:szCs w:val="20"/>
      <w14:ligatures w14:val="standardContextual"/>
    </w:rPr>
  </w:style>
  <w:style w:type="paragraph" w:styleId="Besedilooblaka">
    <w:name w:val="Balloon Text"/>
    <w:basedOn w:val="Navaden"/>
    <w:link w:val="BesedilooblakaZnak"/>
    <w:uiPriority w:val="99"/>
    <w:semiHidden/>
    <w:unhideWhenUsed/>
    <w:rsid w:val="001F0E92"/>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1F0E92"/>
    <w:rPr>
      <w:rFonts w:ascii="Segoe UI" w:hAnsi="Segoe UI" w:cs="Segoe UI"/>
      <w:kern w:val="2"/>
      <w:sz w:val="18"/>
      <w:szCs w:val="18"/>
      <w14:ligatures w14:val="standardContextual"/>
    </w:rPr>
  </w:style>
  <w:style w:type="character" w:styleId="Poudarek">
    <w:name w:val="Emphasis"/>
    <w:basedOn w:val="Privzetapisavaodstavka"/>
    <w:uiPriority w:val="20"/>
    <w:qFormat/>
    <w:rsid w:val="001F0E92"/>
    <w:rPr>
      <w:i/>
      <w:iCs/>
    </w:rPr>
  </w:style>
  <w:style w:type="paragraph" w:styleId="Revizija">
    <w:name w:val="Revision"/>
    <w:hidden/>
    <w:uiPriority w:val="99"/>
    <w:semiHidden/>
    <w:rsid w:val="001F0E92"/>
    <w:pPr>
      <w:spacing w:after="0" w:line="240" w:lineRule="auto"/>
    </w:pPr>
    <w:rPr>
      <w:kern w:val="2"/>
      <w14:ligatures w14:val="standardContextual"/>
    </w:rPr>
  </w:style>
  <w:style w:type="paragraph" w:styleId="Navadensplet">
    <w:name w:val="Normal (Web)"/>
    <w:basedOn w:val="Navaden"/>
    <w:uiPriority w:val="99"/>
    <w:semiHidden/>
    <w:unhideWhenUsed/>
    <w:rsid w:val="00CA627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UnresolvedMention">
    <w:name w:val="Unresolved Mention"/>
    <w:basedOn w:val="Privzetapisavaodstavka"/>
    <w:uiPriority w:val="99"/>
    <w:semiHidden/>
    <w:unhideWhenUsed/>
    <w:rsid w:val="009349AB"/>
    <w:rPr>
      <w:color w:val="605E5C"/>
      <w:shd w:val="clear" w:color="auto" w:fill="E1DFDD"/>
    </w:rPr>
  </w:style>
  <w:style w:type="paragraph" w:styleId="Brezrazmikov">
    <w:name w:val="No Spacing"/>
    <w:qFormat/>
    <w:rsid w:val="009F54B5"/>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99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heritage.si/site-family-tree-235576521/dru%C5%BEinsko-drevo-mr%C5%A1e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matricula-online.eu/en/slovenia/ljubljana/stari-trg-pri-lozu/04399/?pg=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Ana.CergolParadiz@ff.uni-lj.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02C65AC1-D581-4CD8-958D-A32F4D0FE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7039</Words>
  <Characters>37030</Characters>
  <Application>Microsoft Office Word</Application>
  <DocSecurity>0</DocSecurity>
  <Lines>578</Lines>
  <Paragraphs>54</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2</cp:revision>
  <dcterms:created xsi:type="dcterms:W3CDTF">2024-02-12T10:42:00Z</dcterms:created>
  <dcterms:modified xsi:type="dcterms:W3CDTF">2024-02-12T10:42:00Z</dcterms:modified>
</cp:coreProperties>
</file>