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2D084B" w14:textId="6DD2CF19" w:rsidR="005B291E" w:rsidRDefault="005B291E" w:rsidP="005B291E">
      <w:pPr>
        <w:pStyle w:val="Brezrazmikov"/>
        <w:rPr>
          <w:b/>
          <w:sz w:val="24"/>
          <w:szCs w:val="24"/>
          <w:lang w:eastAsia="x-none"/>
        </w:rPr>
      </w:pPr>
      <w:bookmarkStart w:id="0" w:name="_Toc139375133"/>
      <w:r>
        <w:t>1.01                                                                                          DOI: http</w:t>
      </w:r>
      <w:r w:rsidR="006E0694">
        <w:t>s://doi.org/10.51663/pnz.64.1.01</w:t>
      </w:r>
    </w:p>
    <w:p w14:paraId="3228EF7C" w14:textId="63A0903A" w:rsidR="00152B78" w:rsidRPr="00C25D1E" w:rsidRDefault="00152B78" w:rsidP="00D741DE">
      <w:pPr>
        <w:spacing w:after="0" w:line="360" w:lineRule="auto"/>
        <w:jc w:val="center"/>
        <w:rPr>
          <w:rFonts w:ascii="Times New Roman" w:hAnsi="Times New Roman" w:cs="Times New Roman"/>
          <w:b/>
          <w:sz w:val="24"/>
          <w:szCs w:val="24"/>
        </w:rPr>
      </w:pPr>
      <w:r w:rsidRPr="00C25D1E">
        <w:rPr>
          <w:rFonts w:ascii="Times New Roman" w:hAnsi="Times New Roman" w:cs="Times New Roman"/>
          <w:b/>
          <w:sz w:val="24"/>
          <w:szCs w:val="24"/>
        </w:rPr>
        <w:t xml:space="preserve">Jaka </w:t>
      </w:r>
      <w:proofErr w:type="spellStart"/>
      <w:r w:rsidRPr="00C25D1E">
        <w:rPr>
          <w:rFonts w:ascii="Times New Roman" w:hAnsi="Times New Roman" w:cs="Times New Roman"/>
          <w:b/>
          <w:sz w:val="24"/>
          <w:szCs w:val="24"/>
        </w:rPr>
        <w:t>Banfi</w:t>
      </w:r>
      <w:proofErr w:type="spellEnd"/>
      <w:r w:rsidR="00D741DE" w:rsidRPr="00C25D1E">
        <w:rPr>
          <w:rStyle w:val="Sprotnaopomba-sklic"/>
          <w:rFonts w:ascii="Times New Roman" w:hAnsi="Times New Roman" w:cs="Times New Roman"/>
          <w:b/>
          <w:sz w:val="24"/>
          <w:szCs w:val="24"/>
        </w:rPr>
        <w:footnoteReference w:customMarkFollows="1" w:id="1"/>
        <w:t>*</w:t>
      </w:r>
    </w:p>
    <w:p w14:paraId="6778470E" w14:textId="6F8E2270" w:rsidR="00BF684E" w:rsidRPr="003765C9" w:rsidRDefault="00D741DE" w:rsidP="00D741DE">
      <w:pPr>
        <w:spacing w:after="0" w:line="360" w:lineRule="auto"/>
        <w:jc w:val="center"/>
        <w:rPr>
          <w:rFonts w:ascii="Times New Roman" w:hAnsi="Times New Roman" w:cs="Times New Roman"/>
          <w:b/>
          <w:sz w:val="32"/>
          <w:szCs w:val="24"/>
        </w:rPr>
      </w:pPr>
      <w:r w:rsidRPr="003765C9">
        <w:rPr>
          <w:rFonts w:ascii="Times New Roman" w:hAnsi="Times New Roman" w:cs="Times New Roman"/>
          <w:b/>
          <w:sz w:val="32"/>
          <w:szCs w:val="24"/>
        </w:rPr>
        <w:t>Celjski grofje kot fevdni gospodje in njihov fevdni dvor</w:t>
      </w:r>
      <w:bookmarkEnd w:id="0"/>
      <w:r w:rsidRPr="003765C9">
        <w:rPr>
          <w:rStyle w:val="Sprotnaopomba-sklic"/>
          <w:rFonts w:ascii="Times New Roman" w:hAnsi="Times New Roman" w:cs="Times New Roman"/>
          <w:b/>
          <w:sz w:val="32"/>
          <w:szCs w:val="24"/>
        </w:rPr>
        <w:footnoteReference w:customMarkFollows="1" w:id="2"/>
        <w:t>**</w:t>
      </w:r>
    </w:p>
    <w:p w14:paraId="3ACC23F0" w14:textId="448B94C4" w:rsidR="00D741DE" w:rsidRDefault="00D741DE" w:rsidP="00D741DE">
      <w:pPr>
        <w:spacing w:after="0" w:line="360" w:lineRule="auto"/>
        <w:jc w:val="center"/>
        <w:rPr>
          <w:rFonts w:ascii="Times New Roman" w:hAnsi="Times New Roman" w:cs="Times New Roman"/>
          <w:b/>
          <w:sz w:val="32"/>
          <w:szCs w:val="24"/>
        </w:rPr>
      </w:pPr>
    </w:p>
    <w:p w14:paraId="0FEDB441" w14:textId="1B1B4157" w:rsidR="008F4C25" w:rsidRPr="001D1F8C" w:rsidRDefault="008F4C25" w:rsidP="000A5BD7">
      <w:pPr>
        <w:spacing w:after="0" w:line="360" w:lineRule="auto"/>
        <w:jc w:val="center"/>
        <w:rPr>
          <w:rFonts w:ascii="Times New Roman" w:hAnsi="Times New Roman" w:cs="Times New Roman"/>
          <w:b/>
          <w:bCs/>
          <w:iCs/>
          <w:sz w:val="24"/>
          <w:szCs w:val="20"/>
        </w:rPr>
      </w:pPr>
      <w:r w:rsidRPr="001D1F8C">
        <w:rPr>
          <w:rFonts w:ascii="Times New Roman" w:hAnsi="Times New Roman" w:cs="Times New Roman"/>
          <w:b/>
          <w:bCs/>
          <w:iCs/>
          <w:sz w:val="24"/>
          <w:szCs w:val="20"/>
        </w:rPr>
        <w:t>IZVLEČEK</w:t>
      </w:r>
    </w:p>
    <w:p w14:paraId="11E14B45" w14:textId="77777777" w:rsidR="007D69F6" w:rsidRPr="007D69F6" w:rsidRDefault="007D69F6" w:rsidP="007D69F6">
      <w:pPr>
        <w:spacing w:after="0" w:line="360" w:lineRule="auto"/>
        <w:ind w:firstLine="708"/>
        <w:jc w:val="both"/>
        <w:rPr>
          <w:rFonts w:ascii="Times New Roman" w:hAnsi="Times New Roman" w:cs="Times New Roman"/>
          <w:i/>
          <w:iCs/>
          <w:sz w:val="20"/>
          <w:szCs w:val="20"/>
        </w:rPr>
      </w:pPr>
      <w:r w:rsidRPr="007D69F6">
        <w:rPr>
          <w:rFonts w:ascii="Times New Roman" w:hAnsi="Times New Roman" w:cs="Times New Roman"/>
          <w:i/>
          <w:iCs/>
          <w:sz w:val="20"/>
          <w:szCs w:val="20"/>
        </w:rPr>
        <w:t>Nemško zgodovinopisje skupek vazalov nekega fevdnega gospoda imenuje fevdni dvor (</w:t>
      </w:r>
      <w:proofErr w:type="spellStart"/>
      <w:r w:rsidRPr="007D69F6">
        <w:rPr>
          <w:rFonts w:ascii="Times New Roman" w:hAnsi="Times New Roman" w:cs="Times New Roman"/>
          <w:i/>
          <w:iCs/>
          <w:sz w:val="20"/>
          <w:szCs w:val="20"/>
        </w:rPr>
        <w:t>Lehnshof</w:t>
      </w:r>
      <w:proofErr w:type="spellEnd"/>
      <w:r w:rsidRPr="007D69F6">
        <w:rPr>
          <w:rFonts w:ascii="Times New Roman" w:hAnsi="Times New Roman" w:cs="Times New Roman"/>
          <w:i/>
          <w:iCs/>
          <w:sz w:val="20"/>
          <w:szCs w:val="20"/>
        </w:rPr>
        <w:t>). Celjski grofje so bili ob svojem zenitu morda najmočnejši fevdni gospodje v današnjem slovenskem prostoru. Stanovska in deželna pripadnost njihovih vazalov je bila raznolika. Pridobivali so jih na različne načine, včasih tudi s prisiljevanjem. Obveznosti, deloma določene tako z zapisanim kot tudi z običajnim fevdnim pravom, so bile obojestranske, za celjske grofe pa je bil njihov fevdni dvor tudi kadrovski vir, iz katerega so rekrutirali svoje dvorno-teritorialne uradnike. Tako kot je bil celjski fevdni dvor raznolik, tako so bile raznolike tudi fevdne prakse celjskih grofov.</w:t>
      </w:r>
    </w:p>
    <w:p w14:paraId="3DC01C30" w14:textId="77777777" w:rsidR="007D69F6" w:rsidRPr="007D69F6" w:rsidRDefault="007D69F6" w:rsidP="007D69F6">
      <w:pPr>
        <w:spacing w:after="0" w:line="360" w:lineRule="auto"/>
        <w:ind w:firstLine="708"/>
        <w:rPr>
          <w:rFonts w:ascii="Times New Roman" w:hAnsi="Times New Roman" w:cs="Times New Roman"/>
          <w:i/>
          <w:iCs/>
          <w:sz w:val="20"/>
          <w:szCs w:val="20"/>
        </w:rPr>
      </w:pPr>
    </w:p>
    <w:p w14:paraId="0B116100" w14:textId="76A89DF1" w:rsidR="007D69F6" w:rsidRPr="007D69F6" w:rsidRDefault="007D69F6" w:rsidP="007D69F6">
      <w:pPr>
        <w:spacing w:after="0" w:line="360" w:lineRule="auto"/>
        <w:ind w:firstLine="708"/>
        <w:rPr>
          <w:rFonts w:ascii="Times New Roman" w:hAnsi="Times New Roman" w:cs="Times New Roman"/>
          <w:i/>
          <w:iCs/>
          <w:sz w:val="20"/>
          <w:szCs w:val="20"/>
        </w:rPr>
      </w:pPr>
      <w:r w:rsidRPr="007D69F6">
        <w:rPr>
          <w:rFonts w:ascii="Times New Roman" w:hAnsi="Times New Roman" w:cs="Times New Roman"/>
          <w:i/>
          <w:iCs/>
          <w:sz w:val="20"/>
          <w:szCs w:val="20"/>
        </w:rPr>
        <w:t>Ključne besede: celjski grofje, vazali, fevdalizem</w:t>
      </w:r>
    </w:p>
    <w:p w14:paraId="5C51ECF8" w14:textId="77777777" w:rsidR="00C62A42" w:rsidRPr="007D69F6" w:rsidRDefault="00C62A42" w:rsidP="00D741DE">
      <w:pPr>
        <w:spacing w:after="0" w:line="360" w:lineRule="auto"/>
        <w:ind w:firstLine="708"/>
        <w:rPr>
          <w:rFonts w:ascii="Times New Roman" w:hAnsi="Times New Roman" w:cs="Times New Roman"/>
          <w:i/>
          <w:sz w:val="20"/>
          <w:szCs w:val="24"/>
        </w:rPr>
      </w:pPr>
    </w:p>
    <w:p w14:paraId="2C6782F7" w14:textId="0BA358E5" w:rsidR="008F4C25" w:rsidRPr="001D1F8C" w:rsidRDefault="008F4C25" w:rsidP="000A5BD7">
      <w:pPr>
        <w:spacing w:after="0" w:line="360" w:lineRule="auto"/>
        <w:jc w:val="center"/>
        <w:rPr>
          <w:rFonts w:ascii="Times New Roman" w:hAnsi="Times New Roman" w:cs="Times New Roman"/>
          <w:b/>
          <w:bCs/>
          <w:iCs/>
          <w:sz w:val="24"/>
        </w:rPr>
      </w:pPr>
      <w:bookmarkStart w:id="1" w:name="_GoBack"/>
      <w:r w:rsidRPr="001D1F8C">
        <w:rPr>
          <w:rFonts w:ascii="Times New Roman" w:hAnsi="Times New Roman" w:cs="Times New Roman"/>
          <w:b/>
          <w:bCs/>
          <w:iCs/>
          <w:sz w:val="24"/>
        </w:rPr>
        <w:t>ABSTRACT</w:t>
      </w:r>
    </w:p>
    <w:bookmarkEnd w:id="1"/>
    <w:p w14:paraId="31A71816" w14:textId="4973F427" w:rsidR="007D69F6" w:rsidRPr="005B291E" w:rsidRDefault="007D69F6" w:rsidP="007D69F6">
      <w:pPr>
        <w:spacing w:after="0" w:line="360" w:lineRule="auto"/>
        <w:jc w:val="center"/>
        <w:rPr>
          <w:rFonts w:ascii="Times New Roman" w:hAnsi="Times New Roman" w:cs="Times New Roman"/>
          <w:bCs/>
          <w:iCs/>
          <w:sz w:val="24"/>
          <w:lang w:val="en-GB"/>
        </w:rPr>
      </w:pPr>
      <w:r w:rsidRPr="005B291E">
        <w:rPr>
          <w:rFonts w:ascii="Times New Roman" w:hAnsi="Times New Roman" w:cs="Times New Roman"/>
          <w:bCs/>
          <w:iCs/>
          <w:sz w:val="24"/>
          <w:lang w:val="en-GB"/>
        </w:rPr>
        <w:t>COUNTS OF CILLI AS FEUDAL LORDS AND THEIR FEUDAL COURT</w:t>
      </w:r>
    </w:p>
    <w:p w14:paraId="639FAEC8" w14:textId="77777777" w:rsidR="00AA0A32" w:rsidRPr="007D69F6" w:rsidRDefault="00AA0A32" w:rsidP="007D69F6">
      <w:pPr>
        <w:spacing w:after="0" w:line="360" w:lineRule="auto"/>
        <w:ind w:firstLine="708"/>
        <w:rPr>
          <w:rFonts w:ascii="Times New Roman" w:hAnsi="Times New Roman" w:cs="Times New Roman"/>
          <w:sz w:val="24"/>
        </w:rPr>
      </w:pPr>
    </w:p>
    <w:p w14:paraId="0D85F8F7" w14:textId="77777777" w:rsidR="007D69F6" w:rsidRPr="007D69F6" w:rsidRDefault="007D69F6" w:rsidP="007D69F6">
      <w:pPr>
        <w:spacing w:after="0" w:line="360" w:lineRule="auto"/>
        <w:ind w:firstLine="708"/>
        <w:jc w:val="both"/>
        <w:rPr>
          <w:rFonts w:ascii="Times New Roman" w:hAnsi="Times New Roman" w:cs="Times New Roman"/>
          <w:i/>
          <w:iCs/>
          <w:sz w:val="20"/>
          <w:szCs w:val="20"/>
          <w:lang w:val="en-GB"/>
        </w:rPr>
      </w:pPr>
      <w:r w:rsidRPr="007D69F6">
        <w:rPr>
          <w:rFonts w:ascii="Times New Roman" w:hAnsi="Times New Roman" w:cs="Times New Roman"/>
          <w:i/>
          <w:iCs/>
          <w:sz w:val="20"/>
          <w:szCs w:val="20"/>
          <w:lang w:val="en-GB"/>
        </w:rPr>
        <w:t xml:space="preserve">German historiography refers to a group of feudal lord’s vassals as a feudal court </w:t>
      </w:r>
      <w:r w:rsidRPr="007D69F6">
        <w:rPr>
          <w:rFonts w:ascii="Times New Roman" w:hAnsi="Times New Roman" w:cs="Times New Roman"/>
          <w:iCs/>
          <w:sz w:val="20"/>
          <w:szCs w:val="20"/>
          <w:lang w:val="en-GB"/>
        </w:rPr>
        <w:t>(</w:t>
      </w:r>
      <w:proofErr w:type="spellStart"/>
      <w:r w:rsidRPr="007D69F6">
        <w:rPr>
          <w:rFonts w:ascii="Times New Roman" w:hAnsi="Times New Roman" w:cs="Times New Roman"/>
          <w:iCs/>
          <w:sz w:val="20"/>
          <w:szCs w:val="20"/>
          <w:lang w:val="en-GB"/>
        </w:rPr>
        <w:t>Lehnshof</w:t>
      </w:r>
      <w:proofErr w:type="spellEnd"/>
      <w:r w:rsidRPr="007D69F6">
        <w:rPr>
          <w:rFonts w:ascii="Times New Roman" w:hAnsi="Times New Roman" w:cs="Times New Roman"/>
          <w:iCs/>
          <w:sz w:val="20"/>
          <w:szCs w:val="20"/>
          <w:lang w:val="en-GB"/>
        </w:rPr>
        <w:t>)</w:t>
      </w:r>
      <w:r w:rsidRPr="007D69F6">
        <w:rPr>
          <w:rFonts w:ascii="Times New Roman" w:hAnsi="Times New Roman" w:cs="Times New Roman"/>
          <w:i/>
          <w:iCs/>
          <w:sz w:val="20"/>
          <w:szCs w:val="20"/>
          <w:lang w:val="en-GB"/>
        </w:rPr>
        <w:t xml:space="preserve">. At their zenith, the Counts of </w:t>
      </w:r>
      <w:proofErr w:type="spellStart"/>
      <w:r w:rsidRPr="007D69F6">
        <w:rPr>
          <w:rFonts w:ascii="Times New Roman" w:hAnsi="Times New Roman" w:cs="Times New Roman"/>
          <w:i/>
          <w:iCs/>
          <w:sz w:val="20"/>
          <w:szCs w:val="20"/>
          <w:lang w:val="en-GB"/>
        </w:rPr>
        <w:t>Cilli</w:t>
      </w:r>
      <w:proofErr w:type="spellEnd"/>
      <w:r w:rsidRPr="007D69F6">
        <w:rPr>
          <w:rFonts w:ascii="Times New Roman" w:hAnsi="Times New Roman" w:cs="Times New Roman"/>
          <w:i/>
          <w:iCs/>
          <w:sz w:val="20"/>
          <w:szCs w:val="20"/>
          <w:lang w:val="en-GB"/>
        </w:rPr>
        <w:t>/</w:t>
      </w:r>
      <w:proofErr w:type="spellStart"/>
      <w:r w:rsidRPr="007D69F6">
        <w:rPr>
          <w:rFonts w:ascii="Times New Roman" w:hAnsi="Times New Roman" w:cs="Times New Roman"/>
          <w:i/>
          <w:iCs/>
          <w:sz w:val="20"/>
          <w:szCs w:val="20"/>
          <w:lang w:val="en-GB"/>
        </w:rPr>
        <w:t>Celje</w:t>
      </w:r>
      <w:proofErr w:type="spellEnd"/>
      <w:r w:rsidRPr="007D69F6">
        <w:rPr>
          <w:rFonts w:ascii="Times New Roman" w:hAnsi="Times New Roman" w:cs="Times New Roman"/>
          <w:i/>
          <w:iCs/>
          <w:sz w:val="20"/>
          <w:szCs w:val="20"/>
          <w:lang w:val="en-GB"/>
        </w:rPr>
        <w:t xml:space="preserve"> were perhaps the most powerful feudal lords in today’s Slovenian territory. The social and provincial allegiance of their vassals varied. The vassals were acquired through various means, sometimes even by force. Obligations, partly determined by both written and customary feudal law, were mutual. The feudal court of the Counts of </w:t>
      </w:r>
      <w:proofErr w:type="spellStart"/>
      <w:r w:rsidRPr="007D69F6">
        <w:rPr>
          <w:rFonts w:ascii="Times New Roman" w:hAnsi="Times New Roman" w:cs="Times New Roman"/>
          <w:i/>
          <w:iCs/>
          <w:sz w:val="20"/>
          <w:szCs w:val="20"/>
          <w:lang w:val="en-GB"/>
        </w:rPr>
        <w:t>Cilli</w:t>
      </w:r>
      <w:proofErr w:type="spellEnd"/>
      <w:r w:rsidRPr="007D69F6">
        <w:rPr>
          <w:rFonts w:ascii="Times New Roman" w:hAnsi="Times New Roman" w:cs="Times New Roman"/>
          <w:i/>
          <w:iCs/>
          <w:sz w:val="20"/>
          <w:szCs w:val="20"/>
          <w:lang w:val="en-GB"/>
        </w:rPr>
        <w:t>, which also represented a source of personnel from which they recruited their court-territorial officials, was just as diverse as their feudal practices.</w:t>
      </w:r>
    </w:p>
    <w:p w14:paraId="7E7AC6ED" w14:textId="77777777" w:rsidR="00802C9D" w:rsidRPr="007D69F6" w:rsidRDefault="00802C9D" w:rsidP="00D741DE">
      <w:pPr>
        <w:spacing w:after="0" w:line="360" w:lineRule="auto"/>
        <w:ind w:firstLine="708"/>
        <w:rPr>
          <w:rFonts w:ascii="Times New Roman" w:hAnsi="Times New Roman" w:cs="Times New Roman"/>
          <w:sz w:val="24"/>
        </w:rPr>
      </w:pPr>
    </w:p>
    <w:p w14:paraId="21E03CB9" w14:textId="1B96D56A" w:rsidR="00D741DE" w:rsidRPr="007D69F6" w:rsidRDefault="00D741DE" w:rsidP="00D741DE">
      <w:pPr>
        <w:spacing w:after="0" w:line="360" w:lineRule="auto"/>
        <w:ind w:firstLine="708"/>
        <w:rPr>
          <w:rFonts w:ascii="Times New Roman" w:hAnsi="Times New Roman" w:cs="Times New Roman"/>
          <w:i/>
          <w:sz w:val="20"/>
          <w:szCs w:val="20"/>
        </w:rPr>
      </w:pPr>
      <w:proofErr w:type="spellStart"/>
      <w:r w:rsidRPr="007D69F6">
        <w:rPr>
          <w:rFonts w:ascii="Times New Roman" w:hAnsi="Times New Roman" w:cs="Times New Roman"/>
          <w:i/>
          <w:sz w:val="20"/>
          <w:szCs w:val="20"/>
        </w:rPr>
        <w:t>Keywords</w:t>
      </w:r>
      <w:proofErr w:type="spellEnd"/>
      <w:r w:rsidRPr="007D69F6">
        <w:rPr>
          <w:rFonts w:ascii="Times New Roman" w:hAnsi="Times New Roman" w:cs="Times New Roman"/>
          <w:i/>
          <w:sz w:val="20"/>
          <w:szCs w:val="20"/>
        </w:rPr>
        <w:t>:</w:t>
      </w:r>
      <w:r w:rsidR="00AA0A32" w:rsidRPr="007D69F6">
        <w:rPr>
          <w:rFonts w:ascii="Times New Roman" w:hAnsi="Times New Roman" w:cs="Times New Roman"/>
          <w:i/>
          <w:sz w:val="20"/>
          <w:szCs w:val="20"/>
        </w:rPr>
        <w:t xml:space="preserve"> </w:t>
      </w:r>
      <w:r w:rsidR="007D69F6" w:rsidRPr="007D69F6">
        <w:rPr>
          <w:rFonts w:ascii="Times New Roman" w:hAnsi="Times New Roman" w:cs="Times New Roman"/>
          <w:i/>
          <w:sz w:val="20"/>
          <w:szCs w:val="20"/>
          <w:lang w:val="en-GB"/>
        </w:rPr>
        <w:t xml:space="preserve">Counts of </w:t>
      </w:r>
      <w:proofErr w:type="spellStart"/>
      <w:r w:rsidR="007D69F6" w:rsidRPr="007D69F6">
        <w:rPr>
          <w:rFonts w:ascii="Times New Roman" w:hAnsi="Times New Roman" w:cs="Times New Roman"/>
          <w:i/>
          <w:sz w:val="20"/>
          <w:szCs w:val="20"/>
          <w:lang w:val="en-GB"/>
        </w:rPr>
        <w:t>Cilli</w:t>
      </w:r>
      <w:proofErr w:type="spellEnd"/>
      <w:r w:rsidR="007D69F6" w:rsidRPr="007D69F6">
        <w:rPr>
          <w:rFonts w:ascii="Times New Roman" w:hAnsi="Times New Roman" w:cs="Times New Roman"/>
          <w:i/>
          <w:sz w:val="20"/>
          <w:szCs w:val="20"/>
          <w:lang w:val="en-GB"/>
        </w:rPr>
        <w:t>, vassals, feudalism</w:t>
      </w:r>
    </w:p>
    <w:p w14:paraId="38B9D121" w14:textId="77777777" w:rsidR="00B07F95" w:rsidRDefault="00B07F95" w:rsidP="00152B78">
      <w:pPr>
        <w:spacing w:after="0" w:line="360" w:lineRule="auto"/>
        <w:jc w:val="both"/>
        <w:rPr>
          <w:rFonts w:ascii="Times New Roman" w:hAnsi="Times New Roman" w:cs="Times New Roman"/>
          <w:b/>
          <w:sz w:val="24"/>
          <w:szCs w:val="24"/>
        </w:rPr>
      </w:pPr>
    </w:p>
    <w:p w14:paraId="48805310" w14:textId="77777777" w:rsidR="007D69F6" w:rsidRPr="003765C9" w:rsidRDefault="007D69F6" w:rsidP="00152B78">
      <w:pPr>
        <w:spacing w:after="0" w:line="360" w:lineRule="auto"/>
        <w:jc w:val="both"/>
        <w:rPr>
          <w:rFonts w:ascii="Times New Roman" w:hAnsi="Times New Roman" w:cs="Times New Roman"/>
          <w:b/>
          <w:sz w:val="24"/>
          <w:szCs w:val="24"/>
        </w:rPr>
      </w:pPr>
    </w:p>
    <w:p w14:paraId="0C4ACA37" w14:textId="79DA7471" w:rsidR="00BF684E" w:rsidRPr="003765C9" w:rsidRDefault="0028474C"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Fevdni dvor celjskih grofov</w:t>
      </w:r>
    </w:p>
    <w:p w14:paraId="2F7ED3F7" w14:textId="77777777" w:rsidR="00B07F95" w:rsidRPr="003765C9" w:rsidRDefault="00B07F95" w:rsidP="00152B78">
      <w:pPr>
        <w:spacing w:after="0" w:line="360" w:lineRule="auto"/>
        <w:jc w:val="both"/>
        <w:rPr>
          <w:rFonts w:ascii="Times New Roman" w:hAnsi="Times New Roman" w:cs="Times New Roman"/>
          <w:b/>
          <w:sz w:val="24"/>
          <w:szCs w:val="24"/>
        </w:rPr>
      </w:pPr>
    </w:p>
    <w:p w14:paraId="2C3C6990" w14:textId="44C9C0BD"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Nemško zgodovinopisje skupek vazalov nek</w:t>
      </w:r>
      <w:r w:rsidR="00D5440A" w:rsidRPr="003765C9">
        <w:rPr>
          <w:rFonts w:ascii="Times New Roman" w:hAnsi="Times New Roman" w:cs="Times New Roman"/>
          <w:sz w:val="24"/>
          <w:szCs w:val="24"/>
        </w:rPr>
        <w:t>ega</w:t>
      </w:r>
      <w:r w:rsidR="006165B6" w:rsidRPr="003765C9">
        <w:rPr>
          <w:rFonts w:ascii="Times New Roman" w:hAnsi="Times New Roman" w:cs="Times New Roman"/>
          <w:sz w:val="24"/>
          <w:szCs w:val="24"/>
        </w:rPr>
        <w:t xml:space="preserve"> fevdnega</w:t>
      </w:r>
      <w:r w:rsidR="00D5440A" w:rsidRPr="003765C9">
        <w:rPr>
          <w:rFonts w:ascii="Times New Roman" w:hAnsi="Times New Roman" w:cs="Times New Roman"/>
          <w:sz w:val="24"/>
          <w:szCs w:val="24"/>
        </w:rPr>
        <w:t xml:space="preserve"> gospoda imenuje fevdni dvor </w:t>
      </w:r>
      <w:r w:rsidRPr="003765C9">
        <w:rPr>
          <w:rFonts w:ascii="Times New Roman" w:hAnsi="Times New Roman" w:cs="Times New Roman"/>
          <w:sz w:val="24"/>
          <w:szCs w:val="24"/>
        </w:rPr>
        <w:t>(</w:t>
      </w:r>
      <w:proofErr w:type="spellStart"/>
      <w:r w:rsidRPr="003765C9">
        <w:rPr>
          <w:rFonts w:ascii="Times New Roman" w:hAnsi="Times New Roman" w:cs="Times New Roman"/>
          <w:sz w:val="24"/>
          <w:szCs w:val="24"/>
        </w:rPr>
        <w:t>Lehnshof</w:t>
      </w:r>
      <w:proofErr w:type="spellEnd"/>
      <w:r w:rsidRPr="003765C9">
        <w:rPr>
          <w:rFonts w:ascii="Times New Roman" w:hAnsi="Times New Roman" w:cs="Times New Roman"/>
          <w:sz w:val="24"/>
          <w:szCs w:val="24"/>
        </w:rPr>
        <w:t>).</w:t>
      </w:r>
      <w:r w:rsidR="00802C9D" w:rsidRPr="003765C9">
        <w:rPr>
          <w:rStyle w:val="Sprotnaopomba-sklic"/>
          <w:rFonts w:ascii="Times New Roman" w:hAnsi="Times New Roman" w:cs="Times New Roman"/>
          <w:sz w:val="24"/>
          <w:szCs w:val="24"/>
        </w:rPr>
        <w:footnoteReference w:id="3"/>
      </w:r>
      <w:r w:rsidRPr="003765C9">
        <w:rPr>
          <w:rFonts w:ascii="Times New Roman" w:hAnsi="Times New Roman" w:cs="Times New Roman"/>
          <w:sz w:val="24"/>
          <w:szCs w:val="24"/>
        </w:rPr>
        <w:t xml:space="preserve"> Celjski</w:t>
      </w:r>
      <w:r w:rsidR="00EB4D09" w:rsidRPr="003765C9">
        <w:rPr>
          <w:rFonts w:ascii="Times New Roman" w:hAnsi="Times New Roman" w:cs="Times New Roman"/>
          <w:sz w:val="24"/>
          <w:szCs w:val="24"/>
        </w:rPr>
        <w:t xml:space="preserve"> grofje (1341–1456), potomci svobodnih gospodov </w:t>
      </w:r>
      <w:proofErr w:type="spellStart"/>
      <w:r w:rsidR="00EB4D09" w:rsidRPr="003765C9">
        <w:rPr>
          <w:rFonts w:ascii="Times New Roman" w:hAnsi="Times New Roman" w:cs="Times New Roman"/>
          <w:sz w:val="24"/>
          <w:szCs w:val="24"/>
        </w:rPr>
        <w:t>Žovneških</w:t>
      </w:r>
      <w:proofErr w:type="spellEnd"/>
      <w:r w:rsidR="00EB4D09" w:rsidRPr="003765C9">
        <w:rPr>
          <w:rFonts w:ascii="Times New Roman" w:hAnsi="Times New Roman" w:cs="Times New Roman"/>
          <w:sz w:val="24"/>
          <w:szCs w:val="24"/>
        </w:rPr>
        <w:t xml:space="preserve"> (</w:t>
      </w:r>
      <w:r w:rsidR="009F0757" w:rsidRPr="003765C9">
        <w:rPr>
          <w:rFonts w:ascii="Times New Roman" w:hAnsi="Times New Roman" w:cs="Times New Roman"/>
          <w:sz w:val="24"/>
          <w:szCs w:val="24"/>
        </w:rPr>
        <w:t xml:space="preserve">okoli </w:t>
      </w:r>
      <w:r w:rsidR="00EB4D09" w:rsidRPr="003765C9">
        <w:rPr>
          <w:rFonts w:ascii="Times New Roman" w:hAnsi="Times New Roman" w:cs="Times New Roman"/>
          <w:sz w:val="24"/>
          <w:szCs w:val="24"/>
        </w:rPr>
        <w:t>1125–</w:t>
      </w:r>
      <w:r w:rsidR="00EB4D09" w:rsidRPr="003765C9">
        <w:rPr>
          <w:rFonts w:ascii="Times New Roman" w:hAnsi="Times New Roman" w:cs="Times New Roman"/>
          <w:sz w:val="24"/>
          <w:szCs w:val="24"/>
        </w:rPr>
        <w:lastRenderedPageBreak/>
        <w:t>1341),</w:t>
      </w:r>
      <w:r w:rsidR="00C965F6" w:rsidRPr="003765C9">
        <w:rPr>
          <w:rStyle w:val="Sprotnaopomba-sklic"/>
          <w:rFonts w:ascii="Times New Roman" w:hAnsi="Times New Roman" w:cs="Times New Roman"/>
          <w:sz w:val="24"/>
          <w:szCs w:val="24"/>
        </w:rPr>
        <w:footnoteReference w:id="4"/>
      </w:r>
      <w:r w:rsidRPr="003765C9">
        <w:rPr>
          <w:rFonts w:ascii="Times New Roman" w:hAnsi="Times New Roman" w:cs="Times New Roman"/>
          <w:sz w:val="24"/>
          <w:szCs w:val="24"/>
        </w:rPr>
        <w:t xml:space="preserve"> so svoje vazale imenovali </w:t>
      </w:r>
      <w:proofErr w:type="spellStart"/>
      <w:r w:rsidRPr="003765C9">
        <w:rPr>
          <w:rFonts w:ascii="Times New Roman" w:hAnsi="Times New Roman" w:cs="Times New Roman"/>
          <w:sz w:val="24"/>
          <w:szCs w:val="24"/>
        </w:rPr>
        <w:t>unsere</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Getreue</w:t>
      </w:r>
      <w:proofErr w:type="spellEnd"/>
      <w:r w:rsidRPr="003765C9">
        <w:rPr>
          <w:rFonts w:ascii="Times New Roman" w:hAnsi="Times New Roman" w:cs="Times New Roman"/>
          <w:sz w:val="24"/>
          <w:szCs w:val="24"/>
        </w:rPr>
        <w:t xml:space="preserve"> (naši zvesti).</w:t>
      </w:r>
      <w:r w:rsidRPr="003765C9">
        <w:rPr>
          <w:rStyle w:val="Sprotnaopomba-sklic"/>
          <w:rFonts w:ascii="Times New Roman" w:hAnsi="Times New Roman" w:cs="Times New Roman"/>
          <w:sz w:val="24"/>
          <w:szCs w:val="24"/>
        </w:rPr>
        <w:footnoteReference w:id="5"/>
      </w:r>
      <w:r w:rsidRPr="003765C9">
        <w:rPr>
          <w:rFonts w:ascii="Times New Roman" w:hAnsi="Times New Roman" w:cs="Times New Roman"/>
          <w:sz w:val="24"/>
          <w:szCs w:val="24"/>
        </w:rPr>
        <w:t xml:space="preserve"> Najpreglednejša vira zanje sta fevdni knjigi Friderika II. in Ulrika II. za grofiji Celje in </w:t>
      </w:r>
      <w:proofErr w:type="spellStart"/>
      <w:r w:rsidRPr="003765C9">
        <w:rPr>
          <w:rFonts w:ascii="Times New Roman" w:hAnsi="Times New Roman" w:cs="Times New Roman"/>
          <w:sz w:val="24"/>
          <w:szCs w:val="24"/>
        </w:rPr>
        <w:t>Ortenburg</w:t>
      </w:r>
      <w:proofErr w:type="spellEnd"/>
      <w:r w:rsidRPr="003765C9">
        <w:rPr>
          <w:rFonts w:ascii="Times New Roman" w:hAnsi="Times New Roman" w:cs="Times New Roman"/>
          <w:sz w:val="24"/>
          <w:szCs w:val="24"/>
        </w:rPr>
        <w:t xml:space="preserve"> iz let 1436–1447 oziroma 1454–145</w:t>
      </w:r>
      <w:r w:rsidR="00211A24" w:rsidRPr="003765C9">
        <w:rPr>
          <w:rFonts w:ascii="Times New Roman" w:hAnsi="Times New Roman" w:cs="Times New Roman"/>
          <w:sz w:val="24"/>
          <w:szCs w:val="24"/>
        </w:rPr>
        <w:t>6</w:t>
      </w:r>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6"/>
      </w:r>
      <w:r w:rsidRPr="003765C9">
        <w:rPr>
          <w:rFonts w:ascii="Times New Roman" w:hAnsi="Times New Roman" w:cs="Times New Roman"/>
          <w:sz w:val="24"/>
          <w:szCs w:val="24"/>
        </w:rPr>
        <w:t xml:space="preserve"> Njuna vrednost je v tem, da služita tudi kot register vazalov, saj so na enem mestu zbrani skoraj vsi njuni vazali iz navedenega obdobja, zato dajeta dober pregled nad njimi, po drugi strani pa sta register celjske zemljiške posesti oziroma (podeljenih) fevdov. Glede na to, da je bila celjska dvorna pisarna v drugi polovici 14. stoletja že razvita, lahko dopustimo možnost, da so grofje že pred Friderikom II. vodili fevdne knjige (skoraj gotovo bi to pričakovali od Hermana II.).</w:t>
      </w:r>
      <w:r w:rsidRPr="003765C9">
        <w:rPr>
          <w:rStyle w:val="Sprotnaopomba-sklic"/>
          <w:rFonts w:ascii="Times New Roman" w:hAnsi="Times New Roman" w:cs="Times New Roman"/>
          <w:sz w:val="24"/>
          <w:szCs w:val="24"/>
        </w:rPr>
        <w:footnoteReference w:id="7"/>
      </w:r>
      <w:r w:rsidRPr="003765C9">
        <w:rPr>
          <w:rFonts w:ascii="Times New Roman" w:hAnsi="Times New Roman" w:cs="Times New Roman"/>
          <w:sz w:val="24"/>
          <w:szCs w:val="24"/>
        </w:rPr>
        <w:t xml:space="preserve"> Vodenje fevdnih knjig je bilo v tem času za velike fevdne gospode, kot so bili celjski grofje, skorajda nujno, če so želeli imeti dober pregled nad svojimi vazali in podeljenimi fevdi. To, da sta zadnja dva celjska grofa vodila fevdne knjige, nam pove, da je bila celjska vazalna klientela v tem času tako številna, da je obstajala stvarna potreba po evidentiranju.</w:t>
      </w:r>
      <w:r w:rsidR="005637BF" w:rsidRPr="003765C9">
        <w:rPr>
          <w:rStyle w:val="Sprotnaopomba-sklic"/>
          <w:rFonts w:ascii="Times New Roman" w:hAnsi="Times New Roman" w:cs="Times New Roman"/>
          <w:sz w:val="24"/>
          <w:szCs w:val="24"/>
        </w:rPr>
        <w:footnoteReference w:id="8"/>
      </w:r>
    </w:p>
    <w:p w14:paraId="24AA7B07" w14:textId="288EE468"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Drugi viri, ki izdajajo podatke o celjskih vazalih, so posamične in vsebinsko raznolike listine. Fevdne knjige in listine skupaj omogočajo pregled nad </w:t>
      </w:r>
      <w:proofErr w:type="spellStart"/>
      <w:r w:rsidR="00873837" w:rsidRPr="003765C9">
        <w:rPr>
          <w:rFonts w:ascii="Times New Roman" w:hAnsi="Times New Roman" w:cs="Times New Roman"/>
          <w:sz w:val="24"/>
          <w:szCs w:val="24"/>
        </w:rPr>
        <w:t>žovneško</w:t>
      </w:r>
      <w:proofErr w:type="spellEnd"/>
      <w:r w:rsidR="00873837" w:rsidRPr="003765C9">
        <w:rPr>
          <w:rFonts w:ascii="Times New Roman" w:hAnsi="Times New Roman" w:cs="Times New Roman"/>
          <w:sz w:val="24"/>
          <w:szCs w:val="24"/>
        </w:rPr>
        <w:t>-</w:t>
      </w:r>
      <w:r w:rsidRPr="003765C9">
        <w:rPr>
          <w:rFonts w:ascii="Times New Roman" w:hAnsi="Times New Roman" w:cs="Times New Roman"/>
          <w:sz w:val="24"/>
          <w:szCs w:val="24"/>
        </w:rPr>
        <w:t>celjskimi vazali med letoma 1241 in 1456 ter vpogled v celjske fevdne prakse. Iz njih je r</w:t>
      </w:r>
      <w:r w:rsidR="00EB4D09" w:rsidRPr="003765C9">
        <w:rPr>
          <w:rFonts w:ascii="Times New Roman" w:hAnsi="Times New Roman" w:cs="Times New Roman"/>
          <w:sz w:val="24"/>
          <w:szCs w:val="24"/>
        </w:rPr>
        <w:t xml:space="preserve">azvidno, katere vrste fevdov so </w:t>
      </w:r>
      <w:proofErr w:type="spellStart"/>
      <w:r w:rsidR="00EB4D09" w:rsidRPr="003765C9">
        <w:rPr>
          <w:rFonts w:ascii="Times New Roman" w:hAnsi="Times New Roman" w:cs="Times New Roman"/>
          <w:sz w:val="24"/>
          <w:szCs w:val="24"/>
        </w:rPr>
        <w:t>Žovneški</w:t>
      </w:r>
      <w:proofErr w:type="spellEnd"/>
      <w:r w:rsidR="00EB4D09" w:rsidRPr="003765C9">
        <w:rPr>
          <w:rFonts w:ascii="Times New Roman" w:hAnsi="Times New Roman" w:cs="Times New Roman"/>
          <w:sz w:val="24"/>
          <w:szCs w:val="24"/>
        </w:rPr>
        <w:t xml:space="preserve"> oziroma </w:t>
      </w:r>
      <w:r w:rsidRPr="003765C9">
        <w:rPr>
          <w:rFonts w:ascii="Times New Roman" w:hAnsi="Times New Roman" w:cs="Times New Roman"/>
          <w:sz w:val="24"/>
          <w:szCs w:val="24"/>
        </w:rPr>
        <w:t xml:space="preserve">Celjski podeljevali, komu, za koliko časa, pod kakšnimi pogoji in tako dalje. Podati točno število vseh celjskih vazalov v celotnem obdobju je nemogoče, ker nam viri tega ne dopuščajo. V fevdni knjigi grofa Friderika II. za grofiji Celje in </w:t>
      </w:r>
      <w:proofErr w:type="spellStart"/>
      <w:r w:rsidRPr="003765C9">
        <w:rPr>
          <w:rFonts w:ascii="Times New Roman" w:hAnsi="Times New Roman" w:cs="Times New Roman"/>
          <w:sz w:val="24"/>
          <w:szCs w:val="24"/>
        </w:rPr>
        <w:t>Ortenburg</w:t>
      </w:r>
      <w:proofErr w:type="spellEnd"/>
      <w:r w:rsidRPr="003765C9">
        <w:rPr>
          <w:rFonts w:ascii="Times New Roman" w:hAnsi="Times New Roman" w:cs="Times New Roman"/>
          <w:sz w:val="24"/>
          <w:szCs w:val="24"/>
        </w:rPr>
        <w:t xml:space="preserve"> (1436–1447) je navedenih 543 aktualnih vazalov, to je nosilcev fevda oziroma fevdnikov, ki so imeli vazalne obveznosti, v fevdni knjigi grofa Ulrika II. za isti grofiji (1454–1456) pa le 245, vendar moramo upoštevati, da je Ulrik II. fevdno knjigo vodil bistveno krajši čas. Te številke niso točne, saj iz drugih virov vemo za druge vazale iz tega obdobja, ki v omenjenih fevdnih knjigah niso navedeni. Za primerjavo so v spodnji tabeli navedeni podatki o številu vazalov nekaterih drugih velikih fevdnih gospodov v</w:t>
      </w:r>
      <w:r w:rsidR="00CE025F" w:rsidRPr="003765C9">
        <w:rPr>
          <w:rFonts w:ascii="Times New Roman" w:hAnsi="Times New Roman" w:cs="Times New Roman"/>
          <w:sz w:val="24"/>
          <w:szCs w:val="24"/>
        </w:rPr>
        <w:t xml:space="preserve"> Svetem rimskem</w:t>
      </w:r>
      <w:r w:rsidRPr="003765C9">
        <w:rPr>
          <w:rFonts w:ascii="Times New Roman" w:hAnsi="Times New Roman" w:cs="Times New Roman"/>
          <w:sz w:val="24"/>
          <w:szCs w:val="24"/>
        </w:rPr>
        <w:t xml:space="preserve"> cesarstvu.</w:t>
      </w:r>
    </w:p>
    <w:p w14:paraId="3B3E7A7C" w14:textId="77777777" w:rsidR="00BF684E" w:rsidRPr="003765C9" w:rsidRDefault="00BF684E" w:rsidP="00152B78">
      <w:pPr>
        <w:spacing w:after="0" w:line="360" w:lineRule="auto"/>
        <w:jc w:val="both"/>
        <w:rPr>
          <w:rFonts w:ascii="Times New Roman" w:hAnsi="Times New Roman" w:cs="Times New Roman"/>
          <w:sz w:val="24"/>
          <w:szCs w:val="24"/>
        </w:rPr>
      </w:pPr>
    </w:p>
    <w:p w14:paraId="66EDB0B3" w14:textId="4D01AB05" w:rsidR="00BF684E" w:rsidRDefault="00BF684E" w:rsidP="00152B78">
      <w:pPr>
        <w:spacing w:after="0" w:line="360" w:lineRule="auto"/>
        <w:jc w:val="both"/>
        <w:rPr>
          <w:rFonts w:ascii="Times New Roman" w:hAnsi="Times New Roman" w:cs="Times New Roman"/>
          <w:sz w:val="24"/>
          <w:szCs w:val="24"/>
        </w:rPr>
      </w:pPr>
      <w:r w:rsidRPr="005B291E">
        <w:rPr>
          <w:rFonts w:ascii="Times New Roman" w:hAnsi="Times New Roman" w:cs="Times New Roman"/>
          <w:sz w:val="24"/>
          <w:szCs w:val="24"/>
        </w:rPr>
        <w:t>Tabela 1:</w:t>
      </w:r>
      <w:r w:rsidRPr="003765C9">
        <w:rPr>
          <w:rFonts w:ascii="Times New Roman" w:hAnsi="Times New Roman" w:cs="Times New Roman"/>
          <w:b/>
          <w:sz w:val="24"/>
          <w:szCs w:val="24"/>
        </w:rPr>
        <w:t xml:space="preserve"> </w:t>
      </w:r>
      <w:r w:rsidRPr="003765C9">
        <w:rPr>
          <w:rFonts w:ascii="Times New Roman" w:hAnsi="Times New Roman" w:cs="Times New Roman"/>
          <w:sz w:val="24"/>
          <w:szCs w:val="24"/>
        </w:rPr>
        <w:t>Število vazalov izbranih teritorialnih zemljiških gospodov v</w:t>
      </w:r>
      <w:r w:rsidR="00CE025F" w:rsidRPr="003765C9">
        <w:rPr>
          <w:rFonts w:ascii="Times New Roman" w:hAnsi="Times New Roman" w:cs="Times New Roman"/>
          <w:sz w:val="24"/>
          <w:szCs w:val="24"/>
        </w:rPr>
        <w:t xml:space="preserve"> Svetem rimskem</w:t>
      </w:r>
      <w:r w:rsidRPr="003765C9">
        <w:rPr>
          <w:rFonts w:ascii="Times New Roman" w:hAnsi="Times New Roman" w:cs="Times New Roman"/>
          <w:sz w:val="24"/>
          <w:szCs w:val="24"/>
        </w:rPr>
        <w:t xml:space="preserve"> cesarstvu med let</w:t>
      </w:r>
      <w:r w:rsidR="00536E69" w:rsidRPr="003765C9">
        <w:rPr>
          <w:rFonts w:ascii="Times New Roman" w:hAnsi="Times New Roman" w:cs="Times New Roman"/>
          <w:sz w:val="24"/>
          <w:szCs w:val="24"/>
        </w:rPr>
        <w:t>oma 1200 in 1500</w:t>
      </w:r>
    </w:p>
    <w:p w14:paraId="540AB788" w14:textId="77777777" w:rsidR="005B291E" w:rsidRPr="003765C9" w:rsidRDefault="005B291E" w:rsidP="00152B78">
      <w:pPr>
        <w:spacing w:after="0" w:line="360" w:lineRule="auto"/>
        <w:jc w:val="both"/>
        <w:rPr>
          <w:rFonts w:ascii="Times New Roman" w:hAnsi="Times New Roman"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7E4C52" w:rsidRPr="003765C9" w14:paraId="0F346553" w14:textId="77777777" w:rsidTr="00AC7803">
        <w:tc>
          <w:tcPr>
            <w:tcW w:w="3020" w:type="dxa"/>
          </w:tcPr>
          <w:p w14:paraId="47A0B212" w14:textId="77777777" w:rsidR="00BF684E" w:rsidRPr="003765C9" w:rsidRDefault="00BF684E" w:rsidP="00152B78">
            <w:pPr>
              <w:spacing w:after="0"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Fevdni gospod</w:t>
            </w:r>
          </w:p>
        </w:tc>
        <w:tc>
          <w:tcPr>
            <w:tcW w:w="3021" w:type="dxa"/>
          </w:tcPr>
          <w:p w14:paraId="7ADC3DB8" w14:textId="6B6C6D52" w:rsidR="00BF684E" w:rsidRPr="003765C9" w:rsidRDefault="00E534E3" w:rsidP="00152B78">
            <w:pPr>
              <w:spacing w:after="0"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Leto</w:t>
            </w:r>
          </w:p>
        </w:tc>
        <w:tc>
          <w:tcPr>
            <w:tcW w:w="3021" w:type="dxa"/>
          </w:tcPr>
          <w:p w14:paraId="6E38AC3C" w14:textId="39AACED6" w:rsidR="00BF684E" w:rsidRPr="003765C9" w:rsidRDefault="00E534E3" w:rsidP="00152B78">
            <w:pPr>
              <w:spacing w:after="0"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 xml:space="preserve">Število </w:t>
            </w:r>
            <w:r w:rsidR="00BF684E" w:rsidRPr="003765C9">
              <w:rPr>
                <w:rFonts w:ascii="Times New Roman" w:hAnsi="Times New Roman" w:cs="Times New Roman"/>
                <w:b/>
                <w:sz w:val="24"/>
                <w:szCs w:val="24"/>
              </w:rPr>
              <w:t>vazalov</w:t>
            </w:r>
          </w:p>
        </w:tc>
      </w:tr>
      <w:tr w:rsidR="007E4C52" w:rsidRPr="003765C9" w14:paraId="4526070F" w14:textId="77777777" w:rsidTr="00AC7803">
        <w:tc>
          <w:tcPr>
            <w:tcW w:w="3020" w:type="dxa"/>
          </w:tcPr>
          <w:p w14:paraId="681FC770"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lastRenderedPageBreak/>
              <w:t xml:space="preserve">grof Henrik I. von </w:t>
            </w:r>
            <w:proofErr w:type="spellStart"/>
            <w:r w:rsidRPr="003765C9">
              <w:rPr>
                <w:rFonts w:ascii="Times New Roman" w:hAnsi="Times New Roman" w:cs="Times New Roman"/>
                <w:sz w:val="24"/>
                <w:szCs w:val="24"/>
              </w:rPr>
              <w:t>Regenstein</w:t>
            </w:r>
            <w:proofErr w:type="spellEnd"/>
          </w:p>
        </w:tc>
        <w:tc>
          <w:tcPr>
            <w:tcW w:w="3021" w:type="dxa"/>
          </w:tcPr>
          <w:p w14:paraId="26330CEC"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1212/1227</w:t>
            </w:r>
          </w:p>
        </w:tc>
        <w:tc>
          <w:tcPr>
            <w:tcW w:w="3021" w:type="dxa"/>
          </w:tcPr>
          <w:p w14:paraId="0F838F88"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150</w:t>
            </w:r>
          </w:p>
        </w:tc>
      </w:tr>
      <w:tr w:rsidR="007E4C52" w:rsidRPr="003765C9" w14:paraId="35E36B26" w14:textId="77777777" w:rsidTr="00AC7803">
        <w:tc>
          <w:tcPr>
            <w:tcW w:w="3020" w:type="dxa"/>
          </w:tcPr>
          <w:p w14:paraId="5EE99C32"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 xml:space="preserve">plemeniti von </w:t>
            </w:r>
            <w:proofErr w:type="spellStart"/>
            <w:r w:rsidRPr="003765C9">
              <w:rPr>
                <w:rFonts w:ascii="Times New Roman" w:hAnsi="Times New Roman" w:cs="Times New Roman"/>
                <w:sz w:val="24"/>
                <w:szCs w:val="24"/>
              </w:rPr>
              <w:t>Eppstein</w:t>
            </w:r>
            <w:proofErr w:type="spellEnd"/>
          </w:p>
        </w:tc>
        <w:tc>
          <w:tcPr>
            <w:tcW w:w="3021" w:type="dxa"/>
          </w:tcPr>
          <w:p w14:paraId="431A0A86"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13. stoletje</w:t>
            </w:r>
          </w:p>
        </w:tc>
        <w:tc>
          <w:tcPr>
            <w:tcW w:w="3021" w:type="dxa"/>
          </w:tcPr>
          <w:p w14:paraId="591280C8"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ok</w:t>
            </w:r>
            <w:r w:rsidR="00007780" w:rsidRPr="003765C9">
              <w:rPr>
                <w:rFonts w:ascii="Times New Roman" w:hAnsi="Times New Roman" w:cs="Times New Roman"/>
                <w:sz w:val="24"/>
                <w:szCs w:val="24"/>
              </w:rPr>
              <w:t>oli</w:t>
            </w:r>
            <w:r w:rsidRPr="003765C9">
              <w:rPr>
                <w:rFonts w:ascii="Times New Roman" w:hAnsi="Times New Roman" w:cs="Times New Roman"/>
                <w:sz w:val="24"/>
                <w:szCs w:val="24"/>
              </w:rPr>
              <w:t xml:space="preserve"> 200</w:t>
            </w:r>
          </w:p>
        </w:tc>
      </w:tr>
      <w:tr w:rsidR="007E4C52" w:rsidRPr="003765C9" w14:paraId="11364987" w14:textId="77777777" w:rsidTr="00AC7803">
        <w:tc>
          <w:tcPr>
            <w:tcW w:w="3020" w:type="dxa"/>
          </w:tcPr>
          <w:p w14:paraId="70925942"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 xml:space="preserve">gospodje von </w:t>
            </w:r>
            <w:proofErr w:type="spellStart"/>
            <w:r w:rsidRPr="003765C9">
              <w:rPr>
                <w:rFonts w:ascii="Times New Roman" w:hAnsi="Times New Roman" w:cs="Times New Roman"/>
                <w:sz w:val="24"/>
                <w:szCs w:val="24"/>
              </w:rPr>
              <w:t>Bolanden</w:t>
            </w:r>
            <w:proofErr w:type="spellEnd"/>
          </w:p>
        </w:tc>
        <w:tc>
          <w:tcPr>
            <w:tcW w:w="3021" w:type="dxa"/>
          </w:tcPr>
          <w:p w14:paraId="39772B9E"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13. stoletje</w:t>
            </w:r>
          </w:p>
        </w:tc>
        <w:tc>
          <w:tcPr>
            <w:tcW w:w="3021" w:type="dxa"/>
          </w:tcPr>
          <w:p w14:paraId="2BD122F1"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ok</w:t>
            </w:r>
            <w:r w:rsidR="00007780" w:rsidRPr="003765C9">
              <w:rPr>
                <w:rFonts w:ascii="Times New Roman" w:hAnsi="Times New Roman" w:cs="Times New Roman"/>
                <w:sz w:val="24"/>
                <w:szCs w:val="24"/>
              </w:rPr>
              <w:t>oli</w:t>
            </w:r>
            <w:r w:rsidRPr="003765C9">
              <w:rPr>
                <w:rFonts w:ascii="Times New Roman" w:hAnsi="Times New Roman" w:cs="Times New Roman"/>
                <w:sz w:val="24"/>
                <w:szCs w:val="24"/>
              </w:rPr>
              <w:t xml:space="preserve"> 200</w:t>
            </w:r>
          </w:p>
        </w:tc>
      </w:tr>
      <w:tr w:rsidR="007E4C52" w:rsidRPr="003765C9" w14:paraId="0EF3A799" w14:textId="77777777" w:rsidTr="00AC7803">
        <w:tc>
          <w:tcPr>
            <w:tcW w:w="3020" w:type="dxa"/>
          </w:tcPr>
          <w:p w14:paraId="6AAF6894" w14:textId="77777777" w:rsidR="00BF684E" w:rsidRPr="003765C9" w:rsidRDefault="00BF684E" w:rsidP="00152B78">
            <w:pPr>
              <w:spacing w:after="0" w:line="360" w:lineRule="auto"/>
              <w:jc w:val="both"/>
              <w:rPr>
                <w:rFonts w:ascii="Times New Roman" w:hAnsi="Times New Roman" w:cs="Times New Roman"/>
                <w:sz w:val="24"/>
                <w:szCs w:val="24"/>
              </w:rPr>
            </w:pPr>
            <w:proofErr w:type="spellStart"/>
            <w:r w:rsidRPr="003765C9">
              <w:rPr>
                <w:rFonts w:ascii="Times New Roman" w:hAnsi="Times New Roman" w:cs="Times New Roman"/>
                <w:sz w:val="24"/>
                <w:szCs w:val="24"/>
              </w:rPr>
              <w:t>hesenski</w:t>
            </w:r>
            <w:proofErr w:type="spellEnd"/>
            <w:r w:rsidRPr="003765C9">
              <w:rPr>
                <w:rFonts w:ascii="Times New Roman" w:hAnsi="Times New Roman" w:cs="Times New Roman"/>
                <w:sz w:val="24"/>
                <w:szCs w:val="24"/>
              </w:rPr>
              <w:t xml:space="preserve"> deželni grofje</w:t>
            </w:r>
          </w:p>
        </w:tc>
        <w:tc>
          <w:tcPr>
            <w:tcW w:w="3021" w:type="dxa"/>
          </w:tcPr>
          <w:p w14:paraId="664BD9DE"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1370</w:t>
            </w:r>
          </w:p>
        </w:tc>
        <w:tc>
          <w:tcPr>
            <w:tcW w:w="3021" w:type="dxa"/>
          </w:tcPr>
          <w:p w14:paraId="06F20D44"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120</w:t>
            </w:r>
          </w:p>
        </w:tc>
      </w:tr>
      <w:tr w:rsidR="007E4C52" w:rsidRPr="003765C9" w14:paraId="7F8A139D" w14:textId="77777777" w:rsidTr="00AC7803">
        <w:tc>
          <w:tcPr>
            <w:tcW w:w="3020" w:type="dxa"/>
          </w:tcPr>
          <w:p w14:paraId="34714D68"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badenski mejni grofje</w:t>
            </w:r>
          </w:p>
        </w:tc>
        <w:tc>
          <w:tcPr>
            <w:tcW w:w="3021" w:type="dxa"/>
          </w:tcPr>
          <w:p w14:paraId="79B36ACA"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1380</w:t>
            </w:r>
          </w:p>
        </w:tc>
        <w:tc>
          <w:tcPr>
            <w:tcW w:w="3021" w:type="dxa"/>
          </w:tcPr>
          <w:p w14:paraId="7314C9AE"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ok</w:t>
            </w:r>
            <w:r w:rsidR="00007780" w:rsidRPr="003765C9">
              <w:rPr>
                <w:rFonts w:ascii="Times New Roman" w:hAnsi="Times New Roman" w:cs="Times New Roman"/>
                <w:sz w:val="24"/>
                <w:szCs w:val="24"/>
              </w:rPr>
              <w:t>oli</w:t>
            </w:r>
            <w:r w:rsidRPr="003765C9">
              <w:rPr>
                <w:rFonts w:ascii="Times New Roman" w:hAnsi="Times New Roman" w:cs="Times New Roman"/>
                <w:sz w:val="24"/>
                <w:szCs w:val="24"/>
              </w:rPr>
              <w:t xml:space="preserve"> 70</w:t>
            </w:r>
          </w:p>
        </w:tc>
      </w:tr>
      <w:tr w:rsidR="007E4C52" w:rsidRPr="003765C9" w14:paraId="4B84A596" w14:textId="77777777" w:rsidTr="00AC7803">
        <w:tc>
          <w:tcPr>
            <w:tcW w:w="3020" w:type="dxa"/>
          </w:tcPr>
          <w:p w14:paraId="6F1F7487"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grofje von der Mark</w:t>
            </w:r>
          </w:p>
        </w:tc>
        <w:tc>
          <w:tcPr>
            <w:tcW w:w="3021" w:type="dxa"/>
          </w:tcPr>
          <w:p w14:paraId="24C6610C"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1392/93</w:t>
            </w:r>
          </w:p>
        </w:tc>
        <w:tc>
          <w:tcPr>
            <w:tcW w:w="3021" w:type="dxa"/>
          </w:tcPr>
          <w:p w14:paraId="6985C287"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311</w:t>
            </w:r>
          </w:p>
        </w:tc>
      </w:tr>
      <w:tr w:rsidR="007E4C52" w:rsidRPr="003765C9" w14:paraId="72A8CC02" w14:textId="77777777" w:rsidTr="00AC7803">
        <w:tc>
          <w:tcPr>
            <w:tcW w:w="3020" w:type="dxa"/>
          </w:tcPr>
          <w:p w14:paraId="3AD13E97"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 xml:space="preserve">renski </w:t>
            </w:r>
            <w:proofErr w:type="spellStart"/>
            <w:r w:rsidRPr="003765C9">
              <w:rPr>
                <w:rFonts w:ascii="Times New Roman" w:hAnsi="Times New Roman" w:cs="Times New Roman"/>
                <w:sz w:val="24"/>
                <w:szCs w:val="24"/>
              </w:rPr>
              <w:t>palatinski</w:t>
            </w:r>
            <w:proofErr w:type="spellEnd"/>
            <w:r w:rsidRPr="003765C9">
              <w:rPr>
                <w:rFonts w:ascii="Times New Roman" w:hAnsi="Times New Roman" w:cs="Times New Roman"/>
                <w:sz w:val="24"/>
                <w:szCs w:val="24"/>
              </w:rPr>
              <w:t xml:space="preserve"> grofje</w:t>
            </w:r>
          </w:p>
        </w:tc>
        <w:tc>
          <w:tcPr>
            <w:tcW w:w="3021" w:type="dxa"/>
          </w:tcPr>
          <w:p w14:paraId="085AEB32"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1401</w:t>
            </w:r>
          </w:p>
        </w:tc>
        <w:tc>
          <w:tcPr>
            <w:tcW w:w="3021" w:type="dxa"/>
          </w:tcPr>
          <w:p w14:paraId="22FD8374"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ok</w:t>
            </w:r>
            <w:r w:rsidR="00007780" w:rsidRPr="003765C9">
              <w:rPr>
                <w:rFonts w:ascii="Times New Roman" w:hAnsi="Times New Roman" w:cs="Times New Roman"/>
                <w:sz w:val="24"/>
                <w:szCs w:val="24"/>
              </w:rPr>
              <w:t>oli</w:t>
            </w:r>
            <w:r w:rsidRPr="003765C9">
              <w:rPr>
                <w:rFonts w:ascii="Times New Roman" w:hAnsi="Times New Roman" w:cs="Times New Roman"/>
                <w:sz w:val="24"/>
                <w:szCs w:val="24"/>
              </w:rPr>
              <w:t xml:space="preserve"> 450</w:t>
            </w:r>
          </w:p>
        </w:tc>
      </w:tr>
      <w:tr w:rsidR="007E4C52" w:rsidRPr="003765C9" w14:paraId="13C3B731" w14:textId="77777777" w:rsidTr="00AC7803">
        <w:tc>
          <w:tcPr>
            <w:tcW w:w="3020" w:type="dxa"/>
          </w:tcPr>
          <w:p w14:paraId="50A764E2"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grof Friderik II. Celjski</w:t>
            </w:r>
          </w:p>
        </w:tc>
        <w:tc>
          <w:tcPr>
            <w:tcW w:w="3021" w:type="dxa"/>
          </w:tcPr>
          <w:p w14:paraId="40D60B31"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1436–1447</w:t>
            </w:r>
          </w:p>
        </w:tc>
        <w:tc>
          <w:tcPr>
            <w:tcW w:w="3021" w:type="dxa"/>
          </w:tcPr>
          <w:p w14:paraId="6E782F83"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543</w:t>
            </w:r>
          </w:p>
        </w:tc>
      </w:tr>
      <w:tr w:rsidR="00622335" w:rsidRPr="003765C9" w14:paraId="5F1FD183" w14:textId="77777777" w:rsidTr="00AC7803">
        <w:tc>
          <w:tcPr>
            <w:tcW w:w="3020" w:type="dxa"/>
          </w:tcPr>
          <w:p w14:paraId="56579D5A"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grof Ulrik II. Celjski</w:t>
            </w:r>
          </w:p>
        </w:tc>
        <w:tc>
          <w:tcPr>
            <w:tcW w:w="3021" w:type="dxa"/>
          </w:tcPr>
          <w:p w14:paraId="7A3C7BA1"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1454–1456</w:t>
            </w:r>
          </w:p>
        </w:tc>
        <w:tc>
          <w:tcPr>
            <w:tcW w:w="3021" w:type="dxa"/>
          </w:tcPr>
          <w:p w14:paraId="7D5FCBF1"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245</w:t>
            </w:r>
          </w:p>
        </w:tc>
      </w:tr>
    </w:tbl>
    <w:p w14:paraId="61452C49" w14:textId="77777777" w:rsidR="00CA2DBF" w:rsidRPr="003765C9" w:rsidRDefault="00CA2DBF" w:rsidP="00CA2DBF">
      <w:pPr>
        <w:spacing w:after="0" w:line="276" w:lineRule="auto"/>
        <w:jc w:val="both"/>
        <w:rPr>
          <w:rFonts w:ascii="Times New Roman" w:hAnsi="Times New Roman" w:cs="Times New Roman"/>
        </w:rPr>
      </w:pPr>
    </w:p>
    <w:p w14:paraId="62B57D42" w14:textId="72DC671A" w:rsidR="00BF684E" w:rsidRPr="003765C9" w:rsidRDefault="00CA2DBF" w:rsidP="00CA2DBF">
      <w:pPr>
        <w:spacing w:after="0" w:line="276" w:lineRule="auto"/>
        <w:jc w:val="both"/>
        <w:rPr>
          <w:rFonts w:ascii="Times New Roman" w:hAnsi="Times New Roman" w:cs="Times New Roman"/>
        </w:rPr>
      </w:pPr>
      <w:r w:rsidRPr="003765C9">
        <w:rPr>
          <w:rFonts w:ascii="Times New Roman" w:hAnsi="Times New Roman" w:cs="Times New Roman"/>
        </w:rPr>
        <w:t xml:space="preserve">Vir: </w:t>
      </w:r>
      <w:proofErr w:type="spellStart"/>
      <w:r w:rsidRPr="003765C9">
        <w:rPr>
          <w:rFonts w:ascii="Times New Roman" w:hAnsi="Times New Roman" w:cs="Times New Roman"/>
        </w:rPr>
        <w:t>Spieß</w:t>
      </w:r>
      <w:proofErr w:type="spellEnd"/>
      <w:r w:rsidRPr="003765C9">
        <w:rPr>
          <w:rFonts w:ascii="Times New Roman" w:hAnsi="Times New Roman" w:cs="Times New Roman"/>
        </w:rPr>
        <w:t xml:space="preserve">, </w:t>
      </w:r>
      <w:proofErr w:type="spellStart"/>
      <w:r w:rsidRPr="003765C9">
        <w:rPr>
          <w:rFonts w:ascii="Times New Roman" w:hAnsi="Times New Roman" w:cs="Times New Roman"/>
          <w:i/>
        </w:rPr>
        <w:t>Das</w:t>
      </w:r>
      <w:proofErr w:type="spellEnd"/>
      <w:r w:rsidRPr="003765C9">
        <w:rPr>
          <w:rFonts w:ascii="Times New Roman" w:hAnsi="Times New Roman" w:cs="Times New Roman"/>
          <w:i/>
        </w:rPr>
        <w:t xml:space="preserve"> </w:t>
      </w:r>
      <w:proofErr w:type="spellStart"/>
      <w:r w:rsidRPr="003765C9">
        <w:rPr>
          <w:rFonts w:ascii="Times New Roman" w:hAnsi="Times New Roman" w:cs="Times New Roman"/>
          <w:i/>
        </w:rPr>
        <w:t>Lehnswesen</w:t>
      </w:r>
      <w:proofErr w:type="spellEnd"/>
      <w:r w:rsidR="005B291E">
        <w:rPr>
          <w:rFonts w:ascii="Times New Roman" w:hAnsi="Times New Roman" w:cs="Times New Roman"/>
        </w:rPr>
        <w:t xml:space="preserve">, 50, </w:t>
      </w:r>
      <w:r w:rsidRPr="003765C9">
        <w:rPr>
          <w:rFonts w:ascii="Times New Roman" w:hAnsi="Times New Roman" w:cs="Times New Roman"/>
        </w:rPr>
        <w:t>51</w:t>
      </w:r>
    </w:p>
    <w:p w14:paraId="4263881E" w14:textId="77777777" w:rsidR="00CA2DBF" w:rsidRPr="003765C9" w:rsidRDefault="00CA2DBF" w:rsidP="00152B78">
      <w:pPr>
        <w:spacing w:after="0" w:line="360" w:lineRule="auto"/>
        <w:jc w:val="both"/>
        <w:rPr>
          <w:rFonts w:ascii="Times New Roman" w:hAnsi="Times New Roman" w:cs="Times New Roman"/>
          <w:sz w:val="24"/>
          <w:szCs w:val="24"/>
        </w:rPr>
      </w:pPr>
    </w:p>
    <w:p w14:paraId="602A066F" w14:textId="4CEEEB66" w:rsidR="005D4CC1" w:rsidRPr="003765C9" w:rsidRDefault="008B0769"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Stanovska pripadnost celjskih vazalov</w:t>
      </w:r>
    </w:p>
    <w:p w14:paraId="7F00E3A4" w14:textId="77777777" w:rsidR="005D4CC1" w:rsidRPr="003765C9" w:rsidRDefault="005D4CC1" w:rsidP="00152B78">
      <w:pPr>
        <w:spacing w:after="0" w:line="360" w:lineRule="auto"/>
        <w:jc w:val="both"/>
        <w:rPr>
          <w:rFonts w:ascii="Times New Roman" w:hAnsi="Times New Roman" w:cs="Times New Roman"/>
          <w:sz w:val="24"/>
          <w:szCs w:val="24"/>
        </w:rPr>
      </w:pPr>
    </w:p>
    <w:p w14:paraId="679331AE" w14:textId="73910E6F"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Celjski vazali so bili iz vrst plemstva, meščanstva, </w:t>
      </w:r>
      <w:r w:rsidR="00785AC4" w:rsidRPr="003765C9">
        <w:rPr>
          <w:rFonts w:ascii="Times New Roman" w:hAnsi="Times New Roman" w:cs="Times New Roman"/>
          <w:sz w:val="24"/>
          <w:szCs w:val="24"/>
        </w:rPr>
        <w:t>duhovščine in kosezov</w:t>
      </w:r>
      <w:r w:rsidRPr="003765C9">
        <w:rPr>
          <w:rFonts w:ascii="Times New Roman" w:hAnsi="Times New Roman" w:cs="Times New Roman"/>
          <w:sz w:val="24"/>
          <w:szCs w:val="24"/>
        </w:rPr>
        <w:t xml:space="preserve">. Po spolu so moški občutno prevladovali, najdemo pa tudi ženske (pretežno vdove in soproge vazalov). Daleč največ vazalov je bilo nižjih plemičev oziroma vitezov, duhovščine in kosezov pa le za vzorec. Po letu 1400 je opazna sprememba v dotedanjih fevdnih praksah, saj se začnejo med vazali pogosteje pojavljati meščani in ženske. Ta trend zaznamo po vsej Evropi, povezan pa je s širitvijo finančnega poslovanja oziroma z nadomeščanjem vazalne vojaške službe z denarnimi plačili, to pa so lahko izvajale tudi ženske. Ko so bili fevdi podeljeni vazalom in njihovim soprogam ali otrokom obeh (!) spolov, je bila običajno dodana fraza von </w:t>
      </w:r>
      <w:proofErr w:type="spellStart"/>
      <w:r w:rsidRPr="003765C9">
        <w:rPr>
          <w:rFonts w:ascii="Times New Roman" w:hAnsi="Times New Roman" w:cs="Times New Roman"/>
          <w:sz w:val="24"/>
          <w:szCs w:val="24"/>
        </w:rPr>
        <w:t>sondern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Gnaden</w:t>
      </w:r>
      <w:proofErr w:type="spellEnd"/>
      <w:r w:rsidR="006B52B6" w:rsidRPr="003765C9">
        <w:rPr>
          <w:rFonts w:ascii="Times New Roman" w:hAnsi="Times New Roman" w:cs="Times New Roman"/>
          <w:sz w:val="24"/>
          <w:szCs w:val="24"/>
        </w:rPr>
        <w:t xml:space="preserve"> (iz posebne milosti).</w:t>
      </w:r>
    </w:p>
    <w:p w14:paraId="14E5BED9" w14:textId="77777777" w:rsidR="00BF684E" w:rsidRPr="003765C9" w:rsidRDefault="00BF684E" w:rsidP="00152B78">
      <w:pPr>
        <w:spacing w:after="0" w:line="360" w:lineRule="auto"/>
        <w:jc w:val="both"/>
        <w:rPr>
          <w:rFonts w:ascii="Times New Roman" w:hAnsi="Times New Roman" w:cs="Times New Roman"/>
          <w:sz w:val="24"/>
          <w:szCs w:val="24"/>
        </w:rPr>
      </w:pPr>
    </w:p>
    <w:p w14:paraId="4CD74E1E" w14:textId="7226C736" w:rsidR="00BF684E" w:rsidRDefault="00BF684E" w:rsidP="00152B78">
      <w:pPr>
        <w:spacing w:after="0" w:line="360" w:lineRule="auto"/>
        <w:jc w:val="both"/>
        <w:rPr>
          <w:rFonts w:ascii="Times New Roman" w:hAnsi="Times New Roman" w:cs="Times New Roman"/>
          <w:sz w:val="24"/>
          <w:szCs w:val="24"/>
        </w:rPr>
      </w:pPr>
      <w:r w:rsidRPr="005B291E">
        <w:rPr>
          <w:rFonts w:ascii="Times New Roman" w:hAnsi="Times New Roman" w:cs="Times New Roman"/>
          <w:sz w:val="24"/>
          <w:szCs w:val="24"/>
        </w:rPr>
        <w:t xml:space="preserve">Tabela </w:t>
      </w:r>
      <w:r w:rsidR="001E4919" w:rsidRPr="005B291E">
        <w:rPr>
          <w:rFonts w:ascii="Times New Roman" w:hAnsi="Times New Roman" w:cs="Times New Roman"/>
          <w:sz w:val="24"/>
          <w:szCs w:val="24"/>
        </w:rPr>
        <w:t>2</w:t>
      </w:r>
      <w:r w:rsidRPr="005B291E">
        <w:rPr>
          <w:rFonts w:ascii="Times New Roman" w:hAnsi="Times New Roman" w:cs="Times New Roman"/>
          <w:sz w:val="24"/>
          <w:szCs w:val="24"/>
        </w:rPr>
        <w:t>:</w:t>
      </w:r>
      <w:r w:rsidRPr="003765C9">
        <w:rPr>
          <w:rFonts w:ascii="Times New Roman" w:hAnsi="Times New Roman" w:cs="Times New Roman"/>
          <w:b/>
          <w:sz w:val="24"/>
          <w:szCs w:val="24"/>
        </w:rPr>
        <w:t xml:space="preserve"> </w:t>
      </w:r>
      <w:r w:rsidRPr="003765C9">
        <w:rPr>
          <w:rFonts w:ascii="Times New Roman" w:hAnsi="Times New Roman" w:cs="Times New Roman"/>
          <w:sz w:val="24"/>
          <w:szCs w:val="24"/>
        </w:rPr>
        <w:t xml:space="preserve">Struktura vazalov v fevdnih knjigah Friderika II. (1436–1447) in </w:t>
      </w:r>
      <w:r w:rsidR="00536E69" w:rsidRPr="003765C9">
        <w:rPr>
          <w:rFonts w:ascii="Times New Roman" w:hAnsi="Times New Roman" w:cs="Times New Roman"/>
          <w:sz w:val="24"/>
          <w:szCs w:val="24"/>
        </w:rPr>
        <w:t>Ulrika II. (1454–1456) Celjskih</w:t>
      </w:r>
    </w:p>
    <w:p w14:paraId="54B55EC6" w14:textId="77777777" w:rsidR="005B291E" w:rsidRPr="003765C9" w:rsidRDefault="005B291E" w:rsidP="00152B78">
      <w:pPr>
        <w:spacing w:after="0" w:line="360" w:lineRule="auto"/>
        <w:jc w:val="both"/>
        <w:rPr>
          <w:rFonts w:ascii="Times New Roman" w:hAnsi="Times New Roman"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7E4C52" w:rsidRPr="003765C9" w14:paraId="46117920" w14:textId="77777777" w:rsidTr="00AC7803">
        <w:tc>
          <w:tcPr>
            <w:tcW w:w="3020" w:type="dxa"/>
          </w:tcPr>
          <w:p w14:paraId="7ADCB314" w14:textId="77777777" w:rsidR="00BF684E" w:rsidRPr="003765C9" w:rsidRDefault="00BF684E" w:rsidP="00152B78">
            <w:pPr>
              <w:spacing w:after="0" w:line="360" w:lineRule="auto"/>
              <w:jc w:val="both"/>
              <w:rPr>
                <w:rFonts w:ascii="Times New Roman" w:hAnsi="Times New Roman" w:cs="Times New Roman"/>
                <w:sz w:val="24"/>
                <w:szCs w:val="24"/>
              </w:rPr>
            </w:pPr>
          </w:p>
        </w:tc>
        <w:tc>
          <w:tcPr>
            <w:tcW w:w="3021" w:type="dxa"/>
          </w:tcPr>
          <w:p w14:paraId="7FCF12D4" w14:textId="77777777" w:rsidR="00BF684E" w:rsidRPr="003765C9" w:rsidRDefault="00BF684E" w:rsidP="00152B78">
            <w:pPr>
              <w:spacing w:after="0"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Friderik II. Celjski</w:t>
            </w:r>
          </w:p>
        </w:tc>
        <w:tc>
          <w:tcPr>
            <w:tcW w:w="3021" w:type="dxa"/>
          </w:tcPr>
          <w:p w14:paraId="461245ED" w14:textId="77777777" w:rsidR="00BF684E" w:rsidRPr="003765C9" w:rsidRDefault="00BF684E" w:rsidP="00152B78">
            <w:pPr>
              <w:spacing w:after="0"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Ulrik II. Celjski</w:t>
            </w:r>
          </w:p>
        </w:tc>
      </w:tr>
      <w:tr w:rsidR="007E4C52" w:rsidRPr="003765C9" w14:paraId="33A4DAD2" w14:textId="77777777" w:rsidTr="00AC7803">
        <w:tc>
          <w:tcPr>
            <w:tcW w:w="3020" w:type="dxa"/>
          </w:tcPr>
          <w:p w14:paraId="2760AD46" w14:textId="68CDBEE2" w:rsidR="00BF684E" w:rsidRPr="003765C9" w:rsidRDefault="00E534E3"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 xml:space="preserve">skupno </w:t>
            </w:r>
            <w:r w:rsidR="00BF684E" w:rsidRPr="003765C9">
              <w:rPr>
                <w:rFonts w:ascii="Times New Roman" w:hAnsi="Times New Roman" w:cs="Times New Roman"/>
                <w:sz w:val="24"/>
                <w:szCs w:val="24"/>
              </w:rPr>
              <w:t>število vazalov</w:t>
            </w:r>
          </w:p>
        </w:tc>
        <w:tc>
          <w:tcPr>
            <w:tcW w:w="3021" w:type="dxa"/>
          </w:tcPr>
          <w:p w14:paraId="42E41871"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543</w:t>
            </w:r>
          </w:p>
        </w:tc>
        <w:tc>
          <w:tcPr>
            <w:tcW w:w="3021" w:type="dxa"/>
          </w:tcPr>
          <w:p w14:paraId="438A81DD"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245</w:t>
            </w:r>
          </w:p>
        </w:tc>
      </w:tr>
      <w:tr w:rsidR="007E4C52" w:rsidRPr="003765C9" w14:paraId="47661DDE" w14:textId="77777777" w:rsidTr="00AC7803">
        <w:tc>
          <w:tcPr>
            <w:tcW w:w="3020" w:type="dxa"/>
          </w:tcPr>
          <w:p w14:paraId="566B7478" w14:textId="3820C775" w:rsidR="00717B42" w:rsidRPr="003765C9" w:rsidRDefault="00E534E3"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 xml:space="preserve">od </w:t>
            </w:r>
            <w:r w:rsidR="00717B42" w:rsidRPr="003765C9">
              <w:rPr>
                <w:rFonts w:ascii="Times New Roman" w:hAnsi="Times New Roman" w:cs="Times New Roman"/>
                <w:sz w:val="24"/>
                <w:szCs w:val="24"/>
              </w:rPr>
              <w:t>tega:</w:t>
            </w:r>
          </w:p>
        </w:tc>
        <w:tc>
          <w:tcPr>
            <w:tcW w:w="3021" w:type="dxa"/>
          </w:tcPr>
          <w:p w14:paraId="735FF2B0" w14:textId="77777777" w:rsidR="00717B42" w:rsidRPr="003765C9" w:rsidRDefault="00717B42" w:rsidP="00152B78">
            <w:pPr>
              <w:spacing w:after="0" w:line="360" w:lineRule="auto"/>
              <w:jc w:val="both"/>
              <w:rPr>
                <w:rFonts w:ascii="Times New Roman" w:hAnsi="Times New Roman" w:cs="Times New Roman"/>
                <w:sz w:val="24"/>
                <w:szCs w:val="24"/>
              </w:rPr>
            </w:pPr>
          </w:p>
        </w:tc>
        <w:tc>
          <w:tcPr>
            <w:tcW w:w="3021" w:type="dxa"/>
          </w:tcPr>
          <w:p w14:paraId="42EE34A3" w14:textId="77777777" w:rsidR="00717B42" w:rsidRPr="003765C9" w:rsidRDefault="00717B42" w:rsidP="00152B78">
            <w:pPr>
              <w:spacing w:after="0" w:line="360" w:lineRule="auto"/>
              <w:jc w:val="both"/>
              <w:rPr>
                <w:rFonts w:ascii="Times New Roman" w:hAnsi="Times New Roman" w:cs="Times New Roman"/>
                <w:sz w:val="24"/>
                <w:szCs w:val="24"/>
              </w:rPr>
            </w:pPr>
          </w:p>
        </w:tc>
      </w:tr>
      <w:tr w:rsidR="007E4C52" w:rsidRPr="003765C9" w14:paraId="303C0630" w14:textId="77777777" w:rsidTr="00AC7803">
        <w:tc>
          <w:tcPr>
            <w:tcW w:w="3020" w:type="dxa"/>
          </w:tcPr>
          <w:p w14:paraId="3394A085" w14:textId="34822436" w:rsidR="00BF684E" w:rsidRPr="003765C9" w:rsidRDefault="00E534E3" w:rsidP="00152B78">
            <w:pPr>
              <w:spacing w:after="0" w:line="360" w:lineRule="auto"/>
              <w:ind w:left="708"/>
              <w:jc w:val="both"/>
              <w:rPr>
                <w:rFonts w:ascii="Times New Roman" w:hAnsi="Times New Roman" w:cs="Times New Roman"/>
                <w:sz w:val="24"/>
                <w:szCs w:val="24"/>
              </w:rPr>
            </w:pPr>
            <w:r w:rsidRPr="003765C9">
              <w:rPr>
                <w:rFonts w:ascii="Times New Roman" w:hAnsi="Times New Roman" w:cs="Times New Roman"/>
                <w:sz w:val="24"/>
                <w:szCs w:val="24"/>
              </w:rPr>
              <w:t>meščani</w:t>
            </w:r>
          </w:p>
        </w:tc>
        <w:tc>
          <w:tcPr>
            <w:tcW w:w="3021" w:type="dxa"/>
          </w:tcPr>
          <w:p w14:paraId="67DEE41B"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25</w:t>
            </w:r>
          </w:p>
        </w:tc>
        <w:tc>
          <w:tcPr>
            <w:tcW w:w="3021" w:type="dxa"/>
          </w:tcPr>
          <w:p w14:paraId="6CE1DF2F"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11</w:t>
            </w:r>
          </w:p>
        </w:tc>
      </w:tr>
      <w:tr w:rsidR="007E4C52" w:rsidRPr="003765C9" w14:paraId="76EBFC03" w14:textId="77777777" w:rsidTr="00AC7803">
        <w:tc>
          <w:tcPr>
            <w:tcW w:w="3020" w:type="dxa"/>
          </w:tcPr>
          <w:p w14:paraId="09C61983" w14:textId="14B1FA64" w:rsidR="00BF684E" w:rsidRPr="003765C9" w:rsidRDefault="00E534E3" w:rsidP="00152B78">
            <w:pPr>
              <w:spacing w:after="0" w:line="360" w:lineRule="auto"/>
              <w:ind w:left="708"/>
              <w:jc w:val="both"/>
              <w:rPr>
                <w:rFonts w:ascii="Times New Roman" w:hAnsi="Times New Roman" w:cs="Times New Roman"/>
                <w:sz w:val="24"/>
                <w:szCs w:val="24"/>
              </w:rPr>
            </w:pPr>
            <w:r w:rsidRPr="003765C9">
              <w:rPr>
                <w:rFonts w:ascii="Times New Roman" w:hAnsi="Times New Roman" w:cs="Times New Roman"/>
                <w:sz w:val="24"/>
                <w:szCs w:val="24"/>
              </w:rPr>
              <w:t xml:space="preserve">ženske </w:t>
            </w:r>
            <w:r w:rsidR="00456EDA" w:rsidRPr="003765C9">
              <w:rPr>
                <w:rFonts w:ascii="Times New Roman" w:hAnsi="Times New Roman" w:cs="Times New Roman"/>
                <w:sz w:val="24"/>
                <w:szCs w:val="24"/>
              </w:rPr>
              <w:t>(plemenite in neplemenite skupaj)</w:t>
            </w:r>
          </w:p>
        </w:tc>
        <w:tc>
          <w:tcPr>
            <w:tcW w:w="3021" w:type="dxa"/>
          </w:tcPr>
          <w:p w14:paraId="0FCD614D"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65</w:t>
            </w:r>
          </w:p>
        </w:tc>
        <w:tc>
          <w:tcPr>
            <w:tcW w:w="3021" w:type="dxa"/>
          </w:tcPr>
          <w:p w14:paraId="551A8EFA"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23</w:t>
            </w:r>
          </w:p>
        </w:tc>
      </w:tr>
      <w:tr w:rsidR="007E4C52" w:rsidRPr="003765C9" w14:paraId="71AFCBB9" w14:textId="77777777" w:rsidTr="00AC7803">
        <w:tc>
          <w:tcPr>
            <w:tcW w:w="3020" w:type="dxa"/>
          </w:tcPr>
          <w:p w14:paraId="562FEE35" w14:textId="3A10BE31" w:rsidR="00BF684E" w:rsidRPr="003765C9" w:rsidRDefault="00E534E3" w:rsidP="00152B78">
            <w:pPr>
              <w:spacing w:after="0" w:line="360" w:lineRule="auto"/>
              <w:ind w:left="708"/>
              <w:jc w:val="both"/>
              <w:rPr>
                <w:rFonts w:ascii="Times New Roman" w:hAnsi="Times New Roman" w:cs="Times New Roman"/>
                <w:sz w:val="24"/>
                <w:szCs w:val="24"/>
              </w:rPr>
            </w:pPr>
            <w:r w:rsidRPr="003765C9">
              <w:rPr>
                <w:rFonts w:ascii="Times New Roman" w:hAnsi="Times New Roman" w:cs="Times New Roman"/>
                <w:sz w:val="24"/>
                <w:szCs w:val="24"/>
              </w:rPr>
              <w:lastRenderedPageBreak/>
              <w:t>kosezi</w:t>
            </w:r>
          </w:p>
        </w:tc>
        <w:tc>
          <w:tcPr>
            <w:tcW w:w="3021" w:type="dxa"/>
          </w:tcPr>
          <w:p w14:paraId="07D24F7C"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14</w:t>
            </w:r>
          </w:p>
        </w:tc>
        <w:tc>
          <w:tcPr>
            <w:tcW w:w="3021" w:type="dxa"/>
          </w:tcPr>
          <w:p w14:paraId="2A3FEE90"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11</w:t>
            </w:r>
          </w:p>
        </w:tc>
      </w:tr>
      <w:tr w:rsidR="00622335" w:rsidRPr="003765C9" w14:paraId="05470FA0" w14:textId="77777777" w:rsidTr="00AC7803">
        <w:tc>
          <w:tcPr>
            <w:tcW w:w="3020" w:type="dxa"/>
          </w:tcPr>
          <w:p w14:paraId="00276801" w14:textId="25494A78" w:rsidR="00BF684E" w:rsidRPr="003765C9" w:rsidRDefault="00E534E3" w:rsidP="00152B78">
            <w:pPr>
              <w:spacing w:after="0" w:line="360" w:lineRule="auto"/>
              <w:ind w:left="708"/>
              <w:jc w:val="both"/>
              <w:rPr>
                <w:rFonts w:ascii="Times New Roman" w:hAnsi="Times New Roman" w:cs="Times New Roman"/>
                <w:sz w:val="24"/>
                <w:szCs w:val="24"/>
              </w:rPr>
            </w:pPr>
            <w:r w:rsidRPr="003765C9">
              <w:rPr>
                <w:rFonts w:ascii="Times New Roman" w:hAnsi="Times New Roman" w:cs="Times New Roman"/>
                <w:sz w:val="24"/>
                <w:szCs w:val="24"/>
              </w:rPr>
              <w:t>duhovniki</w:t>
            </w:r>
          </w:p>
        </w:tc>
        <w:tc>
          <w:tcPr>
            <w:tcW w:w="3021" w:type="dxa"/>
          </w:tcPr>
          <w:p w14:paraId="02CDA225"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2</w:t>
            </w:r>
          </w:p>
        </w:tc>
        <w:tc>
          <w:tcPr>
            <w:tcW w:w="3021" w:type="dxa"/>
          </w:tcPr>
          <w:p w14:paraId="25D20643" w14:textId="77777777"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sz w:val="24"/>
                <w:szCs w:val="24"/>
              </w:rPr>
              <w:t>1</w:t>
            </w:r>
          </w:p>
        </w:tc>
      </w:tr>
    </w:tbl>
    <w:p w14:paraId="122F11CE" w14:textId="445A175C" w:rsidR="00BF684E" w:rsidRPr="003765C9" w:rsidRDefault="00BF684E" w:rsidP="00152B78">
      <w:pPr>
        <w:spacing w:after="0" w:line="360" w:lineRule="auto"/>
        <w:jc w:val="both"/>
        <w:rPr>
          <w:rFonts w:ascii="Times New Roman" w:hAnsi="Times New Roman" w:cs="Times New Roman"/>
          <w:sz w:val="24"/>
          <w:szCs w:val="24"/>
        </w:rPr>
      </w:pPr>
    </w:p>
    <w:p w14:paraId="4F3F0BE6" w14:textId="43C4F4A1" w:rsidR="00CA2DBF" w:rsidRPr="003765C9" w:rsidRDefault="00CA2DBF" w:rsidP="00152B78">
      <w:pPr>
        <w:spacing w:after="0" w:line="360" w:lineRule="auto"/>
        <w:jc w:val="both"/>
        <w:rPr>
          <w:rFonts w:ascii="Times New Roman" w:hAnsi="Times New Roman" w:cs="Times New Roman"/>
          <w:szCs w:val="24"/>
        </w:rPr>
      </w:pPr>
      <w:r w:rsidRPr="008F4C25">
        <w:rPr>
          <w:rFonts w:ascii="Times New Roman" w:hAnsi="Times New Roman" w:cs="Times New Roman"/>
          <w:szCs w:val="24"/>
        </w:rPr>
        <w:t>Vir:</w:t>
      </w:r>
      <w:r w:rsidR="00A15BE4" w:rsidRPr="003765C9">
        <w:rPr>
          <w:rFonts w:ascii="Times New Roman" w:hAnsi="Times New Roman" w:cs="Times New Roman"/>
          <w:szCs w:val="24"/>
        </w:rPr>
        <w:t xml:space="preserve"> Fevdni knjigi grofov Celjskih za grofiji Celje in </w:t>
      </w:r>
      <w:proofErr w:type="spellStart"/>
      <w:r w:rsidR="00A15BE4" w:rsidRPr="003765C9">
        <w:rPr>
          <w:rFonts w:ascii="Times New Roman" w:hAnsi="Times New Roman" w:cs="Times New Roman"/>
          <w:szCs w:val="24"/>
        </w:rPr>
        <w:t>Or</w:t>
      </w:r>
      <w:r w:rsidR="00D96381" w:rsidRPr="003765C9">
        <w:rPr>
          <w:rFonts w:ascii="Times New Roman" w:hAnsi="Times New Roman" w:cs="Times New Roman"/>
          <w:szCs w:val="24"/>
        </w:rPr>
        <w:t>tenbrug</w:t>
      </w:r>
      <w:proofErr w:type="spellEnd"/>
      <w:r w:rsidR="00D96381" w:rsidRPr="003765C9">
        <w:rPr>
          <w:rFonts w:ascii="Times New Roman" w:hAnsi="Times New Roman" w:cs="Times New Roman"/>
          <w:szCs w:val="24"/>
        </w:rPr>
        <w:t xml:space="preserve"> iz let 1436–1447 oziroma 1454–1456</w:t>
      </w:r>
    </w:p>
    <w:p w14:paraId="71ACBCAE" w14:textId="77777777" w:rsidR="00CA2DBF" w:rsidRPr="003765C9" w:rsidRDefault="00CA2DBF" w:rsidP="00152B78">
      <w:pPr>
        <w:spacing w:after="0" w:line="360" w:lineRule="auto"/>
        <w:jc w:val="both"/>
        <w:rPr>
          <w:rFonts w:ascii="Times New Roman" w:hAnsi="Times New Roman" w:cs="Times New Roman"/>
          <w:sz w:val="24"/>
          <w:szCs w:val="24"/>
        </w:rPr>
      </w:pPr>
    </w:p>
    <w:p w14:paraId="32CACF29" w14:textId="77777777" w:rsidR="00A14001" w:rsidRPr="003765C9" w:rsidRDefault="003D1DA2"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Nesporno je, da so bili moški vazali iz vrst nižjega plemstva hrbtenica celjske vazalne klientele</w:t>
      </w:r>
      <w:r w:rsidR="00BF684E" w:rsidRPr="003765C9">
        <w:rPr>
          <w:rFonts w:ascii="Times New Roman" w:hAnsi="Times New Roman" w:cs="Times New Roman"/>
          <w:sz w:val="24"/>
          <w:szCs w:val="24"/>
        </w:rPr>
        <w:t xml:space="preserve">. Višjega plemstva je zelo malo, na tem mestu lahko izpostavimo gospode </w:t>
      </w:r>
      <w:proofErr w:type="spellStart"/>
      <w:r w:rsidR="00BF684E" w:rsidRPr="003765C9">
        <w:rPr>
          <w:rFonts w:ascii="Times New Roman" w:hAnsi="Times New Roman" w:cs="Times New Roman"/>
          <w:sz w:val="24"/>
          <w:szCs w:val="24"/>
        </w:rPr>
        <w:t>Perneške</w:t>
      </w:r>
      <w:proofErr w:type="spellEnd"/>
      <w:r w:rsidR="00BF684E" w:rsidRPr="003765C9">
        <w:rPr>
          <w:rFonts w:ascii="Times New Roman" w:hAnsi="Times New Roman" w:cs="Times New Roman"/>
          <w:sz w:val="24"/>
          <w:szCs w:val="24"/>
        </w:rPr>
        <w:t xml:space="preserve">, </w:t>
      </w:r>
      <w:proofErr w:type="spellStart"/>
      <w:r w:rsidR="00BF684E" w:rsidRPr="003765C9">
        <w:rPr>
          <w:rFonts w:ascii="Times New Roman" w:hAnsi="Times New Roman" w:cs="Times New Roman"/>
          <w:sz w:val="24"/>
          <w:szCs w:val="24"/>
        </w:rPr>
        <w:t>Kraige</w:t>
      </w:r>
      <w:proofErr w:type="spellEnd"/>
      <w:r w:rsidR="00BF684E" w:rsidRPr="003765C9">
        <w:rPr>
          <w:rFonts w:ascii="Times New Roman" w:hAnsi="Times New Roman" w:cs="Times New Roman"/>
          <w:sz w:val="24"/>
          <w:szCs w:val="24"/>
        </w:rPr>
        <w:t xml:space="preserve"> in grofe </w:t>
      </w:r>
      <w:proofErr w:type="spellStart"/>
      <w:r w:rsidR="00BF684E" w:rsidRPr="003765C9">
        <w:rPr>
          <w:rFonts w:ascii="Times New Roman" w:hAnsi="Times New Roman" w:cs="Times New Roman"/>
          <w:sz w:val="24"/>
          <w:szCs w:val="24"/>
        </w:rPr>
        <w:t>Krbavske</w:t>
      </w:r>
      <w:proofErr w:type="spellEnd"/>
      <w:r w:rsidR="00BF684E" w:rsidRPr="003765C9">
        <w:rPr>
          <w:rFonts w:ascii="Times New Roman" w:hAnsi="Times New Roman" w:cs="Times New Roman"/>
          <w:sz w:val="24"/>
          <w:szCs w:val="24"/>
        </w:rPr>
        <w:t xml:space="preserve">. Primer zase so gospodje Svibenski, ki so v drugi polovici 14. stoletja </w:t>
      </w:r>
      <w:r w:rsidR="00BF0FFC" w:rsidRPr="003765C9">
        <w:rPr>
          <w:rFonts w:ascii="Times New Roman" w:hAnsi="Times New Roman" w:cs="Times New Roman"/>
          <w:sz w:val="24"/>
          <w:szCs w:val="24"/>
        </w:rPr>
        <w:t>družbeno</w:t>
      </w:r>
      <w:r w:rsidR="00BF684E" w:rsidRPr="003765C9">
        <w:rPr>
          <w:rFonts w:ascii="Times New Roman" w:hAnsi="Times New Roman" w:cs="Times New Roman"/>
          <w:sz w:val="24"/>
          <w:szCs w:val="24"/>
        </w:rPr>
        <w:t xml:space="preserve"> tako nazadovali, da so se celjski grofje uveljavili nad njimi </w:t>
      </w:r>
      <w:r w:rsidR="0035412F" w:rsidRPr="003765C9">
        <w:rPr>
          <w:rFonts w:ascii="Times New Roman" w:hAnsi="Times New Roman" w:cs="Times New Roman"/>
          <w:sz w:val="24"/>
          <w:szCs w:val="24"/>
        </w:rPr>
        <w:t>in</w:t>
      </w:r>
      <w:r w:rsidR="00BF684E" w:rsidRPr="003765C9">
        <w:rPr>
          <w:rFonts w:ascii="Times New Roman" w:hAnsi="Times New Roman" w:cs="Times New Roman"/>
          <w:sz w:val="24"/>
          <w:szCs w:val="24"/>
        </w:rPr>
        <w:t xml:space="preserve"> v končni fazi od njih dosegli priznanje vazalne zvestobe.</w:t>
      </w:r>
      <w:r w:rsidR="00BF684E" w:rsidRPr="003765C9">
        <w:rPr>
          <w:rStyle w:val="Sprotnaopomba-sklic"/>
          <w:rFonts w:ascii="Times New Roman" w:hAnsi="Times New Roman" w:cs="Times New Roman"/>
          <w:sz w:val="24"/>
          <w:szCs w:val="24"/>
        </w:rPr>
        <w:footnoteReference w:id="9"/>
      </w:r>
      <w:r w:rsidR="00BF684E" w:rsidRPr="003765C9">
        <w:rPr>
          <w:rFonts w:ascii="Times New Roman" w:hAnsi="Times New Roman" w:cs="Times New Roman"/>
          <w:sz w:val="24"/>
          <w:szCs w:val="24"/>
        </w:rPr>
        <w:t xml:space="preserve"> Visoko ali knežje plemstvo se med celjsko klientelo ne pojavlja, kar je razumljivo, saj bi bilo to v nasprotju s pravili fevdneg</w:t>
      </w:r>
      <w:r w:rsidR="00651CEB" w:rsidRPr="003765C9">
        <w:rPr>
          <w:rFonts w:ascii="Times New Roman" w:hAnsi="Times New Roman" w:cs="Times New Roman"/>
          <w:sz w:val="24"/>
          <w:szCs w:val="24"/>
        </w:rPr>
        <w:t>a reda oziroma fevdne lestvice (</w:t>
      </w:r>
      <w:proofErr w:type="spellStart"/>
      <w:r w:rsidR="00651CEB" w:rsidRPr="003765C9">
        <w:rPr>
          <w:rFonts w:ascii="Times New Roman" w:hAnsi="Times New Roman" w:cs="Times New Roman"/>
          <w:sz w:val="24"/>
          <w:szCs w:val="24"/>
        </w:rPr>
        <w:t>Heerschildordnung</w:t>
      </w:r>
      <w:proofErr w:type="spellEnd"/>
      <w:r w:rsidR="00651CEB" w:rsidRPr="003765C9">
        <w:rPr>
          <w:rFonts w:ascii="Times New Roman" w:hAnsi="Times New Roman" w:cs="Times New Roman"/>
          <w:sz w:val="24"/>
          <w:szCs w:val="24"/>
        </w:rPr>
        <w:t>).</w:t>
      </w:r>
      <w:r w:rsidR="00651CEB" w:rsidRPr="003765C9">
        <w:rPr>
          <w:rStyle w:val="Sprotnaopomba-sklic"/>
          <w:rFonts w:ascii="Times New Roman" w:hAnsi="Times New Roman" w:cs="Times New Roman"/>
          <w:sz w:val="24"/>
          <w:szCs w:val="24"/>
        </w:rPr>
        <w:footnoteReference w:id="10"/>
      </w:r>
    </w:p>
    <w:p w14:paraId="297A2662"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Celjske vazale iz vrst plemstva lahko imenujemo celjsko plemstvo, pri čemer nimamo v mislih deželne pripadnosti, to je pripadnosti celjski deželi, ampak fevdno oziroma vazalno podrejenost celjskim grofom. Da bi razumeli pomen vazalnega plemstva za celjske grofe, moramo razumeti pomen deželnega plemstva za deželne kneze nasploh. Plemstvo je bilo konstitutivni element oziroma poglavitni tvorec dežele in, gledano širše, monarhije. Po priznanem avstrijskem zgodovinarju Ottu </w:t>
      </w:r>
      <w:proofErr w:type="spellStart"/>
      <w:r w:rsidRPr="003765C9">
        <w:rPr>
          <w:rFonts w:ascii="Times New Roman" w:hAnsi="Times New Roman" w:cs="Times New Roman"/>
          <w:sz w:val="24"/>
          <w:szCs w:val="24"/>
        </w:rPr>
        <w:t>Brunnerju</w:t>
      </w:r>
      <w:proofErr w:type="spellEnd"/>
      <w:r w:rsidRPr="003765C9">
        <w:rPr>
          <w:rFonts w:ascii="Times New Roman" w:hAnsi="Times New Roman" w:cs="Times New Roman"/>
          <w:sz w:val="24"/>
          <w:szCs w:val="24"/>
        </w:rPr>
        <w:t xml:space="preserve"> (1898–1982) je bila dežela najprej personalna unija deželnega plemstva, ki priznava isto deželno pravo, istega deželnega kneza in isto deželno sodišče, ter šele nato teritorialna organizacija.</w:t>
      </w:r>
      <w:r w:rsidRPr="003765C9">
        <w:rPr>
          <w:rStyle w:val="Sprotnaopomba-sklic"/>
          <w:rFonts w:ascii="Times New Roman" w:hAnsi="Times New Roman" w:cs="Times New Roman"/>
          <w:sz w:val="24"/>
          <w:szCs w:val="24"/>
        </w:rPr>
        <w:footnoteReference w:id="11"/>
      </w:r>
      <w:r w:rsidRPr="003765C9">
        <w:rPr>
          <w:rFonts w:ascii="Times New Roman" w:hAnsi="Times New Roman" w:cs="Times New Roman"/>
          <w:sz w:val="24"/>
          <w:szCs w:val="24"/>
        </w:rPr>
        <w:t xml:space="preserve"> Plemstvo je tvorilo in predstavljalo deželo in deželnega kneza. Podobno bi lahko rekli za vazalno plemstvo teritorialnih zemljiških gospodov, kot so bili celjski grofje. Njihovo plemstvo je predstavljalo njih in njihovo teritorialno oblast, jih zastopalo, tvorilo njihovo vazalno (viteško) vojsko in jih spremljalo na potovanjih. Tisti teritorialni zemljiški gospod, ki je želel izgraditi deželnoknežjo oblast in lastno deželo, je moral doseči deželnoknežje priznanje zase tako od cesarja in svojega deželnega kneza kot od svojega plemstva.</w:t>
      </w:r>
    </w:p>
    <w:p w14:paraId="179A36A1" w14:textId="77777777" w:rsidR="005D4CC1" w:rsidRPr="003765C9" w:rsidRDefault="005D4CC1" w:rsidP="00152B78">
      <w:pPr>
        <w:spacing w:after="0" w:line="360" w:lineRule="auto"/>
        <w:jc w:val="both"/>
        <w:rPr>
          <w:rFonts w:ascii="Times New Roman" w:hAnsi="Times New Roman" w:cs="Times New Roman"/>
          <w:sz w:val="24"/>
          <w:szCs w:val="24"/>
        </w:rPr>
      </w:pPr>
    </w:p>
    <w:p w14:paraId="1C60B0B0" w14:textId="4CB1FFEC" w:rsidR="005D4CC1" w:rsidRPr="003765C9" w:rsidRDefault="008B0769"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 xml:space="preserve">Celjski </w:t>
      </w:r>
      <w:r w:rsidR="0028474C" w:rsidRPr="003765C9">
        <w:rPr>
          <w:rFonts w:ascii="Times New Roman" w:hAnsi="Times New Roman" w:cs="Times New Roman"/>
          <w:b/>
          <w:sz w:val="24"/>
          <w:szCs w:val="24"/>
        </w:rPr>
        <w:t xml:space="preserve">grofje </w:t>
      </w:r>
      <w:r w:rsidRPr="003765C9">
        <w:rPr>
          <w:rFonts w:ascii="Times New Roman" w:hAnsi="Times New Roman" w:cs="Times New Roman"/>
          <w:b/>
          <w:sz w:val="24"/>
          <w:szCs w:val="24"/>
        </w:rPr>
        <w:t>kot fevdni gospodje</w:t>
      </w:r>
    </w:p>
    <w:p w14:paraId="122E7C3B" w14:textId="77777777" w:rsidR="005D4CC1" w:rsidRPr="003765C9" w:rsidRDefault="005D4CC1" w:rsidP="00152B78">
      <w:pPr>
        <w:spacing w:after="0" w:line="360" w:lineRule="auto"/>
        <w:jc w:val="both"/>
        <w:rPr>
          <w:rFonts w:ascii="Times New Roman" w:hAnsi="Times New Roman" w:cs="Times New Roman"/>
          <w:sz w:val="24"/>
          <w:szCs w:val="24"/>
        </w:rPr>
      </w:pPr>
    </w:p>
    <w:p w14:paraId="1F6A76C6" w14:textId="525B4EB7" w:rsidR="005D4CC1" w:rsidRPr="003765C9" w:rsidRDefault="00BF684E" w:rsidP="005D4CC1">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lastRenderedPageBreak/>
        <w:t xml:space="preserve">Glavni fevdni gospod vseh celjskih vazalov je bil vsaj v teoriji vedno glavar celjske hiše. Njemu so se morali pokloniti in zaobljubiti vazali in od njega so prejemali fevde. Njegova dvorna pisarna je vodila evidenco vazalov, on pa je odločal, kdo bo prejel fevde in katere. Ko je Ulrik II. leta 1441 grad </w:t>
      </w:r>
      <w:proofErr w:type="spellStart"/>
      <w:r w:rsidRPr="003765C9">
        <w:rPr>
          <w:rFonts w:ascii="Times New Roman" w:hAnsi="Times New Roman" w:cs="Times New Roman"/>
          <w:sz w:val="24"/>
          <w:szCs w:val="24"/>
        </w:rPr>
        <w:t>Sommeregg</w:t>
      </w:r>
      <w:proofErr w:type="spellEnd"/>
      <w:r w:rsidRPr="003765C9">
        <w:rPr>
          <w:rFonts w:ascii="Times New Roman" w:hAnsi="Times New Roman" w:cs="Times New Roman"/>
          <w:sz w:val="24"/>
          <w:szCs w:val="24"/>
        </w:rPr>
        <w:t xml:space="preserve"> podelil v grajsko upravo </w:t>
      </w:r>
      <w:proofErr w:type="spellStart"/>
      <w:r w:rsidRPr="003765C9">
        <w:rPr>
          <w:rFonts w:ascii="Times New Roman" w:hAnsi="Times New Roman" w:cs="Times New Roman"/>
          <w:sz w:val="24"/>
          <w:szCs w:val="24"/>
        </w:rPr>
        <w:t>ortenburškemu</w:t>
      </w:r>
      <w:proofErr w:type="spellEnd"/>
      <w:r w:rsidRPr="003765C9">
        <w:rPr>
          <w:rFonts w:ascii="Times New Roman" w:hAnsi="Times New Roman" w:cs="Times New Roman"/>
          <w:sz w:val="24"/>
          <w:szCs w:val="24"/>
        </w:rPr>
        <w:t xml:space="preserve"> glavarju Andreju von Grabnu, je Ulrikov oče Friderik II. podelitev odobril, kar je lepo razvidno iz formulacije v fevdni knjigi: </w:t>
      </w:r>
      <w:r w:rsidR="004B3AF0" w:rsidRPr="003765C9">
        <w:rPr>
          <w:rFonts w:ascii="Times New Roman" w:hAnsi="Times New Roman" w:cs="Times New Roman"/>
          <w:sz w:val="24"/>
          <w:szCs w:val="24"/>
        </w:rPr>
        <w:t>»</w:t>
      </w:r>
      <w:proofErr w:type="spellStart"/>
      <w:r w:rsidRPr="003765C9">
        <w:rPr>
          <w:rFonts w:ascii="Times New Roman" w:hAnsi="Times New Roman" w:cs="Times New Roman"/>
          <w:sz w:val="24"/>
          <w:szCs w:val="24"/>
        </w:rPr>
        <w:t>Als</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dann</w:t>
      </w:r>
      <w:proofErr w:type="spellEnd"/>
      <w:r w:rsidRPr="003765C9">
        <w:rPr>
          <w:rFonts w:ascii="Times New Roman" w:hAnsi="Times New Roman" w:cs="Times New Roman"/>
          <w:sz w:val="24"/>
          <w:szCs w:val="24"/>
        </w:rPr>
        <w:t xml:space="preserve"> […] </w:t>
      </w:r>
      <w:proofErr w:type="spellStart"/>
      <w:r w:rsidRPr="003765C9">
        <w:rPr>
          <w:rFonts w:ascii="Times New Roman" w:hAnsi="Times New Roman" w:cs="Times New Roman"/>
          <w:sz w:val="24"/>
          <w:szCs w:val="24"/>
        </w:rPr>
        <w:t>vnser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lieber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sun</w:t>
      </w:r>
      <w:proofErr w:type="spellEnd"/>
      <w:r w:rsidRPr="003765C9">
        <w:rPr>
          <w:rFonts w:ascii="Times New Roman" w:hAnsi="Times New Roman" w:cs="Times New Roman"/>
          <w:sz w:val="24"/>
          <w:szCs w:val="24"/>
        </w:rPr>
        <w:t xml:space="preserve"> graf </w:t>
      </w:r>
      <w:proofErr w:type="spellStart"/>
      <w:r w:rsidRPr="003765C9">
        <w:rPr>
          <w:rFonts w:ascii="Times New Roman" w:hAnsi="Times New Roman" w:cs="Times New Roman"/>
          <w:sz w:val="24"/>
          <w:szCs w:val="24"/>
        </w:rPr>
        <w:t>Vlreich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vnserm</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getrewen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Andren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vom</w:t>
      </w:r>
      <w:proofErr w:type="spellEnd"/>
      <w:r w:rsidRPr="003765C9">
        <w:rPr>
          <w:rFonts w:ascii="Times New Roman" w:hAnsi="Times New Roman" w:cs="Times New Roman"/>
          <w:sz w:val="24"/>
          <w:szCs w:val="24"/>
        </w:rPr>
        <w:t xml:space="preserve"> Graben […] </w:t>
      </w:r>
      <w:proofErr w:type="spellStart"/>
      <w:r w:rsidRPr="003765C9">
        <w:rPr>
          <w:rFonts w:ascii="Times New Roman" w:hAnsi="Times New Roman" w:cs="Times New Roman"/>
          <w:sz w:val="24"/>
          <w:szCs w:val="24"/>
        </w:rPr>
        <w:t>vnser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haus</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gesloss</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Sumrekg</w:t>
      </w:r>
      <w:proofErr w:type="spellEnd"/>
      <w:r w:rsidRPr="003765C9">
        <w:rPr>
          <w:rFonts w:ascii="Times New Roman" w:hAnsi="Times New Roman" w:cs="Times New Roman"/>
          <w:sz w:val="24"/>
          <w:szCs w:val="24"/>
        </w:rPr>
        <w:t xml:space="preserve"> […] </w:t>
      </w:r>
      <w:proofErr w:type="spellStart"/>
      <w:r w:rsidRPr="003765C9">
        <w:rPr>
          <w:rFonts w:ascii="Times New Roman" w:hAnsi="Times New Roman" w:cs="Times New Roman"/>
          <w:sz w:val="24"/>
          <w:szCs w:val="24"/>
        </w:rPr>
        <w:t>geben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gelassen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hat</w:t>
      </w:r>
      <w:proofErr w:type="spellEnd"/>
      <w:r w:rsidRPr="003765C9">
        <w:rPr>
          <w:rFonts w:ascii="Times New Roman" w:hAnsi="Times New Roman" w:cs="Times New Roman"/>
          <w:sz w:val="24"/>
          <w:szCs w:val="24"/>
        </w:rPr>
        <w:t xml:space="preserve"> […] </w:t>
      </w:r>
      <w:proofErr w:type="spellStart"/>
      <w:r w:rsidRPr="003765C9">
        <w:rPr>
          <w:rFonts w:ascii="Times New Roman" w:hAnsi="Times New Roman" w:cs="Times New Roman"/>
          <w:sz w:val="24"/>
          <w:szCs w:val="24"/>
        </w:rPr>
        <w:t>geben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wir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darczu</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vnser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hannd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vrlaub</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gunst</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guten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willen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wissentlich</w:t>
      </w:r>
      <w:proofErr w:type="spellEnd"/>
      <w:r w:rsidRPr="003765C9">
        <w:rPr>
          <w:rFonts w:ascii="Times New Roman" w:hAnsi="Times New Roman" w:cs="Times New Roman"/>
          <w:sz w:val="24"/>
          <w:szCs w:val="24"/>
        </w:rPr>
        <w:t xml:space="preserve"> mit dem </w:t>
      </w:r>
      <w:proofErr w:type="spellStart"/>
      <w:r w:rsidRPr="003765C9">
        <w:rPr>
          <w:rFonts w:ascii="Times New Roman" w:hAnsi="Times New Roman" w:cs="Times New Roman"/>
          <w:sz w:val="24"/>
          <w:szCs w:val="24"/>
        </w:rPr>
        <w:t>brief</w:t>
      </w:r>
      <w:proofErr w:type="spellEnd"/>
      <w:r w:rsidRPr="003765C9">
        <w:rPr>
          <w:rFonts w:ascii="Times New Roman" w:hAnsi="Times New Roman" w:cs="Times New Roman"/>
          <w:sz w:val="24"/>
          <w:szCs w:val="24"/>
        </w:rPr>
        <w:t xml:space="preserve"> […]</w:t>
      </w:r>
      <w:r w:rsidRPr="003765C9">
        <w:rPr>
          <w:rFonts w:ascii="Times New Roman" w:hAnsi="Times New Roman" w:cs="Times New Roman"/>
          <w:i/>
          <w:sz w:val="24"/>
          <w:szCs w:val="24"/>
        </w:rPr>
        <w:t>.</w:t>
      </w:r>
      <w:r w:rsidR="004B3AF0"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12"/>
      </w:r>
      <w:r w:rsidRPr="003765C9">
        <w:rPr>
          <w:rFonts w:ascii="Times New Roman" w:hAnsi="Times New Roman" w:cs="Times New Roman"/>
          <w:sz w:val="24"/>
          <w:szCs w:val="24"/>
        </w:rPr>
        <w:t xml:space="preserve"> Enako je bilo leta 1451 v primeru Janka iz </w:t>
      </w:r>
      <w:proofErr w:type="spellStart"/>
      <w:r w:rsidRPr="003765C9">
        <w:rPr>
          <w:rFonts w:ascii="Times New Roman" w:hAnsi="Times New Roman" w:cs="Times New Roman"/>
          <w:sz w:val="24"/>
          <w:szCs w:val="24"/>
        </w:rPr>
        <w:t>Snopuschawa</w:t>
      </w:r>
      <w:proofErr w:type="spellEnd"/>
      <w:r w:rsidRPr="003765C9">
        <w:rPr>
          <w:rFonts w:ascii="Times New Roman" w:hAnsi="Times New Roman" w:cs="Times New Roman"/>
          <w:sz w:val="24"/>
          <w:szCs w:val="24"/>
        </w:rPr>
        <w:t>, ki je prejel grad Mehovo.</w:t>
      </w:r>
      <w:r w:rsidRPr="003765C9">
        <w:rPr>
          <w:rStyle w:val="Sprotnaopomba-sklic"/>
          <w:rFonts w:ascii="Times New Roman" w:hAnsi="Times New Roman" w:cs="Times New Roman"/>
          <w:sz w:val="24"/>
          <w:szCs w:val="24"/>
        </w:rPr>
        <w:footnoteReference w:id="13"/>
      </w:r>
      <w:r w:rsidRPr="003765C9">
        <w:rPr>
          <w:rFonts w:ascii="Times New Roman" w:hAnsi="Times New Roman" w:cs="Times New Roman"/>
          <w:sz w:val="24"/>
          <w:szCs w:val="24"/>
        </w:rPr>
        <w:t xml:space="preserve"> Toda v praksi so lahko stvari funkcionirale tudi drugače. Ko so se slavonski pobiralci vojnega davka leta 1443 pri grofu Frideriku II. pozanimali, na katerih celjskih gospostvih v Slavoniji smejo pobirati davščine, jim je ta odgovoril, da le na njegovih, ne pa tudi na sinovih, kajti nad njimi nima nobene oblasti.</w:t>
      </w:r>
      <w:r w:rsidRPr="003765C9">
        <w:rPr>
          <w:rStyle w:val="Sprotnaopomba-sklic"/>
          <w:rFonts w:ascii="Times New Roman" w:hAnsi="Times New Roman" w:cs="Times New Roman"/>
          <w:sz w:val="24"/>
          <w:szCs w:val="24"/>
        </w:rPr>
        <w:footnoteReference w:id="14"/>
      </w:r>
      <w:r w:rsidRPr="003765C9">
        <w:rPr>
          <w:rFonts w:ascii="Times New Roman" w:hAnsi="Times New Roman" w:cs="Times New Roman"/>
          <w:sz w:val="24"/>
          <w:szCs w:val="24"/>
        </w:rPr>
        <w:t xml:space="preserve"> Ta dogodek kaže, da je Friderik kljub svojemu </w:t>
      </w:r>
      <w:proofErr w:type="spellStart"/>
      <w:r w:rsidRPr="003765C9">
        <w:rPr>
          <w:rFonts w:ascii="Times New Roman" w:hAnsi="Times New Roman" w:cs="Times New Roman"/>
          <w:sz w:val="24"/>
          <w:szCs w:val="24"/>
        </w:rPr>
        <w:t>senioratu</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sovladal</w:t>
      </w:r>
      <w:proofErr w:type="spellEnd"/>
      <w:r w:rsidRPr="003765C9">
        <w:rPr>
          <w:rFonts w:ascii="Times New Roman" w:hAnsi="Times New Roman" w:cs="Times New Roman"/>
          <w:sz w:val="24"/>
          <w:szCs w:val="24"/>
        </w:rPr>
        <w:t xml:space="preserve"> z Ulrikom II. Tako sta grofa nekatere stvari vodila vsak zase; nenazadnje do določene mere tudi vazale.</w:t>
      </w:r>
    </w:p>
    <w:p w14:paraId="21A534A0" w14:textId="77777777" w:rsidR="005D4CC1" w:rsidRPr="003765C9" w:rsidRDefault="005D4CC1" w:rsidP="005D4CC1">
      <w:pPr>
        <w:spacing w:after="0" w:line="360" w:lineRule="auto"/>
        <w:jc w:val="both"/>
        <w:rPr>
          <w:rFonts w:ascii="Times New Roman" w:hAnsi="Times New Roman" w:cs="Times New Roman"/>
          <w:sz w:val="24"/>
          <w:szCs w:val="24"/>
        </w:rPr>
      </w:pPr>
    </w:p>
    <w:p w14:paraId="59E09306" w14:textId="49701F6F" w:rsidR="005D4CC1" w:rsidRPr="003765C9" w:rsidRDefault="005D4CC1"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Pridobivanje vazalov</w:t>
      </w:r>
    </w:p>
    <w:p w14:paraId="6D72CFCC" w14:textId="77777777" w:rsidR="005D4CC1" w:rsidRPr="003765C9" w:rsidRDefault="005D4CC1" w:rsidP="005D4CC1">
      <w:pPr>
        <w:spacing w:after="0" w:line="360" w:lineRule="auto"/>
        <w:jc w:val="both"/>
        <w:rPr>
          <w:rFonts w:ascii="Times New Roman" w:hAnsi="Times New Roman" w:cs="Times New Roman"/>
          <w:b/>
          <w:sz w:val="24"/>
          <w:szCs w:val="24"/>
        </w:rPr>
      </w:pPr>
    </w:p>
    <w:p w14:paraId="2215BB0D" w14:textId="1E001FFD" w:rsidR="00BF684E" w:rsidRPr="003765C9" w:rsidRDefault="00BF684E" w:rsidP="005D4CC1">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Celjski so vazale pridobivali na različne način</w:t>
      </w:r>
      <w:r w:rsidR="002720BB" w:rsidRPr="003765C9">
        <w:rPr>
          <w:rFonts w:ascii="Times New Roman" w:hAnsi="Times New Roman" w:cs="Times New Roman"/>
          <w:sz w:val="24"/>
          <w:szCs w:val="24"/>
        </w:rPr>
        <w:t>e</w:t>
      </w:r>
      <w:r w:rsidRPr="003765C9">
        <w:rPr>
          <w:rFonts w:ascii="Times New Roman" w:hAnsi="Times New Roman" w:cs="Times New Roman"/>
          <w:sz w:val="24"/>
          <w:szCs w:val="24"/>
        </w:rPr>
        <w:t xml:space="preserve">: s pridobivanjem posesti (skupaj z vazali), prisiljevanjem, prostovoljnim vstopom in tako dalje. Veliko vazalov oziroma vazalnih družin so celjski grofje pridobili z dedovanjem, to je prevzemom zapuščin izumrlih plemiških rodbin ali njihovih umrlih članov. Tri največje zapuščine so prevzeli od leta 1322 izumrlih </w:t>
      </w:r>
      <w:proofErr w:type="spellStart"/>
      <w:r w:rsidRPr="003765C9">
        <w:rPr>
          <w:rFonts w:ascii="Times New Roman" w:hAnsi="Times New Roman" w:cs="Times New Roman"/>
          <w:sz w:val="24"/>
          <w:szCs w:val="24"/>
        </w:rPr>
        <w:t>Vovbržanov</w:t>
      </w:r>
      <w:proofErr w:type="spellEnd"/>
      <w:r w:rsidRPr="003765C9">
        <w:rPr>
          <w:rFonts w:ascii="Times New Roman" w:hAnsi="Times New Roman" w:cs="Times New Roman"/>
          <w:sz w:val="24"/>
          <w:szCs w:val="24"/>
        </w:rPr>
        <w:t xml:space="preserve">, leta 1418 izumrlih </w:t>
      </w:r>
      <w:proofErr w:type="spellStart"/>
      <w:r w:rsidRPr="003765C9">
        <w:rPr>
          <w:rFonts w:ascii="Times New Roman" w:hAnsi="Times New Roman" w:cs="Times New Roman"/>
          <w:sz w:val="24"/>
          <w:szCs w:val="24"/>
        </w:rPr>
        <w:t>Ortenburžanov</w:t>
      </w:r>
      <w:proofErr w:type="spellEnd"/>
      <w:r w:rsidRPr="003765C9">
        <w:rPr>
          <w:rFonts w:ascii="Times New Roman" w:hAnsi="Times New Roman" w:cs="Times New Roman"/>
          <w:sz w:val="24"/>
          <w:szCs w:val="24"/>
        </w:rPr>
        <w:t xml:space="preserve"> in leta 1363 umrlega </w:t>
      </w:r>
      <w:proofErr w:type="spellStart"/>
      <w:r w:rsidRPr="003765C9">
        <w:rPr>
          <w:rFonts w:ascii="Times New Roman" w:hAnsi="Times New Roman" w:cs="Times New Roman"/>
          <w:sz w:val="24"/>
          <w:szCs w:val="24"/>
        </w:rPr>
        <w:t>Eberharda</w:t>
      </w:r>
      <w:proofErr w:type="spellEnd"/>
      <w:r w:rsidRPr="003765C9">
        <w:rPr>
          <w:rFonts w:ascii="Times New Roman" w:hAnsi="Times New Roman" w:cs="Times New Roman"/>
          <w:sz w:val="24"/>
          <w:szCs w:val="24"/>
        </w:rPr>
        <w:t xml:space="preserve"> VIII. </w:t>
      </w:r>
      <w:proofErr w:type="spellStart"/>
      <w:r w:rsidRPr="003765C9">
        <w:rPr>
          <w:rFonts w:ascii="Times New Roman" w:hAnsi="Times New Roman" w:cs="Times New Roman"/>
          <w:sz w:val="24"/>
          <w:szCs w:val="24"/>
        </w:rPr>
        <w:t>Walseejskega</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15"/>
      </w:r>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Vovbrška</w:t>
      </w:r>
      <w:proofErr w:type="spellEnd"/>
      <w:r w:rsidRPr="003765C9">
        <w:rPr>
          <w:rFonts w:ascii="Times New Roman" w:hAnsi="Times New Roman" w:cs="Times New Roman"/>
          <w:sz w:val="24"/>
          <w:szCs w:val="24"/>
        </w:rPr>
        <w:t xml:space="preserve"> dediščina, s katero so postali gospodarji Savinjske doline, in </w:t>
      </w:r>
      <w:proofErr w:type="spellStart"/>
      <w:r w:rsidRPr="003765C9">
        <w:rPr>
          <w:rFonts w:ascii="Times New Roman" w:hAnsi="Times New Roman" w:cs="Times New Roman"/>
          <w:sz w:val="24"/>
          <w:szCs w:val="24"/>
        </w:rPr>
        <w:t>ortenburška</w:t>
      </w:r>
      <w:proofErr w:type="spellEnd"/>
      <w:r w:rsidRPr="003765C9">
        <w:rPr>
          <w:rFonts w:ascii="Times New Roman" w:hAnsi="Times New Roman" w:cs="Times New Roman"/>
          <w:sz w:val="24"/>
          <w:szCs w:val="24"/>
        </w:rPr>
        <w:t>, ki jim je prinesla številne posesti na Kranjskem ter zahodnem Koroškem, sta gotovo najpomembnejši.</w:t>
      </w:r>
    </w:p>
    <w:p w14:paraId="36B59D84" w14:textId="1E16B1CA"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Odgovor na vprašanje, kaj je motiviralo ljudi, da so prostovoljno vstopali med vrste celjskih vazalov, ne more biti enoznačen. Upoštevamo lahko željo po osebni, materialni in pravni zaščiti, pa tudi oportunizem in željo po izboljšanju življenjskih razmer. Revščina ni bila samo problem neprivilegiranih slojev srednjeveške družbe, ampak so se z njo spopadali tudi nekateri plemiči. Za revnega viteza, ki je nazadoval, je bila vazalna odvisnost in prosperiteta v </w:t>
      </w:r>
      <w:r w:rsidRPr="003765C9">
        <w:rPr>
          <w:rFonts w:ascii="Times New Roman" w:hAnsi="Times New Roman" w:cs="Times New Roman"/>
          <w:sz w:val="24"/>
          <w:szCs w:val="24"/>
        </w:rPr>
        <w:lastRenderedPageBreak/>
        <w:t xml:space="preserve">službi gospoda boljša opcija od gotovega socialnega propada. Za primer lahko vzamemo Petra iz Širja, ki se je leta 1383 odločil postati celjski vazal zaradi </w:t>
      </w:r>
      <w:r w:rsidR="004B3AF0" w:rsidRPr="003765C9">
        <w:rPr>
          <w:rFonts w:ascii="Times New Roman" w:hAnsi="Times New Roman" w:cs="Times New Roman"/>
          <w:sz w:val="24"/>
          <w:szCs w:val="24"/>
        </w:rPr>
        <w:t>»</w:t>
      </w:r>
      <w:proofErr w:type="spellStart"/>
      <w:r w:rsidRPr="003765C9">
        <w:rPr>
          <w:rFonts w:ascii="Times New Roman" w:hAnsi="Times New Roman" w:cs="Times New Roman"/>
          <w:sz w:val="24"/>
          <w:szCs w:val="24"/>
        </w:rPr>
        <w:t>manigualtiger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furdrung</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gnad </w:t>
      </w:r>
      <w:proofErr w:type="spellStart"/>
      <w:r w:rsidRPr="003765C9">
        <w:rPr>
          <w:rFonts w:ascii="Times New Roman" w:hAnsi="Times New Roman" w:cs="Times New Roman"/>
          <w:sz w:val="24"/>
          <w:szCs w:val="24"/>
        </w:rPr>
        <w:t>willen</w:t>
      </w:r>
      <w:proofErr w:type="spellEnd"/>
      <w:r w:rsidRPr="003765C9">
        <w:rPr>
          <w:rFonts w:ascii="Times New Roman" w:hAnsi="Times New Roman" w:cs="Times New Roman"/>
          <w:sz w:val="24"/>
          <w:szCs w:val="24"/>
        </w:rPr>
        <w:t xml:space="preserve"> die mir der </w:t>
      </w:r>
      <w:proofErr w:type="spellStart"/>
      <w:r w:rsidRPr="003765C9">
        <w:rPr>
          <w:rFonts w:ascii="Times New Roman" w:hAnsi="Times New Roman" w:cs="Times New Roman"/>
          <w:sz w:val="24"/>
          <w:szCs w:val="24"/>
        </w:rPr>
        <w:t>edel</w:t>
      </w:r>
      <w:proofErr w:type="spellEnd"/>
      <w:r w:rsidRPr="003765C9">
        <w:rPr>
          <w:rFonts w:ascii="Times New Roman" w:hAnsi="Times New Roman" w:cs="Times New Roman"/>
          <w:sz w:val="24"/>
          <w:szCs w:val="24"/>
        </w:rPr>
        <w:t xml:space="preserve"> graf Herman von </w:t>
      </w:r>
      <w:proofErr w:type="spellStart"/>
      <w:r w:rsidRPr="003765C9">
        <w:rPr>
          <w:rFonts w:ascii="Times New Roman" w:hAnsi="Times New Roman" w:cs="Times New Roman"/>
          <w:sz w:val="24"/>
          <w:szCs w:val="24"/>
        </w:rPr>
        <w:t>Cili</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getan</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hat</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noch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furbaz</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wol</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getün</w:t>
      </w:r>
      <w:proofErr w:type="spellEnd"/>
      <w:r w:rsidRPr="003765C9">
        <w:rPr>
          <w:rFonts w:ascii="Times New Roman" w:hAnsi="Times New Roman" w:cs="Times New Roman"/>
          <w:sz w:val="24"/>
          <w:szCs w:val="24"/>
        </w:rPr>
        <w:t xml:space="preserve"> mag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auch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durch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pezzers</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scherms</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willen</w:t>
      </w:r>
      <w:proofErr w:type="spellEnd"/>
      <w:r w:rsidR="004B3AF0" w:rsidRPr="003765C9">
        <w:rPr>
          <w:rFonts w:ascii="Times New Roman" w:hAnsi="Times New Roman" w:cs="Times New Roman"/>
          <w:sz w:val="24"/>
          <w:szCs w:val="24"/>
        </w:rPr>
        <w:t xml:space="preserve">«, to je </w:t>
      </w:r>
      <w:r w:rsidR="00DF2656" w:rsidRPr="003765C9">
        <w:rPr>
          <w:rFonts w:ascii="Times New Roman" w:hAnsi="Times New Roman" w:cs="Times New Roman"/>
          <w:sz w:val="24"/>
          <w:szCs w:val="24"/>
        </w:rPr>
        <w:t>zaradi »</w:t>
      </w:r>
      <w:r w:rsidRPr="003765C9">
        <w:rPr>
          <w:rFonts w:ascii="Times New Roman" w:hAnsi="Times New Roman" w:cs="Times New Roman"/>
          <w:sz w:val="24"/>
          <w:szCs w:val="24"/>
        </w:rPr>
        <w:t>velike podpore in milosti, ki mu ju je izkazal celjski grof Herman I. in mu ju želi še v bodoče</w:t>
      </w:r>
      <w:r w:rsidR="00616D5C" w:rsidRPr="003765C9">
        <w:rPr>
          <w:rFonts w:ascii="Times New Roman" w:hAnsi="Times New Roman" w:cs="Times New Roman"/>
          <w:sz w:val="24"/>
          <w:szCs w:val="24"/>
        </w:rPr>
        <w:t>,</w:t>
      </w:r>
      <w:r w:rsidRPr="003765C9">
        <w:rPr>
          <w:rFonts w:ascii="Times New Roman" w:hAnsi="Times New Roman" w:cs="Times New Roman"/>
          <w:sz w:val="24"/>
          <w:szCs w:val="24"/>
        </w:rPr>
        <w:t xml:space="preserve"> kot tudi zaradi boljše zaščite</w:t>
      </w:r>
      <w:r w:rsidR="000922A0" w:rsidRPr="003765C9">
        <w:rPr>
          <w:rFonts w:ascii="Times New Roman" w:hAnsi="Times New Roman" w:cs="Times New Roman"/>
          <w:sz w:val="24"/>
          <w:szCs w:val="24"/>
        </w:rPr>
        <w:t>«</w:t>
      </w:r>
      <w:r w:rsidR="00616D5C"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16"/>
      </w:r>
      <w:r w:rsidRPr="003765C9">
        <w:rPr>
          <w:rFonts w:ascii="Times New Roman" w:hAnsi="Times New Roman" w:cs="Times New Roman"/>
          <w:sz w:val="24"/>
          <w:szCs w:val="24"/>
        </w:rPr>
        <w:t xml:space="preserve"> Kako iskrene so te besede, seveda ne moremo vedeti.</w:t>
      </w:r>
    </w:p>
    <w:p w14:paraId="7068A8D7" w14:textId="67AF4170"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Poleg prostovoljnih vstopov oziroma prestopov med vrste celjskih vazalov lahko predpostavljamo prisiljevanje s strani celjskih grofov. Friderik I. </w:t>
      </w:r>
      <w:proofErr w:type="spellStart"/>
      <w:r w:rsidRPr="003765C9">
        <w:rPr>
          <w:rFonts w:ascii="Times New Roman" w:hAnsi="Times New Roman" w:cs="Times New Roman"/>
          <w:sz w:val="24"/>
          <w:szCs w:val="24"/>
        </w:rPr>
        <w:t>Žovneško</w:t>
      </w:r>
      <w:proofErr w:type="spellEnd"/>
      <w:r w:rsidRPr="003765C9">
        <w:rPr>
          <w:rFonts w:ascii="Times New Roman" w:hAnsi="Times New Roman" w:cs="Times New Roman"/>
          <w:sz w:val="24"/>
          <w:szCs w:val="24"/>
        </w:rPr>
        <w:t>-Celjski, ki je od 20. let 14. stoletja načrtno izgrajeval družinsko ozemlje, posebej na območju Savinjske doline, lokalnemu plemstvu ni puščal veliko manevrskega prostora.</w:t>
      </w:r>
      <w:r w:rsidR="006E073E" w:rsidRPr="003765C9">
        <w:rPr>
          <w:rStyle w:val="Sprotnaopomba-sklic"/>
          <w:rFonts w:ascii="Times New Roman" w:hAnsi="Times New Roman" w:cs="Times New Roman"/>
          <w:sz w:val="24"/>
          <w:szCs w:val="24"/>
        </w:rPr>
        <w:footnoteReference w:id="17"/>
      </w:r>
      <w:r w:rsidRPr="003765C9">
        <w:rPr>
          <w:rFonts w:ascii="Times New Roman" w:hAnsi="Times New Roman" w:cs="Times New Roman"/>
          <w:sz w:val="24"/>
          <w:szCs w:val="24"/>
        </w:rPr>
        <w:t xml:space="preserve"> Posebej odločno je obračunal s štajerskimi vitezi iz Turna pri Velenju, ki jih je kot dedič </w:t>
      </w:r>
      <w:proofErr w:type="spellStart"/>
      <w:r w:rsidRPr="003765C9">
        <w:rPr>
          <w:rFonts w:ascii="Times New Roman" w:hAnsi="Times New Roman" w:cs="Times New Roman"/>
          <w:sz w:val="24"/>
          <w:szCs w:val="24"/>
        </w:rPr>
        <w:t>vovbrških</w:t>
      </w:r>
      <w:proofErr w:type="spellEnd"/>
      <w:r w:rsidRPr="003765C9">
        <w:rPr>
          <w:rFonts w:ascii="Times New Roman" w:hAnsi="Times New Roman" w:cs="Times New Roman"/>
          <w:sz w:val="24"/>
          <w:szCs w:val="24"/>
        </w:rPr>
        <w:t xml:space="preserve"> grofov imel za sebi zapadle vazale, a so se ti skušali izviti iz njegove nadoblasti. Nazadnje je njihov odpor v letih 1357</w:t>
      </w:r>
      <w:r w:rsidR="004E6C94" w:rsidRPr="003765C9">
        <w:rPr>
          <w:rFonts w:ascii="Times New Roman" w:hAnsi="Times New Roman" w:cs="Times New Roman"/>
          <w:sz w:val="24"/>
          <w:szCs w:val="24"/>
        </w:rPr>
        <w:t xml:space="preserve"> in 13</w:t>
      </w:r>
      <w:r w:rsidRPr="003765C9">
        <w:rPr>
          <w:rFonts w:ascii="Times New Roman" w:hAnsi="Times New Roman" w:cs="Times New Roman"/>
          <w:sz w:val="24"/>
          <w:szCs w:val="24"/>
        </w:rPr>
        <w:t>58 zlomil na sodnem procesu, ko Turnerjem ni ostalo drugega, kot da celjske grofe priznajo za svoje gospode.</w:t>
      </w:r>
      <w:r w:rsidRPr="003765C9">
        <w:rPr>
          <w:rStyle w:val="Sprotnaopomba-sklic"/>
          <w:rFonts w:ascii="Times New Roman" w:hAnsi="Times New Roman" w:cs="Times New Roman"/>
          <w:sz w:val="24"/>
          <w:szCs w:val="24"/>
        </w:rPr>
        <w:footnoteReference w:id="18"/>
      </w:r>
      <w:r w:rsidRPr="003765C9">
        <w:rPr>
          <w:rFonts w:ascii="Times New Roman" w:hAnsi="Times New Roman" w:cs="Times New Roman"/>
          <w:sz w:val="24"/>
          <w:szCs w:val="24"/>
        </w:rPr>
        <w:t xml:space="preserve"> Friderik I. je tudi od nekaterih drugih vazalov terjal priznanje svojega gospostva v obliki pisnega jamstva večne zvestobe in službe (</w:t>
      </w:r>
      <w:proofErr w:type="spellStart"/>
      <w:r w:rsidRPr="003765C9">
        <w:rPr>
          <w:rFonts w:ascii="Times New Roman" w:hAnsi="Times New Roman" w:cs="Times New Roman"/>
          <w:sz w:val="24"/>
          <w:szCs w:val="24"/>
        </w:rPr>
        <w:t>Dienstrevers</w:t>
      </w:r>
      <w:proofErr w:type="spellEnd"/>
      <w:r w:rsidRPr="003765C9">
        <w:rPr>
          <w:rFonts w:ascii="Times New Roman" w:hAnsi="Times New Roman" w:cs="Times New Roman"/>
          <w:sz w:val="24"/>
          <w:szCs w:val="24"/>
        </w:rPr>
        <w:t>). Tovrstne vazalne zaobljube so za celjske grofe postale »popularne« ali, bolje rečeno, grofje so jih imeli za potrebne in so jih od različnih vazalov pogosto terjali do začetka 15. stoletja (zadnja znana je iz leta 1427). Zanimivo je, da so bili nekateri ljudje celjski vazali že leta</w:t>
      </w:r>
      <w:r w:rsidR="00CE05B9" w:rsidRPr="003765C9">
        <w:rPr>
          <w:rFonts w:ascii="Times New Roman" w:hAnsi="Times New Roman" w:cs="Times New Roman"/>
          <w:sz w:val="24"/>
          <w:szCs w:val="24"/>
        </w:rPr>
        <w:t>,</w:t>
      </w:r>
      <w:r w:rsidRPr="003765C9">
        <w:rPr>
          <w:rFonts w:ascii="Times New Roman" w:hAnsi="Times New Roman" w:cs="Times New Roman"/>
          <w:sz w:val="24"/>
          <w:szCs w:val="24"/>
        </w:rPr>
        <w:t xml:space="preserve"> preden so obljubili večno vazalno zvestobo in službo. Zdi se, da so se v tem vmesnem času navezali na grofe. Vazali so praviloma obljubili, da bodo služili proti vsakomur, le proti deželnemu knezu ne. Meni edina znana izjema pri tem je Jakob </w:t>
      </w:r>
      <w:proofErr w:type="spellStart"/>
      <w:r w:rsidRPr="003765C9">
        <w:rPr>
          <w:rFonts w:ascii="Times New Roman" w:hAnsi="Times New Roman" w:cs="Times New Roman"/>
          <w:sz w:val="24"/>
          <w:szCs w:val="24"/>
        </w:rPr>
        <w:t>Gumpeller</w:t>
      </w:r>
      <w:proofErr w:type="spellEnd"/>
      <w:r w:rsidRPr="003765C9">
        <w:rPr>
          <w:rFonts w:ascii="Times New Roman" w:hAnsi="Times New Roman" w:cs="Times New Roman"/>
          <w:sz w:val="24"/>
          <w:szCs w:val="24"/>
        </w:rPr>
        <w:t>, ki mu je grof Ulrik II. leta 1454 naložil, da mu mora služiti proti komurkoli brez izjeme.</w:t>
      </w:r>
      <w:r w:rsidRPr="003765C9">
        <w:rPr>
          <w:rStyle w:val="Sprotnaopomba-sklic"/>
          <w:rFonts w:ascii="Times New Roman" w:hAnsi="Times New Roman" w:cs="Times New Roman"/>
          <w:sz w:val="24"/>
          <w:szCs w:val="24"/>
        </w:rPr>
        <w:footnoteReference w:id="19"/>
      </w:r>
      <w:r w:rsidRPr="003765C9">
        <w:rPr>
          <w:rFonts w:ascii="Times New Roman" w:hAnsi="Times New Roman" w:cs="Times New Roman"/>
          <w:sz w:val="24"/>
          <w:szCs w:val="24"/>
        </w:rPr>
        <w:t xml:space="preserve"> V 15. stoletju, zlasti pa po letu 1418, celjski grofje niso imeli več potrebe, da bi od svojih vazalov (množično) terjali priznanje svojega gospostva. Takrat so bili že konstituirana evropska plemiška elita in najmočnejši teritorialni zemljiški gospodje v domačem prostoru, njihovi vazali pa so bili pripadniki generacije, ki se časa pred celjsko nadoblastjo verjetno ni več spominjala.</w:t>
      </w:r>
    </w:p>
    <w:p w14:paraId="689ABA38" w14:textId="77777777" w:rsidR="005D4CC1" w:rsidRPr="003765C9" w:rsidRDefault="005D4CC1" w:rsidP="005D4CC1">
      <w:pPr>
        <w:spacing w:after="0" w:line="360" w:lineRule="auto"/>
        <w:jc w:val="both"/>
        <w:rPr>
          <w:rFonts w:ascii="Times New Roman" w:hAnsi="Times New Roman" w:cs="Times New Roman"/>
          <w:sz w:val="24"/>
          <w:szCs w:val="24"/>
        </w:rPr>
      </w:pPr>
    </w:p>
    <w:p w14:paraId="410330BD" w14:textId="4FC961F8" w:rsidR="005D4CC1" w:rsidRPr="003765C9" w:rsidRDefault="005D4CC1"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Obveznosti</w:t>
      </w:r>
      <w:r w:rsidR="008B0769" w:rsidRPr="003765C9">
        <w:rPr>
          <w:rFonts w:ascii="Times New Roman" w:hAnsi="Times New Roman" w:cs="Times New Roman"/>
          <w:b/>
          <w:sz w:val="24"/>
          <w:szCs w:val="24"/>
        </w:rPr>
        <w:t xml:space="preserve"> </w:t>
      </w:r>
      <w:r w:rsidR="0028474C" w:rsidRPr="003765C9">
        <w:rPr>
          <w:rFonts w:ascii="Times New Roman" w:hAnsi="Times New Roman" w:cs="Times New Roman"/>
          <w:b/>
          <w:sz w:val="24"/>
          <w:szCs w:val="24"/>
        </w:rPr>
        <w:t xml:space="preserve">celjskih grofov </w:t>
      </w:r>
      <w:r w:rsidR="00371D40" w:rsidRPr="003765C9">
        <w:rPr>
          <w:rFonts w:ascii="Times New Roman" w:hAnsi="Times New Roman" w:cs="Times New Roman"/>
          <w:b/>
          <w:sz w:val="24"/>
          <w:szCs w:val="24"/>
        </w:rPr>
        <w:t xml:space="preserve">kot fevdnih gospodov </w:t>
      </w:r>
      <w:r w:rsidR="0028474C" w:rsidRPr="003765C9">
        <w:rPr>
          <w:rFonts w:ascii="Times New Roman" w:hAnsi="Times New Roman" w:cs="Times New Roman"/>
          <w:b/>
          <w:sz w:val="24"/>
          <w:szCs w:val="24"/>
        </w:rPr>
        <w:t>in njihovih vazalov</w:t>
      </w:r>
    </w:p>
    <w:p w14:paraId="12E6F2F4" w14:textId="77777777" w:rsidR="005D4CC1" w:rsidRPr="003765C9" w:rsidRDefault="005D4CC1" w:rsidP="005D4CC1">
      <w:pPr>
        <w:spacing w:after="0" w:line="360" w:lineRule="auto"/>
        <w:jc w:val="both"/>
        <w:rPr>
          <w:rFonts w:ascii="Times New Roman" w:hAnsi="Times New Roman" w:cs="Times New Roman"/>
          <w:sz w:val="24"/>
          <w:szCs w:val="24"/>
        </w:rPr>
      </w:pPr>
    </w:p>
    <w:p w14:paraId="7A2242C7" w14:textId="496E4239"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lastRenderedPageBreak/>
        <w:t>Obveznosti, ki so izhajale iz fevdnega razmerja, so bile dvostranske. Celjski so kot fevdni gospodje oziroma seniorji svojim vazalom dolgovali zaščito, vazali pa celjskim grofom zvestobo, pokorščino, služenje in pomoč po potrebi brez ugovora in izgovora. Način služenja je bil odvisen od vazalovega položaja – vitezi so služili drugače kot meščani ali ženske – in je lahko bil natančno opredeljen. Nižje plemstvo je imelo viteško dolžnost, kar je pomenilo stalno pripravljenost na boj. Nekateri so morali služiti kot stražarji celjskih gospostev, drugi kot pehota, tretji kot konjeniki. Tisti, katerih dolžnost je bila varovati določeno celjsko posest (na primer kot gradiščani), so morali stalno bivati na njej ali v njeni neposredni bližini. Ti »statični vazali« so ostali celjska praksa vse do konca. Nekatere najdemo na strateško pomembnih gospostvih ob meji z Ogrsko (na primer v Rogatcu, Kostelu/</w:t>
      </w:r>
      <w:proofErr w:type="spellStart"/>
      <w:r w:rsidRPr="003765C9">
        <w:rPr>
          <w:rFonts w:ascii="Times New Roman" w:hAnsi="Times New Roman" w:cs="Times New Roman"/>
          <w:sz w:val="24"/>
          <w:szCs w:val="24"/>
        </w:rPr>
        <w:t>Grafenwarthu</w:t>
      </w:r>
      <w:proofErr w:type="spellEnd"/>
      <w:r w:rsidRPr="003765C9">
        <w:rPr>
          <w:rFonts w:ascii="Times New Roman" w:hAnsi="Times New Roman" w:cs="Times New Roman"/>
          <w:sz w:val="24"/>
          <w:szCs w:val="24"/>
        </w:rPr>
        <w:t xml:space="preserve"> in Krškem).</w:t>
      </w:r>
      <w:r w:rsidRPr="003765C9">
        <w:rPr>
          <w:rStyle w:val="Sprotnaopomba-sklic"/>
          <w:rFonts w:ascii="Times New Roman" w:hAnsi="Times New Roman" w:cs="Times New Roman"/>
          <w:sz w:val="24"/>
          <w:szCs w:val="24"/>
        </w:rPr>
        <w:footnoteReference w:id="20"/>
      </w:r>
      <w:r w:rsidRPr="003765C9">
        <w:rPr>
          <w:rFonts w:ascii="Times New Roman" w:hAnsi="Times New Roman" w:cs="Times New Roman"/>
          <w:sz w:val="24"/>
          <w:szCs w:val="24"/>
        </w:rPr>
        <w:t xml:space="preserve"> </w:t>
      </w:r>
      <w:r w:rsidR="00174F65" w:rsidRPr="003765C9">
        <w:rPr>
          <w:rFonts w:ascii="Times New Roman" w:hAnsi="Times New Roman" w:cs="Times New Roman"/>
          <w:sz w:val="24"/>
          <w:szCs w:val="24"/>
        </w:rPr>
        <w:t xml:space="preserve">Dober </w:t>
      </w:r>
      <w:r w:rsidRPr="003765C9">
        <w:rPr>
          <w:rFonts w:ascii="Times New Roman" w:hAnsi="Times New Roman" w:cs="Times New Roman"/>
          <w:sz w:val="24"/>
          <w:szCs w:val="24"/>
        </w:rPr>
        <w:t xml:space="preserve">primer takega vazala je »ogrski mejaš« Krištof </w:t>
      </w:r>
      <w:proofErr w:type="spellStart"/>
      <w:r w:rsidRPr="003765C9">
        <w:rPr>
          <w:rFonts w:ascii="Times New Roman" w:hAnsi="Times New Roman" w:cs="Times New Roman"/>
          <w:sz w:val="24"/>
          <w:szCs w:val="24"/>
        </w:rPr>
        <w:t>Reutter</w:t>
      </w:r>
      <w:proofErr w:type="spellEnd"/>
      <w:r w:rsidRPr="003765C9">
        <w:rPr>
          <w:rFonts w:ascii="Times New Roman" w:hAnsi="Times New Roman" w:cs="Times New Roman"/>
          <w:sz w:val="24"/>
          <w:szCs w:val="24"/>
        </w:rPr>
        <w:t>, ki ga je Friderik II. leta 1441 nastanil na kostelskem gospostvu tik ob ogrski meji, kjer je moral bivati in biti v stalni bojni pripravljenosti.</w:t>
      </w:r>
      <w:r w:rsidRPr="003765C9">
        <w:rPr>
          <w:rStyle w:val="Sprotnaopomba-sklic"/>
          <w:rFonts w:ascii="Times New Roman" w:hAnsi="Times New Roman" w:cs="Times New Roman"/>
          <w:sz w:val="24"/>
          <w:szCs w:val="24"/>
        </w:rPr>
        <w:footnoteReference w:id="21"/>
      </w:r>
      <w:r w:rsidRPr="003765C9">
        <w:rPr>
          <w:rFonts w:ascii="Times New Roman" w:hAnsi="Times New Roman" w:cs="Times New Roman"/>
          <w:i/>
          <w:sz w:val="24"/>
          <w:szCs w:val="24"/>
        </w:rPr>
        <w:t xml:space="preserve"> </w:t>
      </w:r>
      <w:r w:rsidRPr="003765C9">
        <w:rPr>
          <w:rFonts w:ascii="Times New Roman" w:hAnsi="Times New Roman" w:cs="Times New Roman"/>
          <w:sz w:val="24"/>
          <w:szCs w:val="24"/>
        </w:rPr>
        <w:t>Grajski upravniki (glavarji, gradiščani in oskrbniki) so služili po grajskem fevdnem pravu in bili dolžni braniti ter vzdrževati določen grad.</w:t>
      </w:r>
      <w:r w:rsidR="00C4160B" w:rsidRPr="003765C9">
        <w:rPr>
          <w:rStyle w:val="Sprotnaopomba-sklic"/>
          <w:rFonts w:ascii="Times New Roman" w:hAnsi="Times New Roman" w:cs="Times New Roman"/>
          <w:sz w:val="24"/>
          <w:szCs w:val="24"/>
        </w:rPr>
        <w:footnoteReference w:id="22"/>
      </w:r>
      <w:r w:rsidRPr="003765C9">
        <w:rPr>
          <w:rFonts w:ascii="Times New Roman" w:hAnsi="Times New Roman" w:cs="Times New Roman"/>
          <w:sz w:val="24"/>
          <w:szCs w:val="24"/>
        </w:rPr>
        <w:t xml:space="preserve"> Duhovnikom, meščanom in ženskam ni bilo treba niti niso bili zmožni služiti kot vitezi. V »fevdnih listinah« – podelitvah in reverzih – pa služenje pogosto sploh ni (natančno) opredeljeno. Tega si ne moremo razlagati drugače, kot da je bilo samoumevno in ga ni bilo treba posebej izpostavljati. Celjski grofje so za vsakega vazala vedeli, kakšne obveznosti ima, in vsak vazal je vedel, kako mora služiti. </w:t>
      </w:r>
    </w:p>
    <w:p w14:paraId="0F68C41B" w14:textId="6CEAFCEE"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A služba grofom ni bila vedno zastonj, saj so bili celjski grofje dolžni poravnati nekatere stroške (izdatke) in škodo, ki bi jo vazali utrpeli v njihovi službi. Gradiščani, na primer, so bili za svojo službo plačani ter jim ni bilo treba kriti stroškov nastanitve in preskrbe grofov in njihovih ljudi na gradovih, ki so jih imeli v upravi. Hansu Steinerju (s Kamna na Gorenjskem), ki se je dolgo izkazoval z zvestobo in službo Frideriku II. in Ulriku II., sta celjska grofa leta 1441 obljubila in mu tudi odobrila doživljenjsko letno izplačilo v višini sto dunajskih </w:t>
      </w:r>
      <w:proofErr w:type="spellStart"/>
      <w:r w:rsidRPr="003765C9">
        <w:rPr>
          <w:rFonts w:ascii="Times New Roman" w:hAnsi="Times New Roman" w:cs="Times New Roman"/>
          <w:sz w:val="24"/>
          <w:szCs w:val="24"/>
        </w:rPr>
        <w:t>pfeningov</w:t>
      </w:r>
      <w:proofErr w:type="spellEnd"/>
      <w:r w:rsidRPr="003765C9">
        <w:rPr>
          <w:rFonts w:ascii="Times New Roman" w:hAnsi="Times New Roman" w:cs="Times New Roman"/>
          <w:sz w:val="24"/>
          <w:szCs w:val="24"/>
        </w:rPr>
        <w:t>, vendar je moral za to »nagrado« še naprej služiti tako brezpogojno kot do takrat.</w:t>
      </w:r>
      <w:r w:rsidRPr="003765C9">
        <w:rPr>
          <w:rStyle w:val="Sprotnaopomba-sklic"/>
          <w:rFonts w:ascii="Times New Roman" w:hAnsi="Times New Roman" w:cs="Times New Roman"/>
          <w:sz w:val="24"/>
          <w:szCs w:val="24"/>
        </w:rPr>
        <w:footnoteReference w:id="23"/>
      </w:r>
    </w:p>
    <w:p w14:paraId="756D8948" w14:textId="77777777" w:rsidR="005D4CC1" w:rsidRPr="003765C9" w:rsidRDefault="005D4CC1" w:rsidP="005D4CC1">
      <w:pPr>
        <w:spacing w:after="0" w:line="360" w:lineRule="auto"/>
        <w:jc w:val="both"/>
        <w:rPr>
          <w:rFonts w:ascii="Times New Roman" w:hAnsi="Times New Roman" w:cs="Times New Roman"/>
          <w:sz w:val="24"/>
          <w:szCs w:val="24"/>
        </w:rPr>
      </w:pPr>
    </w:p>
    <w:p w14:paraId="3F8AD481" w14:textId="594870C4" w:rsidR="005D4CC1" w:rsidRPr="003765C9" w:rsidRDefault="005D4CC1"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Deželna pripadnost</w:t>
      </w:r>
      <w:r w:rsidR="008B0769" w:rsidRPr="003765C9">
        <w:rPr>
          <w:rFonts w:ascii="Times New Roman" w:hAnsi="Times New Roman" w:cs="Times New Roman"/>
          <w:b/>
          <w:sz w:val="24"/>
          <w:szCs w:val="24"/>
        </w:rPr>
        <w:t xml:space="preserve"> </w:t>
      </w:r>
      <w:r w:rsidR="0028474C" w:rsidRPr="003765C9">
        <w:rPr>
          <w:rFonts w:ascii="Times New Roman" w:hAnsi="Times New Roman" w:cs="Times New Roman"/>
          <w:b/>
          <w:sz w:val="24"/>
          <w:szCs w:val="24"/>
        </w:rPr>
        <w:t>vazalov celjskih grofov</w:t>
      </w:r>
    </w:p>
    <w:p w14:paraId="0638791C" w14:textId="77777777" w:rsidR="005D4CC1" w:rsidRPr="003765C9" w:rsidRDefault="005D4CC1" w:rsidP="005D4CC1">
      <w:pPr>
        <w:spacing w:after="0" w:line="360" w:lineRule="auto"/>
        <w:jc w:val="both"/>
        <w:rPr>
          <w:rFonts w:ascii="Times New Roman" w:hAnsi="Times New Roman" w:cs="Times New Roman"/>
          <w:sz w:val="24"/>
          <w:szCs w:val="24"/>
        </w:rPr>
      </w:pPr>
    </w:p>
    <w:p w14:paraId="4138045E" w14:textId="39E3C632"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Po deželni pripadnosti so b</w:t>
      </w:r>
      <w:r w:rsidR="00D02313" w:rsidRPr="003765C9">
        <w:rPr>
          <w:rFonts w:ascii="Times New Roman" w:hAnsi="Times New Roman" w:cs="Times New Roman"/>
          <w:sz w:val="24"/>
          <w:szCs w:val="24"/>
        </w:rPr>
        <w:t>ili celjski vazali večinoma iz domačega</w:t>
      </w:r>
      <w:r w:rsidRPr="003765C9">
        <w:rPr>
          <w:rFonts w:ascii="Times New Roman" w:hAnsi="Times New Roman" w:cs="Times New Roman"/>
          <w:sz w:val="24"/>
          <w:szCs w:val="24"/>
        </w:rPr>
        <w:t xml:space="preserve"> prostora grofov</w:t>
      </w:r>
      <w:r w:rsidR="00D02313" w:rsidRPr="003765C9">
        <w:rPr>
          <w:rFonts w:ascii="Times New Roman" w:hAnsi="Times New Roman" w:cs="Times New Roman"/>
          <w:sz w:val="24"/>
          <w:szCs w:val="24"/>
        </w:rPr>
        <w:t xml:space="preserve"> (to je Spodnje Štajerske in kasneje Kranjske, Koroške ter Marke in Metlike)</w:t>
      </w:r>
      <w:r w:rsidRPr="003765C9">
        <w:rPr>
          <w:rFonts w:ascii="Times New Roman" w:hAnsi="Times New Roman" w:cs="Times New Roman"/>
          <w:sz w:val="24"/>
          <w:szCs w:val="24"/>
        </w:rPr>
        <w:t xml:space="preserve">, kjer je bil njihov vpliv </w:t>
      </w:r>
      <w:r w:rsidRPr="003765C9">
        <w:rPr>
          <w:rFonts w:ascii="Times New Roman" w:hAnsi="Times New Roman" w:cs="Times New Roman"/>
          <w:sz w:val="24"/>
          <w:szCs w:val="24"/>
        </w:rPr>
        <w:lastRenderedPageBreak/>
        <w:t xml:space="preserve">najopaznejši, a praviloma je bil poglaviten tako imenovani »posestni stik« – tam, kjer je bila posest grofov, lahko iščemo njihove vazale. Da so celjski vazali imeli bivališče na celjski posesti, je bilo prej pravilo kot izjema. Tako imenovani domači prostor celjskih grofov ni bil statičen, ampak se je spreminjal (širil) z njihovo posestno ekspanzijo. Prav tako se je spreminjala vplivna sfera celjskih grofov. V prvi polovici 15. stoletja so bili grofje kot veliki posestniki (teritorialni </w:t>
      </w:r>
      <w:r w:rsidR="00192089" w:rsidRPr="003765C9">
        <w:rPr>
          <w:rFonts w:ascii="Times New Roman" w:hAnsi="Times New Roman" w:cs="Times New Roman"/>
          <w:sz w:val="24"/>
          <w:szCs w:val="24"/>
        </w:rPr>
        <w:t xml:space="preserve">zemljiški </w:t>
      </w:r>
      <w:r w:rsidRPr="003765C9">
        <w:rPr>
          <w:rFonts w:ascii="Times New Roman" w:hAnsi="Times New Roman" w:cs="Times New Roman"/>
          <w:sz w:val="24"/>
          <w:szCs w:val="24"/>
        </w:rPr>
        <w:t xml:space="preserve">gospodje) prisotni na Spodnjem Štajerskem, Kranjskem, </w:t>
      </w:r>
      <w:r w:rsidR="00AD5C38" w:rsidRPr="003765C9">
        <w:rPr>
          <w:rFonts w:ascii="Times New Roman" w:hAnsi="Times New Roman" w:cs="Times New Roman"/>
          <w:sz w:val="24"/>
          <w:szCs w:val="24"/>
        </w:rPr>
        <w:t>z</w:t>
      </w:r>
      <w:r w:rsidR="00D02313" w:rsidRPr="003765C9">
        <w:rPr>
          <w:rFonts w:ascii="Times New Roman" w:hAnsi="Times New Roman" w:cs="Times New Roman"/>
          <w:sz w:val="24"/>
          <w:szCs w:val="24"/>
        </w:rPr>
        <w:t>a</w:t>
      </w:r>
      <w:r w:rsidRPr="003765C9">
        <w:rPr>
          <w:rFonts w:ascii="Times New Roman" w:hAnsi="Times New Roman" w:cs="Times New Roman"/>
          <w:sz w:val="24"/>
          <w:szCs w:val="24"/>
        </w:rPr>
        <w:t xml:space="preserve">hodnem Koroškem in v Slavoniji, njihov vpliv pa je bilo mogoče zaznati v bistveno širšem prostoru. Izviti se izpod fevdne nadoblasti celjskih grofov je bilo na ozemlju, ki so ga obvladovali, izredno težavno. Kot sorodniki in zavezniki nekaterih dinastov so imeli celjski grofje povezave s habsburškim, luksemburškim, </w:t>
      </w:r>
      <w:proofErr w:type="spellStart"/>
      <w:r w:rsidRPr="003765C9">
        <w:rPr>
          <w:rFonts w:ascii="Times New Roman" w:hAnsi="Times New Roman" w:cs="Times New Roman"/>
          <w:sz w:val="24"/>
          <w:szCs w:val="24"/>
        </w:rPr>
        <w:t>jagielonskim</w:t>
      </w:r>
      <w:proofErr w:type="spellEnd"/>
      <w:r w:rsidRPr="003765C9">
        <w:rPr>
          <w:rFonts w:ascii="Times New Roman" w:hAnsi="Times New Roman" w:cs="Times New Roman"/>
          <w:sz w:val="24"/>
          <w:szCs w:val="24"/>
        </w:rPr>
        <w:t xml:space="preserve"> (poljskim), goriškim in </w:t>
      </w:r>
      <w:proofErr w:type="spellStart"/>
      <w:r w:rsidRPr="003765C9">
        <w:rPr>
          <w:rFonts w:ascii="Times New Roman" w:hAnsi="Times New Roman" w:cs="Times New Roman"/>
          <w:sz w:val="24"/>
          <w:szCs w:val="24"/>
        </w:rPr>
        <w:t>wittelsbaškim</w:t>
      </w:r>
      <w:proofErr w:type="spellEnd"/>
      <w:r w:rsidRPr="003765C9">
        <w:rPr>
          <w:rFonts w:ascii="Times New Roman" w:hAnsi="Times New Roman" w:cs="Times New Roman"/>
          <w:sz w:val="24"/>
          <w:szCs w:val="24"/>
        </w:rPr>
        <w:t xml:space="preserve"> (bavarskim) dvorom, kjer je bila socialna fluktuacija bistveno večja in kjer je bilo vedno mogoče priti v stik s potencialnimi (novimi) vazali. S socialnim dvigovanjem celjskih grofov je tudi njihov dvor postajal vse bolj privlačen za ljudi, ki so zase ali za svojo družino iskali kratko- ali dolgoročno socialno-ekonomsko prosperiteto v službi pomembnih gospodov. Zelo nazoren primer človeka, ki je kariero ustvaril v službi celjskih grofov in se povzpel po družbeni lestvici, je češki najemnik in vojskovodja Jan Vitovec, ki je bil naslednik celjskih grofov v zagorski in </w:t>
      </w:r>
      <w:proofErr w:type="spellStart"/>
      <w:r w:rsidRPr="003765C9">
        <w:rPr>
          <w:rFonts w:ascii="Times New Roman" w:hAnsi="Times New Roman" w:cs="Times New Roman"/>
          <w:sz w:val="24"/>
          <w:szCs w:val="24"/>
        </w:rPr>
        <w:t>sternberški</w:t>
      </w:r>
      <w:proofErr w:type="spellEnd"/>
      <w:r w:rsidRPr="003765C9">
        <w:rPr>
          <w:rFonts w:ascii="Times New Roman" w:hAnsi="Times New Roman" w:cs="Times New Roman"/>
          <w:sz w:val="24"/>
          <w:szCs w:val="24"/>
        </w:rPr>
        <w:t xml:space="preserve"> grofiji, uspel pa mu je tudi dv</w:t>
      </w:r>
      <w:r w:rsidR="00AD60B9" w:rsidRPr="003765C9">
        <w:rPr>
          <w:rFonts w:ascii="Times New Roman" w:hAnsi="Times New Roman" w:cs="Times New Roman"/>
          <w:sz w:val="24"/>
          <w:szCs w:val="24"/>
        </w:rPr>
        <w:t>ig iz viteškega v gosposki stan</w:t>
      </w:r>
      <w:r w:rsidRPr="003765C9">
        <w:rPr>
          <w:rFonts w:ascii="Times New Roman" w:hAnsi="Times New Roman" w:cs="Times New Roman"/>
          <w:sz w:val="24"/>
          <w:szCs w:val="24"/>
        </w:rPr>
        <w:t>.</w:t>
      </w:r>
      <w:r w:rsidR="00C4160B" w:rsidRPr="003765C9">
        <w:rPr>
          <w:rStyle w:val="Sprotnaopomba-sklic"/>
          <w:rFonts w:ascii="Times New Roman" w:hAnsi="Times New Roman" w:cs="Times New Roman"/>
          <w:sz w:val="24"/>
          <w:szCs w:val="24"/>
        </w:rPr>
        <w:footnoteReference w:id="24"/>
      </w:r>
    </w:p>
    <w:p w14:paraId="1D0C6BB5" w14:textId="4F42F1FD"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Največ celjskih vazalov je bilo iz notranjeavstrijskega deželnega prostora, to je </w:t>
      </w:r>
      <w:r w:rsidR="000D79FB" w:rsidRPr="003765C9">
        <w:rPr>
          <w:rFonts w:ascii="Times New Roman" w:hAnsi="Times New Roman" w:cs="Times New Roman"/>
          <w:sz w:val="24"/>
          <w:szCs w:val="24"/>
        </w:rPr>
        <w:t xml:space="preserve">s </w:t>
      </w:r>
      <w:r w:rsidRPr="003765C9">
        <w:rPr>
          <w:rFonts w:ascii="Times New Roman" w:hAnsi="Times New Roman" w:cs="Times New Roman"/>
          <w:sz w:val="24"/>
          <w:szCs w:val="24"/>
        </w:rPr>
        <w:t>Štajerske, Kranjske in Koroške,</w:t>
      </w:r>
      <w:r w:rsidRPr="003765C9">
        <w:rPr>
          <w:rStyle w:val="Sprotnaopomba-sklic"/>
          <w:rFonts w:ascii="Times New Roman" w:hAnsi="Times New Roman" w:cs="Times New Roman"/>
          <w:sz w:val="24"/>
          <w:szCs w:val="24"/>
        </w:rPr>
        <w:footnoteReference w:id="25"/>
      </w:r>
      <w:r w:rsidRPr="003765C9">
        <w:rPr>
          <w:rFonts w:ascii="Times New Roman" w:hAnsi="Times New Roman" w:cs="Times New Roman"/>
          <w:sz w:val="24"/>
          <w:szCs w:val="24"/>
        </w:rPr>
        <w:t xml:space="preserve"> pojavljajo pa se tudi »prišleki« iz manj in bolj oddaljenih regij</w:t>
      </w:r>
      <w:r w:rsidR="00783AF2" w:rsidRPr="003765C9">
        <w:rPr>
          <w:rFonts w:ascii="Times New Roman" w:hAnsi="Times New Roman" w:cs="Times New Roman"/>
          <w:sz w:val="24"/>
          <w:szCs w:val="24"/>
        </w:rPr>
        <w:t>, na primer</w:t>
      </w:r>
      <w:r w:rsidRPr="003765C9">
        <w:rPr>
          <w:rFonts w:ascii="Times New Roman" w:hAnsi="Times New Roman" w:cs="Times New Roman"/>
          <w:sz w:val="24"/>
          <w:szCs w:val="24"/>
        </w:rPr>
        <w:t xml:space="preserve"> </w:t>
      </w:r>
      <w:r w:rsidR="00202346" w:rsidRPr="003765C9">
        <w:rPr>
          <w:rFonts w:ascii="Times New Roman" w:hAnsi="Times New Roman" w:cs="Times New Roman"/>
          <w:sz w:val="24"/>
          <w:szCs w:val="24"/>
        </w:rPr>
        <w:t xml:space="preserve">z </w:t>
      </w:r>
      <w:r w:rsidRPr="003765C9">
        <w:rPr>
          <w:rFonts w:ascii="Times New Roman" w:hAnsi="Times New Roman" w:cs="Times New Roman"/>
          <w:sz w:val="24"/>
          <w:szCs w:val="24"/>
        </w:rPr>
        <w:t xml:space="preserve">Goriške, </w:t>
      </w:r>
      <w:r w:rsidR="00202346" w:rsidRPr="003765C9">
        <w:rPr>
          <w:rFonts w:ascii="Times New Roman" w:hAnsi="Times New Roman" w:cs="Times New Roman"/>
          <w:sz w:val="24"/>
          <w:szCs w:val="24"/>
        </w:rPr>
        <w:t xml:space="preserve">iz </w:t>
      </w:r>
      <w:r w:rsidRPr="003765C9">
        <w:rPr>
          <w:rFonts w:ascii="Times New Roman" w:hAnsi="Times New Roman" w:cs="Times New Roman"/>
          <w:sz w:val="24"/>
          <w:szCs w:val="24"/>
        </w:rPr>
        <w:t xml:space="preserve">Furlanije, </w:t>
      </w:r>
      <w:r w:rsidR="00202346" w:rsidRPr="003765C9">
        <w:rPr>
          <w:rFonts w:ascii="Times New Roman" w:hAnsi="Times New Roman" w:cs="Times New Roman"/>
          <w:sz w:val="24"/>
          <w:szCs w:val="24"/>
        </w:rPr>
        <w:t xml:space="preserve">s </w:t>
      </w:r>
      <w:r w:rsidRPr="003765C9">
        <w:rPr>
          <w:rFonts w:ascii="Times New Roman" w:hAnsi="Times New Roman" w:cs="Times New Roman"/>
          <w:sz w:val="24"/>
          <w:szCs w:val="24"/>
        </w:rPr>
        <w:t xml:space="preserve">Tirolske, </w:t>
      </w:r>
      <w:r w:rsidR="00202346" w:rsidRPr="003765C9">
        <w:rPr>
          <w:rFonts w:ascii="Times New Roman" w:hAnsi="Times New Roman" w:cs="Times New Roman"/>
          <w:sz w:val="24"/>
          <w:szCs w:val="24"/>
        </w:rPr>
        <w:t xml:space="preserve">iz </w:t>
      </w:r>
      <w:r w:rsidRPr="003765C9">
        <w:rPr>
          <w:rFonts w:ascii="Times New Roman" w:hAnsi="Times New Roman" w:cs="Times New Roman"/>
          <w:sz w:val="24"/>
          <w:szCs w:val="24"/>
        </w:rPr>
        <w:t xml:space="preserve">Avstrije, </w:t>
      </w:r>
      <w:r w:rsidR="00202346" w:rsidRPr="003765C9">
        <w:rPr>
          <w:rFonts w:ascii="Times New Roman" w:hAnsi="Times New Roman" w:cs="Times New Roman"/>
          <w:sz w:val="24"/>
          <w:szCs w:val="24"/>
        </w:rPr>
        <w:t xml:space="preserve">z </w:t>
      </w:r>
      <w:r w:rsidRPr="003765C9">
        <w:rPr>
          <w:rFonts w:ascii="Times New Roman" w:hAnsi="Times New Roman" w:cs="Times New Roman"/>
          <w:sz w:val="24"/>
          <w:szCs w:val="24"/>
        </w:rPr>
        <w:t xml:space="preserve">Bavarske, Švabske, Češke in </w:t>
      </w:r>
      <w:r w:rsidR="00202346" w:rsidRPr="003765C9">
        <w:rPr>
          <w:rFonts w:ascii="Times New Roman" w:hAnsi="Times New Roman" w:cs="Times New Roman"/>
          <w:sz w:val="24"/>
          <w:szCs w:val="24"/>
        </w:rPr>
        <w:t xml:space="preserve">iz </w:t>
      </w:r>
      <w:r w:rsidRPr="003765C9">
        <w:rPr>
          <w:rFonts w:ascii="Times New Roman" w:hAnsi="Times New Roman" w:cs="Times New Roman"/>
          <w:sz w:val="24"/>
          <w:szCs w:val="24"/>
        </w:rPr>
        <w:t xml:space="preserve">Turingije. Vazalov </w:t>
      </w:r>
      <w:r w:rsidR="00B24687" w:rsidRPr="003765C9">
        <w:rPr>
          <w:rFonts w:ascii="Times New Roman" w:hAnsi="Times New Roman" w:cs="Times New Roman"/>
          <w:sz w:val="24"/>
          <w:szCs w:val="24"/>
        </w:rPr>
        <w:t xml:space="preserve">z </w:t>
      </w:r>
      <w:r w:rsidRPr="003765C9">
        <w:rPr>
          <w:rFonts w:ascii="Times New Roman" w:hAnsi="Times New Roman" w:cs="Times New Roman"/>
          <w:sz w:val="24"/>
          <w:szCs w:val="24"/>
        </w:rPr>
        <w:t xml:space="preserve">Ogrske je izredno malo, eden takih je Benedikt </w:t>
      </w:r>
      <w:proofErr w:type="spellStart"/>
      <w:r w:rsidRPr="003765C9">
        <w:rPr>
          <w:rFonts w:ascii="Times New Roman" w:hAnsi="Times New Roman" w:cs="Times New Roman"/>
          <w:sz w:val="24"/>
          <w:szCs w:val="24"/>
        </w:rPr>
        <w:t>Turóci</w:t>
      </w:r>
      <w:proofErr w:type="spellEnd"/>
      <w:r w:rsidRPr="003765C9">
        <w:rPr>
          <w:rFonts w:ascii="Times New Roman" w:hAnsi="Times New Roman" w:cs="Times New Roman"/>
          <w:sz w:val="24"/>
          <w:szCs w:val="24"/>
        </w:rPr>
        <w:t xml:space="preserve"> (iz komitata </w:t>
      </w:r>
      <w:proofErr w:type="spellStart"/>
      <w:r w:rsidRPr="003765C9">
        <w:rPr>
          <w:rFonts w:ascii="Times New Roman" w:hAnsi="Times New Roman" w:cs="Times New Roman"/>
          <w:sz w:val="24"/>
          <w:szCs w:val="24"/>
        </w:rPr>
        <w:t>Turóc</w:t>
      </w:r>
      <w:proofErr w:type="spellEnd"/>
      <w:r w:rsidR="00D71223" w:rsidRPr="003765C9">
        <w:rPr>
          <w:rFonts w:ascii="Times New Roman" w:hAnsi="Times New Roman" w:cs="Times New Roman"/>
          <w:sz w:val="24"/>
          <w:szCs w:val="24"/>
        </w:rPr>
        <w:t xml:space="preserve"> na Ogrskem</w:t>
      </w:r>
      <w:r w:rsidRPr="003765C9">
        <w:rPr>
          <w:rFonts w:ascii="Times New Roman" w:hAnsi="Times New Roman" w:cs="Times New Roman"/>
          <w:sz w:val="24"/>
          <w:szCs w:val="24"/>
        </w:rPr>
        <w:t>), pomemben človek na dvoru grofa Ulrika II., ki je imel v fevdu dvor Komor v hrvaškem Zagorju.</w:t>
      </w:r>
      <w:r w:rsidRPr="003765C9">
        <w:rPr>
          <w:rStyle w:val="Sprotnaopomba-sklic"/>
          <w:rFonts w:ascii="Times New Roman" w:hAnsi="Times New Roman" w:cs="Times New Roman"/>
          <w:sz w:val="24"/>
          <w:szCs w:val="24"/>
        </w:rPr>
        <w:footnoteReference w:id="26"/>
      </w:r>
    </w:p>
    <w:p w14:paraId="008CC544" w14:textId="77777777" w:rsidR="00BF684E" w:rsidRPr="003765C9" w:rsidRDefault="00BF684E" w:rsidP="00152B78">
      <w:pPr>
        <w:spacing w:after="0" w:line="360" w:lineRule="auto"/>
        <w:ind w:firstLine="708"/>
        <w:jc w:val="both"/>
        <w:rPr>
          <w:rFonts w:ascii="Times New Roman" w:hAnsi="Times New Roman" w:cs="Times New Roman"/>
          <w:sz w:val="24"/>
          <w:szCs w:val="24"/>
        </w:rPr>
      </w:pPr>
    </w:p>
    <w:p w14:paraId="33787242" w14:textId="5DC296C4" w:rsidR="00BF684E" w:rsidRDefault="00BF684E" w:rsidP="00152B78">
      <w:pPr>
        <w:spacing w:after="0" w:line="360" w:lineRule="auto"/>
        <w:jc w:val="both"/>
        <w:rPr>
          <w:rFonts w:ascii="Times New Roman" w:hAnsi="Times New Roman" w:cs="Times New Roman"/>
          <w:sz w:val="24"/>
          <w:szCs w:val="24"/>
        </w:rPr>
      </w:pPr>
      <w:r w:rsidRPr="005B291E">
        <w:rPr>
          <w:rFonts w:ascii="Times New Roman" w:hAnsi="Times New Roman" w:cs="Times New Roman"/>
          <w:sz w:val="24"/>
          <w:szCs w:val="24"/>
        </w:rPr>
        <w:t>Tabela</w:t>
      </w:r>
      <w:r w:rsidR="00AF7D86" w:rsidRPr="005B291E">
        <w:rPr>
          <w:rFonts w:ascii="Times New Roman" w:hAnsi="Times New Roman" w:cs="Times New Roman"/>
          <w:sz w:val="24"/>
          <w:szCs w:val="24"/>
        </w:rPr>
        <w:t xml:space="preserve"> 3</w:t>
      </w:r>
      <w:r w:rsidRPr="005B291E">
        <w:rPr>
          <w:rFonts w:ascii="Times New Roman" w:hAnsi="Times New Roman" w:cs="Times New Roman"/>
          <w:sz w:val="24"/>
          <w:szCs w:val="24"/>
        </w:rPr>
        <w:t>:</w:t>
      </w:r>
      <w:r w:rsidRPr="003765C9">
        <w:rPr>
          <w:rFonts w:ascii="Times New Roman" w:hAnsi="Times New Roman" w:cs="Times New Roman"/>
          <w:b/>
          <w:sz w:val="24"/>
          <w:szCs w:val="24"/>
        </w:rPr>
        <w:t xml:space="preserve"> </w:t>
      </w:r>
      <w:r w:rsidRPr="003765C9">
        <w:rPr>
          <w:rFonts w:ascii="Times New Roman" w:hAnsi="Times New Roman" w:cs="Times New Roman"/>
          <w:sz w:val="24"/>
          <w:szCs w:val="24"/>
        </w:rPr>
        <w:t>Deželna oziroma krajevna pripadnost vazalov, navedenih v fevdni knjigi grofa Friderika II. Celjskega (1436–1447) in grofa U</w:t>
      </w:r>
      <w:r w:rsidR="00536E69" w:rsidRPr="003765C9">
        <w:rPr>
          <w:rFonts w:ascii="Times New Roman" w:hAnsi="Times New Roman" w:cs="Times New Roman"/>
          <w:sz w:val="24"/>
          <w:szCs w:val="24"/>
        </w:rPr>
        <w:t>lrika II. Celjskega (1454–1456)</w:t>
      </w:r>
    </w:p>
    <w:p w14:paraId="0D1ED039" w14:textId="77777777" w:rsidR="005B291E" w:rsidRPr="003765C9" w:rsidRDefault="005B291E" w:rsidP="00152B78">
      <w:pPr>
        <w:spacing w:after="0" w:line="360" w:lineRule="auto"/>
        <w:jc w:val="both"/>
        <w:rPr>
          <w:rFonts w:ascii="Times New Roman" w:hAnsi="Times New Roman" w:cs="Times New Roman"/>
          <w:sz w:val="24"/>
          <w:szCs w:val="24"/>
        </w:rPr>
      </w:pPr>
    </w:p>
    <w:tbl>
      <w:tblPr>
        <w:tblStyle w:val="Tabelamrea"/>
        <w:tblW w:w="0" w:type="auto"/>
        <w:tblLook w:val="04A0" w:firstRow="1" w:lastRow="0" w:firstColumn="1" w:lastColumn="0" w:noHBand="0" w:noVBand="1"/>
      </w:tblPr>
      <w:tblGrid>
        <w:gridCol w:w="3208"/>
        <w:gridCol w:w="2996"/>
        <w:gridCol w:w="2858"/>
      </w:tblGrid>
      <w:tr w:rsidR="007E4C52" w:rsidRPr="003765C9" w14:paraId="46492A14" w14:textId="77777777" w:rsidTr="00AC7803">
        <w:tc>
          <w:tcPr>
            <w:tcW w:w="3208" w:type="dxa"/>
          </w:tcPr>
          <w:p w14:paraId="2EC41C6E" w14:textId="77777777" w:rsidR="00BF684E" w:rsidRPr="003765C9" w:rsidRDefault="00BF684E" w:rsidP="00152B78">
            <w:pPr>
              <w:spacing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Dežela/regija</w:t>
            </w:r>
          </w:p>
        </w:tc>
        <w:tc>
          <w:tcPr>
            <w:tcW w:w="2996" w:type="dxa"/>
          </w:tcPr>
          <w:p w14:paraId="34836DC2" w14:textId="77777777" w:rsidR="00BF684E" w:rsidRPr="003765C9" w:rsidRDefault="00BF684E" w:rsidP="00152B78">
            <w:pPr>
              <w:spacing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Friderik II.</w:t>
            </w:r>
          </w:p>
        </w:tc>
        <w:tc>
          <w:tcPr>
            <w:tcW w:w="2858" w:type="dxa"/>
          </w:tcPr>
          <w:p w14:paraId="311679BE" w14:textId="77777777" w:rsidR="00BF684E" w:rsidRPr="003765C9" w:rsidRDefault="00BF684E" w:rsidP="00152B78">
            <w:pPr>
              <w:spacing w:line="360" w:lineRule="auto"/>
              <w:jc w:val="both"/>
              <w:rPr>
                <w:rFonts w:ascii="Times New Roman" w:hAnsi="Times New Roman" w:cs="Times New Roman"/>
                <w:b/>
                <w:sz w:val="24"/>
                <w:szCs w:val="24"/>
              </w:rPr>
            </w:pPr>
            <w:r w:rsidRPr="003765C9">
              <w:rPr>
                <w:rFonts w:ascii="Times New Roman" w:hAnsi="Times New Roman" w:cs="Times New Roman"/>
                <w:b/>
                <w:sz w:val="24"/>
                <w:szCs w:val="24"/>
              </w:rPr>
              <w:t>Ulrik II.</w:t>
            </w:r>
          </w:p>
        </w:tc>
      </w:tr>
      <w:tr w:rsidR="007E4C52" w:rsidRPr="003765C9" w14:paraId="0C96B0E6" w14:textId="77777777" w:rsidTr="00AC7803">
        <w:tc>
          <w:tcPr>
            <w:tcW w:w="3208" w:type="dxa"/>
          </w:tcPr>
          <w:p w14:paraId="7FE01E5C"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Štajerska</w:t>
            </w:r>
          </w:p>
        </w:tc>
        <w:tc>
          <w:tcPr>
            <w:tcW w:w="2996" w:type="dxa"/>
          </w:tcPr>
          <w:p w14:paraId="53F9B6E4"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144</w:t>
            </w:r>
          </w:p>
        </w:tc>
        <w:tc>
          <w:tcPr>
            <w:tcW w:w="2858" w:type="dxa"/>
          </w:tcPr>
          <w:p w14:paraId="2DEA3241"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41</w:t>
            </w:r>
          </w:p>
        </w:tc>
      </w:tr>
      <w:tr w:rsidR="007E4C52" w:rsidRPr="003765C9" w14:paraId="1EE3FDEE" w14:textId="77777777" w:rsidTr="00AC7803">
        <w:tc>
          <w:tcPr>
            <w:tcW w:w="3208" w:type="dxa"/>
          </w:tcPr>
          <w:p w14:paraId="0C0D0D66"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Kranjska</w:t>
            </w:r>
          </w:p>
        </w:tc>
        <w:tc>
          <w:tcPr>
            <w:tcW w:w="2996" w:type="dxa"/>
          </w:tcPr>
          <w:p w14:paraId="6BC7AB1D"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180</w:t>
            </w:r>
          </w:p>
        </w:tc>
        <w:tc>
          <w:tcPr>
            <w:tcW w:w="2858" w:type="dxa"/>
          </w:tcPr>
          <w:p w14:paraId="65FC660D"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100</w:t>
            </w:r>
          </w:p>
        </w:tc>
      </w:tr>
      <w:tr w:rsidR="007E4C52" w:rsidRPr="003765C9" w14:paraId="57D6C46D" w14:textId="77777777" w:rsidTr="00AC7803">
        <w:tc>
          <w:tcPr>
            <w:tcW w:w="3208" w:type="dxa"/>
          </w:tcPr>
          <w:p w14:paraId="2B915AF2"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Koroška</w:t>
            </w:r>
          </w:p>
        </w:tc>
        <w:tc>
          <w:tcPr>
            <w:tcW w:w="2996" w:type="dxa"/>
          </w:tcPr>
          <w:p w14:paraId="025AB455"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156</w:t>
            </w:r>
          </w:p>
        </w:tc>
        <w:tc>
          <w:tcPr>
            <w:tcW w:w="2858" w:type="dxa"/>
          </w:tcPr>
          <w:p w14:paraId="6CC4E01E"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84</w:t>
            </w:r>
          </w:p>
        </w:tc>
      </w:tr>
      <w:tr w:rsidR="007E4C52" w:rsidRPr="003765C9" w14:paraId="679C97CF" w14:textId="77777777" w:rsidTr="00AC7803">
        <w:tc>
          <w:tcPr>
            <w:tcW w:w="3208" w:type="dxa"/>
          </w:tcPr>
          <w:p w14:paraId="653A7F28"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lastRenderedPageBreak/>
              <w:t>Goriška</w:t>
            </w:r>
          </w:p>
        </w:tc>
        <w:tc>
          <w:tcPr>
            <w:tcW w:w="2996" w:type="dxa"/>
          </w:tcPr>
          <w:p w14:paraId="102D2183"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w:t>
            </w:r>
          </w:p>
        </w:tc>
        <w:tc>
          <w:tcPr>
            <w:tcW w:w="2858" w:type="dxa"/>
          </w:tcPr>
          <w:p w14:paraId="2E6B5B5C"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w:t>
            </w:r>
          </w:p>
        </w:tc>
      </w:tr>
      <w:tr w:rsidR="007E4C52" w:rsidRPr="003765C9" w14:paraId="5111D324" w14:textId="77777777" w:rsidTr="00AC7803">
        <w:tc>
          <w:tcPr>
            <w:tcW w:w="3208" w:type="dxa"/>
          </w:tcPr>
          <w:p w14:paraId="7D78D3A9"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Furlanija</w:t>
            </w:r>
          </w:p>
        </w:tc>
        <w:tc>
          <w:tcPr>
            <w:tcW w:w="2996" w:type="dxa"/>
          </w:tcPr>
          <w:p w14:paraId="1F5CF714"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w:t>
            </w:r>
          </w:p>
        </w:tc>
        <w:tc>
          <w:tcPr>
            <w:tcW w:w="2858" w:type="dxa"/>
          </w:tcPr>
          <w:p w14:paraId="4C7F7755" w14:textId="564A5DC9" w:rsidR="00BF684E" w:rsidRPr="003765C9" w:rsidRDefault="00077D6C"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w:t>
            </w:r>
          </w:p>
        </w:tc>
      </w:tr>
      <w:tr w:rsidR="007E4C52" w:rsidRPr="003765C9" w14:paraId="4C3189ED" w14:textId="77777777" w:rsidTr="00AC7803">
        <w:tc>
          <w:tcPr>
            <w:tcW w:w="3208" w:type="dxa"/>
          </w:tcPr>
          <w:p w14:paraId="33DDEF0F"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Slavonija</w:t>
            </w:r>
          </w:p>
        </w:tc>
        <w:tc>
          <w:tcPr>
            <w:tcW w:w="2996" w:type="dxa"/>
          </w:tcPr>
          <w:p w14:paraId="6428EA43"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5</w:t>
            </w:r>
          </w:p>
        </w:tc>
        <w:tc>
          <w:tcPr>
            <w:tcW w:w="2858" w:type="dxa"/>
          </w:tcPr>
          <w:p w14:paraId="10B0080D" w14:textId="7DFCD0EA" w:rsidR="00BF684E" w:rsidRPr="003765C9" w:rsidRDefault="00077D6C"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w:t>
            </w:r>
          </w:p>
        </w:tc>
      </w:tr>
      <w:tr w:rsidR="00622335" w:rsidRPr="003765C9" w14:paraId="730FF74D" w14:textId="77777777" w:rsidTr="00AC7803">
        <w:tc>
          <w:tcPr>
            <w:tcW w:w="3208" w:type="dxa"/>
          </w:tcPr>
          <w:p w14:paraId="23853393" w14:textId="66E7AC99" w:rsidR="00BF684E" w:rsidRPr="003765C9" w:rsidRDefault="0076266C"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ostalo</w:t>
            </w:r>
            <w:r w:rsidR="00BF684E" w:rsidRPr="003765C9">
              <w:rPr>
                <w:rFonts w:ascii="Times New Roman" w:hAnsi="Times New Roman" w:cs="Times New Roman"/>
                <w:sz w:val="24"/>
                <w:szCs w:val="24"/>
              </w:rPr>
              <w:t>/neznano</w:t>
            </w:r>
          </w:p>
        </w:tc>
        <w:tc>
          <w:tcPr>
            <w:tcW w:w="2996" w:type="dxa"/>
          </w:tcPr>
          <w:p w14:paraId="48184626"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56</w:t>
            </w:r>
          </w:p>
        </w:tc>
        <w:tc>
          <w:tcPr>
            <w:tcW w:w="2858" w:type="dxa"/>
          </w:tcPr>
          <w:p w14:paraId="6647FF09" w14:textId="77777777" w:rsidR="00BF684E" w:rsidRPr="003765C9" w:rsidRDefault="00BF684E" w:rsidP="00152B78">
            <w:pPr>
              <w:spacing w:line="360" w:lineRule="auto"/>
              <w:jc w:val="both"/>
              <w:rPr>
                <w:rFonts w:ascii="Times New Roman" w:hAnsi="Times New Roman" w:cs="Times New Roman"/>
                <w:sz w:val="24"/>
                <w:szCs w:val="24"/>
              </w:rPr>
            </w:pPr>
            <w:r w:rsidRPr="003765C9">
              <w:rPr>
                <w:rFonts w:ascii="Times New Roman" w:hAnsi="Times New Roman" w:cs="Times New Roman"/>
                <w:sz w:val="24"/>
                <w:szCs w:val="24"/>
              </w:rPr>
              <w:t>19</w:t>
            </w:r>
          </w:p>
        </w:tc>
      </w:tr>
    </w:tbl>
    <w:p w14:paraId="468F288D" w14:textId="0ACF4651" w:rsidR="00BF684E" w:rsidRPr="003765C9" w:rsidRDefault="00BF684E" w:rsidP="00152B78">
      <w:pPr>
        <w:spacing w:after="0" w:line="360" w:lineRule="auto"/>
        <w:jc w:val="both"/>
        <w:rPr>
          <w:rFonts w:ascii="Times New Roman" w:hAnsi="Times New Roman" w:cs="Times New Roman"/>
          <w:b/>
          <w:sz w:val="24"/>
          <w:szCs w:val="24"/>
        </w:rPr>
      </w:pPr>
    </w:p>
    <w:p w14:paraId="46574DB8" w14:textId="77777777" w:rsidR="0039271C" w:rsidRPr="003765C9" w:rsidRDefault="0039271C" w:rsidP="0039271C">
      <w:pPr>
        <w:spacing w:after="0" w:line="360" w:lineRule="auto"/>
        <w:jc w:val="both"/>
        <w:rPr>
          <w:rFonts w:ascii="Times New Roman" w:hAnsi="Times New Roman" w:cs="Times New Roman"/>
          <w:szCs w:val="24"/>
        </w:rPr>
      </w:pPr>
      <w:r w:rsidRPr="008F4C25">
        <w:rPr>
          <w:rFonts w:ascii="Times New Roman" w:hAnsi="Times New Roman" w:cs="Times New Roman"/>
          <w:szCs w:val="24"/>
        </w:rPr>
        <w:t>Vir:</w:t>
      </w:r>
      <w:r w:rsidRPr="003765C9">
        <w:rPr>
          <w:rFonts w:ascii="Times New Roman" w:hAnsi="Times New Roman" w:cs="Times New Roman"/>
          <w:szCs w:val="24"/>
        </w:rPr>
        <w:t xml:space="preserve"> Fevdni knjigi grofov Celjskih za grofiji Celje in </w:t>
      </w:r>
      <w:proofErr w:type="spellStart"/>
      <w:r w:rsidRPr="003765C9">
        <w:rPr>
          <w:rFonts w:ascii="Times New Roman" w:hAnsi="Times New Roman" w:cs="Times New Roman"/>
          <w:szCs w:val="24"/>
        </w:rPr>
        <w:t>Ortenbrug</w:t>
      </w:r>
      <w:proofErr w:type="spellEnd"/>
      <w:r w:rsidRPr="003765C9">
        <w:rPr>
          <w:rFonts w:ascii="Times New Roman" w:hAnsi="Times New Roman" w:cs="Times New Roman"/>
          <w:szCs w:val="24"/>
        </w:rPr>
        <w:t xml:space="preserve"> iz let 1436–1447 oziroma 1454–1456</w:t>
      </w:r>
    </w:p>
    <w:p w14:paraId="4E61757E" w14:textId="77777777" w:rsidR="005D4CC1" w:rsidRPr="003765C9" w:rsidRDefault="005D4CC1" w:rsidP="005D4CC1">
      <w:pPr>
        <w:spacing w:after="0" w:line="360" w:lineRule="auto"/>
        <w:jc w:val="both"/>
        <w:rPr>
          <w:rFonts w:ascii="Times New Roman" w:hAnsi="Times New Roman" w:cs="Times New Roman"/>
          <w:sz w:val="24"/>
          <w:szCs w:val="24"/>
        </w:rPr>
      </w:pPr>
    </w:p>
    <w:p w14:paraId="774722B1" w14:textId="29DFFA9E" w:rsidR="005D4CC1" w:rsidRPr="003765C9" w:rsidRDefault="005D4CC1"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Stanje na Ogrskem</w:t>
      </w:r>
    </w:p>
    <w:p w14:paraId="0BE55052" w14:textId="77777777" w:rsidR="005D4CC1" w:rsidRPr="003765C9" w:rsidRDefault="005D4CC1" w:rsidP="00152B78">
      <w:pPr>
        <w:spacing w:after="0" w:line="360" w:lineRule="auto"/>
        <w:ind w:firstLine="708"/>
        <w:jc w:val="both"/>
        <w:rPr>
          <w:rFonts w:ascii="Times New Roman" w:hAnsi="Times New Roman" w:cs="Times New Roman"/>
          <w:sz w:val="24"/>
          <w:szCs w:val="24"/>
        </w:rPr>
      </w:pPr>
    </w:p>
    <w:p w14:paraId="7D13927E" w14:textId="60D552B4"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Na Ogrskem, kjer fevdni sistem ni bil razvit, celjski grofje med tamkajšnjim plemstvom niso mogli na široko izvajati (uvajati) fevdnih praks, kljub temu pa zasledimo nekaj ljudi, ki so prejeli fevde na Ogrskem. Poleg že omenjenega Benedikta </w:t>
      </w:r>
      <w:proofErr w:type="spellStart"/>
      <w:r w:rsidRPr="003765C9">
        <w:rPr>
          <w:rFonts w:ascii="Times New Roman" w:hAnsi="Times New Roman" w:cs="Times New Roman"/>
          <w:sz w:val="24"/>
          <w:szCs w:val="24"/>
        </w:rPr>
        <w:t>Turócija</w:t>
      </w:r>
      <w:proofErr w:type="spellEnd"/>
      <w:r w:rsidRPr="003765C9">
        <w:rPr>
          <w:rFonts w:ascii="Times New Roman" w:hAnsi="Times New Roman" w:cs="Times New Roman"/>
          <w:sz w:val="24"/>
          <w:szCs w:val="24"/>
        </w:rPr>
        <w:t xml:space="preserve"> so mi iz let 1436–</w:t>
      </w:r>
      <w:r w:rsidR="00F86CFA" w:rsidRPr="003765C9">
        <w:rPr>
          <w:rFonts w:ascii="Times New Roman" w:hAnsi="Times New Roman" w:cs="Times New Roman"/>
          <w:sz w:val="24"/>
          <w:szCs w:val="24"/>
        </w:rPr>
        <w:t>14</w:t>
      </w:r>
      <w:r w:rsidRPr="003765C9">
        <w:rPr>
          <w:rFonts w:ascii="Times New Roman" w:hAnsi="Times New Roman" w:cs="Times New Roman"/>
          <w:sz w:val="24"/>
          <w:szCs w:val="24"/>
        </w:rPr>
        <w:t xml:space="preserve">44 znani Viljem </w:t>
      </w:r>
      <w:proofErr w:type="spellStart"/>
      <w:r w:rsidRPr="003765C9">
        <w:rPr>
          <w:rFonts w:ascii="Times New Roman" w:hAnsi="Times New Roman" w:cs="Times New Roman"/>
          <w:sz w:val="24"/>
          <w:szCs w:val="24"/>
        </w:rPr>
        <w:t>Puhler</w:t>
      </w:r>
      <w:proofErr w:type="spellEnd"/>
      <w:r w:rsidRPr="003765C9">
        <w:rPr>
          <w:rFonts w:ascii="Times New Roman" w:hAnsi="Times New Roman" w:cs="Times New Roman"/>
          <w:sz w:val="24"/>
          <w:szCs w:val="24"/>
        </w:rPr>
        <w:t xml:space="preserve">, Jurij in Baltazar </w:t>
      </w:r>
      <w:proofErr w:type="spellStart"/>
      <w:r w:rsidRPr="003765C9">
        <w:rPr>
          <w:rFonts w:ascii="Times New Roman" w:hAnsi="Times New Roman" w:cs="Times New Roman"/>
          <w:sz w:val="24"/>
          <w:szCs w:val="24"/>
        </w:rPr>
        <w:t>Glaner</w:t>
      </w:r>
      <w:proofErr w:type="spellEnd"/>
      <w:r w:rsidRPr="003765C9">
        <w:rPr>
          <w:rFonts w:ascii="Times New Roman" w:hAnsi="Times New Roman" w:cs="Times New Roman"/>
          <w:sz w:val="24"/>
          <w:szCs w:val="24"/>
        </w:rPr>
        <w:t xml:space="preserve">, gozdar Petrič, Sigmund </w:t>
      </w:r>
      <w:proofErr w:type="spellStart"/>
      <w:r w:rsidRPr="003765C9">
        <w:rPr>
          <w:rFonts w:ascii="Times New Roman" w:hAnsi="Times New Roman" w:cs="Times New Roman"/>
          <w:sz w:val="24"/>
          <w:szCs w:val="24"/>
        </w:rPr>
        <w:t>Hantschacher</w:t>
      </w:r>
      <w:proofErr w:type="spellEnd"/>
      <w:r w:rsidRPr="003765C9">
        <w:rPr>
          <w:rFonts w:ascii="Times New Roman" w:hAnsi="Times New Roman" w:cs="Times New Roman"/>
          <w:sz w:val="24"/>
          <w:szCs w:val="24"/>
        </w:rPr>
        <w:t xml:space="preserve">, Hans </w:t>
      </w:r>
      <w:proofErr w:type="spellStart"/>
      <w:r w:rsidRPr="003765C9">
        <w:rPr>
          <w:rFonts w:ascii="Times New Roman" w:hAnsi="Times New Roman" w:cs="Times New Roman"/>
          <w:sz w:val="24"/>
          <w:szCs w:val="24"/>
        </w:rPr>
        <w:t>Meusenreuter</w:t>
      </w:r>
      <w:proofErr w:type="spellEnd"/>
      <w:r w:rsidRPr="003765C9">
        <w:rPr>
          <w:rFonts w:ascii="Times New Roman" w:hAnsi="Times New Roman" w:cs="Times New Roman"/>
          <w:sz w:val="24"/>
          <w:szCs w:val="24"/>
        </w:rPr>
        <w:t xml:space="preserve">, topniški mojster Andrej </w:t>
      </w:r>
      <w:proofErr w:type="spellStart"/>
      <w:r w:rsidRPr="003765C9">
        <w:rPr>
          <w:rFonts w:ascii="Times New Roman" w:hAnsi="Times New Roman" w:cs="Times New Roman"/>
          <w:sz w:val="24"/>
          <w:szCs w:val="24"/>
        </w:rPr>
        <w:t>Eulenschmied</w:t>
      </w:r>
      <w:proofErr w:type="spellEnd"/>
      <w:r w:rsidRPr="003765C9">
        <w:rPr>
          <w:rFonts w:ascii="Times New Roman" w:hAnsi="Times New Roman" w:cs="Times New Roman"/>
          <w:sz w:val="24"/>
          <w:szCs w:val="24"/>
        </w:rPr>
        <w:t xml:space="preserve">, gradbeni mojster Janko (morda Janko iz </w:t>
      </w:r>
      <w:proofErr w:type="spellStart"/>
      <w:r w:rsidRPr="003765C9">
        <w:rPr>
          <w:rFonts w:ascii="Times New Roman" w:hAnsi="Times New Roman" w:cs="Times New Roman"/>
          <w:sz w:val="24"/>
          <w:szCs w:val="24"/>
        </w:rPr>
        <w:t>Snopuschawa</w:t>
      </w:r>
      <w:proofErr w:type="spellEnd"/>
      <w:r w:rsidRPr="003765C9">
        <w:rPr>
          <w:rFonts w:ascii="Times New Roman" w:hAnsi="Times New Roman" w:cs="Times New Roman"/>
          <w:sz w:val="24"/>
          <w:szCs w:val="24"/>
        </w:rPr>
        <w:t xml:space="preserve">), domnevno brata Jurij in Hans z Grebena, Jan Vitovec, </w:t>
      </w:r>
      <w:proofErr w:type="spellStart"/>
      <w:r w:rsidRPr="003765C9">
        <w:rPr>
          <w:rFonts w:ascii="Times New Roman" w:hAnsi="Times New Roman" w:cs="Times New Roman"/>
          <w:sz w:val="24"/>
          <w:szCs w:val="24"/>
        </w:rPr>
        <w:t>Mert</w:t>
      </w:r>
      <w:proofErr w:type="spellEnd"/>
      <w:r w:rsidRPr="003765C9">
        <w:rPr>
          <w:rFonts w:ascii="Times New Roman" w:hAnsi="Times New Roman" w:cs="Times New Roman"/>
          <w:sz w:val="24"/>
          <w:szCs w:val="24"/>
        </w:rPr>
        <w:t xml:space="preserve"> mit der </w:t>
      </w:r>
      <w:proofErr w:type="spellStart"/>
      <w:r w:rsidRPr="003765C9">
        <w:rPr>
          <w:rFonts w:ascii="Times New Roman" w:hAnsi="Times New Roman" w:cs="Times New Roman"/>
          <w:sz w:val="24"/>
          <w:szCs w:val="24"/>
        </w:rPr>
        <w:t>Seel</w:t>
      </w:r>
      <w:proofErr w:type="spellEnd"/>
      <w:r w:rsidRPr="003765C9">
        <w:rPr>
          <w:rFonts w:ascii="Times New Roman" w:hAnsi="Times New Roman" w:cs="Times New Roman"/>
          <w:sz w:val="24"/>
          <w:szCs w:val="24"/>
        </w:rPr>
        <w:t xml:space="preserve">, Peter </w:t>
      </w:r>
      <w:proofErr w:type="spellStart"/>
      <w:r w:rsidRPr="003765C9">
        <w:rPr>
          <w:rFonts w:ascii="Times New Roman" w:hAnsi="Times New Roman" w:cs="Times New Roman"/>
          <w:sz w:val="24"/>
          <w:szCs w:val="24"/>
        </w:rPr>
        <w:t>Schweinpeck</w:t>
      </w:r>
      <w:proofErr w:type="spellEnd"/>
      <w:r w:rsidRPr="003765C9">
        <w:rPr>
          <w:rFonts w:ascii="Times New Roman" w:hAnsi="Times New Roman" w:cs="Times New Roman"/>
          <w:sz w:val="24"/>
          <w:szCs w:val="24"/>
        </w:rPr>
        <w:t xml:space="preserve"> ter brata Hans in Wolfgang iz Martinca (danes Martinec </w:t>
      </w:r>
      <w:proofErr w:type="spellStart"/>
      <w:r w:rsidRPr="003765C9">
        <w:rPr>
          <w:rFonts w:ascii="Times New Roman" w:hAnsi="Times New Roman" w:cs="Times New Roman"/>
          <w:sz w:val="24"/>
          <w:szCs w:val="24"/>
        </w:rPr>
        <w:t>Orehovički</w:t>
      </w:r>
      <w:proofErr w:type="spellEnd"/>
      <w:r w:rsidRPr="003765C9">
        <w:rPr>
          <w:rFonts w:ascii="Times New Roman" w:hAnsi="Times New Roman" w:cs="Times New Roman"/>
          <w:sz w:val="24"/>
          <w:szCs w:val="24"/>
        </w:rPr>
        <w:t xml:space="preserve"> v zagorsko-krapinski županiji).</w:t>
      </w:r>
      <w:r w:rsidRPr="003765C9">
        <w:rPr>
          <w:rStyle w:val="Sprotnaopomba-sklic"/>
          <w:rFonts w:ascii="Times New Roman" w:hAnsi="Times New Roman" w:cs="Times New Roman"/>
          <w:sz w:val="24"/>
          <w:szCs w:val="24"/>
        </w:rPr>
        <w:footnoteReference w:id="27"/>
      </w:r>
      <w:r w:rsidRPr="003765C9">
        <w:rPr>
          <w:rFonts w:ascii="Times New Roman" w:hAnsi="Times New Roman" w:cs="Times New Roman"/>
          <w:sz w:val="24"/>
          <w:szCs w:val="24"/>
        </w:rPr>
        <w:t xml:space="preserve"> Na tem mestu bi izpostavil primer Viljema </w:t>
      </w:r>
      <w:proofErr w:type="spellStart"/>
      <w:r w:rsidRPr="003765C9">
        <w:rPr>
          <w:rFonts w:ascii="Times New Roman" w:hAnsi="Times New Roman" w:cs="Times New Roman"/>
          <w:sz w:val="24"/>
          <w:szCs w:val="24"/>
        </w:rPr>
        <w:t>Puhlerja</w:t>
      </w:r>
      <w:proofErr w:type="spellEnd"/>
      <w:r w:rsidRPr="003765C9">
        <w:rPr>
          <w:rFonts w:ascii="Times New Roman" w:hAnsi="Times New Roman" w:cs="Times New Roman"/>
          <w:sz w:val="24"/>
          <w:szCs w:val="24"/>
        </w:rPr>
        <w:t xml:space="preserve"> in bratov iz Martinca. Prvi je prejel svoj fevd </w:t>
      </w:r>
      <w:r w:rsidR="00467CB5" w:rsidRPr="003765C9">
        <w:rPr>
          <w:rFonts w:ascii="Times New Roman" w:hAnsi="Times New Roman" w:cs="Times New Roman"/>
          <w:sz w:val="24"/>
          <w:szCs w:val="24"/>
        </w:rPr>
        <w:t>»</w:t>
      </w:r>
      <w:proofErr w:type="spellStart"/>
      <w:r w:rsidRPr="003765C9">
        <w:rPr>
          <w:rFonts w:ascii="Times New Roman" w:hAnsi="Times New Roman" w:cs="Times New Roman"/>
          <w:sz w:val="24"/>
          <w:szCs w:val="24"/>
        </w:rPr>
        <w:t>nach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lanndesgewonhait</w:t>
      </w:r>
      <w:proofErr w:type="spellEnd"/>
      <w:r w:rsidRPr="003765C9">
        <w:rPr>
          <w:rFonts w:ascii="Times New Roman" w:hAnsi="Times New Roman" w:cs="Times New Roman"/>
          <w:sz w:val="24"/>
          <w:szCs w:val="24"/>
        </w:rPr>
        <w:t xml:space="preserve"> in </w:t>
      </w:r>
      <w:proofErr w:type="spellStart"/>
      <w:r w:rsidRPr="003765C9">
        <w:rPr>
          <w:rFonts w:ascii="Times New Roman" w:hAnsi="Times New Roman" w:cs="Times New Roman"/>
          <w:sz w:val="24"/>
          <w:szCs w:val="24"/>
        </w:rPr>
        <w:t>Vngern</w:t>
      </w:r>
      <w:proofErr w:type="spellEnd"/>
      <w:r w:rsidRPr="003765C9">
        <w:rPr>
          <w:rFonts w:ascii="Times New Roman" w:hAnsi="Times New Roman" w:cs="Times New Roman"/>
          <w:sz w:val="24"/>
          <w:szCs w:val="24"/>
        </w:rPr>
        <w:t>,</w:t>
      </w:r>
      <w:r w:rsidR="00CD5994" w:rsidRPr="003765C9">
        <w:rPr>
          <w:rFonts w:ascii="Times New Roman" w:hAnsi="Times New Roman" w:cs="Times New Roman"/>
          <w:sz w:val="24"/>
          <w:szCs w:val="24"/>
        </w:rPr>
        <w:t>«</w:t>
      </w:r>
      <w:r w:rsidRPr="003765C9">
        <w:rPr>
          <w:rFonts w:ascii="Times New Roman" w:hAnsi="Times New Roman" w:cs="Times New Roman"/>
          <w:sz w:val="24"/>
          <w:szCs w:val="24"/>
        </w:rPr>
        <w:t xml:space="preserve"> druga pa </w:t>
      </w:r>
      <w:r w:rsidR="00467CB5" w:rsidRPr="003765C9">
        <w:rPr>
          <w:rFonts w:ascii="Times New Roman" w:hAnsi="Times New Roman" w:cs="Times New Roman"/>
          <w:sz w:val="24"/>
          <w:szCs w:val="24"/>
        </w:rPr>
        <w:t>»</w:t>
      </w:r>
      <w:proofErr w:type="spellStart"/>
      <w:r w:rsidRPr="003765C9">
        <w:rPr>
          <w:rFonts w:ascii="Times New Roman" w:hAnsi="Times New Roman" w:cs="Times New Roman"/>
          <w:sz w:val="24"/>
          <w:szCs w:val="24"/>
        </w:rPr>
        <w:t>nach</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recht</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vnd</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gewonhait</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vnser</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grafschafft</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Seger</w:t>
      </w:r>
      <w:proofErr w:type="spellEnd"/>
      <w:r w:rsidR="00467CB5" w:rsidRPr="003765C9">
        <w:rPr>
          <w:rFonts w:ascii="Times New Roman" w:hAnsi="Times New Roman" w:cs="Times New Roman"/>
          <w:sz w:val="24"/>
          <w:szCs w:val="24"/>
        </w:rPr>
        <w:t>«</w:t>
      </w:r>
      <w:r w:rsidR="00DD0E05"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28"/>
      </w:r>
      <w:r w:rsidRPr="003765C9">
        <w:rPr>
          <w:rFonts w:ascii="Times New Roman" w:hAnsi="Times New Roman" w:cs="Times New Roman"/>
          <w:sz w:val="24"/>
          <w:szCs w:val="24"/>
        </w:rPr>
        <w:t xml:space="preserve"> Ti formulaciji kažeta, da je bila na Ogrskem (v Slavoniji) v tem času že izoblikovana praksa prejemanja oziroma uživanja fevdov po lokalnih običajih, celjski grofje pa so v zagorski grofiji, ki so jo imeli za zasebno domeno, uvajali fevdne prakse, kot so jih poznali v </w:t>
      </w:r>
      <w:r w:rsidR="00CE025F" w:rsidRPr="003765C9">
        <w:rPr>
          <w:rFonts w:ascii="Times New Roman" w:hAnsi="Times New Roman" w:cs="Times New Roman"/>
          <w:sz w:val="24"/>
          <w:szCs w:val="24"/>
        </w:rPr>
        <w:t xml:space="preserve">Svetem rimskem </w:t>
      </w:r>
      <w:r w:rsidRPr="003765C9">
        <w:rPr>
          <w:rFonts w:ascii="Times New Roman" w:hAnsi="Times New Roman" w:cs="Times New Roman"/>
          <w:sz w:val="24"/>
          <w:szCs w:val="24"/>
        </w:rPr>
        <w:t>cesarstvu.</w:t>
      </w:r>
    </w:p>
    <w:p w14:paraId="0968FCEC" w14:textId="77777777" w:rsidR="008E7903" w:rsidRPr="003765C9" w:rsidRDefault="008E7903" w:rsidP="008E7903">
      <w:pPr>
        <w:spacing w:after="0" w:line="360" w:lineRule="auto"/>
        <w:jc w:val="both"/>
        <w:rPr>
          <w:rFonts w:ascii="Times New Roman" w:hAnsi="Times New Roman" w:cs="Times New Roman"/>
          <w:sz w:val="24"/>
          <w:szCs w:val="24"/>
        </w:rPr>
      </w:pPr>
    </w:p>
    <w:p w14:paraId="1BBB9DD0" w14:textId="63231464" w:rsidR="008E7903" w:rsidRPr="003765C9" w:rsidRDefault="008E7903"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 xml:space="preserve">Značilnosti </w:t>
      </w:r>
      <w:r w:rsidR="0028474C" w:rsidRPr="003765C9">
        <w:rPr>
          <w:rFonts w:ascii="Times New Roman" w:hAnsi="Times New Roman" w:cs="Times New Roman"/>
          <w:b/>
          <w:sz w:val="24"/>
          <w:szCs w:val="24"/>
        </w:rPr>
        <w:t>fevdnega dvora celjskih grofov</w:t>
      </w:r>
    </w:p>
    <w:p w14:paraId="6AB12965" w14:textId="77777777" w:rsidR="008E7903" w:rsidRPr="003765C9" w:rsidRDefault="008E7903" w:rsidP="008E7903">
      <w:pPr>
        <w:spacing w:after="0" w:line="360" w:lineRule="auto"/>
        <w:jc w:val="both"/>
        <w:rPr>
          <w:rFonts w:ascii="Times New Roman" w:hAnsi="Times New Roman" w:cs="Times New Roman"/>
          <w:b/>
          <w:sz w:val="24"/>
          <w:szCs w:val="24"/>
        </w:rPr>
      </w:pPr>
    </w:p>
    <w:p w14:paraId="72E7F3D7"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Celjski fevdni dvor (vazalna skupnost) je bil socialni mikrokozmos. Večji ko je postajal, bolj prepleteni so bili celjski vazali med seboj. To lahko opazimo zlasti v prvi polovici 15. stoletja, ko so bili številni celjski vazali v medsebojnem bližnjem ali daljnem sorodstvu – očetje in sinovi, strici in nečaki, bratje, bratranci, zeti in tasti in tako dalje. Do določene mere so celjski grofje posegali v ženitne zadeve svojih vazalov. Hans von </w:t>
      </w:r>
      <w:proofErr w:type="spellStart"/>
      <w:r w:rsidRPr="003765C9">
        <w:rPr>
          <w:rFonts w:ascii="Times New Roman" w:hAnsi="Times New Roman" w:cs="Times New Roman"/>
          <w:sz w:val="24"/>
          <w:szCs w:val="24"/>
        </w:rPr>
        <w:t>Weissenegg</w:t>
      </w:r>
      <w:proofErr w:type="spellEnd"/>
      <w:r w:rsidRPr="003765C9">
        <w:rPr>
          <w:rFonts w:ascii="Times New Roman" w:hAnsi="Times New Roman" w:cs="Times New Roman"/>
          <w:sz w:val="24"/>
          <w:szCs w:val="24"/>
        </w:rPr>
        <w:t xml:space="preserve"> in njegova žena </w:t>
      </w:r>
      <w:proofErr w:type="spellStart"/>
      <w:r w:rsidRPr="003765C9">
        <w:rPr>
          <w:rFonts w:ascii="Times New Roman" w:hAnsi="Times New Roman" w:cs="Times New Roman"/>
          <w:sz w:val="24"/>
          <w:szCs w:val="24"/>
        </w:rPr>
        <w:t>Wilburga</w:t>
      </w:r>
      <w:proofErr w:type="spellEnd"/>
      <w:r w:rsidRPr="003765C9">
        <w:rPr>
          <w:rFonts w:ascii="Times New Roman" w:hAnsi="Times New Roman" w:cs="Times New Roman"/>
          <w:sz w:val="24"/>
          <w:szCs w:val="24"/>
        </w:rPr>
        <w:t xml:space="preserve"> sta leta 1390 obljubila, da lahko celjski grofje </w:t>
      </w:r>
      <w:proofErr w:type="spellStart"/>
      <w:r w:rsidRPr="003765C9">
        <w:rPr>
          <w:rFonts w:ascii="Times New Roman" w:hAnsi="Times New Roman" w:cs="Times New Roman"/>
          <w:sz w:val="24"/>
          <w:szCs w:val="24"/>
        </w:rPr>
        <w:t>Wilburgino</w:t>
      </w:r>
      <w:proofErr w:type="spellEnd"/>
      <w:r w:rsidRPr="003765C9">
        <w:rPr>
          <w:rFonts w:ascii="Times New Roman" w:hAnsi="Times New Roman" w:cs="Times New Roman"/>
          <w:sz w:val="24"/>
          <w:szCs w:val="24"/>
        </w:rPr>
        <w:t xml:space="preserve"> hčer, ki je bila spočeta v zakonu s prejšnjim (pokojnim) možem, poročijo po svoji volji, ko (in če) doseže dvanajst let, </w:t>
      </w:r>
      <w:r w:rsidRPr="003765C9">
        <w:rPr>
          <w:rFonts w:ascii="Times New Roman" w:hAnsi="Times New Roman" w:cs="Times New Roman"/>
          <w:sz w:val="24"/>
          <w:szCs w:val="24"/>
        </w:rPr>
        <w:lastRenderedPageBreak/>
        <w:t>sama pa jo bosta primerno oskrbela z doto. V vmesnem času bosta za hčer lepo skrbela in je ne bosta poročila proti volji grofov.</w:t>
      </w:r>
      <w:r w:rsidRPr="003765C9">
        <w:rPr>
          <w:rStyle w:val="Sprotnaopomba-sklic"/>
          <w:rFonts w:ascii="Times New Roman" w:hAnsi="Times New Roman" w:cs="Times New Roman"/>
          <w:sz w:val="24"/>
          <w:szCs w:val="24"/>
        </w:rPr>
        <w:footnoteReference w:id="29"/>
      </w:r>
      <w:r w:rsidRPr="003765C9">
        <w:rPr>
          <w:rFonts w:ascii="Times New Roman" w:hAnsi="Times New Roman" w:cs="Times New Roman"/>
          <w:sz w:val="24"/>
          <w:szCs w:val="24"/>
        </w:rPr>
        <w:t xml:space="preserve"> Ta dogodek ima reminiscenco na </w:t>
      </w:r>
      <w:proofErr w:type="spellStart"/>
      <w:r w:rsidRPr="003765C9">
        <w:rPr>
          <w:rFonts w:ascii="Times New Roman" w:hAnsi="Times New Roman" w:cs="Times New Roman"/>
          <w:sz w:val="24"/>
          <w:szCs w:val="24"/>
        </w:rPr>
        <w:t>ministeriale</w:t>
      </w:r>
      <w:proofErr w:type="spellEnd"/>
      <w:r w:rsidRPr="003765C9">
        <w:rPr>
          <w:rFonts w:ascii="Times New Roman" w:hAnsi="Times New Roman" w:cs="Times New Roman"/>
          <w:sz w:val="24"/>
          <w:szCs w:val="24"/>
        </w:rPr>
        <w:t>, o katerih pa v tem času ne moremo govoriti. Drug zanimiv primer je iz leta 1444 in zadeva Vilj</w:t>
      </w:r>
      <w:r w:rsidR="00C47139" w:rsidRPr="003765C9">
        <w:rPr>
          <w:rFonts w:ascii="Times New Roman" w:hAnsi="Times New Roman" w:cs="Times New Roman"/>
          <w:sz w:val="24"/>
          <w:szCs w:val="24"/>
        </w:rPr>
        <w:t xml:space="preserve">ema </w:t>
      </w:r>
      <w:proofErr w:type="spellStart"/>
      <w:r w:rsidR="00C47139" w:rsidRPr="003765C9">
        <w:rPr>
          <w:rFonts w:ascii="Times New Roman" w:hAnsi="Times New Roman" w:cs="Times New Roman"/>
          <w:sz w:val="24"/>
          <w:szCs w:val="24"/>
        </w:rPr>
        <w:t>Lausingerja</w:t>
      </w:r>
      <w:proofErr w:type="spellEnd"/>
      <w:r w:rsidR="00C47139" w:rsidRPr="003765C9">
        <w:rPr>
          <w:rFonts w:ascii="Times New Roman" w:hAnsi="Times New Roman" w:cs="Times New Roman"/>
          <w:sz w:val="24"/>
          <w:szCs w:val="24"/>
        </w:rPr>
        <w:t xml:space="preserve">. Viljem je bil nezakonski partner </w:t>
      </w:r>
      <w:r w:rsidRPr="003765C9">
        <w:rPr>
          <w:rFonts w:ascii="Times New Roman" w:hAnsi="Times New Roman" w:cs="Times New Roman"/>
          <w:sz w:val="24"/>
          <w:szCs w:val="24"/>
        </w:rPr>
        <w:t xml:space="preserve">vdove nekoč pomembnega celjskega uradnika Sigmunda </w:t>
      </w:r>
      <w:proofErr w:type="spellStart"/>
      <w:r w:rsidRPr="003765C9">
        <w:rPr>
          <w:rFonts w:ascii="Times New Roman" w:hAnsi="Times New Roman" w:cs="Times New Roman"/>
          <w:sz w:val="24"/>
          <w:szCs w:val="24"/>
        </w:rPr>
        <w:t>Hantschacherja</w:t>
      </w:r>
      <w:proofErr w:type="spellEnd"/>
      <w:r w:rsidRPr="003765C9">
        <w:rPr>
          <w:rFonts w:ascii="Times New Roman" w:hAnsi="Times New Roman" w:cs="Times New Roman"/>
          <w:sz w:val="24"/>
          <w:szCs w:val="24"/>
        </w:rPr>
        <w:t xml:space="preserve"> in je grofom obljubil, da se bo poročil s pokojnikovo ženo. Grof Friderik II. je njemu in njegovi bodoči soprogi v tem primeru obljubil grad Bednja v hrvaškem Zagorju (prej v fevdu omenjenega </w:t>
      </w:r>
      <w:proofErr w:type="spellStart"/>
      <w:r w:rsidRPr="003765C9">
        <w:rPr>
          <w:rFonts w:ascii="Times New Roman" w:hAnsi="Times New Roman" w:cs="Times New Roman"/>
          <w:sz w:val="24"/>
          <w:szCs w:val="24"/>
        </w:rPr>
        <w:t>Hantschacherja</w:t>
      </w:r>
      <w:proofErr w:type="spellEnd"/>
      <w:r w:rsidRPr="003765C9">
        <w:rPr>
          <w:rFonts w:ascii="Times New Roman" w:hAnsi="Times New Roman" w:cs="Times New Roman"/>
          <w:sz w:val="24"/>
          <w:szCs w:val="24"/>
        </w:rPr>
        <w:t>), ki ga bosta prejela in obdržala, a le tako dolgo, dokler ne bo Sigmundov sin dosegel polnoletnosti (šestnajst let). Takrat mu bosta morala Viljem in soproga prepustiti omenjeno posest.</w:t>
      </w:r>
      <w:r w:rsidRPr="003765C9">
        <w:rPr>
          <w:rStyle w:val="Sprotnaopomba-sklic"/>
          <w:rFonts w:ascii="Times New Roman" w:hAnsi="Times New Roman" w:cs="Times New Roman"/>
          <w:sz w:val="24"/>
          <w:szCs w:val="24"/>
        </w:rPr>
        <w:footnoteReference w:id="30"/>
      </w:r>
      <w:r w:rsidRPr="003765C9">
        <w:rPr>
          <w:rFonts w:ascii="Times New Roman" w:hAnsi="Times New Roman" w:cs="Times New Roman"/>
          <w:sz w:val="24"/>
          <w:szCs w:val="24"/>
        </w:rPr>
        <w:t xml:space="preserve"> Vendar o načrtno izdelani ženitveni politiki, vodeni s strani grofov, ki bi bila redna praksa na celjskem fevdnem dvoru, ne moremo govoriti. Za kaj takega ni bilo možnosti, ker je manjkal osnovni pogoj – ministerialni položaj vazalov.</w:t>
      </w:r>
    </w:p>
    <w:p w14:paraId="478279EA"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Fevdni dvor pa je bil tudi mobilen v prostoru – nekateri vazali so sčasoma zamenjali bivališča, eni trajno, drugi začasno. Sploh gradiščani so morali krajši ali daljši čas bivati na gradovih, ki so jih prejeli v upravo, ti pa so lahko ležali v povsem drugi deželi ali celo državi, kot zgovorno kažejo primeri številnih celjskih gradiščanov v Slavoniji. Iz kroga vazalov so celjski grofje »rekrutirali« tudi svoje spremljevalce – lastni dvor kot mobilno institucijo, ki jih je spre</w:t>
      </w:r>
      <w:r w:rsidR="007F4F6E" w:rsidRPr="003765C9">
        <w:rPr>
          <w:rFonts w:ascii="Times New Roman" w:hAnsi="Times New Roman" w:cs="Times New Roman"/>
          <w:sz w:val="24"/>
          <w:szCs w:val="24"/>
        </w:rPr>
        <w:t>mljal na poti, kamorkoli so šli – in pa uradnike, ki so tvorili celjsko dvorno-teritorialno upravo.</w:t>
      </w:r>
      <w:r w:rsidR="00675A28" w:rsidRPr="003765C9">
        <w:rPr>
          <w:rStyle w:val="Sprotnaopomba-sklic"/>
          <w:rFonts w:ascii="Times New Roman" w:hAnsi="Times New Roman" w:cs="Times New Roman"/>
          <w:sz w:val="24"/>
          <w:szCs w:val="24"/>
        </w:rPr>
        <w:footnoteReference w:id="31"/>
      </w:r>
    </w:p>
    <w:p w14:paraId="738BD4C1" w14:textId="72D2BD85"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Vsi celjski vazali niso bili samo vazali celjskih grofov, ampak so imeli tudi druge fevdne gospode. To so bili predvsem veliki fevdalci, kot so škofje in deželni knezi, ki so bili največji zemljiški lastniki, njihovi fevdni nadoblasti pa se je bilo skoraj nemogoče izogniti. V našem prostoru so to bili oglejski patriarhi, krški škofje ter kranjski, štajerski in koroški deželni knezi – habsburški vojvode – pa tudi</w:t>
      </w:r>
      <w:r w:rsidR="00675A28" w:rsidRPr="003765C9">
        <w:rPr>
          <w:rFonts w:ascii="Times New Roman" w:hAnsi="Times New Roman" w:cs="Times New Roman"/>
          <w:sz w:val="24"/>
          <w:szCs w:val="24"/>
        </w:rPr>
        <w:t xml:space="preserve"> </w:t>
      </w:r>
      <w:r w:rsidRPr="003765C9">
        <w:rPr>
          <w:rFonts w:ascii="Times New Roman" w:hAnsi="Times New Roman" w:cs="Times New Roman"/>
          <w:sz w:val="24"/>
          <w:szCs w:val="24"/>
        </w:rPr>
        <w:t>teritorialni zemljiški gospodje</w:t>
      </w:r>
      <w:r w:rsidR="002119B8" w:rsidRPr="003765C9">
        <w:rPr>
          <w:rFonts w:ascii="Times New Roman" w:hAnsi="Times New Roman" w:cs="Times New Roman"/>
          <w:sz w:val="24"/>
          <w:szCs w:val="24"/>
        </w:rPr>
        <w:t>, ki niso bili knezi</w:t>
      </w:r>
      <w:r w:rsidRPr="003765C9">
        <w:rPr>
          <w:rFonts w:ascii="Times New Roman" w:hAnsi="Times New Roman" w:cs="Times New Roman"/>
          <w:sz w:val="24"/>
          <w:szCs w:val="24"/>
        </w:rPr>
        <w:t xml:space="preserve">, kot so bili </w:t>
      </w:r>
      <w:proofErr w:type="spellStart"/>
      <w:r w:rsidRPr="003765C9">
        <w:rPr>
          <w:rFonts w:ascii="Times New Roman" w:hAnsi="Times New Roman" w:cs="Times New Roman"/>
          <w:sz w:val="24"/>
          <w:szCs w:val="24"/>
        </w:rPr>
        <w:t>ortenburški</w:t>
      </w:r>
      <w:proofErr w:type="spellEnd"/>
      <w:r w:rsidRPr="003765C9">
        <w:rPr>
          <w:rFonts w:ascii="Times New Roman" w:hAnsi="Times New Roman" w:cs="Times New Roman"/>
          <w:sz w:val="24"/>
          <w:szCs w:val="24"/>
        </w:rPr>
        <w:t xml:space="preserve"> grofje in svibenski gospodje. Pri večkratnih vazalnih odvisnostih razmerje med njimi nikoli ni bilo uravnoteženo, ampak je določen fevdni gospod vedno imel glavno težo, bil je glavni vazalov fevdni gospod. Pri nekaterih vazalih oziroma vazalnih rodbinah je mogoče opaziti, da so z vidika vazalne orientiranosti celjske grofe imeli za svoje glavne fevdne gospode. To velja predvsem za tradicionalne vazalne rodbine – tiste, katerih najpomembnejša gospostva so bila celjska posest (fevd), in tiste posameznike, ki so v dvorno-teritorialni upravi celjskih grofov oziroma na celjskem dvoru imeli pomembne funkcije. A tako kot so človeški odnosi nestalni, so bila nestalna tudi fevdna razmerja (vazalno-gosposki odnosi). Tako lahko na </w:t>
      </w:r>
      <w:r w:rsidRPr="003765C9">
        <w:rPr>
          <w:rFonts w:ascii="Times New Roman" w:hAnsi="Times New Roman" w:cs="Times New Roman"/>
          <w:sz w:val="24"/>
          <w:szCs w:val="24"/>
        </w:rPr>
        <w:lastRenderedPageBreak/>
        <w:t xml:space="preserve">fevdnem dvoru celjskih grofov opazimo fluktuacijo odnosov. Struktura celjskega fevdnega dvora ni bila statična, ampak se je dolgoročno spreminjala v vseh pogledih – </w:t>
      </w:r>
      <w:r w:rsidR="00C044B3" w:rsidRPr="003765C9">
        <w:rPr>
          <w:rFonts w:ascii="Times New Roman" w:hAnsi="Times New Roman" w:cs="Times New Roman"/>
          <w:sz w:val="24"/>
          <w:szCs w:val="24"/>
        </w:rPr>
        <w:t xml:space="preserve">po </w:t>
      </w:r>
      <w:r w:rsidRPr="003765C9">
        <w:rPr>
          <w:rFonts w:ascii="Times New Roman" w:hAnsi="Times New Roman" w:cs="Times New Roman"/>
          <w:sz w:val="24"/>
          <w:szCs w:val="24"/>
        </w:rPr>
        <w:t>številu, socialni sestavi, spolu in tako dalje.</w:t>
      </w:r>
    </w:p>
    <w:p w14:paraId="566DECA5" w14:textId="19D7D62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V 15. stoletju lahko govorimo že o nekaterih tradicionalnih vazalnih rodbinah, katerih pripadniki so bili »vazali s tradicijo«, bili so torej člani družin, katerih številni predniki so bili več generacij vazali celjskih grofov in so grofe imeli za svoje glavne fevdne gospode. Med tradicionalne vazalne rodbine lahko uvrstimo tiste, ki so si jih grofje podredili že zelo zgodaj v 14. stoletju in so preživele v 15. stoletje ali celo preživele celjske grofe ter ves čas ostale pod njihovo fevdno oblastjo. Veliko teh rodbin je iz matičnega prostora celjskih grofov, zlasti </w:t>
      </w:r>
      <w:r w:rsidR="000D79FB" w:rsidRPr="003765C9">
        <w:rPr>
          <w:rFonts w:ascii="Times New Roman" w:hAnsi="Times New Roman" w:cs="Times New Roman"/>
          <w:sz w:val="24"/>
          <w:szCs w:val="24"/>
        </w:rPr>
        <w:t xml:space="preserve">s </w:t>
      </w:r>
      <w:r w:rsidRPr="003765C9">
        <w:rPr>
          <w:rFonts w:ascii="Times New Roman" w:hAnsi="Times New Roman" w:cs="Times New Roman"/>
          <w:sz w:val="24"/>
          <w:szCs w:val="24"/>
        </w:rPr>
        <w:t>Spodnje Štajerske (</w:t>
      </w:r>
      <w:proofErr w:type="spellStart"/>
      <w:r w:rsidRPr="003765C9">
        <w:rPr>
          <w:rFonts w:ascii="Times New Roman" w:hAnsi="Times New Roman" w:cs="Times New Roman"/>
          <w:sz w:val="24"/>
          <w:szCs w:val="24"/>
        </w:rPr>
        <w:t>Posavinje</w:t>
      </w:r>
      <w:proofErr w:type="spellEnd"/>
      <w:r w:rsidRPr="003765C9">
        <w:rPr>
          <w:rFonts w:ascii="Times New Roman" w:hAnsi="Times New Roman" w:cs="Times New Roman"/>
          <w:sz w:val="24"/>
          <w:szCs w:val="24"/>
        </w:rPr>
        <w:t xml:space="preserve">), nekaj pa tudi </w:t>
      </w:r>
      <w:r w:rsidR="000D79FB" w:rsidRPr="003765C9">
        <w:rPr>
          <w:rFonts w:ascii="Times New Roman" w:hAnsi="Times New Roman" w:cs="Times New Roman"/>
          <w:sz w:val="24"/>
          <w:szCs w:val="24"/>
        </w:rPr>
        <w:t xml:space="preserve">s </w:t>
      </w:r>
      <w:r w:rsidRPr="003765C9">
        <w:rPr>
          <w:rFonts w:ascii="Times New Roman" w:hAnsi="Times New Roman" w:cs="Times New Roman"/>
          <w:sz w:val="24"/>
          <w:szCs w:val="24"/>
        </w:rPr>
        <w:t xml:space="preserve">Kranjske, njihovi sedeži (gospostva) pa so bili posest (fevd) celjskih grofov. Med te rodbine so sodili </w:t>
      </w:r>
      <w:proofErr w:type="spellStart"/>
      <w:r w:rsidRPr="003765C9">
        <w:rPr>
          <w:rFonts w:ascii="Times New Roman" w:hAnsi="Times New Roman" w:cs="Times New Roman"/>
          <w:sz w:val="24"/>
          <w:szCs w:val="24"/>
        </w:rPr>
        <w:t>Vaisti</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Helfenberški</w:t>
      </w:r>
      <w:proofErr w:type="spellEnd"/>
      <w:r w:rsidRPr="003765C9">
        <w:rPr>
          <w:rFonts w:ascii="Times New Roman" w:hAnsi="Times New Roman" w:cs="Times New Roman"/>
          <w:sz w:val="24"/>
          <w:szCs w:val="24"/>
        </w:rPr>
        <w:t xml:space="preserve">, Turnerji in njihova veja </w:t>
      </w:r>
      <w:proofErr w:type="spellStart"/>
      <w:r w:rsidRPr="003765C9">
        <w:rPr>
          <w:rFonts w:ascii="Times New Roman" w:hAnsi="Times New Roman" w:cs="Times New Roman"/>
          <w:sz w:val="24"/>
          <w:szCs w:val="24"/>
        </w:rPr>
        <w:t>Forhteneški</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Mindorferji</w:t>
      </w:r>
      <w:proofErr w:type="spellEnd"/>
      <w:r w:rsidRPr="003765C9">
        <w:rPr>
          <w:rFonts w:ascii="Times New Roman" w:hAnsi="Times New Roman" w:cs="Times New Roman"/>
          <w:sz w:val="24"/>
          <w:szCs w:val="24"/>
        </w:rPr>
        <w:t xml:space="preserve"> ter razvejan rod </w:t>
      </w:r>
      <w:proofErr w:type="spellStart"/>
      <w:r w:rsidRPr="003765C9">
        <w:rPr>
          <w:rFonts w:ascii="Times New Roman" w:hAnsi="Times New Roman" w:cs="Times New Roman"/>
          <w:sz w:val="24"/>
          <w:szCs w:val="24"/>
        </w:rPr>
        <w:t>Ucmana</w:t>
      </w:r>
      <w:proofErr w:type="spellEnd"/>
      <w:r w:rsidRPr="003765C9">
        <w:rPr>
          <w:rFonts w:ascii="Times New Roman" w:hAnsi="Times New Roman" w:cs="Times New Roman"/>
          <w:sz w:val="24"/>
          <w:szCs w:val="24"/>
        </w:rPr>
        <w:t xml:space="preserve"> iz Rogatca, ki ga vodimo pod imenom Rogaško-Lemberško-Rifniški-</w:t>
      </w:r>
      <w:proofErr w:type="spellStart"/>
      <w:r w:rsidRPr="003765C9">
        <w:rPr>
          <w:rFonts w:ascii="Times New Roman" w:hAnsi="Times New Roman" w:cs="Times New Roman"/>
          <w:sz w:val="24"/>
          <w:szCs w:val="24"/>
        </w:rPr>
        <w:t>Žovneški</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32"/>
      </w:r>
      <w:r w:rsidRPr="003765C9">
        <w:rPr>
          <w:rFonts w:ascii="Times New Roman" w:hAnsi="Times New Roman" w:cs="Times New Roman"/>
          <w:sz w:val="24"/>
          <w:szCs w:val="24"/>
        </w:rPr>
        <w:t xml:space="preserve"> Po drugi strani na celjskem dvoru naletimo na nekaj izredno pomembnih vazalov, ki so kot komet – pojavijo se od »nikoder«, imajo visoke urade in ne zapustijo potomcev (med celjskimi vazali). Takšen primer je Hans </w:t>
      </w:r>
      <w:proofErr w:type="spellStart"/>
      <w:r w:rsidRPr="003765C9">
        <w:rPr>
          <w:rFonts w:ascii="Times New Roman" w:hAnsi="Times New Roman" w:cs="Times New Roman"/>
          <w:sz w:val="24"/>
          <w:szCs w:val="24"/>
        </w:rPr>
        <w:t>Meusenreuter</w:t>
      </w:r>
      <w:proofErr w:type="spellEnd"/>
      <w:r w:rsidRPr="003765C9">
        <w:rPr>
          <w:rFonts w:ascii="Times New Roman" w:hAnsi="Times New Roman" w:cs="Times New Roman"/>
          <w:sz w:val="24"/>
          <w:szCs w:val="24"/>
        </w:rPr>
        <w:t>, dolgoletni kancler in svetovalec celjskih grofov, ki je bil v prvi polovici 15. stoletja eden najpomembnejših ljudi na celjskem dvoru.</w:t>
      </w:r>
    </w:p>
    <w:p w14:paraId="521C4B95" w14:textId="3B36B2D6"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Poleg prostorske mobilnosti lahko govorimo o službeni mobilnosti. Med celjskimi vazali zasledimo take, ki so vse življenje prebili v službi grofov, in take, ki so menjavali (primarne) službene gospode. Seveda je bilo mogoče istočasno aktivno služiti več gospodom. Če gospodje niso bili sprti ali v </w:t>
      </w:r>
      <w:proofErr w:type="spellStart"/>
      <w:r w:rsidRPr="003765C9">
        <w:rPr>
          <w:rFonts w:ascii="Times New Roman" w:hAnsi="Times New Roman" w:cs="Times New Roman"/>
          <w:sz w:val="24"/>
          <w:szCs w:val="24"/>
        </w:rPr>
        <w:t>fajdi</w:t>
      </w:r>
      <w:proofErr w:type="spellEnd"/>
      <w:r w:rsidRPr="003765C9">
        <w:rPr>
          <w:rFonts w:ascii="Times New Roman" w:hAnsi="Times New Roman" w:cs="Times New Roman"/>
          <w:sz w:val="24"/>
          <w:szCs w:val="24"/>
        </w:rPr>
        <w:t xml:space="preserve">, to ni bilo problematično. Nič nenavadnega ni bilo niti to, da so člani iste družine služili različnim gospodom. V nekaterih primerih je mogoče opaziti postopno zbliževanje posameznika s celjskimi grofi, še preden je pristal na njihovem dvoru kot vazal ali uradnik. Celjski dvorni mojster Herman </w:t>
      </w:r>
      <w:proofErr w:type="spellStart"/>
      <w:r w:rsidRPr="003765C9">
        <w:rPr>
          <w:rFonts w:ascii="Times New Roman" w:hAnsi="Times New Roman" w:cs="Times New Roman"/>
          <w:sz w:val="24"/>
          <w:szCs w:val="24"/>
        </w:rPr>
        <w:t>Safner</w:t>
      </w:r>
      <w:proofErr w:type="spellEnd"/>
      <w:r w:rsidRPr="003765C9">
        <w:rPr>
          <w:rFonts w:ascii="Times New Roman" w:hAnsi="Times New Roman" w:cs="Times New Roman"/>
          <w:sz w:val="24"/>
          <w:szCs w:val="24"/>
        </w:rPr>
        <w:t xml:space="preserve"> (1412–1413)</w:t>
      </w:r>
      <w:r w:rsidRPr="003765C9">
        <w:rPr>
          <w:rStyle w:val="Sprotnaopomba-sklic"/>
          <w:rFonts w:ascii="Times New Roman" w:hAnsi="Times New Roman" w:cs="Times New Roman"/>
          <w:sz w:val="24"/>
          <w:szCs w:val="24"/>
        </w:rPr>
        <w:footnoteReference w:id="33"/>
      </w:r>
      <w:r w:rsidRPr="003765C9">
        <w:rPr>
          <w:rFonts w:ascii="Times New Roman" w:hAnsi="Times New Roman" w:cs="Times New Roman"/>
          <w:sz w:val="24"/>
          <w:szCs w:val="24"/>
        </w:rPr>
        <w:t xml:space="preserve"> je bil na primer namestnik (upravitelj) grofa Hermana II. kot kranjskega deželnega glavarja,</w:t>
      </w:r>
      <w:r w:rsidRPr="003765C9">
        <w:rPr>
          <w:rStyle w:val="Sprotnaopomba-sklic"/>
          <w:rFonts w:ascii="Times New Roman" w:hAnsi="Times New Roman" w:cs="Times New Roman"/>
          <w:sz w:val="24"/>
          <w:szCs w:val="24"/>
        </w:rPr>
        <w:footnoteReference w:id="34"/>
      </w:r>
      <w:r w:rsidRPr="003765C9">
        <w:rPr>
          <w:rFonts w:ascii="Times New Roman" w:hAnsi="Times New Roman" w:cs="Times New Roman"/>
          <w:sz w:val="24"/>
          <w:szCs w:val="24"/>
        </w:rPr>
        <w:t xml:space="preserve"> preden ga je ta po odsluženem stažu vzel na svoj dvor. Nekateri pa imajo celo (pred)zgodovino nasprotovanja celjskim grofom – kasnejši celjski dvorni mojster Franc von </w:t>
      </w:r>
      <w:proofErr w:type="spellStart"/>
      <w:r w:rsidRPr="003765C9">
        <w:rPr>
          <w:rFonts w:ascii="Times New Roman" w:hAnsi="Times New Roman" w:cs="Times New Roman"/>
          <w:sz w:val="24"/>
          <w:szCs w:val="24"/>
        </w:rPr>
        <w:t>Strassoldo</w:t>
      </w:r>
      <w:proofErr w:type="spellEnd"/>
      <w:r w:rsidRPr="003765C9">
        <w:rPr>
          <w:rFonts w:ascii="Times New Roman" w:hAnsi="Times New Roman" w:cs="Times New Roman"/>
          <w:sz w:val="24"/>
          <w:szCs w:val="24"/>
        </w:rPr>
        <w:t xml:space="preserve"> (1443–1445)</w:t>
      </w:r>
      <w:r w:rsidRPr="003765C9">
        <w:rPr>
          <w:rStyle w:val="Sprotnaopomba-sklic"/>
          <w:rFonts w:ascii="Times New Roman" w:hAnsi="Times New Roman" w:cs="Times New Roman"/>
          <w:sz w:val="24"/>
          <w:szCs w:val="24"/>
        </w:rPr>
        <w:footnoteReference w:id="35"/>
      </w:r>
      <w:r w:rsidRPr="003765C9">
        <w:rPr>
          <w:rFonts w:ascii="Times New Roman" w:hAnsi="Times New Roman" w:cs="Times New Roman"/>
          <w:sz w:val="24"/>
          <w:szCs w:val="24"/>
        </w:rPr>
        <w:t xml:space="preserve"> se je v času celjsko-habsburške </w:t>
      </w:r>
      <w:proofErr w:type="spellStart"/>
      <w:r w:rsidRPr="003765C9">
        <w:rPr>
          <w:rFonts w:ascii="Times New Roman" w:hAnsi="Times New Roman" w:cs="Times New Roman"/>
          <w:sz w:val="24"/>
          <w:szCs w:val="24"/>
        </w:rPr>
        <w:t>fajde</w:t>
      </w:r>
      <w:proofErr w:type="spellEnd"/>
      <w:r w:rsidRPr="003765C9">
        <w:rPr>
          <w:rFonts w:ascii="Times New Roman" w:hAnsi="Times New Roman" w:cs="Times New Roman"/>
          <w:sz w:val="24"/>
          <w:szCs w:val="24"/>
        </w:rPr>
        <w:t xml:space="preserve"> (1437–1443) kot vojaški najemnik angažiral na strani štajerskega vojvode Friderika V. Habsburškega proti Celjskim in nima predhodnih izkazanih stikov z grofi. Ravno služba drugim gospodom je bila včasih vzrok, zaradi katerega so ljudje prišli v stik s </w:t>
      </w:r>
      <w:r w:rsidRPr="003765C9">
        <w:rPr>
          <w:rFonts w:ascii="Times New Roman" w:hAnsi="Times New Roman" w:cs="Times New Roman"/>
          <w:sz w:val="24"/>
          <w:szCs w:val="24"/>
        </w:rPr>
        <w:lastRenderedPageBreak/>
        <w:t xml:space="preserve">celjskim dvorom. </w:t>
      </w:r>
      <w:proofErr w:type="spellStart"/>
      <w:r w:rsidRPr="003765C9">
        <w:rPr>
          <w:rFonts w:ascii="Times New Roman" w:hAnsi="Times New Roman" w:cs="Times New Roman"/>
          <w:sz w:val="24"/>
          <w:szCs w:val="24"/>
        </w:rPr>
        <w:t>Ortolf</w:t>
      </w:r>
      <w:proofErr w:type="spellEnd"/>
      <w:r w:rsidRPr="003765C9">
        <w:rPr>
          <w:rFonts w:ascii="Times New Roman" w:hAnsi="Times New Roman" w:cs="Times New Roman"/>
          <w:sz w:val="24"/>
          <w:szCs w:val="24"/>
        </w:rPr>
        <w:t xml:space="preserve"> s </w:t>
      </w:r>
      <w:proofErr w:type="spellStart"/>
      <w:r w:rsidRPr="003765C9">
        <w:rPr>
          <w:rFonts w:ascii="Times New Roman" w:hAnsi="Times New Roman" w:cs="Times New Roman"/>
          <w:sz w:val="24"/>
          <w:szCs w:val="24"/>
        </w:rPr>
        <w:t>Hornegga</w:t>
      </w:r>
      <w:proofErr w:type="spellEnd"/>
      <w:r w:rsidRPr="003765C9">
        <w:rPr>
          <w:rFonts w:ascii="Times New Roman" w:hAnsi="Times New Roman" w:cs="Times New Roman"/>
          <w:sz w:val="24"/>
          <w:szCs w:val="24"/>
        </w:rPr>
        <w:t xml:space="preserve"> </w:t>
      </w:r>
      <w:r w:rsidR="000D79FB" w:rsidRPr="003765C9">
        <w:rPr>
          <w:rFonts w:ascii="Times New Roman" w:hAnsi="Times New Roman" w:cs="Times New Roman"/>
          <w:sz w:val="24"/>
          <w:szCs w:val="24"/>
        </w:rPr>
        <w:t xml:space="preserve">z </w:t>
      </w:r>
      <w:r w:rsidRPr="003765C9">
        <w:rPr>
          <w:rFonts w:ascii="Times New Roman" w:hAnsi="Times New Roman" w:cs="Times New Roman"/>
          <w:sz w:val="24"/>
          <w:szCs w:val="24"/>
        </w:rPr>
        <w:t xml:space="preserve">današnje avstrijske Štajerske je v drugi četrtini 14. stoletja verjetno prišel na Spodnjo Štajersko – v </w:t>
      </w:r>
      <w:proofErr w:type="spellStart"/>
      <w:r w:rsidRPr="003765C9">
        <w:rPr>
          <w:rFonts w:ascii="Times New Roman" w:hAnsi="Times New Roman" w:cs="Times New Roman"/>
          <w:sz w:val="24"/>
          <w:szCs w:val="24"/>
        </w:rPr>
        <w:t>žovneški</w:t>
      </w:r>
      <w:proofErr w:type="spellEnd"/>
      <w:r w:rsidRPr="003765C9">
        <w:rPr>
          <w:rFonts w:ascii="Times New Roman" w:hAnsi="Times New Roman" w:cs="Times New Roman"/>
          <w:sz w:val="24"/>
          <w:szCs w:val="24"/>
        </w:rPr>
        <w:t xml:space="preserve"> prostor – kot habsburški gradiščan na Vojniku in po naključju pristal med klientelo Friderika I. </w:t>
      </w:r>
      <w:proofErr w:type="spellStart"/>
      <w:r w:rsidRPr="003765C9">
        <w:rPr>
          <w:rFonts w:ascii="Times New Roman" w:hAnsi="Times New Roman" w:cs="Times New Roman"/>
          <w:sz w:val="24"/>
          <w:szCs w:val="24"/>
        </w:rPr>
        <w:t>Žovneškega</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36"/>
      </w:r>
      <w:r w:rsidRPr="003765C9">
        <w:rPr>
          <w:rFonts w:ascii="Times New Roman" w:hAnsi="Times New Roman" w:cs="Times New Roman"/>
          <w:sz w:val="24"/>
          <w:szCs w:val="24"/>
        </w:rPr>
        <w:t xml:space="preserve"> Mlajši primer je celjski maršal Rudolf von </w:t>
      </w:r>
      <w:proofErr w:type="spellStart"/>
      <w:r w:rsidRPr="003765C9">
        <w:rPr>
          <w:rFonts w:ascii="Times New Roman" w:hAnsi="Times New Roman" w:cs="Times New Roman"/>
          <w:sz w:val="24"/>
          <w:szCs w:val="24"/>
        </w:rPr>
        <w:t>Ehingen</w:t>
      </w:r>
      <w:proofErr w:type="spellEnd"/>
      <w:r w:rsidRPr="003765C9">
        <w:rPr>
          <w:rFonts w:ascii="Times New Roman" w:hAnsi="Times New Roman" w:cs="Times New Roman"/>
          <w:sz w:val="24"/>
          <w:szCs w:val="24"/>
        </w:rPr>
        <w:t xml:space="preserve"> </w:t>
      </w:r>
      <w:r w:rsidR="0039271C" w:rsidRPr="003765C9">
        <w:rPr>
          <w:rFonts w:ascii="Times New Roman" w:hAnsi="Times New Roman" w:cs="Times New Roman"/>
          <w:sz w:val="24"/>
          <w:szCs w:val="24"/>
        </w:rPr>
        <w:t>s Švabske</w:t>
      </w:r>
      <w:r w:rsidRPr="003765C9">
        <w:rPr>
          <w:rFonts w:ascii="Times New Roman" w:hAnsi="Times New Roman" w:cs="Times New Roman"/>
          <w:sz w:val="24"/>
          <w:szCs w:val="24"/>
        </w:rPr>
        <w:t>, ki je v začetku 15. stoletja prišel na dvor kralja</w:t>
      </w:r>
      <w:r w:rsidR="0040310A" w:rsidRPr="003765C9">
        <w:rPr>
          <w:rFonts w:ascii="Times New Roman" w:hAnsi="Times New Roman" w:cs="Times New Roman"/>
          <w:sz w:val="24"/>
          <w:szCs w:val="24"/>
        </w:rPr>
        <w:t xml:space="preserve"> ogrskega in nemškega kralja</w:t>
      </w:r>
      <w:r w:rsidRPr="003765C9">
        <w:rPr>
          <w:rFonts w:ascii="Times New Roman" w:hAnsi="Times New Roman" w:cs="Times New Roman"/>
          <w:sz w:val="24"/>
          <w:szCs w:val="24"/>
        </w:rPr>
        <w:t xml:space="preserve"> Sigismunda </w:t>
      </w:r>
      <w:r w:rsidR="00210615" w:rsidRPr="003765C9">
        <w:rPr>
          <w:rFonts w:ascii="Times New Roman" w:hAnsi="Times New Roman" w:cs="Times New Roman"/>
          <w:sz w:val="24"/>
          <w:szCs w:val="24"/>
        </w:rPr>
        <w:t xml:space="preserve">Luksemburškega </w:t>
      </w:r>
      <w:r w:rsidRPr="003765C9">
        <w:rPr>
          <w:rFonts w:ascii="Times New Roman" w:hAnsi="Times New Roman" w:cs="Times New Roman"/>
          <w:sz w:val="24"/>
          <w:szCs w:val="24"/>
        </w:rPr>
        <w:t>in tam spoznal grofa Hermana II.</w:t>
      </w:r>
      <w:r w:rsidR="00B02C0F" w:rsidRPr="003765C9">
        <w:rPr>
          <w:rFonts w:ascii="Times New Roman" w:hAnsi="Times New Roman" w:cs="Times New Roman"/>
          <w:sz w:val="24"/>
          <w:szCs w:val="24"/>
        </w:rPr>
        <w:t xml:space="preserve">, ki ni bil nihče drug kot </w:t>
      </w:r>
      <w:r w:rsidR="006C1842" w:rsidRPr="003765C9">
        <w:rPr>
          <w:rFonts w:ascii="Times New Roman" w:hAnsi="Times New Roman" w:cs="Times New Roman"/>
          <w:sz w:val="24"/>
          <w:szCs w:val="24"/>
        </w:rPr>
        <w:t>S</w:t>
      </w:r>
      <w:r w:rsidR="00B02C0F" w:rsidRPr="003765C9">
        <w:rPr>
          <w:rFonts w:ascii="Times New Roman" w:hAnsi="Times New Roman" w:cs="Times New Roman"/>
          <w:sz w:val="24"/>
          <w:szCs w:val="24"/>
        </w:rPr>
        <w:t>igismundov tast</w:t>
      </w:r>
      <w:r w:rsidR="006C1842"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37"/>
      </w:r>
    </w:p>
    <w:p w14:paraId="228C8493" w14:textId="44055B20"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Analiza celjske dvorno-teritorialne uprave kaže, da na celjskem dvoru vazali praviloma niso imeli več funkcij (uradov, služb) istočasno.</w:t>
      </w:r>
      <w:r w:rsidR="00D8752C">
        <w:rPr>
          <w:rStyle w:val="Sprotnaopomba-sklic"/>
          <w:rFonts w:ascii="Times New Roman" w:hAnsi="Times New Roman" w:cs="Times New Roman"/>
          <w:sz w:val="24"/>
          <w:szCs w:val="24"/>
        </w:rPr>
        <w:footnoteReference w:id="38"/>
      </w:r>
      <w:r w:rsidRPr="003765C9">
        <w:rPr>
          <w:rFonts w:ascii="Times New Roman" w:hAnsi="Times New Roman" w:cs="Times New Roman"/>
          <w:sz w:val="24"/>
          <w:szCs w:val="24"/>
        </w:rPr>
        <w:t xml:space="preserve"> Visoki uradniki, kot so dvorni mojstri ali maršali, praviloma niso bili hkrati še gradiščani ali glavarji. </w:t>
      </w:r>
      <w:r w:rsidR="007252F5">
        <w:rPr>
          <w:rFonts w:ascii="Times New Roman" w:hAnsi="Times New Roman" w:cs="Times New Roman"/>
          <w:sz w:val="24"/>
          <w:szCs w:val="24"/>
        </w:rPr>
        <w:t>Ena od izjem</w:t>
      </w:r>
      <w:r w:rsidRPr="003765C9">
        <w:rPr>
          <w:rFonts w:ascii="Times New Roman" w:hAnsi="Times New Roman" w:cs="Times New Roman"/>
          <w:sz w:val="24"/>
          <w:szCs w:val="24"/>
        </w:rPr>
        <w:t xml:space="preserve"> je Jošt </w:t>
      </w:r>
      <w:proofErr w:type="spellStart"/>
      <w:r w:rsidRPr="003765C9">
        <w:rPr>
          <w:rFonts w:ascii="Times New Roman" w:hAnsi="Times New Roman" w:cs="Times New Roman"/>
          <w:sz w:val="24"/>
          <w:szCs w:val="24"/>
        </w:rPr>
        <w:t>Helfenberški</w:t>
      </w:r>
      <w:proofErr w:type="spellEnd"/>
      <w:r w:rsidRPr="003765C9">
        <w:rPr>
          <w:rFonts w:ascii="Times New Roman" w:hAnsi="Times New Roman" w:cs="Times New Roman"/>
          <w:sz w:val="24"/>
          <w:szCs w:val="24"/>
        </w:rPr>
        <w:t>, ki je bil celjski glavar (1452–1454)</w:t>
      </w:r>
      <w:r w:rsidRPr="003765C9">
        <w:rPr>
          <w:rStyle w:val="Sprotnaopomba-sklic"/>
          <w:rFonts w:ascii="Times New Roman" w:hAnsi="Times New Roman" w:cs="Times New Roman"/>
          <w:sz w:val="24"/>
          <w:szCs w:val="24"/>
        </w:rPr>
        <w:footnoteReference w:id="39"/>
      </w:r>
      <w:r w:rsidRPr="003765C9">
        <w:rPr>
          <w:rFonts w:ascii="Times New Roman" w:hAnsi="Times New Roman" w:cs="Times New Roman"/>
          <w:sz w:val="24"/>
          <w:szCs w:val="24"/>
        </w:rPr>
        <w:t xml:space="preserve"> in dvorni mojster (1454) hkrati.</w:t>
      </w:r>
      <w:r w:rsidRPr="003765C9">
        <w:rPr>
          <w:rStyle w:val="Sprotnaopomba-sklic"/>
          <w:rFonts w:ascii="Times New Roman" w:hAnsi="Times New Roman" w:cs="Times New Roman"/>
          <w:sz w:val="24"/>
          <w:szCs w:val="24"/>
        </w:rPr>
        <w:footnoteReference w:id="40"/>
      </w:r>
    </w:p>
    <w:p w14:paraId="03C6AF08" w14:textId="745BAD18" w:rsidR="00BF684E" w:rsidRPr="003765C9" w:rsidRDefault="00BF684E" w:rsidP="00152B78">
      <w:pPr>
        <w:spacing w:after="0" w:line="360" w:lineRule="auto"/>
        <w:jc w:val="both"/>
        <w:rPr>
          <w:rFonts w:ascii="Times New Roman" w:hAnsi="Times New Roman" w:cs="Times New Roman"/>
          <w:sz w:val="24"/>
          <w:szCs w:val="24"/>
        </w:rPr>
      </w:pPr>
      <w:r w:rsidRPr="003765C9">
        <w:rPr>
          <w:rFonts w:ascii="Times New Roman" w:hAnsi="Times New Roman" w:cs="Times New Roman"/>
          <w:b/>
          <w:sz w:val="24"/>
          <w:szCs w:val="24"/>
        </w:rPr>
        <w:tab/>
      </w:r>
      <w:r w:rsidRPr="003765C9">
        <w:rPr>
          <w:rFonts w:ascii="Times New Roman" w:hAnsi="Times New Roman" w:cs="Times New Roman"/>
          <w:sz w:val="24"/>
          <w:szCs w:val="24"/>
        </w:rPr>
        <w:t>Celjski grofje so kot fevdni gospodje imeli pravico svojim vazalom v okviru fevdnih zadev po fevdnem pravu soditi pred svojim fevdnim sodiščem. To so praviloma sestavljali fevdni gospod kot vrhovni sodnik in vazali kot prisedniki.</w:t>
      </w:r>
      <w:r w:rsidRPr="003765C9">
        <w:rPr>
          <w:rStyle w:val="Sprotnaopomba-sklic"/>
          <w:rFonts w:ascii="Times New Roman" w:hAnsi="Times New Roman" w:cs="Times New Roman"/>
          <w:sz w:val="24"/>
          <w:szCs w:val="24"/>
        </w:rPr>
        <w:footnoteReference w:id="41"/>
      </w:r>
      <w:r w:rsidRPr="003765C9">
        <w:rPr>
          <w:rFonts w:ascii="Times New Roman" w:hAnsi="Times New Roman" w:cs="Times New Roman"/>
          <w:sz w:val="24"/>
          <w:szCs w:val="24"/>
        </w:rPr>
        <w:t xml:space="preserve"> Vazale, ki so kršili svoje dolžnosti, prelomili zvestobo ali niso poravnali svojih dolgov, za katere so jamčili s svojimi (celjskimi) fevdi, so lahko grofje kaznovali z zaplembo (odvzemom) fevda, a takih primerov ni prav veliko. Ne vemo niti tega, ali je na celjskem dvoru sploh obstajalo fevdno sodišče kot institucija ali pa so celjski sodili bolj arbitrarno. Indic, da so bili celjski vazali do določene mere vključeni v fevdne zadeve na celjskem dvoru, je primer Erazma s Kamna, ki mu je grof Friderik II. leta 1445 zaplenil fevde, še prej pa je o tem obvestil svoje </w:t>
      </w:r>
      <w:r w:rsidR="00CD5994" w:rsidRPr="003765C9">
        <w:rPr>
          <w:rFonts w:ascii="Times New Roman" w:hAnsi="Times New Roman" w:cs="Times New Roman"/>
          <w:sz w:val="24"/>
          <w:szCs w:val="24"/>
        </w:rPr>
        <w:t>vazale</w:t>
      </w:r>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42"/>
      </w:r>
      <w:r w:rsidRPr="003765C9">
        <w:rPr>
          <w:rFonts w:ascii="Times New Roman" w:hAnsi="Times New Roman" w:cs="Times New Roman"/>
          <w:sz w:val="24"/>
          <w:szCs w:val="24"/>
        </w:rPr>
        <w:t xml:space="preserve"> Grof je ravnal enako, ko je zaplenil fevde Joštu Auerju.</w:t>
      </w:r>
      <w:r w:rsidRPr="003765C9">
        <w:rPr>
          <w:rStyle w:val="Sprotnaopomba-sklic"/>
          <w:rFonts w:ascii="Times New Roman" w:hAnsi="Times New Roman" w:cs="Times New Roman"/>
          <w:sz w:val="24"/>
          <w:szCs w:val="24"/>
        </w:rPr>
        <w:footnoteReference w:id="43"/>
      </w:r>
      <w:r w:rsidRPr="003765C9">
        <w:rPr>
          <w:rFonts w:ascii="Times New Roman" w:hAnsi="Times New Roman" w:cs="Times New Roman"/>
          <w:sz w:val="24"/>
          <w:szCs w:val="24"/>
        </w:rPr>
        <w:t xml:space="preserve"> Zaplemba fevdov je doletela tudi radeška tržana Pavla </w:t>
      </w:r>
      <w:proofErr w:type="spellStart"/>
      <w:r w:rsidRPr="003765C9">
        <w:rPr>
          <w:rFonts w:ascii="Times New Roman" w:hAnsi="Times New Roman" w:cs="Times New Roman"/>
          <w:sz w:val="24"/>
          <w:szCs w:val="24"/>
        </w:rPr>
        <w:t>am</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Art</w:t>
      </w:r>
      <w:proofErr w:type="spellEnd"/>
      <w:r w:rsidRPr="003765C9">
        <w:rPr>
          <w:rFonts w:ascii="Times New Roman" w:hAnsi="Times New Roman" w:cs="Times New Roman"/>
          <w:sz w:val="24"/>
          <w:szCs w:val="24"/>
        </w:rPr>
        <w:t xml:space="preserve"> in nekega Mateja, ki sta zaradi nezvestobe izgubila vsak svojo hišo.</w:t>
      </w:r>
      <w:r w:rsidRPr="003765C9">
        <w:rPr>
          <w:rStyle w:val="Sprotnaopomba-sklic"/>
          <w:rFonts w:ascii="Times New Roman" w:hAnsi="Times New Roman" w:cs="Times New Roman"/>
          <w:sz w:val="24"/>
          <w:szCs w:val="24"/>
        </w:rPr>
        <w:footnoteReference w:id="44"/>
      </w:r>
      <w:r w:rsidRPr="003765C9">
        <w:rPr>
          <w:rFonts w:ascii="Times New Roman" w:hAnsi="Times New Roman" w:cs="Times New Roman"/>
          <w:sz w:val="24"/>
          <w:szCs w:val="24"/>
        </w:rPr>
        <w:t xml:space="preserve"> Poleg nezvestobe je lahko vazal fevde izgubil tudi zaradi dolgov. O tem govori primer Erazma s Kamna iz leta 1436. Erazem ni pravočasno poravnal dolgov celjskim grofom, za poravnavo katerih je pisno jamčil s svojimi fevdi, zato jih je posledično izgubil (kazen morda ni bila tako huda, kajti fevdi so bili nato podeljeni njegovemu sorodniku Hansu s Kamna).</w:t>
      </w:r>
      <w:r w:rsidRPr="003765C9">
        <w:rPr>
          <w:rStyle w:val="Sprotnaopomba-sklic"/>
          <w:rFonts w:ascii="Times New Roman" w:hAnsi="Times New Roman" w:cs="Times New Roman"/>
          <w:sz w:val="24"/>
          <w:szCs w:val="24"/>
        </w:rPr>
        <w:footnoteReference w:id="45"/>
      </w:r>
      <w:r w:rsidRPr="003765C9">
        <w:rPr>
          <w:rFonts w:ascii="Times New Roman" w:hAnsi="Times New Roman" w:cs="Times New Roman"/>
          <w:sz w:val="24"/>
          <w:szCs w:val="24"/>
        </w:rPr>
        <w:t xml:space="preserve"> Primer zase sta brata Sigmund in Hans </w:t>
      </w:r>
      <w:proofErr w:type="spellStart"/>
      <w:r w:rsidRPr="003765C9">
        <w:rPr>
          <w:rFonts w:ascii="Times New Roman" w:hAnsi="Times New Roman" w:cs="Times New Roman"/>
          <w:sz w:val="24"/>
          <w:szCs w:val="24"/>
        </w:rPr>
        <w:t>Zekarner</w:t>
      </w:r>
      <w:proofErr w:type="spellEnd"/>
      <w:r w:rsidRPr="003765C9">
        <w:rPr>
          <w:rFonts w:ascii="Times New Roman" w:hAnsi="Times New Roman" w:cs="Times New Roman"/>
          <w:sz w:val="24"/>
          <w:szCs w:val="24"/>
        </w:rPr>
        <w:t xml:space="preserve">, dediča Sigmunda </w:t>
      </w:r>
      <w:proofErr w:type="spellStart"/>
      <w:r w:rsidRPr="003765C9">
        <w:rPr>
          <w:rFonts w:ascii="Times New Roman" w:hAnsi="Times New Roman" w:cs="Times New Roman"/>
          <w:sz w:val="24"/>
          <w:szCs w:val="24"/>
        </w:rPr>
        <w:t>Zekarnerja</w:t>
      </w:r>
      <w:proofErr w:type="spellEnd"/>
      <w:r w:rsidRPr="003765C9">
        <w:rPr>
          <w:rFonts w:ascii="Times New Roman" w:hAnsi="Times New Roman" w:cs="Times New Roman"/>
          <w:sz w:val="24"/>
          <w:szCs w:val="24"/>
        </w:rPr>
        <w:t xml:space="preserve">, ki je umrl, ne da bi poravnal dolg Andreju </w:t>
      </w:r>
      <w:proofErr w:type="spellStart"/>
      <w:r w:rsidRPr="003765C9">
        <w:rPr>
          <w:rFonts w:ascii="Times New Roman" w:hAnsi="Times New Roman" w:cs="Times New Roman"/>
          <w:sz w:val="24"/>
          <w:szCs w:val="24"/>
        </w:rPr>
        <w:lastRenderedPageBreak/>
        <w:t>Holleneggerju</w:t>
      </w:r>
      <w:proofErr w:type="spellEnd"/>
      <w:r w:rsidRPr="003765C9">
        <w:rPr>
          <w:rFonts w:ascii="Times New Roman" w:hAnsi="Times New Roman" w:cs="Times New Roman"/>
          <w:sz w:val="24"/>
          <w:szCs w:val="24"/>
        </w:rPr>
        <w:t xml:space="preserve">, za katerega je jamčil s celjskimi fevdi. Podedovani dolg se je nato prenesel na brata </w:t>
      </w:r>
      <w:proofErr w:type="spellStart"/>
      <w:r w:rsidRPr="003765C9">
        <w:rPr>
          <w:rFonts w:ascii="Times New Roman" w:hAnsi="Times New Roman" w:cs="Times New Roman"/>
          <w:sz w:val="24"/>
          <w:szCs w:val="24"/>
        </w:rPr>
        <w:t>Zekarner</w:t>
      </w:r>
      <w:proofErr w:type="spellEnd"/>
      <w:r w:rsidRPr="003765C9">
        <w:rPr>
          <w:rFonts w:ascii="Times New Roman" w:hAnsi="Times New Roman" w:cs="Times New Roman"/>
          <w:sz w:val="24"/>
          <w:szCs w:val="24"/>
        </w:rPr>
        <w:t xml:space="preserve"> kot Sigmundova dediča, ki pa ga nista nameravala poravnati</w:t>
      </w:r>
      <w:r w:rsidR="00600912" w:rsidRPr="003765C9">
        <w:rPr>
          <w:rFonts w:ascii="Times New Roman" w:hAnsi="Times New Roman" w:cs="Times New Roman"/>
          <w:sz w:val="24"/>
          <w:szCs w:val="24"/>
        </w:rPr>
        <w:t xml:space="preserve">, zato </w:t>
      </w:r>
      <w:r w:rsidRPr="003765C9">
        <w:rPr>
          <w:rFonts w:ascii="Times New Roman" w:hAnsi="Times New Roman" w:cs="Times New Roman"/>
          <w:sz w:val="24"/>
          <w:szCs w:val="24"/>
        </w:rPr>
        <w:t xml:space="preserve">je </w:t>
      </w:r>
      <w:proofErr w:type="spellStart"/>
      <w:r w:rsidRPr="003765C9">
        <w:rPr>
          <w:rFonts w:ascii="Times New Roman" w:hAnsi="Times New Roman" w:cs="Times New Roman"/>
          <w:sz w:val="24"/>
          <w:szCs w:val="24"/>
        </w:rPr>
        <w:t>Hollenegger</w:t>
      </w:r>
      <w:proofErr w:type="spellEnd"/>
      <w:r w:rsidRPr="003765C9">
        <w:rPr>
          <w:rFonts w:ascii="Times New Roman" w:hAnsi="Times New Roman" w:cs="Times New Roman"/>
          <w:sz w:val="24"/>
          <w:szCs w:val="24"/>
        </w:rPr>
        <w:t xml:space="preserve"> leta 1446 iskal pravico pred štajerskim ograjnim sodiščem v Gradcu, pred katerim je uspešno tožil brata </w:t>
      </w:r>
      <w:proofErr w:type="spellStart"/>
      <w:r w:rsidRPr="003765C9">
        <w:rPr>
          <w:rFonts w:ascii="Times New Roman" w:hAnsi="Times New Roman" w:cs="Times New Roman"/>
          <w:sz w:val="24"/>
          <w:szCs w:val="24"/>
        </w:rPr>
        <w:t>Zekarner</w:t>
      </w:r>
      <w:proofErr w:type="spellEnd"/>
      <w:r w:rsidRPr="003765C9">
        <w:rPr>
          <w:rFonts w:ascii="Times New Roman" w:hAnsi="Times New Roman" w:cs="Times New Roman"/>
          <w:sz w:val="24"/>
          <w:szCs w:val="24"/>
        </w:rPr>
        <w:t xml:space="preserve">. Celjskim grofom ni ostalo drugega, kot da so podedovane fevde vzeli bratoma </w:t>
      </w:r>
      <w:proofErr w:type="spellStart"/>
      <w:r w:rsidRPr="003765C9">
        <w:rPr>
          <w:rFonts w:ascii="Times New Roman" w:hAnsi="Times New Roman" w:cs="Times New Roman"/>
          <w:sz w:val="24"/>
          <w:szCs w:val="24"/>
        </w:rPr>
        <w:t>Zekarner</w:t>
      </w:r>
      <w:proofErr w:type="spellEnd"/>
      <w:r w:rsidRPr="003765C9">
        <w:rPr>
          <w:rFonts w:ascii="Times New Roman" w:hAnsi="Times New Roman" w:cs="Times New Roman"/>
          <w:sz w:val="24"/>
          <w:szCs w:val="24"/>
        </w:rPr>
        <w:t xml:space="preserve"> in jih podelili </w:t>
      </w:r>
      <w:proofErr w:type="spellStart"/>
      <w:r w:rsidRPr="003765C9">
        <w:rPr>
          <w:rFonts w:ascii="Times New Roman" w:hAnsi="Times New Roman" w:cs="Times New Roman"/>
          <w:sz w:val="24"/>
          <w:szCs w:val="24"/>
        </w:rPr>
        <w:t>Holleneggerju</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46"/>
      </w:r>
      <w:r w:rsidRPr="003765C9">
        <w:rPr>
          <w:rFonts w:ascii="Times New Roman" w:hAnsi="Times New Roman" w:cs="Times New Roman"/>
          <w:sz w:val="24"/>
          <w:szCs w:val="24"/>
        </w:rPr>
        <w:t xml:space="preserve"> To, da je </w:t>
      </w:r>
      <w:proofErr w:type="spellStart"/>
      <w:r w:rsidRPr="003765C9">
        <w:rPr>
          <w:rFonts w:ascii="Times New Roman" w:hAnsi="Times New Roman" w:cs="Times New Roman"/>
          <w:sz w:val="24"/>
          <w:szCs w:val="24"/>
        </w:rPr>
        <w:t>Hollenegger</w:t>
      </w:r>
      <w:proofErr w:type="spellEnd"/>
      <w:r w:rsidRPr="003765C9">
        <w:rPr>
          <w:rFonts w:ascii="Times New Roman" w:hAnsi="Times New Roman" w:cs="Times New Roman"/>
          <w:sz w:val="24"/>
          <w:szCs w:val="24"/>
        </w:rPr>
        <w:t xml:space="preserve"> iskal pravico pred ograjnim sodiščem, kaže, da celjski grofje, ki so morali biti z razmerami svojih vazalov seznanjeni, niso zmogli rešiti spora in da so v tem času upoštevali podrejenost štajerskemu deželnemu knezu (vojvodi), v imenu katerega je ograjno sodišče razsodilo spor.</w:t>
      </w:r>
    </w:p>
    <w:p w14:paraId="47871CBC" w14:textId="77777777" w:rsidR="008E7903" w:rsidRPr="003765C9" w:rsidRDefault="008E7903" w:rsidP="00152B78">
      <w:pPr>
        <w:spacing w:after="0" w:line="360" w:lineRule="auto"/>
        <w:jc w:val="both"/>
        <w:rPr>
          <w:rFonts w:ascii="Times New Roman" w:hAnsi="Times New Roman" w:cs="Times New Roman"/>
          <w:sz w:val="24"/>
          <w:szCs w:val="24"/>
        </w:rPr>
      </w:pPr>
    </w:p>
    <w:p w14:paraId="2B8BEB86" w14:textId="50F6E710" w:rsidR="008E7903" w:rsidRPr="003765C9" w:rsidRDefault="0028474C" w:rsidP="008F4C25">
      <w:pPr>
        <w:spacing w:after="0" w:line="360" w:lineRule="auto"/>
        <w:jc w:val="center"/>
        <w:rPr>
          <w:rFonts w:ascii="Times New Roman" w:hAnsi="Times New Roman" w:cs="Times New Roman"/>
          <w:b/>
          <w:sz w:val="24"/>
          <w:szCs w:val="24"/>
        </w:rPr>
      </w:pPr>
      <w:r w:rsidRPr="003765C9">
        <w:rPr>
          <w:rFonts w:ascii="Times New Roman" w:hAnsi="Times New Roman" w:cs="Times New Roman"/>
          <w:b/>
          <w:sz w:val="24"/>
          <w:szCs w:val="24"/>
        </w:rPr>
        <w:t>Fevdne prakse celjskih grofov</w:t>
      </w:r>
    </w:p>
    <w:p w14:paraId="2DF42B7C" w14:textId="77777777" w:rsidR="008E7903" w:rsidRPr="003765C9" w:rsidRDefault="008E7903" w:rsidP="00152B78">
      <w:pPr>
        <w:spacing w:after="0" w:line="360" w:lineRule="auto"/>
        <w:jc w:val="both"/>
        <w:rPr>
          <w:rFonts w:ascii="Times New Roman" w:hAnsi="Times New Roman" w:cs="Times New Roman"/>
          <w:b/>
          <w:sz w:val="24"/>
          <w:szCs w:val="24"/>
        </w:rPr>
      </w:pPr>
    </w:p>
    <w:p w14:paraId="78357F26" w14:textId="77777777" w:rsidR="00D67564"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Vazale, ki so se izkazali z zvestobo in službo, so celjski grofje nagrajevali s podelitvami (novih, boljših) fevdov ali z raznimi ugodnostmi. Oglejmo si nekaj primerov. Herman II. je svojega svetovalca Janeza iz Mile in njegovega brata Nikolaja – po izvoru iz Turingije</w:t>
      </w:r>
      <w:r w:rsidR="004B63AC" w:rsidRPr="003765C9">
        <w:rPr>
          <w:rStyle w:val="Sprotnaopomba-sklic"/>
          <w:rFonts w:ascii="Times New Roman" w:hAnsi="Times New Roman" w:cs="Times New Roman"/>
          <w:sz w:val="24"/>
          <w:szCs w:val="24"/>
        </w:rPr>
        <w:footnoteReference w:id="47"/>
      </w:r>
      <w:r w:rsidRPr="003765C9">
        <w:rPr>
          <w:rFonts w:ascii="Times New Roman" w:hAnsi="Times New Roman" w:cs="Times New Roman"/>
          <w:sz w:val="24"/>
          <w:szCs w:val="24"/>
        </w:rPr>
        <w:t xml:space="preserve"> – oprostil plačevanja mestnega davka od hiše v Celju, ki jima jo je podelil v fevd.</w:t>
      </w:r>
      <w:r w:rsidRPr="003765C9">
        <w:rPr>
          <w:rStyle w:val="Sprotnaopomba-sklic"/>
          <w:rFonts w:ascii="Times New Roman" w:hAnsi="Times New Roman" w:cs="Times New Roman"/>
          <w:sz w:val="24"/>
          <w:szCs w:val="24"/>
        </w:rPr>
        <w:footnoteReference w:id="48"/>
      </w:r>
      <w:r w:rsidRPr="003765C9">
        <w:rPr>
          <w:rFonts w:ascii="Times New Roman" w:hAnsi="Times New Roman" w:cs="Times New Roman"/>
          <w:sz w:val="24"/>
          <w:szCs w:val="24"/>
        </w:rPr>
        <w:t xml:space="preserve"> Plačevanja mestnega davka v Celju je bil leta 1449 oproščen tudi Nikolaj </w:t>
      </w:r>
      <w:proofErr w:type="spellStart"/>
      <w:r w:rsidRPr="003765C9">
        <w:rPr>
          <w:rFonts w:ascii="Times New Roman" w:hAnsi="Times New Roman" w:cs="Times New Roman"/>
          <w:sz w:val="24"/>
          <w:szCs w:val="24"/>
        </w:rPr>
        <w:t>Pürcher</w:t>
      </w:r>
      <w:proofErr w:type="spellEnd"/>
      <w:r w:rsidRPr="003765C9">
        <w:rPr>
          <w:rFonts w:ascii="Times New Roman" w:hAnsi="Times New Roman" w:cs="Times New Roman"/>
          <w:sz w:val="24"/>
          <w:szCs w:val="24"/>
        </w:rPr>
        <w:t>, kuhinjski mojster Frider</w:t>
      </w:r>
      <w:r w:rsidR="00D32C9D" w:rsidRPr="003765C9">
        <w:rPr>
          <w:rFonts w:ascii="Times New Roman" w:hAnsi="Times New Roman" w:cs="Times New Roman"/>
          <w:sz w:val="24"/>
          <w:szCs w:val="24"/>
        </w:rPr>
        <w:t>ika II.</w:t>
      </w:r>
      <w:r w:rsidRPr="003765C9">
        <w:rPr>
          <w:rStyle w:val="Sprotnaopomba-sklic"/>
          <w:rFonts w:ascii="Times New Roman" w:hAnsi="Times New Roman" w:cs="Times New Roman"/>
          <w:sz w:val="24"/>
          <w:szCs w:val="24"/>
        </w:rPr>
        <w:footnoteReference w:id="49"/>
      </w:r>
      <w:r w:rsidR="00D32C9D" w:rsidRPr="003765C9">
        <w:rPr>
          <w:rFonts w:ascii="Times New Roman" w:hAnsi="Times New Roman" w:cs="Times New Roman"/>
          <w:sz w:val="24"/>
          <w:szCs w:val="24"/>
        </w:rPr>
        <w:t xml:space="preserve"> </w:t>
      </w:r>
      <w:r w:rsidRPr="003765C9">
        <w:rPr>
          <w:rFonts w:ascii="Times New Roman" w:hAnsi="Times New Roman" w:cs="Times New Roman"/>
          <w:sz w:val="24"/>
          <w:szCs w:val="24"/>
        </w:rPr>
        <w:t xml:space="preserve">Poleg </w:t>
      </w:r>
      <w:proofErr w:type="spellStart"/>
      <w:r w:rsidRPr="003765C9">
        <w:rPr>
          <w:rFonts w:ascii="Times New Roman" w:hAnsi="Times New Roman" w:cs="Times New Roman"/>
          <w:sz w:val="24"/>
          <w:szCs w:val="24"/>
        </w:rPr>
        <w:t>Pürcherja</w:t>
      </w:r>
      <w:proofErr w:type="spellEnd"/>
      <w:r w:rsidRPr="003765C9">
        <w:rPr>
          <w:rFonts w:ascii="Times New Roman" w:hAnsi="Times New Roman" w:cs="Times New Roman"/>
          <w:sz w:val="24"/>
          <w:szCs w:val="24"/>
        </w:rPr>
        <w:t xml:space="preserve"> je Friderik II. »nagradil« tudi </w:t>
      </w:r>
      <w:r w:rsidR="00BE4074" w:rsidRPr="003765C9">
        <w:rPr>
          <w:rFonts w:ascii="Times New Roman" w:hAnsi="Times New Roman" w:cs="Times New Roman"/>
          <w:sz w:val="24"/>
          <w:szCs w:val="24"/>
        </w:rPr>
        <w:t xml:space="preserve">svojega </w:t>
      </w:r>
      <w:r w:rsidRPr="003765C9">
        <w:rPr>
          <w:rFonts w:ascii="Times New Roman" w:hAnsi="Times New Roman" w:cs="Times New Roman"/>
          <w:sz w:val="24"/>
          <w:szCs w:val="24"/>
        </w:rPr>
        <w:t xml:space="preserve">drugega kuhinjskega mojstra, Ulrika </w:t>
      </w:r>
      <w:proofErr w:type="spellStart"/>
      <w:r w:rsidRPr="003765C9">
        <w:rPr>
          <w:rFonts w:ascii="Times New Roman" w:hAnsi="Times New Roman" w:cs="Times New Roman"/>
          <w:sz w:val="24"/>
          <w:szCs w:val="24"/>
        </w:rPr>
        <w:t>Ayrerja</w:t>
      </w:r>
      <w:proofErr w:type="spellEnd"/>
      <w:r w:rsidRPr="003765C9">
        <w:rPr>
          <w:rFonts w:ascii="Times New Roman" w:hAnsi="Times New Roman" w:cs="Times New Roman"/>
          <w:sz w:val="24"/>
          <w:szCs w:val="24"/>
        </w:rPr>
        <w:t xml:space="preserve">, ki mu je leta 1444 podelil dvorni mlin v trajni užitek in obljubil, da mu bo pomagal obnoviti mlinsko kolo, če se bo zlomilo (ta mlin je pod enakimi pogoji imel pred tem že zvesti celjski mestni sodnik Henrik </w:t>
      </w:r>
      <w:proofErr w:type="spellStart"/>
      <w:r w:rsidRPr="003765C9">
        <w:rPr>
          <w:rFonts w:ascii="Times New Roman" w:hAnsi="Times New Roman" w:cs="Times New Roman"/>
          <w:sz w:val="24"/>
          <w:szCs w:val="24"/>
        </w:rPr>
        <w:t>Erlauer</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50"/>
      </w:r>
      <w:r w:rsidRPr="003765C9">
        <w:rPr>
          <w:rFonts w:ascii="Times New Roman" w:hAnsi="Times New Roman" w:cs="Times New Roman"/>
          <w:sz w:val="24"/>
          <w:szCs w:val="24"/>
        </w:rPr>
        <w:t xml:space="preserve"> Pri Frideriku II. so bili dobro zapisani tudi njegovi trije kuharji </w:t>
      </w:r>
      <w:proofErr w:type="spellStart"/>
      <w:r w:rsidRPr="003765C9">
        <w:rPr>
          <w:rFonts w:ascii="Times New Roman" w:hAnsi="Times New Roman" w:cs="Times New Roman"/>
          <w:sz w:val="24"/>
          <w:szCs w:val="24"/>
        </w:rPr>
        <w:t>Jarne</w:t>
      </w:r>
      <w:proofErr w:type="spellEnd"/>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Mert</w:t>
      </w:r>
      <w:proofErr w:type="spellEnd"/>
      <w:r w:rsidRPr="003765C9">
        <w:rPr>
          <w:rFonts w:ascii="Times New Roman" w:hAnsi="Times New Roman" w:cs="Times New Roman"/>
          <w:sz w:val="24"/>
          <w:szCs w:val="24"/>
        </w:rPr>
        <w:t xml:space="preserve"> in Baltazar, ki so vsi prejeli fevde.</w:t>
      </w:r>
      <w:r w:rsidRPr="003765C9">
        <w:rPr>
          <w:rStyle w:val="Sprotnaopomba-sklic"/>
          <w:rFonts w:ascii="Times New Roman" w:hAnsi="Times New Roman" w:cs="Times New Roman"/>
          <w:sz w:val="24"/>
          <w:szCs w:val="24"/>
        </w:rPr>
        <w:footnoteReference w:id="51"/>
      </w:r>
      <w:r w:rsidRPr="003765C9">
        <w:rPr>
          <w:rFonts w:ascii="Times New Roman" w:hAnsi="Times New Roman" w:cs="Times New Roman"/>
          <w:sz w:val="24"/>
          <w:szCs w:val="24"/>
        </w:rPr>
        <w:t xml:space="preserve"> </w:t>
      </w:r>
    </w:p>
    <w:p w14:paraId="375BCC51"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Zveste vazale in tiste, ki so se odlikovali po sposobnostih, so celjski grofje jemali v službo in jih imenovali na različne uradniške položaje v svoji dvorno-teritorialni upravi.</w:t>
      </w:r>
      <w:r w:rsidRPr="003765C9">
        <w:rPr>
          <w:rStyle w:val="Sprotnaopomba-sklic"/>
          <w:rFonts w:ascii="Times New Roman" w:hAnsi="Times New Roman" w:cs="Times New Roman"/>
          <w:sz w:val="24"/>
          <w:szCs w:val="24"/>
        </w:rPr>
        <w:footnoteReference w:id="52"/>
      </w:r>
      <w:r w:rsidRPr="003765C9">
        <w:rPr>
          <w:rFonts w:ascii="Times New Roman" w:hAnsi="Times New Roman" w:cs="Times New Roman"/>
          <w:sz w:val="24"/>
          <w:szCs w:val="24"/>
        </w:rPr>
        <w:t xml:space="preserve"> Večina vazalov, ki je leta 1430</w:t>
      </w:r>
      <w:r w:rsidRPr="003765C9" w:rsidDel="00301FB3">
        <w:rPr>
          <w:rFonts w:ascii="Times New Roman" w:hAnsi="Times New Roman" w:cs="Times New Roman"/>
          <w:sz w:val="24"/>
          <w:szCs w:val="24"/>
        </w:rPr>
        <w:t xml:space="preserve"> </w:t>
      </w:r>
      <w:r w:rsidRPr="003765C9">
        <w:rPr>
          <w:rFonts w:ascii="Times New Roman" w:hAnsi="Times New Roman" w:cs="Times New Roman"/>
          <w:sz w:val="24"/>
          <w:szCs w:val="24"/>
        </w:rPr>
        <w:t>grofa Ulrika II. spremljala na njegovem potovanju v Španijo, je kasneje prosperirala na njegovem dvoru in opravljala pomembne dvorne ali teritorialne funkcije.</w:t>
      </w:r>
      <w:r w:rsidRPr="003765C9">
        <w:rPr>
          <w:rStyle w:val="Sprotnaopomba-sklic"/>
          <w:rFonts w:ascii="Times New Roman" w:hAnsi="Times New Roman" w:cs="Times New Roman"/>
          <w:sz w:val="24"/>
          <w:szCs w:val="24"/>
        </w:rPr>
        <w:footnoteReference w:id="53"/>
      </w:r>
    </w:p>
    <w:p w14:paraId="57BA0E79"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Celjski grofje so podeljevali dvoje vrst fevdov: prave in grajske. Pravi fevd je lahko bil deden, fevdnik pa ga je praviloma imel v doživljenjskem užitku. Fevde lahko razdelimo glede </w:t>
      </w:r>
      <w:r w:rsidRPr="003765C9">
        <w:rPr>
          <w:rFonts w:ascii="Times New Roman" w:hAnsi="Times New Roman" w:cs="Times New Roman"/>
          <w:sz w:val="24"/>
          <w:szCs w:val="24"/>
        </w:rPr>
        <w:lastRenderedPageBreak/>
        <w:t xml:space="preserve">na način, kako so služili od njih, in sicer na viteške ter neviteške fevde. Od viteških fevdov so služili z viteško službo. Ti fevdi so bili »rezervirani« za plemstvo. Iz okoli leta 1454 imamo zanimiv primer fevdnice Barbare von </w:t>
      </w:r>
      <w:proofErr w:type="spellStart"/>
      <w:r w:rsidRPr="003765C9">
        <w:rPr>
          <w:rFonts w:ascii="Times New Roman" w:hAnsi="Times New Roman" w:cs="Times New Roman"/>
          <w:sz w:val="24"/>
          <w:szCs w:val="24"/>
        </w:rPr>
        <w:t>Gendorf</w:t>
      </w:r>
      <w:proofErr w:type="spellEnd"/>
      <w:r w:rsidRPr="003765C9">
        <w:rPr>
          <w:rFonts w:ascii="Times New Roman" w:hAnsi="Times New Roman" w:cs="Times New Roman"/>
          <w:sz w:val="24"/>
          <w:szCs w:val="24"/>
        </w:rPr>
        <w:t>, ki so ji grofje obljubili, da bo po smrti očeta in moških sorodnikov obdržala očetove fevde, a ker sama ne more služiti kot vitez, bo morala za to po potrebi poslati oboroženega hlapca na konju.</w:t>
      </w:r>
      <w:r w:rsidRPr="003765C9">
        <w:rPr>
          <w:rStyle w:val="Sprotnaopomba-sklic"/>
          <w:rFonts w:ascii="Times New Roman" w:hAnsi="Times New Roman" w:cs="Times New Roman"/>
          <w:sz w:val="24"/>
          <w:szCs w:val="24"/>
        </w:rPr>
        <w:footnoteReference w:id="54"/>
      </w:r>
      <w:r w:rsidRPr="003765C9">
        <w:rPr>
          <w:rFonts w:ascii="Times New Roman" w:hAnsi="Times New Roman" w:cs="Times New Roman"/>
          <w:sz w:val="24"/>
          <w:szCs w:val="24"/>
        </w:rPr>
        <w:t xml:space="preserve"> Od neviteških fevdov niso služili, ampak plačevali ali oddajali dajatev v naturalijah (praviloma enkrat na leto). Fevde proti plačilu so prejemali meščani, duhovniki, ženske in kosezi. Ti fevdi so bili manjši od viteških fevdov. Naj navedemo nekaj primerov neviteških fevdov. Kranjski meščan Florijan, ki je leta 1436 od Friderika II. prejel v fevd dve desetini, je bil dolžan grofom letno oddajati dve vedri vina sorte rebula ter ju osebno dostaviti v Celje.</w:t>
      </w:r>
      <w:r w:rsidRPr="003765C9">
        <w:rPr>
          <w:rStyle w:val="Sprotnaopomba-sklic"/>
          <w:rFonts w:ascii="Times New Roman" w:hAnsi="Times New Roman" w:cs="Times New Roman"/>
          <w:sz w:val="24"/>
          <w:szCs w:val="24"/>
        </w:rPr>
        <w:footnoteReference w:id="55"/>
      </w:r>
      <w:r w:rsidRPr="003765C9">
        <w:rPr>
          <w:rFonts w:ascii="Times New Roman" w:hAnsi="Times New Roman" w:cs="Times New Roman"/>
          <w:sz w:val="24"/>
          <w:szCs w:val="24"/>
        </w:rPr>
        <w:t xml:space="preserve"> Gašperju iz Radovljice, pisarju Friderika II. (1436–1445), je bilo naloženo, da za prejeti fevd plačuje eno marko </w:t>
      </w:r>
      <w:proofErr w:type="spellStart"/>
      <w:r w:rsidRPr="003765C9">
        <w:rPr>
          <w:rFonts w:ascii="Times New Roman" w:hAnsi="Times New Roman" w:cs="Times New Roman"/>
          <w:sz w:val="24"/>
          <w:szCs w:val="24"/>
        </w:rPr>
        <w:t>pfeninga</w:t>
      </w:r>
      <w:proofErr w:type="spellEnd"/>
      <w:r w:rsidRPr="003765C9">
        <w:rPr>
          <w:rFonts w:ascii="Times New Roman" w:hAnsi="Times New Roman" w:cs="Times New Roman"/>
          <w:sz w:val="24"/>
          <w:szCs w:val="24"/>
        </w:rPr>
        <w:t xml:space="preserve"> letno, ki pa ni šla grofom, ampak njihovemu župniku v Celju.</w:t>
      </w:r>
      <w:r w:rsidRPr="003765C9">
        <w:rPr>
          <w:rStyle w:val="Sprotnaopomba-sklic"/>
          <w:rFonts w:ascii="Times New Roman" w:hAnsi="Times New Roman" w:cs="Times New Roman"/>
          <w:sz w:val="24"/>
          <w:szCs w:val="24"/>
        </w:rPr>
        <w:footnoteReference w:id="56"/>
      </w:r>
      <w:r w:rsidRPr="003765C9">
        <w:rPr>
          <w:rFonts w:ascii="Times New Roman" w:hAnsi="Times New Roman" w:cs="Times New Roman"/>
          <w:sz w:val="24"/>
          <w:szCs w:val="24"/>
        </w:rPr>
        <w:t xml:space="preserve"> </w:t>
      </w:r>
      <w:proofErr w:type="spellStart"/>
      <w:r w:rsidRPr="003765C9">
        <w:rPr>
          <w:rFonts w:ascii="Times New Roman" w:hAnsi="Times New Roman" w:cs="Times New Roman"/>
          <w:sz w:val="24"/>
          <w:szCs w:val="24"/>
        </w:rPr>
        <w:t>Jedert</w:t>
      </w:r>
      <w:proofErr w:type="spellEnd"/>
      <w:r w:rsidRPr="003765C9">
        <w:rPr>
          <w:rFonts w:ascii="Times New Roman" w:hAnsi="Times New Roman" w:cs="Times New Roman"/>
          <w:sz w:val="24"/>
          <w:szCs w:val="24"/>
        </w:rPr>
        <w:t xml:space="preserve"> in njen sin </w:t>
      </w:r>
      <w:proofErr w:type="spellStart"/>
      <w:r w:rsidRPr="003765C9">
        <w:rPr>
          <w:rFonts w:ascii="Times New Roman" w:hAnsi="Times New Roman" w:cs="Times New Roman"/>
          <w:sz w:val="24"/>
          <w:szCs w:val="24"/>
        </w:rPr>
        <w:t>Mert</w:t>
      </w:r>
      <w:proofErr w:type="spellEnd"/>
      <w:r w:rsidRPr="003765C9">
        <w:rPr>
          <w:rFonts w:ascii="Times New Roman" w:hAnsi="Times New Roman" w:cs="Times New Roman"/>
          <w:sz w:val="24"/>
          <w:szCs w:val="24"/>
        </w:rPr>
        <w:t xml:space="preserve"> sta za prejete fevde ravno tako morala plačevati pet oglejskih </w:t>
      </w:r>
      <w:proofErr w:type="spellStart"/>
      <w:r w:rsidRPr="003765C9">
        <w:rPr>
          <w:rFonts w:ascii="Times New Roman" w:hAnsi="Times New Roman" w:cs="Times New Roman"/>
          <w:sz w:val="24"/>
          <w:szCs w:val="24"/>
        </w:rPr>
        <w:t>pfeningov</w:t>
      </w:r>
      <w:proofErr w:type="spellEnd"/>
      <w:r w:rsidRPr="003765C9">
        <w:rPr>
          <w:rFonts w:ascii="Times New Roman" w:hAnsi="Times New Roman" w:cs="Times New Roman"/>
          <w:sz w:val="24"/>
          <w:szCs w:val="24"/>
        </w:rPr>
        <w:t xml:space="preserve"> letno.</w:t>
      </w:r>
      <w:r w:rsidRPr="003765C9">
        <w:rPr>
          <w:rStyle w:val="Sprotnaopomba-sklic"/>
          <w:rFonts w:ascii="Times New Roman" w:hAnsi="Times New Roman" w:cs="Times New Roman"/>
          <w:sz w:val="24"/>
          <w:szCs w:val="24"/>
        </w:rPr>
        <w:footnoteReference w:id="57"/>
      </w:r>
      <w:r w:rsidRPr="003765C9">
        <w:rPr>
          <w:rFonts w:ascii="Times New Roman" w:hAnsi="Times New Roman" w:cs="Times New Roman"/>
          <w:sz w:val="24"/>
          <w:szCs w:val="24"/>
        </w:rPr>
        <w:t xml:space="preserve"> Posebna vrsta neviteškega fevda je bil tako imenovani koseški fevd ali </w:t>
      </w:r>
      <w:proofErr w:type="spellStart"/>
      <w:r w:rsidRPr="003765C9">
        <w:rPr>
          <w:rFonts w:ascii="Times New Roman" w:hAnsi="Times New Roman" w:cs="Times New Roman"/>
          <w:sz w:val="24"/>
          <w:szCs w:val="24"/>
        </w:rPr>
        <w:t>Edlingtum</w:t>
      </w:r>
      <w:proofErr w:type="spellEnd"/>
      <w:r w:rsidRPr="003765C9">
        <w:rPr>
          <w:rFonts w:ascii="Times New Roman" w:hAnsi="Times New Roman" w:cs="Times New Roman"/>
          <w:sz w:val="24"/>
          <w:szCs w:val="24"/>
        </w:rPr>
        <w:t>, od katerega so plačevali eno marko letno. Koseške fevde so lahko prejeli tudi tisti, ki niso bili kosezi, vendar pod enakimi pogoji.</w:t>
      </w:r>
      <w:r w:rsidRPr="003765C9">
        <w:rPr>
          <w:rStyle w:val="Sprotnaopomba-sklic"/>
          <w:rFonts w:ascii="Times New Roman" w:hAnsi="Times New Roman" w:cs="Times New Roman"/>
          <w:sz w:val="24"/>
          <w:szCs w:val="24"/>
        </w:rPr>
        <w:footnoteReference w:id="58"/>
      </w:r>
      <w:r w:rsidRPr="003765C9">
        <w:rPr>
          <w:rFonts w:ascii="Times New Roman" w:hAnsi="Times New Roman" w:cs="Times New Roman"/>
          <w:sz w:val="24"/>
          <w:szCs w:val="24"/>
        </w:rPr>
        <w:t xml:space="preserve"> Če so bili viteški fevdi vir vojaške službe, lahko v neviteških fevdih vidimo vir finančnih in materialnih prihodkov. Celjska fevdna praksa je poznala tudi tako imenovane proste fevde, od katerih ni bilo treba služiti na noben način, a jih ne smemo zamenjevati z </w:t>
      </w:r>
      <w:proofErr w:type="spellStart"/>
      <w:r w:rsidRPr="003765C9">
        <w:rPr>
          <w:rFonts w:ascii="Times New Roman" w:hAnsi="Times New Roman" w:cs="Times New Roman"/>
          <w:sz w:val="24"/>
          <w:szCs w:val="24"/>
        </w:rPr>
        <w:t>alodom</w:t>
      </w:r>
      <w:proofErr w:type="spellEnd"/>
      <w:r w:rsidR="00D2333E" w:rsidRPr="003765C9">
        <w:rPr>
          <w:rFonts w:ascii="Times New Roman" w:hAnsi="Times New Roman" w:cs="Times New Roman"/>
          <w:sz w:val="24"/>
          <w:szCs w:val="24"/>
        </w:rPr>
        <w:t xml:space="preserve"> (privatno lastnino)</w:t>
      </w:r>
      <w:r w:rsidRPr="003765C9">
        <w:rPr>
          <w:rFonts w:ascii="Times New Roman" w:hAnsi="Times New Roman" w:cs="Times New Roman"/>
          <w:sz w:val="24"/>
          <w:szCs w:val="24"/>
        </w:rPr>
        <w:t xml:space="preserve">. Eden od posestnikov prostega fevda je bil Jakob </w:t>
      </w:r>
      <w:proofErr w:type="spellStart"/>
      <w:r w:rsidRPr="003765C9">
        <w:rPr>
          <w:rFonts w:ascii="Times New Roman" w:hAnsi="Times New Roman" w:cs="Times New Roman"/>
          <w:sz w:val="24"/>
          <w:szCs w:val="24"/>
        </w:rPr>
        <w:t>Laider</w:t>
      </w:r>
      <w:proofErr w:type="spellEnd"/>
      <w:r w:rsidRPr="003765C9">
        <w:rPr>
          <w:rFonts w:ascii="Times New Roman" w:hAnsi="Times New Roman" w:cs="Times New Roman"/>
          <w:sz w:val="24"/>
          <w:szCs w:val="24"/>
        </w:rPr>
        <w:t>, ki je leta 1436 prejel hišo v Lembergu in vinograd ob njej, od tega pa mu ni bilo treba plačevati davka in kakorkoli služiti.</w:t>
      </w:r>
      <w:r w:rsidRPr="003765C9">
        <w:rPr>
          <w:rStyle w:val="Sprotnaopomba-sklic"/>
          <w:rFonts w:ascii="Times New Roman" w:hAnsi="Times New Roman" w:cs="Times New Roman"/>
          <w:sz w:val="24"/>
          <w:szCs w:val="24"/>
        </w:rPr>
        <w:footnoteReference w:id="59"/>
      </w:r>
    </w:p>
    <w:p w14:paraId="17CA2A00"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Grajski fevdi (</w:t>
      </w:r>
      <w:proofErr w:type="spellStart"/>
      <w:r w:rsidRPr="003765C9">
        <w:rPr>
          <w:rFonts w:ascii="Times New Roman" w:hAnsi="Times New Roman" w:cs="Times New Roman"/>
          <w:sz w:val="24"/>
          <w:szCs w:val="24"/>
        </w:rPr>
        <w:t>Burglehen</w:t>
      </w:r>
      <w:proofErr w:type="spellEnd"/>
      <w:r w:rsidRPr="003765C9">
        <w:rPr>
          <w:rFonts w:ascii="Times New Roman" w:hAnsi="Times New Roman" w:cs="Times New Roman"/>
          <w:sz w:val="24"/>
          <w:szCs w:val="24"/>
        </w:rPr>
        <w:t>) niso bili pravi fevdi, ampak je šlo za podelitev gradu v oskrbo (upravo).</w:t>
      </w:r>
      <w:r w:rsidRPr="003765C9">
        <w:rPr>
          <w:rStyle w:val="Sprotnaopomba-sklic"/>
          <w:rFonts w:ascii="Times New Roman" w:hAnsi="Times New Roman" w:cs="Times New Roman"/>
          <w:sz w:val="24"/>
          <w:szCs w:val="24"/>
        </w:rPr>
        <w:footnoteReference w:id="60"/>
      </w:r>
      <w:r w:rsidRPr="003765C9">
        <w:rPr>
          <w:rFonts w:ascii="Times New Roman" w:hAnsi="Times New Roman" w:cs="Times New Roman"/>
          <w:sz w:val="24"/>
          <w:szCs w:val="24"/>
        </w:rPr>
        <w:t xml:space="preserve"> Na teh gradovih so celjski grofje imeli tako imenovano pravico do odprtega gradu (</w:t>
      </w:r>
      <w:proofErr w:type="spellStart"/>
      <w:r w:rsidRPr="003765C9">
        <w:rPr>
          <w:rFonts w:ascii="Times New Roman" w:hAnsi="Times New Roman" w:cs="Times New Roman"/>
          <w:sz w:val="24"/>
          <w:szCs w:val="24"/>
        </w:rPr>
        <w:t>Öffnungsrecht</w:t>
      </w:r>
      <w:proofErr w:type="spellEnd"/>
      <w:r w:rsidRPr="003765C9">
        <w:rPr>
          <w:rFonts w:ascii="Times New Roman" w:hAnsi="Times New Roman" w:cs="Times New Roman"/>
          <w:sz w:val="24"/>
          <w:szCs w:val="24"/>
        </w:rPr>
        <w:t>), kar je pomenilo, da so oni in njihovi poverjeni ljudje imeli ves čas možnost prostega vstopa in izstopa iz gradu ter oskrbo s hrano in pijačo, pa tudi nočitev po potrebi, vendar na lastne stroške, tako da niso finančno in materialno bremenili gradiščana.</w:t>
      </w:r>
      <w:r w:rsidRPr="003765C9">
        <w:rPr>
          <w:rStyle w:val="Sprotnaopomba-sklic"/>
          <w:rFonts w:ascii="Times New Roman" w:hAnsi="Times New Roman" w:cs="Times New Roman"/>
          <w:sz w:val="24"/>
          <w:szCs w:val="24"/>
        </w:rPr>
        <w:footnoteReference w:id="61"/>
      </w:r>
      <w:r w:rsidRPr="003765C9">
        <w:rPr>
          <w:rFonts w:ascii="Times New Roman" w:hAnsi="Times New Roman" w:cs="Times New Roman"/>
          <w:sz w:val="24"/>
          <w:szCs w:val="24"/>
        </w:rPr>
        <w:t xml:space="preserve"> Grajski fevdi niso bili v trajnem užitku in praviloma tudi ne dedni. Zvezani so bili s službo varovanja in oskrbovanja gradu po grajskem fevdnem pravu. Celjski grofje so svoje najpomembnejše gradove obdržali v grajski upravi in jih niso podeljevali v pravi fevd.</w:t>
      </w:r>
      <w:r w:rsidRPr="003765C9">
        <w:rPr>
          <w:rStyle w:val="Sprotnaopomba-sklic"/>
          <w:rFonts w:ascii="Times New Roman" w:hAnsi="Times New Roman" w:cs="Times New Roman"/>
          <w:sz w:val="24"/>
          <w:szCs w:val="24"/>
        </w:rPr>
        <w:footnoteReference w:id="62"/>
      </w:r>
    </w:p>
    <w:p w14:paraId="41BA0702" w14:textId="50CDC9DE"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lastRenderedPageBreak/>
        <w:t>Celjski so fevde podeljevali tistim, ki so bili stari najmanj šestnajst let, kar je bila v tistem času običajna starost, pri kateri je človek postal polnoleten.</w:t>
      </w:r>
      <w:r w:rsidRPr="003765C9">
        <w:rPr>
          <w:rStyle w:val="Sprotnaopomba-sklic"/>
          <w:rFonts w:ascii="Times New Roman" w:hAnsi="Times New Roman" w:cs="Times New Roman"/>
          <w:sz w:val="24"/>
          <w:szCs w:val="24"/>
        </w:rPr>
        <w:footnoteReference w:id="63"/>
      </w:r>
      <w:r w:rsidRPr="003765C9">
        <w:rPr>
          <w:rFonts w:ascii="Times New Roman" w:hAnsi="Times New Roman" w:cs="Times New Roman"/>
          <w:sz w:val="24"/>
          <w:szCs w:val="24"/>
        </w:rPr>
        <w:t xml:space="preserve"> Poznamo primere, ko so bili mladoletnim osebam fevdi pridržani do njihove polnoletnosti.</w:t>
      </w:r>
      <w:r w:rsidRPr="003765C9">
        <w:rPr>
          <w:rStyle w:val="Sprotnaopomba-sklic"/>
          <w:rFonts w:ascii="Times New Roman" w:hAnsi="Times New Roman" w:cs="Times New Roman"/>
          <w:sz w:val="24"/>
          <w:szCs w:val="24"/>
        </w:rPr>
        <w:footnoteReference w:id="64"/>
      </w:r>
      <w:r w:rsidRPr="003765C9">
        <w:rPr>
          <w:rFonts w:ascii="Times New Roman" w:hAnsi="Times New Roman" w:cs="Times New Roman"/>
          <w:sz w:val="24"/>
          <w:szCs w:val="24"/>
        </w:rPr>
        <w:t xml:space="preserve"> Pridržanje je pomenilo, da so bili fevdi »rezervirani« </w:t>
      </w:r>
      <w:r w:rsidR="00A423CE" w:rsidRPr="003765C9">
        <w:rPr>
          <w:rFonts w:ascii="Times New Roman" w:hAnsi="Times New Roman" w:cs="Times New Roman"/>
          <w:sz w:val="24"/>
          <w:szCs w:val="24"/>
        </w:rPr>
        <w:t>za</w:t>
      </w:r>
      <w:r w:rsidR="00F61BE1" w:rsidRPr="003765C9">
        <w:rPr>
          <w:rFonts w:ascii="Times New Roman" w:hAnsi="Times New Roman" w:cs="Times New Roman"/>
          <w:sz w:val="24"/>
          <w:szCs w:val="24"/>
        </w:rPr>
        <w:t xml:space="preserve"> njih </w:t>
      </w:r>
      <w:r w:rsidRPr="003765C9">
        <w:rPr>
          <w:rFonts w:ascii="Times New Roman" w:hAnsi="Times New Roman" w:cs="Times New Roman"/>
          <w:sz w:val="24"/>
          <w:szCs w:val="24"/>
        </w:rPr>
        <w:t>in jih grofje niso imeli namena podeliti nikomur drugemu. Pridržani fevdi niso bili nič drugega kot dediščina, ki je mladoletnikom pripadala po njihovih starših, ki so bili celjski vazali. V pridržanju lahko vidimo obliko jamstva s strani grofov, ki so svojim bodočim vazalom zavarovali to, kar jim je pripadalo po fevdnem pravu. Pridržanje fevdov mladoletnim osebam je bilo omejeno na čas, ki je bil potreben, da so dosegli polnoletnost. Iz fevdne knjige grofa Friderika II. imamo celo primer, ko so bili mladoletnim osebam fevdi pridržani tri leta.</w:t>
      </w:r>
      <w:r w:rsidRPr="003765C9">
        <w:rPr>
          <w:rStyle w:val="Sprotnaopomba-sklic"/>
          <w:rFonts w:ascii="Times New Roman" w:hAnsi="Times New Roman" w:cs="Times New Roman"/>
          <w:sz w:val="24"/>
          <w:szCs w:val="24"/>
        </w:rPr>
        <w:footnoteReference w:id="65"/>
      </w:r>
      <w:r w:rsidRPr="003765C9">
        <w:rPr>
          <w:rFonts w:ascii="Times New Roman" w:hAnsi="Times New Roman" w:cs="Times New Roman"/>
          <w:sz w:val="24"/>
          <w:szCs w:val="24"/>
        </w:rPr>
        <w:t xml:space="preserve"> Predvidevamo, da so ob dosegu polnoletnosti imeli na voljo še leto in dan, kot je bilo običajno za druge vazale po smrti gospoda ali polnoletne dediče umrlega vazala, da prevzamejo fevde. Fevdi so lahko bili pridržani tudi vazalom, ki se v predvidenem roku niso zglasili in jih prevzeli, če so le pravočasno obvestili grofa. Takih primerov ni veliko; omenili bi lahko Tirolca Jakoba </w:t>
      </w:r>
      <w:proofErr w:type="spellStart"/>
      <w:r w:rsidRPr="003765C9">
        <w:rPr>
          <w:rFonts w:ascii="Times New Roman" w:hAnsi="Times New Roman" w:cs="Times New Roman"/>
          <w:sz w:val="24"/>
          <w:szCs w:val="24"/>
        </w:rPr>
        <w:t>Trappa</w:t>
      </w:r>
      <w:proofErr w:type="spellEnd"/>
      <w:r w:rsidRPr="003765C9">
        <w:rPr>
          <w:rFonts w:ascii="Times New Roman" w:hAnsi="Times New Roman" w:cs="Times New Roman"/>
          <w:sz w:val="24"/>
          <w:szCs w:val="24"/>
        </w:rPr>
        <w:t xml:space="preserve"> iz leta 1455.</w:t>
      </w:r>
      <w:r w:rsidRPr="003765C9">
        <w:rPr>
          <w:rStyle w:val="Sprotnaopomba-sklic"/>
          <w:rFonts w:ascii="Times New Roman" w:hAnsi="Times New Roman" w:cs="Times New Roman"/>
          <w:sz w:val="24"/>
          <w:szCs w:val="24"/>
        </w:rPr>
        <w:footnoteReference w:id="66"/>
      </w:r>
      <w:r w:rsidRPr="003765C9">
        <w:rPr>
          <w:rFonts w:ascii="Times New Roman" w:hAnsi="Times New Roman" w:cs="Times New Roman"/>
          <w:sz w:val="24"/>
          <w:szCs w:val="24"/>
        </w:rPr>
        <w:t xml:space="preserve"> Če so dediči prejeli iste fevde, kot jih je imel pokojni vazal, kar je bilo pri celjskih vazalih pogosto, so praviloma podedovali iste obveznosti.</w:t>
      </w:r>
    </w:p>
    <w:p w14:paraId="18ABBCBC"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Poleg tega, da so bili fevdi nekomu pridržani, so lahko bili tudi obljubljeni. Razlika med pridržanim in obljubljenim fevdom je bila v tem, da pridržani fevd ni bil v posesti nikogar, obljubljeni fevd pa je (še) imel fevdnika. Pri </w:t>
      </w:r>
      <w:r w:rsidR="00747E24" w:rsidRPr="003765C9">
        <w:rPr>
          <w:rFonts w:ascii="Times New Roman" w:hAnsi="Times New Roman" w:cs="Times New Roman"/>
          <w:sz w:val="24"/>
          <w:szCs w:val="24"/>
        </w:rPr>
        <w:t xml:space="preserve">meni znanih </w:t>
      </w:r>
      <w:r w:rsidRPr="003765C9">
        <w:rPr>
          <w:rFonts w:ascii="Times New Roman" w:hAnsi="Times New Roman" w:cs="Times New Roman"/>
          <w:sz w:val="24"/>
          <w:szCs w:val="24"/>
        </w:rPr>
        <w:t>obljubah gre bolj ali manj za obljubo podelitve gradu v pravi fevd.</w:t>
      </w:r>
      <w:r w:rsidRPr="003765C9">
        <w:rPr>
          <w:rStyle w:val="Sprotnaopomba-sklic"/>
          <w:rFonts w:ascii="Times New Roman" w:hAnsi="Times New Roman" w:cs="Times New Roman"/>
          <w:sz w:val="24"/>
          <w:szCs w:val="24"/>
        </w:rPr>
        <w:footnoteReference w:id="67"/>
      </w:r>
      <w:r w:rsidRPr="003765C9">
        <w:rPr>
          <w:rFonts w:ascii="Times New Roman" w:hAnsi="Times New Roman" w:cs="Times New Roman"/>
          <w:sz w:val="24"/>
          <w:szCs w:val="24"/>
        </w:rPr>
        <w:t xml:space="preserve"> Celjski grofje so fevde obljubljali le najzvestejšim vazalom – v teh obljubah lahko vidimo njihovo fevdno politiko. Frideriku </w:t>
      </w:r>
      <w:proofErr w:type="spellStart"/>
      <w:r w:rsidRPr="003765C9">
        <w:rPr>
          <w:rFonts w:ascii="Times New Roman" w:hAnsi="Times New Roman" w:cs="Times New Roman"/>
          <w:sz w:val="24"/>
          <w:szCs w:val="24"/>
        </w:rPr>
        <w:t>Čušperškemu</w:t>
      </w:r>
      <w:proofErr w:type="spellEnd"/>
      <w:r w:rsidRPr="003765C9">
        <w:rPr>
          <w:rFonts w:ascii="Times New Roman" w:hAnsi="Times New Roman" w:cs="Times New Roman"/>
          <w:sz w:val="24"/>
          <w:szCs w:val="24"/>
        </w:rPr>
        <w:t>, ki mu je leta 1441 grozilo, da bo umrl brez neposrednih potomcev, je Friderik II. izkazal posebno milost in obljubil, da bo grad Boštanj,</w:t>
      </w:r>
      <w:r w:rsidRPr="003765C9">
        <w:rPr>
          <w:rFonts w:ascii="Times New Roman" w:hAnsi="Times New Roman" w:cs="Times New Roman"/>
          <w:i/>
          <w:sz w:val="24"/>
          <w:szCs w:val="24"/>
        </w:rPr>
        <w:t xml:space="preserve"> </w:t>
      </w:r>
      <w:r w:rsidR="00797896" w:rsidRPr="003765C9">
        <w:rPr>
          <w:rFonts w:ascii="Times New Roman" w:hAnsi="Times New Roman" w:cs="Times New Roman"/>
          <w:sz w:val="24"/>
          <w:szCs w:val="24"/>
        </w:rPr>
        <w:t>če bo umrl brez potomcev, podelil njegovemu bratrancu.</w:t>
      </w:r>
      <w:r w:rsidRPr="003765C9">
        <w:rPr>
          <w:rStyle w:val="Sprotnaopomba-sklic"/>
          <w:rFonts w:ascii="Times New Roman" w:hAnsi="Times New Roman" w:cs="Times New Roman"/>
          <w:sz w:val="24"/>
          <w:szCs w:val="24"/>
        </w:rPr>
        <w:footnoteReference w:id="68"/>
      </w:r>
      <w:r w:rsidRPr="003765C9">
        <w:rPr>
          <w:rFonts w:ascii="Times New Roman" w:hAnsi="Times New Roman" w:cs="Times New Roman"/>
          <w:sz w:val="24"/>
          <w:szCs w:val="24"/>
        </w:rPr>
        <w:t xml:space="preserve"> Celjskemu dvornemu mojstru Erazmu </w:t>
      </w:r>
      <w:proofErr w:type="spellStart"/>
      <w:r w:rsidRPr="003765C9">
        <w:rPr>
          <w:rFonts w:ascii="Times New Roman" w:hAnsi="Times New Roman" w:cs="Times New Roman"/>
          <w:sz w:val="24"/>
          <w:szCs w:val="24"/>
        </w:rPr>
        <w:t>Lihtenberškemu</w:t>
      </w:r>
      <w:proofErr w:type="spellEnd"/>
      <w:r w:rsidRPr="003765C9">
        <w:rPr>
          <w:rFonts w:ascii="Times New Roman" w:hAnsi="Times New Roman" w:cs="Times New Roman"/>
          <w:sz w:val="24"/>
          <w:szCs w:val="24"/>
        </w:rPr>
        <w:t xml:space="preserve"> je bila še pred letom 1441 obljubljena druga polovica gradu Rifnik, in to kmalu potem, ko je kupil in prejel v fevd prvo polovico.</w:t>
      </w:r>
      <w:r w:rsidRPr="003765C9">
        <w:rPr>
          <w:rStyle w:val="Sprotnaopomba-sklic"/>
          <w:rFonts w:ascii="Times New Roman" w:hAnsi="Times New Roman" w:cs="Times New Roman"/>
          <w:sz w:val="24"/>
          <w:szCs w:val="24"/>
        </w:rPr>
        <w:footnoteReference w:id="69"/>
      </w:r>
      <w:r w:rsidRPr="003765C9">
        <w:rPr>
          <w:rFonts w:ascii="Times New Roman" w:hAnsi="Times New Roman" w:cs="Times New Roman"/>
          <w:sz w:val="24"/>
          <w:szCs w:val="24"/>
        </w:rPr>
        <w:t xml:space="preserve"> Viljema </w:t>
      </w:r>
      <w:proofErr w:type="spellStart"/>
      <w:r w:rsidRPr="003765C9">
        <w:rPr>
          <w:rFonts w:ascii="Times New Roman" w:hAnsi="Times New Roman" w:cs="Times New Roman"/>
          <w:sz w:val="24"/>
          <w:szCs w:val="24"/>
        </w:rPr>
        <w:t>Lausingerja</w:t>
      </w:r>
      <w:proofErr w:type="spellEnd"/>
      <w:r w:rsidRPr="003765C9">
        <w:rPr>
          <w:rFonts w:ascii="Times New Roman" w:hAnsi="Times New Roman" w:cs="Times New Roman"/>
          <w:sz w:val="24"/>
          <w:szCs w:val="24"/>
        </w:rPr>
        <w:t xml:space="preserve"> in njegov primer – obljubo gradu Bednja – pa smo že omenili.</w:t>
      </w:r>
    </w:p>
    <w:p w14:paraId="0F742615" w14:textId="77777777"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Vrsta fevda je bila odvisna od socialnega položaja fevdnika in drugih dejavnikov. Plemiči so praviloma prejemali večje, boljše in številčnejše fevde kot meščani; enako moški v primerjavi z ženskami</w:t>
      </w:r>
      <w:r w:rsidR="006851F9" w:rsidRPr="003765C9">
        <w:rPr>
          <w:rFonts w:ascii="Times New Roman" w:hAnsi="Times New Roman" w:cs="Times New Roman"/>
          <w:sz w:val="24"/>
          <w:szCs w:val="24"/>
        </w:rPr>
        <w:t xml:space="preserve"> znotraj istega družbenega stanu</w:t>
      </w:r>
      <w:r w:rsidRPr="003765C9">
        <w:rPr>
          <w:rFonts w:ascii="Times New Roman" w:hAnsi="Times New Roman" w:cs="Times New Roman"/>
          <w:sz w:val="24"/>
          <w:szCs w:val="24"/>
        </w:rPr>
        <w:t xml:space="preserve">. Najpogostejši fevdi so bile različne </w:t>
      </w:r>
      <w:r w:rsidRPr="003765C9">
        <w:rPr>
          <w:rFonts w:ascii="Times New Roman" w:hAnsi="Times New Roman" w:cs="Times New Roman"/>
          <w:sz w:val="24"/>
          <w:szCs w:val="24"/>
        </w:rPr>
        <w:lastRenderedPageBreak/>
        <w:t>agrarne nepremičnine, v prvi vrsti hube (kmetije), vasi, različne vrste obdelovalnih površin (njive, vrtovi, vinogradi, sadovnjaki), druge vrste kmetijskih površin (pašniki, travniki), gozdovi in različne vrste desetin ter drugih prihodkov. Plemiči so prejemali še dvore (skromnejša utrjena bivališča)</w:t>
      </w:r>
      <w:r w:rsidRPr="003765C9">
        <w:rPr>
          <w:rStyle w:val="Sprotnaopomba-sklic"/>
          <w:rFonts w:ascii="Times New Roman" w:hAnsi="Times New Roman" w:cs="Times New Roman"/>
          <w:sz w:val="24"/>
          <w:szCs w:val="24"/>
        </w:rPr>
        <w:footnoteReference w:id="70"/>
      </w:r>
      <w:r w:rsidRPr="003765C9">
        <w:rPr>
          <w:rFonts w:ascii="Times New Roman" w:hAnsi="Times New Roman" w:cs="Times New Roman"/>
          <w:sz w:val="24"/>
          <w:szCs w:val="24"/>
        </w:rPr>
        <w:t xml:space="preserve"> in hiše v mestih, manjše število pomembnejših pa tudi gradove. Na nekaterih gradovih so si celjski grofje pridržali pravico do odprtega dostopa. Revnejši plemiči so verjetno prebivali kar na kmetijah (hubah).</w:t>
      </w:r>
      <w:r w:rsidRPr="003765C9">
        <w:rPr>
          <w:rStyle w:val="Sprotnaopomba-sklic"/>
          <w:rFonts w:ascii="Times New Roman" w:hAnsi="Times New Roman" w:cs="Times New Roman"/>
          <w:sz w:val="24"/>
          <w:szCs w:val="24"/>
        </w:rPr>
        <w:footnoteReference w:id="71"/>
      </w:r>
    </w:p>
    <w:p w14:paraId="75E5A66D" w14:textId="03B4E57C" w:rsidR="00BF684E" w:rsidRPr="003765C9" w:rsidRDefault="00BF684E" w:rsidP="00152B78">
      <w:pPr>
        <w:spacing w:after="0" w:line="360" w:lineRule="auto"/>
        <w:ind w:firstLine="708"/>
        <w:jc w:val="both"/>
        <w:rPr>
          <w:rFonts w:ascii="Times New Roman" w:hAnsi="Times New Roman" w:cs="Times New Roman"/>
          <w:sz w:val="24"/>
          <w:szCs w:val="24"/>
        </w:rPr>
      </w:pPr>
      <w:r w:rsidRPr="003765C9">
        <w:rPr>
          <w:rFonts w:ascii="Times New Roman" w:hAnsi="Times New Roman" w:cs="Times New Roman"/>
          <w:sz w:val="24"/>
          <w:szCs w:val="24"/>
        </w:rPr>
        <w:t xml:space="preserve">Znotraj skupine plemenitih vazalov je opazna socialna stratifikacija. Uglednejši in/ali zvestejši vazali niso bili imenovani le na pomembnejše položaje v celjski dvorno-teritorialni upravi, ampak so prejemali tudi boljše in številčnejše fevde. Ta »fevdna elita« so bili posestniki (fevdniki) gradov. Med rekorderje med celjskimi fevdniki zagotovo sodita Herman Kozjaški in Sigmund </w:t>
      </w:r>
      <w:proofErr w:type="spellStart"/>
      <w:r w:rsidRPr="003765C9">
        <w:rPr>
          <w:rFonts w:ascii="Times New Roman" w:hAnsi="Times New Roman" w:cs="Times New Roman"/>
          <w:sz w:val="24"/>
          <w:szCs w:val="24"/>
        </w:rPr>
        <w:t>Sebriacher</w:t>
      </w:r>
      <w:proofErr w:type="spellEnd"/>
      <w:r w:rsidRPr="003765C9">
        <w:rPr>
          <w:rFonts w:ascii="Times New Roman" w:hAnsi="Times New Roman" w:cs="Times New Roman"/>
          <w:sz w:val="24"/>
          <w:szCs w:val="24"/>
        </w:rPr>
        <w:t xml:space="preserve">. Oba sta bila pomembna vazala na celjskem dvoru in oba so celjski grofje nagradili s kar dvema gradovoma hkrati. Prvi je prejel Mirno in </w:t>
      </w:r>
      <w:proofErr w:type="spellStart"/>
      <w:r w:rsidRPr="003765C9">
        <w:rPr>
          <w:rFonts w:ascii="Times New Roman" w:hAnsi="Times New Roman" w:cs="Times New Roman"/>
          <w:sz w:val="24"/>
          <w:szCs w:val="24"/>
        </w:rPr>
        <w:t>Ekenštajn</w:t>
      </w:r>
      <w:proofErr w:type="spellEnd"/>
      <w:r w:rsidRPr="003765C9">
        <w:rPr>
          <w:rFonts w:ascii="Times New Roman" w:hAnsi="Times New Roman" w:cs="Times New Roman"/>
          <w:sz w:val="24"/>
          <w:szCs w:val="24"/>
        </w:rPr>
        <w:t>,</w:t>
      </w:r>
      <w:r w:rsidRPr="003765C9">
        <w:rPr>
          <w:rStyle w:val="Sprotnaopomba-sklic"/>
          <w:rFonts w:ascii="Times New Roman" w:hAnsi="Times New Roman" w:cs="Times New Roman"/>
          <w:sz w:val="24"/>
          <w:szCs w:val="24"/>
        </w:rPr>
        <w:footnoteReference w:id="72"/>
      </w:r>
      <w:r w:rsidRPr="003765C9">
        <w:rPr>
          <w:rFonts w:ascii="Times New Roman" w:hAnsi="Times New Roman" w:cs="Times New Roman"/>
          <w:sz w:val="24"/>
          <w:szCs w:val="24"/>
        </w:rPr>
        <w:t xml:space="preserve"> drugi pa Šalek in Mokrice.</w:t>
      </w:r>
      <w:r w:rsidRPr="003765C9">
        <w:rPr>
          <w:rStyle w:val="Sprotnaopomba-sklic"/>
          <w:rFonts w:ascii="Times New Roman" w:hAnsi="Times New Roman" w:cs="Times New Roman"/>
          <w:sz w:val="24"/>
          <w:szCs w:val="24"/>
        </w:rPr>
        <w:footnoteReference w:id="73"/>
      </w:r>
      <w:r w:rsidRPr="003765C9">
        <w:rPr>
          <w:rFonts w:ascii="Times New Roman" w:hAnsi="Times New Roman" w:cs="Times New Roman"/>
          <w:sz w:val="24"/>
          <w:szCs w:val="24"/>
        </w:rPr>
        <w:t xml:space="preserve"> Vsi celjski vazali pa niso imeli »sreče«, da bi oni ali njihova družina kontinuirano prebivali na določenem celjskem gradu, ampak so zaradi različnih okoliščin grad izgubili ali bili premeščeni na drugega. V fevdnem prometu so bila aktualna tudi gradišča (</w:t>
      </w:r>
      <w:proofErr w:type="spellStart"/>
      <w:r w:rsidRPr="003765C9">
        <w:rPr>
          <w:rFonts w:ascii="Times New Roman" w:hAnsi="Times New Roman" w:cs="Times New Roman"/>
          <w:sz w:val="24"/>
          <w:szCs w:val="24"/>
        </w:rPr>
        <w:t>Burgstall</w:t>
      </w:r>
      <w:proofErr w:type="spellEnd"/>
      <w:r w:rsidRPr="003765C9">
        <w:rPr>
          <w:rFonts w:ascii="Times New Roman" w:hAnsi="Times New Roman" w:cs="Times New Roman"/>
          <w:sz w:val="24"/>
          <w:szCs w:val="24"/>
        </w:rPr>
        <w:t xml:space="preserve">), to </w:t>
      </w:r>
      <w:r w:rsidR="002A0541" w:rsidRPr="003765C9">
        <w:rPr>
          <w:rFonts w:ascii="Times New Roman" w:hAnsi="Times New Roman" w:cs="Times New Roman"/>
          <w:sz w:val="24"/>
          <w:szCs w:val="24"/>
        </w:rPr>
        <w:t xml:space="preserve">so </w:t>
      </w:r>
      <w:r w:rsidRPr="003765C9">
        <w:rPr>
          <w:rFonts w:ascii="Times New Roman" w:hAnsi="Times New Roman" w:cs="Times New Roman"/>
          <w:sz w:val="24"/>
          <w:szCs w:val="24"/>
        </w:rPr>
        <w:t>do določene mere porušeni oziroma uničeni gradovi, ki so še vedno imeli potencialno bivalno funkcijo</w:t>
      </w:r>
      <w:r w:rsidR="00487586" w:rsidRPr="003765C9">
        <w:rPr>
          <w:rFonts w:ascii="Times New Roman" w:hAnsi="Times New Roman" w:cs="Times New Roman"/>
          <w:sz w:val="24"/>
          <w:szCs w:val="24"/>
        </w:rPr>
        <w:t>, zato so jih Celjski podeljevali v fevd</w:t>
      </w:r>
      <w:r w:rsidRPr="003765C9">
        <w:rPr>
          <w:rFonts w:ascii="Times New Roman" w:hAnsi="Times New Roman" w:cs="Times New Roman"/>
          <w:sz w:val="24"/>
          <w:szCs w:val="24"/>
        </w:rPr>
        <w:t xml:space="preserve">. Jurij </w:t>
      </w:r>
      <w:proofErr w:type="spellStart"/>
      <w:r w:rsidRPr="003765C9">
        <w:rPr>
          <w:rFonts w:ascii="Times New Roman" w:hAnsi="Times New Roman" w:cs="Times New Roman"/>
          <w:sz w:val="24"/>
          <w:szCs w:val="24"/>
        </w:rPr>
        <w:t>Rauber</w:t>
      </w:r>
      <w:proofErr w:type="spellEnd"/>
      <w:r w:rsidRPr="003765C9">
        <w:rPr>
          <w:rFonts w:ascii="Times New Roman" w:hAnsi="Times New Roman" w:cs="Times New Roman"/>
          <w:sz w:val="24"/>
          <w:szCs w:val="24"/>
        </w:rPr>
        <w:t xml:space="preserve"> </w:t>
      </w:r>
      <w:r w:rsidR="007D220B" w:rsidRPr="003765C9">
        <w:rPr>
          <w:rFonts w:ascii="Times New Roman" w:hAnsi="Times New Roman" w:cs="Times New Roman"/>
          <w:sz w:val="24"/>
          <w:szCs w:val="24"/>
        </w:rPr>
        <w:t>ml.</w:t>
      </w:r>
      <w:r w:rsidRPr="003765C9">
        <w:rPr>
          <w:rFonts w:ascii="Times New Roman" w:hAnsi="Times New Roman" w:cs="Times New Roman"/>
          <w:sz w:val="24"/>
          <w:szCs w:val="24"/>
        </w:rPr>
        <w:t>, na primer, je leta 1455 prejel porušeni Kravjek z dovoljenjem, da ga obnovi.</w:t>
      </w:r>
      <w:r w:rsidRPr="003765C9">
        <w:rPr>
          <w:rStyle w:val="Sprotnaopomba-sklic"/>
          <w:rFonts w:ascii="Times New Roman" w:hAnsi="Times New Roman" w:cs="Times New Roman"/>
          <w:sz w:val="24"/>
          <w:szCs w:val="24"/>
        </w:rPr>
        <w:footnoteReference w:id="74"/>
      </w:r>
    </w:p>
    <w:p w14:paraId="062EA9A6" w14:textId="77777777" w:rsidR="00BF684E" w:rsidRPr="003765C9" w:rsidRDefault="00BF684E" w:rsidP="00152B78">
      <w:pPr>
        <w:spacing w:after="0" w:line="360" w:lineRule="auto"/>
        <w:jc w:val="both"/>
        <w:rPr>
          <w:rFonts w:ascii="Times New Roman" w:hAnsi="Times New Roman" w:cs="Times New Roman"/>
          <w:sz w:val="24"/>
          <w:szCs w:val="24"/>
        </w:rPr>
      </w:pPr>
    </w:p>
    <w:p w14:paraId="5B03B550" w14:textId="7310839E" w:rsidR="00AD68C8" w:rsidRPr="005B291E" w:rsidRDefault="00AD68C8" w:rsidP="00D13C9D">
      <w:pPr>
        <w:spacing w:after="0" w:line="360" w:lineRule="auto"/>
        <w:jc w:val="center"/>
        <w:rPr>
          <w:rFonts w:ascii="Times New Roman" w:hAnsi="Times New Roman" w:cs="Times New Roman"/>
          <w:sz w:val="20"/>
          <w:szCs w:val="20"/>
        </w:rPr>
      </w:pPr>
      <w:r w:rsidRPr="005B291E">
        <w:rPr>
          <w:rFonts w:ascii="Times New Roman" w:hAnsi="Times New Roman" w:cs="Times New Roman"/>
          <w:sz w:val="20"/>
          <w:szCs w:val="20"/>
        </w:rPr>
        <w:t>Viri in literatura</w:t>
      </w:r>
    </w:p>
    <w:p w14:paraId="5B962C19" w14:textId="12D6D174" w:rsidR="005B291E" w:rsidRDefault="005B291E" w:rsidP="00D13C9D">
      <w:pPr>
        <w:spacing w:after="0" w:line="360" w:lineRule="auto"/>
        <w:jc w:val="center"/>
        <w:rPr>
          <w:rFonts w:ascii="Times New Roman" w:hAnsi="Times New Roman" w:cs="Times New Roman"/>
          <w:sz w:val="20"/>
          <w:szCs w:val="20"/>
        </w:rPr>
      </w:pPr>
      <w:r w:rsidRPr="005B291E">
        <w:rPr>
          <w:rFonts w:ascii="Times New Roman" w:hAnsi="Times New Roman" w:cs="Times New Roman"/>
          <w:sz w:val="20"/>
          <w:szCs w:val="20"/>
        </w:rPr>
        <w:t>Arhivski viri</w:t>
      </w:r>
    </w:p>
    <w:p w14:paraId="562DFF52" w14:textId="77777777" w:rsidR="005B291E" w:rsidRPr="005B291E" w:rsidRDefault="005B291E" w:rsidP="00D13C9D">
      <w:pPr>
        <w:spacing w:after="0" w:line="360" w:lineRule="auto"/>
        <w:jc w:val="center"/>
        <w:rPr>
          <w:rFonts w:ascii="Times New Roman" w:hAnsi="Times New Roman" w:cs="Times New Roman"/>
          <w:sz w:val="20"/>
          <w:szCs w:val="20"/>
        </w:rPr>
      </w:pPr>
    </w:p>
    <w:p w14:paraId="4AA4813C" w14:textId="77777777" w:rsidR="005B291E" w:rsidRPr="003765C9" w:rsidRDefault="005B291E" w:rsidP="005B291E">
      <w:pPr>
        <w:pStyle w:val="Odstavekseznama"/>
        <w:numPr>
          <w:ilvl w:val="0"/>
          <w:numId w:val="3"/>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SI AS – Arhiv Republike Slovenije:</w:t>
      </w:r>
    </w:p>
    <w:p w14:paraId="23FEB649" w14:textId="77777777" w:rsidR="005B291E" w:rsidRPr="003765C9" w:rsidRDefault="005B291E" w:rsidP="005B291E">
      <w:pPr>
        <w:pStyle w:val="Odstavekseznama"/>
        <w:numPr>
          <w:ilvl w:val="1"/>
          <w:numId w:val="3"/>
        </w:numPr>
        <w:spacing w:after="0" w:line="240" w:lineRule="auto"/>
        <w:jc w:val="both"/>
        <w:rPr>
          <w:rFonts w:ascii="Times New Roman" w:hAnsi="Times New Roman" w:cs="Times New Roman"/>
          <w:sz w:val="20"/>
          <w:szCs w:val="24"/>
        </w:rPr>
      </w:pPr>
      <w:r>
        <w:rPr>
          <w:rFonts w:ascii="Times New Roman" w:hAnsi="Times New Roman" w:cs="Times New Roman"/>
          <w:sz w:val="20"/>
          <w:szCs w:val="24"/>
        </w:rPr>
        <w:t xml:space="preserve">SI AS 1063 </w:t>
      </w:r>
      <w:r w:rsidRPr="003765C9">
        <w:rPr>
          <w:rFonts w:ascii="Times New Roman" w:hAnsi="Times New Roman" w:cs="Times New Roman"/>
          <w:sz w:val="20"/>
          <w:szCs w:val="24"/>
        </w:rPr>
        <w:t>– Zbirka listin (1163–1868).</w:t>
      </w:r>
    </w:p>
    <w:p w14:paraId="7DA3E00A" w14:textId="77777777" w:rsidR="005B291E" w:rsidRPr="003765C9" w:rsidRDefault="005B291E" w:rsidP="005B291E">
      <w:pPr>
        <w:spacing w:after="0" w:line="240" w:lineRule="auto"/>
        <w:jc w:val="both"/>
        <w:rPr>
          <w:rFonts w:ascii="Times New Roman" w:hAnsi="Times New Roman" w:cs="Times New Roman"/>
          <w:b/>
          <w:sz w:val="20"/>
          <w:szCs w:val="24"/>
        </w:rPr>
      </w:pPr>
    </w:p>
    <w:p w14:paraId="54E0AEF3" w14:textId="77777777" w:rsidR="005B291E" w:rsidRPr="005B291E" w:rsidRDefault="005B291E" w:rsidP="00D13C9D">
      <w:pPr>
        <w:spacing w:after="0" w:line="360" w:lineRule="auto"/>
        <w:jc w:val="center"/>
      </w:pPr>
    </w:p>
    <w:p w14:paraId="0D383519" w14:textId="77777777" w:rsidR="005B291E" w:rsidRPr="005B291E" w:rsidRDefault="005B291E" w:rsidP="005B291E">
      <w:pPr>
        <w:spacing w:after="0" w:line="240" w:lineRule="auto"/>
        <w:jc w:val="center"/>
        <w:rPr>
          <w:rFonts w:ascii="Times New Roman" w:hAnsi="Times New Roman" w:cs="Times New Roman"/>
          <w:sz w:val="20"/>
          <w:szCs w:val="24"/>
        </w:rPr>
      </w:pPr>
      <w:r w:rsidRPr="005B291E">
        <w:rPr>
          <w:rFonts w:ascii="Times New Roman" w:hAnsi="Times New Roman" w:cs="Times New Roman"/>
          <w:sz w:val="20"/>
          <w:szCs w:val="24"/>
        </w:rPr>
        <w:t>Literatura</w:t>
      </w:r>
    </w:p>
    <w:p w14:paraId="4059B6A1" w14:textId="77777777" w:rsidR="005B291E" w:rsidRPr="003765C9" w:rsidRDefault="005B291E" w:rsidP="005B291E">
      <w:pPr>
        <w:spacing w:after="0" w:line="240" w:lineRule="auto"/>
        <w:jc w:val="both"/>
        <w:rPr>
          <w:rFonts w:ascii="Times New Roman" w:hAnsi="Times New Roman" w:cs="Times New Roman"/>
          <w:sz w:val="20"/>
          <w:szCs w:val="24"/>
        </w:rPr>
      </w:pPr>
    </w:p>
    <w:p w14:paraId="4CC02151"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Banfi</w:t>
      </w:r>
      <w:proofErr w:type="spellEnd"/>
      <w:r w:rsidRPr="003765C9">
        <w:rPr>
          <w:rFonts w:ascii="Times New Roman" w:hAnsi="Times New Roman" w:cs="Times New Roman"/>
          <w:sz w:val="20"/>
          <w:szCs w:val="24"/>
        </w:rPr>
        <w:t xml:space="preserve">, Jaka. Jošt </w:t>
      </w:r>
      <w:proofErr w:type="spellStart"/>
      <w:r w:rsidRPr="003765C9">
        <w:rPr>
          <w:rFonts w:ascii="Times New Roman" w:hAnsi="Times New Roman" w:cs="Times New Roman"/>
          <w:sz w:val="20"/>
          <w:szCs w:val="24"/>
        </w:rPr>
        <w:t>Helfenberški</w:t>
      </w:r>
      <w:proofErr w:type="spellEnd"/>
      <w:r w:rsidRPr="003765C9">
        <w:rPr>
          <w:rFonts w:ascii="Times New Roman" w:hAnsi="Times New Roman" w:cs="Times New Roman"/>
          <w:sz w:val="20"/>
          <w:szCs w:val="24"/>
        </w:rPr>
        <w:t xml:space="preserve"> (Soteški) (ok. 1388–1458): krvnik Veronike Deseniške?. </w:t>
      </w:r>
      <w:r w:rsidRPr="003765C9">
        <w:rPr>
          <w:rFonts w:ascii="Times New Roman" w:hAnsi="Times New Roman" w:cs="Times New Roman"/>
          <w:i/>
          <w:sz w:val="20"/>
          <w:szCs w:val="24"/>
        </w:rPr>
        <w:t>Zgodovinski časopis</w:t>
      </w:r>
      <w:r w:rsidRPr="003765C9">
        <w:rPr>
          <w:rFonts w:ascii="Times New Roman" w:hAnsi="Times New Roman" w:cs="Times New Roman"/>
          <w:sz w:val="20"/>
          <w:szCs w:val="24"/>
        </w:rPr>
        <w:t xml:space="preserve"> 77, št. 1–2 (2023): 38–59.</w:t>
      </w:r>
    </w:p>
    <w:p w14:paraId="01CB10AC"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Banfi</w:t>
      </w:r>
      <w:proofErr w:type="spellEnd"/>
      <w:r w:rsidRPr="003765C9">
        <w:rPr>
          <w:rFonts w:ascii="Times New Roman" w:hAnsi="Times New Roman" w:cs="Times New Roman"/>
          <w:sz w:val="20"/>
          <w:szCs w:val="24"/>
        </w:rPr>
        <w:t xml:space="preserve">, Jaka. </w:t>
      </w:r>
      <w:r w:rsidRPr="003765C9">
        <w:rPr>
          <w:rFonts w:ascii="Times New Roman" w:hAnsi="Times New Roman" w:cs="Times New Roman"/>
          <w:i/>
          <w:sz w:val="20"/>
          <w:szCs w:val="24"/>
        </w:rPr>
        <w:t>Klientela celjskih grofov</w:t>
      </w:r>
      <w:r w:rsidRPr="003765C9">
        <w:rPr>
          <w:rFonts w:ascii="Times New Roman" w:hAnsi="Times New Roman" w:cs="Times New Roman"/>
          <w:sz w:val="20"/>
          <w:szCs w:val="24"/>
        </w:rPr>
        <w:t xml:space="preserve">. </w:t>
      </w:r>
      <w:r w:rsidRPr="003765C9">
        <w:rPr>
          <w:rFonts w:ascii="Times New Roman" w:hAnsi="Times New Roman" w:cs="Times New Roman"/>
          <w:i/>
          <w:sz w:val="20"/>
          <w:szCs w:val="24"/>
        </w:rPr>
        <w:t>Doktorska disertacija</w:t>
      </w:r>
      <w:r w:rsidRPr="003765C9">
        <w:rPr>
          <w:rFonts w:ascii="Times New Roman" w:hAnsi="Times New Roman" w:cs="Times New Roman"/>
          <w:sz w:val="20"/>
          <w:szCs w:val="24"/>
        </w:rPr>
        <w:t>. Ljubljana, 2023.</w:t>
      </w:r>
    </w:p>
    <w:p w14:paraId="664B4DB4"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b/>
          <w:sz w:val="20"/>
          <w:szCs w:val="24"/>
        </w:rPr>
      </w:pPr>
      <w:proofErr w:type="spellStart"/>
      <w:r w:rsidRPr="003765C9">
        <w:rPr>
          <w:rFonts w:ascii="Times New Roman" w:hAnsi="Times New Roman" w:cs="Times New Roman"/>
          <w:sz w:val="20"/>
          <w:szCs w:val="24"/>
        </w:rPr>
        <w:t>Banfi</w:t>
      </w:r>
      <w:proofErr w:type="spellEnd"/>
      <w:r w:rsidRPr="003765C9">
        <w:rPr>
          <w:rFonts w:ascii="Times New Roman" w:hAnsi="Times New Roman" w:cs="Times New Roman"/>
          <w:sz w:val="20"/>
          <w:szCs w:val="24"/>
        </w:rPr>
        <w:t xml:space="preserve">, Jaka. Uprava grofov Celjskih (1341–1456). </w:t>
      </w:r>
      <w:r w:rsidRPr="003765C9">
        <w:rPr>
          <w:rFonts w:ascii="Times New Roman" w:hAnsi="Times New Roman" w:cs="Times New Roman"/>
          <w:i/>
          <w:sz w:val="20"/>
          <w:szCs w:val="24"/>
        </w:rPr>
        <w:t>Kronika</w:t>
      </w:r>
      <w:r w:rsidRPr="003765C9">
        <w:rPr>
          <w:rFonts w:ascii="Times New Roman" w:hAnsi="Times New Roman" w:cs="Times New Roman"/>
          <w:sz w:val="20"/>
          <w:szCs w:val="24"/>
        </w:rPr>
        <w:t xml:space="preserve"> 70, št. 1 (2022): 21–58.</w:t>
      </w:r>
    </w:p>
    <w:p w14:paraId="71F0ED93"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Brunner</w:t>
      </w:r>
      <w:proofErr w:type="spellEnd"/>
      <w:r w:rsidRPr="003765C9">
        <w:rPr>
          <w:rFonts w:ascii="Times New Roman" w:hAnsi="Times New Roman" w:cs="Times New Roman"/>
          <w:sz w:val="20"/>
          <w:szCs w:val="24"/>
        </w:rPr>
        <w:t xml:space="preserve">, Otto. </w:t>
      </w:r>
      <w:proofErr w:type="spellStart"/>
      <w:r w:rsidRPr="003765C9">
        <w:rPr>
          <w:rFonts w:ascii="Times New Roman" w:hAnsi="Times New Roman" w:cs="Times New Roman"/>
          <w:i/>
          <w:sz w:val="20"/>
          <w:szCs w:val="24"/>
        </w:rPr>
        <w:t>Land</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and</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Lordship</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Structures</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of</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Governance</w:t>
      </w:r>
      <w:proofErr w:type="spellEnd"/>
      <w:r w:rsidRPr="003765C9">
        <w:rPr>
          <w:rFonts w:ascii="Times New Roman" w:hAnsi="Times New Roman" w:cs="Times New Roman"/>
          <w:i/>
          <w:sz w:val="20"/>
          <w:szCs w:val="24"/>
        </w:rPr>
        <w:t xml:space="preserve"> in </w:t>
      </w:r>
      <w:proofErr w:type="spellStart"/>
      <w:r w:rsidRPr="003765C9">
        <w:rPr>
          <w:rFonts w:ascii="Times New Roman" w:hAnsi="Times New Roman" w:cs="Times New Roman"/>
          <w:i/>
          <w:sz w:val="20"/>
          <w:szCs w:val="24"/>
        </w:rPr>
        <w:t>Medieval</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Austria</w:t>
      </w:r>
      <w:proofErr w:type="spellEnd"/>
      <w:r w:rsidRPr="003765C9">
        <w:rPr>
          <w:rFonts w:ascii="Times New Roman" w:hAnsi="Times New Roman" w:cs="Times New Roman"/>
          <w:sz w:val="20"/>
          <w:szCs w:val="24"/>
        </w:rPr>
        <w:t xml:space="preserve">. Philadelphia: </w:t>
      </w:r>
      <w:proofErr w:type="spellStart"/>
      <w:r w:rsidRPr="003765C9">
        <w:rPr>
          <w:rFonts w:ascii="Times New Roman" w:hAnsi="Times New Roman" w:cs="Times New Roman"/>
          <w:sz w:val="20"/>
          <w:szCs w:val="24"/>
        </w:rPr>
        <w:t>University</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of</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Pennsylvania</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Press</w:t>
      </w:r>
      <w:proofErr w:type="spellEnd"/>
      <w:r w:rsidRPr="003765C9">
        <w:rPr>
          <w:rFonts w:ascii="Times New Roman" w:hAnsi="Times New Roman" w:cs="Times New Roman"/>
          <w:sz w:val="20"/>
          <w:szCs w:val="24"/>
        </w:rPr>
        <w:t>, 1992.</w:t>
      </w:r>
    </w:p>
    <w:p w14:paraId="42D7028F"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Klaić</w:t>
      </w:r>
      <w:proofErr w:type="spellEnd"/>
      <w:r w:rsidRPr="003765C9">
        <w:rPr>
          <w:rFonts w:ascii="Times New Roman" w:hAnsi="Times New Roman" w:cs="Times New Roman"/>
          <w:sz w:val="20"/>
          <w:szCs w:val="24"/>
        </w:rPr>
        <w:t xml:space="preserve">, Nada. </w:t>
      </w:r>
      <w:r w:rsidRPr="003765C9">
        <w:rPr>
          <w:rFonts w:ascii="Times New Roman" w:hAnsi="Times New Roman" w:cs="Times New Roman"/>
          <w:i/>
          <w:sz w:val="20"/>
          <w:szCs w:val="24"/>
        </w:rPr>
        <w:t>Zadnji knezi Celjski v deželah Sv. Krone</w:t>
      </w:r>
      <w:r w:rsidRPr="003765C9">
        <w:rPr>
          <w:rFonts w:ascii="Times New Roman" w:hAnsi="Times New Roman" w:cs="Times New Roman"/>
          <w:sz w:val="20"/>
          <w:szCs w:val="24"/>
        </w:rPr>
        <w:t xml:space="preserve">. Celje: </w:t>
      </w:r>
      <w:proofErr w:type="spellStart"/>
      <w:r w:rsidRPr="003765C9">
        <w:rPr>
          <w:rFonts w:ascii="Times New Roman" w:hAnsi="Times New Roman" w:cs="Times New Roman"/>
          <w:sz w:val="20"/>
          <w:szCs w:val="24"/>
        </w:rPr>
        <w:t>Prese</w:t>
      </w:r>
      <w:proofErr w:type="spellEnd"/>
      <w:r w:rsidRPr="003765C9">
        <w:rPr>
          <w:rFonts w:ascii="Times New Roman" w:hAnsi="Times New Roman" w:cs="Times New Roman"/>
          <w:sz w:val="20"/>
          <w:szCs w:val="24"/>
        </w:rPr>
        <w:t>, 1991.</w:t>
      </w:r>
    </w:p>
    <w:p w14:paraId="4D89FFFD"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lastRenderedPageBreak/>
        <w:t>Kos, Dušan.</w:t>
      </w:r>
      <w:r w:rsidRPr="003765C9">
        <w:rPr>
          <w:rFonts w:ascii="Times New Roman" w:hAnsi="Times New Roman" w:cs="Times New Roman"/>
          <w:i/>
          <w:sz w:val="20"/>
          <w:szCs w:val="24"/>
        </w:rPr>
        <w:t xml:space="preserve"> Blesk zlate krone. Gospodje Svibenski – kratka zgodovina plemenitih nasilnikov</w:t>
      </w:r>
      <w:r w:rsidRPr="003765C9">
        <w:rPr>
          <w:rFonts w:ascii="Times New Roman" w:hAnsi="Times New Roman" w:cs="Times New Roman"/>
          <w:sz w:val="20"/>
          <w:szCs w:val="24"/>
        </w:rPr>
        <w:t>. Ljubljana: Zgodovinski inštitut Milka Kosa ZRC SAZU, 2003.</w:t>
      </w:r>
    </w:p>
    <w:p w14:paraId="422E7729"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Kos, Dušan. </w:t>
      </w:r>
      <w:r w:rsidRPr="003765C9">
        <w:rPr>
          <w:rFonts w:ascii="Times New Roman" w:hAnsi="Times New Roman" w:cs="Times New Roman"/>
          <w:i/>
          <w:sz w:val="20"/>
          <w:szCs w:val="24"/>
        </w:rPr>
        <w:t>Vitez in grad: vloga gradov v življenju plemstva na Kranjskem, slovenskem Štajerskem in slovenskem Koroškem do začetka 15. stoletja</w:t>
      </w:r>
      <w:r w:rsidRPr="003765C9">
        <w:rPr>
          <w:rFonts w:ascii="Times New Roman" w:hAnsi="Times New Roman" w:cs="Times New Roman"/>
          <w:sz w:val="20"/>
          <w:szCs w:val="24"/>
        </w:rPr>
        <w:t>. Ljubljana: Založba ZRC, ZRC SAZU, 2005.</w:t>
      </w:r>
    </w:p>
    <w:p w14:paraId="0B9E291A"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Kosi, Miha. Celjska klientela. Socialna in prostorska mobilnost plemstva v službi </w:t>
      </w:r>
      <w:r>
        <w:rPr>
          <w:rFonts w:ascii="Times New Roman" w:hAnsi="Times New Roman" w:cs="Times New Roman"/>
          <w:sz w:val="20"/>
          <w:szCs w:val="24"/>
        </w:rPr>
        <w:t>grofov Celjskih. V: Boris Golec</w:t>
      </w:r>
      <w:r w:rsidRPr="003765C9">
        <w:rPr>
          <w:rFonts w:ascii="Times New Roman" w:hAnsi="Times New Roman" w:cs="Times New Roman"/>
          <w:sz w:val="20"/>
          <w:szCs w:val="24"/>
        </w:rPr>
        <w:t xml:space="preserve"> </w:t>
      </w:r>
      <w:r>
        <w:rPr>
          <w:rFonts w:ascii="Times New Roman" w:hAnsi="Times New Roman" w:cs="Times New Roman"/>
          <w:sz w:val="20"/>
          <w:szCs w:val="24"/>
        </w:rPr>
        <w:t>(</w:t>
      </w:r>
      <w:r w:rsidRPr="003765C9">
        <w:rPr>
          <w:rFonts w:ascii="Times New Roman" w:hAnsi="Times New Roman" w:cs="Times New Roman"/>
          <w:sz w:val="20"/>
          <w:szCs w:val="24"/>
        </w:rPr>
        <w:t>ur.</w:t>
      </w:r>
      <w:r>
        <w:rPr>
          <w:rFonts w:ascii="Times New Roman" w:hAnsi="Times New Roman" w:cs="Times New Roman"/>
          <w:sz w:val="20"/>
          <w:szCs w:val="24"/>
        </w:rPr>
        <w:t>).</w:t>
      </w:r>
      <w:r w:rsidRPr="003765C9">
        <w:rPr>
          <w:rFonts w:ascii="Times New Roman" w:hAnsi="Times New Roman" w:cs="Times New Roman"/>
          <w:sz w:val="20"/>
          <w:szCs w:val="24"/>
        </w:rPr>
        <w:t xml:space="preserve"> </w:t>
      </w:r>
      <w:r w:rsidRPr="003765C9">
        <w:rPr>
          <w:rFonts w:ascii="Times New Roman" w:hAnsi="Times New Roman" w:cs="Times New Roman"/>
          <w:i/>
          <w:sz w:val="20"/>
          <w:szCs w:val="24"/>
        </w:rPr>
        <w:t>Družbena identiteta in mobilnost v slovenskem prostoru med poznim srednjim vekom in 20. stoletjem</w:t>
      </w:r>
      <w:r w:rsidRPr="003765C9">
        <w:rPr>
          <w:rFonts w:ascii="Times New Roman" w:hAnsi="Times New Roman" w:cs="Times New Roman"/>
          <w:sz w:val="20"/>
          <w:szCs w:val="24"/>
        </w:rPr>
        <w:t>, 11–64. Ljubljana: Založba ZRC, ZRC SAZU, 2019.</w:t>
      </w:r>
    </w:p>
    <w:p w14:paraId="4D9B8FAE"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Kosi, Miha. Celjsk</w:t>
      </w:r>
      <w:r>
        <w:rPr>
          <w:rFonts w:ascii="Times New Roman" w:hAnsi="Times New Roman" w:cs="Times New Roman"/>
          <w:sz w:val="20"/>
          <w:szCs w:val="24"/>
        </w:rPr>
        <w:t>i. V: Barbara Šterbenc Svetina (</w:t>
      </w:r>
      <w:r w:rsidRPr="003765C9">
        <w:rPr>
          <w:rFonts w:ascii="Times New Roman" w:hAnsi="Times New Roman" w:cs="Times New Roman"/>
          <w:sz w:val="20"/>
          <w:szCs w:val="24"/>
        </w:rPr>
        <w:t>ur.</w:t>
      </w:r>
      <w:r>
        <w:rPr>
          <w:rFonts w:ascii="Times New Roman" w:hAnsi="Times New Roman" w:cs="Times New Roman"/>
          <w:sz w:val="20"/>
          <w:szCs w:val="24"/>
        </w:rPr>
        <w:t>).</w:t>
      </w:r>
      <w:r w:rsidRPr="003765C9">
        <w:rPr>
          <w:rFonts w:ascii="Times New Roman" w:hAnsi="Times New Roman" w:cs="Times New Roman"/>
          <w:i/>
          <w:sz w:val="20"/>
          <w:szCs w:val="24"/>
        </w:rPr>
        <w:t xml:space="preserve"> Novi Slovenski biografski leksikon. Zv. 4: C</w:t>
      </w:r>
      <w:r w:rsidRPr="003765C9">
        <w:rPr>
          <w:rFonts w:ascii="Times New Roman" w:hAnsi="Times New Roman" w:cs="Times New Roman"/>
          <w:sz w:val="20"/>
          <w:szCs w:val="24"/>
        </w:rPr>
        <w:t>, 83–98. Ljubljana: Založba ZRC, 2022.</w:t>
      </w:r>
    </w:p>
    <w:p w14:paraId="63E3D9C1"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Kosi, Miha. Grajska politika – primer grofov Celjskih. </w:t>
      </w:r>
      <w:r w:rsidRPr="003765C9">
        <w:rPr>
          <w:rFonts w:ascii="Times New Roman" w:hAnsi="Times New Roman" w:cs="Times New Roman"/>
          <w:i/>
          <w:sz w:val="20"/>
          <w:szCs w:val="24"/>
        </w:rPr>
        <w:t>Kronika</w:t>
      </w:r>
      <w:r w:rsidRPr="003765C9">
        <w:rPr>
          <w:rFonts w:ascii="Times New Roman" w:hAnsi="Times New Roman" w:cs="Times New Roman"/>
          <w:sz w:val="20"/>
          <w:szCs w:val="24"/>
        </w:rPr>
        <w:t xml:space="preserve"> 60, št. 3 (2012): 465–94.</w:t>
      </w:r>
    </w:p>
    <w:p w14:paraId="3725AF42"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Spieß</w:t>
      </w:r>
      <w:proofErr w:type="spellEnd"/>
      <w:r w:rsidRPr="003765C9">
        <w:rPr>
          <w:rFonts w:ascii="Times New Roman" w:hAnsi="Times New Roman" w:cs="Times New Roman"/>
          <w:sz w:val="20"/>
          <w:szCs w:val="24"/>
        </w:rPr>
        <w:t>, Karl-</w:t>
      </w:r>
      <w:proofErr w:type="spellStart"/>
      <w:r w:rsidRPr="003765C9">
        <w:rPr>
          <w:rFonts w:ascii="Times New Roman" w:hAnsi="Times New Roman" w:cs="Times New Roman"/>
          <w:sz w:val="20"/>
          <w:szCs w:val="24"/>
        </w:rPr>
        <w:t>Heinz</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i/>
          <w:sz w:val="20"/>
          <w:szCs w:val="24"/>
        </w:rPr>
        <w:t>Das</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Lehnswesen</w:t>
      </w:r>
      <w:proofErr w:type="spellEnd"/>
      <w:r w:rsidRPr="003765C9">
        <w:rPr>
          <w:rFonts w:ascii="Times New Roman" w:hAnsi="Times New Roman" w:cs="Times New Roman"/>
          <w:i/>
          <w:sz w:val="20"/>
          <w:szCs w:val="24"/>
        </w:rPr>
        <w:t xml:space="preserve"> in </w:t>
      </w:r>
      <w:proofErr w:type="spellStart"/>
      <w:r w:rsidRPr="003765C9">
        <w:rPr>
          <w:rFonts w:ascii="Times New Roman" w:hAnsi="Times New Roman" w:cs="Times New Roman"/>
          <w:i/>
          <w:sz w:val="20"/>
          <w:szCs w:val="24"/>
        </w:rPr>
        <w:t>Deutschland</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im</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hohen</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und</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späten</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Mittelalter</w:t>
      </w:r>
      <w:proofErr w:type="spellEnd"/>
      <w:r w:rsidRPr="003765C9">
        <w:rPr>
          <w:rFonts w:ascii="Times New Roman" w:hAnsi="Times New Roman" w:cs="Times New Roman"/>
          <w:sz w:val="20"/>
          <w:szCs w:val="24"/>
        </w:rPr>
        <w:t>. Stuttgart: Franz Steiner Verlag, 2011.</w:t>
      </w:r>
    </w:p>
    <w:p w14:paraId="3BC15144"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Štih, Peter in Vasko Simoniti. </w:t>
      </w:r>
      <w:r w:rsidRPr="003765C9">
        <w:rPr>
          <w:rFonts w:ascii="Times New Roman" w:hAnsi="Times New Roman" w:cs="Times New Roman"/>
          <w:i/>
          <w:sz w:val="20"/>
          <w:szCs w:val="24"/>
        </w:rPr>
        <w:t>Na stičišču svetov: Slovenska zgodovina od prazgodovinskih kultur do konca 18. stoletja</w:t>
      </w:r>
      <w:r w:rsidRPr="003765C9">
        <w:rPr>
          <w:rFonts w:ascii="Times New Roman" w:hAnsi="Times New Roman" w:cs="Times New Roman"/>
          <w:sz w:val="20"/>
          <w:szCs w:val="24"/>
        </w:rPr>
        <w:t>. Ljubljana: Modrijan, 2009.</w:t>
      </w:r>
    </w:p>
    <w:p w14:paraId="025772D3"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Štih, Peter. Celjski grofje, vprašanje njihove deželnoknežje oblasti in dežele Celjs</w:t>
      </w:r>
      <w:r>
        <w:rPr>
          <w:rFonts w:ascii="Times New Roman" w:hAnsi="Times New Roman" w:cs="Times New Roman"/>
          <w:sz w:val="20"/>
          <w:szCs w:val="24"/>
        </w:rPr>
        <w:t>ke. V: Vincenc Rajšp (</w:t>
      </w:r>
      <w:r w:rsidRPr="003765C9">
        <w:rPr>
          <w:rFonts w:ascii="Times New Roman" w:hAnsi="Times New Roman" w:cs="Times New Roman"/>
          <w:sz w:val="20"/>
          <w:szCs w:val="24"/>
        </w:rPr>
        <w:t>ur.</w:t>
      </w:r>
      <w:r>
        <w:rPr>
          <w:rFonts w:ascii="Times New Roman" w:hAnsi="Times New Roman" w:cs="Times New Roman"/>
          <w:sz w:val="20"/>
          <w:szCs w:val="24"/>
        </w:rPr>
        <w:t>).</w:t>
      </w:r>
      <w:r w:rsidRPr="003765C9">
        <w:rPr>
          <w:rFonts w:ascii="Times New Roman" w:hAnsi="Times New Roman" w:cs="Times New Roman"/>
          <w:sz w:val="20"/>
          <w:szCs w:val="24"/>
        </w:rPr>
        <w:t xml:space="preserve"> </w:t>
      </w:r>
      <w:r w:rsidRPr="003765C9">
        <w:rPr>
          <w:rFonts w:ascii="Times New Roman" w:hAnsi="Times New Roman" w:cs="Times New Roman"/>
          <w:i/>
          <w:sz w:val="20"/>
          <w:szCs w:val="24"/>
        </w:rPr>
        <w:t>Grafenauerjev zbornik</w:t>
      </w:r>
      <w:r w:rsidRPr="003765C9">
        <w:rPr>
          <w:rFonts w:ascii="Times New Roman" w:hAnsi="Times New Roman" w:cs="Times New Roman"/>
          <w:sz w:val="20"/>
          <w:szCs w:val="24"/>
        </w:rPr>
        <w:t>, 227–56. Ljubljana: ZRC SAZU, 1996.</w:t>
      </w:r>
    </w:p>
    <w:p w14:paraId="6FDCC950" w14:textId="77777777" w:rsidR="005B291E" w:rsidRPr="003765C9" w:rsidRDefault="005B291E" w:rsidP="005B291E">
      <w:pPr>
        <w:pStyle w:val="Odstavekseznama"/>
        <w:numPr>
          <w:ilvl w:val="0"/>
          <w:numId w:val="5"/>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Štih, Peter. Dežela Grofija v Marki in Metliki. V: Vin</w:t>
      </w:r>
      <w:r>
        <w:rPr>
          <w:rFonts w:ascii="Times New Roman" w:hAnsi="Times New Roman" w:cs="Times New Roman"/>
          <w:sz w:val="20"/>
          <w:szCs w:val="24"/>
        </w:rPr>
        <w:t xml:space="preserve">cenc Rajšp in Ernst </w:t>
      </w:r>
      <w:proofErr w:type="spellStart"/>
      <w:r>
        <w:rPr>
          <w:rFonts w:ascii="Times New Roman" w:hAnsi="Times New Roman" w:cs="Times New Roman"/>
          <w:sz w:val="20"/>
          <w:szCs w:val="24"/>
        </w:rPr>
        <w:t>Brückmuller</w:t>
      </w:r>
      <w:proofErr w:type="spellEnd"/>
      <w:r w:rsidRPr="003765C9">
        <w:rPr>
          <w:rFonts w:ascii="Times New Roman" w:hAnsi="Times New Roman" w:cs="Times New Roman"/>
          <w:sz w:val="20"/>
          <w:szCs w:val="24"/>
        </w:rPr>
        <w:t xml:space="preserve"> </w:t>
      </w:r>
      <w:r>
        <w:rPr>
          <w:rFonts w:ascii="Times New Roman" w:hAnsi="Times New Roman" w:cs="Times New Roman"/>
          <w:sz w:val="20"/>
          <w:szCs w:val="24"/>
        </w:rPr>
        <w:t>(</w:t>
      </w:r>
      <w:r w:rsidRPr="003765C9">
        <w:rPr>
          <w:rFonts w:ascii="Times New Roman" w:hAnsi="Times New Roman" w:cs="Times New Roman"/>
          <w:sz w:val="20"/>
          <w:szCs w:val="24"/>
        </w:rPr>
        <w:t>ur.</w:t>
      </w:r>
      <w:r>
        <w:rPr>
          <w:rFonts w:ascii="Times New Roman" w:hAnsi="Times New Roman" w:cs="Times New Roman"/>
          <w:sz w:val="20"/>
          <w:szCs w:val="24"/>
        </w:rPr>
        <w:t>).</w:t>
      </w:r>
      <w:r w:rsidRPr="003765C9">
        <w:rPr>
          <w:rFonts w:ascii="Times New Roman" w:hAnsi="Times New Roman" w:cs="Times New Roman"/>
          <w:i/>
          <w:sz w:val="20"/>
          <w:szCs w:val="24"/>
        </w:rPr>
        <w:t xml:space="preserve"> Vilfanov zbornik: Pravo – zgodovina – narod</w:t>
      </w:r>
      <w:r w:rsidRPr="003765C9">
        <w:rPr>
          <w:rFonts w:ascii="Times New Roman" w:hAnsi="Times New Roman" w:cs="Times New Roman"/>
          <w:sz w:val="20"/>
          <w:szCs w:val="24"/>
        </w:rPr>
        <w:t>. Ljubljana: Založba ZRC, ZRC SAZU, 1999, 123–46.</w:t>
      </w:r>
    </w:p>
    <w:p w14:paraId="0423F8E8" w14:textId="77777777" w:rsidR="005B291E" w:rsidRPr="003765C9" w:rsidRDefault="005B291E" w:rsidP="005B291E">
      <w:pPr>
        <w:spacing w:after="0" w:line="240" w:lineRule="auto"/>
        <w:jc w:val="both"/>
        <w:rPr>
          <w:rFonts w:ascii="Times New Roman" w:hAnsi="Times New Roman" w:cs="Times New Roman"/>
          <w:sz w:val="20"/>
          <w:szCs w:val="24"/>
        </w:rPr>
      </w:pPr>
    </w:p>
    <w:p w14:paraId="384FA29E" w14:textId="77777777" w:rsidR="00AD68C8" w:rsidRPr="003765C9" w:rsidRDefault="00AD68C8" w:rsidP="00AD68C8">
      <w:pPr>
        <w:spacing w:after="0" w:line="360" w:lineRule="auto"/>
        <w:jc w:val="both"/>
        <w:rPr>
          <w:rFonts w:ascii="Times New Roman" w:hAnsi="Times New Roman" w:cs="Times New Roman"/>
          <w:b/>
          <w:sz w:val="24"/>
          <w:szCs w:val="24"/>
        </w:rPr>
      </w:pPr>
    </w:p>
    <w:p w14:paraId="621E5818" w14:textId="77777777" w:rsidR="00AD68C8" w:rsidRPr="005B291E" w:rsidRDefault="00AD68C8" w:rsidP="005B291E">
      <w:pPr>
        <w:spacing w:after="0" w:line="240" w:lineRule="auto"/>
        <w:jc w:val="center"/>
        <w:rPr>
          <w:rFonts w:ascii="Times New Roman" w:hAnsi="Times New Roman" w:cs="Times New Roman"/>
          <w:sz w:val="20"/>
          <w:szCs w:val="24"/>
        </w:rPr>
      </w:pPr>
      <w:r w:rsidRPr="005B291E">
        <w:rPr>
          <w:rFonts w:ascii="Times New Roman" w:hAnsi="Times New Roman" w:cs="Times New Roman"/>
          <w:sz w:val="20"/>
          <w:szCs w:val="24"/>
        </w:rPr>
        <w:t>Neobjavljeni viri</w:t>
      </w:r>
    </w:p>
    <w:p w14:paraId="4126829C" w14:textId="77777777" w:rsidR="00AD68C8" w:rsidRPr="003765C9" w:rsidRDefault="00AD68C8" w:rsidP="00D741DE">
      <w:pPr>
        <w:spacing w:after="0" w:line="240" w:lineRule="auto"/>
        <w:jc w:val="both"/>
        <w:rPr>
          <w:rFonts w:ascii="Times New Roman" w:hAnsi="Times New Roman" w:cs="Times New Roman"/>
          <w:sz w:val="20"/>
          <w:szCs w:val="24"/>
        </w:rPr>
      </w:pPr>
    </w:p>
    <w:p w14:paraId="7D6D781B" w14:textId="77777777" w:rsidR="00AD68C8" w:rsidRPr="003765C9" w:rsidRDefault="00AD68C8" w:rsidP="00EE2B6A">
      <w:pPr>
        <w:pStyle w:val="Odstavekseznama"/>
        <w:numPr>
          <w:ilvl w:val="0"/>
          <w:numId w:val="2"/>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ADG </w:t>
      </w:r>
      <w:proofErr w:type="spellStart"/>
      <w:r w:rsidRPr="003765C9">
        <w:rPr>
          <w:rFonts w:ascii="Times New Roman" w:hAnsi="Times New Roman" w:cs="Times New Roman"/>
          <w:sz w:val="20"/>
          <w:szCs w:val="24"/>
        </w:rPr>
        <w:t>Regesti</w:t>
      </w:r>
      <w:proofErr w:type="spellEnd"/>
      <w:r w:rsidRPr="003765C9">
        <w:rPr>
          <w:rFonts w:ascii="Times New Roman" w:hAnsi="Times New Roman" w:cs="Times New Roman"/>
          <w:sz w:val="20"/>
          <w:szCs w:val="24"/>
        </w:rPr>
        <w:t xml:space="preserve"> – </w:t>
      </w:r>
      <w:proofErr w:type="spellStart"/>
      <w:r w:rsidRPr="003765C9">
        <w:rPr>
          <w:rFonts w:ascii="Times New Roman" w:hAnsi="Times New Roman" w:cs="Times New Roman"/>
          <w:sz w:val="20"/>
          <w:szCs w:val="24"/>
        </w:rPr>
        <w:t>Regesti</w:t>
      </w:r>
      <w:proofErr w:type="spellEnd"/>
      <w:r w:rsidRPr="003765C9">
        <w:rPr>
          <w:rFonts w:ascii="Times New Roman" w:hAnsi="Times New Roman" w:cs="Times New Roman"/>
          <w:sz w:val="20"/>
          <w:szCs w:val="24"/>
        </w:rPr>
        <w:t xml:space="preserve"> listin arhiva škofije Krka (tipkopis). Arhiv škofije Krka, Celovec.</w:t>
      </w:r>
    </w:p>
    <w:p w14:paraId="6BA5910D" w14:textId="77777777" w:rsidR="00AD68C8" w:rsidRPr="003765C9" w:rsidRDefault="00AD68C8" w:rsidP="00EE2B6A">
      <w:pPr>
        <w:pStyle w:val="Odstavekseznama"/>
        <w:numPr>
          <w:ilvl w:val="0"/>
          <w:numId w:val="2"/>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CFK I – Fevdna knjiga grofov Celjskih za grofiji </w:t>
      </w:r>
      <w:proofErr w:type="spellStart"/>
      <w:r w:rsidRPr="003765C9">
        <w:rPr>
          <w:rFonts w:ascii="Times New Roman" w:hAnsi="Times New Roman" w:cs="Times New Roman"/>
          <w:sz w:val="20"/>
          <w:szCs w:val="24"/>
        </w:rPr>
        <w:t>Ortenburg</w:t>
      </w:r>
      <w:proofErr w:type="spellEnd"/>
      <w:r w:rsidRPr="003765C9">
        <w:rPr>
          <w:rFonts w:ascii="Times New Roman" w:hAnsi="Times New Roman" w:cs="Times New Roman"/>
          <w:sz w:val="20"/>
          <w:szCs w:val="24"/>
        </w:rPr>
        <w:t xml:space="preserve"> in Celje 1436–1447</w:t>
      </w:r>
      <w:r w:rsidRPr="003765C9">
        <w:rPr>
          <w:rFonts w:ascii="Times New Roman" w:hAnsi="Times New Roman" w:cs="Times New Roman"/>
          <w:i/>
          <w:sz w:val="20"/>
          <w:szCs w:val="24"/>
        </w:rPr>
        <w:t xml:space="preserve">. </w:t>
      </w:r>
      <w:r w:rsidRPr="003765C9">
        <w:rPr>
          <w:rFonts w:ascii="Times New Roman" w:hAnsi="Times New Roman" w:cs="Times New Roman"/>
          <w:sz w:val="20"/>
          <w:szCs w:val="24"/>
        </w:rPr>
        <w:t>Arhiv Republike Slovenije, Ljubljana. AS 1073, Zbirka rokopisov, I-57r (tipkopis Boža Otorepca hranjen na Zgodovinskem inštitutu Milka Kosa ZRC SAZU v Ljubljani).</w:t>
      </w:r>
    </w:p>
    <w:p w14:paraId="49BA99A1" w14:textId="5D99161B" w:rsidR="00AD68C8" w:rsidRPr="003765C9" w:rsidRDefault="00AD68C8" w:rsidP="00EE2B6A">
      <w:pPr>
        <w:pStyle w:val="Odstavekseznama"/>
        <w:numPr>
          <w:ilvl w:val="0"/>
          <w:numId w:val="2"/>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CFK </w:t>
      </w:r>
      <w:proofErr w:type="spellStart"/>
      <w:r w:rsidRPr="003765C9">
        <w:rPr>
          <w:rFonts w:ascii="Times New Roman" w:hAnsi="Times New Roman" w:cs="Times New Roman"/>
          <w:sz w:val="20"/>
          <w:szCs w:val="24"/>
        </w:rPr>
        <w:t>IIa</w:t>
      </w:r>
      <w:proofErr w:type="spellEnd"/>
      <w:r w:rsidRPr="003765C9">
        <w:rPr>
          <w:rFonts w:ascii="Times New Roman" w:hAnsi="Times New Roman" w:cs="Times New Roman"/>
          <w:sz w:val="20"/>
          <w:szCs w:val="24"/>
        </w:rPr>
        <w:t xml:space="preserve"> – Fevdna knjiga grofov Celjskih za grofijo </w:t>
      </w:r>
      <w:proofErr w:type="spellStart"/>
      <w:r w:rsidRPr="003765C9">
        <w:rPr>
          <w:rFonts w:ascii="Times New Roman" w:hAnsi="Times New Roman" w:cs="Times New Roman"/>
          <w:sz w:val="20"/>
          <w:szCs w:val="24"/>
        </w:rPr>
        <w:t>Ortenburg</w:t>
      </w:r>
      <w:proofErr w:type="spellEnd"/>
      <w:r w:rsidRPr="003765C9">
        <w:rPr>
          <w:rFonts w:ascii="Times New Roman" w:hAnsi="Times New Roman" w:cs="Times New Roman"/>
          <w:sz w:val="20"/>
          <w:szCs w:val="24"/>
        </w:rPr>
        <w:t xml:space="preserve"> </w:t>
      </w:r>
      <w:r w:rsidR="00A15BE4" w:rsidRPr="003765C9">
        <w:rPr>
          <w:rFonts w:ascii="Times New Roman" w:hAnsi="Times New Roman" w:cs="Times New Roman"/>
          <w:sz w:val="20"/>
          <w:szCs w:val="24"/>
        </w:rPr>
        <w:t>1454–</w:t>
      </w:r>
      <w:r w:rsidRPr="003765C9">
        <w:rPr>
          <w:rFonts w:ascii="Times New Roman" w:hAnsi="Times New Roman" w:cs="Times New Roman"/>
          <w:sz w:val="20"/>
          <w:szCs w:val="24"/>
        </w:rPr>
        <w:t>1456</w:t>
      </w:r>
      <w:r w:rsidRPr="003765C9">
        <w:rPr>
          <w:rFonts w:ascii="Times New Roman" w:hAnsi="Times New Roman" w:cs="Times New Roman"/>
          <w:i/>
          <w:sz w:val="20"/>
          <w:szCs w:val="24"/>
        </w:rPr>
        <w:t xml:space="preserve">. </w:t>
      </w:r>
      <w:r w:rsidRPr="003765C9">
        <w:rPr>
          <w:rFonts w:ascii="Times New Roman" w:hAnsi="Times New Roman" w:cs="Times New Roman"/>
          <w:sz w:val="20"/>
          <w:szCs w:val="24"/>
        </w:rPr>
        <w:t>Arhiv Republike Slovenije, Ljubljana. AS 1073, Zbirka rokopisov, I-2r (tipkopis Boža Otorepca hranjen na Zgodovinskem inštitutu Milka Kosa ZRC SAZU v Ljubljani).</w:t>
      </w:r>
    </w:p>
    <w:p w14:paraId="16A4A3B6" w14:textId="0A6AFA9F" w:rsidR="00AD68C8" w:rsidRPr="003765C9" w:rsidRDefault="00AD68C8" w:rsidP="00EE2B6A">
      <w:pPr>
        <w:pStyle w:val="Odstavekseznama"/>
        <w:numPr>
          <w:ilvl w:val="0"/>
          <w:numId w:val="2"/>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CFK </w:t>
      </w:r>
      <w:proofErr w:type="spellStart"/>
      <w:r w:rsidRPr="003765C9">
        <w:rPr>
          <w:rFonts w:ascii="Times New Roman" w:hAnsi="Times New Roman" w:cs="Times New Roman"/>
          <w:sz w:val="20"/>
          <w:szCs w:val="24"/>
        </w:rPr>
        <w:t>IIb</w:t>
      </w:r>
      <w:proofErr w:type="spellEnd"/>
      <w:r w:rsidRPr="003765C9">
        <w:rPr>
          <w:rFonts w:ascii="Times New Roman" w:hAnsi="Times New Roman" w:cs="Times New Roman"/>
          <w:sz w:val="20"/>
          <w:szCs w:val="24"/>
        </w:rPr>
        <w:t xml:space="preserve"> – Fevdna knjiga grofov Celjskih za grofijo Celje 145</w:t>
      </w:r>
      <w:r w:rsidR="00A15BE4" w:rsidRPr="003765C9">
        <w:rPr>
          <w:rFonts w:ascii="Times New Roman" w:hAnsi="Times New Roman" w:cs="Times New Roman"/>
          <w:sz w:val="20"/>
          <w:szCs w:val="24"/>
        </w:rPr>
        <w:t>4–1456</w:t>
      </w:r>
      <w:r w:rsidRPr="003765C9">
        <w:rPr>
          <w:rFonts w:ascii="Times New Roman" w:hAnsi="Times New Roman" w:cs="Times New Roman"/>
          <w:i/>
          <w:sz w:val="20"/>
          <w:szCs w:val="24"/>
        </w:rPr>
        <w:t xml:space="preserve">. </w:t>
      </w:r>
      <w:r w:rsidRPr="003765C9">
        <w:rPr>
          <w:rFonts w:ascii="Times New Roman" w:hAnsi="Times New Roman" w:cs="Times New Roman"/>
          <w:sz w:val="20"/>
          <w:szCs w:val="24"/>
        </w:rPr>
        <w:t>Arhiv Republike Slovenije, Ljubljana. AS 1073, Zbirka rokopisov, I-3r (tipkopis Boža Otorepca hranjen na Zgodovinskem inštitutu Milka Kosa ZRC SAZU v Ljubljani).</w:t>
      </w:r>
    </w:p>
    <w:p w14:paraId="45293803" w14:textId="3CA8EB91" w:rsidR="00AD68C8" w:rsidRPr="003765C9" w:rsidRDefault="00AD68C8" w:rsidP="00EE2B6A">
      <w:pPr>
        <w:pStyle w:val="Odstavekseznama"/>
        <w:numPr>
          <w:ilvl w:val="0"/>
          <w:numId w:val="2"/>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CKSL – Centralna kartoteka srednjeveških listin (tipkopis Boža Otorepca hranjen na Zgodovinskem inštitutu Milka Kosa ZRC SAZU v Ljubljani).</w:t>
      </w:r>
    </w:p>
    <w:p w14:paraId="41E7192B" w14:textId="77777777" w:rsidR="005B291E" w:rsidRDefault="005B291E" w:rsidP="005B291E">
      <w:pPr>
        <w:spacing w:after="0" w:line="240" w:lineRule="auto"/>
        <w:jc w:val="center"/>
        <w:rPr>
          <w:rFonts w:ascii="Times New Roman" w:hAnsi="Times New Roman" w:cs="Times New Roman"/>
          <w:sz w:val="20"/>
          <w:szCs w:val="24"/>
        </w:rPr>
      </w:pPr>
    </w:p>
    <w:p w14:paraId="5C529661" w14:textId="34692CC4" w:rsidR="00AD68C8" w:rsidRPr="005B291E" w:rsidRDefault="00AD68C8" w:rsidP="005B291E">
      <w:pPr>
        <w:spacing w:after="0" w:line="240" w:lineRule="auto"/>
        <w:jc w:val="center"/>
        <w:rPr>
          <w:rFonts w:ascii="Times New Roman" w:hAnsi="Times New Roman" w:cs="Times New Roman"/>
          <w:sz w:val="20"/>
          <w:szCs w:val="24"/>
        </w:rPr>
      </w:pPr>
      <w:r w:rsidRPr="005B291E">
        <w:rPr>
          <w:rFonts w:ascii="Times New Roman" w:hAnsi="Times New Roman" w:cs="Times New Roman"/>
          <w:sz w:val="20"/>
          <w:szCs w:val="24"/>
        </w:rPr>
        <w:t>Objavljeni viri</w:t>
      </w:r>
    </w:p>
    <w:p w14:paraId="675FF142" w14:textId="77777777" w:rsidR="00AD68C8" w:rsidRPr="003765C9" w:rsidRDefault="00AD68C8" w:rsidP="00D741DE">
      <w:pPr>
        <w:spacing w:after="0" w:line="240" w:lineRule="auto"/>
        <w:jc w:val="both"/>
        <w:rPr>
          <w:rFonts w:ascii="Times New Roman" w:hAnsi="Times New Roman" w:cs="Times New Roman"/>
          <w:b/>
          <w:sz w:val="20"/>
          <w:szCs w:val="24"/>
        </w:rPr>
      </w:pPr>
    </w:p>
    <w:p w14:paraId="66B77200" w14:textId="6BAEB6D4" w:rsidR="00AD68C8" w:rsidRPr="003765C9" w:rsidRDefault="00AD68C8" w:rsidP="00EE2B6A">
      <w:pPr>
        <w:pStyle w:val="Odstavekseznama"/>
        <w:numPr>
          <w:ilvl w:val="0"/>
          <w:numId w:val="3"/>
        </w:numPr>
        <w:spacing w:after="0" w:line="240" w:lineRule="auto"/>
        <w:jc w:val="both"/>
        <w:rPr>
          <w:rFonts w:ascii="Times New Roman" w:hAnsi="Times New Roman" w:cs="Times New Roman"/>
          <w:sz w:val="20"/>
          <w:szCs w:val="24"/>
        </w:rPr>
      </w:pPr>
      <w:r w:rsidRPr="003765C9">
        <w:rPr>
          <w:rFonts w:ascii="Times New Roman" w:hAnsi="Times New Roman" w:cs="Times New Roman"/>
          <w:sz w:val="20"/>
          <w:szCs w:val="24"/>
        </w:rPr>
        <w:t xml:space="preserve">Celjska kronika – Die </w:t>
      </w:r>
      <w:proofErr w:type="spellStart"/>
      <w:r w:rsidRPr="003765C9">
        <w:rPr>
          <w:rFonts w:ascii="Times New Roman" w:hAnsi="Times New Roman" w:cs="Times New Roman"/>
          <w:sz w:val="20"/>
          <w:szCs w:val="24"/>
        </w:rPr>
        <w:t>Cillier</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Chronik</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Text</w:t>
      </w:r>
      <w:proofErr w:type="spellEnd"/>
      <w:r w:rsidRPr="003765C9">
        <w:rPr>
          <w:rFonts w:ascii="Times New Roman" w:hAnsi="Times New Roman" w:cs="Times New Roman"/>
          <w:sz w:val="20"/>
          <w:szCs w:val="24"/>
        </w:rPr>
        <w:t xml:space="preserve"> mit </w:t>
      </w:r>
      <w:proofErr w:type="spellStart"/>
      <w:r w:rsidRPr="003765C9">
        <w:rPr>
          <w:rFonts w:ascii="Times New Roman" w:hAnsi="Times New Roman" w:cs="Times New Roman"/>
          <w:sz w:val="20"/>
          <w:szCs w:val="24"/>
        </w:rPr>
        <w:t>kritischer</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Einleitung</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und</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historisc</w:t>
      </w:r>
      <w:r w:rsidR="000E18A9">
        <w:rPr>
          <w:rFonts w:ascii="Times New Roman" w:hAnsi="Times New Roman" w:cs="Times New Roman"/>
          <w:sz w:val="20"/>
          <w:szCs w:val="24"/>
        </w:rPr>
        <w:t>hen</w:t>
      </w:r>
      <w:proofErr w:type="spellEnd"/>
      <w:r w:rsidR="000E18A9">
        <w:rPr>
          <w:rFonts w:ascii="Times New Roman" w:hAnsi="Times New Roman" w:cs="Times New Roman"/>
          <w:sz w:val="20"/>
          <w:szCs w:val="24"/>
        </w:rPr>
        <w:t xml:space="preserve"> </w:t>
      </w:r>
      <w:proofErr w:type="spellStart"/>
      <w:r w:rsidR="000E18A9">
        <w:rPr>
          <w:rFonts w:ascii="Times New Roman" w:hAnsi="Times New Roman" w:cs="Times New Roman"/>
          <w:sz w:val="20"/>
          <w:szCs w:val="24"/>
        </w:rPr>
        <w:t>Erläuterungen</w:t>
      </w:r>
      <w:proofErr w:type="spellEnd"/>
      <w:r w:rsidR="000E18A9">
        <w:rPr>
          <w:rFonts w:ascii="Times New Roman" w:hAnsi="Times New Roman" w:cs="Times New Roman"/>
          <w:sz w:val="20"/>
          <w:szCs w:val="24"/>
        </w:rPr>
        <w:t xml:space="preserve">. Franz </w:t>
      </w:r>
      <w:proofErr w:type="spellStart"/>
      <w:r w:rsidR="000E18A9">
        <w:rPr>
          <w:rFonts w:ascii="Times New Roman" w:hAnsi="Times New Roman" w:cs="Times New Roman"/>
          <w:sz w:val="20"/>
          <w:szCs w:val="24"/>
        </w:rPr>
        <w:t>Krones</w:t>
      </w:r>
      <w:proofErr w:type="spellEnd"/>
      <w:r w:rsidR="000E18A9">
        <w:rPr>
          <w:rFonts w:ascii="Times New Roman" w:hAnsi="Times New Roman" w:cs="Times New Roman"/>
          <w:sz w:val="20"/>
          <w:szCs w:val="24"/>
        </w:rPr>
        <w:t>.</w:t>
      </w:r>
      <w:r w:rsidRPr="003765C9">
        <w:rPr>
          <w:rFonts w:ascii="Times New Roman" w:hAnsi="Times New Roman" w:cs="Times New Roman"/>
          <w:sz w:val="20"/>
          <w:szCs w:val="24"/>
        </w:rPr>
        <w:t xml:space="preserve"> </w:t>
      </w:r>
      <w:r w:rsidRPr="003765C9">
        <w:rPr>
          <w:rFonts w:ascii="Times New Roman" w:hAnsi="Times New Roman" w:cs="Times New Roman"/>
          <w:i/>
          <w:sz w:val="20"/>
          <w:szCs w:val="24"/>
        </w:rPr>
        <w:t xml:space="preserve">Die </w:t>
      </w:r>
      <w:proofErr w:type="spellStart"/>
      <w:r w:rsidRPr="003765C9">
        <w:rPr>
          <w:rFonts w:ascii="Times New Roman" w:hAnsi="Times New Roman" w:cs="Times New Roman"/>
          <w:i/>
          <w:sz w:val="20"/>
          <w:szCs w:val="24"/>
        </w:rPr>
        <w:t>Freien</w:t>
      </w:r>
      <w:proofErr w:type="spellEnd"/>
      <w:r w:rsidRPr="003765C9">
        <w:rPr>
          <w:rFonts w:ascii="Times New Roman" w:hAnsi="Times New Roman" w:cs="Times New Roman"/>
          <w:i/>
          <w:sz w:val="20"/>
          <w:szCs w:val="24"/>
        </w:rPr>
        <w:t xml:space="preserve"> von </w:t>
      </w:r>
      <w:proofErr w:type="spellStart"/>
      <w:r w:rsidRPr="003765C9">
        <w:rPr>
          <w:rFonts w:ascii="Times New Roman" w:hAnsi="Times New Roman" w:cs="Times New Roman"/>
          <w:i/>
          <w:sz w:val="20"/>
          <w:szCs w:val="24"/>
        </w:rPr>
        <w:t>Saneck</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und</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ihre</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Chronik</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als</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Grafen</w:t>
      </w:r>
      <w:proofErr w:type="spellEnd"/>
      <w:r w:rsidRPr="003765C9">
        <w:rPr>
          <w:rFonts w:ascii="Times New Roman" w:hAnsi="Times New Roman" w:cs="Times New Roman"/>
          <w:i/>
          <w:sz w:val="20"/>
          <w:szCs w:val="24"/>
        </w:rPr>
        <w:t xml:space="preserve"> von </w:t>
      </w:r>
      <w:proofErr w:type="spellStart"/>
      <w:r w:rsidRPr="003765C9">
        <w:rPr>
          <w:rFonts w:ascii="Times New Roman" w:hAnsi="Times New Roman" w:cs="Times New Roman"/>
          <w:i/>
          <w:sz w:val="20"/>
          <w:szCs w:val="24"/>
        </w:rPr>
        <w:t>Cilli</w:t>
      </w:r>
      <w:proofErr w:type="spellEnd"/>
      <w:r w:rsidRPr="003765C9">
        <w:rPr>
          <w:rFonts w:ascii="Times New Roman" w:hAnsi="Times New Roman" w:cs="Times New Roman"/>
          <w:i/>
          <w:sz w:val="20"/>
          <w:szCs w:val="24"/>
        </w:rPr>
        <w:t>.</w:t>
      </w:r>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Graz</w:t>
      </w:r>
      <w:proofErr w:type="spellEnd"/>
      <w:r w:rsidRPr="003765C9">
        <w:rPr>
          <w:rFonts w:ascii="Times New Roman" w:hAnsi="Times New Roman" w:cs="Times New Roman"/>
          <w:sz w:val="20"/>
          <w:szCs w:val="24"/>
        </w:rPr>
        <w:t xml:space="preserve">: Verlag </w:t>
      </w:r>
      <w:proofErr w:type="spellStart"/>
      <w:r w:rsidRPr="003765C9">
        <w:rPr>
          <w:rFonts w:ascii="Times New Roman" w:hAnsi="Times New Roman" w:cs="Times New Roman"/>
          <w:sz w:val="20"/>
          <w:szCs w:val="24"/>
        </w:rPr>
        <w:t>Leuschner</w:t>
      </w:r>
      <w:proofErr w:type="spellEnd"/>
      <w:r w:rsidRPr="003765C9">
        <w:rPr>
          <w:rFonts w:ascii="Times New Roman" w:hAnsi="Times New Roman" w:cs="Times New Roman"/>
          <w:sz w:val="20"/>
          <w:szCs w:val="24"/>
        </w:rPr>
        <w:t xml:space="preserve"> &amp; </w:t>
      </w:r>
      <w:proofErr w:type="spellStart"/>
      <w:r w:rsidRPr="003765C9">
        <w:rPr>
          <w:rFonts w:ascii="Times New Roman" w:hAnsi="Times New Roman" w:cs="Times New Roman"/>
          <w:sz w:val="20"/>
          <w:szCs w:val="24"/>
        </w:rPr>
        <w:t>Lubensky</w:t>
      </w:r>
      <w:proofErr w:type="spellEnd"/>
      <w:r w:rsidRPr="003765C9">
        <w:rPr>
          <w:rFonts w:ascii="Times New Roman" w:hAnsi="Times New Roman" w:cs="Times New Roman"/>
          <w:sz w:val="20"/>
          <w:szCs w:val="24"/>
        </w:rPr>
        <w:t>, 1883.</w:t>
      </w:r>
    </w:p>
    <w:p w14:paraId="269D61F6" w14:textId="14AE2549" w:rsidR="00AD68C8" w:rsidRPr="003765C9" w:rsidRDefault="00AD68C8" w:rsidP="00EE2B6A">
      <w:pPr>
        <w:pStyle w:val="Odstavekseznama"/>
        <w:numPr>
          <w:ilvl w:val="0"/>
          <w:numId w:val="3"/>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Gnirs</w:t>
      </w:r>
      <w:proofErr w:type="spellEnd"/>
      <w:r w:rsidRPr="003765C9">
        <w:rPr>
          <w:rFonts w:ascii="Times New Roman" w:hAnsi="Times New Roman" w:cs="Times New Roman"/>
          <w:sz w:val="20"/>
          <w:szCs w:val="24"/>
        </w:rPr>
        <w:t xml:space="preserve">, Anton. </w:t>
      </w:r>
      <w:proofErr w:type="spellStart"/>
      <w:r w:rsidRPr="003765C9">
        <w:rPr>
          <w:rFonts w:ascii="Times New Roman" w:hAnsi="Times New Roman" w:cs="Times New Roman"/>
          <w:sz w:val="20"/>
          <w:szCs w:val="24"/>
        </w:rPr>
        <w:t>Eine</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Abrechnung</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über</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Ausgaben</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und</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zugehörige</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Einnahmen</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für</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das</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Söldneraufgebot</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Friedrichs</w:t>
      </w:r>
      <w:proofErr w:type="spellEnd"/>
      <w:r w:rsidRPr="003765C9">
        <w:rPr>
          <w:rFonts w:ascii="Times New Roman" w:hAnsi="Times New Roman" w:cs="Times New Roman"/>
          <w:sz w:val="20"/>
          <w:szCs w:val="24"/>
        </w:rPr>
        <w:t xml:space="preserve"> III. </w:t>
      </w:r>
      <w:proofErr w:type="spellStart"/>
      <w:r w:rsidRPr="003765C9">
        <w:rPr>
          <w:rFonts w:ascii="Times New Roman" w:hAnsi="Times New Roman" w:cs="Times New Roman"/>
          <w:sz w:val="20"/>
          <w:szCs w:val="24"/>
        </w:rPr>
        <w:t>im</w:t>
      </w:r>
      <w:proofErr w:type="spellEnd"/>
      <w:r w:rsidRPr="003765C9">
        <w:rPr>
          <w:rFonts w:ascii="Times New Roman" w:hAnsi="Times New Roman" w:cs="Times New Roman"/>
          <w:sz w:val="20"/>
          <w:szCs w:val="24"/>
        </w:rPr>
        <w:t xml:space="preserve"> Krainer </w:t>
      </w:r>
      <w:proofErr w:type="spellStart"/>
      <w:r w:rsidRPr="003765C9">
        <w:rPr>
          <w:rFonts w:ascii="Times New Roman" w:hAnsi="Times New Roman" w:cs="Times New Roman"/>
          <w:sz w:val="20"/>
          <w:szCs w:val="24"/>
        </w:rPr>
        <w:t>Krieg</w:t>
      </w:r>
      <w:proofErr w:type="spellEnd"/>
      <w:r w:rsidRPr="003765C9">
        <w:rPr>
          <w:rFonts w:ascii="Times New Roman" w:hAnsi="Times New Roman" w:cs="Times New Roman"/>
          <w:sz w:val="20"/>
          <w:szCs w:val="24"/>
        </w:rPr>
        <w:t xml:space="preserve"> 1442–43: Fragment </w:t>
      </w:r>
      <w:proofErr w:type="spellStart"/>
      <w:r w:rsidRPr="003765C9">
        <w:rPr>
          <w:rFonts w:ascii="Times New Roman" w:hAnsi="Times New Roman" w:cs="Times New Roman"/>
          <w:sz w:val="20"/>
          <w:szCs w:val="24"/>
        </w:rPr>
        <w:t>eines</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gleichzeitigen</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Rechnungsbuches</w:t>
      </w:r>
      <w:proofErr w:type="spellEnd"/>
      <w:r w:rsidRPr="003765C9">
        <w:rPr>
          <w:rFonts w:ascii="Times New Roman" w:hAnsi="Times New Roman" w:cs="Times New Roman"/>
          <w:sz w:val="20"/>
          <w:szCs w:val="24"/>
        </w:rPr>
        <w:t xml:space="preserve"> des Franz von </w:t>
      </w:r>
      <w:proofErr w:type="spellStart"/>
      <w:r w:rsidRPr="003765C9">
        <w:rPr>
          <w:rFonts w:ascii="Times New Roman" w:hAnsi="Times New Roman" w:cs="Times New Roman"/>
          <w:sz w:val="20"/>
          <w:szCs w:val="24"/>
        </w:rPr>
        <w:t>Strassau</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i/>
          <w:sz w:val="20"/>
          <w:szCs w:val="24"/>
        </w:rPr>
        <w:t>Zweiter</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Jahresbericht</w:t>
      </w:r>
      <w:proofErr w:type="spellEnd"/>
      <w:r w:rsidRPr="003765C9">
        <w:rPr>
          <w:rFonts w:ascii="Times New Roman" w:hAnsi="Times New Roman" w:cs="Times New Roman"/>
          <w:i/>
          <w:sz w:val="20"/>
          <w:szCs w:val="24"/>
        </w:rPr>
        <w:t xml:space="preserve"> der K. K. </w:t>
      </w:r>
      <w:proofErr w:type="spellStart"/>
      <w:r w:rsidRPr="003765C9">
        <w:rPr>
          <w:rFonts w:ascii="Times New Roman" w:hAnsi="Times New Roman" w:cs="Times New Roman"/>
          <w:i/>
          <w:sz w:val="20"/>
          <w:szCs w:val="24"/>
        </w:rPr>
        <w:t>Staatsrealschule</w:t>
      </w:r>
      <w:proofErr w:type="spellEnd"/>
      <w:r w:rsidRPr="003765C9">
        <w:rPr>
          <w:rFonts w:ascii="Times New Roman" w:hAnsi="Times New Roman" w:cs="Times New Roman"/>
          <w:i/>
          <w:sz w:val="20"/>
          <w:szCs w:val="24"/>
        </w:rPr>
        <w:t xml:space="preserve"> in Pola. </w:t>
      </w:r>
      <w:proofErr w:type="spellStart"/>
      <w:r w:rsidRPr="003765C9">
        <w:rPr>
          <w:rFonts w:ascii="Times New Roman" w:hAnsi="Times New Roman" w:cs="Times New Roman"/>
          <w:i/>
          <w:sz w:val="20"/>
          <w:szCs w:val="24"/>
        </w:rPr>
        <w:t>Veröffentlicht</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am</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Schlusse</w:t>
      </w:r>
      <w:proofErr w:type="spellEnd"/>
      <w:r w:rsidRPr="003765C9">
        <w:rPr>
          <w:rFonts w:ascii="Times New Roman" w:hAnsi="Times New Roman" w:cs="Times New Roman"/>
          <w:i/>
          <w:sz w:val="20"/>
          <w:szCs w:val="24"/>
        </w:rPr>
        <w:t xml:space="preserve"> des </w:t>
      </w:r>
      <w:proofErr w:type="spellStart"/>
      <w:r w:rsidRPr="003765C9">
        <w:rPr>
          <w:rFonts w:ascii="Times New Roman" w:hAnsi="Times New Roman" w:cs="Times New Roman"/>
          <w:i/>
          <w:sz w:val="20"/>
          <w:szCs w:val="24"/>
        </w:rPr>
        <w:t>Schuljahres</w:t>
      </w:r>
      <w:proofErr w:type="spellEnd"/>
      <w:r w:rsidRPr="003765C9">
        <w:rPr>
          <w:rFonts w:ascii="Times New Roman" w:hAnsi="Times New Roman" w:cs="Times New Roman"/>
          <w:sz w:val="20"/>
          <w:szCs w:val="24"/>
        </w:rPr>
        <w:t xml:space="preserve"> </w:t>
      </w:r>
      <w:r w:rsidRPr="003765C9">
        <w:rPr>
          <w:rFonts w:ascii="Times New Roman" w:hAnsi="Times New Roman" w:cs="Times New Roman"/>
          <w:i/>
          <w:sz w:val="20"/>
          <w:szCs w:val="24"/>
        </w:rPr>
        <w:t>1908/1909</w:t>
      </w:r>
      <w:r w:rsidRPr="003765C9">
        <w:rPr>
          <w:rFonts w:ascii="Times New Roman" w:hAnsi="Times New Roman" w:cs="Times New Roman"/>
          <w:sz w:val="20"/>
          <w:szCs w:val="24"/>
        </w:rPr>
        <w:t xml:space="preserve">, </w:t>
      </w:r>
      <w:r w:rsidR="000E18A9" w:rsidRPr="003765C9">
        <w:rPr>
          <w:rFonts w:ascii="Times New Roman" w:hAnsi="Times New Roman" w:cs="Times New Roman"/>
          <w:sz w:val="20"/>
          <w:szCs w:val="24"/>
        </w:rPr>
        <w:t>22–28</w:t>
      </w:r>
      <w:r w:rsidR="000E18A9">
        <w:rPr>
          <w:rFonts w:ascii="Times New Roman" w:hAnsi="Times New Roman" w:cs="Times New Roman"/>
          <w:sz w:val="20"/>
          <w:szCs w:val="24"/>
        </w:rPr>
        <w:t xml:space="preserve">. </w:t>
      </w:r>
      <w:r w:rsidRPr="003765C9">
        <w:rPr>
          <w:rFonts w:ascii="Times New Roman" w:hAnsi="Times New Roman" w:cs="Times New Roman"/>
          <w:sz w:val="20"/>
          <w:szCs w:val="24"/>
        </w:rPr>
        <w:t>1909.</w:t>
      </w:r>
    </w:p>
    <w:p w14:paraId="7EC3ECC9" w14:textId="77777777" w:rsidR="00AD68C8" w:rsidRPr="003765C9" w:rsidRDefault="00AD68C8" w:rsidP="00EE2B6A">
      <w:pPr>
        <w:pStyle w:val="Odstavekseznama"/>
        <w:numPr>
          <w:ilvl w:val="0"/>
          <w:numId w:val="3"/>
        </w:numPr>
        <w:spacing w:after="0" w:line="240" w:lineRule="auto"/>
        <w:jc w:val="both"/>
        <w:rPr>
          <w:rFonts w:ascii="Times New Roman" w:hAnsi="Times New Roman" w:cs="Times New Roman"/>
          <w:sz w:val="20"/>
          <w:szCs w:val="24"/>
        </w:rPr>
      </w:pPr>
      <w:proofErr w:type="spellStart"/>
      <w:r w:rsidRPr="003765C9">
        <w:rPr>
          <w:rFonts w:ascii="Times New Roman" w:hAnsi="Times New Roman" w:cs="Times New Roman"/>
          <w:sz w:val="20"/>
          <w:szCs w:val="24"/>
        </w:rPr>
        <w:t>Häbler</w:t>
      </w:r>
      <w:proofErr w:type="spellEnd"/>
      <w:r w:rsidRPr="003765C9">
        <w:rPr>
          <w:rFonts w:ascii="Times New Roman" w:hAnsi="Times New Roman" w:cs="Times New Roman"/>
          <w:sz w:val="20"/>
          <w:szCs w:val="24"/>
        </w:rPr>
        <w:t xml:space="preserve">, Konrad. </w:t>
      </w:r>
      <w:proofErr w:type="spellStart"/>
      <w:r w:rsidRPr="003765C9">
        <w:rPr>
          <w:rFonts w:ascii="Times New Roman" w:hAnsi="Times New Roman" w:cs="Times New Roman"/>
          <w:i/>
          <w:sz w:val="20"/>
          <w:szCs w:val="24"/>
        </w:rPr>
        <w:t>Das</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Wallfahrtsbuch</w:t>
      </w:r>
      <w:proofErr w:type="spellEnd"/>
      <w:r w:rsidRPr="003765C9">
        <w:rPr>
          <w:rFonts w:ascii="Times New Roman" w:hAnsi="Times New Roman" w:cs="Times New Roman"/>
          <w:i/>
          <w:sz w:val="20"/>
          <w:szCs w:val="24"/>
        </w:rPr>
        <w:t xml:space="preserve"> des </w:t>
      </w:r>
      <w:proofErr w:type="spellStart"/>
      <w:r w:rsidRPr="003765C9">
        <w:rPr>
          <w:rFonts w:ascii="Times New Roman" w:hAnsi="Times New Roman" w:cs="Times New Roman"/>
          <w:i/>
          <w:sz w:val="20"/>
          <w:szCs w:val="24"/>
        </w:rPr>
        <w:t>Hermannus</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Kunig</w:t>
      </w:r>
      <w:proofErr w:type="spellEnd"/>
      <w:r w:rsidRPr="003765C9">
        <w:rPr>
          <w:rFonts w:ascii="Times New Roman" w:hAnsi="Times New Roman" w:cs="Times New Roman"/>
          <w:i/>
          <w:sz w:val="20"/>
          <w:szCs w:val="24"/>
        </w:rPr>
        <w:t xml:space="preserve"> von </w:t>
      </w:r>
      <w:proofErr w:type="spellStart"/>
      <w:r w:rsidRPr="003765C9">
        <w:rPr>
          <w:rFonts w:ascii="Times New Roman" w:hAnsi="Times New Roman" w:cs="Times New Roman"/>
          <w:i/>
          <w:sz w:val="20"/>
          <w:szCs w:val="24"/>
        </w:rPr>
        <w:t>Vach</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und</w:t>
      </w:r>
      <w:proofErr w:type="spellEnd"/>
      <w:r w:rsidRPr="003765C9">
        <w:rPr>
          <w:rFonts w:ascii="Times New Roman" w:hAnsi="Times New Roman" w:cs="Times New Roman"/>
          <w:i/>
          <w:sz w:val="20"/>
          <w:szCs w:val="24"/>
        </w:rPr>
        <w:t xml:space="preserve"> die </w:t>
      </w:r>
      <w:proofErr w:type="spellStart"/>
      <w:r w:rsidRPr="003765C9">
        <w:rPr>
          <w:rFonts w:ascii="Times New Roman" w:hAnsi="Times New Roman" w:cs="Times New Roman"/>
          <w:i/>
          <w:sz w:val="20"/>
          <w:szCs w:val="24"/>
        </w:rPr>
        <w:t>Pilgerreisen</w:t>
      </w:r>
      <w:proofErr w:type="spellEnd"/>
      <w:r w:rsidRPr="003765C9">
        <w:rPr>
          <w:rFonts w:ascii="Times New Roman" w:hAnsi="Times New Roman" w:cs="Times New Roman"/>
          <w:i/>
          <w:sz w:val="20"/>
          <w:szCs w:val="24"/>
        </w:rPr>
        <w:t xml:space="preserve"> der </w:t>
      </w:r>
      <w:proofErr w:type="spellStart"/>
      <w:r w:rsidRPr="003765C9">
        <w:rPr>
          <w:rFonts w:ascii="Times New Roman" w:hAnsi="Times New Roman" w:cs="Times New Roman"/>
          <w:i/>
          <w:sz w:val="20"/>
          <w:szCs w:val="24"/>
        </w:rPr>
        <w:t>Deutschen</w:t>
      </w:r>
      <w:proofErr w:type="spellEnd"/>
      <w:r w:rsidRPr="003765C9">
        <w:rPr>
          <w:rFonts w:ascii="Times New Roman" w:hAnsi="Times New Roman" w:cs="Times New Roman"/>
          <w:i/>
          <w:sz w:val="20"/>
          <w:szCs w:val="24"/>
        </w:rPr>
        <w:t xml:space="preserve"> </w:t>
      </w:r>
      <w:proofErr w:type="spellStart"/>
      <w:r w:rsidRPr="003765C9">
        <w:rPr>
          <w:rFonts w:ascii="Times New Roman" w:hAnsi="Times New Roman" w:cs="Times New Roman"/>
          <w:i/>
          <w:sz w:val="20"/>
          <w:szCs w:val="24"/>
        </w:rPr>
        <w:t>nach</w:t>
      </w:r>
      <w:proofErr w:type="spellEnd"/>
      <w:r w:rsidRPr="003765C9">
        <w:rPr>
          <w:rFonts w:ascii="Times New Roman" w:hAnsi="Times New Roman" w:cs="Times New Roman"/>
          <w:i/>
          <w:sz w:val="20"/>
          <w:szCs w:val="24"/>
        </w:rPr>
        <w:t xml:space="preserve"> Santiago de </w:t>
      </w:r>
      <w:proofErr w:type="spellStart"/>
      <w:r w:rsidRPr="003765C9">
        <w:rPr>
          <w:rFonts w:ascii="Times New Roman" w:hAnsi="Times New Roman" w:cs="Times New Roman"/>
          <w:i/>
          <w:sz w:val="20"/>
          <w:szCs w:val="24"/>
        </w:rPr>
        <w:t>Compostela</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Strassburg</w:t>
      </w:r>
      <w:proofErr w:type="spellEnd"/>
      <w:r w:rsidRPr="003765C9">
        <w:rPr>
          <w:rFonts w:ascii="Times New Roman" w:hAnsi="Times New Roman" w:cs="Times New Roman"/>
          <w:sz w:val="20"/>
          <w:szCs w:val="24"/>
        </w:rPr>
        <w:t xml:space="preserve">: J. H. Ed. </w:t>
      </w:r>
      <w:proofErr w:type="spellStart"/>
      <w:r w:rsidRPr="003765C9">
        <w:rPr>
          <w:rFonts w:ascii="Times New Roman" w:hAnsi="Times New Roman" w:cs="Times New Roman"/>
          <w:sz w:val="20"/>
          <w:szCs w:val="24"/>
        </w:rPr>
        <w:t>Heitz</w:t>
      </w:r>
      <w:proofErr w:type="spellEnd"/>
      <w:r w:rsidRPr="003765C9">
        <w:rPr>
          <w:rFonts w:ascii="Times New Roman" w:hAnsi="Times New Roman" w:cs="Times New Roman"/>
          <w:sz w:val="20"/>
          <w:szCs w:val="24"/>
        </w:rPr>
        <w:t xml:space="preserve"> (</w:t>
      </w:r>
      <w:proofErr w:type="spellStart"/>
      <w:r w:rsidRPr="003765C9">
        <w:rPr>
          <w:rFonts w:ascii="Times New Roman" w:hAnsi="Times New Roman" w:cs="Times New Roman"/>
          <w:sz w:val="20"/>
          <w:szCs w:val="24"/>
        </w:rPr>
        <w:t>Heitz</w:t>
      </w:r>
      <w:proofErr w:type="spellEnd"/>
      <w:r w:rsidRPr="003765C9">
        <w:rPr>
          <w:rFonts w:ascii="Times New Roman" w:hAnsi="Times New Roman" w:cs="Times New Roman"/>
          <w:sz w:val="20"/>
          <w:szCs w:val="24"/>
        </w:rPr>
        <w:t xml:space="preserve"> &amp; </w:t>
      </w:r>
      <w:proofErr w:type="spellStart"/>
      <w:r w:rsidRPr="003765C9">
        <w:rPr>
          <w:rFonts w:ascii="Times New Roman" w:hAnsi="Times New Roman" w:cs="Times New Roman"/>
          <w:sz w:val="20"/>
          <w:szCs w:val="24"/>
        </w:rPr>
        <w:t>Mündel</w:t>
      </w:r>
      <w:proofErr w:type="spellEnd"/>
      <w:r w:rsidRPr="003765C9">
        <w:rPr>
          <w:rFonts w:ascii="Times New Roman" w:hAnsi="Times New Roman" w:cs="Times New Roman"/>
          <w:sz w:val="20"/>
          <w:szCs w:val="24"/>
        </w:rPr>
        <w:t>), 1899.</w:t>
      </w:r>
    </w:p>
    <w:p w14:paraId="3D5FD3BB" w14:textId="77777777" w:rsidR="00AD68C8" w:rsidRPr="003765C9" w:rsidRDefault="00AD68C8" w:rsidP="00D741DE">
      <w:pPr>
        <w:spacing w:after="0" w:line="240" w:lineRule="auto"/>
        <w:jc w:val="both"/>
        <w:rPr>
          <w:rFonts w:ascii="Times New Roman" w:hAnsi="Times New Roman" w:cs="Times New Roman"/>
          <w:b/>
          <w:sz w:val="20"/>
          <w:szCs w:val="24"/>
        </w:rPr>
      </w:pPr>
    </w:p>
    <w:p w14:paraId="54D9566A" w14:textId="77777777" w:rsidR="005B291E" w:rsidRPr="003765C9" w:rsidRDefault="005B291E">
      <w:pPr>
        <w:spacing w:after="0" w:line="240" w:lineRule="auto"/>
        <w:jc w:val="both"/>
        <w:rPr>
          <w:rFonts w:ascii="Times New Roman" w:hAnsi="Times New Roman" w:cs="Times New Roman"/>
          <w:sz w:val="20"/>
          <w:szCs w:val="24"/>
        </w:rPr>
      </w:pPr>
    </w:p>
    <w:sectPr w:rsidR="005B291E" w:rsidRPr="003765C9" w:rsidSect="006E0AB2">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91C0E8" w14:textId="77777777" w:rsidR="00FA6227" w:rsidRDefault="00FA6227" w:rsidP="00BF684E">
      <w:pPr>
        <w:spacing w:after="0" w:line="240" w:lineRule="auto"/>
      </w:pPr>
      <w:r>
        <w:separator/>
      </w:r>
    </w:p>
  </w:endnote>
  <w:endnote w:type="continuationSeparator" w:id="0">
    <w:p w14:paraId="2C13B5B6" w14:textId="77777777" w:rsidR="00FA6227" w:rsidRDefault="00FA6227" w:rsidP="00BF6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03FBDE" w14:textId="77777777" w:rsidR="00FA6227" w:rsidRDefault="00FA6227" w:rsidP="00BF684E">
      <w:pPr>
        <w:spacing w:after="0" w:line="240" w:lineRule="auto"/>
      </w:pPr>
      <w:r>
        <w:separator/>
      </w:r>
    </w:p>
  </w:footnote>
  <w:footnote w:type="continuationSeparator" w:id="0">
    <w:p w14:paraId="38C4089D" w14:textId="77777777" w:rsidR="00FA6227" w:rsidRDefault="00FA6227" w:rsidP="00BF684E">
      <w:pPr>
        <w:spacing w:after="0" w:line="240" w:lineRule="auto"/>
      </w:pPr>
      <w:r>
        <w:continuationSeparator/>
      </w:r>
    </w:p>
  </w:footnote>
  <w:footnote w:id="1">
    <w:p w14:paraId="4E86BB8B" w14:textId="19392F5E" w:rsidR="00D741DE" w:rsidRPr="00D8752C" w:rsidRDefault="00D741DE"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t>*</w:t>
      </w:r>
      <w:r w:rsidRPr="00D8752C">
        <w:rPr>
          <w:rFonts w:ascii="Times New Roman" w:hAnsi="Times New Roman" w:cs="Times New Roman"/>
        </w:rPr>
        <w:t xml:space="preserve"> </w:t>
      </w:r>
      <w:r w:rsidR="005D4CC1" w:rsidRPr="00D8752C">
        <w:rPr>
          <w:rFonts w:ascii="Times New Roman" w:hAnsi="Times New Roman" w:cs="Times New Roman"/>
          <w:b/>
        </w:rPr>
        <w:t xml:space="preserve">Dr., </w:t>
      </w:r>
      <w:r w:rsidR="00D96381" w:rsidRPr="00D8752C">
        <w:rPr>
          <w:rFonts w:ascii="Times New Roman" w:hAnsi="Times New Roman" w:cs="Times New Roman"/>
          <w:b/>
        </w:rPr>
        <w:t>asistent z doktoratom</w:t>
      </w:r>
      <w:r w:rsidR="005D4CC1" w:rsidRPr="00D8752C">
        <w:rPr>
          <w:rFonts w:ascii="Times New Roman" w:hAnsi="Times New Roman" w:cs="Times New Roman"/>
          <w:b/>
        </w:rPr>
        <w:t xml:space="preserve">, Narodni muzej Slovenije, Prešernova cesta 20, </w:t>
      </w:r>
      <w:r w:rsidR="000E18A9">
        <w:rPr>
          <w:rFonts w:ascii="Times New Roman" w:hAnsi="Times New Roman" w:cs="Times New Roman"/>
          <w:b/>
        </w:rPr>
        <w:t>SI-</w:t>
      </w:r>
      <w:r w:rsidR="005D4CC1" w:rsidRPr="00D8752C">
        <w:rPr>
          <w:rFonts w:ascii="Times New Roman" w:hAnsi="Times New Roman" w:cs="Times New Roman"/>
          <w:b/>
        </w:rPr>
        <w:t>1000 Ljubljana</w:t>
      </w:r>
      <w:r w:rsidR="008F4C25">
        <w:rPr>
          <w:rFonts w:ascii="Times New Roman" w:hAnsi="Times New Roman" w:cs="Times New Roman"/>
          <w:b/>
        </w:rPr>
        <w:t>,</w:t>
      </w:r>
      <w:r w:rsidR="005D4CC1" w:rsidRPr="00D8752C">
        <w:rPr>
          <w:rFonts w:ascii="Times New Roman" w:hAnsi="Times New Roman" w:cs="Times New Roman"/>
          <w:b/>
        </w:rPr>
        <w:t xml:space="preserve"> </w:t>
      </w:r>
      <w:hyperlink r:id="rId1" w:history="1">
        <w:r w:rsidR="00150FB2" w:rsidRPr="00150FB2">
          <w:rPr>
            <w:rStyle w:val="Hiperpovezava"/>
            <w:rFonts w:ascii="Times New Roman" w:hAnsi="Times New Roman" w:cs="Times New Roman"/>
            <w:b/>
            <w:color w:val="auto"/>
            <w:u w:val="none"/>
          </w:rPr>
          <w:t>jaka.banfi@nms.si</w:t>
        </w:r>
      </w:hyperlink>
      <w:r w:rsidR="00150FB2" w:rsidRPr="00150FB2">
        <w:rPr>
          <w:rFonts w:ascii="Times New Roman" w:hAnsi="Times New Roman" w:cs="Times New Roman"/>
          <w:b/>
        </w:rPr>
        <w:t xml:space="preserve">; </w:t>
      </w:r>
      <w:r w:rsidR="00E5045E" w:rsidRPr="00E5045E">
        <w:rPr>
          <w:rFonts w:ascii="Times New Roman" w:hAnsi="Times New Roman" w:cs="Times New Roman"/>
          <w:b/>
          <w:bCs/>
        </w:rPr>
        <w:t>ORCID:</w:t>
      </w:r>
      <w:r w:rsidR="00E5045E" w:rsidRPr="003D7F52">
        <w:rPr>
          <w:b/>
          <w:bCs/>
        </w:rPr>
        <w:t xml:space="preserve"> </w:t>
      </w:r>
      <w:r w:rsidR="00150FB2" w:rsidRPr="00150FB2">
        <w:rPr>
          <w:rFonts w:ascii="Times New Roman" w:hAnsi="Times New Roman" w:cs="Times New Roman"/>
          <w:b/>
        </w:rPr>
        <w:t>0000-0002-3579-2234</w:t>
      </w:r>
    </w:p>
  </w:footnote>
  <w:footnote w:id="2">
    <w:p w14:paraId="7784FCD4" w14:textId="7ABE3F45" w:rsidR="00D741DE" w:rsidRPr="00D8752C" w:rsidRDefault="00D741DE"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t>**</w:t>
      </w:r>
      <w:r w:rsidRPr="00D8752C">
        <w:rPr>
          <w:rFonts w:ascii="Times New Roman" w:hAnsi="Times New Roman" w:cs="Times New Roman"/>
        </w:rPr>
        <w:t xml:space="preserve"> Članek je nastal v okviru raziskovalnega programa P6-0052 </w:t>
      </w:r>
      <w:r w:rsidRPr="00D8752C">
        <w:rPr>
          <w:rFonts w:ascii="Times New Roman" w:hAnsi="Times New Roman" w:cs="Times New Roman"/>
          <w:i/>
        </w:rPr>
        <w:t>Temeljne raziskave slovenske kulturne preteklosti</w:t>
      </w:r>
      <w:r w:rsidRPr="00D8752C">
        <w:rPr>
          <w:rFonts w:ascii="Times New Roman" w:hAnsi="Times New Roman" w:cs="Times New Roman"/>
        </w:rPr>
        <w:t>, ki ga financira Javna agencija za znanstvenoraziskovalno in inovacijsko dejavnost Republike Slovenije iz državnega proračuna.</w:t>
      </w:r>
    </w:p>
  </w:footnote>
  <w:footnote w:id="3">
    <w:p w14:paraId="0AF3E1F0" w14:textId="1ECB8F32" w:rsidR="00802C9D" w:rsidRPr="00D8752C" w:rsidRDefault="00802C9D"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Spieß</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Das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Lehnswesen</w:t>
      </w:r>
      <w:proofErr w:type="spellEnd"/>
      <w:r w:rsidRPr="00D8752C">
        <w:rPr>
          <w:rFonts w:ascii="Times New Roman" w:hAnsi="Times New Roman" w:cs="Times New Roman"/>
        </w:rPr>
        <w:t>, 36: »</w:t>
      </w:r>
      <w:r w:rsidRPr="00D8752C">
        <w:rPr>
          <w:rFonts w:ascii="Times New Roman" w:hAnsi="Times New Roman" w:cs="Times New Roman"/>
          <w:i/>
        </w:rPr>
        <w:t xml:space="preserve">Die </w:t>
      </w:r>
      <w:proofErr w:type="spellStart"/>
      <w:r w:rsidRPr="00D8752C">
        <w:rPr>
          <w:rFonts w:ascii="Times New Roman" w:hAnsi="Times New Roman" w:cs="Times New Roman"/>
          <w:i/>
        </w:rPr>
        <w:t>Gesamtheit</w:t>
      </w:r>
      <w:proofErr w:type="spellEnd"/>
      <w:r w:rsidRPr="00D8752C">
        <w:rPr>
          <w:rFonts w:ascii="Times New Roman" w:hAnsi="Times New Roman" w:cs="Times New Roman"/>
          <w:i/>
        </w:rPr>
        <w:t xml:space="preserve"> der </w:t>
      </w:r>
      <w:proofErr w:type="spellStart"/>
      <w:r w:rsidRPr="00D8752C">
        <w:rPr>
          <w:rFonts w:ascii="Times New Roman" w:hAnsi="Times New Roman" w:cs="Times New Roman"/>
          <w:i/>
        </w:rPr>
        <w:t>Lehnsmannen</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eines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Herrn</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wird</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als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Lehnshof</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bezeichnet</w:t>
      </w:r>
      <w:proofErr w:type="spellEnd"/>
      <w:r w:rsidRPr="00D8752C">
        <w:rPr>
          <w:rFonts w:ascii="Times New Roman" w:hAnsi="Times New Roman" w:cs="Times New Roman"/>
          <w:i/>
        </w:rPr>
        <w:t>.«</w:t>
      </w:r>
    </w:p>
  </w:footnote>
  <w:footnote w:id="4">
    <w:p w14:paraId="0638796D" w14:textId="77777777" w:rsidR="00C965F6" w:rsidRPr="00D8752C" w:rsidRDefault="00C965F6"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Podrobno o svobodnih gospodih </w:t>
      </w:r>
      <w:proofErr w:type="spellStart"/>
      <w:r w:rsidRPr="00D8752C">
        <w:rPr>
          <w:rFonts w:ascii="Times New Roman" w:hAnsi="Times New Roman" w:cs="Times New Roman"/>
        </w:rPr>
        <w:t>Žovneških</w:t>
      </w:r>
      <w:proofErr w:type="spellEnd"/>
      <w:r w:rsidRPr="00D8752C">
        <w:rPr>
          <w:rFonts w:ascii="Times New Roman" w:hAnsi="Times New Roman" w:cs="Times New Roman"/>
        </w:rPr>
        <w:t xml:space="preserve"> in grofih Celjskih v Kosi, Celjski.</w:t>
      </w:r>
    </w:p>
  </w:footnote>
  <w:footnote w:id="5">
    <w:p w14:paraId="3F96FEF9"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Prim. Kosi, Celjska klientela, 11.</w:t>
      </w:r>
    </w:p>
  </w:footnote>
  <w:footnote w:id="6">
    <w:p w14:paraId="1EC06F06"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Gl. CFK I, CFK </w:t>
      </w:r>
      <w:proofErr w:type="spellStart"/>
      <w:r w:rsidRPr="00D8752C">
        <w:rPr>
          <w:rFonts w:ascii="Times New Roman" w:hAnsi="Times New Roman" w:cs="Times New Roman"/>
        </w:rPr>
        <w:t>IIa</w:t>
      </w:r>
      <w:proofErr w:type="spellEnd"/>
      <w:r w:rsidRPr="00D8752C">
        <w:rPr>
          <w:rFonts w:ascii="Times New Roman" w:hAnsi="Times New Roman" w:cs="Times New Roman"/>
        </w:rPr>
        <w:t xml:space="preserve">, CFK </w:t>
      </w:r>
      <w:proofErr w:type="spellStart"/>
      <w:r w:rsidRPr="00D8752C">
        <w:rPr>
          <w:rFonts w:ascii="Times New Roman" w:hAnsi="Times New Roman" w:cs="Times New Roman"/>
        </w:rPr>
        <w:t>IIb</w:t>
      </w:r>
      <w:proofErr w:type="spellEnd"/>
      <w:r w:rsidRPr="00D8752C">
        <w:rPr>
          <w:rFonts w:ascii="Times New Roman" w:hAnsi="Times New Roman" w:cs="Times New Roman"/>
        </w:rPr>
        <w:t>.</w:t>
      </w:r>
    </w:p>
  </w:footnote>
  <w:footnote w:id="7">
    <w:p w14:paraId="5770077B" w14:textId="504B227A"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Podrobno o celjs</w:t>
      </w:r>
      <w:r w:rsidR="00A17358" w:rsidRPr="00D8752C">
        <w:rPr>
          <w:rFonts w:ascii="Times New Roman" w:hAnsi="Times New Roman" w:cs="Times New Roman"/>
        </w:rPr>
        <w:t xml:space="preserve">ki dvorno-teritorialni upravi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Uprava, 21–58 (z dopolnitvami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Pr="00D8752C">
        <w:rPr>
          <w:rFonts w:ascii="Times New Roman" w:hAnsi="Times New Roman" w:cs="Times New Roman"/>
        </w:rPr>
        <w:t>, 193–24</w:t>
      </w:r>
      <w:r w:rsidR="0039271C" w:rsidRPr="00D8752C">
        <w:rPr>
          <w:rFonts w:ascii="Times New Roman" w:hAnsi="Times New Roman" w:cs="Times New Roman"/>
        </w:rPr>
        <w:t>8</w:t>
      </w:r>
      <w:r w:rsidR="00A17358" w:rsidRPr="00D8752C">
        <w:rPr>
          <w:rFonts w:ascii="Times New Roman" w:hAnsi="Times New Roman" w:cs="Times New Roman"/>
        </w:rPr>
        <w:t>)</w:t>
      </w:r>
      <w:r w:rsidRPr="00D8752C">
        <w:rPr>
          <w:rFonts w:ascii="Times New Roman" w:hAnsi="Times New Roman" w:cs="Times New Roman"/>
        </w:rPr>
        <w:t>.</w:t>
      </w:r>
    </w:p>
  </w:footnote>
  <w:footnote w:id="8">
    <w:p w14:paraId="7FDBCC67" w14:textId="5818B1D0"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Podrobn</w:t>
      </w:r>
      <w:r w:rsidR="00A17358" w:rsidRPr="00D8752C">
        <w:rPr>
          <w:rFonts w:ascii="Times New Roman" w:hAnsi="Times New Roman" w:cs="Times New Roman"/>
        </w:rPr>
        <w:t xml:space="preserve">o o klienteli celjskih grofov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Pr="00D8752C">
        <w:rPr>
          <w:rFonts w:ascii="Times New Roman" w:hAnsi="Times New Roman" w:cs="Times New Roman"/>
        </w:rPr>
        <w:t>.</w:t>
      </w:r>
    </w:p>
  </w:footnote>
  <w:footnote w:id="9">
    <w:p w14:paraId="0770438D"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SI AS 1063, sig. 4266. SI AS 1063, sig. 4267. SI AS 1063, sig. 4223.</w:t>
      </w:r>
      <w:r w:rsidRPr="00D8752C">
        <w:rPr>
          <w:rFonts w:ascii="Times New Roman" w:hAnsi="Times New Roman" w:cs="Times New Roman"/>
        </w:rPr>
        <w:t xml:space="preserve"> CKSL, 1366 IV 21</w:t>
      </w:r>
      <w:r w:rsidR="00152B78" w:rsidRPr="00D8752C">
        <w:rPr>
          <w:rFonts w:ascii="Times New Roman" w:hAnsi="Times New Roman" w:cs="Times New Roman"/>
        </w:rPr>
        <w:t>.</w:t>
      </w:r>
      <w:r w:rsidRPr="00D8752C">
        <w:rPr>
          <w:rFonts w:ascii="Times New Roman" w:hAnsi="Times New Roman" w:cs="Times New Roman"/>
        </w:rPr>
        <w:t xml:space="preserve"> CKSL, 1372 VI 15. Podrobno o zatonu Svibenskih v Kos, </w:t>
      </w:r>
      <w:r w:rsidRPr="00D8752C">
        <w:rPr>
          <w:rFonts w:ascii="Times New Roman" w:hAnsi="Times New Roman" w:cs="Times New Roman"/>
          <w:i/>
        </w:rPr>
        <w:t>Blesk zlate krone</w:t>
      </w:r>
      <w:r w:rsidR="00152B78" w:rsidRPr="00D8752C">
        <w:rPr>
          <w:rFonts w:ascii="Times New Roman" w:hAnsi="Times New Roman" w:cs="Times New Roman"/>
        </w:rPr>
        <w:t>, 309–</w:t>
      </w:r>
      <w:r w:rsidRPr="00D8752C">
        <w:rPr>
          <w:rFonts w:ascii="Times New Roman" w:hAnsi="Times New Roman" w:cs="Times New Roman"/>
        </w:rPr>
        <w:t>78.</w:t>
      </w:r>
    </w:p>
  </w:footnote>
  <w:footnote w:id="10">
    <w:p w14:paraId="78DC29D2" w14:textId="5A8BD883"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Spieß</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Das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Lehnswesen</w:t>
      </w:r>
      <w:proofErr w:type="spellEnd"/>
      <w:r w:rsidR="005B291E">
        <w:rPr>
          <w:rFonts w:ascii="Times New Roman" w:hAnsi="Times New Roman" w:cs="Times New Roman"/>
        </w:rPr>
        <w:t xml:space="preserve">, 29, </w:t>
      </w:r>
      <w:r w:rsidRPr="00D8752C">
        <w:rPr>
          <w:rFonts w:ascii="Times New Roman" w:hAnsi="Times New Roman" w:cs="Times New Roman"/>
        </w:rPr>
        <w:t>30.</w:t>
      </w:r>
    </w:p>
  </w:footnote>
  <w:footnote w:id="11">
    <w:p w14:paraId="313D66EF" w14:textId="78E7555C"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Brunnerjevo</w:t>
      </w:r>
      <w:proofErr w:type="spellEnd"/>
      <w:r w:rsidRPr="00D8752C">
        <w:rPr>
          <w:rFonts w:ascii="Times New Roman" w:hAnsi="Times New Roman" w:cs="Times New Roman"/>
        </w:rPr>
        <w:t xml:space="preserve"> razumevanje dežele je smiselno </w:t>
      </w:r>
      <w:r w:rsidR="00A17358" w:rsidRPr="00D8752C">
        <w:rPr>
          <w:rFonts w:ascii="Times New Roman" w:hAnsi="Times New Roman" w:cs="Times New Roman"/>
        </w:rPr>
        <w:t>povzeto</w:t>
      </w:r>
      <w:r w:rsidRPr="00D8752C">
        <w:rPr>
          <w:rFonts w:ascii="Times New Roman" w:hAnsi="Times New Roman" w:cs="Times New Roman"/>
        </w:rPr>
        <w:t xml:space="preserve"> v Štih, Dežela Grofija</w:t>
      </w:r>
      <w:r w:rsidR="005B291E">
        <w:rPr>
          <w:rFonts w:ascii="Times New Roman" w:hAnsi="Times New Roman" w:cs="Times New Roman"/>
        </w:rPr>
        <w:t>, 124, 1</w:t>
      </w:r>
      <w:r w:rsidR="00152B78" w:rsidRPr="00D8752C">
        <w:rPr>
          <w:rFonts w:ascii="Times New Roman" w:hAnsi="Times New Roman" w:cs="Times New Roman"/>
        </w:rPr>
        <w:t>25. Gl.</w:t>
      </w:r>
      <w:r w:rsidR="005B291E">
        <w:rPr>
          <w:rFonts w:ascii="Times New Roman" w:hAnsi="Times New Roman" w:cs="Times New Roman"/>
        </w:rPr>
        <w:t xml:space="preserve"> tudi Štih, Celjski grofje, 229. 2</w:t>
      </w:r>
      <w:r w:rsidR="00152B78" w:rsidRPr="00D8752C">
        <w:rPr>
          <w:rFonts w:ascii="Times New Roman" w:hAnsi="Times New Roman" w:cs="Times New Roman"/>
        </w:rPr>
        <w:t>30. D</w:t>
      </w:r>
      <w:r w:rsidRPr="00D8752C">
        <w:rPr>
          <w:rFonts w:ascii="Times New Roman" w:hAnsi="Times New Roman" w:cs="Times New Roman"/>
        </w:rPr>
        <w:t xml:space="preserve">eloma </w:t>
      </w:r>
      <w:r w:rsidR="00152B78" w:rsidRPr="00D8752C">
        <w:rPr>
          <w:rFonts w:ascii="Times New Roman" w:hAnsi="Times New Roman" w:cs="Times New Roman"/>
        </w:rPr>
        <w:t xml:space="preserve">gl. tudi </w:t>
      </w:r>
      <w:r w:rsidRPr="00D8752C">
        <w:rPr>
          <w:rFonts w:ascii="Times New Roman" w:hAnsi="Times New Roman" w:cs="Times New Roman"/>
        </w:rPr>
        <w:t xml:space="preserve">Štih, </w:t>
      </w:r>
      <w:r w:rsidRPr="00D8752C">
        <w:rPr>
          <w:rFonts w:ascii="Times New Roman" w:hAnsi="Times New Roman" w:cs="Times New Roman"/>
          <w:i/>
        </w:rPr>
        <w:t>Na stičišču</w:t>
      </w:r>
      <w:r w:rsidRPr="00D8752C">
        <w:rPr>
          <w:rFonts w:ascii="Times New Roman" w:hAnsi="Times New Roman" w:cs="Times New Roman"/>
        </w:rPr>
        <w:t xml:space="preserve">, 93. Gl. tudi </w:t>
      </w:r>
      <w:proofErr w:type="spellStart"/>
      <w:r w:rsidRPr="00D8752C">
        <w:rPr>
          <w:rFonts w:ascii="Times New Roman" w:hAnsi="Times New Roman" w:cs="Times New Roman"/>
        </w:rPr>
        <w:t>Brunner</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Land</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and</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Lordship</w:t>
      </w:r>
      <w:proofErr w:type="spellEnd"/>
      <w:r w:rsidR="00152B78" w:rsidRPr="00D8752C">
        <w:rPr>
          <w:rFonts w:ascii="Times New Roman" w:hAnsi="Times New Roman" w:cs="Times New Roman"/>
        </w:rPr>
        <w:t>, 139–</w:t>
      </w:r>
      <w:r w:rsidRPr="00D8752C">
        <w:rPr>
          <w:rFonts w:ascii="Times New Roman" w:hAnsi="Times New Roman" w:cs="Times New Roman"/>
        </w:rPr>
        <w:t>99.</w:t>
      </w:r>
    </w:p>
  </w:footnote>
  <w:footnote w:id="12">
    <w:p w14:paraId="1BA2AC3A"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45v.</w:t>
      </w:r>
    </w:p>
  </w:footnote>
  <w:footnote w:id="13">
    <w:p w14:paraId="4AB5F8E6"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1451 VIII 13.</w:t>
      </w:r>
    </w:p>
  </w:footnote>
  <w:footnote w:id="14">
    <w:p w14:paraId="421A6280"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Klaić</w:t>
      </w:r>
      <w:proofErr w:type="spellEnd"/>
      <w:r w:rsidRPr="00D8752C">
        <w:rPr>
          <w:rFonts w:ascii="Times New Roman" w:hAnsi="Times New Roman" w:cs="Times New Roman"/>
        </w:rPr>
        <w:t xml:space="preserve">, </w:t>
      </w:r>
      <w:r w:rsidRPr="00D8752C">
        <w:rPr>
          <w:rFonts w:ascii="Times New Roman" w:hAnsi="Times New Roman" w:cs="Times New Roman"/>
          <w:i/>
        </w:rPr>
        <w:t>Zadnji knezi</w:t>
      </w:r>
      <w:r w:rsidRPr="00D8752C">
        <w:rPr>
          <w:rFonts w:ascii="Times New Roman" w:hAnsi="Times New Roman" w:cs="Times New Roman"/>
        </w:rPr>
        <w:t>, 66.</w:t>
      </w:r>
    </w:p>
  </w:footnote>
  <w:footnote w:id="15">
    <w:p w14:paraId="0941A544" w14:textId="46590AD8"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Zapuščinske izjave: CKSL, 1363 IV (</w:t>
      </w:r>
      <w:proofErr w:type="spellStart"/>
      <w:r w:rsidRPr="00D8752C">
        <w:rPr>
          <w:rFonts w:ascii="Times New Roman" w:hAnsi="Times New Roman" w:cs="Times New Roman"/>
        </w:rPr>
        <w:t>Eberhard</w:t>
      </w:r>
      <w:proofErr w:type="spellEnd"/>
      <w:r w:rsidRPr="00D8752C">
        <w:rPr>
          <w:rFonts w:ascii="Times New Roman" w:hAnsi="Times New Roman" w:cs="Times New Roman"/>
        </w:rPr>
        <w:t xml:space="preserve"> VII</w:t>
      </w:r>
      <w:r w:rsidR="001A4127" w:rsidRPr="00D8752C">
        <w:rPr>
          <w:rFonts w:ascii="Times New Roman" w:hAnsi="Times New Roman" w:cs="Times New Roman"/>
        </w:rPr>
        <w:t>I</w:t>
      </w:r>
      <w:r w:rsidRPr="00D8752C">
        <w:rPr>
          <w:rFonts w:ascii="Times New Roman" w:hAnsi="Times New Roman" w:cs="Times New Roman"/>
        </w:rPr>
        <w:t xml:space="preserve">. </w:t>
      </w:r>
      <w:proofErr w:type="spellStart"/>
      <w:r w:rsidRPr="00D8752C">
        <w:rPr>
          <w:rFonts w:ascii="Times New Roman" w:hAnsi="Times New Roman" w:cs="Times New Roman"/>
        </w:rPr>
        <w:t>Walsee</w:t>
      </w:r>
      <w:proofErr w:type="spellEnd"/>
      <w:r w:rsidRPr="00D8752C">
        <w:rPr>
          <w:rFonts w:ascii="Times New Roman" w:hAnsi="Times New Roman" w:cs="Times New Roman"/>
        </w:rPr>
        <w:t>)</w:t>
      </w:r>
      <w:r w:rsidR="00152B78" w:rsidRPr="00D8752C">
        <w:rPr>
          <w:rFonts w:ascii="Times New Roman" w:hAnsi="Times New Roman" w:cs="Times New Roman"/>
        </w:rPr>
        <w:t>.</w:t>
      </w:r>
      <w:r w:rsidRPr="00D8752C">
        <w:rPr>
          <w:rFonts w:ascii="Times New Roman" w:hAnsi="Times New Roman" w:cs="Times New Roman"/>
        </w:rPr>
        <w:t xml:space="preserve"> CKSL, 1377 V 19 (Celjski </w:t>
      </w:r>
      <w:proofErr w:type="spellStart"/>
      <w:r w:rsidRPr="00D8752C">
        <w:rPr>
          <w:rFonts w:ascii="Times New Roman" w:hAnsi="Times New Roman" w:cs="Times New Roman"/>
        </w:rPr>
        <w:t>Ortenburškim</w:t>
      </w:r>
      <w:proofErr w:type="spellEnd"/>
      <w:r w:rsidRPr="00D8752C">
        <w:rPr>
          <w:rFonts w:ascii="Times New Roman" w:hAnsi="Times New Roman" w:cs="Times New Roman"/>
        </w:rPr>
        <w:t>)</w:t>
      </w:r>
      <w:r w:rsidR="00152B78" w:rsidRPr="00D8752C">
        <w:rPr>
          <w:rFonts w:ascii="Times New Roman" w:hAnsi="Times New Roman" w:cs="Times New Roman"/>
        </w:rPr>
        <w:t>.</w:t>
      </w:r>
      <w:r w:rsidRPr="00D8752C">
        <w:rPr>
          <w:rFonts w:ascii="Times New Roman" w:hAnsi="Times New Roman" w:cs="Times New Roman"/>
        </w:rPr>
        <w:t xml:space="preserve"> CKSL, 1377 XI 23 (</w:t>
      </w:r>
      <w:proofErr w:type="spellStart"/>
      <w:r w:rsidRPr="00D8752C">
        <w:rPr>
          <w:rFonts w:ascii="Times New Roman" w:hAnsi="Times New Roman" w:cs="Times New Roman"/>
        </w:rPr>
        <w:t>O</w:t>
      </w:r>
      <w:r w:rsidR="00BB7509" w:rsidRPr="00D8752C">
        <w:rPr>
          <w:rFonts w:ascii="Times New Roman" w:hAnsi="Times New Roman" w:cs="Times New Roman"/>
        </w:rPr>
        <w:t>rtenburški</w:t>
      </w:r>
      <w:proofErr w:type="spellEnd"/>
      <w:r w:rsidR="00BB7509" w:rsidRPr="00D8752C">
        <w:rPr>
          <w:rFonts w:ascii="Times New Roman" w:hAnsi="Times New Roman" w:cs="Times New Roman"/>
        </w:rPr>
        <w:t xml:space="preserve"> Celjskim). Dedn</w:t>
      </w:r>
      <w:r w:rsidRPr="00D8752C">
        <w:rPr>
          <w:rFonts w:ascii="Times New Roman" w:hAnsi="Times New Roman" w:cs="Times New Roman"/>
        </w:rPr>
        <w:t xml:space="preserve">a pogodba med </w:t>
      </w:r>
      <w:proofErr w:type="spellStart"/>
      <w:r w:rsidRPr="00D8752C">
        <w:rPr>
          <w:rFonts w:ascii="Times New Roman" w:hAnsi="Times New Roman" w:cs="Times New Roman"/>
        </w:rPr>
        <w:t>Žovneškimi</w:t>
      </w:r>
      <w:proofErr w:type="spellEnd"/>
      <w:r w:rsidRPr="00D8752C">
        <w:rPr>
          <w:rFonts w:ascii="Times New Roman" w:hAnsi="Times New Roman" w:cs="Times New Roman"/>
        </w:rPr>
        <w:t xml:space="preserve"> in </w:t>
      </w:r>
      <w:proofErr w:type="spellStart"/>
      <w:r w:rsidRPr="00D8752C">
        <w:rPr>
          <w:rFonts w:ascii="Times New Roman" w:hAnsi="Times New Roman" w:cs="Times New Roman"/>
        </w:rPr>
        <w:t>Vovbržani</w:t>
      </w:r>
      <w:proofErr w:type="spellEnd"/>
      <w:r w:rsidRPr="00D8752C">
        <w:rPr>
          <w:rFonts w:ascii="Times New Roman" w:hAnsi="Times New Roman" w:cs="Times New Roman"/>
        </w:rPr>
        <w:t xml:space="preserve"> se ni ohranila.</w:t>
      </w:r>
    </w:p>
  </w:footnote>
  <w:footnote w:id="16">
    <w:p w14:paraId="366DD03C"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1383 VI 29.</w:t>
      </w:r>
    </w:p>
  </w:footnote>
  <w:footnote w:id="17">
    <w:p w14:paraId="2DDA5FEB"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Pr="00D8752C">
        <w:rPr>
          <w:rFonts w:ascii="Times New Roman" w:hAnsi="Times New Roman" w:cs="Times New Roman"/>
        </w:rPr>
        <w:t>, 50–68.</w:t>
      </w:r>
    </w:p>
  </w:footnote>
  <w:footnote w:id="18">
    <w:p w14:paraId="2D9E973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SI AS 1063, sig. 4151. SI AS 1063, sig. 4152. SI AS 1063, sig. 4594. CKSL, 1357 V I. CKSL, 1357 V 9.</w:t>
      </w:r>
      <w:r w:rsidRPr="00D8752C">
        <w:rPr>
          <w:rFonts w:ascii="Times New Roman" w:hAnsi="Times New Roman" w:cs="Times New Roman"/>
        </w:rPr>
        <w:t xml:space="preserve"> CKSL, 1358 II 24.</w:t>
      </w:r>
    </w:p>
  </w:footnote>
  <w:footnote w:id="19">
    <w:p w14:paraId="381BA81E"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w:t>
      </w:r>
      <w:proofErr w:type="spellStart"/>
      <w:r w:rsidRPr="00D8752C">
        <w:rPr>
          <w:rFonts w:ascii="Times New Roman" w:hAnsi="Times New Roman" w:cs="Times New Roman"/>
        </w:rPr>
        <w:t>IIa</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rPr>
        <w:t>fol</w:t>
      </w:r>
      <w:proofErr w:type="spellEnd"/>
      <w:r w:rsidRPr="00D8752C">
        <w:rPr>
          <w:rFonts w:ascii="Times New Roman" w:hAnsi="Times New Roman" w:cs="Times New Roman"/>
        </w:rPr>
        <w:t>. 4.</w:t>
      </w:r>
    </w:p>
  </w:footnote>
  <w:footnote w:id="20">
    <w:p w14:paraId="180D54E7"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SI AS 1063, sig. 4075. SI AS 1063, sig. 4126. CKSL, 1344 II 20. CKSL, 1352 VIII 14.</w:t>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43v.</w:t>
      </w:r>
    </w:p>
  </w:footnote>
  <w:footnote w:id="21">
    <w:p w14:paraId="527ED8C4"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43v.</w:t>
      </w:r>
    </w:p>
  </w:footnote>
  <w:footnote w:id="22">
    <w:p w14:paraId="674EAF8B"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Podrobneje o grajskem fevdnem pravu in </w:t>
      </w:r>
      <w:proofErr w:type="spellStart"/>
      <w:r w:rsidRPr="00D8752C">
        <w:rPr>
          <w:rFonts w:ascii="Times New Roman" w:hAnsi="Times New Roman" w:cs="Times New Roman"/>
        </w:rPr>
        <w:t>gradiščanstvu</w:t>
      </w:r>
      <w:proofErr w:type="spellEnd"/>
      <w:r w:rsidRPr="00D8752C">
        <w:rPr>
          <w:rFonts w:ascii="Times New Roman" w:hAnsi="Times New Roman" w:cs="Times New Roman"/>
        </w:rPr>
        <w:t xml:space="preserve"> v Kos, </w:t>
      </w:r>
      <w:r w:rsidRPr="00D8752C">
        <w:rPr>
          <w:rFonts w:ascii="Times New Roman" w:hAnsi="Times New Roman" w:cs="Times New Roman"/>
          <w:i/>
        </w:rPr>
        <w:t>Vitez in grad</w:t>
      </w:r>
      <w:r w:rsidRPr="00D8752C">
        <w:rPr>
          <w:rFonts w:ascii="Times New Roman" w:hAnsi="Times New Roman" w:cs="Times New Roman"/>
        </w:rPr>
        <w:t>, 62–69.</w:t>
      </w:r>
    </w:p>
  </w:footnote>
  <w:footnote w:id="23">
    <w:p w14:paraId="50B14741"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55.</w:t>
      </w:r>
    </w:p>
  </w:footnote>
  <w:footnote w:id="24">
    <w:p w14:paraId="3C0767B3"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00152B78" w:rsidRPr="00D8752C">
        <w:rPr>
          <w:rFonts w:ascii="Times New Roman" w:hAnsi="Times New Roman" w:cs="Times New Roman"/>
        </w:rPr>
        <w:t>, 152–</w:t>
      </w:r>
      <w:r w:rsidRPr="00D8752C">
        <w:rPr>
          <w:rFonts w:ascii="Times New Roman" w:hAnsi="Times New Roman" w:cs="Times New Roman"/>
        </w:rPr>
        <w:t>55.</w:t>
      </w:r>
    </w:p>
  </w:footnote>
  <w:footnote w:id="25">
    <w:p w14:paraId="032204C4"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Prim. Kosi, Celjska klientela, 45–47.</w:t>
      </w:r>
    </w:p>
  </w:footnote>
  <w:footnote w:id="26">
    <w:p w14:paraId="4B1D724C"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123v.</w:t>
      </w:r>
    </w:p>
  </w:footnote>
  <w:footnote w:id="27">
    <w:p w14:paraId="43B6B610"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75, 112v, 113v, 116v, 121v, 127.</w:t>
      </w:r>
    </w:p>
  </w:footnote>
  <w:footnote w:id="28">
    <w:p w14:paraId="5373563C"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75, 121v.</w:t>
      </w:r>
    </w:p>
  </w:footnote>
  <w:footnote w:id="29">
    <w:p w14:paraId="0AC00E26"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1390 VII 27.</w:t>
      </w:r>
    </w:p>
  </w:footnote>
  <w:footnote w:id="30">
    <w:p w14:paraId="04EB6CD3"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127.</w:t>
      </w:r>
    </w:p>
  </w:footnote>
  <w:footnote w:id="31">
    <w:p w14:paraId="56BA83C9"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Uprava, 21–58.</w:t>
      </w:r>
    </w:p>
  </w:footnote>
  <w:footnote w:id="32">
    <w:p w14:paraId="4C5EAB82"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Kos, </w:t>
      </w:r>
      <w:r w:rsidRPr="00D8752C">
        <w:rPr>
          <w:rFonts w:ascii="Times New Roman" w:hAnsi="Times New Roman" w:cs="Times New Roman"/>
          <w:i/>
        </w:rPr>
        <w:t>Vitez in grad</w:t>
      </w:r>
      <w:r w:rsidRPr="00D8752C">
        <w:rPr>
          <w:rFonts w:ascii="Times New Roman" w:hAnsi="Times New Roman" w:cs="Times New Roman"/>
        </w:rPr>
        <w:t>, 312.</w:t>
      </w:r>
    </w:p>
  </w:footnote>
  <w:footnote w:id="33">
    <w:p w14:paraId="66E66CDF" w14:textId="77777777" w:rsidR="00AC7803" w:rsidRPr="00D8752C" w:rsidRDefault="00AC7803" w:rsidP="000E18A9">
      <w:pPr>
        <w:pStyle w:val="Sprotnaopomba-besedilo"/>
        <w:shd w:val="clear" w:color="auto" w:fill="FFFFFF" w:themeFill="background1"/>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SI AS 1063, sig. 4416. CKSL, 1412 IX 3.</w:t>
      </w:r>
      <w:r w:rsidRPr="00D8752C">
        <w:rPr>
          <w:rFonts w:ascii="Times New Roman" w:hAnsi="Times New Roman" w:cs="Times New Roman"/>
        </w:rPr>
        <w:t xml:space="preserve"> Kosi, Celjska klientela, 54.</w:t>
      </w:r>
    </w:p>
  </w:footnote>
  <w:footnote w:id="34">
    <w:p w14:paraId="30EB8E44"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1395 VIII 23.</w:t>
      </w:r>
    </w:p>
  </w:footnote>
  <w:footnote w:id="35">
    <w:p w14:paraId="57BD85B7" w14:textId="77165CF0" w:rsidR="00AC7803" w:rsidRPr="00D8752C" w:rsidRDefault="00AC7803" w:rsidP="000E18A9">
      <w:pPr>
        <w:pStyle w:val="Sprotnaopomba-besedilo"/>
        <w:shd w:val="clear" w:color="auto" w:fill="FFFFFF" w:themeFill="background1"/>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CFK I, </w:t>
      </w:r>
      <w:proofErr w:type="spellStart"/>
      <w:r w:rsidR="00152B78" w:rsidRPr="00D8752C">
        <w:rPr>
          <w:rFonts w:ascii="Times New Roman" w:hAnsi="Times New Roman" w:cs="Times New Roman"/>
        </w:rPr>
        <w:t>fol</w:t>
      </w:r>
      <w:proofErr w:type="spellEnd"/>
      <w:r w:rsidR="00152B78" w:rsidRPr="00D8752C">
        <w:rPr>
          <w:rFonts w:ascii="Times New Roman" w:hAnsi="Times New Roman" w:cs="Times New Roman"/>
        </w:rPr>
        <w:t>. 138v.</w:t>
      </w:r>
      <w:r w:rsidRPr="00D8752C">
        <w:rPr>
          <w:rFonts w:ascii="Times New Roman" w:hAnsi="Times New Roman" w:cs="Times New Roman"/>
        </w:rPr>
        <w:t xml:space="preserve"> </w:t>
      </w:r>
      <w:proofErr w:type="spellStart"/>
      <w:r w:rsidRPr="00D8752C">
        <w:rPr>
          <w:rFonts w:ascii="Times New Roman" w:hAnsi="Times New Roman" w:cs="Times New Roman"/>
        </w:rPr>
        <w:t>Gnirs</w:t>
      </w:r>
      <w:proofErr w:type="spellEnd"/>
      <w:r w:rsidR="00152B78" w:rsidRPr="00D8752C">
        <w:rPr>
          <w:rFonts w:ascii="Times New Roman" w:hAnsi="Times New Roman" w:cs="Times New Roman"/>
        </w:rPr>
        <w:t xml:space="preserve">, </w:t>
      </w:r>
      <w:proofErr w:type="spellStart"/>
      <w:r w:rsidR="00152B78" w:rsidRPr="00D8752C">
        <w:rPr>
          <w:rFonts w:ascii="Times New Roman" w:hAnsi="Times New Roman" w:cs="Times New Roman"/>
        </w:rPr>
        <w:t>Eine</w:t>
      </w:r>
      <w:proofErr w:type="spellEnd"/>
      <w:r w:rsidR="00152B78" w:rsidRPr="00D8752C">
        <w:rPr>
          <w:rFonts w:ascii="Times New Roman" w:hAnsi="Times New Roman" w:cs="Times New Roman"/>
        </w:rPr>
        <w:t xml:space="preserve"> </w:t>
      </w:r>
      <w:proofErr w:type="spellStart"/>
      <w:r w:rsidR="00152B78" w:rsidRPr="00D8752C">
        <w:rPr>
          <w:rFonts w:ascii="Times New Roman" w:hAnsi="Times New Roman" w:cs="Times New Roman"/>
        </w:rPr>
        <w:t>Abrechnung</w:t>
      </w:r>
      <w:proofErr w:type="spellEnd"/>
      <w:r w:rsidR="00152B78" w:rsidRPr="00D8752C">
        <w:rPr>
          <w:rFonts w:ascii="Times New Roman" w:hAnsi="Times New Roman" w:cs="Times New Roman"/>
        </w:rPr>
        <w:t>, 23. Kosi, Celjska klientela, 54.</w:t>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005B291E">
        <w:rPr>
          <w:rFonts w:ascii="Times New Roman" w:hAnsi="Times New Roman" w:cs="Times New Roman"/>
        </w:rPr>
        <w:t>, 147, 1</w:t>
      </w:r>
      <w:r w:rsidRPr="00D8752C">
        <w:rPr>
          <w:rFonts w:ascii="Times New Roman" w:hAnsi="Times New Roman" w:cs="Times New Roman"/>
        </w:rPr>
        <w:t>48, 204.</w:t>
      </w:r>
    </w:p>
  </w:footnote>
  <w:footnote w:id="36">
    <w:p w14:paraId="1CBFB478"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Pr="00D8752C">
        <w:rPr>
          <w:rFonts w:ascii="Times New Roman" w:hAnsi="Times New Roman" w:cs="Times New Roman"/>
        </w:rPr>
        <w:t>, 68.</w:t>
      </w:r>
    </w:p>
  </w:footnote>
  <w:footnote w:id="37">
    <w:p w14:paraId="017B2428" w14:textId="73F3834A"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A17358" w:rsidRPr="00D8752C">
        <w:rPr>
          <w:rFonts w:ascii="Times New Roman" w:hAnsi="Times New Roman" w:cs="Times New Roman"/>
        </w:rPr>
        <w:t xml:space="preserve"> Prav tam</w:t>
      </w:r>
      <w:r w:rsidRPr="00D8752C">
        <w:rPr>
          <w:rFonts w:ascii="Times New Roman" w:hAnsi="Times New Roman" w:cs="Times New Roman"/>
        </w:rPr>
        <w:t>, 133.</w:t>
      </w:r>
    </w:p>
  </w:footnote>
  <w:footnote w:id="38">
    <w:p w14:paraId="54E36F69" w14:textId="7083FCF8" w:rsidR="00D8752C" w:rsidRPr="00D8752C" w:rsidRDefault="00D8752C"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Podrobno o celjski dvorno-teritorialni upravi v </w:t>
      </w:r>
      <w:proofErr w:type="spellStart"/>
      <w:r w:rsidRPr="00D8752C">
        <w:rPr>
          <w:rFonts w:ascii="Times New Roman" w:hAnsi="Times New Roman" w:cs="Times New Roman"/>
        </w:rPr>
        <w:t>Banfi</w:t>
      </w:r>
      <w:proofErr w:type="spellEnd"/>
      <w:r w:rsidRPr="00D8752C">
        <w:rPr>
          <w:rFonts w:ascii="Times New Roman" w:hAnsi="Times New Roman" w:cs="Times New Roman"/>
        </w:rPr>
        <w:t>, Uprava</w:t>
      </w:r>
      <w:r w:rsidR="0001018D">
        <w:rPr>
          <w:rFonts w:ascii="Times New Roman" w:hAnsi="Times New Roman" w:cs="Times New Roman"/>
        </w:rPr>
        <w:t>, 21–58</w:t>
      </w:r>
      <w:r w:rsidR="000E18A9">
        <w:rPr>
          <w:rFonts w:ascii="Times New Roman" w:hAnsi="Times New Roman" w:cs="Times New Roman"/>
        </w:rPr>
        <w:t>.</w:t>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Pr="00D8752C">
        <w:rPr>
          <w:rFonts w:ascii="Times New Roman" w:hAnsi="Times New Roman" w:cs="Times New Roman"/>
        </w:rPr>
        <w:t>, 193–248.</w:t>
      </w:r>
    </w:p>
  </w:footnote>
  <w:footnote w:id="39">
    <w:p w14:paraId="6C26CDB9" w14:textId="77777777" w:rsidR="00AC7803" w:rsidRPr="00D8752C" w:rsidRDefault="00AC7803" w:rsidP="000E18A9">
      <w:pPr>
        <w:pStyle w:val="Sprotnaopomba-besedilo"/>
        <w:shd w:val="clear" w:color="auto" w:fill="FFFFFF" w:themeFill="background1"/>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SI AS 1063, sig. 4556. ADG </w:t>
      </w:r>
      <w:proofErr w:type="spellStart"/>
      <w:r w:rsidR="00152B78" w:rsidRPr="00D8752C">
        <w:rPr>
          <w:rFonts w:ascii="Times New Roman" w:hAnsi="Times New Roman" w:cs="Times New Roman"/>
        </w:rPr>
        <w:t>Regesti</w:t>
      </w:r>
      <w:proofErr w:type="spellEnd"/>
      <w:r w:rsidR="00152B78" w:rsidRPr="00D8752C">
        <w:rPr>
          <w:rFonts w:ascii="Times New Roman" w:hAnsi="Times New Roman" w:cs="Times New Roman"/>
        </w:rPr>
        <w:t>, 1452 VIII 10. CKSL, 1454 III 17. CKSL, 1454 IV 4.</w:t>
      </w:r>
      <w:r w:rsidRPr="00D8752C">
        <w:rPr>
          <w:rFonts w:ascii="Times New Roman" w:hAnsi="Times New Roman" w:cs="Times New Roman"/>
        </w:rPr>
        <w:t xml:space="preserve"> CKSL, 1454 VIII 28.</w:t>
      </w:r>
    </w:p>
  </w:footnote>
  <w:footnote w:id="40">
    <w:p w14:paraId="27AF1F1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Kot dvorni mojster in celjski glavar je omenjen le v CKSL, 1454 III 17. Podrobno o Joštu </w:t>
      </w:r>
      <w:proofErr w:type="spellStart"/>
      <w:r w:rsidRPr="00D8752C">
        <w:rPr>
          <w:rFonts w:ascii="Times New Roman" w:hAnsi="Times New Roman" w:cs="Times New Roman"/>
        </w:rPr>
        <w:t>Helfenberškemu</w:t>
      </w:r>
      <w:proofErr w:type="spellEnd"/>
      <w:r w:rsidRPr="00D8752C">
        <w:rPr>
          <w:rFonts w:ascii="Times New Roman" w:hAnsi="Times New Roman" w:cs="Times New Roman"/>
        </w:rPr>
        <w:t xml:space="preserve"> v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Jošt </w:t>
      </w:r>
      <w:proofErr w:type="spellStart"/>
      <w:r w:rsidRPr="00D8752C">
        <w:rPr>
          <w:rFonts w:ascii="Times New Roman" w:hAnsi="Times New Roman" w:cs="Times New Roman"/>
        </w:rPr>
        <w:t>Helfenberški</w:t>
      </w:r>
      <w:proofErr w:type="spellEnd"/>
      <w:r w:rsidRPr="00D8752C">
        <w:rPr>
          <w:rFonts w:ascii="Times New Roman" w:hAnsi="Times New Roman" w:cs="Times New Roman"/>
        </w:rPr>
        <w:t>.</w:t>
      </w:r>
    </w:p>
  </w:footnote>
  <w:footnote w:id="41">
    <w:p w14:paraId="044824CD" w14:textId="2CE2175C"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Gl. </w:t>
      </w:r>
      <w:proofErr w:type="spellStart"/>
      <w:r w:rsidRPr="00D8752C">
        <w:rPr>
          <w:rFonts w:ascii="Times New Roman" w:hAnsi="Times New Roman" w:cs="Times New Roman"/>
        </w:rPr>
        <w:t>Spieß</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Das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Lehnswesen</w:t>
      </w:r>
      <w:proofErr w:type="spellEnd"/>
      <w:r w:rsidR="005B291E">
        <w:rPr>
          <w:rFonts w:ascii="Times New Roman" w:hAnsi="Times New Roman" w:cs="Times New Roman"/>
        </w:rPr>
        <w:t xml:space="preserve">, 36, </w:t>
      </w:r>
      <w:r w:rsidRPr="00D8752C">
        <w:rPr>
          <w:rFonts w:ascii="Times New Roman" w:hAnsi="Times New Roman" w:cs="Times New Roman"/>
        </w:rPr>
        <w:t>37.</w:t>
      </w:r>
    </w:p>
  </w:footnote>
  <w:footnote w:id="42">
    <w:p w14:paraId="5EB87A7A"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63.</w:t>
      </w:r>
    </w:p>
  </w:footnote>
  <w:footnote w:id="43">
    <w:p w14:paraId="663F8863"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133.</w:t>
      </w:r>
    </w:p>
  </w:footnote>
  <w:footnote w:id="44">
    <w:p w14:paraId="2E6037A6"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102, 109v, 110.</w:t>
      </w:r>
    </w:p>
  </w:footnote>
  <w:footnote w:id="45">
    <w:p w14:paraId="3C43B48B"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34.</w:t>
      </w:r>
    </w:p>
  </w:footnote>
  <w:footnote w:id="46">
    <w:p w14:paraId="0C721F27"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137v.</w:t>
      </w:r>
    </w:p>
  </w:footnote>
  <w:footnote w:id="47">
    <w:p w14:paraId="1121C8CD" w14:textId="35A99A5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xml:space="preserve">, </w:t>
      </w:r>
      <w:r w:rsidRPr="00D8752C">
        <w:rPr>
          <w:rFonts w:ascii="Times New Roman" w:hAnsi="Times New Roman" w:cs="Times New Roman"/>
          <w:i/>
        </w:rPr>
        <w:t>Klientela</w:t>
      </w:r>
      <w:r w:rsidR="005B291E">
        <w:rPr>
          <w:rFonts w:ascii="Times New Roman" w:hAnsi="Times New Roman" w:cs="Times New Roman"/>
        </w:rPr>
        <w:t>, 158, 1</w:t>
      </w:r>
      <w:r w:rsidRPr="00D8752C">
        <w:rPr>
          <w:rFonts w:ascii="Times New Roman" w:hAnsi="Times New Roman" w:cs="Times New Roman"/>
        </w:rPr>
        <w:t>59.</w:t>
      </w:r>
    </w:p>
  </w:footnote>
  <w:footnote w:id="48">
    <w:p w14:paraId="58212BB3" w14:textId="0782B6BB"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0E18A9">
        <w:rPr>
          <w:rFonts w:ascii="Times New Roman" w:hAnsi="Times New Roman" w:cs="Times New Roman"/>
        </w:rPr>
        <w:t xml:space="preserve"> SI AS 1063, sig. 6596.</w:t>
      </w:r>
      <w:r w:rsidRPr="00D8752C">
        <w:rPr>
          <w:rFonts w:ascii="Times New Roman" w:hAnsi="Times New Roman" w:cs="Times New Roman"/>
        </w:rPr>
        <w:t xml:space="preserve"> CKSL, 1407 I 26.</w:t>
      </w:r>
    </w:p>
  </w:footnote>
  <w:footnote w:id="49">
    <w:p w14:paraId="0B9659F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1449 VIII 30.</w:t>
      </w:r>
    </w:p>
  </w:footnote>
  <w:footnote w:id="50">
    <w:p w14:paraId="2205BD02"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127.</w:t>
      </w:r>
    </w:p>
  </w:footnote>
  <w:footnote w:id="51">
    <w:p w14:paraId="5130C79F" w14:textId="618F1192" w:rsidR="00AC7803" w:rsidRPr="00D8752C" w:rsidRDefault="00AC7803" w:rsidP="000E18A9">
      <w:pPr>
        <w:pStyle w:val="Sprotnaopomba-besedilo"/>
        <w:shd w:val="clear" w:color="auto" w:fill="FFFFFF" w:themeFill="background1"/>
        <w:jc w:val="both"/>
        <w:rPr>
          <w:rFonts w:ascii="Times New Roman" w:hAnsi="Times New Roman" w:cs="Times New Roman"/>
        </w:rPr>
      </w:pPr>
      <w:r w:rsidRPr="00D8752C">
        <w:rPr>
          <w:rStyle w:val="Sprotnaopomba-sklic"/>
          <w:rFonts w:ascii="Times New Roman" w:hAnsi="Times New Roman" w:cs="Times New Roman"/>
        </w:rPr>
        <w:footnoteRef/>
      </w:r>
      <w:r w:rsidR="005B291E">
        <w:rPr>
          <w:rFonts w:ascii="Times New Roman" w:hAnsi="Times New Roman" w:cs="Times New Roman"/>
        </w:rPr>
        <w:t xml:space="preserve"> CFK I, </w:t>
      </w:r>
      <w:proofErr w:type="spellStart"/>
      <w:r w:rsidR="005B291E">
        <w:rPr>
          <w:rFonts w:ascii="Times New Roman" w:hAnsi="Times New Roman" w:cs="Times New Roman"/>
        </w:rPr>
        <w:t>fol</w:t>
      </w:r>
      <w:proofErr w:type="spellEnd"/>
      <w:r w:rsidR="005B291E">
        <w:rPr>
          <w:rFonts w:ascii="Times New Roman" w:hAnsi="Times New Roman" w:cs="Times New Roman"/>
        </w:rPr>
        <w:t xml:space="preserve">. 101v, 123v, </w:t>
      </w:r>
      <w:r w:rsidRPr="00D8752C">
        <w:rPr>
          <w:rFonts w:ascii="Times New Roman" w:hAnsi="Times New Roman" w:cs="Times New Roman"/>
        </w:rPr>
        <w:t>124.</w:t>
      </w:r>
    </w:p>
  </w:footnote>
  <w:footnote w:id="52">
    <w:p w14:paraId="57670D0E"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Gl. </w:t>
      </w:r>
      <w:proofErr w:type="spellStart"/>
      <w:r w:rsidRPr="00D8752C">
        <w:rPr>
          <w:rFonts w:ascii="Times New Roman" w:hAnsi="Times New Roman" w:cs="Times New Roman"/>
        </w:rPr>
        <w:t>Banfi</w:t>
      </w:r>
      <w:proofErr w:type="spellEnd"/>
      <w:r w:rsidRPr="00D8752C">
        <w:rPr>
          <w:rFonts w:ascii="Times New Roman" w:hAnsi="Times New Roman" w:cs="Times New Roman"/>
        </w:rPr>
        <w:t>, Uprava.</w:t>
      </w:r>
    </w:p>
  </w:footnote>
  <w:footnote w:id="53">
    <w:p w14:paraId="276CBA50" w14:textId="1A46D2B1"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w:t>
      </w:r>
      <w:proofErr w:type="spellStart"/>
      <w:r w:rsidRPr="00D8752C">
        <w:rPr>
          <w:rFonts w:ascii="Times New Roman" w:hAnsi="Times New Roman" w:cs="Times New Roman"/>
        </w:rPr>
        <w:t>Häbler</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Das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Wallfahrtsbuch</w:t>
      </w:r>
      <w:proofErr w:type="spellEnd"/>
      <w:r w:rsidR="00152B78" w:rsidRPr="00D8752C">
        <w:rPr>
          <w:rFonts w:ascii="Times New Roman" w:hAnsi="Times New Roman" w:cs="Times New Roman"/>
        </w:rPr>
        <w:t>, 44</w:t>
      </w:r>
      <w:r w:rsidR="000E18A9">
        <w:rPr>
          <w:rFonts w:ascii="Times New Roman" w:hAnsi="Times New Roman" w:cs="Times New Roman"/>
        </w:rPr>
        <w:t>.</w:t>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Uprava.</w:t>
      </w:r>
    </w:p>
  </w:footnote>
  <w:footnote w:id="54">
    <w:p w14:paraId="11345BF1"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5961A8" w:rsidRPr="00D8752C">
        <w:rPr>
          <w:rFonts w:ascii="Times New Roman" w:hAnsi="Times New Roman" w:cs="Times New Roman"/>
        </w:rPr>
        <w:t xml:space="preserve"> CFK</w:t>
      </w:r>
      <w:r w:rsidRPr="00D8752C">
        <w:rPr>
          <w:rFonts w:ascii="Times New Roman" w:hAnsi="Times New Roman" w:cs="Times New Roman"/>
        </w:rPr>
        <w:t xml:space="preserve"> </w:t>
      </w:r>
      <w:proofErr w:type="spellStart"/>
      <w:r w:rsidRPr="00D8752C">
        <w:rPr>
          <w:rFonts w:ascii="Times New Roman" w:hAnsi="Times New Roman" w:cs="Times New Roman"/>
        </w:rPr>
        <w:t>IIa</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rPr>
        <w:t>fol</w:t>
      </w:r>
      <w:proofErr w:type="spellEnd"/>
      <w:r w:rsidRPr="00D8752C">
        <w:rPr>
          <w:rFonts w:ascii="Times New Roman" w:hAnsi="Times New Roman" w:cs="Times New Roman"/>
        </w:rPr>
        <w:t>. 10, 11v.</w:t>
      </w:r>
    </w:p>
  </w:footnote>
  <w:footnote w:id="55">
    <w:p w14:paraId="20B7EDF7"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10v.</w:t>
      </w:r>
    </w:p>
  </w:footnote>
  <w:footnote w:id="56">
    <w:p w14:paraId="4B30E629" w14:textId="61F2FAC6"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0E18A9">
        <w:rPr>
          <w:rFonts w:ascii="Times New Roman" w:hAnsi="Times New Roman" w:cs="Times New Roman"/>
        </w:rPr>
        <w:t xml:space="preserve"> CFK I, </w:t>
      </w:r>
      <w:proofErr w:type="spellStart"/>
      <w:r w:rsidR="000E18A9">
        <w:rPr>
          <w:rFonts w:ascii="Times New Roman" w:hAnsi="Times New Roman" w:cs="Times New Roman"/>
        </w:rPr>
        <w:t>fol</w:t>
      </w:r>
      <w:proofErr w:type="spellEnd"/>
      <w:r w:rsidR="000E18A9">
        <w:rPr>
          <w:rFonts w:ascii="Times New Roman" w:hAnsi="Times New Roman" w:cs="Times New Roman"/>
        </w:rPr>
        <w:t>. 18.</w:t>
      </w:r>
      <w:r w:rsidRPr="00D8752C">
        <w:rPr>
          <w:rFonts w:ascii="Times New Roman" w:hAnsi="Times New Roman" w:cs="Times New Roman"/>
        </w:rPr>
        <w:t xml:space="preserve"> </w:t>
      </w:r>
      <w:proofErr w:type="spellStart"/>
      <w:r w:rsidRPr="00D8752C">
        <w:rPr>
          <w:rFonts w:ascii="Times New Roman" w:hAnsi="Times New Roman" w:cs="Times New Roman"/>
        </w:rPr>
        <w:t>Banfi</w:t>
      </w:r>
      <w:proofErr w:type="spellEnd"/>
      <w:r w:rsidRPr="00D8752C">
        <w:rPr>
          <w:rFonts w:ascii="Times New Roman" w:hAnsi="Times New Roman" w:cs="Times New Roman"/>
        </w:rPr>
        <w:t>, Uprava, 32.</w:t>
      </w:r>
    </w:p>
  </w:footnote>
  <w:footnote w:id="57">
    <w:p w14:paraId="2DFA8D09"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31.</w:t>
      </w:r>
    </w:p>
  </w:footnote>
  <w:footnote w:id="58">
    <w:p w14:paraId="0001597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1421 V 22.</w:t>
      </w:r>
    </w:p>
  </w:footnote>
  <w:footnote w:id="59">
    <w:p w14:paraId="4ED1800C"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78v.</w:t>
      </w:r>
    </w:p>
  </w:footnote>
  <w:footnote w:id="60">
    <w:p w14:paraId="562A1C1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Podrobneje o grajski upravi</w:t>
      </w:r>
      <w:r w:rsidRPr="00D8752C">
        <w:rPr>
          <w:rFonts w:ascii="Times New Roman" w:hAnsi="Times New Roman" w:cs="Times New Roman"/>
        </w:rPr>
        <w:t xml:space="preserve"> Kos, </w:t>
      </w:r>
      <w:r w:rsidRPr="00D8752C">
        <w:rPr>
          <w:rFonts w:ascii="Times New Roman" w:hAnsi="Times New Roman" w:cs="Times New Roman"/>
          <w:i/>
        </w:rPr>
        <w:t>Vitez in grad</w:t>
      </w:r>
      <w:r w:rsidRPr="00D8752C">
        <w:rPr>
          <w:rFonts w:ascii="Times New Roman" w:hAnsi="Times New Roman" w:cs="Times New Roman"/>
        </w:rPr>
        <w:t xml:space="preserve">, 64–74. Gl. tudi </w:t>
      </w:r>
      <w:proofErr w:type="spellStart"/>
      <w:r w:rsidRPr="00D8752C">
        <w:rPr>
          <w:rFonts w:ascii="Times New Roman" w:hAnsi="Times New Roman" w:cs="Times New Roman"/>
        </w:rPr>
        <w:t>Spieß</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i/>
        </w:rPr>
        <w:t>Das</w:t>
      </w:r>
      <w:proofErr w:type="spellEnd"/>
      <w:r w:rsidRPr="00D8752C">
        <w:rPr>
          <w:rFonts w:ascii="Times New Roman" w:hAnsi="Times New Roman" w:cs="Times New Roman"/>
          <w:i/>
        </w:rPr>
        <w:t xml:space="preserve"> </w:t>
      </w:r>
      <w:proofErr w:type="spellStart"/>
      <w:r w:rsidRPr="00D8752C">
        <w:rPr>
          <w:rFonts w:ascii="Times New Roman" w:hAnsi="Times New Roman" w:cs="Times New Roman"/>
          <w:i/>
        </w:rPr>
        <w:t>Lehnswesen</w:t>
      </w:r>
      <w:proofErr w:type="spellEnd"/>
      <w:r w:rsidRPr="00D8752C">
        <w:rPr>
          <w:rFonts w:ascii="Times New Roman" w:hAnsi="Times New Roman" w:cs="Times New Roman"/>
        </w:rPr>
        <w:t>, 38.</w:t>
      </w:r>
    </w:p>
  </w:footnote>
  <w:footnote w:id="61">
    <w:p w14:paraId="28844386" w14:textId="7C64FAE2"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Kos, </w:t>
      </w:r>
      <w:r w:rsidRPr="00D8752C">
        <w:rPr>
          <w:rFonts w:ascii="Times New Roman" w:hAnsi="Times New Roman" w:cs="Times New Roman"/>
          <w:i/>
        </w:rPr>
        <w:t>Vitez in grad</w:t>
      </w:r>
      <w:r w:rsidR="005B291E">
        <w:rPr>
          <w:rFonts w:ascii="Times New Roman" w:hAnsi="Times New Roman" w:cs="Times New Roman"/>
        </w:rPr>
        <w:t xml:space="preserve">, 45, </w:t>
      </w:r>
      <w:r w:rsidRPr="00D8752C">
        <w:rPr>
          <w:rFonts w:ascii="Times New Roman" w:hAnsi="Times New Roman" w:cs="Times New Roman"/>
        </w:rPr>
        <w:t>46.</w:t>
      </w:r>
    </w:p>
  </w:footnote>
  <w:footnote w:id="62">
    <w:p w14:paraId="751F22C0" w14:textId="16026D7B"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Gl. Kosi, Grajska po</w:t>
      </w:r>
      <w:r w:rsidR="005B291E">
        <w:rPr>
          <w:rFonts w:ascii="Times New Roman" w:hAnsi="Times New Roman" w:cs="Times New Roman"/>
        </w:rPr>
        <w:t>litika, 484, 4</w:t>
      </w:r>
      <w:r w:rsidRPr="00D8752C">
        <w:rPr>
          <w:rFonts w:ascii="Times New Roman" w:hAnsi="Times New Roman" w:cs="Times New Roman"/>
        </w:rPr>
        <w:t>85.</w:t>
      </w:r>
    </w:p>
  </w:footnote>
  <w:footnote w:id="63">
    <w:p w14:paraId="46850CFF" w14:textId="04F0CCCA"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Gl. CFK I, </w:t>
      </w:r>
      <w:proofErr w:type="spellStart"/>
      <w:r w:rsidR="00152B78" w:rsidRPr="00D8752C">
        <w:rPr>
          <w:rFonts w:ascii="Times New Roman" w:hAnsi="Times New Roman" w:cs="Times New Roman"/>
        </w:rPr>
        <w:t>fol</w:t>
      </w:r>
      <w:proofErr w:type="spellEnd"/>
      <w:r w:rsidR="00152B78" w:rsidRPr="00D8752C">
        <w:rPr>
          <w:rFonts w:ascii="Times New Roman" w:hAnsi="Times New Roman" w:cs="Times New Roman"/>
        </w:rPr>
        <w:t>. 127</w:t>
      </w:r>
      <w:r w:rsidR="000E18A9">
        <w:rPr>
          <w:rFonts w:ascii="Times New Roman" w:hAnsi="Times New Roman" w:cs="Times New Roman"/>
        </w:rPr>
        <w:t>.</w:t>
      </w:r>
      <w:r w:rsidRPr="00D8752C">
        <w:rPr>
          <w:rFonts w:ascii="Times New Roman" w:hAnsi="Times New Roman" w:cs="Times New Roman"/>
        </w:rPr>
        <w:t xml:space="preserve"> Celjska kronika, 144.</w:t>
      </w:r>
    </w:p>
  </w:footnote>
  <w:footnote w:id="64">
    <w:p w14:paraId="7950662E"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Iz leta 1437 imamo serijo pridržanih fevdov. Gl. CFK I. </w:t>
      </w:r>
      <w:proofErr w:type="spellStart"/>
      <w:r w:rsidRPr="00D8752C">
        <w:rPr>
          <w:rFonts w:ascii="Times New Roman" w:hAnsi="Times New Roman" w:cs="Times New Roman"/>
        </w:rPr>
        <w:t>fol</w:t>
      </w:r>
      <w:proofErr w:type="spellEnd"/>
      <w:r w:rsidRPr="00D8752C">
        <w:rPr>
          <w:rFonts w:ascii="Times New Roman" w:hAnsi="Times New Roman" w:cs="Times New Roman"/>
        </w:rPr>
        <w:t xml:space="preserve">. 42v, 43. </w:t>
      </w:r>
    </w:p>
  </w:footnote>
  <w:footnote w:id="65">
    <w:p w14:paraId="1C6CE0DC"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43.</w:t>
      </w:r>
    </w:p>
  </w:footnote>
  <w:footnote w:id="66">
    <w:p w14:paraId="17FB0C00"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CKSL, 1455 VIII 10/2.</w:t>
      </w:r>
    </w:p>
  </w:footnote>
  <w:footnote w:id="67">
    <w:p w14:paraId="150818B2"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152B78" w:rsidRPr="00D8752C">
        <w:rPr>
          <w:rFonts w:ascii="Times New Roman" w:hAnsi="Times New Roman" w:cs="Times New Roman"/>
        </w:rPr>
        <w:t xml:space="preserve"> CKSL, 1360 VII 30. CKSL, 1361 VII 13/20. CFK I, </w:t>
      </w:r>
      <w:proofErr w:type="spellStart"/>
      <w:r w:rsidR="00152B78" w:rsidRPr="00D8752C">
        <w:rPr>
          <w:rFonts w:ascii="Times New Roman" w:hAnsi="Times New Roman" w:cs="Times New Roman"/>
        </w:rPr>
        <w:t>fol</w:t>
      </w:r>
      <w:proofErr w:type="spellEnd"/>
      <w:r w:rsidR="00152B78" w:rsidRPr="00D8752C">
        <w:rPr>
          <w:rFonts w:ascii="Times New Roman" w:hAnsi="Times New Roman" w:cs="Times New Roman"/>
        </w:rPr>
        <w:t>. 100.</w:t>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104v.</w:t>
      </w:r>
    </w:p>
  </w:footnote>
  <w:footnote w:id="68">
    <w:p w14:paraId="72A81D15"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100.</w:t>
      </w:r>
    </w:p>
  </w:footnote>
  <w:footnote w:id="69">
    <w:p w14:paraId="3670A637"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104v.</w:t>
      </w:r>
    </w:p>
  </w:footnote>
  <w:footnote w:id="70">
    <w:p w14:paraId="1AA561ED"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Kos, </w:t>
      </w:r>
      <w:r w:rsidRPr="00D8752C">
        <w:rPr>
          <w:rFonts w:ascii="Times New Roman" w:hAnsi="Times New Roman" w:cs="Times New Roman"/>
          <w:i/>
        </w:rPr>
        <w:t>Vitez in grad</w:t>
      </w:r>
      <w:r w:rsidRPr="00D8752C">
        <w:rPr>
          <w:rFonts w:ascii="Times New Roman" w:hAnsi="Times New Roman" w:cs="Times New Roman"/>
        </w:rPr>
        <w:t>, 33–36.</w:t>
      </w:r>
    </w:p>
  </w:footnote>
  <w:footnote w:id="71">
    <w:p w14:paraId="55AA81AF" w14:textId="782D5B11"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A17358" w:rsidRPr="00D8752C">
        <w:rPr>
          <w:rFonts w:ascii="Times New Roman" w:hAnsi="Times New Roman" w:cs="Times New Roman"/>
        </w:rPr>
        <w:t xml:space="preserve"> Prav tam</w:t>
      </w:r>
      <w:r w:rsidRPr="00D8752C">
        <w:rPr>
          <w:rFonts w:ascii="Times New Roman" w:hAnsi="Times New Roman" w:cs="Times New Roman"/>
        </w:rPr>
        <w:t>, 34.</w:t>
      </w:r>
    </w:p>
  </w:footnote>
  <w:footnote w:id="72">
    <w:p w14:paraId="093E0672"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I, </w:t>
      </w:r>
      <w:proofErr w:type="spellStart"/>
      <w:r w:rsidRPr="00D8752C">
        <w:rPr>
          <w:rFonts w:ascii="Times New Roman" w:hAnsi="Times New Roman" w:cs="Times New Roman"/>
        </w:rPr>
        <w:t>fol</w:t>
      </w:r>
      <w:proofErr w:type="spellEnd"/>
      <w:r w:rsidRPr="00D8752C">
        <w:rPr>
          <w:rFonts w:ascii="Times New Roman" w:hAnsi="Times New Roman" w:cs="Times New Roman"/>
        </w:rPr>
        <w:t>. 95.</w:t>
      </w:r>
    </w:p>
  </w:footnote>
  <w:footnote w:id="73">
    <w:p w14:paraId="2B89FE29" w14:textId="77777777"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Pr="00D8752C">
        <w:rPr>
          <w:rFonts w:ascii="Times New Roman" w:hAnsi="Times New Roman" w:cs="Times New Roman"/>
        </w:rPr>
        <w:t xml:space="preserve"> CFK </w:t>
      </w:r>
      <w:proofErr w:type="spellStart"/>
      <w:r w:rsidRPr="00D8752C">
        <w:rPr>
          <w:rFonts w:ascii="Times New Roman" w:hAnsi="Times New Roman" w:cs="Times New Roman"/>
        </w:rPr>
        <w:t>IIb</w:t>
      </w:r>
      <w:proofErr w:type="spellEnd"/>
      <w:r w:rsidRPr="00D8752C">
        <w:rPr>
          <w:rFonts w:ascii="Times New Roman" w:hAnsi="Times New Roman" w:cs="Times New Roman"/>
        </w:rPr>
        <w:t xml:space="preserve">, </w:t>
      </w:r>
      <w:proofErr w:type="spellStart"/>
      <w:r w:rsidRPr="00D8752C">
        <w:rPr>
          <w:rFonts w:ascii="Times New Roman" w:hAnsi="Times New Roman" w:cs="Times New Roman"/>
        </w:rPr>
        <w:t>fol</w:t>
      </w:r>
      <w:proofErr w:type="spellEnd"/>
      <w:r w:rsidRPr="00D8752C">
        <w:rPr>
          <w:rFonts w:ascii="Times New Roman" w:hAnsi="Times New Roman" w:cs="Times New Roman"/>
        </w:rPr>
        <w:t>. 23v–25.</w:t>
      </w:r>
    </w:p>
  </w:footnote>
  <w:footnote w:id="74">
    <w:p w14:paraId="67E82DF4" w14:textId="691B3BFD" w:rsidR="00AC7803" w:rsidRPr="00D8752C" w:rsidRDefault="00AC7803" w:rsidP="000E18A9">
      <w:pPr>
        <w:pStyle w:val="Sprotnaopomba-besedilo"/>
        <w:jc w:val="both"/>
        <w:rPr>
          <w:rFonts w:ascii="Times New Roman" w:hAnsi="Times New Roman" w:cs="Times New Roman"/>
        </w:rPr>
      </w:pPr>
      <w:r w:rsidRPr="00D8752C">
        <w:rPr>
          <w:rStyle w:val="Sprotnaopomba-sklic"/>
          <w:rFonts w:ascii="Times New Roman" w:hAnsi="Times New Roman" w:cs="Times New Roman"/>
        </w:rPr>
        <w:footnoteRef/>
      </w:r>
      <w:r w:rsidR="005B291E">
        <w:rPr>
          <w:rFonts w:ascii="Times New Roman" w:hAnsi="Times New Roman" w:cs="Times New Roman"/>
        </w:rPr>
        <w:t xml:space="preserve"> CFK </w:t>
      </w:r>
      <w:proofErr w:type="spellStart"/>
      <w:r w:rsidR="005B291E">
        <w:rPr>
          <w:rFonts w:ascii="Times New Roman" w:hAnsi="Times New Roman" w:cs="Times New Roman"/>
        </w:rPr>
        <w:t>IIb</w:t>
      </w:r>
      <w:proofErr w:type="spellEnd"/>
      <w:r w:rsidR="005B291E">
        <w:rPr>
          <w:rFonts w:ascii="Times New Roman" w:hAnsi="Times New Roman" w:cs="Times New Roman"/>
        </w:rPr>
        <w:t xml:space="preserve">, </w:t>
      </w:r>
      <w:proofErr w:type="spellStart"/>
      <w:r w:rsidR="005B291E">
        <w:rPr>
          <w:rFonts w:ascii="Times New Roman" w:hAnsi="Times New Roman" w:cs="Times New Roman"/>
        </w:rPr>
        <w:t>fol</w:t>
      </w:r>
      <w:proofErr w:type="spellEnd"/>
      <w:r w:rsidR="005B291E">
        <w:rPr>
          <w:rFonts w:ascii="Times New Roman" w:hAnsi="Times New Roman" w:cs="Times New Roman"/>
        </w:rPr>
        <w:t xml:space="preserve">. 30v, </w:t>
      </w:r>
      <w:r w:rsidRPr="00D8752C">
        <w:rPr>
          <w:rFonts w:ascii="Times New Roman" w:hAnsi="Times New Roman" w:cs="Times New Roman"/>
        </w:rPr>
        <w:t xml:space="preserve">31v.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50B8C"/>
    <w:multiLevelType w:val="hybridMultilevel"/>
    <w:tmpl w:val="B490A09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38C4EB5"/>
    <w:multiLevelType w:val="hybridMultilevel"/>
    <w:tmpl w:val="63E82B8C"/>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2" w15:restartNumberingAfterBreak="0">
    <w:nsid w:val="3F3F2002"/>
    <w:multiLevelType w:val="hybridMultilevel"/>
    <w:tmpl w:val="96BC311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5BCA178B"/>
    <w:multiLevelType w:val="hybridMultilevel"/>
    <w:tmpl w:val="7A50F68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7EAB27DD"/>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84E"/>
    <w:rsid w:val="0000130C"/>
    <w:rsid w:val="000052CF"/>
    <w:rsid w:val="000058F6"/>
    <w:rsid w:val="00007780"/>
    <w:rsid w:val="00010087"/>
    <w:rsid w:val="0001018D"/>
    <w:rsid w:val="00031BA8"/>
    <w:rsid w:val="0004035A"/>
    <w:rsid w:val="000559DC"/>
    <w:rsid w:val="00065800"/>
    <w:rsid w:val="00065A31"/>
    <w:rsid w:val="00077D6C"/>
    <w:rsid w:val="000803FB"/>
    <w:rsid w:val="000922A0"/>
    <w:rsid w:val="000A370E"/>
    <w:rsid w:val="000A54BF"/>
    <w:rsid w:val="000A5BD7"/>
    <w:rsid w:val="000B0401"/>
    <w:rsid w:val="000C0756"/>
    <w:rsid w:val="000C2285"/>
    <w:rsid w:val="000C3739"/>
    <w:rsid w:val="000D79FB"/>
    <w:rsid w:val="000D7F6E"/>
    <w:rsid w:val="000E18A9"/>
    <w:rsid w:val="000E42B8"/>
    <w:rsid w:val="00102588"/>
    <w:rsid w:val="001071C9"/>
    <w:rsid w:val="00147A5F"/>
    <w:rsid w:val="00150FB2"/>
    <w:rsid w:val="00152B78"/>
    <w:rsid w:val="00174F65"/>
    <w:rsid w:val="00183B34"/>
    <w:rsid w:val="00184990"/>
    <w:rsid w:val="00186F5D"/>
    <w:rsid w:val="00192089"/>
    <w:rsid w:val="001A4127"/>
    <w:rsid w:val="001A4CA7"/>
    <w:rsid w:val="001A5698"/>
    <w:rsid w:val="001B221D"/>
    <w:rsid w:val="001B7E5F"/>
    <w:rsid w:val="001D17B3"/>
    <w:rsid w:val="001D1F8C"/>
    <w:rsid w:val="001E488D"/>
    <w:rsid w:val="001E4919"/>
    <w:rsid w:val="00202346"/>
    <w:rsid w:val="00203CB4"/>
    <w:rsid w:val="00210615"/>
    <w:rsid w:val="002119B8"/>
    <w:rsid w:val="00211A24"/>
    <w:rsid w:val="00212423"/>
    <w:rsid w:val="00237506"/>
    <w:rsid w:val="00241AA7"/>
    <w:rsid w:val="002540E7"/>
    <w:rsid w:val="00256EEA"/>
    <w:rsid w:val="00260768"/>
    <w:rsid w:val="00260C21"/>
    <w:rsid w:val="0026638E"/>
    <w:rsid w:val="002720BB"/>
    <w:rsid w:val="002821E2"/>
    <w:rsid w:val="00282388"/>
    <w:rsid w:val="0028474C"/>
    <w:rsid w:val="002A0541"/>
    <w:rsid w:val="002A78B5"/>
    <w:rsid w:val="002A7C14"/>
    <w:rsid w:val="002C260F"/>
    <w:rsid w:val="002F64D7"/>
    <w:rsid w:val="003042B8"/>
    <w:rsid w:val="0030513A"/>
    <w:rsid w:val="003070C7"/>
    <w:rsid w:val="00311A27"/>
    <w:rsid w:val="00316959"/>
    <w:rsid w:val="00317F17"/>
    <w:rsid w:val="00330FDF"/>
    <w:rsid w:val="00337B95"/>
    <w:rsid w:val="00342394"/>
    <w:rsid w:val="0035412F"/>
    <w:rsid w:val="00362334"/>
    <w:rsid w:val="00371D40"/>
    <w:rsid w:val="003765C9"/>
    <w:rsid w:val="0039271C"/>
    <w:rsid w:val="003A1688"/>
    <w:rsid w:val="003B02EA"/>
    <w:rsid w:val="003C4044"/>
    <w:rsid w:val="003D1DA2"/>
    <w:rsid w:val="003D6F07"/>
    <w:rsid w:val="003E47B6"/>
    <w:rsid w:val="003E4D2B"/>
    <w:rsid w:val="003E5E48"/>
    <w:rsid w:val="003F5427"/>
    <w:rsid w:val="003F5E55"/>
    <w:rsid w:val="0040310A"/>
    <w:rsid w:val="00414282"/>
    <w:rsid w:val="00415517"/>
    <w:rsid w:val="00420438"/>
    <w:rsid w:val="00440EE9"/>
    <w:rsid w:val="00456EDA"/>
    <w:rsid w:val="00465210"/>
    <w:rsid w:val="00465270"/>
    <w:rsid w:val="00467CB5"/>
    <w:rsid w:val="00487586"/>
    <w:rsid w:val="00487B48"/>
    <w:rsid w:val="004950F9"/>
    <w:rsid w:val="004A05BD"/>
    <w:rsid w:val="004A258C"/>
    <w:rsid w:val="004B3AF0"/>
    <w:rsid w:val="004B63AC"/>
    <w:rsid w:val="004E56D2"/>
    <w:rsid w:val="004E6C94"/>
    <w:rsid w:val="0053567F"/>
    <w:rsid w:val="00536E69"/>
    <w:rsid w:val="005637BF"/>
    <w:rsid w:val="0056743D"/>
    <w:rsid w:val="00586962"/>
    <w:rsid w:val="00591F3A"/>
    <w:rsid w:val="00593870"/>
    <w:rsid w:val="005961A8"/>
    <w:rsid w:val="00597713"/>
    <w:rsid w:val="005B291E"/>
    <w:rsid w:val="005B6BC8"/>
    <w:rsid w:val="005C1D53"/>
    <w:rsid w:val="005C3214"/>
    <w:rsid w:val="005C5B58"/>
    <w:rsid w:val="005D39A0"/>
    <w:rsid w:val="005D4CC1"/>
    <w:rsid w:val="00600912"/>
    <w:rsid w:val="0060542C"/>
    <w:rsid w:val="006165B6"/>
    <w:rsid w:val="006167FF"/>
    <w:rsid w:val="00616D5C"/>
    <w:rsid w:val="00622335"/>
    <w:rsid w:val="00627EBF"/>
    <w:rsid w:val="00637D5A"/>
    <w:rsid w:val="00651CEB"/>
    <w:rsid w:val="00651F40"/>
    <w:rsid w:val="00657DE0"/>
    <w:rsid w:val="00660FD1"/>
    <w:rsid w:val="00662671"/>
    <w:rsid w:val="00665CF5"/>
    <w:rsid w:val="00675A28"/>
    <w:rsid w:val="00680A1D"/>
    <w:rsid w:val="006838EC"/>
    <w:rsid w:val="006851F9"/>
    <w:rsid w:val="006B2150"/>
    <w:rsid w:val="006B52B6"/>
    <w:rsid w:val="006C1842"/>
    <w:rsid w:val="006C2AE9"/>
    <w:rsid w:val="006D7409"/>
    <w:rsid w:val="006D7C9E"/>
    <w:rsid w:val="006E0694"/>
    <w:rsid w:val="006E073E"/>
    <w:rsid w:val="006E0AB2"/>
    <w:rsid w:val="006E574B"/>
    <w:rsid w:val="00701613"/>
    <w:rsid w:val="00717B42"/>
    <w:rsid w:val="007252F5"/>
    <w:rsid w:val="00732133"/>
    <w:rsid w:val="00742981"/>
    <w:rsid w:val="00747E24"/>
    <w:rsid w:val="0076266C"/>
    <w:rsid w:val="007770B5"/>
    <w:rsid w:val="00783AF2"/>
    <w:rsid w:val="0078412E"/>
    <w:rsid w:val="00785AC4"/>
    <w:rsid w:val="00791A94"/>
    <w:rsid w:val="00797896"/>
    <w:rsid w:val="007B601D"/>
    <w:rsid w:val="007D220B"/>
    <w:rsid w:val="007D69F6"/>
    <w:rsid w:val="007E17A4"/>
    <w:rsid w:val="007E459D"/>
    <w:rsid w:val="007E4C52"/>
    <w:rsid w:val="007E663F"/>
    <w:rsid w:val="007F3536"/>
    <w:rsid w:val="007F47E6"/>
    <w:rsid w:val="007F4F6E"/>
    <w:rsid w:val="00802C9D"/>
    <w:rsid w:val="00817E0E"/>
    <w:rsid w:val="0082458D"/>
    <w:rsid w:val="00852001"/>
    <w:rsid w:val="00857C37"/>
    <w:rsid w:val="0087080B"/>
    <w:rsid w:val="00873837"/>
    <w:rsid w:val="0087609B"/>
    <w:rsid w:val="008B0769"/>
    <w:rsid w:val="008B538E"/>
    <w:rsid w:val="008B7834"/>
    <w:rsid w:val="008C07F6"/>
    <w:rsid w:val="008E46D4"/>
    <w:rsid w:val="008E7903"/>
    <w:rsid w:val="008F097F"/>
    <w:rsid w:val="008F4C25"/>
    <w:rsid w:val="00930028"/>
    <w:rsid w:val="0093687F"/>
    <w:rsid w:val="00936F89"/>
    <w:rsid w:val="0094108C"/>
    <w:rsid w:val="00942090"/>
    <w:rsid w:val="009466F6"/>
    <w:rsid w:val="00947E47"/>
    <w:rsid w:val="00947F0C"/>
    <w:rsid w:val="0097520F"/>
    <w:rsid w:val="00975BE5"/>
    <w:rsid w:val="009916F0"/>
    <w:rsid w:val="009B3B0A"/>
    <w:rsid w:val="009F0757"/>
    <w:rsid w:val="009F5B36"/>
    <w:rsid w:val="009F712F"/>
    <w:rsid w:val="009F7E46"/>
    <w:rsid w:val="00A04581"/>
    <w:rsid w:val="00A130E7"/>
    <w:rsid w:val="00A14001"/>
    <w:rsid w:val="00A15339"/>
    <w:rsid w:val="00A15BE4"/>
    <w:rsid w:val="00A17358"/>
    <w:rsid w:val="00A2658C"/>
    <w:rsid w:val="00A30AAC"/>
    <w:rsid w:val="00A423CE"/>
    <w:rsid w:val="00A54129"/>
    <w:rsid w:val="00A70206"/>
    <w:rsid w:val="00A723E6"/>
    <w:rsid w:val="00A7293C"/>
    <w:rsid w:val="00A82919"/>
    <w:rsid w:val="00AA0A32"/>
    <w:rsid w:val="00AA3DEF"/>
    <w:rsid w:val="00AA6CB6"/>
    <w:rsid w:val="00AA7159"/>
    <w:rsid w:val="00AB4C15"/>
    <w:rsid w:val="00AC4891"/>
    <w:rsid w:val="00AC7803"/>
    <w:rsid w:val="00AD165E"/>
    <w:rsid w:val="00AD3F39"/>
    <w:rsid w:val="00AD5C38"/>
    <w:rsid w:val="00AD60B9"/>
    <w:rsid w:val="00AD68C8"/>
    <w:rsid w:val="00AD79C0"/>
    <w:rsid w:val="00AE375C"/>
    <w:rsid w:val="00AE6658"/>
    <w:rsid w:val="00AF7D86"/>
    <w:rsid w:val="00B014F9"/>
    <w:rsid w:val="00B02C0F"/>
    <w:rsid w:val="00B075E7"/>
    <w:rsid w:val="00B07F95"/>
    <w:rsid w:val="00B132A5"/>
    <w:rsid w:val="00B24687"/>
    <w:rsid w:val="00B44FD8"/>
    <w:rsid w:val="00B602AB"/>
    <w:rsid w:val="00B930DD"/>
    <w:rsid w:val="00BA0CB6"/>
    <w:rsid w:val="00BB2454"/>
    <w:rsid w:val="00BB4518"/>
    <w:rsid w:val="00BB7509"/>
    <w:rsid w:val="00BD0D5E"/>
    <w:rsid w:val="00BD3C2D"/>
    <w:rsid w:val="00BE4074"/>
    <w:rsid w:val="00BE54BE"/>
    <w:rsid w:val="00BF08B5"/>
    <w:rsid w:val="00BF0DA6"/>
    <w:rsid w:val="00BF0FFC"/>
    <w:rsid w:val="00BF189C"/>
    <w:rsid w:val="00BF684E"/>
    <w:rsid w:val="00C044B3"/>
    <w:rsid w:val="00C2234F"/>
    <w:rsid w:val="00C25D1E"/>
    <w:rsid w:val="00C4160B"/>
    <w:rsid w:val="00C47139"/>
    <w:rsid w:val="00C51CB5"/>
    <w:rsid w:val="00C62A42"/>
    <w:rsid w:val="00C748B9"/>
    <w:rsid w:val="00C94215"/>
    <w:rsid w:val="00C965F6"/>
    <w:rsid w:val="00CA2DBF"/>
    <w:rsid w:val="00CA4D71"/>
    <w:rsid w:val="00CB36F9"/>
    <w:rsid w:val="00CB7C75"/>
    <w:rsid w:val="00CC6746"/>
    <w:rsid w:val="00CD5816"/>
    <w:rsid w:val="00CD5994"/>
    <w:rsid w:val="00CE025F"/>
    <w:rsid w:val="00CE05B9"/>
    <w:rsid w:val="00CE1662"/>
    <w:rsid w:val="00D02313"/>
    <w:rsid w:val="00D0440B"/>
    <w:rsid w:val="00D109DD"/>
    <w:rsid w:val="00D13178"/>
    <w:rsid w:val="00D13C9D"/>
    <w:rsid w:val="00D2253C"/>
    <w:rsid w:val="00D2333E"/>
    <w:rsid w:val="00D320FB"/>
    <w:rsid w:val="00D32C9D"/>
    <w:rsid w:val="00D41FC6"/>
    <w:rsid w:val="00D43645"/>
    <w:rsid w:val="00D46BCC"/>
    <w:rsid w:val="00D51A43"/>
    <w:rsid w:val="00D5440A"/>
    <w:rsid w:val="00D67564"/>
    <w:rsid w:val="00D70181"/>
    <w:rsid w:val="00D71223"/>
    <w:rsid w:val="00D73DE6"/>
    <w:rsid w:val="00D741DE"/>
    <w:rsid w:val="00D75648"/>
    <w:rsid w:val="00D84141"/>
    <w:rsid w:val="00D8752C"/>
    <w:rsid w:val="00D96381"/>
    <w:rsid w:val="00DB21EE"/>
    <w:rsid w:val="00DB643D"/>
    <w:rsid w:val="00DD0E05"/>
    <w:rsid w:val="00DD557C"/>
    <w:rsid w:val="00DE3E1E"/>
    <w:rsid w:val="00DE7B3D"/>
    <w:rsid w:val="00DF2656"/>
    <w:rsid w:val="00E000B1"/>
    <w:rsid w:val="00E204F1"/>
    <w:rsid w:val="00E2647B"/>
    <w:rsid w:val="00E3430B"/>
    <w:rsid w:val="00E358A6"/>
    <w:rsid w:val="00E426B3"/>
    <w:rsid w:val="00E42E86"/>
    <w:rsid w:val="00E43537"/>
    <w:rsid w:val="00E5045E"/>
    <w:rsid w:val="00E534E3"/>
    <w:rsid w:val="00E57355"/>
    <w:rsid w:val="00E61843"/>
    <w:rsid w:val="00E651D2"/>
    <w:rsid w:val="00E8320C"/>
    <w:rsid w:val="00E860E8"/>
    <w:rsid w:val="00E862AB"/>
    <w:rsid w:val="00EA7265"/>
    <w:rsid w:val="00EB4D09"/>
    <w:rsid w:val="00EE2B6A"/>
    <w:rsid w:val="00EE2C65"/>
    <w:rsid w:val="00EE32BF"/>
    <w:rsid w:val="00EF0072"/>
    <w:rsid w:val="00F02093"/>
    <w:rsid w:val="00F1343D"/>
    <w:rsid w:val="00F14EB6"/>
    <w:rsid w:val="00F31F19"/>
    <w:rsid w:val="00F61BE1"/>
    <w:rsid w:val="00F72EEF"/>
    <w:rsid w:val="00F86CFA"/>
    <w:rsid w:val="00F9427A"/>
    <w:rsid w:val="00F95CDC"/>
    <w:rsid w:val="00FA4B2F"/>
    <w:rsid w:val="00FA6227"/>
    <w:rsid w:val="00FC4548"/>
    <w:rsid w:val="00FD017A"/>
    <w:rsid w:val="00FD0B6C"/>
    <w:rsid w:val="00FD2206"/>
    <w:rsid w:val="00FD2B5C"/>
    <w:rsid w:val="00FD2EE7"/>
    <w:rsid w:val="00FD51A9"/>
    <w:rsid w:val="00FD6D92"/>
    <w:rsid w:val="00FE7728"/>
    <w:rsid w:val="00FF501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064E7"/>
  <w15:docId w15:val="{632D0C7F-4A9A-49E5-A380-35CE3F1A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BF684E"/>
  </w:style>
  <w:style w:type="paragraph" w:styleId="Naslov1">
    <w:name w:val="heading 1"/>
    <w:basedOn w:val="Navaden"/>
    <w:link w:val="Naslov1Znak"/>
    <w:uiPriority w:val="9"/>
    <w:qFormat/>
    <w:rsid w:val="00BF684E"/>
    <w:pPr>
      <w:numPr>
        <w:numId w:val="1"/>
      </w:numPr>
      <w:spacing w:after="0" w:line="360" w:lineRule="auto"/>
      <w:contextualSpacing/>
      <w:jc w:val="both"/>
      <w:outlineLvl w:val="0"/>
    </w:pPr>
    <w:rPr>
      <w:rFonts w:ascii="Times New Roman" w:eastAsia="Times New Roman" w:hAnsi="Times New Roman" w:cs="Times New Roman"/>
      <w:b/>
      <w:bCs/>
      <w:kern w:val="36"/>
      <w:sz w:val="24"/>
      <w:szCs w:val="48"/>
      <w:lang w:eastAsia="sl-SI"/>
    </w:rPr>
  </w:style>
  <w:style w:type="paragraph" w:styleId="Naslov2">
    <w:name w:val="heading 2"/>
    <w:link w:val="Naslov2Znak"/>
    <w:uiPriority w:val="9"/>
    <w:unhideWhenUsed/>
    <w:qFormat/>
    <w:rsid w:val="00BF684E"/>
    <w:pPr>
      <w:keepNext/>
      <w:keepLines/>
      <w:numPr>
        <w:ilvl w:val="1"/>
        <w:numId w:val="1"/>
      </w:numPr>
      <w:spacing w:after="0" w:line="360" w:lineRule="auto"/>
      <w:jc w:val="both"/>
      <w:outlineLvl w:val="1"/>
    </w:pPr>
    <w:rPr>
      <w:rFonts w:ascii="Times New Roman" w:eastAsiaTheme="majorEastAsia" w:hAnsi="Times New Roman" w:cstheme="majorBidi"/>
      <w:b/>
      <w:sz w:val="24"/>
      <w:szCs w:val="26"/>
    </w:rPr>
  </w:style>
  <w:style w:type="paragraph" w:styleId="Naslov3">
    <w:name w:val="heading 3"/>
    <w:basedOn w:val="Navaden"/>
    <w:next w:val="Navaden"/>
    <w:link w:val="Naslov3Znak"/>
    <w:uiPriority w:val="9"/>
    <w:unhideWhenUsed/>
    <w:qFormat/>
    <w:rsid w:val="00BF684E"/>
    <w:pPr>
      <w:keepNext/>
      <w:keepLines/>
      <w:numPr>
        <w:ilvl w:val="2"/>
        <w:numId w:val="1"/>
      </w:numPr>
      <w:spacing w:after="0" w:line="360" w:lineRule="auto"/>
      <w:jc w:val="both"/>
      <w:outlineLvl w:val="2"/>
    </w:pPr>
    <w:rPr>
      <w:rFonts w:ascii="Times New Roman" w:eastAsiaTheme="majorEastAsia" w:hAnsi="Times New Roman" w:cstheme="majorBidi"/>
      <w:b/>
      <w:sz w:val="24"/>
      <w:szCs w:val="24"/>
    </w:rPr>
  </w:style>
  <w:style w:type="paragraph" w:styleId="Naslov4">
    <w:name w:val="heading 4"/>
    <w:basedOn w:val="Navaden"/>
    <w:next w:val="Navaden"/>
    <w:link w:val="Naslov4Znak"/>
    <w:uiPriority w:val="9"/>
    <w:unhideWhenUsed/>
    <w:qFormat/>
    <w:rsid w:val="00BF684E"/>
    <w:pPr>
      <w:keepNext/>
      <w:keepLines/>
      <w:numPr>
        <w:ilvl w:val="3"/>
        <w:numId w:val="1"/>
      </w:numPr>
      <w:spacing w:after="0" w:line="360" w:lineRule="auto"/>
      <w:jc w:val="both"/>
      <w:outlineLvl w:val="3"/>
    </w:pPr>
    <w:rPr>
      <w:rFonts w:ascii="Times New Roman" w:eastAsiaTheme="majorEastAsia" w:hAnsi="Times New Roman" w:cstheme="majorBidi"/>
      <w:b/>
      <w:iCs/>
      <w:sz w:val="24"/>
    </w:rPr>
  </w:style>
  <w:style w:type="paragraph" w:styleId="Naslov5">
    <w:name w:val="heading 5"/>
    <w:basedOn w:val="Navaden"/>
    <w:next w:val="Navaden"/>
    <w:link w:val="Naslov5Znak"/>
    <w:uiPriority w:val="9"/>
    <w:unhideWhenUsed/>
    <w:qFormat/>
    <w:rsid w:val="00BF684E"/>
    <w:pPr>
      <w:keepNext/>
      <w:keepLines/>
      <w:numPr>
        <w:ilvl w:val="4"/>
        <w:numId w:val="1"/>
      </w:numPr>
      <w:spacing w:after="0" w:line="360" w:lineRule="auto"/>
      <w:jc w:val="both"/>
      <w:outlineLvl w:val="4"/>
    </w:pPr>
    <w:rPr>
      <w:rFonts w:ascii="Times New Roman" w:eastAsiaTheme="majorEastAsia" w:hAnsi="Times New Roman" w:cstheme="majorBidi"/>
      <w:b/>
      <w:sz w:val="24"/>
    </w:rPr>
  </w:style>
  <w:style w:type="paragraph" w:styleId="Naslov6">
    <w:name w:val="heading 6"/>
    <w:basedOn w:val="Navaden"/>
    <w:next w:val="Navaden"/>
    <w:link w:val="Naslov6Znak"/>
    <w:uiPriority w:val="9"/>
    <w:unhideWhenUsed/>
    <w:qFormat/>
    <w:rsid w:val="00BF684E"/>
    <w:pPr>
      <w:keepNext/>
      <w:keepLines/>
      <w:numPr>
        <w:ilvl w:val="5"/>
        <w:numId w:val="1"/>
      </w:numPr>
      <w:spacing w:after="0" w:line="360" w:lineRule="auto"/>
      <w:jc w:val="both"/>
      <w:outlineLvl w:val="5"/>
    </w:pPr>
    <w:rPr>
      <w:rFonts w:ascii="Times New Roman" w:eastAsiaTheme="majorEastAsia" w:hAnsi="Times New Roman" w:cstheme="majorBidi"/>
      <w:b/>
      <w:sz w:val="24"/>
    </w:rPr>
  </w:style>
  <w:style w:type="paragraph" w:styleId="Naslov7">
    <w:name w:val="heading 7"/>
    <w:basedOn w:val="Navaden"/>
    <w:next w:val="Navaden"/>
    <w:link w:val="Naslov7Znak"/>
    <w:uiPriority w:val="9"/>
    <w:semiHidden/>
    <w:unhideWhenUsed/>
    <w:qFormat/>
    <w:rsid w:val="00BF684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Naslov8">
    <w:name w:val="heading 8"/>
    <w:basedOn w:val="Navaden"/>
    <w:next w:val="Navaden"/>
    <w:link w:val="Naslov8Znak"/>
    <w:uiPriority w:val="9"/>
    <w:semiHidden/>
    <w:unhideWhenUsed/>
    <w:qFormat/>
    <w:rsid w:val="00BF684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BF684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F684E"/>
    <w:rPr>
      <w:rFonts w:ascii="Times New Roman" w:eastAsia="Times New Roman" w:hAnsi="Times New Roman" w:cs="Times New Roman"/>
      <w:b/>
      <w:bCs/>
      <w:kern w:val="36"/>
      <w:sz w:val="24"/>
      <w:szCs w:val="48"/>
      <w:lang w:eastAsia="sl-SI"/>
    </w:rPr>
  </w:style>
  <w:style w:type="character" w:customStyle="1" w:styleId="Naslov2Znak">
    <w:name w:val="Naslov 2 Znak"/>
    <w:basedOn w:val="Privzetapisavaodstavka"/>
    <w:link w:val="Naslov2"/>
    <w:uiPriority w:val="9"/>
    <w:rsid w:val="00BF684E"/>
    <w:rPr>
      <w:rFonts w:ascii="Times New Roman" w:eastAsiaTheme="majorEastAsia" w:hAnsi="Times New Roman" w:cstheme="majorBidi"/>
      <w:b/>
      <w:sz w:val="24"/>
      <w:szCs w:val="26"/>
    </w:rPr>
  </w:style>
  <w:style w:type="character" w:customStyle="1" w:styleId="Naslov3Znak">
    <w:name w:val="Naslov 3 Znak"/>
    <w:basedOn w:val="Privzetapisavaodstavka"/>
    <w:link w:val="Naslov3"/>
    <w:uiPriority w:val="9"/>
    <w:rsid w:val="00BF684E"/>
    <w:rPr>
      <w:rFonts w:ascii="Times New Roman" w:eastAsiaTheme="majorEastAsia" w:hAnsi="Times New Roman" w:cstheme="majorBidi"/>
      <w:b/>
      <w:sz w:val="24"/>
      <w:szCs w:val="24"/>
    </w:rPr>
  </w:style>
  <w:style w:type="character" w:customStyle="1" w:styleId="Naslov4Znak">
    <w:name w:val="Naslov 4 Znak"/>
    <w:basedOn w:val="Privzetapisavaodstavka"/>
    <w:link w:val="Naslov4"/>
    <w:uiPriority w:val="9"/>
    <w:rsid w:val="00BF684E"/>
    <w:rPr>
      <w:rFonts w:ascii="Times New Roman" w:eastAsiaTheme="majorEastAsia" w:hAnsi="Times New Roman" w:cstheme="majorBidi"/>
      <w:b/>
      <w:iCs/>
      <w:sz w:val="24"/>
    </w:rPr>
  </w:style>
  <w:style w:type="character" w:customStyle="1" w:styleId="Naslov5Znak">
    <w:name w:val="Naslov 5 Znak"/>
    <w:basedOn w:val="Privzetapisavaodstavka"/>
    <w:link w:val="Naslov5"/>
    <w:uiPriority w:val="9"/>
    <w:rsid w:val="00BF684E"/>
    <w:rPr>
      <w:rFonts w:ascii="Times New Roman" w:eastAsiaTheme="majorEastAsia" w:hAnsi="Times New Roman" w:cstheme="majorBidi"/>
      <w:b/>
      <w:sz w:val="24"/>
    </w:rPr>
  </w:style>
  <w:style w:type="character" w:customStyle="1" w:styleId="Naslov6Znak">
    <w:name w:val="Naslov 6 Znak"/>
    <w:basedOn w:val="Privzetapisavaodstavka"/>
    <w:link w:val="Naslov6"/>
    <w:uiPriority w:val="9"/>
    <w:rsid w:val="00BF684E"/>
    <w:rPr>
      <w:rFonts w:ascii="Times New Roman" w:eastAsiaTheme="majorEastAsia" w:hAnsi="Times New Roman" w:cstheme="majorBidi"/>
      <w:b/>
      <w:sz w:val="24"/>
    </w:rPr>
  </w:style>
  <w:style w:type="character" w:customStyle="1" w:styleId="Naslov7Znak">
    <w:name w:val="Naslov 7 Znak"/>
    <w:basedOn w:val="Privzetapisavaodstavka"/>
    <w:link w:val="Naslov7"/>
    <w:uiPriority w:val="9"/>
    <w:semiHidden/>
    <w:rsid w:val="00BF684E"/>
    <w:rPr>
      <w:rFonts w:asciiTheme="majorHAnsi" w:eastAsiaTheme="majorEastAsia" w:hAnsiTheme="majorHAnsi" w:cstheme="majorBidi"/>
      <w:i/>
      <w:iCs/>
      <w:color w:val="1F4D78" w:themeColor="accent1" w:themeShade="7F"/>
    </w:rPr>
  </w:style>
  <w:style w:type="character" w:customStyle="1" w:styleId="Naslov8Znak">
    <w:name w:val="Naslov 8 Znak"/>
    <w:basedOn w:val="Privzetapisavaodstavka"/>
    <w:link w:val="Naslov8"/>
    <w:uiPriority w:val="9"/>
    <w:semiHidden/>
    <w:rsid w:val="00BF684E"/>
    <w:rPr>
      <w:rFonts w:asciiTheme="majorHAnsi" w:eastAsiaTheme="majorEastAsia" w:hAnsiTheme="majorHAnsi" w:cstheme="majorBidi"/>
      <w:color w:val="272727" w:themeColor="text1" w:themeTint="D8"/>
      <w:sz w:val="21"/>
      <w:szCs w:val="21"/>
    </w:rPr>
  </w:style>
  <w:style w:type="character" w:customStyle="1" w:styleId="Naslov9Znak">
    <w:name w:val="Naslov 9 Znak"/>
    <w:basedOn w:val="Privzetapisavaodstavka"/>
    <w:link w:val="Naslov9"/>
    <w:uiPriority w:val="9"/>
    <w:semiHidden/>
    <w:rsid w:val="00BF684E"/>
    <w:rPr>
      <w:rFonts w:asciiTheme="majorHAnsi" w:eastAsiaTheme="majorEastAsia" w:hAnsiTheme="majorHAnsi" w:cstheme="majorBidi"/>
      <w:i/>
      <w:iCs/>
      <w:color w:val="272727" w:themeColor="text1" w:themeTint="D8"/>
      <w:sz w:val="21"/>
      <w:szCs w:val="21"/>
    </w:rPr>
  </w:style>
  <w:style w:type="paragraph" w:styleId="Sprotnaopomba-besedilo">
    <w:name w:val="footnote text"/>
    <w:basedOn w:val="Navaden"/>
    <w:link w:val="Sprotnaopomba-besediloZnak"/>
    <w:uiPriority w:val="99"/>
    <w:unhideWhenUsed/>
    <w:rsid w:val="00BF684E"/>
    <w:pPr>
      <w:spacing w:after="0" w:line="240" w:lineRule="auto"/>
    </w:pPr>
    <w:rPr>
      <w:rFonts w:eastAsiaTheme="minorEastAsia"/>
      <w:sz w:val="20"/>
      <w:szCs w:val="20"/>
    </w:rPr>
  </w:style>
  <w:style w:type="character" w:customStyle="1" w:styleId="Sprotnaopomba-besediloZnak">
    <w:name w:val="Sprotna opomba - besedilo Znak"/>
    <w:basedOn w:val="Privzetapisavaodstavka"/>
    <w:link w:val="Sprotnaopomba-besedilo"/>
    <w:uiPriority w:val="99"/>
    <w:rsid w:val="00BF684E"/>
    <w:rPr>
      <w:rFonts w:eastAsiaTheme="minorEastAsia"/>
      <w:sz w:val="20"/>
      <w:szCs w:val="20"/>
    </w:rPr>
  </w:style>
  <w:style w:type="character" w:styleId="Sprotnaopomba-sklic">
    <w:name w:val="footnote reference"/>
    <w:basedOn w:val="Privzetapisavaodstavka"/>
    <w:uiPriority w:val="99"/>
    <w:semiHidden/>
    <w:unhideWhenUsed/>
    <w:rsid w:val="00BF684E"/>
    <w:rPr>
      <w:vertAlign w:val="superscript"/>
    </w:rPr>
  </w:style>
  <w:style w:type="table" w:styleId="Tabelamrea">
    <w:name w:val="Table Grid"/>
    <w:basedOn w:val="Navadnatabela"/>
    <w:uiPriority w:val="39"/>
    <w:rsid w:val="00BF6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edilooblaka">
    <w:name w:val="Balloon Text"/>
    <w:basedOn w:val="Navaden"/>
    <w:link w:val="BesedilooblakaZnak"/>
    <w:uiPriority w:val="99"/>
    <w:semiHidden/>
    <w:unhideWhenUsed/>
    <w:rsid w:val="001E4919"/>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1E4919"/>
    <w:rPr>
      <w:rFonts w:ascii="Segoe UI" w:hAnsi="Segoe UI" w:cs="Segoe UI"/>
      <w:sz w:val="18"/>
      <w:szCs w:val="18"/>
    </w:rPr>
  </w:style>
  <w:style w:type="paragraph" w:styleId="Glava">
    <w:name w:val="header"/>
    <w:basedOn w:val="Navaden"/>
    <w:link w:val="GlavaZnak"/>
    <w:uiPriority w:val="99"/>
    <w:unhideWhenUsed/>
    <w:rsid w:val="000922A0"/>
    <w:pPr>
      <w:tabs>
        <w:tab w:val="center" w:pos="4536"/>
        <w:tab w:val="right" w:pos="9072"/>
      </w:tabs>
      <w:spacing w:after="0" w:line="240" w:lineRule="auto"/>
    </w:pPr>
  </w:style>
  <w:style w:type="character" w:customStyle="1" w:styleId="GlavaZnak">
    <w:name w:val="Glava Znak"/>
    <w:basedOn w:val="Privzetapisavaodstavka"/>
    <w:link w:val="Glava"/>
    <w:uiPriority w:val="99"/>
    <w:rsid w:val="000922A0"/>
  </w:style>
  <w:style w:type="paragraph" w:styleId="Noga">
    <w:name w:val="footer"/>
    <w:basedOn w:val="Navaden"/>
    <w:link w:val="NogaZnak"/>
    <w:uiPriority w:val="99"/>
    <w:unhideWhenUsed/>
    <w:rsid w:val="000922A0"/>
    <w:pPr>
      <w:tabs>
        <w:tab w:val="center" w:pos="4536"/>
        <w:tab w:val="right" w:pos="9072"/>
      </w:tabs>
      <w:spacing w:after="0" w:line="240" w:lineRule="auto"/>
    </w:pPr>
  </w:style>
  <w:style w:type="character" w:customStyle="1" w:styleId="NogaZnak">
    <w:name w:val="Noga Znak"/>
    <w:basedOn w:val="Privzetapisavaodstavka"/>
    <w:link w:val="Noga"/>
    <w:uiPriority w:val="99"/>
    <w:rsid w:val="000922A0"/>
  </w:style>
  <w:style w:type="character" w:styleId="Pripombasklic">
    <w:name w:val="annotation reference"/>
    <w:basedOn w:val="Privzetapisavaodstavka"/>
    <w:uiPriority w:val="99"/>
    <w:semiHidden/>
    <w:unhideWhenUsed/>
    <w:rsid w:val="00BE54BE"/>
    <w:rPr>
      <w:sz w:val="16"/>
      <w:szCs w:val="16"/>
    </w:rPr>
  </w:style>
  <w:style w:type="paragraph" w:styleId="Pripombabesedilo">
    <w:name w:val="annotation text"/>
    <w:basedOn w:val="Navaden"/>
    <w:link w:val="PripombabesediloZnak"/>
    <w:uiPriority w:val="99"/>
    <w:semiHidden/>
    <w:unhideWhenUsed/>
    <w:rsid w:val="00BE54BE"/>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BE54BE"/>
    <w:rPr>
      <w:sz w:val="20"/>
      <w:szCs w:val="20"/>
    </w:rPr>
  </w:style>
  <w:style w:type="paragraph" w:styleId="Zadevapripombe">
    <w:name w:val="annotation subject"/>
    <w:basedOn w:val="Pripombabesedilo"/>
    <w:next w:val="Pripombabesedilo"/>
    <w:link w:val="ZadevapripombeZnak"/>
    <w:uiPriority w:val="99"/>
    <w:semiHidden/>
    <w:unhideWhenUsed/>
    <w:rsid w:val="00BE54BE"/>
    <w:rPr>
      <w:b/>
      <w:bCs/>
    </w:rPr>
  </w:style>
  <w:style w:type="character" w:customStyle="1" w:styleId="ZadevapripombeZnak">
    <w:name w:val="Zadeva pripombe Znak"/>
    <w:basedOn w:val="PripombabesediloZnak"/>
    <w:link w:val="Zadevapripombe"/>
    <w:uiPriority w:val="99"/>
    <w:semiHidden/>
    <w:rsid w:val="00BE54BE"/>
    <w:rPr>
      <w:b/>
      <w:bCs/>
      <w:sz w:val="20"/>
      <w:szCs w:val="20"/>
    </w:rPr>
  </w:style>
  <w:style w:type="paragraph" w:styleId="Revizija">
    <w:name w:val="Revision"/>
    <w:hidden/>
    <w:uiPriority w:val="99"/>
    <w:semiHidden/>
    <w:rsid w:val="0097520F"/>
    <w:pPr>
      <w:spacing w:after="0" w:line="240" w:lineRule="auto"/>
    </w:pPr>
  </w:style>
  <w:style w:type="paragraph" w:styleId="Odstavekseznama">
    <w:name w:val="List Paragraph"/>
    <w:basedOn w:val="Navaden"/>
    <w:uiPriority w:val="34"/>
    <w:qFormat/>
    <w:rsid w:val="00EE2B6A"/>
    <w:pPr>
      <w:ind w:left="720"/>
      <w:contextualSpacing/>
    </w:pPr>
  </w:style>
  <w:style w:type="character" w:styleId="Hiperpovezava">
    <w:name w:val="Hyperlink"/>
    <w:basedOn w:val="Privzetapisavaodstavka"/>
    <w:uiPriority w:val="99"/>
    <w:unhideWhenUsed/>
    <w:rsid w:val="00150FB2"/>
    <w:rPr>
      <w:color w:val="0563C1" w:themeColor="hyperlink"/>
      <w:u w:val="single"/>
    </w:rPr>
  </w:style>
  <w:style w:type="character" w:customStyle="1" w:styleId="UnresolvedMention">
    <w:name w:val="Unresolved Mention"/>
    <w:basedOn w:val="Privzetapisavaodstavka"/>
    <w:uiPriority w:val="99"/>
    <w:semiHidden/>
    <w:unhideWhenUsed/>
    <w:rsid w:val="00150FB2"/>
    <w:rPr>
      <w:color w:val="605E5C"/>
      <w:shd w:val="clear" w:color="auto" w:fill="E1DFDD"/>
    </w:rPr>
  </w:style>
  <w:style w:type="paragraph" w:styleId="Brezrazmikov">
    <w:name w:val="No Spacing"/>
    <w:qFormat/>
    <w:rsid w:val="005B291E"/>
    <w:pPr>
      <w:spacing w:after="0" w:line="360" w:lineRule="auto"/>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71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jaka.banfi@nms.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13E5B99E-909F-47FC-BCAA-9E73A0E7C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6390</Words>
  <Characters>33612</Characters>
  <Application>Microsoft Office Word</Application>
  <DocSecurity>0</DocSecurity>
  <Lines>525</Lines>
  <Paragraphs>49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Jaka Banfi</dc:creator>
  <cp:lastModifiedBy>Filip Čuček</cp:lastModifiedBy>
  <cp:revision>5</cp:revision>
  <cp:lastPrinted>2023-09-08T14:20:00Z</cp:lastPrinted>
  <dcterms:created xsi:type="dcterms:W3CDTF">2024-02-12T09:17:00Z</dcterms:created>
  <dcterms:modified xsi:type="dcterms:W3CDTF">2024-02-12T10:31:00Z</dcterms:modified>
</cp:coreProperties>
</file>