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A30C3" w14:textId="77777777" w:rsidR="00FC462D" w:rsidRPr="00CF4272" w:rsidRDefault="0047659F" w:rsidP="008D6E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4272">
        <w:rPr>
          <w:rFonts w:ascii="Times New Roman" w:hAnsi="Times New Roman" w:cs="Times New Roman"/>
          <w:b/>
          <w:sz w:val="24"/>
          <w:szCs w:val="24"/>
        </w:rPr>
        <w:t xml:space="preserve">Industrializacija, urbanizacija </w:t>
      </w:r>
      <w:r w:rsidR="00FC462D" w:rsidRPr="00CF4272">
        <w:rPr>
          <w:rFonts w:ascii="Times New Roman" w:hAnsi="Times New Roman" w:cs="Times New Roman"/>
          <w:b/>
          <w:sz w:val="24"/>
          <w:szCs w:val="24"/>
        </w:rPr>
        <w:t>in onesnaženost okolja v socialistični Sloveniji</w:t>
      </w:r>
    </w:p>
    <w:p w14:paraId="0BBD9CC2" w14:textId="1E205385" w:rsidR="00540768" w:rsidRPr="00CF4272" w:rsidRDefault="00B55642" w:rsidP="008D6E4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4272">
        <w:rPr>
          <w:rFonts w:ascii="Times New Roman" w:hAnsi="Times New Roman" w:cs="Times New Roman"/>
          <w:b/>
          <w:sz w:val="24"/>
          <w:szCs w:val="24"/>
        </w:rPr>
        <w:t xml:space="preserve"> dr. </w:t>
      </w:r>
      <w:r w:rsidR="00540768" w:rsidRPr="00CF4272">
        <w:rPr>
          <w:rFonts w:ascii="Times New Roman" w:hAnsi="Times New Roman" w:cs="Times New Roman"/>
          <w:b/>
          <w:sz w:val="24"/>
          <w:szCs w:val="24"/>
        </w:rPr>
        <w:t>Marta R</w:t>
      </w:r>
      <w:r w:rsidR="00512089" w:rsidRPr="00CF4272">
        <w:rPr>
          <w:rFonts w:ascii="Times New Roman" w:hAnsi="Times New Roman" w:cs="Times New Roman"/>
          <w:b/>
          <w:sz w:val="24"/>
          <w:szCs w:val="24"/>
        </w:rPr>
        <w:t>e</w:t>
      </w:r>
      <w:r w:rsidR="00540768" w:rsidRPr="00CF4272">
        <w:rPr>
          <w:rFonts w:ascii="Times New Roman" w:hAnsi="Times New Roman" w:cs="Times New Roman"/>
          <w:b/>
          <w:sz w:val="24"/>
          <w:szCs w:val="24"/>
        </w:rPr>
        <w:t xml:space="preserve">ndla in </w:t>
      </w:r>
      <w:r w:rsidRPr="00CF4272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540768" w:rsidRPr="00CF4272">
        <w:rPr>
          <w:rFonts w:ascii="Times New Roman" w:hAnsi="Times New Roman" w:cs="Times New Roman"/>
          <w:b/>
          <w:sz w:val="24"/>
          <w:szCs w:val="24"/>
        </w:rPr>
        <w:t>Janja Sedlaček</w:t>
      </w:r>
    </w:p>
    <w:p w14:paraId="043371F5" w14:textId="77777777" w:rsidR="00FC462D" w:rsidRPr="00CF4272" w:rsidRDefault="00FC462D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76F50" w14:textId="20354A70" w:rsidR="0047659F" w:rsidRPr="00CF4272" w:rsidRDefault="00D212F1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272">
        <w:rPr>
          <w:rFonts w:ascii="Times New Roman" w:hAnsi="Times New Roman" w:cs="Times New Roman"/>
          <w:sz w:val="24"/>
          <w:szCs w:val="24"/>
        </w:rPr>
        <w:t>V Sloveniji se je v času socializma odvijala pospešena industrializacija. Industrijska proizvodnja se je v obdobju 1939</w:t>
      </w:r>
      <w:r w:rsidR="00B55642" w:rsidRPr="00CF4272">
        <w:rPr>
          <w:rFonts w:ascii="Times New Roman" w:hAnsi="Times New Roman" w:cs="Times New Roman"/>
          <w:sz w:val="24"/>
          <w:szCs w:val="24"/>
        </w:rPr>
        <w:t>−</w:t>
      </w:r>
      <w:r w:rsidRPr="00CF4272">
        <w:rPr>
          <w:rFonts w:ascii="Times New Roman" w:hAnsi="Times New Roman" w:cs="Times New Roman"/>
          <w:sz w:val="24"/>
          <w:szCs w:val="24"/>
        </w:rPr>
        <w:t xml:space="preserve">1972 podeseterila, stopnja gospodarske rasti Slovenije v </w:t>
      </w:r>
      <w:r w:rsidR="00AA1542" w:rsidRPr="00CF4272">
        <w:rPr>
          <w:rFonts w:ascii="Times New Roman" w:hAnsi="Times New Roman" w:cs="Times New Roman"/>
          <w:sz w:val="24"/>
          <w:szCs w:val="24"/>
        </w:rPr>
        <w:t>letih</w:t>
      </w:r>
      <w:r w:rsidRPr="00CF4272">
        <w:rPr>
          <w:rFonts w:ascii="Times New Roman" w:hAnsi="Times New Roman" w:cs="Times New Roman"/>
          <w:sz w:val="24"/>
          <w:szCs w:val="24"/>
        </w:rPr>
        <w:t xml:space="preserve"> 1953</w:t>
      </w:r>
      <w:r w:rsidR="00B55642" w:rsidRPr="00CF4272">
        <w:rPr>
          <w:rFonts w:ascii="Times New Roman" w:hAnsi="Times New Roman" w:cs="Times New Roman"/>
          <w:sz w:val="24"/>
          <w:szCs w:val="24"/>
        </w:rPr>
        <w:t>−</w:t>
      </w:r>
      <w:r w:rsidRPr="00CF4272">
        <w:rPr>
          <w:rFonts w:ascii="Times New Roman" w:hAnsi="Times New Roman" w:cs="Times New Roman"/>
          <w:sz w:val="24"/>
          <w:szCs w:val="24"/>
        </w:rPr>
        <w:t xml:space="preserve">1972 je bila med najvišjimi na svetu. </w:t>
      </w:r>
      <w:r w:rsidR="00AA1542" w:rsidRPr="00CF4272">
        <w:rPr>
          <w:rFonts w:ascii="Times New Roman" w:hAnsi="Times New Roman" w:cs="Times New Roman"/>
          <w:sz w:val="24"/>
          <w:szCs w:val="24"/>
        </w:rPr>
        <w:t xml:space="preserve">V industriji je imela (kljub različnim poudarkom v različnih obdobjih) vse do razpada države pomembno mesto težka industrija s škodljivimi učinki na okolje. </w:t>
      </w:r>
      <w:r w:rsidR="00B55642" w:rsidRPr="00CF4272">
        <w:rPr>
          <w:rFonts w:ascii="Times New Roman" w:hAnsi="Times New Roman" w:cs="Times New Roman"/>
          <w:sz w:val="24"/>
          <w:szCs w:val="24"/>
        </w:rPr>
        <w:t xml:space="preserve">Sprva se je industrializacija krepila </w:t>
      </w:r>
      <w:r w:rsidR="00131516" w:rsidRPr="00CF4272">
        <w:rPr>
          <w:rFonts w:ascii="Times New Roman" w:hAnsi="Times New Roman" w:cs="Times New Roman"/>
          <w:sz w:val="24"/>
          <w:szCs w:val="24"/>
        </w:rPr>
        <w:t xml:space="preserve">zlasti v tako imenovanem industrijskem polmesecu, </w:t>
      </w:r>
      <w:r w:rsidR="00AA1542" w:rsidRPr="00CF4272">
        <w:rPr>
          <w:rFonts w:ascii="Times New Roman" w:hAnsi="Times New Roman" w:cs="Times New Roman"/>
          <w:sz w:val="24"/>
          <w:szCs w:val="24"/>
        </w:rPr>
        <w:t>kjer so bili ob glavnih železniških progah že razmeščeni predvojni industrijski centri</w:t>
      </w:r>
      <w:r w:rsidR="00131516" w:rsidRPr="00CF4272">
        <w:rPr>
          <w:rFonts w:ascii="Times New Roman" w:hAnsi="Times New Roman" w:cs="Times New Roman"/>
          <w:sz w:val="24"/>
          <w:szCs w:val="24"/>
        </w:rPr>
        <w:t>. Kasneje se je prostorsko razpršila.</w:t>
      </w:r>
      <w:r w:rsidRPr="00CF4272">
        <w:rPr>
          <w:rFonts w:ascii="Times New Roman" w:hAnsi="Times New Roman" w:cs="Times New Roman"/>
          <w:sz w:val="24"/>
          <w:szCs w:val="24"/>
        </w:rPr>
        <w:t xml:space="preserve"> Pospešeno in razpršeno industrializacijo je spremljala prav takšna urbanizacija. Intenziven razvoj je doživljala zlasti v 60</w:t>
      </w:r>
      <w:r w:rsidR="00FE175C" w:rsidRPr="00CF4272">
        <w:rPr>
          <w:rFonts w:ascii="Times New Roman" w:hAnsi="Times New Roman" w:cs="Times New Roman"/>
          <w:sz w:val="24"/>
          <w:szCs w:val="24"/>
        </w:rPr>
        <w:t>.</w:t>
      </w:r>
      <w:r w:rsidRPr="00CF4272">
        <w:rPr>
          <w:rFonts w:ascii="Times New Roman" w:hAnsi="Times New Roman" w:cs="Times New Roman"/>
          <w:sz w:val="24"/>
          <w:szCs w:val="24"/>
        </w:rPr>
        <w:t xml:space="preserve"> in 70</w:t>
      </w:r>
      <w:r w:rsidR="00FE175C" w:rsidRPr="00CF4272">
        <w:rPr>
          <w:rFonts w:ascii="Times New Roman" w:hAnsi="Times New Roman" w:cs="Times New Roman"/>
          <w:sz w:val="24"/>
          <w:szCs w:val="24"/>
        </w:rPr>
        <w:t>.</w:t>
      </w:r>
      <w:r w:rsidRPr="00CF4272">
        <w:rPr>
          <w:rFonts w:ascii="Times New Roman" w:hAnsi="Times New Roman" w:cs="Times New Roman"/>
          <w:sz w:val="24"/>
          <w:szCs w:val="24"/>
        </w:rPr>
        <w:t xml:space="preserve"> letih. Zaradi kasnejše suburbanizacije je na začetku 90</w:t>
      </w:r>
      <w:r w:rsidR="00FE175C" w:rsidRPr="00CF4272">
        <w:rPr>
          <w:rFonts w:ascii="Times New Roman" w:hAnsi="Times New Roman" w:cs="Times New Roman"/>
          <w:sz w:val="24"/>
          <w:szCs w:val="24"/>
        </w:rPr>
        <w:t>.</w:t>
      </w:r>
      <w:r w:rsidRPr="00CF4272">
        <w:rPr>
          <w:rFonts w:ascii="Times New Roman" w:hAnsi="Times New Roman" w:cs="Times New Roman"/>
          <w:sz w:val="24"/>
          <w:szCs w:val="24"/>
        </w:rPr>
        <w:t xml:space="preserve"> let Slovenijo z 51,5-odstotno urbaniziranostjo še vedno označevala hipo-urbaniziranost. </w:t>
      </w:r>
      <w:r w:rsidR="0047659F" w:rsidRPr="00CF4272">
        <w:rPr>
          <w:rFonts w:ascii="Times New Roman" w:hAnsi="Times New Roman" w:cs="Times New Roman"/>
          <w:sz w:val="24"/>
          <w:szCs w:val="24"/>
        </w:rPr>
        <w:t xml:space="preserve">Razpršenost industrializacije in urbanizacije je imela v luči onesnaževanja </w:t>
      </w:r>
      <w:r w:rsidR="00732576" w:rsidRPr="00CF4272">
        <w:rPr>
          <w:rFonts w:ascii="Times New Roman" w:hAnsi="Times New Roman" w:cs="Times New Roman"/>
          <w:sz w:val="24"/>
          <w:szCs w:val="24"/>
        </w:rPr>
        <w:t xml:space="preserve">tako </w:t>
      </w:r>
      <w:r w:rsidR="0047659F" w:rsidRPr="00CF4272">
        <w:rPr>
          <w:rFonts w:ascii="Times New Roman" w:hAnsi="Times New Roman" w:cs="Times New Roman"/>
          <w:sz w:val="24"/>
          <w:szCs w:val="24"/>
        </w:rPr>
        <w:t xml:space="preserve">negativne </w:t>
      </w:r>
      <w:r w:rsidR="00732576" w:rsidRPr="00CF4272">
        <w:rPr>
          <w:rFonts w:ascii="Times New Roman" w:hAnsi="Times New Roman" w:cs="Times New Roman"/>
          <w:sz w:val="24"/>
          <w:szCs w:val="24"/>
        </w:rPr>
        <w:t xml:space="preserve">kot pozitivne </w:t>
      </w:r>
      <w:r w:rsidR="0047659F" w:rsidRPr="00CF4272">
        <w:rPr>
          <w:rFonts w:ascii="Times New Roman" w:hAnsi="Times New Roman" w:cs="Times New Roman"/>
          <w:sz w:val="24"/>
          <w:szCs w:val="24"/>
        </w:rPr>
        <w:t xml:space="preserve">učinke – onesnaževanje je seglo v vse predele Slovenije, </w:t>
      </w:r>
      <w:r w:rsidR="00732576" w:rsidRPr="00CF4272">
        <w:rPr>
          <w:rFonts w:ascii="Times New Roman" w:hAnsi="Times New Roman" w:cs="Times New Roman"/>
          <w:sz w:val="24"/>
          <w:szCs w:val="24"/>
        </w:rPr>
        <w:t>hkrati pa so bili njegovi</w:t>
      </w:r>
      <w:r w:rsidR="0047659F" w:rsidRPr="00CF4272">
        <w:rPr>
          <w:rFonts w:ascii="Times New Roman" w:hAnsi="Times New Roman" w:cs="Times New Roman"/>
          <w:sz w:val="24"/>
          <w:szCs w:val="24"/>
        </w:rPr>
        <w:t xml:space="preserve"> učinki razpršeni in ne koncentrirani le v določenih industrijskih centrih. </w:t>
      </w:r>
    </w:p>
    <w:p w14:paraId="66662973" w14:textId="77777777" w:rsidR="00732576" w:rsidRPr="00CF4272" w:rsidRDefault="00732576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1155D" w14:textId="7DE4BCD6" w:rsidR="00FF0D37" w:rsidRPr="00CF4272" w:rsidRDefault="00AA1542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272">
        <w:rPr>
          <w:rFonts w:ascii="Times New Roman" w:hAnsi="Times New Roman" w:cs="Times New Roman"/>
          <w:sz w:val="24"/>
          <w:szCs w:val="24"/>
        </w:rPr>
        <w:t xml:space="preserve">Intenzivnost  industrializacije in urbanizacije se je začela kmalu odražati na okolju. </w:t>
      </w:r>
      <w:r w:rsidR="00732576" w:rsidRPr="00CF4272">
        <w:rPr>
          <w:rFonts w:ascii="Times New Roman" w:hAnsi="Times New Roman" w:cs="Times New Roman"/>
          <w:sz w:val="24"/>
          <w:szCs w:val="24"/>
        </w:rPr>
        <w:t>V</w:t>
      </w:r>
      <w:r w:rsidR="00FA45FA" w:rsidRPr="00CF4272">
        <w:rPr>
          <w:rFonts w:ascii="Times New Roman" w:hAnsi="Times New Roman" w:cs="Times New Roman"/>
          <w:sz w:val="24"/>
          <w:szCs w:val="24"/>
        </w:rPr>
        <w:t xml:space="preserve"> 60</w:t>
      </w:r>
      <w:r w:rsidR="00FE175C" w:rsidRPr="00CF4272">
        <w:rPr>
          <w:rFonts w:ascii="Times New Roman" w:hAnsi="Times New Roman" w:cs="Times New Roman"/>
          <w:sz w:val="24"/>
          <w:szCs w:val="24"/>
        </w:rPr>
        <w:t>.</w:t>
      </w:r>
      <w:r w:rsidR="00FA45FA" w:rsidRPr="00CF4272">
        <w:rPr>
          <w:rFonts w:ascii="Times New Roman" w:hAnsi="Times New Roman" w:cs="Times New Roman"/>
          <w:sz w:val="24"/>
          <w:szCs w:val="24"/>
        </w:rPr>
        <w:t xml:space="preserve"> </w:t>
      </w:r>
      <w:r w:rsidR="00732576" w:rsidRPr="00CF4272">
        <w:rPr>
          <w:rFonts w:ascii="Times New Roman" w:hAnsi="Times New Roman" w:cs="Times New Roman"/>
          <w:sz w:val="24"/>
          <w:szCs w:val="24"/>
        </w:rPr>
        <w:t xml:space="preserve">letih so </w:t>
      </w:r>
      <w:r w:rsidR="00FA45FA" w:rsidRPr="00CF4272">
        <w:rPr>
          <w:rFonts w:ascii="Times New Roman" w:hAnsi="Times New Roman" w:cs="Times New Roman"/>
          <w:sz w:val="24"/>
          <w:szCs w:val="24"/>
        </w:rPr>
        <w:t xml:space="preserve">v </w:t>
      </w:r>
      <w:r w:rsidR="00732576" w:rsidRPr="00CF4272">
        <w:rPr>
          <w:rFonts w:ascii="Times New Roman" w:hAnsi="Times New Roman" w:cs="Times New Roman"/>
          <w:sz w:val="24"/>
          <w:szCs w:val="24"/>
        </w:rPr>
        <w:t>prehrani</w:t>
      </w:r>
      <w:r w:rsidR="00FA45FA" w:rsidRPr="00CF4272">
        <w:rPr>
          <w:rFonts w:ascii="Times New Roman" w:hAnsi="Times New Roman" w:cs="Times New Roman"/>
          <w:sz w:val="24"/>
          <w:szCs w:val="24"/>
        </w:rPr>
        <w:t xml:space="preserve"> ljudi iz okolice </w:t>
      </w:r>
      <w:r w:rsidR="00732576" w:rsidRPr="00CF4272">
        <w:rPr>
          <w:rFonts w:ascii="Times New Roman" w:hAnsi="Times New Roman" w:cs="Times New Roman"/>
          <w:sz w:val="24"/>
          <w:szCs w:val="24"/>
        </w:rPr>
        <w:t>topilnic</w:t>
      </w:r>
      <w:r w:rsidR="0001525A" w:rsidRPr="00CF4272">
        <w:rPr>
          <w:rFonts w:ascii="Times New Roman" w:hAnsi="Times New Roman" w:cs="Times New Roman"/>
          <w:sz w:val="24"/>
          <w:szCs w:val="24"/>
        </w:rPr>
        <w:t xml:space="preserve"> </w:t>
      </w:r>
      <w:r w:rsidR="00FA45FA" w:rsidRPr="00CF4272">
        <w:rPr>
          <w:rFonts w:ascii="Times New Roman" w:hAnsi="Times New Roman" w:cs="Times New Roman"/>
          <w:sz w:val="24"/>
          <w:szCs w:val="24"/>
        </w:rPr>
        <w:t>svinca in cinka v Celju in Mežici</w:t>
      </w:r>
      <w:r w:rsidR="00FF0D37" w:rsidRPr="00CF4272">
        <w:rPr>
          <w:rFonts w:ascii="Times New Roman" w:hAnsi="Times New Roman" w:cs="Times New Roman"/>
          <w:sz w:val="24"/>
          <w:szCs w:val="24"/>
        </w:rPr>
        <w:t xml:space="preserve"> </w:t>
      </w:r>
      <w:r w:rsidR="00FA45FA" w:rsidRPr="00CF4272">
        <w:rPr>
          <w:rFonts w:ascii="Times New Roman" w:hAnsi="Times New Roman" w:cs="Times New Roman"/>
          <w:sz w:val="24"/>
          <w:szCs w:val="24"/>
        </w:rPr>
        <w:t xml:space="preserve">izmerili 50-krat povečane </w:t>
      </w:r>
      <w:r w:rsidR="00732576" w:rsidRPr="00CF4272">
        <w:rPr>
          <w:rFonts w:ascii="Times New Roman" w:hAnsi="Times New Roman" w:cs="Times New Roman"/>
          <w:sz w:val="24"/>
          <w:szCs w:val="24"/>
        </w:rPr>
        <w:t xml:space="preserve">količine svinca, v zemlji in zelenjavi pa tudi </w:t>
      </w:r>
      <w:r w:rsidR="00FA45FA" w:rsidRPr="00CF4272">
        <w:rPr>
          <w:rFonts w:ascii="Times New Roman" w:hAnsi="Times New Roman" w:cs="Times New Roman"/>
          <w:sz w:val="24"/>
          <w:szCs w:val="24"/>
        </w:rPr>
        <w:t>nenormalne količine žvepla. Pri Kidričevem in v Idriji</w:t>
      </w:r>
      <w:r w:rsidR="00FF0D37" w:rsidRPr="00CF4272">
        <w:rPr>
          <w:rFonts w:ascii="Times New Roman" w:hAnsi="Times New Roman" w:cs="Times New Roman"/>
          <w:sz w:val="24"/>
          <w:szCs w:val="24"/>
        </w:rPr>
        <w:t xml:space="preserve"> </w:t>
      </w:r>
      <w:r w:rsidR="00FA45FA" w:rsidRPr="00CF4272">
        <w:rPr>
          <w:rFonts w:ascii="Times New Roman" w:hAnsi="Times New Roman" w:cs="Times New Roman"/>
          <w:sz w:val="24"/>
          <w:szCs w:val="24"/>
        </w:rPr>
        <w:t>so</w:t>
      </w:r>
      <w:r w:rsidR="00FF0D37" w:rsidRPr="00CF4272">
        <w:rPr>
          <w:rFonts w:ascii="Times New Roman" w:hAnsi="Times New Roman" w:cs="Times New Roman"/>
          <w:sz w:val="24"/>
          <w:szCs w:val="24"/>
        </w:rPr>
        <w:t xml:space="preserve"> leta 1970 </w:t>
      </w:r>
      <w:r w:rsidR="00FA45FA" w:rsidRPr="00CF4272">
        <w:rPr>
          <w:rFonts w:ascii="Times New Roman" w:hAnsi="Times New Roman" w:cs="Times New Roman"/>
          <w:sz w:val="24"/>
          <w:szCs w:val="24"/>
        </w:rPr>
        <w:t>izmerili</w:t>
      </w:r>
      <w:r w:rsidR="00FF0D37" w:rsidRPr="00CF4272">
        <w:rPr>
          <w:rFonts w:ascii="Times New Roman" w:hAnsi="Times New Roman" w:cs="Times New Roman"/>
          <w:sz w:val="24"/>
          <w:szCs w:val="24"/>
        </w:rPr>
        <w:t xml:space="preserve"> do 15 mg živega srebra </w:t>
      </w:r>
      <w:r w:rsidR="00732576" w:rsidRPr="00CF4272">
        <w:rPr>
          <w:rFonts w:ascii="Times New Roman" w:hAnsi="Times New Roman" w:cs="Times New Roman"/>
          <w:sz w:val="24"/>
          <w:szCs w:val="24"/>
        </w:rPr>
        <w:t xml:space="preserve">v </w:t>
      </w:r>
      <w:r w:rsidR="00FA45FA" w:rsidRPr="00CF4272">
        <w:rPr>
          <w:rFonts w:ascii="Times New Roman" w:hAnsi="Times New Roman" w:cs="Times New Roman"/>
          <w:sz w:val="24"/>
          <w:szCs w:val="24"/>
        </w:rPr>
        <w:t xml:space="preserve">kilogramu travniških rastlin, pri Kidričevem je bil poleg tega v prsti tudi fluor. </w:t>
      </w:r>
    </w:p>
    <w:p w14:paraId="59AD82E6" w14:textId="77777777" w:rsidR="00732576" w:rsidRPr="00CF4272" w:rsidRDefault="00732576" w:rsidP="008D6E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083A3F8" w14:textId="3775753E" w:rsidR="00FF0D37" w:rsidRPr="00CF4272" w:rsidRDefault="00B55642" w:rsidP="008D6E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Z</w:t>
      </w:r>
      <w:r w:rsidR="00333FB5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askrbljujoče je bilo </w:t>
      </w:r>
      <w:r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tudi </w:t>
      </w:r>
      <w:r w:rsidR="00333FB5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onesnaženje voda. Slovenske reke so bile sredi 70</w:t>
      </w:r>
      <w:r w:rsidR="00FE175C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274D37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let</w:t>
      </w:r>
      <w:r w:rsidR="00333FB5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tako onesnažene, kot da bi ob njih bivalo 7-8 milijonov ljudi (populacijski ekvivalent ali PE). Razmerje med populacijskim in industrijskim onesnaževanjem je bilo 1:4</w:t>
      </w:r>
      <w:r w:rsidR="0001525A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333FB5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Ponekod je bilo problematično tudi onesnaženje podtalnice in kraških izvirov. Kakovost voda se je najbolj poslabšala v letih 1960</w:t>
      </w:r>
      <w:r w:rsidR="00274D37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−</w:t>
      </w:r>
      <w:r w:rsidR="00333FB5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1975. Sredi 80</w:t>
      </w:r>
      <w:r w:rsidR="00FE175C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274D37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let</w:t>
      </w:r>
      <w:r w:rsidR="00333FB5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bilo v uporabi 121 mehansko-bioloških čistilnih naprav, a te so očistile le 15 % vseh odpadnih voda. Največje breme onesnaževanja je predstavljala industrija v večjih industrijskih centrih (Ljubljana, Maribor, črni revirji, Celje, Ravne, Jesenice ipd.), največji onesnaževalci so bili papirna in prehrambna industrija, </w:t>
      </w:r>
      <w:r w:rsidR="00333FB5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proizvodnja hišnih aparatov, usnjarska industrija, prašičje farme in separacije premoga. </w:t>
      </w:r>
      <w:r w:rsidR="00AA1542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Več kot tretjina onesnaženja slovenskih rek pa je po ocenah strokovnjakov prihajala iz tujine.</w:t>
      </w:r>
    </w:p>
    <w:p w14:paraId="053648F3" w14:textId="77777777" w:rsidR="0001525A" w:rsidRPr="00CF4272" w:rsidRDefault="0001525A" w:rsidP="008D6E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0E993C77" w14:textId="297760E0" w:rsidR="00D14C59" w:rsidRPr="00CF4272" w:rsidRDefault="00AA1542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272">
        <w:rPr>
          <w:rFonts w:ascii="Times New Roman" w:hAnsi="Times New Roman" w:cs="Times New Roman"/>
          <w:sz w:val="24"/>
          <w:szCs w:val="24"/>
        </w:rPr>
        <w:t>Zelo</w:t>
      </w:r>
      <w:r w:rsidR="00333FB5" w:rsidRPr="00CF4272">
        <w:rPr>
          <w:rFonts w:ascii="Times New Roman" w:hAnsi="Times New Roman" w:cs="Times New Roman"/>
          <w:sz w:val="24"/>
          <w:szCs w:val="24"/>
        </w:rPr>
        <w:t xml:space="preserve"> pereč problem je predstavljala onesnaženost zraka. Že v 60</w:t>
      </w:r>
      <w:r w:rsidR="00FE175C" w:rsidRPr="00CF4272">
        <w:rPr>
          <w:rFonts w:ascii="Times New Roman" w:hAnsi="Times New Roman" w:cs="Times New Roman"/>
          <w:sz w:val="24"/>
          <w:szCs w:val="24"/>
        </w:rPr>
        <w:t>.</w:t>
      </w:r>
      <w:r w:rsidR="00333FB5" w:rsidRPr="00CF4272">
        <w:rPr>
          <w:rFonts w:ascii="Times New Roman" w:hAnsi="Times New Roman" w:cs="Times New Roman"/>
          <w:sz w:val="24"/>
          <w:szCs w:val="24"/>
        </w:rPr>
        <w:t xml:space="preserve"> letih so</w:t>
      </w:r>
      <w:r w:rsidR="00D14C59" w:rsidRPr="00CF42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3FB5" w:rsidRPr="00CF4272">
        <w:rPr>
          <w:rFonts w:ascii="Times New Roman" w:hAnsi="Times New Roman" w:cs="Times New Roman"/>
          <w:color w:val="000000"/>
          <w:sz w:val="24"/>
          <w:szCs w:val="24"/>
        </w:rPr>
        <w:t xml:space="preserve">tedaj še </w:t>
      </w:r>
      <w:r w:rsidR="00333FB5" w:rsidRPr="00CF4272">
        <w:rPr>
          <w:rFonts w:ascii="Times New Roman" w:hAnsi="Times New Roman" w:cs="Times New Roman"/>
          <w:sz w:val="24"/>
          <w:szCs w:val="24"/>
        </w:rPr>
        <w:t>n</w:t>
      </w:r>
      <w:r w:rsidR="00D14C59" w:rsidRPr="00CF4272">
        <w:rPr>
          <w:rFonts w:ascii="Times New Roman" w:hAnsi="Times New Roman" w:cs="Times New Roman"/>
          <w:sz w:val="24"/>
          <w:szCs w:val="24"/>
        </w:rPr>
        <w:t>esistematične meritve pokazale, da slovenska mesta sodijo med kraje z najbolj onesnaženim zrakom. Najvišja dnevna koncentracija imisije SO</w:t>
      </w:r>
      <w:r w:rsidR="00D14C59" w:rsidRPr="00CF42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32576" w:rsidRPr="00CF4272">
        <w:rPr>
          <w:rFonts w:ascii="Times New Roman" w:hAnsi="Times New Roman" w:cs="Times New Roman"/>
          <w:sz w:val="24"/>
          <w:szCs w:val="24"/>
        </w:rPr>
        <w:t xml:space="preserve"> je bila v Ljubljani</w:t>
      </w:r>
      <w:r w:rsidR="00D14C59" w:rsidRPr="00CF4272">
        <w:rPr>
          <w:rFonts w:ascii="Times New Roman" w:hAnsi="Times New Roman" w:cs="Times New Roman"/>
          <w:sz w:val="24"/>
          <w:szCs w:val="24"/>
        </w:rPr>
        <w:t xml:space="preserve"> izmerjena januarja 1967. Z 2,4 mg SO</w:t>
      </w:r>
      <w:r w:rsidR="00D14C59" w:rsidRPr="00CF42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14C59" w:rsidRPr="00CF4272">
        <w:rPr>
          <w:rFonts w:ascii="Times New Roman" w:hAnsi="Times New Roman" w:cs="Times New Roman"/>
          <w:sz w:val="24"/>
          <w:szCs w:val="24"/>
        </w:rPr>
        <w:t>/m</w:t>
      </w:r>
      <w:r w:rsidR="00D14C59" w:rsidRPr="00CF427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14C59" w:rsidRPr="00CF4272">
        <w:rPr>
          <w:rFonts w:ascii="Times New Roman" w:hAnsi="Times New Roman" w:cs="Times New Roman"/>
          <w:sz w:val="24"/>
          <w:szCs w:val="24"/>
        </w:rPr>
        <w:t xml:space="preserve"> zraka je povprečna 24-urna koncentracija SO</w:t>
      </w:r>
      <w:r w:rsidR="00D14C59" w:rsidRPr="00CF42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14C59" w:rsidRPr="00CF4272">
        <w:rPr>
          <w:rFonts w:ascii="Times New Roman" w:hAnsi="Times New Roman" w:cs="Times New Roman"/>
          <w:sz w:val="24"/>
          <w:szCs w:val="24"/>
        </w:rPr>
        <w:t xml:space="preserve"> za Jugoslavijo dopustno mejo presegla 16-krat. </w:t>
      </w:r>
      <w:r w:rsidRPr="00CF4272">
        <w:rPr>
          <w:rFonts w:ascii="Times New Roman" w:hAnsi="Times New Roman" w:cs="Times New Roman"/>
          <w:sz w:val="24"/>
          <w:szCs w:val="24"/>
        </w:rPr>
        <w:t>V letu 1975 se je v III. i</w:t>
      </w:r>
      <w:r w:rsidR="00333FB5" w:rsidRPr="00CF4272">
        <w:rPr>
          <w:rFonts w:ascii="Times New Roman" w:hAnsi="Times New Roman" w:cs="Times New Roman"/>
          <w:sz w:val="24"/>
          <w:szCs w:val="24"/>
        </w:rPr>
        <w:t xml:space="preserve">n IV. območje onesnaženosti zraka </w:t>
      </w:r>
      <w:r w:rsidR="00FE175C" w:rsidRPr="00CF4272">
        <w:rPr>
          <w:rFonts w:ascii="Times New Roman" w:hAnsi="Times New Roman" w:cs="Times New Roman"/>
          <w:sz w:val="24"/>
          <w:szCs w:val="24"/>
        </w:rPr>
        <w:t>na 4-stopenjski lestvici</w:t>
      </w:r>
      <w:r w:rsidR="000E0F4F" w:rsidRPr="00CF4272">
        <w:rPr>
          <w:rFonts w:ascii="Times New Roman" w:hAnsi="Times New Roman" w:cs="Times New Roman"/>
          <w:sz w:val="24"/>
          <w:szCs w:val="24"/>
        </w:rPr>
        <w:t xml:space="preserve"> </w:t>
      </w:r>
      <w:r w:rsidR="00333FB5" w:rsidRPr="00CF4272">
        <w:rPr>
          <w:rFonts w:ascii="Times New Roman" w:hAnsi="Times New Roman" w:cs="Times New Roman"/>
          <w:sz w:val="24"/>
          <w:szCs w:val="24"/>
        </w:rPr>
        <w:t>uvrščalo 28 slovenskih naselij, leta 1987 pa že 44. V njih je živela četrtina prebivalcev Slovenije</w:t>
      </w:r>
      <w:r w:rsidR="0001525A" w:rsidRPr="00CF4272">
        <w:rPr>
          <w:rFonts w:ascii="Times New Roman" w:hAnsi="Times New Roman" w:cs="Times New Roman"/>
          <w:sz w:val="24"/>
          <w:szCs w:val="24"/>
        </w:rPr>
        <w:t>.</w:t>
      </w:r>
      <w:r w:rsidR="00FE175C" w:rsidRPr="00CF4272">
        <w:rPr>
          <w:rFonts w:ascii="Times New Roman" w:hAnsi="Times New Roman" w:cs="Times New Roman"/>
          <w:sz w:val="24"/>
          <w:szCs w:val="24"/>
        </w:rPr>
        <w:t xml:space="preserve"> </w:t>
      </w:r>
      <w:r w:rsidR="00D14C59" w:rsidRPr="00CF4272">
        <w:rPr>
          <w:rFonts w:ascii="Times New Roman" w:hAnsi="Times New Roman" w:cs="Times New Roman"/>
          <w:sz w:val="24"/>
          <w:szCs w:val="24"/>
        </w:rPr>
        <w:t>Največji vir škodljivih snovi v zraku so bile termoelektrarne na premo</w:t>
      </w:r>
      <w:r w:rsidR="00540768" w:rsidRPr="00CF4272">
        <w:rPr>
          <w:rFonts w:ascii="Times New Roman" w:hAnsi="Times New Roman" w:cs="Times New Roman"/>
          <w:sz w:val="24"/>
          <w:szCs w:val="24"/>
        </w:rPr>
        <w:t>g</w:t>
      </w:r>
      <w:r w:rsidR="00B55642" w:rsidRPr="00CF4272">
        <w:rPr>
          <w:rFonts w:ascii="Times New Roman" w:hAnsi="Times New Roman" w:cs="Times New Roman"/>
          <w:sz w:val="24"/>
          <w:szCs w:val="24"/>
        </w:rPr>
        <w:t xml:space="preserve"> − </w:t>
      </w:r>
      <w:r w:rsidR="00540768" w:rsidRPr="00CF4272">
        <w:rPr>
          <w:rFonts w:ascii="Times New Roman" w:hAnsi="Times New Roman" w:cs="Times New Roman"/>
          <w:sz w:val="24"/>
          <w:szCs w:val="24"/>
        </w:rPr>
        <w:t xml:space="preserve">Termoelektrarna Šoštanj, Termoelektrarna Trbovlje in </w:t>
      </w:r>
      <w:r w:rsidR="00D14C59" w:rsidRPr="00CF4272">
        <w:rPr>
          <w:rFonts w:ascii="Times New Roman" w:hAnsi="Times New Roman" w:cs="Times New Roman"/>
          <w:sz w:val="24"/>
          <w:szCs w:val="24"/>
        </w:rPr>
        <w:t>Termoelektr</w:t>
      </w:r>
      <w:r w:rsidR="00540768" w:rsidRPr="00CF4272">
        <w:rPr>
          <w:rFonts w:ascii="Times New Roman" w:hAnsi="Times New Roman" w:cs="Times New Roman"/>
          <w:sz w:val="24"/>
          <w:szCs w:val="24"/>
        </w:rPr>
        <w:t>arna-Toplarna Ljubljana</w:t>
      </w:r>
      <w:r w:rsidR="00D14C59" w:rsidRPr="00CF4272">
        <w:rPr>
          <w:rFonts w:ascii="Times New Roman" w:hAnsi="Times New Roman" w:cs="Times New Roman"/>
          <w:sz w:val="24"/>
          <w:szCs w:val="24"/>
        </w:rPr>
        <w:t>. Njihove emisije SO</w:t>
      </w:r>
      <w:r w:rsidR="00D14C59" w:rsidRPr="00CF42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14C59" w:rsidRPr="00CF4272">
        <w:rPr>
          <w:rFonts w:ascii="Times New Roman" w:hAnsi="Times New Roman" w:cs="Times New Roman"/>
          <w:sz w:val="24"/>
          <w:szCs w:val="24"/>
        </w:rPr>
        <w:t xml:space="preserve"> so </w:t>
      </w:r>
      <w:r w:rsidR="00FE175C" w:rsidRPr="00CF4272">
        <w:rPr>
          <w:rFonts w:ascii="Times New Roman" w:hAnsi="Times New Roman" w:cs="Times New Roman"/>
          <w:sz w:val="24"/>
          <w:szCs w:val="24"/>
        </w:rPr>
        <w:t>v 80.</w:t>
      </w:r>
      <w:r w:rsidR="003D549C" w:rsidRPr="00CF4272">
        <w:rPr>
          <w:rFonts w:ascii="Times New Roman" w:hAnsi="Times New Roman" w:cs="Times New Roman"/>
          <w:sz w:val="24"/>
          <w:szCs w:val="24"/>
        </w:rPr>
        <w:t xml:space="preserve"> letih </w:t>
      </w:r>
      <w:r w:rsidR="00FE175C" w:rsidRPr="00CF4272">
        <w:rPr>
          <w:rFonts w:ascii="Times New Roman" w:hAnsi="Times New Roman" w:cs="Times New Roman"/>
          <w:sz w:val="24"/>
          <w:szCs w:val="24"/>
        </w:rPr>
        <w:t xml:space="preserve">znašale </w:t>
      </w:r>
      <w:r w:rsidR="00D14C59" w:rsidRPr="00CF4272">
        <w:rPr>
          <w:rFonts w:ascii="Times New Roman" w:hAnsi="Times New Roman" w:cs="Times New Roman"/>
          <w:sz w:val="24"/>
          <w:szCs w:val="24"/>
        </w:rPr>
        <w:t>približno 2/3 skupne emisije SO</w:t>
      </w:r>
      <w:r w:rsidR="00D14C59" w:rsidRPr="00CF42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E175C" w:rsidRPr="00CF4272">
        <w:rPr>
          <w:rFonts w:ascii="Times New Roman" w:hAnsi="Times New Roman" w:cs="Times New Roman"/>
          <w:sz w:val="24"/>
          <w:szCs w:val="24"/>
        </w:rPr>
        <w:t xml:space="preserve"> v Sloveniji. Na začetku 90.</w:t>
      </w:r>
      <w:r w:rsidR="00D14C59" w:rsidRPr="00CF4272">
        <w:rPr>
          <w:rFonts w:ascii="Times New Roman" w:hAnsi="Times New Roman" w:cs="Times New Roman"/>
          <w:sz w:val="24"/>
          <w:szCs w:val="24"/>
        </w:rPr>
        <w:t xml:space="preserve"> let so 78 % emisij prispevali termoenergetski objekti, 12 % industrija, 1,5 % promet in 8,5 % ogrevanje stanovanj in drugih objektov.</w:t>
      </w:r>
      <w:r w:rsidR="00FE175C" w:rsidRPr="00CF4272">
        <w:rPr>
          <w:rFonts w:ascii="Times New Roman" w:hAnsi="Times New Roman" w:cs="Times New Roman"/>
          <w:sz w:val="24"/>
          <w:szCs w:val="24"/>
        </w:rPr>
        <w:t xml:space="preserve"> </w:t>
      </w:r>
      <w:r w:rsidR="00D14C59" w:rsidRPr="00CF4272">
        <w:rPr>
          <w:rFonts w:ascii="Times New Roman" w:hAnsi="Times New Roman" w:cs="Times New Roman"/>
          <w:bCs/>
          <w:sz w:val="24"/>
          <w:szCs w:val="24"/>
        </w:rPr>
        <w:t xml:space="preserve">Slovenija je leta 1975 dobila Zakon o varstvu zraka z normativi za emisijo in za dovoljene mejne emisije škodljivih snovi. Na osnovi slednjega se </w:t>
      </w:r>
      <w:r w:rsidR="00FE175C" w:rsidRPr="00CF4272">
        <w:rPr>
          <w:rFonts w:ascii="Times New Roman" w:hAnsi="Times New Roman" w:cs="Times New Roman"/>
          <w:bCs/>
          <w:sz w:val="24"/>
          <w:szCs w:val="24"/>
        </w:rPr>
        <w:t xml:space="preserve">je v letih 1976−1977 </w:t>
      </w:r>
      <w:r w:rsidR="00540768" w:rsidRPr="00CF4272">
        <w:rPr>
          <w:rFonts w:ascii="Times New Roman" w:hAnsi="Times New Roman" w:cs="Times New Roman"/>
          <w:bCs/>
          <w:sz w:val="24"/>
          <w:szCs w:val="24"/>
        </w:rPr>
        <w:t xml:space="preserve">začelo </w:t>
      </w:r>
      <w:r w:rsidR="00FE175C" w:rsidRPr="00CF4272">
        <w:rPr>
          <w:rFonts w:ascii="Times New Roman" w:hAnsi="Times New Roman" w:cs="Times New Roman"/>
          <w:bCs/>
          <w:sz w:val="24"/>
          <w:szCs w:val="24"/>
        </w:rPr>
        <w:t>vzpostavljati osnovno mrežo</w:t>
      </w:r>
      <w:r w:rsidR="00D14C59" w:rsidRPr="00CF4272">
        <w:rPr>
          <w:rFonts w:ascii="Times New Roman" w:hAnsi="Times New Roman" w:cs="Times New Roman"/>
          <w:bCs/>
          <w:sz w:val="24"/>
          <w:szCs w:val="24"/>
        </w:rPr>
        <w:t xml:space="preserve"> postaj za merjenje onesnaženosti zraka in pripravljati sanacijske programe za največje industrijske onesnaževalce. </w:t>
      </w:r>
    </w:p>
    <w:p w14:paraId="27B15ED3" w14:textId="77777777" w:rsidR="003D549C" w:rsidRPr="00CF4272" w:rsidRDefault="003D549C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F83F7" w14:textId="786B4006" w:rsidR="00D251C1" w:rsidRPr="00CF4272" w:rsidRDefault="00D251C1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272">
        <w:rPr>
          <w:rFonts w:ascii="Times New Roman" w:hAnsi="Times New Roman" w:cs="Times New Roman"/>
          <w:sz w:val="24"/>
          <w:szCs w:val="24"/>
        </w:rPr>
        <w:t>V 80</w:t>
      </w:r>
      <w:r w:rsidR="00FE175C" w:rsidRPr="00CF4272">
        <w:rPr>
          <w:rFonts w:ascii="Times New Roman" w:hAnsi="Times New Roman" w:cs="Times New Roman"/>
          <w:sz w:val="24"/>
          <w:szCs w:val="24"/>
        </w:rPr>
        <w:t>.</w:t>
      </w:r>
      <w:r w:rsidRPr="00CF4272">
        <w:rPr>
          <w:rFonts w:ascii="Times New Roman" w:hAnsi="Times New Roman" w:cs="Times New Roman"/>
          <w:sz w:val="24"/>
          <w:szCs w:val="24"/>
        </w:rPr>
        <w:t xml:space="preserve"> </w:t>
      </w:r>
      <w:r w:rsidR="00B55642" w:rsidRPr="00CF4272">
        <w:rPr>
          <w:rFonts w:ascii="Times New Roman" w:hAnsi="Times New Roman" w:cs="Times New Roman"/>
          <w:sz w:val="24"/>
          <w:szCs w:val="24"/>
        </w:rPr>
        <w:t xml:space="preserve">letih </w:t>
      </w:r>
      <w:r w:rsidRPr="00CF4272">
        <w:rPr>
          <w:rFonts w:ascii="Times New Roman" w:hAnsi="Times New Roman" w:cs="Times New Roman"/>
          <w:sz w:val="24"/>
          <w:szCs w:val="24"/>
        </w:rPr>
        <w:t xml:space="preserve">so bile poleg Ljubljane, Maribora, Celja najbolj degradirane regije metalurško usmerjena Mežiška dolina (z rudnikom svinca </w:t>
      </w:r>
      <w:r w:rsidR="00B55642" w:rsidRPr="00CF4272">
        <w:rPr>
          <w:rFonts w:ascii="Times New Roman" w:hAnsi="Times New Roman" w:cs="Times New Roman"/>
          <w:sz w:val="24"/>
          <w:szCs w:val="24"/>
        </w:rPr>
        <w:t xml:space="preserve">in cinka </w:t>
      </w:r>
      <w:r w:rsidRPr="00CF4272">
        <w:rPr>
          <w:rFonts w:ascii="Times New Roman" w:hAnsi="Times New Roman" w:cs="Times New Roman"/>
          <w:sz w:val="24"/>
          <w:szCs w:val="24"/>
        </w:rPr>
        <w:t xml:space="preserve">v Črni, Žerjavu in Mežici), obrobje Šaleške doline (Zavodnje nad Šoštanjem), Celjska in Ljubljanska kotlina, Zasavje (Trbovlje, Hrastnik, Zagorje) in Trata v industrijskem delu Škofje Loke. </w:t>
      </w:r>
    </w:p>
    <w:p w14:paraId="4EC6873A" w14:textId="77777777" w:rsidR="00D14C59" w:rsidRPr="00CF4272" w:rsidRDefault="00D14C59" w:rsidP="008D6E4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3E9683" w14:textId="3262EF86" w:rsidR="00D14C59" w:rsidRPr="00CF4272" w:rsidRDefault="00AA1542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272">
        <w:rPr>
          <w:rFonts w:ascii="Times New Roman" w:hAnsi="Times New Roman" w:cs="Times New Roman"/>
          <w:sz w:val="24"/>
          <w:szCs w:val="24"/>
        </w:rPr>
        <w:t>Povprečne izmerjene emisije</w:t>
      </w:r>
      <w:r w:rsidR="00D14C59" w:rsidRPr="00CF4272">
        <w:rPr>
          <w:rFonts w:ascii="Times New Roman" w:hAnsi="Times New Roman" w:cs="Times New Roman"/>
          <w:sz w:val="24"/>
          <w:szCs w:val="24"/>
        </w:rPr>
        <w:t xml:space="preserve"> SO</w:t>
      </w:r>
      <w:r w:rsidR="00D14C59" w:rsidRPr="00CF42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E175C" w:rsidRPr="00CF4272">
        <w:rPr>
          <w:rFonts w:ascii="Times New Roman" w:hAnsi="Times New Roman" w:cs="Times New Roman"/>
          <w:sz w:val="24"/>
          <w:szCs w:val="24"/>
        </w:rPr>
        <w:t xml:space="preserve"> v 80.</w:t>
      </w:r>
      <w:r w:rsidR="00D14C59" w:rsidRPr="00CF4272">
        <w:rPr>
          <w:rFonts w:ascii="Times New Roman" w:hAnsi="Times New Roman" w:cs="Times New Roman"/>
          <w:sz w:val="24"/>
          <w:szCs w:val="24"/>
        </w:rPr>
        <w:t xml:space="preserve"> letih</w:t>
      </w:r>
    </w:p>
    <w:tbl>
      <w:tblPr>
        <w:tblW w:w="3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</w:tblGrid>
      <w:tr w:rsidR="00D14C59" w:rsidRPr="00CF4272" w14:paraId="46F1B2C6" w14:textId="77777777" w:rsidTr="0051422C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DC48" w14:textId="77777777" w:rsidR="00D14C59" w:rsidRPr="00CF4272" w:rsidRDefault="00FE175C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D14C59"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94F2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CF42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mikrog/m3</w:t>
            </w:r>
          </w:p>
        </w:tc>
      </w:tr>
      <w:tr w:rsidR="00D14C59" w:rsidRPr="00CF4272" w14:paraId="3B6FFD3C" w14:textId="77777777" w:rsidTr="0051422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2BDF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Ljubljana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F0F7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D14C59" w:rsidRPr="00CF4272" w14:paraId="42514340" w14:textId="77777777" w:rsidTr="0051422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2C7E7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Chichago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D257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D14C59" w:rsidRPr="00CF4272" w14:paraId="19F959D6" w14:textId="77777777" w:rsidTr="0051422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BA74" w14:textId="75F3738B" w:rsidR="00D14C59" w:rsidRPr="00CF4272" w:rsidRDefault="0051422C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</w:t>
            </w:r>
            <w:r w:rsidR="00D14C59"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aršava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C390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D14C59" w:rsidRPr="00CF4272" w14:paraId="777D8553" w14:textId="77777777" w:rsidTr="0051422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1726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Dunaj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CD52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</w:tr>
      <w:tr w:rsidR="00D14C59" w:rsidRPr="00CF4272" w14:paraId="72BA2FA3" w14:textId="77777777" w:rsidTr="0051422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A662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Gradec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CBE6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D14C59" w:rsidRPr="00CF4272" w14:paraId="0F2EFA13" w14:textId="77777777" w:rsidTr="0051422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6E6F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Glasgow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79A9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</w:tr>
      <w:tr w:rsidR="00D14C59" w:rsidRPr="00CF4272" w14:paraId="1483DA18" w14:textId="77777777" w:rsidTr="0051422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6ECA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Frankfurt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0496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D14C59" w:rsidRPr="00CF4272" w14:paraId="58F7CD51" w14:textId="77777777" w:rsidTr="0051422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77E7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London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A0B2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</w:tr>
      <w:tr w:rsidR="00D14C59" w:rsidRPr="00CF4272" w14:paraId="701BF70A" w14:textId="77777777" w:rsidTr="0051422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719F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Zagreb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A864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D14C59" w:rsidRPr="00CF4272" w14:paraId="34B8ED93" w14:textId="77777777" w:rsidTr="0051422C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3E5A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Milano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0F7D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</w:tr>
    </w:tbl>
    <w:p w14:paraId="357EFEF6" w14:textId="77777777" w:rsidR="00D14C59" w:rsidRPr="00CF4272" w:rsidRDefault="00D14C59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8060C" w14:textId="77777777" w:rsidR="00D14C59" w:rsidRPr="00CF4272" w:rsidRDefault="00D14C59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272">
        <w:rPr>
          <w:rFonts w:ascii="Times New Roman" w:hAnsi="Times New Roman" w:cs="Times New Roman"/>
          <w:sz w:val="24"/>
          <w:szCs w:val="24"/>
        </w:rPr>
        <w:t>Proizvodnja emisij SO</w:t>
      </w:r>
      <w:r w:rsidRPr="00CF42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E175C" w:rsidRPr="00CF4272">
        <w:rPr>
          <w:rFonts w:ascii="Times New Roman" w:hAnsi="Times New Roman" w:cs="Times New Roman"/>
          <w:sz w:val="24"/>
          <w:szCs w:val="24"/>
        </w:rPr>
        <w:t xml:space="preserve"> v kg/prebivalca na začetku 90.</w:t>
      </w:r>
      <w:r w:rsidRPr="00CF4272">
        <w:rPr>
          <w:rFonts w:ascii="Times New Roman" w:hAnsi="Times New Roman" w:cs="Times New Roman"/>
          <w:sz w:val="24"/>
          <w:szCs w:val="24"/>
        </w:rPr>
        <w:t xml:space="preserve"> let </w:t>
      </w:r>
    </w:p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935"/>
      </w:tblGrid>
      <w:tr w:rsidR="00D14C59" w:rsidRPr="00CF4272" w14:paraId="3C028D90" w14:textId="77777777" w:rsidTr="0051422C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DCAB" w14:textId="77777777" w:rsidR="00D14C59" w:rsidRPr="00CF4272" w:rsidRDefault="00FE175C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D14C59"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ržava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4B97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proizvodnja emisij </w:t>
            </w:r>
            <w:r w:rsidRPr="00CF4272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CF42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 kg/prebivalca</w:t>
            </w:r>
          </w:p>
        </w:tc>
      </w:tr>
      <w:tr w:rsidR="00D14C59" w:rsidRPr="00CF4272" w14:paraId="726F64A5" w14:textId="77777777" w:rsidTr="0051422C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9F82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Slovenija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2208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</w:tr>
      <w:tr w:rsidR="00D14C59" w:rsidRPr="00CF4272" w14:paraId="61B96F65" w14:textId="77777777" w:rsidTr="0051422C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02AE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Velika  Britanija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A70D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  <w:bookmarkStart w:id="0" w:name="_GoBack"/>
            <w:bookmarkEnd w:id="0"/>
          </w:p>
        </w:tc>
      </w:tr>
      <w:tr w:rsidR="00D14C59" w:rsidRPr="00CF4272" w14:paraId="0866EB51" w14:textId="77777777" w:rsidTr="0051422C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4F15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Nemčija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A6DB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D14C59" w:rsidRPr="00CF4272" w14:paraId="5E0EE48C" w14:textId="77777777" w:rsidTr="0051422C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280A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Avstrija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E885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</w:tr>
      <w:tr w:rsidR="00D14C59" w:rsidRPr="00CF4272" w14:paraId="22917673" w14:textId="77777777" w:rsidTr="0051422C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AB78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Švica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07E9" w14:textId="77777777" w:rsidR="00D14C59" w:rsidRPr="00CF4272" w:rsidRDefault="00D14C59" w:rsidP="0051422C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</w:tbl>
    <w:p w14:paraId="4179D68B" w14:textId="77777777" w:rsidR="00D14C59" w:rsidRPr="00CF4272" w:rsidRDefault="00D14C59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8783F" w14:textId="77777777" w:rsidR="00FE175C" w:rsidRPr="00CF4272" w:rsidRDefault="00FE175C" w:rsidP="008D6E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40BAF603" w14:textId="77777777" w:rsidR="00131516" w:rsidRPr="00CF4272" w:rsidRDefault="00732576" w:rsidP="008D6E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Proizvodnja </w:t>
      </w:r>
      <w:r w:rsidR="008769B6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okoljsko škodljivih </w:t>
      </w:r>
      <w:r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surovin</w:t>
      </w:r>
      <w:r w:rsidR="008769B6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reprodukcijskega materiala</w:t>
      </w:r>
      <w:r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v desetletjih po drugi svetovni vojni hitro naraščala. </w:t>
      </w:r>
    </w:p>
    <w:p w14:paraId="7D99FC59" w14:textId="4484AC84" w:rsidR="00732576" w:rsidRPr="00CF4272" w:rsidRDefault="00B55642" w:rsidP="008D6E4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Tabela: </w:t>
      </w:r>
      <w:r w:rsidR="00512089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P</w:t>
      </w:r>
      <w:r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roizvodnja</w:t>
      </w:r>
      <w:r w:rsidR="00732576"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CF4272">
        <w:rPr>
          <w:rFonts w:ascii="Times New Roman" w:eastAsia="Times New Roman" w:hAnsi="Times New Roman" w:cs="Times New Roman"/>
          <w:sz w:val="24"/>
          <w:szCs w:val="24"/>
          <w:lang w:eastAsia="sl-SI"/>
        </w:rPr>
        <w:t>škodljivih surovin in reprodukcijskega materiala v tonah (t)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2126"/>
      </w:tblGrid>
      <w:tr w:rsidR="00732576" w:rsidRPr="00CF4272" w14:paraId="05E1B0D8" w14:textId="77777777" w:rsidTr="0051422C">
        <w:tc>
          <w:tcPr>
            <w:tcW w:w="2830" w:type="dxa"/>
            <w:vAlign w:val="center"/>
          </w:tcPr>
          <w:p w14:paraId="1772DF17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</w:p>
        </w:tc>
        <w:tc>
          <w:tcPr>
            <w:tcW w:w="2127" w:type="dxa"/>
            <w:vAlign w:val="center"/>
          </w:tcPr>
          <w:p w14:paraId="2CE53977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1937</w:t>
            </w:r>
          </w:p>
        </w:tc>
        <w:tc>
          <w:tcPr>
            <w:tcW w:w="2126" w:type="dxa"/>
            <w:vAlign w:val="center"/>
          </w:tcPr>
          <w:p w14:paraId="70DA6856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1974</w:t>
            </w:r>
          </w:p>
        </w:tc>
      </w:tr>
      <w:tr w:rsidR="00732576" w:rsidRPr="00CF4272" w14:paraId="71550789" w14:textId="77777777" w:rsidTr="0051422C">
        <w:tc>
          <w:tcPr>
            <w:tcW w:w="2830" w:type="dxa"/>
            <w:vAlign w:val="center"/>
          </w:tcPr>
          <w:p w14:paraId="3E49FCDA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glinica</w:t>
            </w:r>
          </w:p>
        </w:tc>
        <w:tc>
          <w:tcPr>
            <w:tcW w:w="2127" w:type="dxa"/>
            <w:vAlign w:val="center"/>
          </w:tcPr>
          <w:p w14:paraId="3775FB62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3.500</w:t>
            </w:r>
          </w:p>
        </w:tc>
        <w:tc>
          <w:tcPr>
            <w:tcW w:w="2126" w:type="dxa"/>
            <w:vAlign w:val="center"/>
          </w:tcPr>
          <w:p w14:paraId="44399D51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124.000</w:t>
            </w:r>
          </w:p>
        </w:tc>
      </w:tr>
      <w:tr w:rsidR="00732576" w:rsidRPr="00CF4272" w14:paraId="05B87F62" w14:textId="77777777" w:rsidTr="0051422C">
        <w:tc>
          <w:tcPr>
            <w:tcW w:w="2830" w:type="dxa"/>
            <w:vAlign w:val="center"/>
          </w:tcPr>
          <w:p w14:paraId="660F0E2D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rafiniran svinec</w:t>
            </w:r>
          </w:p>
        </w:tc>
        <w:tc>
          <w:tcPr>
            <w:tcW w:w="2127" w:type="dxa"/>
            <w:vAlign w:val="center"/>
          </w:tcPr>
          <w:p w14:paraId="6A9FB47A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8.766.000</w:t>
            </w:r>
          </w:p>
        </w:tc>
        <w:tc>
          <w:tcPr>
            <w:tcW w:w="2126" w:type="dxa"/>
            <w:vAlign w:val="center"/>
          </w:tcPr>
          <w:p w14:paraId="0BDBAE40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26.335.000</w:t>
            </w:r>
          </w:p>
        </w:tc>
      </w:tr>
      <w:tr w:rsidR="00732576" w:rsidRPr="00CF4272" w14:paraId="74B1180E" w14:textId="77777777" w:rsidTr="0051422C">
        <w:tc>
          <w:tcPr>
            <w:tcW w:w="2830" w:type="dxa"/>
            <w:vAlign w:val="center"/>
          </w:tcPr>
          <w:p w14:paraId="11FB7393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živo srebro</w:t>
            </w:r>
          </w:p>
        </w:tc>
        <w:tc>
          <w:tcPr>
            <w:tcW w:w="2127" w:type="dxa"/>
            <w:vAlign w:val="center"/>
          </w:tcPr>
          <w:p w14:paraId="768D7EE1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326.000</w:t>
            </w:r>
          </w:p>
        </w:tc>
        <w:tc>
          <w:tcPr>
            <w:tcW w:w="2126" w:type="dxa"/>
            <w:vAlign w:val="center"/>
          </w:tcPr>
          <w:p w14:paraId="2D496B96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546.000</w:t>
            </w:r>
          </w:p>
        </w:tc>
      </w:tr>
      <w:tr w:rsidR="00732576" w:rsidRPr="00CF4272" w14:paraId="2DA103B6" w14:textId="77777777" w:rsidTr="0051422C">
        <w:tc>
          <w:tcPr>
            <w:tcW w:w="2830" w:type="dxa"/>
            <w:vAlign w:val="center"/>
          </w:tcPr>
          <w:p w14:paraId="48F4C4A0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žveplena kislina</w:t>
            </w:r>
          </w:p>
        </w:tc>
        <w:tc>
          <w:tcPr>
            <w:tcW w:w="2127" w:type="dxa"/>
            <w:vAlign w:val="center"/>
          </w:tcPr>
          <w:p w14:paraId="71280B8F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7.680.000</w:t>
            </w:r>
          </w:p>
        </w:tc>
        <w:tc>
          <w:tcPr>
            <w:tcW w:w="2126" w:type="dxa"/>
            <w:vAlign w:val="center"/>
          </w:tcPr>
          <w:p w14:paraId="28505A32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93.200.000</w:t>
            </w:r>
          </w:p>
        </w:tc>
      </w:tr>
      <w:tr w:rsidR="00732576" w:rsidRPr="00CF4272" w14:paraId="57AD3584" w14:textId="77777777" w:rsidTr="0051422C">
        <w:tc>
          <w:tcPr>
            <w:tcW w:w="2830" w:type="dxa"/>
            <w:vAlign w:val="center"/>
          </w:tcPr>
          <w:p w14:paraId="151824E7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umetna gnojila</w:t>
            </w:r>
          </w:p>
        </w:tc>
        <w:tc>
          <w:tcPr>
            <w:tcW w:w="2127" w:type="dxa"/>
            <w:vAlign w:val="center"/>
          </w:tcPr>
          <w:p w14:paraId="5A4C65D8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26.813.000</w:t>
            </w:r>
          </w:p>
        </w:tc>
        <w:tc>
          <w:tcPr>
            <w:tcW w:w="2126" w:type="dxa"/>
            <w:vAlign w:val="center"/>
          </w:tcPr>
          <w:p w14:paraId="3FEBE496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48.379.000</w:t>
            </w:r>
          </w:p>
        </w:tc>
      </w:tr>
      <w:tr w:rsidR="00732576" w:rsidRPr="00732576" w14:paraId="1BA0800A" w14:textId="77777777" w:rsidTr="0051422C">
        <w:tc>
          <w:tcPr>
            <w:tcW w:w="2830" w:type="dxa"/>
            <w:vAlign w:val="center"/>
          </w:tcPr>
          <w:p w14:paraId="2AEAFFCA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azbestno-cementni izdelki</w:t>
            </w:r>
          </w:p>
        </w:tc>
        <w:tc>
          <w:tcPr>
            <w:tcW w:w="2127" w:type="dxa"/>
            <w:vAlign w:val="center"/>
          </w:tcPr>
          <w:p w14:paraId="1463C55F" w14:textId="77777777" w:rsidR="00732576" w:rsidRPr="00CF4272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7.600</w:t>
            </w:r>
          </w:p>
        </w:tc>
        <w:tc>
          <w:tcPr>
            <w:tcW w:w="2126" w:type="dxa"/>
            <w:vAlign w:val="center"/>
          </w:tcPr>
          <w:p w14:paraId="529790F2" w14:textId="77777777" w:rsidR="00732576" w:rsidRPr="00732576" w:rsidRDefault="00732576" w:rsidP="0051422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CF4272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223.000</w:t>
            </w:r>
          </w:p>
        </w:tc>
      </w:tr>
    </w:tbl>
    <w:p w14:paraId="775CB73A" w14:textId="77777777" w:rsidR="00D14C59" w:rsidRPr="00D251C1" w:rsidRDefault="00D14C59" w:rsidP="008D6E4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EE23BB" w14:textId="77777777" w:rsidR="00D14C59" w:rsidRPr="00D251C1" w:rsidRDefault="00D14C59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D99EB" w14:textId="77777777" w:rsidR="00D14C59" w:rsidRPr="00D251C1" w:rsidRDefault="00D14C59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6B62C" w14:textId="77777777" w:rsidR="008470FE" w:rsidRPr="00D251C1" w:rsidRDefault="008470FE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77BBE" w14:textId="77777777" w:rsidR="008470FE" w:rsidRPr="00D251C1" w:rsidRDefault="008470FE" w:rsidP="008D6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70FE" w:rsidRPr="00D25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236ED" w14:textId="77777777" w:rsidR="003B6AEC" w:rsidRDefault="003B6AEC" w:rsidP="00FF0D37">
      <w:pPr>
        <w:spacing w:after="0" w:line="240" w:lineRule="auto"/>
      </w:pPr>
      <w:r>
        <w:separator/>
      </w:r>
    </w:p>
  </w:endnote>
  <w:endnote w:type="continuationSeparator" w:id="0">
    <w:p w14:paraId="009CC405" w14:textId="77777777" w:rsidR="003B6AEC" w:rsidRDefault="003B6AEC" w:rsidP="00FF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8C91C" w14:textId="77777777" w:rsidR="003B6AEC" w:rsidRDefault="003B6AEC" w:rsidP="00FF0D37">
      <w:pPr>
        <w:spacing w:after="0" w:line="240" w:lineRule="auto"/>
      </w:pPr>
      <w:r>
        <w:separator/>
      </w:r>
    </w:p>
  </w:footnote>
  <w:footnote w:type="continuationSeparator" w:id="0">
    <w:p w14:paraId="1AE41152" w14:textId="77777777" w:rsidR="003B6AEC" w:rsidRDefault="003B6AEC" w:rsidP="00FF0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A78AA"/>
    <w:multiLevelType w:val="hybridMultilevel"/>
    <w:tmpl w:val="EB0CD4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30"/>
    <w:rsid w:val="00006DB0"/>
    <w:rsid w:val="0001525A"/>
    <w:rsid w:val="000E0F4F"/>
    <w:rsid w:val="00131516"/>
    <w:rsid w:val="00274D37"/>
    <w:rsid w:val="002F1081"/>
    <w:rsid w:val="00333FB5"/>
    <w:rsid w:val="003B6AEC"/>
    <w:rsid w:val="003D549C"/>
    <w:rsid w:val="0047659F"/>
    <w:rsid w:val="004A4223"/>
    <w:rsid w:val="004D708D"/>
    <w:rsid w:val="00512089"/>
    <w:rsid w:val="0051422C"/>
    <w:rsid w:val="00540768"/>
    <w:rsid w:val="005B24D5"/>
    <w:rsid w:val="005B4830"/>
    <w:rsid w:val="00643D91"/>
    <w:rsid w:val="006F5AC1"/>
    <w:rsid w:val="00732576"/>
    <w:rsid w:val="007D1CF6"/>
    <w:rsid w:val="007D7E2E"/>
    <w:rsid w:val="008470FE"/>
    <w:rsid w:val="008769B6"/>
    <w:rsid w:val="008D24B3"/>
    <w:rsid w:val="008D6E4A"/>
    <w:rsid w:val="00A42DE2"/>
    <w:rsid w:val="00A76015"/>
    <w:rsid w:val="00AA1542"/>
    <w:rsid w:val="00AB4178"/>
    <w:rsid w:val="00B2389B"/>
    <w:rsid w:val="00B55642"/>
    <w:rsid w:val="00C71DED"/>
    <w:rsid w:val="00CF4272"/>
    <w:rsid w:val="00D14C59"/>
    <w:rsid w:val="00D212F1"/>
    <w:rsid w:val="00D251C1"/>
    <w:rsid w:val="00E34DE0"/>
    <w:rsid w:val="00EE4681"/>
    <w:rsid w:val="00FA45FA"/>
    <w:rsid w:val="00FC462D"/>
    <w:rsid w:val="00FE175C"/>
    <w:rsid w:val="00FE7BC2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F4E4"/>
  <w15:chartTrackingRefBased/>
  <w15:docId w15:val="{C0629D78-037B-4B54-8045-5515507C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5B4830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FF0D37"/>
    <w:pPr>
      <w:spacing w:after="0" w:line="240" w:lineRule="auto"/>
    </w:pPr>
    <w:rPr>
      <w:rFonts w:ascii="Calibri" w:eastAsia="Calibri" w:hAnsi="Calibri" w:cs="Calibri"/>
      <w:sz w:val="20"/>
      <w:szCs w:val="20"/>
      <w:lang w:eastAsia="sl-SI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F0D37"/>
    <w:rPr>
      <w:rFonts w:ascii="Calibri" w:eastAsia="Calibri" w:hAnsi="Calibri" w:cs="Calibri"/>
      <w:sz w:val="20"/>
      <w:szCs w:val="20"/>
      <w:lang w:eastAsia="sl-SI"/>
    </w:rPr>
  </w:style>
  <w:style w:type="character" w:styleId="Sprotnaopomba-sklic">
    <w:name w:val="footnote reference"/>
    <w:basedOn w:val="Privzetapisavaodstavka"/>
    <w:uiPriority w:val="99"/>
    <w:semiHidden/>
    <w:unhideWhenUsed/>
    <w:rsid w:val="00FF0D37"/>
    <w:rPr>
      <w:vertAlign w:val="superscript"/>
    </w:rPr>
  </w:style>
  <w:style w:type="paragraph" w:customStyle="1" w:styleId="Default">
    <w:name w:val="Default"/>
    <w:rsid w:val="00FF0D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mrea">
    <w:name w:val="Table Grid"/>
    <w:basedOn w:val="Navadnatabela"/>
    <w:uiPriority w:val="39"/>
    <w:rsid w:val="00D2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 Sedlaček</dc:creator>
  <cp:keywords/>
  <dc:description/>
  <cp:lastModifiedBy>Maja Lukanc</cp:lastModifiedBy>
  <cp:revision>6</cp:revision>
  <dcterms:created xsi:type="dcterms:W3CDTF">2023-03-13T17:20:00Z</dcterms:created>
  <dcterms:modified xsi:type="dcterms:W3CDTF">2023-03-31T17:01:00Z</dcterms:modified>
</cp:coreProperties>
</file>