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Insertion sort is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simple sorting algorithm that allows for efficient, in-place sorting of the array, one element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3438525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Java Code: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Insertion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insertionSort(int[] Arr)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1; i &lt; Arr.length; ++i)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j =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while (j &gt; 0 &amp;&amp; Arr[j - 1] &gt; Arr[j])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int key = Arr[j];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Arr[j] = Arr[j - 1];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Arr[j - 1] = key;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j = j - 1;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int[] arr = {9, 2, 6, 4, 10, 8};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insertionSort(arr);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arr.length; ++i)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