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trHeight w:val="29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48"/>
                <w:szCs w:val="4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48"/>
                <w:szCs w:val="48"/>
                <w:rtl w:val="0"/>
              </w:rPr>
              <w:t xml:space="preserve"> 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48"/>
                <w:szCs w:val="48"/>
              </w:rPr>
              <w:drawing>
                <wp:inline distB="114300" distT="114300" distL="114300" distR="114300">
                  <wp:extent cx="1271588" cy="1271588"/>
                  <wp:effectExtent b="0" l="0" r="0" t="0"/>
                  <wp:docPr descr="Flowers Clipart Pictures" id="1" name="image2.png"/>
                  <a:graphic>
                    <a:graphicData uri="http://schemas.openxmlformats.org/drawingml/2006/picture">
                      <pic:pic>
                        <pic:nvPicPr>
                          <pic:cNvPr descr="Flowers Clipart Pictures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8" cy="1271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mic Sans MS" w:cs="Comic Sans MS" w:eastAsia="Comic Sans MS" w:hAnsi="Comic Sans MS"/>
                <w:sz w:val="48"/>
                <w:szCs w:val="48"/>
                <w:rtl w:val="0"/>
              </w:rPr>
              <w:t xml:space="preserve"> Welcome to Flowers Inc!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48"/>
                <w:szCs w:val="48"/>
              </w:rPr>
              <w:drawing>
                <wp:inline distB="114300" distT="114300" distL="114300" distR="114300">
                  <wp:extent cx="1271588" cy="1271588"/>
                  <wp:effectExtent b="0" l="0" r="0" t="0"/>
                  <wp:docPr descr="Flowers Clipart Pictures" id="2" name="image3.png"/>
                  <a:graphic>
                    <a:graphicData uri="http://schemas.openxmlformats.org/drawingml/2006/picture">
                      <pic:pic>
                        <pic:nvPicPr>
                          <pic:cNvPr descr="Flowers Clipart Pictures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8" cy="1271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tblGridChange w:id="0">
          <w:tblGrid>
            <w:gridCol w:w="7005"/>
          </w:tblGrid>
        </w:tblGridChange>
      </w:tblGrid>
      <w:tr>
        <w:trPr>
          <w:trHeight w:val="3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36"/>
                <w:szCs w:val="36"/>
                <w:rtl w:val="0"/>
              </w:rPr>
              <w:t xml:space="preserve">Take the quiz!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36"/>
                <w:szCs w:val="36"/>
                <w:rtl w:val="0"/>
              </w:rPr>
              <w:t xml:space="preserve">   OR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36"/>
                <w:szCs w:val="36"/>
                <w:rtl w:val="0"/>
              </w:rPr>
              <w:t xml:space="preserve">Build your own bouquet!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36"/>
                <w:szCs w:val="36"/>
              </w:rPr>
              <w:drawing>
                <wp:inline distB="114300" distT="114300" distL="114300" distR="114300">
                  <wp:extent cx="2843213" cy="2843213"/>
                  <wp:effectExtent b="0" l="0" r="0" t="0"/>
                  <wp:docPr descr="Flower Clipart | Free Vectors, Stock Photos &amp; PSD" id="3" name="image1.jpg"/>
                  <a:graphic>
                    <a:graphicData uri="http://schemas.openxmlformats.org/drawingml/2006/picture">
                      <pic:pic>
                        <pic:nvPicPr>
                          <pic:cNvPr descr="Flower Clipart | Free Vectors, Stock Photos &amp; PSD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13" cy="2843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1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mic Sans MS" w:cs="Comic Sans MS" w:eastAsia="Comic Sans MS" w:hAnsi="Comic Sans MS"/>
                      <w:color w:val="ff0000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color w:val="ff0000"/>
                      <w:sz w:val="36"/>
                      <w:szCs w:val="36"/>
                      <w:rtl w:val="0"/>
                    </w:rPr>
                    <w:t xml:space="preserve">Exit the menu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tblGridChange w:id="0">
          <w:tblGrid>
            <w:gridCol w:w="6990"/>
          </w:tblGrid>
        </w:tblGridChange>
      </w:tblGrid>
      <w:tr>
        <w:trPr>
          <w:trHeight w:val="3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36"/>
                <w:szCs w:val="36"/>
                <w:rtl w:val="0"/>
              </w:rPr>
              <w:t xml:space="preserve">Take Our Quiz!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36"/>
                <w:szCs w:val="36"/>
                <w:rtl w:val="0"/>
              </w:rPr>
              <w:t xml:space="preserve">Name:</w:t>
            </w:r>
          </w:p>
          <w:tbl>
            <w:tblPr>
              <w:tblStyle w:val="Table5"/>
              <w:tblW w:w="6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90"/>
              <w:tblGridChange w:id="0">
                <w:tblGrid>
                  <w:gridCol w:w="67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mic Sans MS" w:cs="Comic Sans MS" w:eastAsia="Comic Sans MS" w:hAnsi="Comic Sans MS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2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45"/>
              <w:tblGridChange w:id="0">
                <w:tblGrid>
                  <w:gridCol w:w="12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mic Sans MS" w:cs="Comic Sans MS" w:eastAsia="Comic Sans MS" w:hAnsi="Comic Sans MS"/>
                      <w:sz w:val="36"/>
                      <w:szCs w:val="36"/>
                      <w:highlight w:val="cyan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36"/>
                      <w:szCs w:val="36"/>
                      <w:highlight w:val="cyan"/>
                      <w:rtl w:val="0"/>
                    </w:rPr>
                    <w:t xml:space="preserve">Next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2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0"/>
              <w:tblGridChange w:id="0">
                <w:tblGrid>
                  <w:gridCol w:w="12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mic Sans MS" w:cs="Comic Sans MS" w:eastAsia="Comic Sans MS" w:hAnsi="Comic Sans MS"/>
                      <w:sz w:val="36"/>
                      <w:szCs w:val="36"/>
                      <w:highlight w:val="red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36"/>
                      <w:szCs w:val="36"/>
                      <w:highlight w:val="red"/>
                      <w:rtl w:val="0"/>
                    </w:rPr>
                    <w:t xml:space="preserve">Exit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e06666"/>
                <w:sz w:val="36"/>
                <w:szCs w:val="3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e06666"/>
                <w:sz w:val="36"/>
                <w:szCs w:val="36"/>
                <w:rtl w:val="0"/>
              </w:rPr>
              <w:t xml:space="preserve">Select A Flower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300" w:line="240" w:lineRule="auto"/>
              <w:ind w:left="720" w:hanging="360"/>
            </w:pPr>
            <w:r w:rsidDel="00000000" w:rsidR="00000000" w:rsidRPr="00000000">
              <w:rPr>
                <w:i w:val="1"/>
                <w:color w:val="182930"/>
                <w:sz w:val="30"/>
                <w:szCs w:val="30"/>
                <w:rtl w:val="0"/>
              </w:rPr>
              <w:t xml:space="preserve">Roses - You think with your heart and know how to make a statement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i w:val="1"/>
                <w:color w:val="182930"/>
                <w:sz w:val="30"/>
                <w:szCs w:val="30"/>
                <w:rtl w:val="0"/>
              </w:rPr>
              <w:t xml:space="preserve">Tulips - You are thoughtful and confident and are always coordinated.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i w:val="1"/>
                <w:color w:val="182930"/>
                <w:sz w:val="30"/>
                <w:szCs w:val="30"/>
                <w:rtl w:val="0"/>
              </w:rPr>
              <w:t xml:space="preserve">Daisies - You are an optimist who can find the good in any bad situation.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i w:val="1"/>
                <w:color w:val="182930"/>
                <w:sz w:val="30"/>
                <w:szCs w:val="30"/>
                <w:rtl w:val="0"/>
              </w:rPr>
              <w:t xml:space="preserve">Daffodils - You are fun and laid-back and always put friends and family first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i w:val="1"/>
                <w:color w:val="182930"/>
                <w:sz w:val="30"/>
                <w:szCs w:val="30"/>
                <w:rtl w:val="0"/>
              </w:rPr>
              <w:t xml:space="preserve">Sunflowers - You love to be around people and make new friends.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300" w:before="0" w:beforeAutospacing="0" w:line="240" w:lineRule="auto"/>
              <w:ind w:left="720" w:hanging="360"/>
            </w:pPr>
            <w:r w:rsidDel="00000000" w:rsidR="00000000" w:rsidRPr="00000000">
              <w:rPr>
                <w:i w:val="1"/>
                <w:color w:val="182930"/>
                <w:sz w:val="30"/>
                <w:szCs w:val="30"/>
                <w:rtl w:val="0"/>
              </w:rPr>
              <w:t xml:space="preserve">Lilies - You are hard worker and proud of all you accomplish.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0"/>
              <w:tblGridChange w:id="0">
                <w:tblGrid>
                  <w:gridCol w:w="90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mic Sans MS" w:cs="Comic Sans MS" w:eastAsia="Comic Sans MS" w:hAnsi="Comic Sans MS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8"/>
                      <w:szCs w:val="28"/>
                      <w:rtl w:val="0"/>
                    </w:rPr>
                    <w:t xml:space="preserve">Clear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5"/>
              <w:tblGridChange w:id="0">
                <w:tblGrid>
                  <w:gridCol w:w="9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mic Sans MS" w:cs="Comic Sans MS" w:eastAsia="Comic Sans MS" w:hAnsi="Comic Sans MS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sz w:val="28"/>
                      <w:szCs w:val="28"/>
                      <w:rtl w:val="0"/>
                    </w:rPr>
                    <w:t xml:space="preserve">Exit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color w:val="e06666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color w:val="e06666"/>
          <w:sz w:val="36"/>
          <w:szCs w:val="36"/>
          <w:rtl w:val="0"/>
        </w:rPr>
        <w:t xml:space="preserve">Flowers</w:t>
        <w:tab/>
        <w:tab/>
        <w:tab/>
        <w:tab/>
        <w:t xml:space="preserve">Accents</w:t>
        <w:tab/>
        <w:tab/>
        <w:tab/>
        <w:t xml:space="preserve">Container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Roses ($2.80 per flower)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Mini Spray Roses ($2.65)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Vase ($6.00)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Daisies ($2.00 per flower)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Baby’s Breath ($1.50)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Mason Jar ($4.00)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Hydrangeas  ($5.00 per flower)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Leather leaf fern ($1.25)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Basket ($8.00)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Lily ($3.00 per flower)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36"/>
                <w:szCs w:val="36"/>
                <w:rtl w:val="0"/>
              </w:rPr>
              <w:t xml:space="preserve">Checkout: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tblGridChange w:id="0">
          <w:tblGrid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First Name: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Last Name: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Flowers: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Additional Info: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 Class  Program4 Flower Shop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Private Sub btnSelect_Click(sender As Object, e As EventArgs) Handles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btnSelect.Click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Application.Exit()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btnSelect.Click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Application.Next()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btnSelect.Click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Application.Exit()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‘Initialize Form 1 Variables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Dim quiz as variable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Dim bouquet as variable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‘Dim the value from txt.textbox1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Form2.txtbox1.text = txtbox.text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Hide Form 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Me.Hide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Form2.Show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Initialize Form 2 variable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Dim Form 3 (6) as String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 (0) = “Roses”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 (1) = “Daisies”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 (2) = “Daffodils”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 (3) = “Lily”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 (4) = “Mini Spray Roses”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 (5) = “Baby’s Breath”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Form3(6)  =  “Leather Leaf”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Form3(7) =  “Vase”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Form3(8) = “Mason jar”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Show Form 3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Show Form 4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293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