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BC475" w14:textId="23A8C6F4" w:rsidR="009454E9" w:rsidRDefault="00000000" w:rsidP="009B3BD5">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209AF0BE" w14:textId="77777777" w:rsidR="009B3BD5" w:rsidRDefault="009B3BD5" w:rsidP="009B3BD5">
      <w:pPr>
        <w:widowControl/>
        <w:spacing w:line="360" w:lineRule="auto"/>
        <w:jc w:val="cente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5AABE3B8" w14:textId="29579626" w:rsidR="009454E9" w:rsidRPr="0087057F" w:rsidRDefault="00000000" w:rsidP="0087057F">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r>
        <w:rPr>
          <w:rFonts w:ascii="Times New Roman" w:eastAsia="隶书" w:hAnsi="Times New Roman" w:hint="eastAsia"/>
          <w:sz w:val="68"/>
          <w:szCs w:val="68"/>
        </w:rPr>
        <w:t>啬园校区</w:t>
      </w:r>
      <w:r>
        <w:rPr>
          <w:rFonts w:ascii="Times New Roman" w:eastAsia="隶书" w:hAnsi="Times New Roman"/>
          <w:sz w:val="68"/>
          <w:szCs w:val="68"/>
        </w:rPr>
        <w:t>小巴士</w:t>
      </w:r>
      <w:bookmarkEnd w:id="0"/>
      <w:bookmarkEnd w:id="1"/>
      <w:r w:rsidR="00A91DD0" w:rsidRPr="00A91DD0">
        <w:rPr>
          <w:rFonts w:ascii="Times New Roman" w:eastAsia="隶书" w:hAnsi="Times New Roman"/>
          <w:sz w:val="68"/>
          <w:szCs w:val="68"/>
        </w:rPr>
        <w:t>运营</w:t>
      </w:r>
      <w:r w:rsidR="0087057F">
        <w:rPr>
          <w:rFonts w:ascii="Times New Roman" w:eastAsia="隶书" w:hAnsi="Times New Roman" w:hint="eastAsia"/>
          <w:sz w:val="68"/>
          <w:szCs w:val="68"/>
        </w:rPr>
        <w:t>管理</w:t>
      </w:r>
      <w:r w:rsidR="009B3BD5">
        <w:rPr>
          <w:rFonts w:ascii="Times New Roman" w:eastAsia="隶书" w:hAnsi="Times New Roman" w:hint="eastAsia"/>
          <w:sz w:val="68"/>
          <w:szCs w:val="68"/>
        </w:rPr>
        <w:t>与</w:t>
      </w:r>
      <w:r w:rsidR="0087057F">
        <w:rPr>
          <w:rFonts w:ascii="Times New Roman" w:eastAsia="隶书" w:hAnsi="Times New Roman" w:hint="eastAsia"/>
          <w:sz w:val="68"/>
          <w:szCs w:val="68"/>
        </w:rPr>
        <w:t>自动化设计</w:t>
      </w: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d"/>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hint="eastAsia"/>
                <w:sz w:val="24"/>
                <w:szCs w:val="24"/>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交工</w:t>
            </w:r>
            <w:r w:rsidRPr="0087057F">
              <w:rPr>
                <w:rFonts w:ascii="Times New Roman" w:hAnsi="Times New Roman"/>
                <w:bCs/>
                <w:sz w:val="24"/>
                <w:szCs w:val="24"/>
              </w:rPr>
              <w:t>2</w:t>
            </w:r>
            <w:r w:rsidRPr="0087057F">
              <w:rPr>
                <w:rFonts w:ascii="Times New Roman" w:hAnsi="Times New Roman" w:hint="eastAsia"/>
                <w:bCs/>
                <w:sz w:val="24"/>
                <w:szCs w:val="24"/>
              </w:rPr>
              <w:t>3</w:t>
            </w:r>
            <w:r w:rsidRPr="0087057F">
              <w:rPr>
                <w:rFonts w:ascii="Times New Roman" w:hAnsi="Times New Roman"/>
                <w:bCs/>
                <w:sz w:val="24"/>
                <w:szCs w:val="24"/>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2233110</w:t>
            </w:r>
            <w:r w:rsidRPr="0087057F">
              <w:rPr>
                <w:rFonts w:ascii="Times New Roman" w:hAnsi="Times New Roman" w:hint="eastAsia"/>
                <w:bCs/>
                <w:sz w:val="24"/>
                <w:szCs w:val="24"/>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hint="eastAsia"/>
                <w:sz w:val="24"/>
                <w:szCs w:val="24"/>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交工</w:t>
            </w:r>
            <w:r w:rsidRPr="0087057F">
              <w:rPr>
                <w:rFonts w:ascii="Times New Roman" w:hAnsi="Times New Roman"/>
                <w:bCs/>
                <w:sz w:val="24"/>
                <w:szCs w:val="24"/>
              </w:rPr>
              <w:t>2</w:t>
            </w:r>
            <w:r w:rsidRPr="0087057F">
              <w:rPr>
                <w:rFonts w:ascii="Times New Roman" w:hAnsi="Times New Roman" w:hint="eastAsia"/>
                <w:bCs/>
                <w:sz w:val="24"/>
                <w:szCs w:val="24"/>
              </w:rPr>
              <w:t>3</w:t>
            </w:r>
            <w:r w:rsidRPr="0087057F">
              <w:rPr>
                <w:rFonts w:ascii="Times New Roman" w:hAnsi="Times New Roman"/>
                <w:bCs/>
                <w:sz w:val="24"/>
                <w:szCs w:val="24"/>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2233110</w:t>
            </w:r>
            <w:r w:rsidRPr="0087057F">
              <w:rPr>
                <w:rFonts w:ascii="Times New Roman" w:hAnsi="Times New Roman" w:hint="eastAsia"/>
                <w:bCs/>
                <w:sz w:val="24"/>
                <w:szCs w:val="24"/>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hint="eastAsia"/>
                <w:sz w:val="24"/>
                <w:szCs w:val="24"/>
              </w:rPr>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交工</w:t>
            </w:r>
            <w:r w:rsidRPr="0087057F">
              <w:rPr>
                <w:rFonts w:ascii="Times New Roman" w:hAnsi="Times New Roman"/>
                <w:bCs/>
                <w:sz w:val="24"/>
                <w:szCs w:val="24"/>
              </w:rPr>
              <w:t>2</w:t>
            </w:r>
            <w:r w:rsidRPr="0087057F">
              <w:rPr>
                <w:rFonts w:ascii="Times New Roman" w:hAnsi="Times New Roman" w:hint="eastAsia"/>
                <w:bCs/>
                <w:sz w:val="24"/>
                <w:szCs w:val="24"/>
              </w:rPr>
              <w:t>3</w:t>
            </w:r>
            <w:r w:rsidRPr="0087057F">
              <w:rPr>
                <w:rFonts w:ascii="Times New Roman" w:hAnsi="Times New Roman"/>
                <w:bCs/>
                <w:sz w:val="24"/>
                <w:szCs w:val="24"/>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22331101</w:t>
            </w:r>
            <w:r w:rsidRPr="0087057F">
              <w:rPr>
                <w:rFonts w:ascii="Times New Roman" w:hAnsi="Times New Roman" w:hint="eastAsia"/>
                <w:bCs/>
                <w:sz w:val="24"/>
                <w:szCs w:val="24"/>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hint="eastAsia"/>
                <w:sz w:val="24"/>
                <w:szCs w:val="24"/>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交工</w:t>
            </w:r>
            <w:r w:rsidRPr="0087057F">
              <w:rPr>
                <w:rFonts w:ascii="Times New Roman" w:hAnsi="Times New Roman"/>
                <w:bCs/>
                <w:sz w:val="24"/>
                <w:szCs w:val="24"/>
              </w:rPr>
              <w:t>2</w:t>
            </w:r>
            <w:r w:rsidRPr="0087057F">
              <w:rPr>
                <w:rFonts w:ascii="Times New Roman" w:hAnsi="Times New Roman" w:hint="eastAsia"/>
                <w:bCs/>
                <w:sz w:val="24"/>
                <w:szCs w:val="24"/>
              </w:rPr>
              <w:t>3</w:t>
            </w:r>
            <w:r w:rsidRPr="0087057F">
              <w:rPr>
                <w:rFonts w:ascii="Times New Roman" w:hAnsi="Times New Roman"/>
                <w:bCs/>
                <w:sz w:val="24"/>
                <w:szCs w:val="24"/>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22331101</w:t>
            </w:r>
            <w:r w:rsidRPr="0087057F">
              <w:rPr>
                <w:rFonts w:ascii="Times New Roman" w:hAnsi="Times New Roman" w:hint="eastAsia"/>
                <w:bCs/>
                <w:sz w:val="24"/>
                <w:szCs w:val="24"/>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headerReference w:type="default" r:id="rId10"/>
          <w:footerReference w:type="default" r:id="rId11"/>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C8CBAD1" w14:textId="42068F65" w:rsidR="005445B8" w:rsidRDefault="00000000">
      <w:pPr>
        <w:pStyle w:val="TOC1"/>
        <w:tabs>
          <w:tab w:val="right" w:leader="dot" w:pos="8296"/>
        </w:tabs>
        <w:rPr>
          <w:rFonts w:asciiTheme="minorHAnsi" w:eastAsiaTheme="minorEastAsia" w:hAnsiTheme="minorHAnsi" w:cstheme="minorBidi" w:hint="eastAsia"/>
          <w:noProof/>
          <w:sz w:val="22"/>
          <w:szCs w:val="24"/>
          <w14:ligatures w14:val="standardContextual"/>
        </w:rPr>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228195547" w:history="1">
        <w:r w:rsidR="005445B8" w:rsidRPr="00723050">
          <w:rPr>
            <w:rStyle w:val="af0"/>
            <w:noProof/>
          </w:rPr>
          <w:t>1</w:t>
        </w:r>
        <w:r w:rsidR="005445B8" w:rsidRPr="00723050">
          <w:rPr>
            <w:rStyle w:val="af0"/>
            <w:noProof/>
          </w:rPr>
          <w:t>、</w:t>
        </w:r>
        <w:r w:rsidR="005445B8" w:rsidRPr="00723050">
          <w:rPr>
            <w:rStyle w:val="af0"/>
            <w:noProof/>
          </w:rPr>
          <w:t xml:space="preserve"> </w:t>
        </w:r>
        <w:r w:rsidR="005445B8" w:rsidRPr="00723050">
          <w:rPr>
            <w:rStyle w:val="af0"/>
            <w:noProof/>
          </w:rPr>
          <w:t>前期准备</w:t>
        </w:r>
        <w:r w:rsidR="005445B8">
          <w:rPr>
            <w:rFonts w:hint="eastAsia"/>
            <w:noProof/>
            <w:webHidden/>
          </w:rPr>
          <w:tab/>
        </w:r>
        <w:r w:rsidR="005445B8">
          <w:rPr>
            <w:rFonts w:hint="eastAsia"/>
            <w:noProof/>
            <w:webHidden/>
          </w:rPr>
          <w:fldChar w:fldCharType="begin"/>
        </w:r>
        <w:r w:rsidR="005445B8">
          <w:rPr>
            <w:rFonts w:hint="eastAsia"/>
            <w:noProof/>
            <w:webHidden/>
          </w:rPr>
          <w:instrText xml:space="preserve"> </w:instrText>
        </w:r>
        <w:r w:rsidR="005445B8">
          <w:rPr>
            <w:noProof/>
            <w:webHidden/>
          </w:rPr>
          <w:instrText>PAGEREF _Toc228195547 \h</w:instrText>
        </w:r>
        <w:r w:rsidR="005445B8">
          <w:rPr>
            <w:rFonts w:hint="eastAsia"/>
            <w:noProof/>
            <w:webHidden/>
          </w:rPr>
          <w:instrText xml:space="preserve"> </w:instrText>
        </w:r>
        <w:r w:rsidR="005445B8">
          <w:rPr>
            <w:rFonts w:hint="eastAsia"/>
            <w:noProof/>
            <w:webHidden/>
          </w:rPr>
        </w:r>
        <w:r w:rsidR="005445B8">
          <w:rPr>
            <w:rFonts w:hint="eastAsia"/>
            <w:noProof/>
            <w:webHidden/>
          </w:rPr>
          <w:fldChar w:fldCharType="separate"/>
        </w:r>
        <w:r w:rsidR="005445B8">
          <w:rPr>
            <w:noProof/>
            <w:webHidden/>
          </w:rPr>
          <w:t>4</w:t>
        </w:r>
        <w:r w:rsidR="005445B8">
          <w:rPr>
            <w:rFonts w:hint="eastAsia"/>
            <w:noProof/>
            <w:webHidden/>
          </w:rPr>
          <w:fldChar w:fldCharType="end"/>
        </w:r>
      </w:hyperlink>
    </w:p>
    <w:p w14:paraId="7DE7C0C2" w14:textId="7A8FB008"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48" w:history="1">
        <w:r w:rsidRPr="00723050">
          <w:rPr>
            <w:rStyle w:val="af0"/>
            <w:noProof/>
          </w:rPr>
          <w:t>1.1</w:t>
        </w:r>
        <w:r w:rsidRPr="00723050">
          <w:rPr>
            <w:rStyle w:val="af0"/>
            <w:noProof/>
          </w:rPr>
          <w:t>、实验目的及意义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EDAD4B4" w14:textId="2C0B09A5"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49" w:history="1">
        <w:r w:rsidRPr="00723050">
          <w:rPr>
            <w:rStyle w:val="af0"/>
            <w:noProof/>
          </w:rPr>
          <w:t>1.2</w:t>
        </w:r>
        <w:r w:rsidRPr="00723050">
          <w:rPr>
            <w:rStyle w:val="af0"/>
            <w:noProof/>
          </w:rPr>
          <w:t>、调查内容及方法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C1ECB8A" w14:textId="7B3D55FB"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50" w:history="1">
        <w:r w:rsidRPr="00723050">
          <w:rPr>
            <w:rStyle w:val="af0"/>
            <w:noProof/>
          </w:rPr>
          <w:t>1.2.1</w:t>
        </w:r>
        <w:r w:rsidRPr="00723050">
          <w:rPr>
            <w:rStyle w:val="af0"/>
            <w:noProof/>
          </w:rPr>
          <w:t>、调查内容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4735847" w14:textId="778718C2"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51" w:history="1">
        <w:r w:rsidRPr="00723050">
          <w:rPr>
            <w:rStyle w:val="af0"/>
            <w:noProof/>
          </w:rPr>
          <w:t>1.2.2</w:t>
        </w:r>
        <w:r w:rsidRPr="00723050">
          <w:rPr>
            <w:rStyle w:val="af0"/>
            <w:noProof/>
          </w:rPr>
          <w:t>、数据采集技术与方法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80E9268" w14:textId="34921638"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52" w:history="1">
        <w:r w:rsidRPr="00723050">
          <w:rPr>
            <w:rStyle w:val="af0"/>
            <w:noProof/>
          </w:rPr>
          <w:t>1.3</w:t>
        </w:r>
        <w:r w:rsidRPr="00723050">
          <w:rPr>
            <w:rStyle w:val="af0"/>
            <w:noProof/>
          </w:rPr>
          <w:t>、校园内现有道路调查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21367F0" w14:textId="230D92F7"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53" w:history="1">
        <w:r w:rsidRPr="00723050">
          <w:rPr>
            <w:rStyle w:val="af0"/>
            <w:noProof/>
          </w:rPr>
          <w:t>1.4</w:t>
        </w:r>
        <w:r w:rsidRPr="00723050">
          <w:rPr>
            <w:rStyle w:val="af0"/>
            <w:noProof/>
          </w:rPr>
          <w:t>、校园接驳巴士一号线基本运营情况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D8738F5" w14:textId="587A6080"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54" w:history="1">
        <w:r w:rsidRPr="00723050">
          <w:rPr>
            <w:rStyle w:val="af0"/>
            <w:noProof/>
          </w:rPr>
          <w:t>1.5</w:t>
        </w:r>
        <w:r w:rsidRPr="00723050">
          <w:rPr>
            <w:rStyle w:val="af0"/>
            <w:noProof/>
          </w:rPr>
          <w:t>、理论综述与国内外发展经验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A0CF85" w14:textId="27388AE9"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55" w:history="1">
        <w:r w:rsidRPr="00723050">
          <w:rPr>
            <w:rStyle w:val="af0"/>
            <w:noProof/>
          </w:rPr>
          <w:t>1.5.1</w:t>
        </w:r>
        <w:r w:rsidRPr="00723050">
          <w:rPr>
            <w:rStyle w:val="af0"/>
            <w:noProof/>
          </w:rPr>
          <w:t>、城市公交时刻表设计的发展历史与基本理论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F45E3DB" w14:textId="0DF84157"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56" w:history="1">
        <w:r w:rsidRPr="00723050">
          <w:rPr>
            <w:rStyle w:val="af0"/>
            <w:noProof/>
          </w:rPr>
          <w:t>1.5.2</w:t>
        </w:r>
        <w:r w:rsidRPr="00723050">
          <w:rPr>
            <w:rStyle w:val="af0"/>
            <w:noProof/>
          </w:rPr>
          <w:t>、时刻表设计与优化过程中的问题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743076D" w14:textId="04A78612"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57" w:history="1">
        <w:r w:rsidRPr="00723050">
          <w:rPr>
            <w:rStyle w:val="af0"/>
            <w:noProof/>
          </w:rPr>
          <w:t>1.5.3</w:t>
        </w:r>
        <w:r w:rsidRPr="00723050">
          <w:rPr>
            <w:rStyle w:val="af0"/>
            <w:noProof/>
          </w:rPr>
          <w:t>、城市公交时刻表的优化原理和机理分析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180A348" w14:textId="09FD3B15"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58" w:history="1">
        <w:r w:rsidRPr="00723050">
          <w:rPr>
            <w:rStyle w:val="af0"/>
            <w:noProof/>
          </w:rPr>
          <w:t>1.5.4</w:t>
        </w:r>
        <w:r w:rsidRPr="00723050">
          <w:rPr>
            <w:rStyle w:val="af0"/>
            <w:noProof/>
          </w:rPr>
          <w:t>、国外公交时刻表优化调整方案的发展经验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F04F452" w14:textId="1D5C4F1C"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59" w:history="1">
        <w:r w:rsidRPr="00723050">
          <w:rPr>
            <w:rStyle w:val="af0"/>
            <w:noProof/>
          </w:rPr>
          <w:t>1.5.5</w:t>
        </w:r>
        <w:r w:rsidRPr="00723050">
          <w:rPr>
            <w:rStyle w:val="af0"/>
            <w:noProof/>
          </w:rPr>
          <w:t>、理论经验对本报告（校园接驳巴士）的启示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C1DCE9A" w14:textId="1966EF35" w:rsidR="005445B8" w:rsidRDefault="005445B8">
      <w:pPr>
        <w:pStyle w:val="TOC1"/>
        <w:tabs>
          <w:tab w:val="right" w:leader="dot" w:pos="8296"/>
        </w:tabs>
        <w:rPr>
          <w:rFonts w:asciiTheme="minorHAnsi" w:eastAsiaTheme="minorEastAsia" w:hAnsiTheme="minorHAnsi" w:cstheme="minorBidi" w:hint="eastAsia"/>
          <w:noProof/>
          <w:sz w:val="22"/>
          <w:szCs w:val="24"/>
          <w14:ligatures w14:val="standardContextual"/>
        </w:rPr>
      </w:pPr>
      <w:hyperlink w:anchor="_Toc228195560" w:history="1">
        <w:r w:rsidRPr="00723050">
          <w:rPr>
            <w:rStyle w:val="af0"/>
            <w:noProof/>
          </w:rPr>
          <w:t>2</w:t>
        </w:r>
        <w:r w:rsidRPr="00723050">
          <w:rPr>
            <w:rStyle w:val="af0"/>
            <w:noProof/>
          </w:rPr>
          <w:t>、客流量调查结果的分析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E8B9121" w14:textId="479AA0AF"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61" w:history="1">
        <w:r w:rsidRPr="00723050">
          <w:rPr>
            <w:rStyle w:val="af0"/>
            <w:noProof/>
          </w:rPr>
          <w:t>2.1</w:t>
        </w:r>
        <w:r w:rsidRPr="00723050">
          <w:rPr>
            <w:rStyle w:val="af0"/>
            <w:noProof/>
          </w:rPr>
          <w:t>、晚高峰客流调查（上行）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B4B9F1D" w14:textId="08AA9886"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62" w:history="1">
        <w:r w:rsidRPr="00723050">
          <w:rPr>
            <w:rStyle w:val="af0"/>
            <w:noProof/>
          </w:rPr>
          <w:t>2.2</w:t>
        </w:r>
        <w:r w:rsidRPr="00723050">
          <w:rPr>
            <w:rStyle w:val="af0"/>
            <w:noProof/>
          </w:rPr>
          <w:t>、晚高峰客流调查（下行）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F240CC1" w14:textId="7CFA0302"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63" w:history="1">
        <w:r w:rsidRPr="00723050">
          <w:rPr>
            <w:rStyle w:val="af0"/>
            <w:noProof/>
          </w:rPr>
          <w:t>2.3</w:t>
        </w:r>
        <w:r w:rsidRPr="00723050">
          <w:rPr>
            <w:rStyle w:val="af0"/>
            <w:noProof/>
          </w:rPr>
          <w:t>、早高峰客流量调查（上行）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50A0D46" w14:textId="59FE7123"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64" w:history="1">
        <w:r w:rsidRPr="00723050">
          <w:rPr>
            <w:rStyle w:val="af0"/>
            <w:noProof/>
          </w:rPr>
          <w:t>2.4</w:t>
        </w:r>
        <w:r w:rsidRPr="00723050">
          <w:rPr>
            <w:rStyle w:val="af0"/>
            <w:noProof/>
          </w:rPr>
          <w:t>、早高峰客流量调查（下行）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DAC0302" w14:textId="74108C61"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65" w:history="1">
        <w:r w:rsidRPr="00723050">
          <w:rPr>
            <w:rStyle w:val="af0"/>
            <w:noProof/>
          </w:rPr>
          <w:t>2.5</w:t>
        </w:r>
        <w:r w:rsidRPr="00723050">
          <w:rPr>
            <w:rStyle w:val="af0"/>
            <w:noProof/>
          </w:rPr>
          <w:t>、断面客流分析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AFC2FA1" w14:textId="57CE4636"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66" w:history="1">
        <w:r w:rsidRPr="00723050">
          <w:rPr>
            <w:rStyle w:val="af0"/>
            <w:noProof/>
          </w:rPr>
          <w:t>2.6</w:t>
        </w:r>
        <w:r w:rsidRPr="00723050">
          <w:rPr>
            <w:rStyle w:val="af0"/>
            <w:noProof/>
          </w:rPr>
          <w:t>、各站点断面客流和发车间隔检验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BC0D66" w14:textId="049860DB"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67" w:history="1">
        <w:r w:rsidRPr="00723050">
          <w:rPr>
            <w:rStyle w:val="af0"/>
            <w:noProof/>
          </w:rPr>
          <w:t>2.7</w:t>
        </w:r>
        <w:r w:rsidRPr="00723050">
          <w:rPr>
            <w:rStyle w:val="af0"/>
            <w:noProof/>
          </w:rPr>
          <w:t>、优化发车时刻表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45B0110" w14:textId="79821D4A"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68" w:history="1">
        <w:r w:rsidRPr="00723050">
          <w:rPr>
            <w:rStyle w:val="af0"/>
            <w:noProof/>
          </w:rPr>
          <w:t>2.7.1</w:t>
        </w:r>
        <w:r w:rsidRPr="00723050">
          <w:rPr>
            <w:rStyle w:val="af0"/>
            <w:noProof/>
          </w:rPr>
          <w:t>、校园接驳巴士时刻表多目标优化模型构建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24471CB" w14:textId="1D177CFC"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69" w:history="1">
        <w:r w:rsidRPr="00723050">
          <w:rPr>
            <w:rStyle w:val="af0"/>
            <w:noProof/>
          </w:rPr>
          <w:t>2.7.2</w:t>
        </w:r>
        <w:r w:rsidRPr="00723050">
          <w:rPr>
            <w:rStyle w:val="af0"/>
            <w:noProof/>
          </w:rPr>
          <w:t>、高峰期发车间隔（</w:t>
        </w:r>
        <w:r w:rsidRPr="00723050">
          <w:rPr>
            <w:rStyle w:val="af0"/>
            <w:rFonts w:ascii="Times New Roman" w:hAnsi="Times New Roman"/>
            <w:i/>
            <w:iCs/>
            <w:noProof/>
          </w:rPr>
          <w:t>Ipeak</w:t>
        </w:r>
        <w:r w:rsidRPr="00723050">
          <w:rPr>
            <w:rStyle w:val="af0"/>
            <w:i/>
            <w:iCs/>
            <w:noProof/>
          </w:rPr>
          <w:t>）</w:t>
        </w:r>
        <w:r w:rsidRPr="00723050">
          <w:rPr>
            <w:rStyle w:val="af0"/>
            <w:noProof/>
          </w:rPr>
          <w:t>推导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6CE4E51" w14:textId="2D6ADEF2"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70" w:history="1">
        <w:r w:rsidRPr="00723050">
          <w:rPr>
            <w:rStyle w:val="af0"/>
            <w:noProof/>
          </w:rPr>
          <w:t>2.7.3</w:t>
        </w:r>
        <w:r w:rsidRPr="00723050">
          <w:rPr>
            <w:rStyle w:val="af0"/>
            <w:noProof/>
          </w:rPr>
          <w:t>、平峰期发车间隔（</w:t>
        </w:r>
        <w:r w:rsidRPr="00723050">
          <w:rPr>
            <w:rStyle w:val="af0"/>
            <w:noProof/>
          </w:rPr>
          <w:drawing>
            <wp:inline distT="0" distB="0" distL="0" distR="0" wp14:anchorId="2C879647" wp14:editId="689CED05">
              <wp:extent cx="657225" cy="228600"/>
              <wp:effectExtent l="0" t="0" r="9525" b="0"/>
              <wp:docPr id="139480657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7225" cy="228600"/>
                      </a:xfrm>
                      <a:prstGeom prst="rect">
                        <a:avLst/>
                      </a:prstGeom>
                      <a:noFill/>
                      <a:ln>
                        <a:noFill/>
                      </a:ln>
                    </pic:spPr>
                  </pic:pic>
                </a:graphicData>
              </a:graphic>
            </wp:inline>
          </w:drawing>
        </w:r>
        <w:r w:rsidRPr="00723050">
          <w:rPr>
            <w:rStyle w:val="af0"/>
            <w:noProof/>
          </w:rPr>
          <w:t>）推导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39F3D89" w14:textId="75D303A8"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71" w:history="1">
        <w:r w:rsidRPr="00723050">
          <w:rPr>
            <w:rStyle w:val="af0"/>
            <w:noProof/>
          </w:rPr>
          <w:t>2.7.4</w:t>
        </w:r>
        <w:r w:rsidRPr="00723050">
          <w:rPr>
            <w:rStyle w:val="af0"/>
            <w:noProof/>
          </w:rPr>
          <w:t>、配车数（</w:t>
        </w:r>
        <w:r w:rsidRPr="00723050">
          <w:rPr>
            <w:rStyle w:val="af0"/>
            <w:noProof/>
          </w:rPr>
          <w:drawing>
            <wp:inline distT="0" distB="0" distL="0" distR="0" wp14:anchorId="673DC0BD" wp14:editId="47181064">
              <wp:extent cx="171450" cy="228600"/>
              <wp:effectExtent l="0" t="0" r="0" b="0"/>
              <wp:docPr id="15444742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r>
        <w:r w:rsidRPr="00723050">
          <w:rPr>
            <w:rStyle w:val="af0"/>
            <w:noProof/>
          </w:rPr>
          <w:t>）检验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088EE0" w14:textId="27C0AF00"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72" w:history="1">
        <w:r w:rsidRPr="00723050">
          <w:rPr>
            <w:rStyle w:val="af0"/>
            <w:noProof/>
          </w:rPr>
          <w:t>2.7.5</w:t>
        </w:r>
        <w:r w:rsidRPr="00723050">
          <w:rPr>
            <w:rStyle w:val="af0"/>
            <w:noProof/>
          </w:rPr>
          <w:t>、优化前后核心指标效果量化对比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65E2CFA" w14:textId="5B4E9688"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73" w:history="1">
        <w:r w:rsidRPr="00723050">
          <w:rPr>
            <w:rStyle w:val="af0"/>
            <w:noProof/>
          </w:rPr>
          <w:t>2.8</w:t>
        </w:r>
        <w:r w:rsidRPr="00723050">
          <w:rPr>
            <w:rStyle w:val="af0"/>
            <w:noProof/>
          </w:rPr>
          <w:t>、优化后的行车时刻表与排班规划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5F02133" w14:textId="0728375C"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74" w:history="1">
        <w:r w:rsidRPr="00723050">
          <w:rPr>
            <w:rStyle w:val="af0"/>
            <w:noProof/>
          </w:rPr>
          <w:t>2.8.1</w:t>
        </w:r>
        <w:r w:rsidRPr="00723050">
          <w:rPr>
            <w:rStyle w:val="af0"/>
            <w:noProof/>
          </w:rPr>
          <w:t>、全天候发车频率规划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8368C13" w14:textId="3BC8F431"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75" w:history="1">
        <w:r w:rsidRPr="00723050">
          <w:rPr>
            <w:rStyle w:val="af0"/>
            <w:noProof/>
          </w:rPr>
          <w:t>2.8.2</w:t>
        </w:r>
        <w:r w:rsidRPr="00723050">
          <w:rPr>
            <w:rStyle w:val="af0"/>
            <w:noProof/>
          </w:rPr>
          <w:t>、优化后发车时刻表详情（东体育馆始发双向）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FA899FA" w14:textId="47C41C3C"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76" w:history="1">
        <w:r w:rsidRPr="00723050">
          <w:rPr>
            <w:rStyle w:val="af0"/>
            <w:noProof/>
          </w:rPr>
          <w:t>2.8.3</w:t>
        </w:r>
        <w:r w:rsidRPr="00723050">
          <w:rPr>
            <w:rStyle w:val="af0"/>
            <w:noProof/>
          </w:rPr>
          <w:t>、差异化停站与劳动调度建议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2280D4C" w14:textId="37144555"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77" w:history="1">
        <w:r w:rsidRPr="00723050">
          <w:rPr>
            <w:rStyle w:val="af0"/>
            <w:noProof/>
          </w:rPr>
          <w:t>2.9</w:t>
        </w:r>
        <w:r w:rsidRPr="00723050">
          <w:rPr>
            <w:rStyle w:val="af0"/>
            <w:noProof/>
          </w:rPr>
          <w:t>、优化劳动配班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592F1A7" w14:textId="71F1BFBC"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78" w:history="1">
        <w:r w:rsidRPr="00723050">
          <w:rPr>
            <w:rStyle w:val="af0"/>
            <w:noProof/>
          </w:rPr>
          <w:t>2.9.1</w:t>
        </w:r>
        <w:r w:rsidRPr="00723050">
          <w:rPr>
            <w:rStyle w:val="af0"/>
            <w:noProof/>
          </w:rPr>
          <w:t>、劳动配班模式设计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14D73BA" w14:textId="06C27B03"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79" w:history="1">
        <w:r w:rsidRPr="00723050">
          <w:rPr>
            <w:rStyle w:val="af0"/>
            <w:noProof/>
          </w:rPr>
          <w:t>2.9.2</w:t>
        </w:r>
        <w:r w:rsidRPr="00723050">
          <w:rPr>
            <w:rStyle w:val="af0"/>
            <w:noProof/>
          </w:rPr>
          <w:t>、优化后劳动配班表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35D7B2B" w14:textId="08D8A6D4"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80" w:history="1">
        <w:r w:rsidRPr="00723050">
          <w:rPr>
            <w:rStyle w:val="af0"/>
            <w:noProof/>
          </w:rPr>
          <w:t>2.9.3</w:t>
        </w:r>
        <w:r w:rsidRPr="00723050">
          <w:rPr>
            <w:rStyle w:val="af0"/>
            <w:noProof/>
          </w:rPr>
          <w:t>、劳动管理配套建议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44AD6DF" w14:textId="539FD75B"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81" w:history="1">
        <w:r w:rsidRPr="00723050">
          <w:rPr>
            <w:rStyle w:val="af0"/>
            <w:noProof/>
          </w:rPr>
          <w:t>2.10</w:t>
        </w:r>
        <w:r w:rsidRPr="00723050">
          <w:rPr>
            <w:rStyle w:val="af0"/>
            <w:noProof/>
          </w:rPr>
          <w:t>、基于时刻表优化的智慧管理与发展建议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621EFF8" w14:textId="78F1FBE0"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82" w:history="1">
        <w:r w:rsidRPr="00723050">
          <w:rPr>
            <w:rStyle w:val="af0"/>
            <w:noProof/>
          </w:rPr>
          <w:t>2.10.1</w:t>
        </w:r>
        <w:r w:rsidRPr="00723050">
          <w:rPr>
            <w:rStyle w:val="af0"/>
            <w:noProof/>
          </w:rPr>
          <w:t>、引入</w:t>
        </w:r>
        <w:r w:rsidRPr="00723050">
          <w:rPr>
            <w:rStyle w:val="af0"/>
            <w:noProof/>
          </w:rPr>
          <w:t>MaaS</w:t>
        </w:r>
        <w:r w:rsidRPr="00723050">
          <w:rPr>
            <w:rStyle w:val="af0"/>
            <w:noProof/>
          </w:rPr>
          <w:t>理念，构建校园智慧出行信息平台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EFFD775" w14:textId="42D8A26E"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83" w:history="1">
        <w:r w:rsidRPr="00723050">
          <w:rPr>
            <w:rStyle w:val="af0"/>
            <w:noProof/>
          </w:rPr>
          <w:t>2.10.2</w:t>
        </w:r>
        <w:r w:rsidRPr="00723050">
          <w:rPr>
            <w:rStyle w:val="af0"/>
            <w:noProof/>
          </w:rPr>
          <w:t>、实施</w:t>
        </w:r>
        <w:r w:rsidRPr="00723050">
          <w:rPr>
            <w:rStyle w:val="af0"/>
            <w:noProof/>
          </w:rPr>
          <w:t>“</w:t>
        </w:r>
        <w:r w:rsidRPr="00723050">
          <w:rPr>
            <w:rStyle w:val="af0"/>
            <w:noProof/>
          </w:rPr>
          <w:t>空间维度</w:t>
        </w:r>
        <w:r w:rsidRPr="00723050">
          <w:rPr>
            <w:rStyle w:val="af0"/>
            <w:noProof/>
          </w:rPr>
          <w:t>”</w:t>
        </w:r>
        <w:r w:rsidRPr="00723050">
          <w:rPr>
            <w:rStyle w:val="af0"/>
            <w:noProof/>
          </w:rPr>
          <w:t>的弹性调度策略（大小交路套跑）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7F97F97" w14:textId="1A255182"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84" w:history="1">
        <w:r w:rsidRPr="00723050">
          <w:rPr>
            <w:rStyle w:val="af0"/>
            <w:noProof/>
          </w:rPr>
          <w:t>2.10.3</w:t>
        </w:r>
        <w:r w:rsidRPr="00723050">
          <w:rPr>
            <w:rStyle w:val="af0"/>
            <w:noProof/>
          </w:rPr>
          <w:t>、探索</w:t>
        </w:r>
        <w:r w:rsidRPr="00723050">
          <w:rPr>
            <w:rStyle w:val="af0"/>
            <w:noProof/>
          </w:rPr>
          <w:t>“</w:t>
        </w:r>
        <w:r w:rsidRPr="00723050">
          <w:rPr>
            <w:rStyle w:val="af0"/>
            <w:noProof/>
          </w:rPr>
          <w:t>需求响应式</w:t>
        </w:r>
        <w:r w:rsidRPr="00723050">
          <w:rPr>
            <w:rStyle w:val="af0"/>
            <w:noProof/>
          </w:rPr>
          <w:t>”</w:t>
        </w:r>
        <w:r w:rsidRPr="00723050">
          <w:rPr>
            <w:rStyle w:val="af0"/>
            <w:noProof/>
          </w:rPr>
          <w:t>（</w:t>
        </w:r>
        <w:r w:rsidRPr="00723050">
          <w:rPr>
            <w:rStyle w:val="af0"/>
            <w:noProof/>
          </w:rPr>
          <w:t>DRT</w:t>
        </w:r>
        <w:r w:rsidRPr="00723050">
          <w:rPr>
            <w:rStyle w:val="af0"/>
            <w:noProof/>
          </w:rPr>
          <w:t>）的新型服务模式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9A0A6C3" w14:textId="419D84DA" w:rsidR="005445B8" w:rsidRDefault="005445B8">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95585" w:history="1">
        <w:r w:rsidRPr="00723050">
          <w:rPr>
            <w:rStyle w:val="af0"/>
            <w:noProof/>
          </w:rPr>
          <w:t>2.10.4</w:t>
        </w:r>
        <w:r w:rsidRPr="00723050">
          <w:rPr>
            <w:rStyle w:val="af0"/>
            <w:noProof/>
          </w:rPr>
          <w:t>、车辆资源的动态适配与低碳运营转型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32A57B0" w14:textId="09984760"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86" w:history="1">
        <w:r w:rsidRPr="00723050">
          <w:rPr>
            <w:rStyle w:val="af0"/>
            <w:noProof/>
          </w:rPr>
          <w:t>2.11</w:t>
        </w:r>
        <w:r w:rsidRPr="00723050">
          <w:rPr>
            <w:rStyle w:val="af0"/>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A72D466" w14:textId="64C3274D" w:rsidR="005445B8" w:rsidRDefault="005445B8">
      <w:pPr>
        <w:pStyle w:val="TOC1"/>
        <w:tabs>
          <w:tab w:val="right" w:leader="dot" w:pos="8296"/>
        </w:tabs>
        <w:rPr>
          <w:rFonts w:asciiTheme="minorHAnsi" w:eastAsiaTheme="minorEastAsia" w:hAnsiTheme="minorHAnsi" w:cstheme="minorBidi" w:hint="eastAsia"/>
          <w:noProof/>
          <w:sz w:val="22"/>
          <w:szCs w:val="24"/>
          <w14:ligatures w14:val="standardContextual"/>
        </w:rPr>
      </w:pPr>
      <w:hyperlink w:anchor="_Toc228195587" w:history="1">
        <w:r w:rsidRPr="00723050">
          <w:rPr>
            <w:rStyle w:val="af0"/>
            <w:rFonts w:ascii="Times New Roman" w:hAnsi="Times New Roman"/>
            <w:noProof/>
          </w:rPr>
          <w:t>3</w:t>
        </w:r>
        <w:r w:rsidRPr="00723050">
          <w:rPr>
            <w:rStyle w:val="af0"/>
            <w:rFonts w:ascii="Times New Roman" w:hAnsi="Times New Roman"/>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24B489D" w14:textId="5CD8468F"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88" w:history="1">
        <w:r w:rsidRPr="00723050">
          <w:rPr>
            <w:rStyle w:val="af0"/>
            <w:noProof/>
          </w:rPr>
          <w:t>3.1</w:t>
        </w:r>
        <w:r w:rsidRPr="00723050">
          <w:rPr>
            <w:rStyle w:val="af0"/>
            <w:noProof/>
          </w:rPr>
          <w:t>、小组成员及分工：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3D2D76BE" w14:textId="5B4C3988"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89" w:history="1">
        <w:r w:rsidRPr="00723050">
          <w:rPr>
            <w:rStyle w:val="af0"/>
            <w:noProof/>
          </w:rPr>
          <w:t>3.2</w:t>
        </w:r>
        <w:r w:rsidRPr="00723050">
          <w:rPr>
            <w:rStyle w:val="af0"/>
            <w:noProof/>
          </w:rPr>
          <w:t>、工作会议记录：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4312A59" w14:textId="64874823"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90" w:history="1">
        <w:r w:rsidRPr="00723050">
          <w:rPr>
            <w:rStyle w:val="af0"/>
            <w:noProof/>
          </w:rPr>
          <w:t>3.3</w:t>
        </w:r>
        <w:r w:rsidRPr="00723050">
          <w:rPr>
            <w:rStyle w:val="af0"/>
            <w:noProof/>
          </w:rPr>
          <w:t>、个人心得体会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D324B35" w14:textId="2AF9E757" w:rsidR="005445B8" w:rsidRDefault="005445B8">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95591" w:history="1">
        <w:r w:rsidRPr="00723050">
          <w:rPr>
            <w:rStyle w:val="af0"/>
            <w:noProof/>
          </w:rPr>
          <w:t>3.4</w:t>
        </w:r>
        <w:r w:rsidRPr="00723050">
          <w:rPr>
            <w:rStyle w:val="af0"/>
            <w:noProof/>
          </w:rPr>
          <w:t>使用的</w:t>
        </w:r>
        <w:r w:rsidRPr="00723050">
          <w:rPr>
            <w:rStyle w:val="af0"/>
            <w:noProof/>
          </w:rPr>
          <w:t>python</w:t>
        </w:r>
        <w:r w:rsidRPr="00723050">
          <w:rPr>
            <w:rStyle w:val="af0"/>
            <w:noProof/>
          </w:rPr>
          <w:t>程序关键代码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_Toc228195591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8675BE8" w14:textId="4D7C16E8" w:rsidR="009454E9" w:rsidRDefault="00000000">
      <w:pPr>
        <w:rPr>
          <w:rFonts w:ascii="Times New Roman" w:hAnsi="Times New Roman"/>
        </w:rPr>
        <w:sectPr w:rsidR="009454E9">
          <w:headerReference w:type="default" r:id="rId14"/>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2D0E581A" w14:textId="77777777" w:rsidR="00A042C5" w:rsidRDefault="00000000" w:rsidP="003F6920">
      <w:pPr>
        <w:pStyle w:val="af8"/>
        <w:spacing w:before="156"/>
        <w:ind w:firstLineChars="0" w:firstLine="0"/>
        <w:rPr>
          <w:rFonts w:hint="eastAsia"/>
        </w:rPr>
      </w:pPr>
      <w:r w:rsidRPr="002A205B">
        <w:rPr>
          <w:b/>
          <w:bCs/>
        </w:rPr>
        <w:lastRenderedPageBreak/>
        <w:t>摘要</w:t>
      </w:r>
      <w:r w:rsidRPr="002A205B">
        <w:t>：</w:t>
      </w:r>
    </w:p>
    <w:p w14:paraId="4D03ADE2" w14:textId="1A864B95" w:rsidR="00A042C5" w:rsidRPr="00A042C5" w:rsidRDefault="00A042C5" w:rsidP="00A042C5">
      <w:pPr>
        <w:pStyle w:val="af8"/>
        <w:spacing w:before="156"/>
        <w:ind w:firstLine="480"/>
        <w:rPr>
          <w:rFonts w:hint="eastAsia"/>
        </w:rPr>
      </w:pPr>
      <w:r w:rsidRPr="00A042C5">
        <w:t>随着高校办学规模的不断扩大，校园空间布局日益复杂化，师生对高效率、低碳化通勤的需求愈发迫切。本研究以南通大学啬园校区为背景，针对校内“校园接驳巴士一号线”的运营现状展开系统性调研与优化设计，旨在解决校园交通“最后一公里”的痛点，构建科学的行车时刻表与调度体系 。</w:t>
      </w:r>
    </w:p>
    <w:p w14:paraId="2132955D" w14:textId="0712FC5E" w:rsidR="00A042C5" w:rsidRPr="00A042C5" w:rsidRDefault="00A042C5" w:rsidP="00A042C5">
      <w:pPr>
        <w:pStyle w:val="af8"/>
        <w:spacing w:before="156"/>
        <w:ind w:firstLine="480"/>
        <w:rPr>
          <w:rFonts w:hint="eastAsia"/>
          <w:kern w:val="0"/>
        </w:rPr>
      </w:pPr>
      <w:r w:rsidRPr="00A042C5">
        <w:rPr>
          <w:kern w:val="0"/>
        </w:rPr>
        <w:t>研究选取了全长约4.4公里、覆盖14个双向站点（包括东体育馆、融园东、第三食堂、西门等核心枢纽）的环形线路作为研究对象 。团队于202</w:t>
      </w:r>
      <w:r w:rsidR="006E3B17">
        <w:rPr>
          <w:rFonts w:hint="eastAsia"/>
          <w:kern w:val="0"/>
        </w:rPr>
        <w:t>6</w:t>
      </w:r>
      <w:r w:rsidRPr="00A042C5">
        <w:rPr>
          <w:kern w:val="0"/>
        </w:rPr>
        <w:t>年4月</w:t>
      </w:r>
      <w:r w:rsidR="00FD1A5A">
        <w:rPr>
          <w:rFonts w:hint="eastAsia"/>
          <w:kern w:val="0"/>
        </w:rPr>
        <w:t>18</w:t>
      </w:r>
      <w:r w:rsidRPr="00A042C5">
        <w:rPr>
          <w:kern w:val="0"/>
        </w:rPr>
        <w:t>日采用“跟车调查法”，对早高峰、午高峰、晚高峰及平峰等多个关键时段进行了全方位的客流数据采集，累计记录2000余条详尽的上下车客流数据与500余组到离站时间节点 。</w:t>
      </w:r>
    </w:p>
    <w:p w14:paraId="2C98D798" w14:textId="39F963D4" w:rsidR="00A042C5" w:rsidRPr="00A042C5" w:rsidRDefault="00A042C5" w:rsidP="00A042C5">
      <w:pPr>
        <w:pStyle w:val="af8"/>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w:t>
      </w:r>
      <w:r w:rsidR="001B3AC6">
        <w:rPr>
          <w:rFonts w:hint="eastAsia"/>
          <w:kern w:val="0"/>
        </w:rPr>
        <w:t>仅</w:t>
      </w:r>
      <w:r w:rsidRPr="00A042C5">
        <w:rPr>
          <w:kern w:val="0"/>
        </w:rPr>
        <w:t>20人，</w:t>
      </w:r>
      <w:r w:rsidR="000B4F5A" w:rsidRPr="000B4F5A">
        <w:rPr>
          <w:kern w:val="0"/>
        </w:rPr>
        <w:t>现行高频发车策略下，高峰期多班次累计最大断面客流虽达20余人，但折合单车满载率不足50%，造成了明显的运力浪费。</w:t>
      </w:r>
      <w:r w:rsidRPr="00A042C5">
        <w:rPr>
          <w:kern w:val="0"/>
        </w:rPr>
        <w:t>；而在平峰时段，虽然单车客流较低，但长达25分钟的发车间隔严重降低了服务的时效性，导致师生候车时间成本过高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354C615C" w:rsidR="00A042C5" w:rsidRPr="00A042C5" w:rsidRDefault="00A042C5" w:rsidP="00A042C5">
      <w:pPr>
        <w:pStyle w:val="af8"/>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w:t>
      </w:r>
      <w:r w:rsidR="006A7557" w:rsidRPr="006A7557">
        <w:rPr>
          <w:kern w:val="0"/>
        </w:rPr>
        <w:t>5-6分钟</w:t>
      </w:r>
      <w:r w:rsidRPr="00A042C5">
        <w:rPr>
          <w:kern w:val="0"/>
        </w:rPr>
        <w:t>，以提高车辆装载率并减少站台压车；将平峰期间隔压缩至10-15分钟，平衡运营成本与服务水平 。其次，在资源配置方面，建议</w:t>
      </w:r>
      <w:r w:rsidR="001B3AC6">
        <w:rPr>
          <w:rFonts w:hint="eastAsia"/>
          <w:kern w:val="0"/>
        </w:rPr>
        <w:t>非高峰期</w:t>
      </w:r>
      <w:r w:rsidR="001B3AC6" w:rsidRPr="001B3AC6">
        <w:rPr>
          <w:kern w:val="0"/>
        </w:rPr>
        <w:t>适度拉长发车间隔至8-10分钟，并在低客流时段推行响应式停靠（招手即停）策略</w:t>
      </w:r>
      <w:r w:rsidRPr="00A042C5">
        <w:rPr>
          <w:kern w:val="0"/>
        </w:rPr>
        <w:t>。最后，提出依托“需求响应式”调度逻辑，升级校园APP功能，实时推送车辆位置与满载率预警，实现信息透明化 。</w:t>
      </w:r>
    </w:p>
    <w:p w14:paraId="21D0D1C5" w14:textId="01A07071" w:rsidR="009454E9" w:rsidRPr="0087057F" w:rsidRDefault="00A042C5" w:rsidP="0087057F">
      <w:pPr>
        <w:pStyle w:val="af8"/>
        <w:spacing w:before="156"/>
        <w:ind w:firstLine="480"/>
        <w:rPr>
          <w:rFonts w:hint="eastAsia"/>
          <w:kern w:val="0"/>
        </w:rPr>
      </w:pPr>
      <w:r w:rsidRPr="00A042C5">
        <w:rPr>
          <w:kern w:val="0"/>
        </w:rPr>
        <w:t>本研究构建的“数据采集—断面分析—精准调度”体系，测算可提升该线路整体运营效率约15% 。该方案不仅为南通大学校园巴士的优化提供了量化依据，</w:t>
      </w:r>
      <w:r w:rsidRPr="00A042C5">
        <w:rPr>
          <w:kern w:val="0"/>
        </w:rPr>
        <w:lastRenderedPageBreak/>
        <w:t>也为同类高校解决复杂交通环境下的通勤难题提供了可复制、可推广的智慧交通管理经验，助力绿色、和谐、智慧校园的建设 。</w:t>
      </w:r>
    </w:p>
    <w:p w14:paraId="630C3D0B" w14:textId="72249CCE" w:rsidR="009454E9" w:rsidRPr="002A205B" w:rsidRDefault="00000000" w:rsidP="002A205B">
      <w:pPr>
        <w:pStyle w:val="af4"/>
      </w:pPr>
      <w:r w:rsidRPr="002A205B">
        <w:t>关键词：校园接驳巴士；客流调查；线路规划；发车间隔；优化建议；智能交通系统；低碳校园；需求响应式调度</w:t>
      </w:r>
      <w:r w:rsidR="0087057F">
        <w:rPr>
          <w:rFonts w:hint="eastAsia"/>
        </w:rPr>
        <w:t>；对比分析；自动化设计</w:t>
      </w:r>
    </w:p>
    <w:p w14:paraId="678EBDF6" w14:textId="77777777" w:rsidR="009454E9" w:rsidRDefault="00000000">
      <w:pPr>
        <w:pStyle w:val="1"/>
        <w:numPr>
          <w:ilvl w:val="0"/>
          <w:numId w:val="1"/>
        </w:numPr>
      </w:pPr>
      <w:bookmarkStart w:id="2" w:name="_Toc228195547"/>
      <w:r>
        <w:rPr>
          <w:rFonts w:hint="eastAsia"/>
        </w:rPr>
        <w:t>前期准备</w:t>
      </w:r>
      <w:bookmarkEnd w:id="2"/>
    </w:p>
    <w:p w14:paraId="6A1A86F1" w14:textId="343A2969" w:rsidR="009454E9" w:rsidRPr="002A205B" w:rsidRDefault="00000000" w:rsidP="002A205B">
      <w:pPr>
        <w:pStyle w:val="af6"/>
      </w:pPr>
      <w:bookmarkStart w:id="3" w:name="_Toc228195548"/>
      <w:r w:rsidRPr="002A205B">
        <w:t>1.1</w:t>
      </w:r>
      <w:r w:rsidR="00214465">
        <w:rPr>
          <w:rFonts w:hint="eastAsia"/>
        </w:rPr>
        <w:t>、</w:t>
      </w:r>
      <w:r w:rsidRPr="002A205B">
        <w:t>实验</w:t>
      </w:r>
      <w:r w:rsidRPr="002A205B">
        <w:rPr>
          <w:rStyle w:val="af7"/>
          <w:b/>
          <w:bCs/>
        </w:rPr>
        <w:t>目的</w:t>
      </w:r>
      <w:r w:rsidRPr="002A205B">
        <w:t>及意义</w:t>
      </w:r>
      <w:bookmarkEnd w:id="3"/>
      <w:r w:rsidRPr="002A205B">
        <w:tab/>
      </w:r>
    </w:p>
    <w:p w14:paraId="16B7C011" w14:textId="1EB6DD4F" w:rsidR="009454E9" w:rsidRPr="002A205B" w:rsidRDefault="00000000" w:rsidP="002A205B">
      <w:pPr>
        <w:pStyle w:val="af8"/>
        <w:spacing w:before="156"/>
        <w:ind w:firstLine="480"/>
        <w:rPr>
          <w:rFonts w:hint="eastAsia"/>
        </w:rPr>
      </w:pPr>
      <w:r w:rsidRPr="002A205B">
        <w:rPr>
          <w:rFonts w:hint="eastAsia"/>
        </w:rPr>
        <w:t xml:space="preserve">本次设计选取校园接驳巴士一号线为研究对象，通过系统性客流调查与分析，借鉴 </w:t>
      </w:r>
      <w:proofErr w:type="spellStart"/>
      <w:r w:rsidRPr="002A205B">
        <w:rPr>
          <w:rFonts w:hint="eastAsia"/>
        </w:rPr>
        <w:t>Cirianni</w:t>
      </w:r>
      <w:proofErr w:type="spellEnd"/>
      <w:r w:rsidRPr="002A205B">
        <w:rPr>
          <w:rFonts w:hint="eastAsia"/>
        </w:rPr>
        <w:t xml:space="preserve">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8"/>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8"/>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8"/>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8"/>
        <w:numPr>
          <w:ilvl w:val="0"/>
          <w:numId w:val="3"/>
        </w:numPr>
        <w:spacing w:before="156"/>
        <w:ind w:firstLineChars="0"/>
        <w:rPr>
          <w:rFonts w:hint="eastAsia"/>
        </w:rPr>
      </w:pPr>
      <w:r>
        <w:rPr>
          <w:rFonts w:hint="eastAsia"/>
        </w:rPr>
        <w:t>实现</w:t>
      </w:r>
      <w:r w:rsidRPr="002A205B">
        <w:rPr>
          <w:rFonts w:hint="eastAsia"/>
        </w:rPr>
        <w:t>精准信息服务：搭建实时信息交互平台（如校园 APP 推送车辆位置、</w:t>
      </w:r>
      <w:r w:rsidRPr="002A205B">
        <w:rPr>
          <w:rFonts w:hint="eastAsia"/>
        </w:rPr>
        <w:lastRenderedPageBreak/>
        <w:t>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8"/>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5B58C1D1" w14:textId="028E8A29" w:rsidR="009E3F52" w:rsidRPr="009E3F52" w:rsidRDefault="009E3F52" w:rsidP="009E3F52">
      <w:pPr>
        <w:pStyle w:val="af1"/>
        <w:numPr>
          <w:ilvl w:val="0"/>
          <w:numId w:val="3"/>
        </w:numPr>
        <w:ind w:firstLineChars="0"/>
        <w:rPr>
          <w:rFonts w:ascii="宋体" w:hAnsi="宋体" w:hint="eastAsia"/>
          <w:sz w:val="24"/>
          <w:szCs w:val="24"/>
        </w:rPr>
      </w:pPr>
      <w:r w:rsidRPr="009E3F52">
        <w:rPr>
          <w:rFonts w:ascii="宋体" w:hAnsi="宋体"/>
          <w:sz w:val="24"/>
          <w:szCs w:val="24"/>
        </w:rPr>
        <w:t xml:space="preserve">高效化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 </w:t>
      </w:r>
    </w:p>
    <w:p w14:paraId="32BEB2E9" w14:textId="77777777" w:rsidR="009454E9" w:rsidRDefault="00000000" w:rsidP="006143B8">
      <w:pPr>
        <w:pStyle w:val="af6"/>
      </w:pPr>
      <w:bookmarkStart w:id="4" w:name="_Toc228195549"/>
      <w:r>
        <w:rPr>
          <w:rFonts w:hint="eastAsia"/>
        </w:rPr>
        <w:t>1.2</w:t>
      </w:r>
      <w:r>
        <w:rPr>
          <w:rFonts w:hint="eastAsia"/>
        </w:rPr>
        <w:t>、调查内容及方法</w:t>
      </w:r>
      <w:bookmarkEnd w:id="4"/>
    </w:p>
    <w:p w14:paraId="58E265A4" w14:textId="0AF8F580" w:rsidR="009454E9" w:rsidRDefault="0069377F" w:rsidP="00FE589D">
      <w:pPr>
        <w:pStyle w:val="3"/>
      </w:pPr>
      <w:bookmarkStart w:id="5" w:name="_Toc228195550"/>
      <w:r>
        <w:t>1.2.1、</w:t>
      </w:r>
      <w:r>
        <w:rPr>
          <w:rFonts w:hint="default"/>
        </w:rPr>
        <w:t>调查内容</w:t>
      </w:r>
      <w:bookmarkEnd w:id="5"/>
    </w:p>
    <w:p w14:paraId="00622BFC" w14:textId="3C11281E" w:rsidR="009454E9" w:rsidRDefault="00000000" w:rsidP="002A205B">
      <w:pPr>
        <w:pStyle w:val="af8"/>
        <w:spacing w:before="156"/>
        <w:ind w:firstLine="480"/>
        <w:rPr>
          <w:rFonts w:hint="eastAsia"/>
        </w:rPr>
      </w:pPr>
      <w:r>
        <w:rPr>
          <w:rFonts w:hint="eastAsia"/>
        </w:rPr>
        <w:t>1.</w:t>
      </w:r>
      <w:r>
        <w:t>线路基础信息</w:t>
      </w:r>
    </w:p>
    <w:p w14:paraId="513E0922" w14:textId="77777777" w:rsidR="009454E9" w:rsidRDefault="00000000" w:rsidP="002A205B">
      <w:pPr>
        <w:pStyle w:val="af8"/>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8"/>
        <w:spacing w:before="156"/>
        <w:ind w:firstLine="480"/>
        <w:rPr>
          <w:rFonts w:hint="eastAsia"/>
        </w:rPr>
      </w:pPr>
      <w:r>
        <w:t>运营时间与发车间隔：</w:t>
      </w:r>
    </w:p>
    <w:p w14:paraId="6B012EC6" w14:textId="77777777" w:rsidR="009454E9" w:rsidRDefault="00000000" w:rsidP="002A205B">
      <w:pPr>
        <w:pStyle w:val="af8"/>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8"/>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8"/>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8"/>
        <w:spacing w:before="156"/>
        <w:ind w:firstLine="480"/>
        <w:rPr>
          <w:rFonts w:hint="eastAsia"/>
        </w:rPr>
      </w:pPr>
      <w:r>
        <w:t>站场位置：线路采用环线运营，起重点均为东体育馆。</w:t>
      </w:r>
    </w:p>
    <w:p w14:paraId="0C967B1E" w14:textId="36CF7E7A" w:rsidR="009454E9" w:rsidRDefault="00000000" w:rsidP="002A205B">
      <w:pPr>
        <w:pStyle w:val="af8"/>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8"/>
        <w:spacing w:before="156"/>
        <w:ind w:firstLine="480"/>
        <w:rPr>
          <w:rFonts w:hint="eastAsia"/>
        </w:rPr>
      </w:pPr>
      <w:r>
        <w:rPr>
          <w:rFonts w:hint="eastAsia"/>
        </w:rPr>
        <w:lastRenderedPageBreak/>
        <w:t>2.</w:t>
      </w:r>
      <w:r>
        <w:t>站点与线路概况</w:t>
      </w:r>
    </w:p>
    <w:p w14:paraId="05B1D342" w14:textId="6774C647" w:rsidR="001A26EA" w:rsidRDefault="00000000" w:rsidP="001A26EA">
      <w:pPr>
        <w:pStyle w:val="af8"/>
        <w:spacing w:before="156"/>
        <w:ind w:firstLine="480"/>
        <w:rPr>
          <w:rFonts w:hint="eastAsia"/>
        </w:rPr>
      </w:pPr>
      <w:r>
        <w:t>线路总长：线路全长约</w:t>
      </w:r>
      <w:r>
        <w:rPr>
          <w:rFonts w:hint="eastAsia"/>
        </w:rPr>
        <w:t>4.4</w:t>
      </w:r>
      <w:r>
        <w:t>公里，共设1</w:t>
      </w:r>
      <w:r>
        <w:rPr>
          <w:rFonts w:hint="eastAsia"/>
        </w:rPr>
        <w:t>5</w:t>
      </w:r>
      <w:r>
        <w:t>个站点</w:t>
      </w:r>
      <w:r w:rsidR="00AC1F92" w:rsidRPr="00AC1F92">
        <w:t>（含起讫点复用）</w:t>
      </w:r>
      <w:r>
        <w:t>。</w:t>
      </w:r>
    </w:p>
    <w:p w14:paraId="3BEA4680" w14:textId="0414E173" w:rsidR="009454E9" w:rsidRPr="001A26EA" w:rsidRDefault="00000000" w:rsidP="001A26EA">
      <w:pPr>
        <w:pStyle w:val="af8"/>
        <w:spacing w:before="156"/>
        <w:ind w:firstLine="480"/>
        <w:rPr>
          <w:rFonts w:hint="eastAsia"/>
        </w:rPr>
      </w:pPr>
      <w:r w:rsidRPr="001A26EA">
        <w:t>顺时针方向（上行）：</w:t>
      </w:r>
      <w:r w:rsidR="00AC1F92" w:rsidRPr="00AC1F92">
        <w:t>东体育馆→东操场→理科楼→逸夫楼→1号教学楼→11号教学楼→纺化楼→西门→一食堂→综合楼→第二食堂→秀园→第三食堂→融园东→东体育馆</w:t>
      </w:r>
      <w:r w:rsidRPr="001A26EA">
        <w:t>；</w:t>
      </w:r>
    </w:p>
    <w:p w14:paraId="259F5EF7" w14:textId="71D5E900" w:rsidR="009454E9" w:rsidRPr="001A26EA" w:rsidRDefault="00000000" w:rsidP="001A26EA">
      <w:pPr>
        <w:pStyle w:val="af8"/>
        <w:spacing w:before="156"/>
        <w:ind w:firstLine="480"/>
        <w:rPr>
          <w:rFonts w:hint="eastAsia"/>
        </w:rPr>
      </w:pPr>
      <w:r w:rsidRPr="001A26EA">
        <w:t>逆时针方向（下行）：</w:t>
      </w:r>
      <w:r w:rsidR="00AC1F92" w:rsidRPr="00AC1F92">
        <w:t>逆时针方向（下行）：东体育馆→融园东→第三食堂→秀园→第二食堂→综合楼→一食堂→西门→纺化楼→11号教学楼→1号教学楼→逸夫楼→理科楼→东操场→东体育馆。单程运行时间约35分钟</w:t>
      </w:r>
      <w:r w:rsidRPr="001A26EA">
        <w:t>。</w:t>
      </w:r>
    </w:p>
    <w:p w14:paraId="6E0AE1A0" w14:textId="77777777" w:rsidR="009454E9" w:rsidRDefault="00000000" w:rsidP="002A205B">
      <w:pPr>
        <w:pStyle w:val="af8"/>
        <w:spacing w:before="156"/>
        <w:ind w:firstLine="480"/>
        <w:rPr>
          <w:rFonts w:hint="eastAsia"/>
        </w:rPr>
      </w:pPr>
      <w:r>
        <w:rPr>
          <w:rFonts w:hint="eastAsia"/>
        </w:rPr>
        <w:t>3.</w:t>
      </w:r>
      <w:r>
        <w:t>客流数据采集内容</w:t>
      </w:r>
    </w:p>
    <w:p w14:paraId="5BF6C432" w14:textId="77777777" w:rsidR="00AC1F92" w:rsidRDefault="00AC1F92" w:rsidP="002A205B">
      <w:pPr>
        <w:pStyle w:val="af8"/>
        <w:spacing w:before="156"/>
        <w:ind w:firstLine="480"/>
        <w:rPr>
          <w:rFonts w:hint="eastAsia"/>
        </w:rPr>
      </w:pPr>
      <w:r w:rsidRPr="00AC1F92">
        <w:t>调查覆盖2026年4月早高峰（涵盖7:00-10:00第一、二大节课通勤）、午晚高峰及平峰时段。双人分组实地记录“上车人数、下车人数、到达时刻、离站时刻”，动态计算车内实时载客量，识别客流瓶颈区间。</w:t>
      </w:r>
    </w:p>
    <w:p w14:paraId="327EA44C" w14:textId="54765DBB" w:rsidR="009454E9" w:rsidRDefault="00000000" w:rsidP="002A205B">
      <w:pPr>
        <w:pStyle w:val="af8"/>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8"/>
        <w:spacing w:before="156"/>
        <w:ind w:firstLine="480"/>
        <w:rPr>
          <w:rFonts w:hint="eastAsia"/>
        </w:rPr>
      </w:pPr>
      <w:r>
        <w:t>时间节点：车辆到达各站点的时刻、离站时刻，精确至分钟。</w:t>
      </w:r>
    </w:p>
    <w:p w14:paraId="0A7D5179" w14:textId="77777777" w:rsidR="009454E9" w:rsidRDefault="00000000" w:rsidP="002A205B">
      <w:pPr>
        <w:pStyle w:val="af8"/>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52C26B54" w:rsidR="009454E9" w:rsidRPr="00FE589D" w:rsidRDefault="0069377F" w:rsidP="00FE589D">
      <w:pPr>
        <w:pStyle w:val="3"/>
      </w:pPr>
      <w:bookmarkStart w:id="6" w:name="_Toc228195551"/>
      <w:r w:rsidRPr="00FE589D">
        <w:t>1.2.2、数据采集技术与方法</w:t>
      </w:r>
      <w:bookmarkEnd w:id="6"/>
    </w:p>
    <w:p w14:paraId="39C166C1" w14:textId="77777777" w:rsidR="009454E9" w:rsidRDefault="00000000" w:rsidP="002A205B">
      <w:pPr>
        <w:pStyle w:val="af8"/>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w:t>
      </w:r>
      <w:r>
        <w:lastRenderedPageBreak/>
        <w:t>站点调整提供量化依据。</w:t>
      </w:r>
    </w:p>
    <w:p w14:paraId="4B8FD2E7" w14:textId="0C517286" w:rsidR="009454E9" w:rsidRDefault="00000000" w:rsidP="002A205B">
      <w:pPr>
        <w:pStyle w:val="af8"/>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日早午晚高峰及平峰时段：早高峰聚焦宿舍至教学区的单向客流，记录 7:2</w:t>
      </w:r>
      <w:r>
        <w:rPr>
          <w:rFonts w:hint="eastAsia"/>
        </w:rPr>
        <w:t>2</w:t>
      </w:r>
      <w:r>
        <w:t>、7:2</w:t>
      </w:r>
      <w:r>
        <w:rPr>
          <w:rFonts w:hint="eastAsia"/>
        </w:rPr>
        <w:t>6</w:t>
      </w:r>
      <w:r>
        <w:t>、7:</w:t>
      </w:r>
      <w:r>
        <w:rPr>
          <w:rFonts w:hint="eastAsia"/>
        </w:rPr>
        <w:t>30</w:t>
      </w:r>
      <w:r>
        <w:t xml:space="preserve"> 等 3 个班次；；晚高峰分析教学区至生活区的返程需求，记录 6 个班次（3 上 3 下）；平峰时段选取 9:00-11:00 跟车 3 班次对比低客流特征。现场记录时，调查员同步观测乘客上下车动态，到达站点立即记录时间与人数，离站时核对数据逻辑（总上车人数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37AF96A5" w14:textId="77777777" w:rsidR="0087057F" w:rsidRDefault="00000000" w:rsidP="0087057F">
      <w:pPr>
        <w:pStyle w:val="af8"/>
        <w:spacing w:before="156"/>
        <w:ind w:firstLine="480"/>
        <w:rPr>
          <w:rFonts w:hint="eastAsia"/>
        </w:rPr>
      </w:pPr>
      <w:r>
        <w:t>通过跟车调查法，研究获得了丰富的实证数据：累计采集 18 个班次（15 高峰 + 3 平峰），涵盖 1</w:t>
      </w:r>
      <w:r>
        <w:rPr>
          <w:rFonts w:hint="eastAsia"/>
        </w:rPr>
        <w:t>5</w:t>
      </w:r>
      <w:r>
        <w:t xml:space="preserve"> 个站点的 2000 余条上下客记录与 500 余条时间节点，精准计算出各时段断面客流。</w:t>
      </w:r>
    </w:p>
    <w:p w14:paraId="386F50FC" w14:textId="56D8011D" w:rsidR="009454E9" w:rsidRPr="002A205B" w:rsidRDefault="00000000" w:rsidP="0087057F">
      <w:pPr>
        <w:pStyle w:val="af8"/>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1C43FA95" w:rsidR="009454E9" w:rsidRDefault="00000000" w:rsidP="001A26EA">
      <w:pPr>
        <w:pStyle w:val="af6"/>
      </w:pPr>
      <w:bookmarkStart w:id="7" w:name="_Toc228195552"/>
      <w:r>
        <w:rPr>
          <w:rFonts w:hint="eastAsia"/>
        </w:rPr>
        <w:t>1.3</w:t>
      </w:r>
      <w:r w:rsidR="00214465">
        <w:rPr>
          <w:rFonts w:hint="eastAsia"/>
        </w:rPr>
        <w:t>、</w:t>
      </w:r>
      <w:r>
        <w:t>校园内现有道路调查</w:t>
      </w:r>
      <w:bookmarkEnd w:id="7"/>
    </w:p>
    <w:p w14:paraId="2ABBBDBD" w14:textId="77777777" w:rsidR="009454E9" w:rsidRDefault="00000000" w:rsidP="002A205B">
      <w:pPr>
        <w:pStyle w:val="af8"/>
        <w:spacing w:before="156"/>
        <w:ind w:firstLine="480"/>
        <w:rPr>
          <w:rFonts w:hint="eastAsia"/>
        </w:rPr>
      </w:pPr>
      <w:r>
        <w:t>结合校园公交设置的调查目标，对啬园校区现有道路网络进行专项分析。校区道路系统由三条东西向主干道与若干南北向道路构成，整体呈棋盘式规整布局，但各路段的设施配置及交通运行状况存在显著差异。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8"/>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8"/>
        <w:spacing w:before="156"/>
        <w:ind w:firstLine="480"/>
        <w:rPr>
          <w:rFonts w:hint="eastAsia"/>
        </w:rPr>
      </w:pPr>
      <w:r>
        <w:lastRenderedPageBreak/>
        <w:t>（一）北侧主干道（①）</w:t>
      </w:r>
    </w:p>
    <w:p w14:paraId="35173F94" w14:textId="77777777" w:rsidR="009454E9" w:rsidRDefault="00000000" w:rsidP="002A205B">
      <w:pPr>
        <w:pStyle w:val="af8"/>
        <w:spacing w:before="156"/>
        <w:ind w:firstLine="480"/>
        <w:rPr>
          <w:rFonts w:hint="eastAsia"/>
        </w:rPr>
      </w:pPr>
      <w:r>
        <w:t>该道路东起北二门，西至西操场，横贯校园北部区域。道路基础设施较为薄弱，全线未施划交通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8"/>
        <w:spacing w:before="156"/>
        <w:ind w:firstLine="480"/>
        <w:rPr>
          <w:rFonts w:hint="eastAsia"/>
        </w:rPr>
      </w:pPr>
      <w:r>
        <w:t>（二）中部主干道（②）</w:t>
      </w:r>
    </w:p>
    <w:p w14:paraId="042F4809" w14:textId="77777777" w:rsidR="009454E9" w:rsidRDefault="00000000" w:rsidP="002A205B">
      <w:pPr>
        <w:pStyle w:val="af8"/>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行形成安全隐患。作为校区交通流量最大的主干道，早晚高峰时段拥堵情况明显，亟需通过交通组织优化提升通行效率。</w:t>
      </w:r>
    </w:p>
    <w:p w14:paraId="24EB368C" w14:textId="77777777" w:rsidR="009454E9" w:rsidRDefault="00000000" w:rsidP="002A205B">
      <w:pPr>
        <w:pStyle w:val="af8"/>
        <w:spacing w:before="156"/>
        <w:ind w:firstLine="480"/>
        <w:rPr>
          <w:rFonts w:hint="eastAsia"/>
        </w:rPr>
      </w:pPr>
      <w:r>
        <w:t>（三）南侧主干道（③）</w:t>
      </w:r>
    </w:p>
    <w:p w14:paraId="6E9851F4" w14:textId="77777777" w:rsidR="009454E9" w:rsidRDefault="00000000" w:rsidP="002A205B">
      <w:pPr>
        <w:pStyle w:val="af8"/>
        <w:spacing w:before="156"/>
        <w:ind w:firstLine="480"/>
        <w:rPr>
          <w:rFonts w:hint="eastAsia"/>
        </w:rPr>
      </w:pPr>
      <w:r>
        <w:t>位于校园南部区域，东起东操场，西至纺化楼（教学楼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87057F">
      <w:pPr>
        <w:pStyle w:val="af8"/>
        <w:spacing w:before="156"/>
        <w:ind w:firstLine="480"/>
        <w:jc w:val="center"/>
        <w:rPr>
          <w:rFonts w:hint="eastAsia"/>
        </w:rPr>
      </w:pPr>
      <w:r>
        <w:rPr>
          <w:noProof/>
        </w:rPr>
        <w:drawing>
          <wp:inline distT="0" distB="0" distL="114300" distR="114300" wp14:anchorId="0C0A0B82" wp14:editId="3BFCBFB1">
            <wp:extent cx="3430800" cy="2700000"/>
            <wp:effectExtent l="0" t="0" r="0" b="5715"/>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5"/>
                    <a:stretch>
                      <a:fillRect/>
                    </a:stretch>
                  </pic:blipFill>
                  <pic:spPr>
                    <a:xfrm>
                      <a:off x="0" y="0"/>
                      <a:ext cx="3430800" cy="2700000"/>
                    </a:xfrm>
                    <a:prstGeom prst="rect">
                      <a:avLst/>
                    </a:prstGeom>
                    <a:noFill/>
                    <a:ln>
                      <a:noFill/>
                    </a:ln>
                  </pic:spPr>
                </pic:pic>
              </a:graphicData>
            </a:graphic>
          </wp:inline>
        </w:drawing>
      </w:r>
    </w:p>
    <w:p w14:paraId="7771F6BD" w14:textId="6632FB00" w:rsidR="001A26EA" w:rsidRPr="0087057F" w:rsidRDefault="00000000" w:rsidP="0087057F">
      <w:pPr>
        <w:pStyle w:val="afa"/>
        <w:spacing w:before="156"/>
        <w:ind w:firstLine="360"/>
        <w:rPr>
          <w:rFonts w:hint="eastAsia"/>
        </w:rPr>
      </w:pPr>
      <w:r w:rsidRPr="001A26EA">
        <w:lastRenderedPageBreak/>
        <w:t xml:space="preserve">图 </w:t>
      </w:r>
      <w:fldSimple w:instr=" SEQ 图 \* ARABIC ">
        <w:r w:rsidR="009454E9" w:rsidRPr="001A26EA">
          <w:t>1</w:t>
        </w:r>
      </w:fldSimple>
      <w:r w:rsidRPr="001A26EA">
        <w:rPr>
          <w:rFonts w:hint="eastAsia"/>
        </w:rPr>
        <w:t>校园内东西向主干道示意图</w:t>
      </w:r>
    </w:p>
    <w:p w14:paraId="650A485B" w14:textId="77777777" w:rsidR="009454E9" w:rsidRPr="001A26EA" w:rsidRDefault="00000000" w:rsidP="002A205B">
      <w:pPr>
        <w:pStyle w:val="af8"/>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8"/>
        <w:spacing w:before="156"/>
        <w:ind w:firstLine="480"/>
        <w:rPr>
          <w:rFonts w:hint="eastAsia"/>
        </w:rPr>
      </w:pPr>
      <w:r>
        <w:t>西侧第一主干道（道路④）</w:t>
      </w:r>
    </w:p>
    <w:p w14:paraId="0A1FB2D0" w14:textId="77777777" w:rsidR="009454E9" w:rsidRDefault="00000000" w:rsidP="002A205B">
      <w:pPr>
        <w:pStyle w:val="af8"/>
        <w:spacing w:before="156"/>
        <w:ind w:firstLine="480"/>
        <w:rPr>
          <w:rFonts w:hint="eastAsia"/>
        </w:rPr>
      </w:pPr>
      <w:r>
        <w:t>北起西操场西北角，南至纺化楼。其中，西操场西北角至西门段尚未施划地面标线，交通引导标识缺失；西门至纺化楼段为双向双车道，配备清晰路面标线及独立人行道，具备基础交通组织条件。</w:t>
      </w:r>
    </w:p>
    <w:p w14:paraId="7D1B7F98" w14:textId="77777777" w:rsidR="009454E9" w:rsidRDefault="00000000" w:rsidP="002A205B">
      <w:pPr>
        <w:pStyle w:val="af8"/>
        <w:spacing w:before="156"/>
        <w:ind w:firstLine="480"/>
        <w:rPr>
          <w:rFonts w:hint="eastAsia"/>
        </w:rPr>
      </w:pPr>
      <w:r>
        <w:t>西侧第二主干道（道路⑤）</w:t>
      </w:r>
    </w:p>
    <w:p w14:paraId="22FAE69A" w14:textId="77777777" w:rsidR="009454E9" w:rsidRDefault="00000000" w:rsidP="002A205B">
      <w:pPr>
        <w:pStyle w:val="af8"/>
        <w:spacing w:before="156"/>
        <w:ind w:firstLine="480"/>
        <w:rPr>
          <w:rFonts w:hint="eastAsia"/>
        </w:rPr>
      </w:pPr>
      <w:r>
        <w:t>北起北一门，南至教学 10 号楼，全程为双向双车道，路面标线清晰、人行道设施完善。该道路串联多个教学区与生活区，日均交通流量大，高峰时段存在行人、机动车、非机动车混行现象，交通组织复杂度较高。规划校园公交在此设站，可有效分流通勤人群，优化交通结构并提升出行效率。</w:t>
      </w:r>
    </w:p>
    <w:p w14:paraId="0E6D6981" w14:textId="77777777" w:rsidR="009454E9" w:rsidRDefault="00000000" w:rsidP="002A205B">
      <w:pPr>
        <w:pStyle w:val="af8"/>
        <w:spacing w:before="156"/>
        <w:ind w:firstLine="480"/>
        <w:rPr>
          <w:rFonts w:hint="eastAsia"/>
        </w:rPr>
      </w:pPr>
      <w:r>
        <w:t>中部主干道（道路⑥）</w:t>
      </w:r>
    </w:p>
    <w:p w14:paraId="16753F40" w14:textId="77777777" w:rsidR="009454E9" w:rsidRDefault="00000000" w:rsidP="002A205B">
      <w:pPr>
        <w:pStyle w:val="af8"/>
        <w:spacing w:before="156"/>
        <w:ind w:firstLine="480"/>
        <w:rPr>
          <w:rFonts w:hint="eastAsia"/>
        </w:rPr>
      </w:pPr>
      <w:r>
        <w:t>北起学生公寓第四园区 19 号楼东侧，南至教学 6 号楼。其中，19 号楼东侧至二食堂段尚未设置路面标线及人行道，通行安全性较低；二食堂至教学 6 号楼段为双向双车道，配备清晰标线及人行道，高峰时段机动车与非机动车混行频繁，交通压力显著。</w:t>
      </w:r>
    </w:p>
    <w:p w14:paraId="2B08355F" w14:textId="77777777" w:rsidR="009454E9" w:rsidRDefault="00000000" w:rsidP="002A205B">
      <w:pPr>
        <w:pStyle w:val="af8"/>
        <w:spacing w:before="156"/>
        <w:ind w:firstLine="480"/>
        <w:rPr>
          <w:rFonts w:hint="eastAsia"/>
        </w:rPr>
      </w:pPr>
      <w:r>
        <w:t>东侧第一主干道（道路⑦）</w:t>
      </w:r>
    </w:p>
    <w:p w14:paraId="74F43D0C" w14:textId="77777777" w:rsidR="009454E9" w:rsidRDefault="00000000" w:rsidP="002A205B">
      <w:pPr>
        <w:pStyle w:val="af8"/>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8"/>
        <w:spacing w:before="156"/>
        <w:ind w:firstLine="480"/>
        <w:rPr>
          <w:rFonts w:hint="eastAsia"/>
        </w:rPr>
      </w:pPr>
      <w:r>
        <w:t>东侧第二主干道（道路⑧）</w:t>
      </w:r>
    </w:p>
    <w:p w14:paraId="49C564FD" w14:textId="51AC2344" w:rsidR="009454E9" w:rsidRDefault="00000000" w:rsidP="002A205B">
      <w:pPr>
        <w:pStyle w:val="af8"/>
        <w:spacing w:before="156"/>
        <w:ind w:firstLine="480"/>
        <w:rPr>
          <w:rFonts w:hint="eastAsia"/>
        </w:rPr>
      </w:pPr>
      <w:r>
        <w:t>北起北二门，南至范增艺术馆，道路标线清晰、人行道及附属交通设施齐全，整体交通秩序规范有序。该路段交通环境优良，</w:t>
      </w:r>
      <w:r w:rsidR="000B4F5A">
        <w:rPr>
          <w:rFonts w:hint="eastAsia"/>
        </w:rPr>
        <w:t>是影响</w:t>
      </w:r>
      <w:r w:rsidR="000B4F5A">
        <w:t>时刻表优化、满载率评价</w:t>
      </w:r>
      <w:r w:rsidR="000B4F5A">
        <w:rPr>
          <w:rFonts w:hint="eastAsia"/>
        </w:rPr>
        <w:t>的关键一环</w:t>
      </w:r>
      <w:r>
        <w:t>。</w:t>
      </w:r>
    </w:p>
    <w:p w14:paraId="34C0290F" w14:textId="77777777" w:rsidR="009454E9" w:rsidRDefault="00000000">
      <w:pPr>
        <w:jc w:val="center"/>
      </w:pPr>
      <w:r>
        <w:rPr>
          <w:noProof/>
        </w:rPr>
        <w:lastRenderedPageBreak/>
        <w:drawing>
          <wp:inline distT="0" distB="0" distL="114300" distR="114300" wp14:anchorId="4E43F45B" wp14:editId="43585CC2">
            <wp:extent cx="3600000" cy="2534400"/>
            <wp:effectExtent l="0" t="0" r="635" b="0"/>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6"/>
                    <a:stretch>
                      <a:fillRect/>
                    </a:stretch>
                  </pic:blipFill>
                  <pic:spPr>
                    <a:xfrm>
                      <a:off x="0" y="0"/>
                      <a:ext cx="3600000" cy="2534400"/>
                    </a:xfrm>
                    <a:prstGeom prst="rect">
                      <a:avLst/>
                    </a:prstGeom>
                    <a:noFill/>
                    <a:ln>
                      <a:noFill/>
                    </a:ln>
                  </pic:spPr>
                </pic:pic>
              </a:graphicData>
            </a:graphic>
          </wp:inline>
        </w:drawing>
      </w:r>
    </w:p>
    <w:p w14:paraId="4AF3F48C" w14:textId="77777777" w:rsidR="009454E9" w:rsidRDefault="00000000" w:rsidP="001A26EA">
      <w:pPr>
        <w:pStyle w:val="afa"/>
        <w:spacing w:before="156"/>
        <w:ind w:firstLine="360"/>
        <w:rPr>
          <w:rFonts w:eastAsia="黑体" w:hint="eastAsia"/>
        </w:rPr>
      </w:pPr>
      <w:r>
        <w:t xml:space="preserve">图 </w:t>
      </w:r>
      <w:r>
        <w:rPr>
          <w:rFonts w:hint="eastAsia"/>
        </w:rPr>
        <w:t>2校园内南北向主干道示意图</w:t>
      </w:r>
    </w:p>
    <w:p w14:paraId="0BF97F5F" w14:textId="6216F1D2" w:rsidR="009454E9" w:rsidRPr="006A7557" w:rsidRDefault="00000000" w:rsidP="002A205B">
      <w:pPr>
        <w:pStyle w:val="af6"/>
        <w:rPr>
          <w:color w:val="000000" w:themeColor="text1"/>
        </w:rPr>
      </w:pPr>
      <w:bookmarkStart w:id="8" w:name="_Toc228195553"/>
      <w:r w:rsidRPr="006A7557">
        <w:rPr>
          <w:color w:val="000000" w:themeColor="text1"/>
        </w:rPr>
        <w:t>1.</w:t>
      </w:r>
      <w:r w:rsidRPr="006A7557">
        <w:rPr>
          <w:rFonts w:hint="eastAsia"/>
          <w:color w:val="000000" w:themeColor="text1"/>
        </w:rPr>
        <w:t>4</w:t>
      </w:r>
      <w:r w:rsidR="00214465">
        <w:rPr>
          <w:rFonts w:hint="eastAsia"/>
        </w:rPr>
        <w:t>、</w:t>
      </w:r>
      <w:r w:rsidRPr="006A7557">
        <w:rPr>
          <w:color w:val="000000" w:themeColor="text1"/>
        </w:rPr>
        <w:t>校园接驳巴士一号线基本运营情况</w:t>
      </w:r>
      <w:bookmarkEnd w:id="8"/>
    </w:p>
    <w:p w14:paraId="7D981130" w14:textId="77777777" w:rsidR="009454E9" w:rsidRPr="003F6920" w:rsidRDefault="00000000" w:rsidP="003F6920">
      <w:pPr>
        <w:pStyle w:val="afc"/>
      </w:pPr>
      <w:r w:rsidRPr="003F6920">
        <w:t>表</w:t>
      </w:r>
      <w:r w:rsidRPr="003F6920">
        <w:fldChar w:fldCharType="begin"/>
      </w:r>
      <w:r w:rsidRPr="003F6920">
        <w:instrText xml:space="preserve"> SEQ </w:instrText>
      </w:r>
      <w:r w:rsidRPr="003F6920">
        <w:instrText>表</w:instrText>
      </w:r>
      <w:r w:rsidRPr="003F6920">
        <w:instrText xml:space="preserve"> \* ARABIC </w:instrText>
      </w:r>
      <w:r w:rsidRPr="003F6920">
        <w:fldChar w:fldCharType="separate"/>
      </w:r>
      <w:r w:rsidRPr="003F6920">
        <w:t>1</w:t>
      </w:r>
      <w:r w:rsidRPr="003F6920">
        <w:fldChar w:fldCharType="end"/>
      </w:r>
      <w:r w:rsidRPr="003F6920">
        <w:t>途径站点名称表</w:t>
      </w:r>
    </w:p>
    <w:tbl>
      <w:tblPr>
        <w:tblStyle w:val="ad"/>
        <w:tblW w:w="3090" w:type="pct"/>
        <w:jc w:val="center"/>
        <w:tblLook w:val="0000" w:firstRow="0" w:lastRow="0" w:firstColumn="0" w:lastColumn="0" w:noHBand="0" w:noVBand="0"/>
      </w:tblPr>
      <w:tblGrid>
        <w:gridCol w:w="1506"/>
        <w:gridCol w:w="1507"/>
        <w:gridCol w:w="2254"/>
      </w:tblGrid>
      <w:tr w:rsidR="009302B6" w14:paraId="57280D34" w14:textId="77777777" w:rsidTr="00805F10">
        <w:trPr>
          <w:trHeight w:val="560"/>
          <w:jc w:val="center"/>
        </w:trPr>
        <w:tc>
          <w:tcPr>
            <w:tcW w:w="0" w:type="auto"/>
          </w:tcPr>
          <w:p w14:paraId="0802F187" w14:textId="7D8FBE4E" w:rsidR="009302B6" w:rsidRPr="0087057F" w:rsidRDefault="0075434A" w:rsidP="00DE3475">
            <w:pPr>
              <w:spacing w:line="400" w:lineRule="exact"/>
              <w:ind w:firstLineChars="200" w:firstLine="402"/>
              <w:rPr>
                <w:rFonts w:ascii="宋体" w:hAnsi="宋体" w:cs="宋体" w:hint="eastAsia"/>
                <w:b/>
                <w:bCs/>
                <w:kern w:val="0"/>
                <w:sz w:val="20"/>
                <w:szCs w:val="21"/>
              </w:rPr>
            </w:pPr>
            <w:r w:rsidRPr="0087057F">
              <w:rPr>
                <w:rFonts w:ascii="宋体" w:hAnsi="宋体" w:cs="宋体" w:hint="eastAsia"/>
                <w:b/>
                <w:bCs/>
                <w:kern w:val="0"/>
                <w:sz w:val="20"/>
                <w:szCs w:val="21"/>
              </w:rPr>
              <w:t>下</w:t>
            </w:r>
            <w:r w:rsidR="009302B6" w:rsidRPr="0087057F">
              <w:rPr>
                <w:rFonts w:ascii="宋体" w:hAnsi="宋体" w:cs="宋体" w:hint="eastAsia"/>
                <w:b/>
                <w:bCs/>
                <w:kern w:val="0"/>
                <w:sz w:val="20"/>
                <w:szCs w:val="21"/>
              </w:rPr>
              <w:t>行</w:t>
            </w:r>
          </w:p>
        </w:tc>
        <w:tc>
          <w:tcPr>
            <w:tcW w:w="0" w:type="auto"/>
          </w:tcPr>
          <w:p w14:paraId="73F883E8" w14:textId="0ADC6CC5" w:rsidR="009302B6" w:rsidRPr="0087057F" w:rsidRDefault="0075434A" w:rsidP="00DE3475">
            <w:pPr>
              <w:spacing w:line="400" w:lineRule="exact"/>
              <w:ind w:firstLineChars="200" w:firstLine="402"/>
              <w:rPr>
                <w:rFonts w:ascii="宋体" w:hAnsi="宋体" w:cs="宋体" w:hint="eastAsia"/>
                <w:b/>
                <w:bCs/>
                <w:kern w:val="0"/>
                <w:sz w:val="20"/>
                <w:szCs w:val="21"/>
              </w:rPr>
            </w:pPr>
            <w:r w:rsidRPr="0087057F">
              <w:rPr>
                <w:rFonts w:ascii="宋体" w:hAnsi="宋体" w:cs="宋体" w:hint="eastAsia"/>
                <w:b/>
                <w:bCs/>
                <w:kern w:val="0"/>
                <w:sz w:val="20"/>
                <w:szCs w:val="21"/>
              </w:rPr>
              <w:t>上行</w:t>
            </w:r>
          </w:p>
        </w:tc>
        <w:tc>
          <w:tcPr>
            <w:tcW w:w="2254" w:type="dxa"/>
          </w:tcPr>
          <w:p w14:paraId="1FE96082" w14:textId="77777777" w:rsidR="009302B6" w:rsidRPr="0087057F" w:rsidRDefault="009302B6" w:rsidP="00DE3475">
            <w:pPr>
              <w:spacing w:line="400" w:lineRule="exact"/>
              <w:ind w:firstLineChars="200" w:firstLine="402"/>
              <w:rPr>
                <w:rFonts w:ascii="宋体" w:hAnsi="宋体" w:cs="宋体" w:hint="eastAsia"/>
                <w:b/>
                <w:bCs/>
                <w:kern w:val="0"/>
                <w:sz w:val="20"/>
                <w:szCs w:val="21"/>
              </w:rPr>
            </w:pPr>
            <w:r w:rsidRPr="0087057F">
              <w:rPr>
                <w:rFonts w:ascii="宋体" w:hAnsi="宋体" w:cs="宋体" w:hint="eastAsia"/>
                <w:b/>
                <w:bCs/>
                <w:kern w:val="0"/>
                <w:sz w:val="20"/>
                <w:szCs w:val="21"/>
              </w:rPr>
              <w:t>站点功能定位</w:t>
            </w:r>
          </w:p>
        </w:tc>
      </w:tr>
      <w:tr w:rsidR="009302B6" w14:paraId="71E1E845" w14:textId="77777777" w:rsidTr="00805F10">
        <w:trPr>
          <w:trHeight w:val="560"/>
          <w:jc w:val="center"/>
        </w:trPr>
        <w:tc>
          <w:tcPr>
            <w:tcW w:w="0" w:type="auto"/>
          </w:tcPr>
          <w:p w14:paraId="368F63A6"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东体育馆</w:t>
            </w:r>
          </w:p>
        </w:tc>
        <w:tc>
          <w:tcPr>
            <w:tcW w:w="0" w:type="auto"/>
          </w:tcPr>
          <w:p w14:paraId="35EEB664"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东体育馆</w:t>
            </w:r>
          </w:p>
        </w:tc>
        <w:tc>
          <w:tcPr>
            <w:tcW w:w="2254" w:type="dxa"/>
          </w:tcPr>
          <w:p w14:paraId="21D7E110"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805F10">
        <w:trPr>
          <w:trHeight w:val="560"/>
          <w:jc w:val="center"/>
        </w:trPr>
        <w:tc>
          <w:tcPr>
            <w:tcW w:w="0" w:type="auto"/>
          </w:tcPr>
          <w:p w14:paraId="02988785"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融园东</w:t>
            </w:r>
          </w:p>
        </w:tc>
        <w:tc>
          <w:tcPr>
            <w:tcW w:w="0" w:type="auto"/>
          </w:tcPr>
          <w:p w14:paraId="3093B4E3" w14:textId="3634B90C"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东操场</w:t>
            </w:r>
          </w:p>
        </w:tc>
        <w:tc>
          <w:tcPr>
            <w:tcW w:w="2254" w:type="dxa"/>
          </w:tcPr>
          <w:p w14:paraId="2D8F2B74" w14:textId="3F36263E" w:rsidR="009302B6" w:rsidRPr="0075434A" w:rsidRDefault="0075434A" w:rsidP="003F6920">
            <w:pPr>
              <w:spacing w:line="400" w:lineRule="exact"/>
              <w:jc w:val="left"/>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805F10">
        <w:trPr>
          <w:trHeight w:val="560"/>
          <w:jc w:val="center"/>
        </w:trPr>
        <w:tc>
          <w:tcPr>
            <w:tcW w:w="0" w:type="auto"/>
          </w:tcPr>
          <w:p w14:paraId="7F0381C2"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第三食堂</w:t>
            </w:r>
          </w:p>
        </w:tc>
        <w:tc>
          <w:tcPr>
            <w:tcW w:w="0" w:type="auto"/>
          </w:tcPr>
          <w:p w14:paraId="4495E5B7" w14:textId="4B6E0501"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理科楼</w:t>
            </w:r>
          </w:p>
        </w:tc>
        <w:tc>
          <w:tcPr>
            <w:tcW w:w="2254" w:type="dxa"/>
          </w:tcPr>
          <w:p w14:paraId="459A693C"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805F10">
        <w:trPr>
          <w:trHeight w:val="560"/>
          <w:jc w:val="center"/>
        </w:trPr>
        <w:tc>
          <w:tcPr>
            <w:tcW w:w="0" w:type="auto"/>
          </w:tcPr>
          <w:p w14:paraId="2AAC02D0"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秀园</w:t>
            </w:r>
          </w:p>
        </w:tc>
        <w:tc>
          <w:tcPr>
            <w:tcW w:w="0" w:type="auto"/>
          </w:tcPr>
          <w:p w14:paraId="23F4BA15" w14:textId="79893174"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逸夫楼</w:t>
            </w:r>
          </w:p>
        </w:tc>
        <w:tc>
          <w:tcPr>
            <w:tcW w:w="2254" w:type="dxa"/>
          </w:tcPr>
          <w:p w14:paraId="7E938D45"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805F10">
        <w:trPr>
          <w:trHeight w:val="560"/>
          <w:jc w:val="center"/>
        </w:trPr>
        <w:tc>
          <w:tcPr>
            <w:tcW w:w="0" w:type="auto"/>
          </w:tcPr>
          <w:p w14:paraId="6B38325D"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第二食堂</w:t>
            </w:r>
          </w:p>
        </w:tc>
        <w:tc>
          <w:tcPr>
            <w:tcW w:w="0" w:type="auto"/>
          </w:tcPr>
          <w:p w14:paraId="65F10767" w14:textId="720A6A78"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1号教学楼</w:t>
            </w:r>
          </w:p>
        </w:tc>
        <w:tc>
          <w:tcPr>
            <w:tcW w:w="2254" w:type="dxa"/>
          </w:tcPr>
          <w:p w14:paraId="6AB5F0BA"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805F10">
        <w:trPr>
          <w:trHeight w:val="560"/>
          <w:jc w:val="center"/>
        </w:trPr>
        <w:tc>
          <w:tcPr>
            <w:tcW w:w="0" w:type="auto"/>
          </w:tcPr>
          <w:p w14:paraId="34101D26"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综合楼</w:t>
            </w:r>
          </w:p>
        </w:tc>
        <w:tc>
          <w:tcPr>
            <w:tcW w:w="0" w:type="auto"/>
          </w:tcPr>
          <w:p w14:paraId="693AFDF0" w14:textId="797E96ED"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2254" w:type="dxa"/>
          </w:tcPr>
          <w:p w14:paraId="172CD6CD"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805F10">
        <w:trPr>
          <w:trHeight w:val="560"/>
          <w:jc w:val="center"/>
        </w:trPr>
        <w:tc>
          <w:tcPr>
            <w:tcW w:w="0" w:type="auto"/>
          </w:tcPr>
          <w:p w14:paraId="65219D62"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一食堂</w:t>
            </w:r>
          </w:p>
        </w:tc>
        <w:tc>
          <w:tcPr>
            <w:tcW w:w="0" w:type="auto"/>
          </w:tcPr>
          <w:p w14:paraId="559FA399" w14:textId="0381489A"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纺化楼</w:t>
            </w:r>
          </w:p>
        </w:tc>
        <w:tc>
          <w:tcPr>
            <w:tcW w:w="2254" w:type="dxa"/>
          </w:tcPr>
          <w:p w14:paraId="68540D1B" w14:textId="494CBEEF"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805F10">
        <w:trPr>
          <w:trHeight w:val="560"/>
          <w:jc w:val="center"/>
        </w:trPr>
        <w:tc>
          <w:tcPr>
            <w:tcW w:w="0" w:type="auto"/>
          </w:tcPr>
          <w:p w14:paraId="1F1A1E3E"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西门</w:t>
            </w:r>
          </w:p>
        </w:tc>
        <w:tc>
          <w:tcPr>
            <w:tcW w:w="0" w:type="auto"/>
          </w:tcPr>
          <w:p w14:paraId="4806FB87" w14:textId="15F43237"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西门</w:t>
            </w:r>
          </w:p>
        </w:tc>
        <w:tc>
          <w:tcPr>
            <w:tcW w:w="2254" w:type="dxa"/>
          </w:tcPr>
          <w:p w14:paraId="4EEC3D10" w14:textId="3BBF50EE" w:rsidR="009302B6" w:rsidRPr="0075434A" w:rsidRDefault="0075434A" w:rsidP="003F6920">
            <w:pPr>
              <w:spacing w:line="400" w:lineRule="exact"/>
              <w:jc w:val="left"/>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805F10">
        <w:trPr>
          <w:trHeight w:val="560"/>
          <w:jc w:val="center"/>
        </w:trPr>
        <w:tc>
          <w:tcPr>
            <w:tcW w:w="0" w:type="auto"/>
          </w:tcPr>
          <w:p w14:paraId="180A0F46"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纺化楼</w:t>
            </w:r>
          </w:p>
        </w:tc>
        <w:tc>
          <w:tcPr>
            <w:tcW w:w="0" w:type="auto"/>
          </w:tcPr>
          <w:p w14:paraId="54F89C90" w14:textId="73A1D5BE"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一食堂</w:t>
            </w:r>
          </w:p>
        </w:tc>
        <w:tc>
          <w:tcPr>
            <w:tcW w:w="2254" w:type="dxa"/>
          </w:tcPr>
          <w:p w14:paraId="609B19A0" w14:textId="07CA0667" w:rsidR="009302B6" w:rsidRPr="0075434A" w:rsidRDefault="0075434A" w:rsidP="003F6920">
            <w:pPr>
              <w:spacing w:line="400" w:lineRule="exact"/>
              <w:jc w:val="left"/>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805F10">
        <w:trPr>
          <w:trHeight w:val="560"/>
          <w:jc w:val="center"/>
        </w:trPr>
        <w:tc>
          <w:tcPr>
            <w:tcW w:w="0" w:type="auto"/>
          </w:tcPr>
          <w:p w14:paraId="7416FB42"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0" w:type="auto"/>
          </w:tcPr>
          <w:p w14:paraId="30B204F2" w14:textId="375CB3BF"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综合楼</w:t>
            </w:r>
          </w:p>
        </w:tc>
        <w:tc>
          <w:tcPr>
            <w:tcW w:w="2254" w:type="dxa"/>
          </w:tcPr>
          <w:p w14:paraId="38747608" w14:textId="7DE6A0DE" w:rsidR="009302B6" w:rsidRPr="0075434A" w:rsidRDefault="0075434A" w:rsidP="003F6920">
            <w:pPr>
              <w:spacing w:line="400" w:lineRule="exact"/>
              <w:jc w:val="left"/>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805F10">
        <w:trPr>
          <w:trHeight w:val="560"/>
          <w:jc w:val="center"/>
        </w:trPr>
        <w:tc>
          <w:tcPr>
            <w:tcW w:w="0" w:type="auto"/>
          </w:tcPr>
          <w:p w14:paraId="5B306EDD"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1号教学楼</w:t>
            </w:r>
          </w:p>
        </w:tc>
        <w:tc>
          <w:tcPr>
            <w:tcW w:w="0" w:type="auto"/>
          </w:tcPr>
          <w:p w14:paraId="6C19F158" w14:textId="65230003"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第二食堂</w:t>
            </w:r>
          </w:p>
        </w:tc>
        <w:tc>
          <w:tcPr>
            <w:tcW w:w="2254" w:type="dxa"/>
          </w:tcPr>
          <w:p w14:paraId="3A4CADBD" w14:textId="2F497CAE"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805F10">
        <w:trPr>
          <w:trHeight w:val="560"/>
          <w:jc w:val="center"/>
        </w:trPr>
        <w:tc>
          <w:tcPr>
            <w:tcW w:w="0" w:type="auto"/>
          </w:tcPr>
          <w:p w14:paraId="06EC3AD2"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lastRenderedPageBreak/>
              <w:t>逸夫楼</w:t>
            </w:r>
          </w:p>
        </w:tc>
        <w:tc>
          <w:tcPr>
            <w:tcW w:w="0" w:type="auto"/>
          </w:tcPr>
          <w:p w14:paraId="2F992D95" w14:textId="47D87964"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秀园</w:t>
            </w:r>
          </w:p>
        </w:tc>
        <w:tc>
          <w:tcPr>
            <w:tcW w:w="2254" w:type="dxa"/>
          </w:tcPr>
          <w:p w14:paraId="227675D0" w14:textId="66BC44A6"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805F10">
        <w:trPr>
          <w:trHeight w:val="560"/>
          <w:jc w:val="center"/>
        </w:trPr>
        <w:tc>
          <w:tcPr>
            <w:tcW w:w="0" w:type="auto"/>
          </w:tcPr>
          <w:p w14:paraId="4C94E4A1"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理科楼</w:t>
            </w:r>
          </w:p>
        </w:tc>
        <w:tc>
          <w:tcPr>
            <w:tcW w:w="0" w:type="auto"/>
          </w:tcPr>
          <w:p w14:paraId="0713E004" w14:textId="2C016858"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第三食堂</w:t>
            </w:r>
          </w:p>
        </w:tc>
        <w:tc>
          <w:tcPr>
            <w:tcW w:w="2254" w:type="dxa"/>
          </w:tcPr>
          <w:p w14:paraId="20859FAB" w14:textId="01495624"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805F10">
        <w:trPr>
          <w:trHeight w:val="560"/>
          <w:jc w:val="center"/>
        </w:trPr>
        <w:tc>
          <w:tcPr>
            <w:tcW w:w="0" w:type="auto"/>
          </w:tcPr>
          <w:p w14:paraId="66759D85" w14:textId="68FED9B1" w:rsidR="002B79B8" w:rsidRPr="0075434A" w:rsidRDefault="002B79B8"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东操场</w:t>
            </w:r>
          </w:p>
        </w:tc>
        <w:tc>
          <w:tcPr>
            <w:tcW w:w="0" w:type="auto"/>
          </w:tcPr>
          <w:p w14:paraId="4928F5A5" w14:textId="1B2024E2" w:rsidR="002B79B8"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融园东</w:t>
            </w:r>
          </w:p>
        </w:tc>
        <w:tc>
          <w:tcPr>
            <w:tcW w:w="2254" w:type="dxa"/>
          </w:tcPr>
          <w:p w14:paraId="43649E39" w14:textId="79037401" w:rsidR="002B79B8" w:rsidRPr="0075434A" w:rsidRDefault="0075434A" w:rsidP="003F6920">
            <w:pPr>
              <w:spacing w:line="400" w:lineRule="exact"/>
              <w:jc w:val="left"/>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805F10">
        <w:trPr>
          <w:trHeight w:val="560"/>
          <w:jc w:val="center"/>
        </w:trPr>
        <w:tc>
          <w:tcPr>
            <w:tcW w:w="0" w:type="auto"/>
          </w:tcPr>
          <w:p w14:paraId="7C57D317"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东体育馆</w:t>
            </w:r>
          </w:p>
        </w:tc>
        <w:tc>
          <w:tcPr>
            <w:tcW w:w="0" w:type="auto"/>
          </w:tcPr>
          <w:p w14:paraId="504A185C"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东体育馆</w:t>
            </w:r>
          </w:p>
        </w:tc>
        <w:tc>
          <w:tcPr>
            <w:tcW w:w="2254" w:type="dxa"/>
          </w:tcPr>
          <w:p w14:paraId="459556C4"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3320EDE8" w14:textId="23F534B1" w:rsidR="009454E9" w:rsidRPr="003F6920" w:rsidRDefault="00000000" w:rsidP="003F6920">
      <w:pPr>
        <w:pStyle w:val="afc"/>
      </w:pPr>
      <w:r w:rsidRPr="003F6920">
        <w:t>表</w:t>
      </w:r>
      <w:r w:rsidRPr="003F6920">
        <w:fldChar w:fldCharType="begin"/>
      </w:r>
      <w:r w:rsidRPr="003F6920">
        <w:instrText xml:space="preserve"> SEQ </w:instrText>
      </w:r>
      <w:r w:rsidRPr="003F6920">
        <w:instrText>表</w:instrText>
      </w:r>
      <w:r w:rsidRPr="003F6920">
        <w:instrText xml:space="preserve"> \* ARABIC </w:instrText>
      </w:r>
      <w:r w:rsidRPr="003F6920">
        <w:fldChar w:fldCharType="separate"/>
      </w:r>
      <w:r w:rsidRPr="003F6920">
        <w:t>2</w:t>
      </w:r>
      <w:r w:rsidRPr="003F6920">
        <w:fldChar w:fldCharType="end"/>
      </w:r>
      <w:r w:rsidRPr="003F6920">
        <w:t>公交基本情况表</w:t>
      </w:r>
    </w:p>
    <w:tbl>
      <w:tblPr>
        <w:tblStyle w:val="13"/>
        <w:tblW w:w="3090" w:type="pct"/>
        <w:jc w:val="center"/>
        <w:tblLook w:val="0000" w:firstRow="0" w:lastRow="0" w:firstColumn="0" w:lastColumn="0" w:noHBand="0" w:noVBand="0"/>
      </w:tblPr>
      <w:tblGrid>
        <w:gridCol w:w="819"/>
        <w:gridCol w:w="1422"/>
        <w:gridCol w:w="412"/>
        <w:gridCol w:w="412"/>
        <w:gridCol w:w="379"/>
        <w:gridCol w:w="379"/>
        <w:gridCol w:w="1444"/>
      </w:tblGrid>
      <w:tr w:rsidR="00E75E5A" w14:paraId="1FD86ED8" w14:textId="77777777" w:rsidTr="003754D2">
        <w:trPr>
          <w:trHeight w:val="113"/>
          <w:jc w:val="center"/>
        </w:trPr>
        <w:tc>
          <w:tcPr>
            <w:tcW w:w="0" w:type="auto"/>
            <w:gridSpan w:val="7"/>
          </w:tcPr>
          <w:p w14:paraId="471F8905" w14:textId="6AEAEB24" w:rsidR="0087057F" w:rsidRDefault="00E75E5A" w:rsidP="00696379">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3754D2">
        <w:trPr>
          <w:trHeight w:val="113"/>
          <w:jc w:val="center"/>
        </w:trPr>
        <w:tc>
          <w:tcPr>
            <w:tcW w:w="0" w:type="auto"/>
            <w:vMerge w:val="restart"/>
          </w:tcPr>
          <w:p w14:paraId="4D2108C5"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发车时间</w:t>
            </w:r>
          </w:p>
        </w:tc>
        <w:tc>
          <w:tcPr>
            <w:tcW w:w="0" w:type="auto"/>
            <w:gridSpan w:val="3"/>
          </w:tcPr>
          <w:p w14:paraId="075A3F2B"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东体育馆（北环）</w:t>
            </w:r>
          </w:p>
        </w:tc>
        <w:tc>
          <w:tcPr>
            <w:tcW w:w="0" w:type="auto"/>
            <w:gridSpan w:val="3"/>
          </w:tcPr>
          <w:p w14:paraId="2C3600AE"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3754D2">
        <w:trPr>
          <w:trHeight w:val="113"/>
          <w:jc w:val="center"/>
        </w:trPr>
        <w:tc>
          <w:tcPr>
            <w:tcW w:w="0" w:type="auto"/>
            <w:vMerge/>
          </w:tcPr>
          <w:p w14:paraId="52A76A54" w14:textId="77777777" w:rsidR="00E75E5A" w:rsidRDefault="00E75E5A" w:rsidP="0087057F">
            <w:pPr>
              <w:spacing w:line="400" w:lineRule="exact"/>
              <w:jc w:val="left"/>
              <w:rPr>
                <w:rFonts w:ascii="Times New Roman" w:hAnsi="Times New Roman"/>
                <w:kern w:val="0"/>
                <w:szCs w:val="21"/>
              </w:rPr>
            </w:pPr>
          </w:p>
        </w:tc>
        <w:tc>
          <w:tcPr>
            <w:tcW w:w="0" w:type="auto"/>
          </w:tcPr>
          <w:p w14:paraId="7BA6E803"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0" w:type="auto"/>
            <w:gridSpan w:val="2"/>
          </w:tcPr>
          <w:p w14:paraId="4D1FB094"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0" w:type="auto"/>
            <w:gridSpan w:val="2"/>
          </w:tcPr>
          <w:p w14:paraId="53C5F069"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0" w:type="auto"/>
          </w:tcPr>
          <w:p w14:paraId="6BA4D365"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3754D2">
        <w:trPr>
          <w:trHeight w:val="113"/>
          <w:jc w:val="center"/>
        </w:trPr>
        <w:tc>
          <w:tcPr>
            <w:tcW w:w="0" w:type="auto"/>
            <w:gridSpan w:val="5"/>
          </w:tcPr>
          <w:p w14:paraId="3E9F163D"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发车间隔</w:t>
            </w:r>
          </w:p>
        </w:tc>
        <w:tc>
          <w:tcPr>
            <w:tcW w:w="0" w:type="auto"/>
            <w:gridSpan w:val="2"/>
          </w:tcPr>
          <w:p w14:paraId="7824EDAF"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票价</w:t>
            </w:r>
          </w:p>
        </w:tc>
      </w:tr>
      <w:tr w:rsidR="00E75E5A" w14:paraId="142FC51D" w14:textId="77777777" w:rsidTr="003754D2">
        <w:trPr>
          <w:trHeight w:val="113"/>
          <w:jc w:val="center"/>
        </w:trPr>
        <w:tc>
          <w:tcPr>
            <w:tcW w:w="0" w:type="auto"/>
            <w:gridSpan w:val="5"/>
          </w:tcPr>
          <w:p w14:paraId="366167D5"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0" w:type="auto"/>
            <w:gridSpan w:val="2"/>
          </w:tcPr>
          <w:p w14:paraId="51D930BE"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3754D2">
        <w:trPr>
          <w:trHeight w:val="113"/>
          <w:jc w:val="center"/>
        </w:trPr>
        <w:tc>
          <w:tcPr>
            <w:tcW w:w="0" w:type="auto"/>
            <w:gridSpan w:val="3"/>
          </w:tcPr>
          <w:p w14:paraId="07A9A615"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所属运营公司</w:t>
            </w:r>
          </w:p>
        </w:tc>
        <w:tc>
          <w:tcPr>
            <w:tcW w:w="0" w:type="auto"/>
            <w:gridSpan w:val="4"/>
          </w:tcPr>
          <w:p w14:paraId="12551E1E"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车辆类型</w:t>
            </w:r>
          </w:p>
        </w:tc>
      </w:tr>
      <w:tr w:rsidR="00E75E5A" w14:paraId="38102476" w14:textId="77777777" w:rsidTr="003754D2">
        <w:trPr>
          <w:trHeight w:val="113"/>
          <w:jc w:val="center"/>
        </w:trPr>
        <w:tc>
          <w:tcPr>
            <w:tcW w:w="0" w:type="auto"/>
            <w:gridSpan w:val="3"/>
          </w:tcPr>
          <w:p w14:paraId="1BB28D32" w14:textId="77777777" w:rsidR="00E75E5A" w:rsidRDefault="00E75E5A" w:rsidP="0087057F">
            <w:pPr>
              <w:spacing w:line="400" w:lineRule="exact"/>
              <w:jc w:val="left"/>
              <w:rPr>
                <w:rFonts w:ascii="Times New Roman" w:hAnsi="Times New Roman"/>
                <w:kern w:val="0"/>
                <w:sz w:val="20"/>
                <w:szCs w:val="21"/>
              </w:rPr>
            </w:pPr>
            <w:r>
              <w:rPr>
                <w:rFonts w:ascii="Times New Roman" w:hAnsi="Times New Roman" w:hint="eastAsia"/>
                <w:kern w:val="0"/>
                <w:szCs w:val="21"/>
              </w:rPr>
              <w:t>南通大学</w:t>
            </w:r>
          </w:p>
        </w:tc>
        <w:tc>
          <w:tcPr>
            <w:tcW w:w="0" w:type="auto"/>
            <w:gridSpan w:val="4"/>
          </w:tcPr>
          <w:p w14:paraId="2BDF7ECC"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小型巴士</w:t>
            </w:r>
          </w:p>
        </w:tc>
      </w:tr>
    </w:tbl>
    <w:p w14:paraId="4D44CFF8" w14:textId="77777777" w:rsidR="00E75E5A" w:rsidRDefault="00E75E5A" w:rsidP="0087057F"/>
    <w:tbl>
      <w:tblPr>
        <w:tblStyle w:val="13"/>
        <w:tblW w:w="3090" w:type="pct"/>
        <w:jc w:val="center"/>
        <w:tblLayout w:type="fixed"/>
        <w:tblLook w:val="0000" w:firstRow="0" w:lastRow="0" w:firstColumn="0" w:lastColumn="0" w:noHBand="0" w:noVBand="0"/>
      </w:tblPr>
      <w:tblGrid>
        <w:gridCol w:w="1288"/>
        <w:gridCol w:w="991"/>
        <w:gridCol w:w="342"/>
        <w:gridCol w:w="653"/>
        <w:gridCol w:w="669"/>
        <w:gridCol w:w="324"/>
        <w:gridCol w:w="1000"/>
      </w:tblGrid>
      <w:tr w:rsidR="00E75E5A" w14:paraId="4E3F5F03" w14:textId="77777777" w:rsidTr="00520902">
        <w:trPr>
          <w:trHeight w:val="227"/>
          <w:jc w:val="center"/>
        </w:trPr>
        <w:tc>
          <w:tcPr>
            <w:tcW w:w="7028" w:type="dxa"/>
            <w:gridSpan w:val="7"/>
          </w:tcPr>
          <w:p w14:paraId="510BD6E1"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520902">
        <w:trPr>
          <w:trHeight w:val="227"/>
          <w:jc w:val="center"/>
        </w:trPr>
        <w:tc>
          <w:tcPr>
            <w:tcW w:w="1740" w:type="dxa"/>
            <w:vMerge w:val="restart"/>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520902">
        <w:trPr>
          <w:trHeight w:val="227"/>
          <w:jc w:val="center"/>
        </w:trPr>
        <w:tc>
          <w:tcPr>
            <w:tcW w:w="1740" w:type="dxa"/>
            <w:vMerge/>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Pr>
          <w:p w14:paraId="168D14BA"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Pr>
          <w:p w14:paraId="470CDA32"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520902">
        <w:trPr>
          <w:trHeight w:val="227"/>
          <w:jc w:val="center"/>
        </w:trPr>
        <w:tc>
          <w:tcPr>
            <w:tcW w:w="5258" w:type="dxa"/>
            <w:gridSpan w:val="5"/>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520902">
        <w:trPr>
          <w:trHeight w:val="227"/>
          <w:jc w:val="center"/>
        </w:trPr>
        <w:tc>
          <w:tcPr>
            <w:tcW w:w="5258" w:type="dxa"/>
            <w:gridSpan w:val="5"/>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520902">
        <w:trPr>
          <w:trHeight w:val="227"/>
          <w:jc w:val="center"/>
        </w:trPr>
        <w:tc>
          <w:tcPr>
            <w:tcW w:w="3500" w:type="dxa"/>
            <w:gridSpan w:val="3"/>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520902">
        <w:trPr>
          <w:trHeight w:val="227"/>
          <w:jc w:val="center"/>
        </w:trPr>
        <w:tc>
          <w:tcPr>
            <w:tcW w:w="3500" w:type="dxa"/>
            <w:gridSpan w:val="3"/>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rsidP="0087057F"/>
    <w:tbl>
      <w:tblPr>
        <w:tblStyle w:val="13"/>
        <w:tblW w:w="3090" w:type="pct"/>
        <w:jc w:val="center"/>
        <w:tblLayout w:type="fixed"/>
        <w:tblLook w:val="0000" w:firstRow="0" w:lastRow="0" w:firstColumn="0" w:lastColumn="0" w:noHBand="0" w:noVBand="0"/>
      </w:tblPr>
      <w:tblGrid>
        <w:gridCol w:w="1288"/>
        <w:gridCol w:w="991"/>
        <w:gridCol w:w="342"/>
        <w:gridCol w:w="653"/>
        <w:gridCol w:w="669"/>
        <w:gridCol w:w="324"/>
        <w:gridCol w:w="1000"/>
      </w:tblGrid>
      <w:tr w:rsidR="00E75E5A" w14:paraId="3467C417" w14:textId="77777777" w:rsidTr="00520902">
        <w:trPr>
          <w:trHeight w:val="406"/>
          <w:jc w:val="center"/>
        </w:trPr>
        <w:tc>
          <w:tcPr>
            <w:tcW w:w="7028" w:type="dxa"/>
            <w:gridSpan w:val="7"/>
          </w:tcPr>
          <w:p w14:paraId="0E3C251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lastRenderedPageBreak/>
              <w:t>融园东</w:t>
            </w:r>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520902">
        <w:trPr>
          <w:trHeight w:val="406"/>
          <w:jc w:val="center"/>
        </w:trPr>
        <w:tc>
          <w:tcPr>
            <w:tcW w:w="1740" w:type="dxa"/>
            <w:vMerge w:val="restart"/>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520902">
        <w:trPr>
          <w:trHeight w:val="406"/>
          <w:jc w:val="center"/>
        </w:trPr>
        <w:tc>
          <w:tcPr>
            <w:tcW w:w="1740" w:type="dxa"/>
            <w:vMerge/>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Pr>
          <w:p w14:paraId="721C307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Pr>
          <w:p w14:paraId="5D3C5A3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520902">
        <w:trPr>
          <w:trHeight w:val="406"/>
          <w:jc w:val="center"/>
        </w:trPr>
        <w:tc>
          <w:tcPr>
            <w:tcW w:w="5258" w:type="dxa"/>
            <w:gridSpan w:val="5"/>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520902">
        <w:trPr>
          <w:trHeight w:val="406"/>
          <w:jc w:val="center"/>
        </w:trPr>
        <w:tc>
          <w:tcPr>
            <w:tcW w:w="5258" w:type="dxa"/>
            <w:gridSpan w:val="5"/>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520902">
        <w:trPr>
          <w:trHeight w:val="406"/>
          <w:jc w:val="center"/>
        </w:trPr>
        <w:tc>
          <w:tcPr>
            <w:tcW w:w="3500" w:type="dxa"/>
            <w:gridSpan w:val="3"/>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520902">
        <w:trPr>
          <w:trHeight w:val="406"/>
          <w:jc w:val="center"/>
        </w:trPr>
        <w:tc>
          <w:tcPr>
            <w:tcW w:w="3500" w:type="dxa"/>
            <w:gridSpan w:val="3"/>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4F781BC2" w14:textId="77777777" w:rsidR="004B22D7" w:rsidRDefault="00000000" w:rsidP="004B22D7">
      <w:pPr>
        <w:pStyle w:val="af8"/>
        <w:spacing w:before="156"/>
        <w:ind w:firstLineChars="0" w:firstLine="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，线路双向共设1</w:t>
      </w:r>
      <w:r w:rsidR="009D4783">
        <w:rPr>
          <w:rFonts w:hint="eastAsia"/>
        </w:rPr>
        <w:t>4</w:t>
      </w:r>
      <w:r>
        <w:t>站，</w:t>
      </w:r>
      <w:r w:rsidRPr="00AE7F40">
        <w:rPr>
          <w:color w:val="000000" w:themeColor="text1"/>
        </w:rPr>
        <w:t>覆盖体育馆、学生宿舍（第七、第八园区）、第二食堂、图书馆、工科院系（交土学院、化工纺织楼）及西门交通枢纽，形成“宿舍—食堂—教学区”闭环衔接；</w:t>
      </w:r>
      <w:r w:rsidRPr="00AE7F40">
        <w:rPr>
          <w:rFonts w:hint="eastAsia"/>
          <w:color w:val="000000" w:themeColor="text1"/>
        </w:rPr>
        <w:t>从表2一号线公交基本情况表中可见</w:t>
      </w:r>
      <w:r w:rsidRPr="00AE7F40">
        <w:rPr>
          <w:color w:val="000000" w:themeColor="text1"/>
        </w:rPr>
        <w:t>，高峰时段发车间隔3分钟（早/午/晚高峰），平峰时段</w:t>
      </w:r>
      <w:r w:rsidRPr="00AE7F40">
        <w:rPr>
          <w:rFonts w:hint="eastAsia"/>
          <w:color w:val="000000" w:themeColor="text1"/>
        </w:rPr>
        <w:t>25</w:t>
      </w:r>
      <w:r w:rsidRPr="00AE7F40">
        <w:rPr>
          <w:color w:val="000000" w:themeColor="text1"/>
        </w:rPr>
        <w:t>分钟/班；。校园接驳巴士实行 “</w:t>
      </w:r>
      <w:r w:rsidRPr="00AE7F40">
        <w:rPr>
          <w:rFonts w:hint="eastAsia"/>
          <w:color w:val="000000" w:themeColor="text1"/>
        </w:rPr>
        <w:t>票价1元</w:t>
      </w:r>
      <w:r w:rsidRPr="00AE7F40">
        <w:rPr>
          <w:color w:val="000000" w:themeColor="text1"/>
        </w:rPr>
        <w:t>” 政策，末班车时间覆盖晚自习通勤需求，符合《城市公共交通条例》中 “公共交通服务普惠性” 和 “高峰时段运力保障” 的规定（中华人民共和国国务院，2024）</w:t>
      </w:r>
      <w:r w:rsidRPr="00AE7F40">
        <w:rPr>
          <w:color w:val="000000" w:themeColor="text1"/>
        </w:rPr>
        <w:fldChar w:fldCharType="begin"/>
      </w:r>
      <w:r w:rsidRPr="00AE7F40">
        <w:rPr>
          <w:color w:val="000000" w:themeColor="text1"/>
        </w:rPr>
        <w:instrText xml:space="preserve"> REF _Ref31873 \r \h </w:instrText>
      </w:r>
      <w:r w:rsidR="002A205B" w:rsidRPr="00AE7F40">
        <w:rPr>
          <w:rFonts w:hint="eastAsia"/>
          <w:color w:val="000000" w:themeColor="text1"/>
        </w:rPr>
        <w:instrText xml:space="preserve"> \* MERGEFORMAT </w:instrText>
      </w:r>
      <w:r w:rsidRPr="00AE7F40">
        <w:rPr>
          <w:color w:val="000000" w:themeColor="text1"/>
        </w:rPr>
      </w:r>
      <w:r w:rsidRPr="00AE7F40">
        <w:rPr>
          <w:color w:val="000000" w:themeColor="text1"/>
        </w:rPr>
        <w:fldChar w:fldCharType="separate"/>
      </w:r>
      <w:r w:rsidRPr="00AE7F40">
        <w:rPr>
          <w:color w:val="000000" w:themeColor="text1"/>
        </w:rPr>
        <w:t>[3]</w:t>
      </w:r>
      <w:r w:rsidRPr="00AE7F40">
        <w:rPr>
          <w:color w:val="000000" w:themeColor="text1"/>
        </w:rPr>
        <w:fldChar w:fldCharType="end"/>
      </w:r>
      <w:r w:rsidRPr="00AE7F40">
        <w:rPr>
          <w:color w:val="000000" w:themeColor="text1"/>
        </w:rPr>
        <w:t>。</w:t>
      </w:r>
      <w:r w:rsidRPr="00AE7F40">
        <w:rPr>
          <w:rFonts w:hint="eastAsia"/>
          <w:color w:val="000000" w:themeColor="text1"/>
        </w:rPr>
        <w:t>图3公交一号线运行线路示意图中体现了线路的站点分布情况和路线走向等</w:t>
      </w:r>
      <w:r w:rsidRPr="00AE7F40">
        <w:rPr>
          <w:color w:val="000000" w:themeColor="text1"/>
        </w:rPr>
        <w:t>线路设计兼顾功能性（教学、生活、交通枢纽）与时效性</w:t>
      </w:r>
      <w:r w:rsidRPr="00AE7F40">
        <w:rPr>
          <w:rFonts w:hint="eastAsia"/>
          <w:color w:val="000000" w:themeColor="text1"/>
        </w:rPr>
        <w:t>。</w:t>
      </w:r>
    </w:p>
    <w:p w14:paraId="77DA4522" w14:textId="5EC1E4EC" w:rsidR="009454E9" w:rsidRDefault="00000000" w:rsidP="004B22D7">
      <w:pPr>
        <w:pStyle w:val="af8"/>
        <w:spacing w:before="156"/>
        <w:ind w:firstLineChars="0" w:firstLine="0"/>
        <w:rPr>
          <w:rFonts w:hint="eastAsia"/>
        </w:rPr>
      </w:pPr>
      <w:r>
        <w:t>规划与运营校园公共交通，需通盘考虑以下几重现实约束。从能源与环境看，高校处于绿色交通实践的前沿，应优先采用低碳方式；密集的人员活动也使得环境友好型交通成为校园可持续发展的核心。从道路条件看，校园道路普遍狭窄，远不及城市标准，且行人、非机动车流量大，这就要求公交工具必须在有限时空内高效承接大规模通勤需求。从运行操作看，校园内复杂的转向、掉头等场景令大型或双层巴士机动性不足，容易引发拥堵和安全隐患。基于上述现实制约</w:t>
      </w:r>
      <w:r w:rsidR="009D4783">
        <w:rPr>
          <w:rFonts w:hint="eastAsia"/>
        </w:rPr>
        <w:t>，</w:t>
      </w:r>
      <w:r>
        <w:t>以高频次班次弥补单次运载能力限制，既呼应了绿色交通的低碳要求，又能针对高峰时段的断面客流压力实现动态响应，最终构建便捷、安全且环境友好的校园交通微循环系统。</w:t>
      </w:r>
    </w:p>
    <w:p w14:paraId="5598AF73" w14:textId="1EE79B98" w:rsidR="002B01D3" w:rsidRPr="002B01D3" w:rsidRDefault="002B01D3" w:rsidP="002B01D3">
      <w:pPr>
        <w:pStyle w:val="af6"/>
      </w:pPr>
      <w:bookmarkStart w:id="9" w:name="_Toc228195554"/>
      <w:r w:rsidRPr="002B01D3">
        <w:lastRenderedPageBreak/>
        <w:t>1.5</w:t>
      </w:r>
      <w:r w:rsidR="00214465">
        <w:rPr>
          <w:rFonts w:hint="eastAsia"/>
        </w:rPr>
        <w:t>、</w:t>
      </w:r>
      <w:r w:rsidRPr="002B01D3">
        <w:t>理论综述与国内外发展经验</w:t>
      </w:r>
      <w:bookmarkEnd w:id="9"/>
    </w:p>
    <w:p w14:paraId="5D8FC516" w14:textId="77777777" w:rsidR="002B01D3" w:rsidRPr="002B01D3" w:rsidRDefault="002B01D3" w:rsidP="002B01D3">
      <w:pPr>
        <w:pStyle w:val="af8"/>
        <w:spacing w:before="156"/>
        <w:ind w:firstLine="480"/>
        <w:rPr>
          <w:rFonts w:hint="eastAsia"/>
        </w:rPr>
      </w:pPr>
      <w:r w:rsidRPr="002B01D3">
        <w:t>为了科学指导本研究中啬园校区接驳小巴士的时刻表优化，本节系统梳理了城市公共交通时刻表设计的基本理论、演变历史、核心机理以及国内外先进经验，为后续的数据分析与模型重构奠定理论基础。</w:t>
      </w:r>
    </w:p>
    <w:p w14:paraId="6F88D5ED" w14:textId="07AA5CAA" w:rsidR="002B01D3" w:rsidRPr="002B01D3" w:rsidRDefault="002B01D3" w:rsidP="00FE589D">
      <w:pPr>
        <w:pStyle w:val="3"/>
      </w:pPr>
      <w:bookmarkStart w:id="10" w:name="_Toc228195555"/>
      <w:r w:rsidRPr="002B01D3">
        <w:t>1.5.1</w:t>
      </w:r>
      <w:r w:rsidR="00214465">
        <w:t>、</w:t>
      </w:r>
      <w:r w:rsidRPr="002B01D3">
        <w:t>城市公交时刻表设计的发展历史与基本理论</w:t>
      </w:r>
      <w:bookmarkEnd w:id="10"/>
    </w:p>
    <w:p w14:paraId="6F83C561" w14:textId="77777777" w:rsidR="002B01D3" w:rsidRPr="002B01D3" w:rsidRDefault="002B01D3" w:rsidP="002B01D3">
      <w:pPr>
        <w:pStyle w:val="af8"/>
        <w:spacing w:before="156"/>
        <w:ind w:firstLine="480"/>
        <w:rPr>
          <w:rFonts w:hint="eastAsia"/>
        </w:rPr>
      </w:pPr>
      <w:r w:rsidRPr="002B01D3">
        <w:t>城市公交时刻表（Timetable）的编制是公共交通运营计划（Transit Operations Planning）的核心环节之一。纵观其发展历史，大致经历了三个阶段：</w:t>
      </w:r>
    </w:p>
    <w:p w14:paraId="2D3803D0" w14:textId="77777777" w:rsidR="002B01D3" w:rsidRPr="002B01D3" w:rsidRDefault="002B01D3" w:rsidP="002B01D3">
      <w:pPr>
        <w:pStyle w:val="af8"/>
        <w:numPr>
          <w:ilvl w:val="0"/>
          <w:numId w:val="47"/>
        </w:numPr>
        <w:spacing w:before="156"/>
        <w:ind w:firstLineChars="0"/>
        <w:rPr>
          <w:rFonts w:hint="eastAsia"/>
        </w:rPr>
      </w:pPr>
      <w:r w:rsidRPr="002B01D3">
        <w:t>经验主导阶段（20世纪80年代前）： 主要依靠调度人员的经验，采用均匀发车间隔或简单的“高峰加密、平峰拉长”策略，缺乏对客流数据的精准量化分析。</w:t>
      </w:r>
    </w:p>
    <w:p w14:paraId="58F719DA" w14:textId="77777777" w:rsidR="002B01D3" w:rsidRPr="002B01D3" w:rsidRDefault="002B01D3" w:rsidP="002B01D3">
      <w:pPr>
        <w:pStyle w:val="af8"/>
        <w:numPr>
          <w:ilvl w:val="0"/>
          <w:numId w:val="47"/>
        </w:numPr>
        <w:spacing w:before="156"/>
        <w:ind w:firstLineChars="0"/>
        <w:rPr>
          <w:rFonts w:hint="eastAsia"/>
        </w:rPr>
      </w:pPr>
      <w:r w:rsidRPr="002B01D3">
        <w:t>运筹学与数学规划阶段（20世纪80年代-21世纪初）： 随着计算机技术的发展，学者们开始运用运筹学（如线性规划、整数规划）建立数学模型。Ceder（2007）系统性地提出了公共交通运营的经典步骤框架（线网设计、发车频率设定、时刻表编制、车辆排班、人员排班）[1]，这一框架至今仍是公交调度的基本理论支撑。</w:t>
      </w:r>
    </w:p>
    <w:p w14:paraId="1AA7B17D" w14:textId="77777777" w:rsidR="002B01D3" w:rsidRPr="002B01D3" w:rsidRDefault="002B01D3" w:rsidP="002B01D3">
      <w:pPr>
        <w:pStyle w:val="af8"/>
        <w:numPr>
          <w:ilvl w:val="0"/>
          <w:numId w:val="47"/>
        </w:numPr>
        <w:spacing w:before="156"/>
        <w:ind w:firstLineChars="0"/>
        <w:rPr>
          <w:rFonts w:hint="eastAsia"/>
        </w:rPr>
      </w:pPr>
      <w:r w:rsidRPr="002B01D3">
        <w:t>数据驱动与智能优化阶段（近年来）： 借助智能交通系统（ITS）、多源大数据（IC卡、GPS、视频客流）与启发式算法（遗传算法、蚁群算法），时刻表设计逐渐向动态化、需求响应式（DRT）方向演进[2]。</w:t>
      </w:r>
    </w:p>
    <w:p w14:paraId="2E50D477" w14:textId="3BD96D94" w:rsidR="002B01D3" w:rsidRPr="002B01D3" w:rsidRDefault="002B01D3" w:rsidP="002B01D3">
      <w:pPr>
        <w:pStyle w:val="af8"/>
        <w:numPr>
          <w:ilvl w:val="0"/>
          <w:numId w:val="47"/>
        </w:numPr>
        <w:spacing w:before="156"/>
        <w:ind w:firstLineChars="0"/>
        <w:rPr>
          <w:rFonts w:hint="eastAsia"/>
        </w:rPr>
      </w:pPr>
      <w:r w:rsidRPr="002B01D3">
        <w:t>公交时刻表设计的基本理论核心在于“供需平衡”：即在有限的运力资源（车辆数、人员配置）约束下，最大化地满足乘客的时空出行需求。</w:t>
      </w:r>
    </w:p>
    <w:p w14:paraId="6DF39AB7" w14:textId="30764F86" w:rsidR="002B01D3" w:rsidRPr="002B01D3" w:rsidRDefault="002B01D3" w:rsidP="00FE589D">
      <w:pPr>
        <w:pStyle w:val="3"/>
      </w:pPr>
      <w:bookmarkStart w:id="11" w:name="_Toc228195556"/>
      <w:r w:rsidRPr="002B01D3">
        <w:t>1.5.2</w:t>
      </w:r>
      <w:r w:rsidR="00214465">
        <w:t>、</w:t>
      </w:r>
      <w:r w:rsidRPr="002B01D3">
        <w:t>时刻表设计与优化过程中的问题</w:t>
      </w:r>
      <w:bookmarkEnd w:id="11"/>
    </w:p>
    <w:p w14:paraId="3583553E" w14:textId="77777777" w:rsidR="002B01D3" w:rsidRPr="002B01D3" w:rsidRDefault="002B01D3" w:rsidP="002B01D3">
      <w:pPr>
        <w:pStyle w:val="af8"/>
        <w:spacing w:before="156"/>
        <w:ind w:firstLine="480"/>
        <w:rPr>
          <w:rFonts w:hint="eastAsia"/>
        </w:rPr>
      </w:pPr>
      <w:r w:rsidRPr="002B01D3">
        <w:t>在实际公交运营及时刻表优化过程中，运营管理者通常面临以下几大核心难题：</w:t>
      </w:r>
    </w:p>
    <w:p w14:paraId="0A6A019F" w14:textId="77777777" w:rsidR="002B01D3" w:rsidRPr="002B01D3" w:rsidRDefault="002B01D3" w:rsidP="002B01D3">
      <w:pPr>
        <w:pStyle w:val="af8"/>
        <w:numPr>
          <w:ilvl w:val="0"/>
          <w:numId w:val="48"/>
        </w:numPr>
        <w:spacing w:before="156"/>
        <w:ind w:firstLineChars="0"/>
        <w:rPr>
          <w:rFonts w:hint="eastAsia"/>
        </w:rPr>
      </w:pPr>
      <w:r w:rsidRPr="002B01D3">
        <w:lastRenderedPageBreak/>
        <w:t>客流的时空不均衡性（潮汐现象）： 公交客流在时间上表现出明显的早晚高峰突变，在空间上表现出极强的单向潮汐特征。如果时刻表刻板僵化，极易导致“高峰期拥挤拒载，平峰期空车运凳子”的现象[3]。</w:t>
      </w:r>
    </w:p>
    <w:p w14:paraId="1FCCD8ED" w14:textId="77777777" w:rsidR="002B01D3" w:rsidRPr="002B01D3" w:rsidRDefault="002B01D3" w:rsidP="002B01D3">
      <w:pPr>
        <w:pStyle w:val="af8"/>
        <w:numPr>
          <w:ilvl w:val="0"/>
          <w:numId w:val="48"/>
        </w:numPr>
        <w:spacing w:before="156"/>
        <w:ind w:firstLineChars="0"/>
        <w:rPr>
          <w:rFonts w:hint="eastAsia"/>
        </w:rPr>
      </w:pPr>
      <w:r w:rsidRPr="002B01D3">
        <w:t>多目标冲突： 乘客希望发车间隔越短越好（最小化候车时间成本），而公交企业希望满载率越高越好（最小化车辆运营成本）。时刻表设计本质上是一个典型的多目标博弈问题。</w:t>
      </w:r>
    </w:p>
    <w:p w14:paraId="10AABD5D" w14:textId="77777777" w:rsidR="002B01D3" w:rsidRPr="002B01D3" w:rsidRDefault="002B01D3" w:rsidP="002B01D3">
      <w:pPr>
        <w:pStyle w:val="af8"/>
        <w:numPr>
          <w:ilvl w:val="0"/>
          <w:numId w:val="48"/>
        </w:numPr>
        <w:spacing w:before="156"/>
        <w:ind w:firstLineChars="0"/>
        <w:rPr>
          <w:rFonts w:hint="eastAsia"/>
        </w:rPr>
      </w:pPr>
      <w:r w:rsidRPr="002B01D3">
        <w:t>随机因素干扰： 道路拥堵、恶劣天气或突发大客流会导致车辆运行时间不稳定，进而引发“公交车串车（Bus Bunching）”或大间隔，破坏原有时刻表的可靠性。</w:t>
      </w:r>
    </w:p>
    <w:p w14:paraId="012F5448" w14:textId="167F2851" w:rsidR="002B01D3" w:rsidRPr="002B01D3" w:rsidRDefault="002B01D3" w:rsidP="00FE589D">
      <w:pPr>
        <w:pStyle w:val="3"/>
      </w:pPr>
      <w:bookmarkStart w:id="12" w:name="_Toc228195557"/>
      <w:r w:rsidRPr="002B01D3">
        <w:t>1.5.3</w:t>
      </w:r>
      <w:r w:rsidR="00214465">
        <w:t>、</w:t>
      </w:r>
      <w:r w:rsidRPr="002B01D3">
        <w:t>城市公交时刻表的优化原理和机理分析</w:t>
      </w:r>
      <w:bookmarkEnd w:id="12"/>
    </w:p>
    <w:p w14:paraId="0FC10A2D" w14:textId="69939E69" w:rsidR="002B01D3" w:rsidRPr="002B01D3" w:rsidRDefault="002B01D3" w:rsidP="002B01D3">
      <w:pPr>
        <w:pStyle w:val="af8"/>
        <w:spacing w:before="156"/>
        <w:ind w:firstLine="480"/>
        <w:rPr>
          <w:rFonts w:hint="eastAsia"/>
        </w:rPr>
      </w:pPr>
      <w:r w:rsidRPr="002B01D3">
        <w:t>时刻表优化的内在机理在于通过数学模型寻找“系统总成本最小化”的最优解。系统总成本通常由两部分构成：</w:t>
      </w:r>
    </w:p>
    <w:p w14:paraId="7BB026C7" w14:textId="77777777" w:rsidR="002B01D3" w:rsidRPr="002B01D3" w:rsidRDefault="002B01D3" w:rsidP="002B01D3">
      <w:pPr>
        <w:pStyle w:val="af8"/>
        <w:numPr>
          <w:ilvl w:val="0"/>
          <w:numId w:val="49"/>
        </w:numPr>
        <w:spacing w:before="156"/>
        <w:ind w:firstLineChars="0"/>
        <w:rPr>
          <w:rFonts w:hint="eastAsia"/>
        </w:rPr>
      </w:pPr>
      <w:r w:rsidRPr="002B01D3">
        <w:t>乘客时间成本（User Cost）： 包括候车时间、乘车时间及换乘时间。当发车频率提升时，乘客候车时间下降。</w:t>
      </w:r>
    </w:p>
    <w:p w14:paraId="2FCCA21C" w14:textId="77777777" w:rsidR="002B01D3" w:rsidRPr="002B01D3" w:rsidRDefault="002B01D3" w:rsidP="002B01D3">
      <w:pPr>
        <w:pStyle w:val="af8"/>
        <w:numPr>
          <w:ilvl w:val="0"/>
          <w:numId w:val="49"/>
        </w:numPr>
        <w:spacing w:before="156"/>
        <w:ind w:firstLineChars="0"/>
        <w:rPr>
          <w:rFonts w:hint="eastAsia"/>
        </w:rPr>
      </w:pPr>
      <w:r w:rsidRPr="002B01D3">
        <w:t>运营者成本（Operator Cost）： 包括车辆折旧、能源消耗及人工成本。发车频率提升会导致运营成本呈线性或阶梯状上升。</w:t>
      </w:r>
    </w:p>
    <w:p w14:paraId="5873C724" w14:textId="77777777" w:rsidR="002B01D3" w:rsidRPr="002B01D3" w:rsidRDefault="002B01D3" w:rsidP="002B01D3">
      <w:pPr>
        <w:pStyle w:val="af8"/>
        <w:spacing w:before="156"/>
        <w:ind w:firstLine="480"/>
        <w:rPr>
          <w:rFonts w:hint="eastAsia"/>
        </w:rPr>
      </w:pPr>
      <w:r w:rsidRPr="002B01D3">
        <w:t>优化机理： 优化模型通常以“客流量（需求）”和“发车间隔（Headway）”为决策变量。其目标函数（Objective Function）设定为求取上述两类成本之和的极小值。约束条件（Constraints）则包括：最大可用车辆数约束、最小/最大发车间隔约束、车辆满载率界限（如本报告中设定的50%-80%）等[4]。通过求解该模型，即可推导出针对不同时段（如早高峰、平峰）的最优发车频率。</w:t>
      </w:r>
    </w:p>
    <w:p w14:paraId="6CAB880B" w14:textId="2D23FE67" w:rsidR="002B01D3" w:rsidRPr="002B01D3" w:rsidRDefault="002B01D3" w:rsidP="00FE589D">
      <w:pPr>
        <w:pStyle w:val="3"/>
      </w:pPr>
      <w:bookmarkStart w:id="13" w:name="_Toc228195558"/>
      <w:r w:rsidRPr="002B01D3">
        <w:t>1.5.4</w:t>
      </w:r>
      <w:r w:rsidR="00214465">
        <w:t>、</w:t>
      </w:r>
      <w:r w:rsidRPr="002B01D3">
        <w:t>国外公交时刻表优化调整方案的发展经验</w:t>
      </w:r>
      <w:bookmarkEnd w:id="13"/>
    </w:p>
    <w:p w14:paraId="0B8EF148" w14:textId="77777777" w:rsidR="002B01D3" w:rsidRPr="002B01D3" w:rsidRDefault="002B01D3" w:rsidP="002B01D3">
      <w:pPr>
        <w:pStyle w:val="af8"/>
        <w:spacing w:before="156"/>
        <w:ind w:firstLine="480"/>
        <w:rPr>
          <w:rFonts w:hint="eastAsia"/>
        </w:rPr>
      </w:pPr>
      <w:r w:rsidRPr="002B01D3">
        <w:t>国外发达城市在公共交通运营管理方面起步较早，其优化经验对我国城市及校园微循环公交具有重要的借鉴意义：</w:t>
      </w:r>
    </w:p>
    <w:p w14:paraId="05CAFE33" w14:textId="77777777" w:rsidR="002B01D3" w:rsidRPr="002B01D3" w:rsidRDefault="002B01D3" w:rsidP="002B01D3">
      <w:pPr>
        <w:pStyle w:val="af8"/>
        <w:numPr>
          <w:ilvl w:val="0"/>
          <w:numId w:val="50"/>
        </w:numPr>
        <w:spacing w:before="156"/>
        <w:ind w:firstLineChars="0"/>
        <w:rPr>
          <w:rFonts w:hint="eastAsia"/>
        </w:rPr>
      </w:pPr>
      <w:r w:rsidRPr="002B01D3">
        <w:lastRenderedPageBreak/>
        <w:t>欧洲模式——高度准时与</w:t>
      </w:r>
      <w:proofErr w:type="spellStart"/>
      <w:r w:rsidRPr="002B01D3">
        <w:t>MaaS</w:t>
      </w:r>
      <w:proofErr w:type="spellEnd"/>
      <w:r w:rsidRPr="002B01D3">
        <w:t>整合： 欧洲（如德国、瑞士）极度强调时刻表的绝对准时性。他们广泛应用定时发车时刻表（Clock-face scheduling），即发车分钟数在每个小时内固定（如每小时的15分、45分发车），极大降低了乘客的记忆成本。此外，欧洲正积极推动“出行即服务（</w:t>
      </w:r>
      <w:proofErr w:type="spellStart"/>
      <w:r w:rsidRPr="002B01D3">
        <w:t>MaaS</w:t>
      </w:r>
      <w:proofErr w:type="spellEnd"/>
      <w:r w:rsidRPr="002B01D3">
        <w:t>）”，通过系统将公交时刻与微型出行（如共享单车）无缝衔接。</w:t>
      </w:r>
    </w:p>
    <w:p w14:paraId="57868FFE" w14:textId="77777777" w:rsidR="002B01D3" w:rsidRPr="002B01D3" w:rsidRDefault="002B01D3" w:rsidP="002B01D3">
      <w:pPr>
        <w:pStyle w:val="af8"/>
        <w:numPr>
          <w:ilvl w:val="0"/>
          <w:numId w:val="50"/>
        </w:numPr>
        <w:spacing w:before="156"/>
        <w:ind w:firstLineChars="0"/>
        <w:rPr>
          <w:rFonts w:hint="eastAsia"/>
        </w:rPr>
      </w:pPr>
      <w:r w:rsidRPr="002B01D3">
        <w:t>日本模式——精细化调度与轨交接驳： 日本公交时刻表的精细度闻名全球，通常精确到分钟甚至秒。其优化经验在于“公交导向发展（TOD）”，时刻表高度依附于地铁站的列车到发时间，实现大运量轨道交通与微循环公交的“零等待换乘”[5]。</w:t>
      </w:r>
    </w:p>
    <w:p w14:paraId="604ED638" w14:textId="77777777" w:rsidR="002B01D3" w:rsidRPr="002B01D3" w:rsidRDefault="002B01D3" w:rsidP="002B01D3">
      <w:pPr>
        <w:pStyle w:val="af8"/>
        <w:numPr>
          <w:ilvl w:val="0"/>
          <w:numId w:val="50"/>
        </w:numPr>
        <w:spacing w:before="156"/>
        <w:ind w:firstLineChars="0"/>
        <w:rPr>
          <w:rFonts w:hint="eastAsia"/>
        </w:rPr>
      </w:pPr>
      <w:r w:rsidRPr="002B01D3">
        <w:t>北美模式——需求响应式公交（DRT）的广泛应用： 在客流密度较低的区域或大学校园内，美国部分地区采用了“按需公交（Demand Responsive Transit）”和动态路线调度。在非高峰时段，取消固定时刻表和固定路线，乘客通过APP预约，系统算法实时生成行车路线与时刻，有效减少了无效空驶[2]。</w:t>
      </w:r>
    </w:p>
    <w:p w14:paraId="4B7CFF1B" w14:textId="391E9DE0" w:rsidR="002B01D3" w:rsidRPr="002B01D3" w:rsidRDefault="002B01D3" w:rsidP="00FE589D">
      <w:pPr>
        <w:pStyle w:val="3"/>
      </w:pPr>
      <w:bookmarkStart w:id="14" w:name="_Toc228195559"/>
      <w:r w:rsidRPr="002B01D3">
        <w:t>1.5.5</w:t>
      </w:r>
      <w:r w:rsidR="00214465">
        <w:t>、</w:t>
      </w:r>
      <w:r w:rsidRPr="002B01D3">
        <w:t>理论经验对本报告（校园接驳巴士）的启示</w:t>
      </w:r>
      <w:bookmarkEnd w:id="14"/>
    </w:p>
    <w:p w14:paraId="155383B5" w14:textId="77777777" w:rsidR="002B01D3" w:rsidRPr="002B01D3" w:rsidRDefault="002B01D3" w:rsidP="002B01D3">
      <w:pPr>
        <w:pStyle w:val="af8"/>
        <w:spacing w:before="156"/>
        <w:ind w:firstLine="480"/>
        <w:rPr>
          <w:rFonts w:hint="eastAsia"/>
        </w:rPr>
      </w:pPr>
      <w:r w:rsidRPr="002B01D3">
        <w:t>上述基本理论与国外经验为解决南通大学啬园校区接驳小巴士的运营痛点提供了清晰的思路。校园交通是一个典型的封闭型微观公交系统：其客流潮汐现象（如下课瞬间客流井喷）比城市公交更为极端，且平峰期需求极其微弱。</w:t>
      </w:r>
    </w:p>
    <w:p w14:paraId="2539D6A4" w14:textId="61BDC734" w:rsidR="002B01D3" w:rsidRPr="002B01D3" w:rsidRDefault="002B01D3" w:rsidP="002B01D3">
      <w:pPr>
        <w:pStyle w:val="af8"/>
        <w:spacing w:before="156"/>
        <w:ind w:firstLine="480"/>
        <w:rPr>
          <w:rFonts w:hint="eastAsia"/>
        </w:rPr>
      </w:pPr>
      <w:r w:rsidRPr="002B01D3">
        <w:t>因此，本报告后续的优化设计将跳出单一的“定班距发车”思维，借鉴运筹学中的供需匹配机理，重构发车间隔模型；同时吸收北美DRT经验，在平峰期探讨试行“招手即停”与“APP响应式预约”的可行性，旨在打造一套兼顾“乘客体验”与“低碳经济”的校园智慧公交时刻表方案。</w:t>
      </w:r>
    </w:p>
    <w:p w14:paraId="0B9B0F7B" w14:textId="77777777" w:rsidR="009454E9" w:rsidRDefault="00000000">
      <w:pPr>
        <w:pStyle w:val="1"/>
      </w:pPr>
      <w:bookmarkStart w:id="15" w:name="_Toc228195560"/>
      <w:r>
        <w:lastRenderedPageBreak/>
        <w:t>2</w:t>
      </w:r>
      <w:r>
        <w:t>、客流量调查结果的分析</w:t>
      </w:r>
      <w:bookmarkEnd w:id="15"/>
    </w:p>
    <w:p w14:paraId="4D45EF86" w14:textId="04E41436" w:rsidR="002D6F89" w:rsidRDefault="00000000" w:rsidP="002A205B">
      <w:pPr>
        <w:pStyle w:val="af6"/>
      </w:pPr>
      <w:bookmarkStart w:id="16" w:name="_Toc228195561"/>
      <w:r>
        <w:t>2.1</w:t>
      </w:r>
      <w:r w:rsidR="00214465">
        <w:rPr>
          <w:rFonts w:hint="eastAsia"/>
        </w:rPr>
        <w:t>、</w:t>
      </w:r>
      <w:r>
        <w:t>晚高峰客流调查（上行）</w:t>
      </w:r>
      <w:bookmarkEnd w:id="16"/>
    </w:p>
    <w:p w14:paraId="3FF9FE43" w14:textId="756C3DFB" w:rsidR="002D6F89" w:rsidRPr="002D6F89" w:rsidRDefault="002D6F89" w:rsidP="002D6F89">
      <w:pPr>
        <w:pStyle w:val="afc"/>
      </w:pPr>
      <w:r w:rsidRPr="000468C2">
        <w:t>表</w:t>
      </w:r>
      <w:r w:rsidRPr="000468C2">
        <w:t xml:space="preserve">1 </w:t>
      </w:r>
      <w:r w:rsidRPr="000468C2">
        <w:t>第</w:t>
      </w:r>
      <w:r w:rsidR="00887856">
        <w:rPr>
          <w:rFonts w:hint="eastAsia"/>
        </w:rPr>
        <w:t>一</w:t>
      </w:r>
      <w:r w:rsidRPr="000468C2">
        <w:t>小组晚高峰上行公交线路客流调查表</w:t>
      </w:r>
    </w:p>
    <w:tbl>
      <w:tblPr>
        <w:tblStyle w:val="13"/>
        <w:tblW w:w="3090" w:type="pct"/>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520902">
        <w:trPr>
          <w:trHeight w:val="270"/>
          <w:jc w:val="center"/>
        </w:trPr>
        <w:tc>
          <w:tcPr>
            <w:tcW w:w="1185" w:type="dxa"/>
            <w:noWrap/>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noWrap/>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noWrap/>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noWrap/>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车人数</w:t>
            </w:r>
          </w:p>
        </w:tc>
        <w:tc>
          <w:tcPr>
            <w:tcW w:w="1080" w:type="dxa"/>
            <w:noWrap/>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520902">
        <w:trPr>
          <w:trHeight w:val="270"/>
          <w:jc w:val="center"/>
        </w:trPr>
        <w:tc>
          <w:tcPr>
            <w:tcW w:w="1185" w:type="dxa"/>
            <w:noWrap/>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noWrap/>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noWrap/>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noWrap/>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noWrap/>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520902">
        <w:trPr>
          <w:trHeight w:val="270"/>
          <w:jc w:val="center"/>
        </w:trPr>
        <w:tc>
          <w:tcPr>
            <w:tcW w:w="1185" w:type="dxa"/>
            <w:noWrap/>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noWrap/>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noWrap/>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noWrap/>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noWrap/>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520902">
        <w:trPr>
          <w:trHeight w:val="270"/>
          <w:jc w:val="center"/>
        </w:trPr>
        <w:tc>
          <w:tcPr>
            <w:tcW w:w="1185" w:type="dxa"/>
            <w:noWrap/>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noWrap/>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noWrap/>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noWrap/>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noWrap/>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520902">
        <w:trPr>
          <w:trHeight w:val="270"/>
          <w:jc w:val="center"/>
        </w:trPr>
        <w:tc>
          <w:tcPr>
            <w:tcW w:w="1185" w:type="dxa"/>
            <w:noWrap/>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noWrap/>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noWrap/>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noWrap/>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noWrap/>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520902">
        <w:trPr>
          <w:trHeight w:val="270"/>
          <w:jc w:val="center"/>
        </w:trPr>
        <w:tc>
          <w:tcPr>
            <w:tcW w:w="1185" w:type="dxa"/>
            <w:noWrap/>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noWrap/>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noWrap/>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noWrap/>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noWrap/>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520902">
        <w:trPr>
          <w:trHeight w:val="270"/>
          <w:jc w:val="center"/>
        </w:trPr>
        <w:tc>
          <w:tcPr>
            <w:tcW w:w="1185" w:type="dxa"/>
            <w:noWrap/>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noWrap/>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noWrap/>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noWrap/>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noWrap/>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520902">
        <w:trPr>
          <w:trHeight w:val="270"/>
          <w:jc w:val="center"/>
        </w:trPr>
        <w:tc>
          <w:tcPr>
            <w:tcW w:w="1185" w:type="dxa"/>
            <w:noWrap/>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纺化楼</w:t>
            </w:r>
          </w:p>
        </w:tc>
        <w:tc>
          <w:tcPr>
            <w:tcW w:w="1080" w:type="dxa"/>
            <w:noWrap/>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noWrap/>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noWrap/>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noWrap/>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520902">
        <w:trPr>
          <w:trHeight w:val="270"/>
          <w:jc w:val="center"/>
        </w:trPr>
        <w:tc>
          <w:tcPr>
            <w:tcW w:w="1185" w:type="dxa"/>
            <w:noWrap/>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noWrap/>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noWrap/>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noWrap/>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noWrap/>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520902">
        <w:trPr>
          <w:trHeight w:val="270"/>
          <w:jc w:val="center"/>
        </w:trPr>
        <w:tc>
          <w:tcPr>
            <w:tcW w:w="1185" w:type="dxa"/>
            <w:noWrap/>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一食堂</w:t>
            </w:r>
          </w:p>
        </w:tc>
        <w:tc>
          <w:tcPr>
            <w:tcW w:w="1080" w:type="dxa"/>
            <w:noWrap/>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noWrap/>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noWrap/>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noWrap/>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520902">
        <w:trPr>
          <w:trHeight w:val="270"/>
          <w:jc w:val="center"/>
        </w:trPr>
        <w:tc>
          <w:tcPr>
            <w:tcW w:w="1185" w:type="dxa"/>
            <w:noWrap/>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noWrap/>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noWrap/>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noWrap/>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noWrap/>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520902">
        <w:trPr>
          <w:trHeight w:val="270"/>
          <w:jc w:val="center"/>
        </w:trPr>
        <w:tc>
          <w:tcPr>
            <w:tcW w:w="1185" w:type="dxa"/>
            <w:noWrap/>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noWrap/>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noWrap/>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noWrap/>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noWrap/>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520902">
        <w:trPr>
          <w:trHeight w:val="270"/>
          <w:jc w:val="center"/>
        </w:trPr>
        <w:tc>
          <w:tcPr>
            <w:tcW w:w="1185" w:type="dxa"/>
            <w:noWrap/>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noWrap/>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noWrap/>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noWrap/>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noWrap/>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520902">
        <w:trPr>
          <w:trHeight w:val="270"/>
          <w:jc w:val="center"/>
        </w:trPr>
        <w:tc>
          <w:tcPr>
            <w:tcW w:w="1185" w:type="dxa"/>
            <w:noWrap/>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noWrap/>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noWrap/>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noWrap/>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noWrap/>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520902">
        <w:trPr>
          <w:trHeight w:val="270"/>
          <w:jc w:val="center"/>
        </w:trPr>
        <w:tc>
          <w:tcPr>
            <w:tcW w:w="1185" w:type="dxa"/>
            <w:noWrap/>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融园东</w:t>
            </w:r>
          </w:p>
        </w:tc>
        <w:tc>
          <w:tcPr>
            <w:tcW w:w="1080" w:type="dxa"/>
            <w:noWrap/>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noWrap/>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noWrap/>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noWrap/>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520902">
        <w:trPr>
          <w:trHeight w:val="270"/>
          <w:jc w:val="center"/>
        </w:trPr>
        <w:tc>
          <w:tcPr>
            <w:tcW w:w="1185" w:type="dxa"/>
            <w:noWrap/>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noWrap/>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noWrap/>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noWrap/>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noWrap/>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520902">
        <w:trPr>
          <w:trHeight w:val="270"/>
          <w:jc w:val="center"/>
        </w:trPr>
        <w:tc>
          <w:tcPr>
            <w:tcW w:w="1185" w:type="dxa"/>
            <w:noWrap/>
            <w:hideMark/>
          </w:tcPr>
          <w:p w14:paraId="73702689" w14:textId="00A604DF" w:rsidR="000468C2" w:rsidRPr="000468C2" w:rsidRDefault="00BF58D3" w:rsidP="00750838">
            <w:pPr>
              <w:widowControl/>
              <w:spacing w:after="0" w:line="240" w:lineRule="auto"/>
              <w:jc w:val="center"/>
              <w:rPr>
                <w:rFonts w:ascii="宋体" w:hAnsi="宋体" w:cs="宋体" w:hint="eastAsia"/>
                <w:color w:val="000000"/>
                <w:kern w:val="0"/>
                <w:sz w:val="22"/>
              </w:rPr>
            </w:pPr>
            <w:r w:rsidRPr="00852D9D">
              <w:rPr>
                <w:b/>
                <w:bCs/>
              </w:rPr>
              <w:t>总计</w:t>
            </w:r>
          </w:p>
        </w:tc>
        <w:tc>
          <w:tcPr>
            <w:tcW w:w="1080" w:type="dxa"/>
            <w:noWrap/>
            <w:hideMark/>
          </w:tcPr>
          <w:p w14:paraId="30835DB1" w14:textId="00C3073F" w:rsidR="000468C2" w:rsidRPr="000468C2" w:rsidRDefault="000468C2" w:rsidP="00750838">
            <w:pPr>
              <w:widowControl/>
              <w:spacing w:after="0" w:line="240" w:lineRule="auto"/>
              <w:jc w:val="center"/>
              <w:rPr>
                <w:rFonts w:ascii="宋体" w:hAnsi="宋体" w:cs="宋体" w:hint="eastAsia"/>
                <w:color w:val="000000"/>
                <w:kern w:val="0"/>
                <w:sz w:val="22"/>
              </w:rPr>
            </w:pPr>
          </w:p>
        </w:tc>
        <w:tc>
          <w:tcPr>
            <w:tcW w:w="1080" w:type="dxa"/>
            <w:noWrap/>
            <w:hideMark/>
          </w:tcPr>
          <w:p w14:paraId="3AAE15F5" w14:textId="54F9B8F4" w:rsidR="000468C2" w:rsidRPr="000468C2" w:rsidRDefault="000468C2" w:rsidP="00750838">
            <w:pPr>
              <w:widowControl/>
              <w:spacing w:after="0" w:line="240" w:lineRule="auto"/>
              <w:jc w:val="center"/>
              <w:rPr>
                <w:rFonts w:ascii="宋体" w:hAnsi="宋体" w:cs="宋体" w:hint="eastAsia"/>
                <w:color w:val="000000"/>
                <w:kern w:val="0"/>
                <w:sz w:val="22"/>
              </w:rPr>
            </w:pPr>
          </w:p>
        </w:tc>
        <w:tc>
          <w:tcPr>
            <w:tcW w:w="1080" w:type="dxa"/>
            <w:noWrap/>
            <w:hideMark/>
          </w:tcPr>
          <w:p w14:paraId="438D3CDC" w14:textId="77777777" w:rsidR="000468C2" w:rsidRPr="000468C2" w:rsidRDefault="000468C2" w:rsidP="00750838">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1080" w:type="dxa"/>
            <w:noWrap/>
            <w:hideMark/>
          </w:tcPr>
          <w:p w14:paraId="1C648A22" w14:textId="77777777" w:rsidR="000468C2" w:rsidRPr="000468C2" w:rsidRDefault="000468C2" w:rsidP="00750838">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r>
    </w:tbl>
    <w:p w14:paraId="005AFE79" w14:textId="7F08508B" w:rsidR="005445B8" w:rsidRPr="005445B8" w:rsidRDefault="002D6F89" w:rsidP="00750838">
      <w:pPr>
        <w:pStyle w:val="afc"/>
      </w:pPr>
      <w:r w:rsidRPr="002D6F89">
        <w:t>表</w:t>
      </w:r>
      <w:r w:rsidRPr="002D6F89">
        <w:t>2</w:t>
      </w:r>
      <w:r w:rsidRPr="002D6F89">
        <w:t>第</w:t>
      </w:r>
      <w:r w:rsidR="00887856">
        <w:rPr>
          <w:rFonts w:hint="eastAsia"/>
        </w:rPr>
        <w:t>二</w:t>
      </w:r>
      <w:r w:rsidRPr="002D6F89">
        <w:t>小组晚高峰上行公交线路客流调查表</w:t>
      </w:r>
      <w:r w:rsidR="00A31C1A">
        <w:rPr>
          <w:rFonts w:hint="eastAsia"/>
        </w:rPr>
        <w:fldChar w:fldCharType="begin"/>
      </w:r>
      <w:r w:rsidR="00A31C1A">
        <w:rPr>
          <w:rFonts w:hint="eastAsia"/>
        </w:rPr>
        <w:instrText xml:space="preserve"> </w:instrText>
      </w:r>
      <w:r w:rsidR="00A31C1A">
        <w:instrText xml:space="preserve">LINK </w:instrText>
      </w:r>
      <w:r w:rsidR="005445B8">
        <w:instrText>Excel.Sheet.12</w:instrText>
      </w:r>
      <w:r w:rsidR="005445B8">
        <w:rPr>
          <w:rFonts w:hint="eastAsia"/>
        </w:rPr>
        <w:instrText xml:space="preserve"> E:\\</w:instrText>
      </w:r>
      <w:r w:rsidR="005445B8">
        <w:rPr>
          <w:rFonts w:hint="eastAsia"/>
        </w:rPr>
        <w:instrText>公共交通课程设计</w:instrText>
      </w:r>
      <w:r w:rsidR="005445B8">
        <w:rPr>
          <w:rFonts w:hint="eastAsia"/>
        </w:rPr>
        <w:instrText>\\ggjt\\</w:instrText>
      </w:r>
      <w:r w:rsidR="005445B8">
        <w:rPr>
          <w:rFonts w:hint="eastAsia"/>
        </w:rPr>
        <w:instrText>晚高峰客流量调查数据</w:instrText>
      </w:r>
      <w:r w:rsidR="005445B8">
        <w:rPr>
          <w:rFonts w:hint="eastAsia"/>
        </w:rPr>
        <w:instrText>1.xlsx</w:instrText>
      </w:r>
      <w:r w:rsidR="005445B8">
        <w:instrText xml:space="preserve"> Sheet2!R1C1:R17C5 </w:instrText>
      </w:r>
      <w:r w:rsidR="00A31C1A">
        <w:instrText>\a \f 4 \h</w:instrText>
      </w:r>
      <w:r w:rsidR="00A31C1A">
        <w:rPr>
          <w:rFonts w:hint="eastAsia"/>
        </w:rPr>
        <w:instrText xml:space="preserve"> </w:instrText>
      </w:r>
      <w:r w:rsidR="00750838">
        <w:instrText xml:space="preserve"> \* MERGEFORMAT </w:instrText>
      </w:r>
      <w:r w:rsidR="005445B8">
        <w:rPr>
          <w:rFonts w:hint="eastAsia"/>
        </w:rPr>
        <w:fldChar w:fldCharType="separate"/>
      </w:r>
    </w:p>
    <w:tbl>
      <w:tblPr>
        <w:tblStyle w:val="13"/>
        <w:tblW w:w="3230" w:type="pct"/>
        <w:jc w:val="center"/>
        <w:tblLook w:val="04A0" w:firstRow="1" w:lastRow="0" w:firstColumn="1" w:lastColumn="0" w:noHBand="0" w:noVBand="1"/>
      </w:tblPr>
      <w:tblGrid>
        <w:gridCol w:w="1185"/>
        <w:gridCol w:w="1080"/>
        <w:gridCol w:w="1080"/>
        <w:gridCol w:w="1080"/>
        <w:gridCol w:w="1080"/>
      </w:tblGrid>
      <w:tr w:rsidR="005445B8" w:rsidRPr="005445B8" w14:paraId="1DF60231" w14:textId="77777777" w:rsidTr="005445B8">
        <w:trPr>
          <w:trHeight w:val="270"/>
          <w:jc w:val="center"/>
        </w:trPr>
        <w:tc>
          <w:tcPr>
            <w:tcW w:w="1185" w:type="dxa"/>
            <w:noWrap/>
            <w:hideMark/>
          </w:tcPr>
          <w:p w14:paraId="5EB75D65" w14:textId="73E05648"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途径站点</w:t>
            </w:r>
          </w:p>
        </w:tc>
        <w:tc>
          <w:tcPr>
            <w:tcW w:w="1080" w:type="dxa"/>
            <w:noWrap/>
            <w:hideMark/>
          </w:tcPr>
          <w:p w14:paraId="3B86D0F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到达时间</w:t>
            </w:r>
          </w:p>
        </w:tc>
        <w:tc>
          <w:tcPr>
            <w:tcW w:w="1080" w:type="dxa"/>
            <w:noWrap/>
            <w:hideMark/>
          </w:tcPr>
          <w:p w14:paraId="3E0C904B"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离站时间</w:t>
            </w:r>
          </w:p>
        </w:tc>
        <w:tc>
          <w:tcPr>
            <w:tcW w:w="1080" w:type="dxa"/>
            <w:noWrap/>
            <w:hideMark/>
          </w:tcPr>
          <w:p w14:paraId="030855EE"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上车人数</w:t>
            </w:r>
          </w:p>
        </w:tc>
        <w:tc>
          <w:tcPr>
            <w:tcW w:w="1080" w:type="dxa"/>
            <w:noWrap/>
            <w:hideMark/>
          </w:tcPr>
          <w:p w14:paraId="71D54647"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下车人数</w:t>
            </w:r>
          </w:p>
        </w:tc>
      </w:tr>
      <w:tr w:rsidR="005445B8" w:rsidRPr="005445B8" w14:paraId="7C54152C" w14:textId="77777777" w:rsidTr="005445B8">
        <w:trPr>
          <w:trHeight w:val="270"/>
          <w:jc w:val="center"/>
        </w:trPr>
        <w:tc>
          <w:tcPr>
            <w:tcW w:w="1185" w:type="dxa"/>
            <w:noWrap/>
            <w:hideMark/>
          </w:tcPr>
          <w:p w14:paraId="01BEC7AE"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东体育馆</w:t>
            </w:r>
          </w:p>
        </w:tc>
        <w:tc>
          <w:tcPr>
            <w:tcW w:w="1080" w:type="dxa"/>
            <w:noWrap/>
            <w:hideMark/>
          </w:tcPr>
          <w:p w14:paraId="0EFF0254"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19.15</w:t>
            </w:r>
          </w:p>
        </w:tc>
        <w:tc>
          <w:tcPr>
            <w:tcW w:w="1080" w:type="dxa"/>
            <w:noWrap/>
            <w:hideMark/>
          </w:tcPr>
          <w:p w14:paraId="6809191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19.15</w:t>
            </w:r>
          </w:p>
        </w:tc>
        <w:tc>
          <w:tcPr>
            <w:tcW w:w="1080" w:type="dxa"/>
            <w:noWrap/>
            <w:hideMark/>
          </w:tcPr>
          <w:p w14:paraId="4015AB7B"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4</w:t>
            </w:r>
          </w:p>
        </w:tc>
        <w:tc>
          <w:tcPr>
            <w:tcW w:w="1080" w:type="dxa"/>
            <w:noWrap/>
            <w:hideMark/>
          </w:tcPr>
          <w:p w14:paraId="1A6052C5"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r>
      <w:tr w:rsidR="005445B8" w:rsidRPr="005445B8" w14:paraId="44D4E9B3" w14:textId="77777777" w:rsidTr="005445B8">
        <w:trPr>
          <w:trHeight w:val="270"/>
          <w:jc w:val="center"/>
        </w:trPr>
        <w:tc>
          <w:tcPr>
            <w:tcW w:w="1185" w:type="dxa"/>
            <w:noWrap/>
            <w:hideMark/>
          </w:tcPr>
          <w:p w14:paraId="40BD2F5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东操场</w:t>
            </w:r>
          </w:p>
        </w:tc>
        <w:tc>
          <w:tcPr>
            <w:tcW w:w="1080" w:type="dxa"/>
            <w:noWrap/>
            <w:hideMark/>
          </w:tcPr>
          <w:p w14:paraId="34CF290D"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19.17</w:t>
            </w:r>
          </w:p>
        </w:tc>
        <w:tc>
          <w:tcPr>
            <w:tcW w:w="1080" w:type="dxa"/>
            <w:noWrap/>
            <w:hideMark/>
          </w:tcPr>
          <w:p w14:paraId="0A66B3E3"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19.17</w:t>
            </w:r>
          </w:p>
        </w:tc>
        <w:tc>
          <w:tcPr>
            <w:tcW w:w="1080" w:type="dxa"/>
            <w:noWrap/>
            <w:hideMark/>
          </w:tcPr>
          <w:p w14:paraId="210FCEFA"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c>
          <w:tcPr>
            <w:tcW w:w="1080" w:type="dxa"/>
            <w:noWrap/>
            <w:hideMark/>
          </w:tcPr>
          <w:p w14:paraId="7684198B"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w:t>
            </w:r>
          </w:p>
        </w:tc>
      </w:tr>
      <w:tr w:rsidR="005445B8" w:rsidRPr="005445B8" w14:paraId="272DD765" w14:textId="77777777" w:rsidTr="005445B8">
        <w:trPr>
          <w:trHeight w:val="270"/>
          <w:jc w:val="center"/>
        </w:trPr>
        <w:tc>
          <w:tcPr>
            <w:tcW w:w="1185" w:type="dxa"/>
            <w:noWrap/>
            <w:hideMark/>
          </w:tcPr>
          <w:p w14:paraId="371649C6"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理科楼</w:t>
            </w:r>
          </w:p>
        </w:tc>
        <w:tc>
          <w:tcPr>
            <w:tcW w:w="1080" w:type="dxa"/>
            <w:noWrap/>
            <w:hideMark/>
          </w:tcPr>
          <w:p w14:paraId="6D191149"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19.18</w:t>
            </w:r>
          </w:p>
        </w:tc>
        <w:tc>
          <w:tcPr>
            <w:tcW w:w="1080" w:type="dxa"/>
            <w:noWrap/>
            <w:hideMark/>
          </w:tcPr>
          <w:p w14:paraId="75B90DFC"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19.19</w:t>
            </w:r>
          </w:p>
        </w:tc>
        <w:tc>
          <w:tcPr>
            <w:tcW w:w="1080" w:type="dxa"/>
            <w:noWrap/>
            <w:hideMark/>
          </w:tcPr>
          <w:p w14:paraId="575A6F1C"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3</w:t>
            </w:r>
          </w:p>
        </w:tc>
        <w:tc>
          <w:tcPr>
            <w:tcW w:w="1080" w:type="dxa"/>
            <w:noWrap/>
            <w:hideMark/>
          </w:tcPr>
          <w:p w14:paraId="43657B09"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r>
      <w:tr w:rsidR="005445B8" w:rsidRPr="005445B8" w14:paraId="4EF986E4" w14:textId="77777777" w:rsidTr="005445B8">
        <w:trPr>
          <w:trHeight w:val="270"/>
          <w:jc w:val="center"/>
        </w:trPr>
        <w:tc>
          <w:tcPr>
            <w:tcW w:w="1185" w:type="dxa"/>
            <w:noWrap/>
            <w:hideMark/>
          </w:tcPr>
          <w:p w14:paraId="24AD1057"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逸夫楼</w:t>
            </w:r>
          </w:p>
        </w:tc>
        <w:tc>
          <w:tcPr>
            <w:tcW w:w="1080" w:type="dxa"/>
            <w:noWrap/>
            <w:hideMark/>
          </w:tcPr>
          <w:p w14:paraId="1E589A7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19.2</w:t>
            </w:r>
          </w:p>
        </w:tc>
        <w:tc>
          <w:tcPr>
            <w:tcW w:w="1080" w:type="dxa"/>
            <w:noWrap/>
            <w:hideMark/>
          </w:tcPr>
          <w:p w14:paraId="482BB927"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19.21</w:t>
            </w:r>
          </w:p>
        </w:tc>
        <w:tc>
          <w:tcPr>
            <w:tcW w:w="1080" w:type="dxa"/>
            <w:noWrap/>
            <w:hideMark/>
          </w:tcPr>
          <w:p w14:paraId="506ADDCA"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w:t>
            </w:r>
          </w:p>
        </w:tc>
        <w:tc>
          <w:tcPr>
            <w:tcW w:w="1080" w:type="dxa"/>
            <w:noWrap/>
            <w:hideMark/>
          </w:tcPr>
          <w:p w14:paraId="2ECB794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w:t>
            </w:r>
          </w:p>
        </w:tc>
      </w:tr>
      <w:tr w:rsidR="005445B8" w:rsidRPr="005445B8" w14:paraId="0D3F538D" w14:textId="77777777" w:rsidTr="005445B8">
        <w:trPr>
          <w:trHeight w:val="270"/>
          <w:jc w:val="center"/>
        </w:trPr>
        <w:tc>
          <w:tcPr>
            <w:tcW w:w="1185" w:type="dxa"/>
            <w:noWrap/>
            <w:hideMark/>
          </w:tcPr>
          <w:p w14:paraId="55B8C5B3"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1号教学楼</w:t>
            </w:r>
          </w:p>
        </w:tc>
        <w:tc>
          <w:tcPr>
            <w:tcW w:w="1080" w:type="dxa"/>
            <w:noWrap/>
            <w:hideMark/>
          </w:tcPr>
          <w:p w14:paraId="2C853AF2"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19.22</w:t>
            </w:r>
          </w:p>
        </w:tc>
        <w:tc>
          <w:tcPr>
            <w:tcW w:w="1080" w:type="dxa"/>
            <w:noWrap/>
            <w:hideMark/>
          </w:tcPr>
          <w:p w14:paraId="0E33245E"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19.23</w:t>
            </w:r>
          </w:p>
        </w:tc>
        <w:tc>
          <w:tcPr>
            <w:tcW w:w="1080" w:type="dxa"/>
            <w:noWrap/>
            <w:hideMark/>
          </w:tcPr>
          <w:p w14:paraId="5B06E471"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w:t>
            </w:r>
          </w:p>
        </w:tc>
        <w:tc>
          <w:tcPr>
            <w:tcW w:w="1080" w:type="dxa"/>
            <w:noWrap/>
            <w:hideMark/>
          </w:tcPr>
          <w:p w14:paraId="3276A908"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r>
      <w:tr w:rsidR="005445B8" w:rsidRPr="005445B8" w14:paraId="0E00D5A8" w14:textId="77777777" w:rsidTr="005445B8">
        <w:trPr>
          <w:trHeight w:val="270"/>
          <w:jc w:val="center"/>
        </w:trPr>
        <w:tc>
          <w:tcPr>
            <w:tcW w:w="1185" w:type="dxa"/>
            <w:noWrap/>
            <w:hideMark/>
          </w:tcPr>
          <w:p w14:paraId="5175122D"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11号教学楼</w:t>
            </w:r>
          </w:p>
        </w:tc>
        <w:tc>
          <w:tcPr>
            <w:tcW w:w="1080" w:type="dxa"/>
            <w:noWrap/>
            <w:hideMark/>
          </w:tcPr>
          <w:p w14:paraId="13472CE8"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19.25</w:t>
            </w:r>
          </w:p>
        </w:tc>
        <w:tc>
          <w:tcPr>
            <w:tcW w:w="1080" w:type="dxa"/>
            <w:noWrap/>
            <w:hideMark/>
          </w:tcPr>
          <w:p w14:paraId="2C926A9E"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19.25</w:t>
            </w:r>
          </w:p>
        </w:tc>
        <w:tc>
          <w:tcPr>
            <w:tcW w:w="1080" w:type="dxa"/>
            <w:noWrap/>
            <w:hideMark/>
          </w:tcPr>
          <w:p w14:paraId="0810FAEE"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4</w:t>
            </w:r>
          </w:p>
        </w:tc>
        <w:tc>
          <w:tcPr>
            <w:tcW w:w="1080" w:type="dxa"/>
            <w:noWrap/>
            <w:hideMark/>
          </w:tcPr>
          <w:p w14:paraId="0E773389"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w:t>
            </w:r>
          </w:p>
        </w:tc>
      </w:tr>
      <w:tr w:rsidR="005445B8" w:rsidRPr="005445B8" w14:paraId="4C729867" w14:textId="77777777" w:rsidTr="005445B8">
        <w:trPr>
          <w:trHeight w:val="270"/>
          <w:jc w:val="center"/>
        </w:trPr>
        <w:tc>
          <w:tcPr>
            <w:tcW w:w="1185" w:type="dxa"/>
            <w:noWrap/>
            <w:hideMark/>
          </w:tcPr>
          <w:p w14:paraId="51113B10"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纺化楼</w:t>
            </w:r>
          </w:p>
        </w:tc>
        <w:tc>
          <w:tcPr>
            <w:tcW w:w="1080" w:type="dxa"/>
            <w:noWrap/>
            <w:hideMark/>
          </w:tcPr>
          <w:p w14:paraId="1D13B506"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19.28</w:t>
            </w:r>
          </w:p>
        </w:tc>
        <w:tc>
          <w:tcPr>
            <w:tcW w:w="1080" w:type="dxa"/>
            <w:noWrap/>
            <w:hideMark/>
          </w:tcPr>
          <w:p w14:paraId="1814635A"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19.29</w:t>
            </w:r>
          </w:p>
        </w:tc>
        <w:tc>
          <w:tcPr>
            <w:tcW w:w="1080" w:type="dxa"/>
            <w:noWrap/>
            <w:hideMark/>
          </w:tcPr>
          <w:p w14:paraId="613421B3"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c>
          <w:tcPr>
            <w:tcW w:w="1080" w:type="dxa"/>
            <w:noWrap/>
            <w:hideMark/>
          </w:tcPr>
          <w:p w14:paraId="27FDBE19"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w:t>
            </w:r>
          </w:p>
        </w:tc>
      </w:tr>
      <w:tr w:rsidR="005445B8" w:rsidRPr="005445B8" w14:paraId="10B2FFDC" w14:textId="77777777" w:rsidTr="005445B8">
        <w:trPr>
          <w:trHeight w:val="270"/>
          <w:jc w:val="center"/>
        </w:trPr>
        <w:tc>
          <w:tcPr>
            <w:tcW w:w="1185" w:type="dxa"/>
            <w:noWrap/>
            <w:hideMark/>
          </w:tcPr>
          <w:p w14:paraId="634D80A8"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西门</w:t>
            </w:r>
          </w:p>
        </w:tc>
        <w:tc>
          <w:tcPr>
            <w:tcW w:w="1080" w:type="dxa"/>
            <w:noWrap/>
            <w:hideMark/>
          </w:tcPr>
          <w:p w14:paraId="2F4D93A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19.31</w:t>
            </w:r>
          </w:p>
        </w:tc>
        <w:tc>
          <w:tcPr>
            <w:tcW w:w="1080" w:type="dxa"/>
            <w:noWrap/>
            <w:hideMark/>
          </w:tcPr>
          <w:p w14:paraId="4E277491"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19.31</w:t>
            </w:r>
          </w:p>
        </w:tc>
        <w:tc>
          <w:tcPr>
            <w:tcW w:w="1080" w:type="dxa"/>
            <w:noWrap/>
            <w:hideMark/>
          </w:tcPr>
          <w:p w14:paraId="5AAFD044"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w:t>
            </w:r>
          </w:p>
        </w:tc>
        <w:tc>
          <w:tcPr>
            <w:tcW w:w="1080" w:type="dxa"/>
            <w:noWrap/>
            <w:hideMark/>
          </w:tcPr>
          <w:p w14:paraId="25D5A8A1"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w:t>
            </w:r>
          </w:p>
        </w:tc>
      </w:tr>
      <w:tr w:rsidR="005445B8" w:rsidRPr="005445B8" w14:paraId="072F7D19" w14:textId="77777777" w:rsidTr="005445B8">
        <w:trPr>
          <w:trHeight w:val="270"/>
          <w:jc w:val="center"/>
        </w:trPr>
        <w:tc>
          <w:tcPr>
            <w:tcW w:w="1185" w:type="dxa"/>
            <w:noWrap/>
            <w:hideMark/>
          </w:tcPr>
          <w:p w14:paraId="3E0E4675"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一食堂</w:t>
            </w:r>
          </w:p>
        </w:tc>
        <w:tc>
          <w:tcPr>
            <w:tcW w:w="1080" w:type="dxa"/>
            <w:noWrap/>
            <w:hideMark/>
          </w:tcPr>
          <w:p w14:paraId="44B1BE6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19.33</w:t>
            </w:r>
          </w:p>
        </w:tc>
        <w:tc>
          <w:tcPr>
            <w:tcW w:w="1080" w:type="dxa"/>
            <w:noWrap/>
            <w:hideMark/>
          </w:tcPr>
          <w:p w14:paraId="71E3908C"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19.33</w:t>
            </w:r>
          </w:p>
        </w:tc>
        <w:tc>
          <w:tcPr>
            <w:tcW w:w="1080" w:type="dxa"/>
            <w:noWrap/>
            <w:hideMark/>
          </w:tcPr>
          <w:p w14:paraId="422D3E19"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w:t>
            </w:r>
          </w:p>
        </w:tc>
        <w:tc>
          <w:tcPr>
            <w:tcW w:w="1080" w:type="dxa"/>
            <w:noWrap/>
            <w:hideMark/>
          </w:tcPr>
          <w:p w14:paraId="5CB42D02"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4</w:t>
            </w:r>
          </w:p>
        </w:tc>
      </w:tr>
      <w:tr w:rsidR="005445B8" w:rsidRPr="005445B8" w14:paraId="6BC4884E" w14:textId="77777777" w:rsidTr="005445B8">
        <w:trPr>
          <w:trHeight w:val="270"/>
          <w:jc w:val="center"/>
        </w:trPr>
        <w:tc>
          <w:tcPr>
            <w:tcW w:w="1185" w:type="dxa"/>
            <w:noWrap/>
            <w:hideMark/>
          </w:tcPr>
          <w:p w14:paraId="43DED39E"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lastRenderedPageBreak/>
              <w:t>综合楼</w:t>
            </w:r>
          </w:p>
        </w:tc>
        <w:tc>
          <w:tcPr>
            <w:tcW w:w="1080" w:type="dxa"/>
            <w:noWrap/>
            <w:hideMark/>
          </w:tcPr>
          <w:p w14:paraId="56691C54"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19.37</w:t>
            </w:r>
          </w:p>
        </w:tc>
        <w:tc>
          <w:tcPr>
            <w:tcW w:w="1080" w:type="dxa"/>
            <w:noWrap/>
            <w:hideMark/>
          </w:tcPr>
          <w:p w14:paraId="1970AABE"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19.38</w:t>
            </w:r>
          </w:p>
        </w:tc>
        <w:tc>
          <w:tcPr>
            <w:tcW w:w="1080" w:type="dxa"/>
            <w:noWrap/>
            <w:hideMark/>
          </w:tcPr>
          <w:p w14:paraId="125307E7"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c>
          <w:tcPr>
            <w:tcW w:w="1080" w:type="dxa"/>
            <w:noWrap/>
            <w:hideMark/>
          </w:tcPr>
          <w:p w14:paraId="1662EA55"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r>
      <w:tr w:rsidR="005445B8" w:rsidRPr="005445B8" w14:paraId="24E037F6" w14:textId="77777777" w:rsidTr="005445B8">
        <w:trPr>
          <w:trHeight w:val="270"/>
          <w:jc w:val="center"/>
        </w:trPr>
        <w:tc>
          <w:tcPr>
            <w:tcW w:w="1185" w:type="dxa"/>
            <w:noWrap/>
            <w:hideMark/>
          </w:tcPr>
          <w:p w14:paraId="6DAE18D6"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第二食堂</w:t>
            </w:r>
          </w:p>
        </w:tc>
        <w:tc>
          <w:tcPr>
            <w:tcW w:w="1080" w:type="dxa"/>
            <w:noWrap/>
            <w:hideMark/>
          </w:tcPr>
          <w:p w14:paraId="4AFBB75D"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19.43</w:t>
            </w:r>
          </w:p>
        </w:tc>
        <w:tc>
          <w:tcPr>
            <w:tcW w:w="1080" w:type="dxa"/>
            <w:noWrap/>
            <w:hideMark/>
          </w:tcPr>
          <w:p w14:paraId="35B63ABC"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19.43</w:t>
            </w:r>
          </w:p>
        </w:tc>
        <w:tc>
          <w:tcPr>
            <w:tcW w:w="1080" w:type="dxa"/>
            <w:noWrap/>
            <w:hideMark/>
          </w:tcPr>
          <w:p w14:paraId="2AF810D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c>
          <w:tcPr>
            <w:tcW w:w="1080" w:type="dxa"/>
            <w:noWrap/>
            <w:hideMark/>
          </w:tcPr>
          <w:p w14:paraId="09ABF4E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5</w:t>
            </w:r>
          </w:p>
        </w:tc>
      </w:tr>
      <w:tr w:rsidR="005445B8" w:rsidRPr="005445B8" w14:paraId="2E67680C" w14:textId="77777777" w:rsidTr="005445B8">
        <w:trPr>
          <w:trHeight w:val="270"/>
          <w:jc w:val="center"/>
        </w:trPr>
        <w:tc>
          <w:tcPr>
            <w:tcW w:w="1185" w:type="dxa"/>
            <w:noWrap/>
            <w:hideMark/>
          </w:tcPr>
          <w:p w14:paraId="48CFA89D"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秀园</w:t>
            </w:r>
          </w:p>
        </w:tc>
        <w:tc>
          <w:tcPr>
            <w:tcW w:w="1080" w:type="dxa"/>
            <w:noWrap/>
            <w:hideMark/>
          </w:tcPr>
          <w:p w14:paraId="61847D7A"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19.46</w:t>
            </w:r>
          </w:p>
        </w:tc>
        <w:tc>
          <w:tcPr>
            <w:tcW w:w="1080" w:type="dxa"/>
            <w:noWrap/>
            <w:hideMark/>
          </w:tcPr>
          <w:p w14:paraId="32CEA77C"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19.46</w:t>
            </w:r>
          </w:p>
        </w:tc>
        <w:tc>
          <w:tcPr>
            <w:tcW w:w="1080" w:type="dxa"/>
            <w:noWrap/>
            <w:hideMark/>
          </w:tcPr>
          <w:p w14:paraId="3CFC04AF"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5</w:t>
            </w:r>
          </w:p>
        </w:tc>
        <w:tc>
          <w:tcPr>
            <w:tcW w:w="1080" w:type="dxa"/>
            <w:noWrap/>
            <w:hideMark/>
          </w:tcPr>
          <w:p w14:paraId="2B4C6FBD"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3</w:t>
            </w:r>
          </w:p>
        </w:tc>
      </w:tr>
      <w:tr w:rsidR="005445B8" w:rsidRPr="005445B8" w14:paraId="7AEDF54A" w14:textId="77777777" w:rsidTr="005445B8">
        <w:trPr>
          <w:trHeight w:val="270"/>
          <w:jc w:val="center"/>
        </w:trPr>
        <w:tc>
          <w:tcPr>
            <w:tcW w:w="1185" w:type="dxa"/>
            <w:noWrap/>
            <w:hideMark/>
          </w:tcPr>
          <w:p w14:paraId="500F6BA6"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第三食堂</w:t>
            </w:r>
          </w:p>
        </w:tc>
        <w:tc>
          <w:tcPr>
            <w:tcW w:w="1080" w:type="dxa"/>
            <w:noWrap/>
            <w:hideMark/>
          </w:tcPr>
          <w:p w14:paraId="7AA1B098"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19.48</w:t>
            </w:r>
          </w:p>
        </w:tc>
        <w:tc>
          <w:tcPr>
            <w:tcW w:w="1080" w:type="dxa"/>
            <w:noWrap/>
            <w:hideMark/>
          </w:tcPr>
          <w:p w14:paraId="2800A9A3"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19.48</w:t>
            </w:r>
          </w:p>
        </w:tc>
        <w:tc>
          <w:tcPr>
            <w:tcW w:w="1080" w:type="dxa"/>
            <w:noWrap/>
            <w:hideMark/>
          </w:tcPr>
          <w:p w14:paraId="3C7893C7"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w:t>
            </w:r>
          </w:p>
        </w:tc>
        <w:tc>
          <w:tcPr>
            <w:tcW w:w="1080" w:type="dxa"/>
            <w:noWrap/>
            <w:hideMark/>
          </w:tcPr>
          <w:p w14:paraId="78CA10A8"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4</w:t>
            </w:r>
          </w:p>
        </w:tc>
      </w:tr>
      <w:tr w:rsidR="005445B8" w:rsidRPr="005445B8" w14:paraId="4524D939" w14:textId="77777777" w:rsidTr="005445B8">
        <w:trPr>
          <w:trHeight w:val="270"/>
          <w:jc w:val="center"/>
        </w:trPr>
        <w:tc>
          <w:tcPr>
            <w:tcW w:w="1185" w:type="dxa"/>
            <w:noWrap/>
            <w:hideMark/>
          </w:tcPr>
          <w:p w14:paraId="15E80641"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 xml:space="preserve"> 融园东</w:t>
            </w:r>
          </w:p>
        </w:tc>
        <w:tc>
          <w:tcPr>
            <w:tcW w:w="1080" w:type="dxa"/>
            <w:noWrap/>
            <w:hideMark/>
          </w:tcPr>
          <w:p w14:paraId="0144B486"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19.5</w:t>
            </w:r>
          </w:p>
        </w:tc>
        <w:tc>
          <w:tcPr>
            <w:tcW w:w="1080" w:type="dxa"/>
            <w:noWrap/>
            <w:hideMark/>
          </w:tcPr>
          <w:p w14:paraId="43CE220A"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19.51</w:t>
            </w:r>
          </w:p>
        </w:tc>
        <w:tc>
          <w:tcPr>
            <w:tcW w:w="1080" w:type="dxa"/>
            <w:noWrap/>
            <w:hideMark/>
          </w:tcPr>
          <w:p w14:paraId="55FCBDAA"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3</w:t>
            </w:r>
          </w:p>
        </w:tc>
        <w:tc>
          <w:tcPr>
            <w:tcW w:w="1080" w:type="dxa"/>
            <w:noWrap/>
            <w:hideMark/>
          </w:tcPr>
          <w:p w14:paraId="5C04F481"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w:t>
            </w:r>
          </w:p>
        </w:tc>
      </w:tr>
      <w:tr w:rsidR="005445B8" w:rsidRPr="005445B8" w14:paraId="14E8656A" w14:textId="77777777" w:rsidTr="005445B8">
        <w:trPr>
          <w:trHeight w:val="270"/>
          <w:jc w:val="center"/>
        </w:trPr>
        <w:tc>
          <w:tcPr>
            <w:tcW w:w="1185" w:type="dxa"/>
            <w:noWrap/>
            <w:hideMark/>
          </w:tcPr>
          <w:p w14:paraId="31AE29D0"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东体育馆</w:t>
            </w:r>
          </w:p>
        </w:tc>
        <w:tc>
          <w:tcPr>
            <w:tcW w:w="1080" w:type="dxa"/>
            <w:noWrap/>
            <w:hideMark/>
          </w:tcPr>
          <w:p w14:paraId="0186DCB2"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19.53</w:t>
            </w:r>
          </w:p>
        </w:tc>
        <w:tc>
          <w:tcPr>
            <w:tcW w:w="1080" w:type="dxa"/>
            <w:noWrap/>
            <w:hideMark/>
          </w:tcPr>
          <w:p w14:paraId="2DCD3AC2"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19.53</w:t>
            </w:r>
          </w:p>
        </w:tc>
        <w:tc>
          <w:tcPr>
            <w:tcW w:w="1080" w:type="dxa"/>
            <w:noWrap/>
            <w:hideMark/>
          </w:tcPr>
          <w:p w14:paraId="3553F0C1"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0</w:t>
            </w:r>
          </w:p>
        </w:tc>
        <w:tc>
          <w:tcPr>
            <w:tcW w:w="1080" w:type="dxa"/>
            <w:noWrap/>
            <w:hideMark/>
          </w:tcPr>
          <w:p w14:paraId="7047FE01"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w:t>
            </w:r>
          </w:p>
        </w:tc>
      </w:tr>
      <w:tr w:rsidR="005445B8" w:rsidRPr="005445B8" w14:paraId="3C05E52F" w14:textId="77777777" w:rsidTr="005445B8">
        <w:trPr>
          <w:trHeight w:val="270"/>
          <w:jc w:val="center"/>
        </w:trPr>
        <w:tc>
          <w:tcPr>
            <w:tcW w:w="1185" w:type="dxa"/>
            <w:noWrap/>
            <w:hideMark/>
          </w:tcPr>
          <w:p w14:paraId="328744BD"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 xml:space="preserve">　</w:t>
            </w:r>
          </w:p>
        </w:tc>
        <w:tc>
          <w:tcPr>
            <w:tcW w:w="1080" w:type="dxa"/>
            <w:noWrap/>
            <w:hideMark/>
          </w:tcPr>
          <w:p w14:paraId="0A64C71A"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 xml:space="preserve">　</w:t>
            </w:r>
          </w:p>
        </w:tc>
        <w:tc>
          <w:tcPr>
            <w:tcW w:w="1080" w:type="dxa"/>
            <w:noWrap/>
            <w:hideMark/>
          </w:tcPr>
          <w:p w14:paraId="5736EC03"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 xml:space="preserve">　</w:t>
            </w:r>
          </w:p>
        </w:tc>
        <w:tc>
          <w:tcPr>
            <w:tcW w:w="1080" w:type="dxa"/>
            <w:noWrap/>
            <w:hideMark/>
          </w:tcPr>
          <w:p w14:paraId="71091870"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27</w:t>
            </w:r>
          </w:p>
        </w:tc>
        <w:tc>
          <w:tcPr>
            <w:tcW w:w="1080" w:type="dxa"/>
            <w:noWrap/>
            <w:hideMark/>
          </w:tcPr>
          <w:p w14:paraId="04FB695E" w14:textId="77777777" w:rsidR="005445B8" w:rsidRPr="005445B8" w:rsidRDefault="005445B8" w:rsidP="005445B8">
            <w:pPr>
              <w:widowControl/>
              <w:spacing w:after="0" w:line="240" w:lineRule="auto"/>
              <w:jc w:val="center"/>
              <w:rPr>
                <w:rFonts w:ascii="宋体" w:hAnsi="宋体" w:cs="宋体"/>
                <w:color w:val="000000"/>
                <w:kern w:val="0"/>
                <w:sz w:val="22"/>
              </w:rPr>
            </w:pPr>
            <w:r w:rsidRPr="005445B8">
              <w:rPr>
                <w:rFonts w:ascii="宋体" w:hAnsi="宋体" w:cs="宋体"/>
                <w:color w:val="000000"/>
                <w:kern w:val="0"/>
                <w:sz w:val="22"/>
              </w:rPr>
              <w:t>27</w:t>
            </w:r>
          </w:p>
        </w:tc>
      </w:tr>
    </w:tbl>
    <w:p w14:paraId="3D72D291" w14:textId="1D953696" w:rsidR="000468C2" w:rsidRPr="00750838" w:rsidRDefault="00A31C1A" w:rsidP="00750838">
      <w:pPr>
        <w:pStyle w:val="afc"/>
      </w:pPr>
      <w:r>
        <w:rPr>
          <w:rFonts w:hint="eastAsia"/>
        </w:rPr>
        <w:fldChar w:fldCharType="end"/>
      </w:r>
      <w:r w:rsidR="002D6F89" w:rsidRPr="000468C2">
        <w:t xml:space="preserve"> </w:t>
      </w:r>
      <w:r w:rsidR="002D6F89" w:rsidRPr="000468C2">
        <w:t>表</w:t>
      </w:r>
      <w:r w:rsidR="002D6F89">
        <w:rPr>
          <w:rFonts w:hint="eastAsia"/>
        </w:rPr>
        <w:t>3</w:t>
      </w:r>
      <w:r w:rsidR="002D6F89" w:rsidRPr="000468C2">
        <w:t>第</w:t>
      </w:r>
      <w:r w:rsidR="002D6F89" w:rsidRPr="000468C2">
        <w:t>2</w:t>
      </w:r>
      <w:r w:rsidR="002D6F89" w:rsidRPr="000468C2">
        <w:t>小组晚高峰上行公交线路客流调查表</w:t>
      </w:r>
    </w:p>
    <w:tbl>
      <w:tblPr>
        <w:tblStyle w:val="13"/>
        <w:tblW w:w="3090" w:type="pct"/>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520902">
        <w:trPr>
          <w:trHeight w:val="270"/>
          <w:jc w:val="center"/>
        </w:trPr>
        <w:tc>
          <w:tcPr>
            <w:tcW w:w="1185" w:type="dxa"/>
            <w:noWrap/>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noWrap/>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noWrap/>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noWrap/>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noWrap/>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520902">
        <w:trPr>
          <w:trHeight w:val="270"/>
          <w:jc w:val="center"/>
        </w:trPr>
        <w:tc>
          <w:tcPr>
            <w:tcW w:w="1185" w:type="dxa"/>
            <w:noWrap/>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noWrap/>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noWrap/>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noWrap/>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noWrap/>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520902">
        <w:trPr>
          <w:trHeight w:val="270"/>
          <w:jc w:val="center"/>
        </w:trPr>
        <w:tc>
          <w:tcPr>
            <w:tcW w:w="1185" w:type="dxa"/>
            <w:noWrap/>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noWrap/>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noWrap/>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noWrap/>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noWrap/>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520902">
        <w:trPr>
          <w:trHeight w:val="270"/>
          <w:jc w:val="center"/>
        </w:trPr>
        <w:tc>
          <w:tcPr>
            <w:tcW w:w="1185" w:type="dxa"/>
            <w:noWrap/>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noWrap/>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noWrap/>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noWrap/>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noWrap/>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520902">
        <w:trPr>
          <w:trHeight w:val="270"/>
          <w:jc w:val="center"/>
        </w:trPr>
        <w:tc>
          <w:tcPr>
            <w:tcW w:w="1185" w:type="dxa"/>
            <w:noWrap/>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noWrap/>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noWrap/>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noWrap/>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noWrap/>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520902">
        <w:trPr>
          <w:trHeight w:val="270"/>
          <w:jc w:val="center"/>
        </w:trPr>
        <w:tc>
          <w:tcPr>
            <w:tcW w:w="1185" w:type="dxa"/>
            <w:noWrap/>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noWrap/>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noWrap/>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noWrap/>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noWrap/>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520902">
        <w:trPr>
          <w:trHeight w:val="270"/>
          <w:jc w:val="center"/>
        </w:trPr>
        <w:tc>
          <w:tcPr>
            <w:tcW w:w="1185" w:type="dxa"/>
            <w:noWrap/>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noWrap/>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noWrap/>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noWrap/>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noWrap/>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520902">
        <w:trPr>
          <w:trHeight w:val="270"/>
          <w:jc w:val="center"/>
        </w:trPr>
        <w:tc>
          <w:tcPr>
            <w:tcW w:w="1185" w:type="dxa"/>
            <w:noWrap/>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纺化楼</w:t>
            </w:r>
          </w:p>
        </w:tc>
        <w:tc>
          <w:tcPr>
            <w:tcW w:w="1080" w:type="dxa"/>
            <w:noWrap/>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noWrap/>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noWrap/>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noWrap/>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520902">
        <w:trPr>
          <w:trHeight w:val="270"/>
          <w:jc w:val="center"/>
        </w:trPr>
        <w:tc>
          <w:tcPr>
            <w:tcW w:w="1185" w:type="dxa"/>
            <w:noWrap/>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noWrap/>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noWrap/>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noWrap/>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noWrap/>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520902">
        <w:trPr>
          <w:trHeight w:val="270"/>
          <w:jc w:val="center"/>
        </w:trPr>
        <w:tc>
          <w:tcPr>
            <w:tcW w:w="1185" w:type="dxa"/>
            <w:noWrap/>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一食堂</w:t>
            </w:r>
          </w:p>
        </w:tc>
        <w:tc>
          <w:tcPr>
            <w:tcW w:w="1080" w:type="dxa"/>
            <w:noWrap/>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noWrap/>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noWrap/>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noWrap/>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520902">
        <w:trPr>
          <w:trHeight w:val="270"/>
          <w:jc w:val="center"/>
        </w:trPr>
        <w:tc>
          <w:tcPr>
            <w:tcW w:w="1185" w:type="dxa"/>
            <w:noWrap/>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noWrap/>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noWrap/>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noWrap/>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noWrap/>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520902">
        <w:trPr>
          <w:trHeight w:val="270"/>
          <w:jc w:val="center"/>
        </w:trPr>
        <w:tc>
          <w:tcPr>
            <w:tcW w:w="1185" w:type="dxa"/>
            <w:noWrap/>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noWrap/>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noWrap/>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noWrap/>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noWrap/>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520902">
        <w:trPr>
          <w:trHeight w:val="270"/>
          <w:jc w:val="center"/>
        </w:trPr>
        <w:tc>
          <w:tcPr>
            <w:tcW w:w="1185" w:type="dxa"/>
            <w:noWrap/>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noWrap/>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noWrap/>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noWrap/>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noWrap/>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520902">
        <w:trPr>
          <w:trHeight w:val="270"/>
          <w:jc w:val="center"/>
        </w:trPr>
        <w:tc>
          <w:tcPr>
            <w:tcW w:w="1185" w:type="dxa"/>
            <w:noWrap/>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noWrap/>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noWrap/>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noWrap/>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noWrap/>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520902">
        <w:trPr>
          <w:trHeight w:val="270"/>
          <w:jc w:val="center"/>
        </w:trPr>
        <w:tc>
          <w:tcPr>
            <w:tcW w:w="1185" w:type="dxa"/>
            <w:noWrap/>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融园东</w:t>
            </w:r>
          </w:p>
        </w:tc>
        <w:tc>
          <w:tcPr>
            <w:tcW w:w="1080" w:type="dxa"/>
            <w:noWrap/>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noWrap/>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noWrap/>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noWrap/>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520902">
        <w:trPr>
          <w:trHeight w:val="270"/>
          <w:jc w:val="center"/>
        </w:trPr>
        <w:tc>
          <w:tcPr>
            <w:tcW w:w="1185" w:type="dxa"/>
            <w:noWrap/>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noWrap/>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noWrap/>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noWrap/>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noWrap/>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520902">
        <w:trPr>
          <w:trHeight w:val="270"/>
          <w:jc w:val="center"/>
        </w:trPr>
        <w:tc>
          <w:tcPr>
            <w:tcW w:w="1185" w:type="dxa"/>
            <w:noWrap/>
            <w:hideMark/>
          </w:tcPr>
          <w:p w14:paraId="5986C74A" w14:textId="6906943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r w:rsidR="00BF58D3" w:rsidRPr="00852D9D">
              <w:rPr>
                <w:b/>
                <w:bCs/>
              </w:rPr>
              <w:t>总计</w:t>
            </w:r>
          </w:p>
        </w:tc>
        <w:tc>
          <w:tcPr>
            <w:tcW w:w="1080" w:type="dxa"/>
            <w:noWrap/>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noWrap/>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noWrap/>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noWrap/>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00D784EF" w14:textId="6318FF05" w:rsidR="000468C2" w:rsidRPr="00750838" w:rsidRDefault="002D6F89" w:rsidP="00750838">
      <w:pPr>
        <w:pStyle w:val="afc"/>
      </w:pPr>
      <w:r w:rsidRPr="00750838">
        <w:t>表</w:t>
      </w:r>
      <w:r w:rsidRPr="00750838">
        <w:t>4</w:t>
      </w:r>
      <w:r w:rsidRPr="00750838">
        <w:t>公交车晚高峰上行线路的客流量统计</w:t>
      </w:r>
    </w:p>
    <w:tbl>
      <w:tblPr>
        <w:tblStyle w:val="13"/>
        <w:tblW w:w="4934" w:type="pct"/>
        <w:jc w:val="center"/>
        <w:tblLook w:val="04A0" w:firstRow="1" w:lastRow="0" w:firstColumn="1" w:lastColumn="0" w:noHBand="0" w:noVBand="1"/>
      </w:tblPr>
      <w:tblGrid>
        <w:gridCol w:w="3106"/>
        <w:gridCol w:w="2303"/>
        <w:gridCol w:w="1661"/>
        <w:gridCol w:w="1340"/>
      </w:tblGrid>
      <w:tr w:rsidR="000468C2" w:rsidRPr="000468C2" w14:paraId="41CBE548" w14:textId="77777777" w:rsidTr="00520902">
        <w:trPr>
          <w:trHeight w:val="270"/>
          <w:jc w:val="center"/>
        </w:trPr>
        <w:tc>
          <w:tcPr>
            <w:tcW w:w="8409" w:type="dxa"/>
            <w:gridSpan w:val="4"/>
            <w:noWrap/>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750838" w:rsidRPr="000468C2" w14:paraId="761FF8CE" w14:textId="77777777" w:rsidTr="00520902">
        <w:trPr>
          <w:trHeight w:val="270"/>
          <w:jc w:val="center"/>
        </w:trPr>
        <w:tc>
          <w:tcPr>
            <w:tcW w:w="3105" w:type="dxa"/>
            <w:noWrap/>
            <w:hideMark/>
          </w:tcPr>
          <w:p w14:paraId="4627CAE1" w14:textId="7F8EAE29" w:rsidR="00750838" w:rsidRPr="000468C2" w:rsidRDefault="00750838"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Pr>
                <w:rFonts w:ascii="宋体" w:hAnsi="宋体" w:cs="宋体" w:hint="eastAsia"/>
                <w:color w:val="000000"/>
                <w:kern w:val="0"/>
                <w:sz w:val="22"/>
              </w:rPr>
              <w:t>6</w:t>
            </w:r>
            <w:r w:rsidRPr="000468C2">
              <w:rPr>
                <w:rFonts w:ascii="宋体" w:hAnsi="宋体" w:cs="宋体"/>
                <w:color w:val="000000"/>
                <w:kern w:val="0"/>
                <w:sz w:val="22"/>
              </w:rPr>
              <w:t>.4.18</w:t>
            </w:r>
          </w:p>
        </w:tc>
        <w:tc>
          <w:tcPr>
            <w:tcW w:w="5304" w:type="dxa"/>
            <w:gridSpan w:val="3"/>
            <w:noWrap/>
            <w:hideMark/>
          </w:tcPr>
          <w:p w14:paraId="184A515C" w14:textId="15A2309A" w:rsidR="00750838" w:rsidRPr="000468C2" w:rsidRDefault="00750838" w:rsidP="00750838">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r>
      <w:tr w:rsidR="000468C2" w:rsidRPr="000468C2" w14:paraId="53CAB985" w14:textId="77777777" w:rsidTr="00520902">
        <w:trPr>
          <w:trHeight w:val="270"/>
          <w:jc w:val="center"/>
        </w:trPr>
        <w:tc>
          <w:tcPr>
            <w:tcW w:w="3105" w:type="dxa"/>
            <w:noWrap/>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303" w:type="dxa"/>
            <w:noWrap/>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661" w:type="dxa"/>
            <w:noWrap/>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340" w:type="dxa"/>
            <w:noWrap/>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520902">
        <w:trPr>
          <w:trHeight w:val="270"/>
          <w:jc w:val="center"/>
        </w:trPr>
        <w:tc>
          <w:tcPr>
            <w:tcW w:w="3105" w:type="dxa"/>
            <w:noWrap/>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303" w:type="dxa"/>
            <w:noWrap/>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661" w:type="dxa"/>
            <w:noWrap/>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340" w:type="dxa"/>
            <w:noWrap/>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520902">
        <w:trPr>
          <w:trHeight w:val="270"/>
          <w:jc w:val="center"/>
        </w:trPr>
        <w:tc>
          <w:tcPr>
            <w:tcW w:w="3105" w:type="dxa"/>
            <w:noWrap/>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303" w:type="dxa"/>
            <w:noWrap/>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661" w:type="dxa"/>
            <w:noWrap/>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340" w:type="dxa"/>
            <w:noWrap/>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520902">
        <w:trPr>
          <w:trHeight w:val="270"/>
          <w:jc w:val="center"/>
        </w:trPr>
        <w:tc>
          <w:tcPr>
            <w:tcW w:w="3105" w:type="dxa"/>
            <w:noWrap/>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303" w:type="dxa"/>
            <w:noWrap/>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661" w:type="dxa"/>
            <w:noWrap/>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340" w:type="dxa"/>
            <w:noWrap/>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520902">
        <w:trPr>
          <w:trHeight w:val="270"/>
          <w:jc w:val="center"/>
        </w:trPr>
        <w:tc>
          <w:tcPr>
            <w:tcW w:w="3105" w:type="dxa"/>
            <w:noWrap/>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303" w:type="dxa"/>
            <w:noWrap/>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661" w:type="dxa"/>
            <w:noWrap/>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340" w:type="dxa"/>
            <w:noWrap/>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520902">
        <w:trPr>
          <w:trHeight w:val="270"/>
          <w:jc w:val="center"/>
        </w:trPr>
        <w:tc>
          <w:tcPr>
            <w:tcW w:w="3105" w:type="dxa"/>
            <w:noWrap/>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303" w:type="dxa"/>
            <w:noWrap/>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661" w:type="dxa"/>
            <w:noWrap/>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340" w:type="dxa"/>
            <w:noWrap/>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520902">
        <w:trPr>
          <w:trHeight w:val="270"/>
          <w:jc w:val="center"/>
        </w:trPr>
        <w:tc>
          <w:tcPr>
            <w:tcW w:w="3105" w:type="dxa"/>
            <w:noWrap/>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303" w:type="dxa"/>
            <w:noWrap/>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661" w:type="dxa"/>
            <w:noWrap/>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340" w:type="dxa"/>
            <w:noWrap/>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520902">
        <w:trPr>
          <w:trHeight w:val="270"/>
          <w:jc w:val="center"/>
        </w:trPr>
        <w:tc>
          <w:tcPr>
            <w:tcW w:w="3105" w:type="dxa"/>
            <w:noWrap/>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303" w:type="dxa"/>
            <w:noWrap/>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661" w:type="dxa"/>
            <w:noWrap/>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340" w:type="dxa"/>
            <w:noWrap/>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520902">
        <w:trPr>
          <w:trHeight w:val="270"/>
          <w:jc w:val="center"/>
        </w:trPr>
        <w:tc>
          <w:tcPr>
            <w:tcW w:w="3105" w:type="dxa"/>
            <w:noWrap/>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303" w:type="dxa"/>
            <w:noWrap/>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纺化楼</w:t>
            </w:r>
          </w:p>
        </w:tc>
        <w:tc>
          <w:tcPr>
            <w:tcW w:w="1661" w:type="dxa"/>
            <w:noWrap/>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340" w:type="dxa"/>
            <w:noWrap/>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520902">
        <w:trPr>
          <w:trHeight w:val="270"/>
          <w:jc w:val="center"/>
        </w:trPr>
        <w:tc>
          <w:tcPr>
            <w:tcW w:w="3105" w:type="dxa"/>
            <w:noWrap/>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lastRenderedPageBreak/>
              <w:t>8</w:t>
            </w:r>
          </w:p>
        </w:tc>
        <w:tc>
          <w:tcPr>
            <w:tcW w:w="2303" w:type="dxa"/>
            <w:noWrap/>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661" w:type="dxa"/>
            <w:noWrap/>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340" w:type="dxa"/>
            <w:noWrap/>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520902">
        <w:trPr>
          <w:trHeight w:val="270"/>
          <w:jc w:val="center"/>
        </w:trPr>
        <w:tc>
          <w:tcPr>
            <w:tcW w:w="3105" w:type="dxa"/>
            <w:noWrap/>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303" w:type="dxa"/>
            <w:noWrap/>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一食堂</w:t>
            </w:r>
          </w:p>
        </w:tc>
        <w:tc>
          <w:tcPr>
            <w:tcW w:w="1661" w:type="dxa"/>
            <w:noWrap/>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340" w:type="dxa"/>
            <w:noWrap/>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520902">
        <w:trPr>
          <w:trHeight w:val="270"/>
          <w:jc w:val="center"/>
        </w:trPr>
        <w:tc>
          <w:tcPr>
            <w:tcW w:w="3105" w:type="dxa"/>
            <w:noWrap/>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303" w:type="dxa"/>
            <w:noWrap/>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661" w:type="dxa"/>
            <w:noWrap/>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340" w:type="dxa"/>
            <w:noWrap/>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520902">
        <w:trPr>
          <w:trHeight w:val="270"/>
          <w:jc w:val="center"/>
        </w:trPr>
        <w:tc>
          <w:tcPr>
            <w:tcW w:w="3105" w:type="dxa"/>
            <w:noWrap/>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303" w:type="dxa"/>
            <w:noWrap/>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661" w:type="dxa"/>
            <w:noWrap/>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340" w:type="dxa"/>
            <w:noWrap/>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520902">
        <w:trPr>
          <w:trHeight w:val="270"/>
          <w:jc w:val="center"/>
        </w:trPr>
        <w:tc>
          <w:tcPr>
            <w:tcW w:w="3105" w:type="dxa"/>
            <w:noWrap/>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303" w:type="dxa"/>
            <w:noWrap/>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661" w:type="dxa"/>
            <w:noWrap/>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340" w:type="dxa"/>
            <w:noWrap/>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520902">
        <w:trPr>
          <w:trHeight w:val="270"/>
          <w:jc w:val="center"/>
        </w:trPr>
        <w:tc>
          <w:tcPr>
            <w:tcW w:w="3105" w:type="dxa"/>
            <w:noWrap/>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303" w:type="dxa"/>
            <w:noWrap/>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661" w:type="dxa"/>
            <w:noWrap/>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340" w:type="dxa"/>
            <w:noWrap/>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520902">
        <w:trPr>
          <w:trHeight w:val="270"/>
          <w:jc w:val="center"/>
        </w:trPr>
        <w:tc>
          <w:tcPr>
            <w:tcW w:w="3105" w:type="dxa"/>
            <w:noWrap/>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303" w:type="dxa"/>
            <w:noWrap/>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融园东</w:t>
            </w:r>
          </w:p>
        </w:tc>
        <w:tc>
          <w:tcPr>
            <w:tcW w:w="1661" w:type="dxa"/>
            <w:noWrap/>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340" w:type="dxa"/>
            <w:noWrap/>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520902">
        <w:trPr>
          <w:trHeight w:val="270"/>
          <w:jc w:val="center"/>
        </w:trPr>
        <w:tc>
          <w:tcPr>
            <w:tcW w:w="3105" w:type="dxa"/>
            <w:noWrap/>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303" w:type="dxa"/>
            <w:noWrap/>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661" w:type="dxa"/>
            <w:noWrap/>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340" w:type="dxa"/>
            <w:noWrap/>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520902">
        <w:trPr>
          <w:trHeight w:val="270"/>
          <w:jc w:val="center"/>
        </w:trPr>
        <w:tc>
          <w:tcPr>
            <w:tcW w:w="3105" w:type="dxa"/>
            <w:noWrap/>
            <w:hideMark/>
          </w:tcPr>
          <w:p w14:paraId="6548AAC6" w14:textId="73AA256D" w:rsidR="000468C2" w:rsidRPr="000468C2" w:rsidRDefault="00BF58D3" w:rsidP="000468C2">
            <w:pPr>
              <w:widowControl/>
              <w:spacing w:after="0" w:line="240" w:lineRule="auto"/>
              <w:jc w:val="center"/>
              <w:rPr>
                <w:rFonts w:ascii="宋体" w:hAnsi="宋体" w:cs="宋体" w:hint="eastAsia"/>
                <w:color w:val="000000"/>
                <w:kern w:val="0"/>
                <w:sz w:val="22"/>
              </w:rPr>
            </w:pPr>
            <w:r w:rsidRPr="00852D9D">
              <w:rPr>
                <w:b/>
                <w:bCs/>
              </w:rPr>
              <w:t>总计</w:t>
            </w:r>
            <w:r w:rsidR="000468C2" w:rsidRPr="000468C2">
              <w:rPr>
                <w:rFonts w:ascii="宋体" w:hAnsi="宋体" w:cs="宋体"/>
                <w:color w:val="000000"/>
                <w:kern w:val="0"/>
                <w:sz w:val="22"/>
              </w:rPr>
              <w:t xml:space="preserve">　</w:t>
            </w:r>
          </w:p>
        </w:tc>
        <w:tc>
          <w:tcPr>
            <w:tcW w:w="2303" w:type="dxa"/>
            <w:noWrap/>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661" w:type="dxa"/>
            <w:noWrap/>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340" w:type="dxa"/>
            <w:noWrap/>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7FAE7A69" w14:textId="77777777" w:rsidR="009454E9" w:rsidRDefault="00000000" w:rsidP="000468C2">
      <w:pPr>
        <w:pStyle w:val="afa"/>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E1DA288" w14:textId="77777777" w:rsidR="009454E9" w:rsidRDefault="00000000" w:rsidP="000468C2">
      <w:pPr>
        <w:pStyle w:val="afa"/>
        <w:spacing w:before="156"/>
        <w:ind w:firstLine="360"/>
        <w:rPr>
          <w:rFonts w:ascii="Times New Roman" w:hAnsi="Times New Roman"/>
        </w:rPr>
      </w:pPr>
      <w:r>
        <w:rPr>
          <w:rFonts w:hint="eastAsia"/>
        </w:rPr>
        <w:t>图5高峰时段上行路线上下车人数比例图</w:t>
      </w:r>
    </w:p>
    <w:p w14:paraId="61F10B94" w14:textId="6659D039" w:rsidR="009454E9" w:rsidRPr="00AC1F92" w:rsidRDefault="00AC1F92" w:rsidP="00AC1F92">
      <w:pPr>
        <w:pStyle w:val="af8"/>
        <w:spacing w:before="156"/>
        <w:ind w:firstLine="480"/>
        <w:rPr>
          <w:rFonts w:hint="eastAsia"/>
        </w:rPr>
      </w:pPr>
      <w:r w:rsidRPr="00AC1F92">
        <w:t>从实测数据看，上行线路前半程（如东体育馆、东操场、理科楼等站点）上</w:t>
      </w:r>
      <w:r w:rsidRPr="00AC1F92">
        <w:lastRenderedPageBreak/>
        <w:t>客人数较多，大量师生从体育活动区及生活区出发前往教学区。后半程（如综合楼、第二食堂、秀园等站点）下客人数显著增多，学生到达目的地后集中下车。整体呈现“前半程上客为主，后半程下客为主”的规律。</w:t>
      </w:r>
    </w:p>
    <w:p w14:paraId="7756143D" w14:textId="583034E2" w:rsidR="009454E9" w:rsidRDefault="00000000" w:rsidP="002A205B">
      <w:pPr>
        <w:pStyle w:val="af6"/>
      </w:pPr>
      <w:bookmarkStart w:id="17" w:name="_Toc228195562"/>
      <w:r>
        <w:t>2.2</w:t>
      </w:r>
      <w:r w:rsidR="00214465">
        <w:rPr>
          <w:rFonts w:hint="eastAsia"/>
        </w:rPr>
        <w:t>、</w:t>
      </w:r>
      <w:r>
        <w:t>晚高峰客流调查（下行）</w:t>
      </w:r>
      <w:bookmarkEnd w:id="17"/>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14"/>
        <w:tblW w:w="6237" w:type="dxa"/>
        <w:jc w:val="center"/>
        <w:tblLook w:val="04A0" w:firstRow="1" w:lastRow="0" w:firstColumn="1" w:lastColumn="0" w:noHBand="0" w:noVBand="1"/>
      </w:tblPr>
      <w:tblGrid>
        <w:gridCol w:w="1486"/>
        <w:gridCol w:w="1187"/>
        <w:gridCol w:w="1188"/>
        <w:gridCol w:w="1188"/>
        <w:gridCol w:w="1188"/>
      </w:tblGrid>
      <w:tr w:rsidR="001A44C0" w:rsidRPr="001A44C0" w14:paraId="0F90EFA8" w14:textId="77777777" w:rsidTr="007A2BB5">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0" w:type="auto"/>
            <w:noWrap/>
            <w:hideMark/>
          </w:tcPr>
          <w:p w14:paraId="222A215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0" w:type="auto"/>
            <w:noWrap/>
            <w:hideMark/>
          </w:tcPr>
          <w:p w14:paraId="021ED44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5922CDD5"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w:t>
            </w:r>
            <w:r w:rsidR="007A2BB5">
              <w:rPr>
                <w:rFonts w:ascii="宋体" w:hAnsi="宋体" w:cs="宋体" w:hint="eastAsia"/>
                <w:color w:val="000000"/>
                <w:kern w:val="0"/>
                <w:sz w:val="22"/>
              </w:rPr>
              <w:t>0</w:t>
            </w:r>
            <w:r w:rsidRPr="001A44C0">
              <w:rPr>
                <w:rFonts w:ascii="宋体" w:hAnsi="宋体" w:cs="宋体"/>
                <w:color w:val="000000"/>
                <w:kern w:val="0"/>
                <w:sz w:val="22"/>
              </w:rPr>
              <w:t>4</w:t>
            </w:r>
          </w:p>
        </w:tc>
        <w:tc>
          <w:tcPr>
            <w:tcW w:w="0" w:type="auto"/>
            <w:noWrap/>
            <w:hideMark/>
          </w:tcPr>
          <w:p w14:paraId="2F17EE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6BA3FF5B"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r w:rsidR="00BF58D3" w:rsidRPr="00852D9D">
              <w:t>总计</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14"/>
        <w:tblW w:w="6237" w:type="dxa"/>
        <w:jc w:val="center"/>
        <w:tblLayout w:type="fixed"/>
        <w:tblLook w:val="04A0" w:firstRow="1" w:lastRow="0" w:firstColumn="1" w:lastColumn="0" w:noHBand="0" w:noVBand="1"/>
      </w:tblPr>
      <w:tblGrid>
        <w:gridCol w:w="1482"/>
        <w:gridCol w:w="1170"/>
        <w:gridCol w:w="1134"/>
        <w:gridCol w:w="240"/>
        <w:gridCol w:w="1036"/>
        <w:gridCol w:w="1175"/>
      </w:tblGrid>
      <w:tr w:rsidR="001A44C0" w:rsidRPr="001A44C0" w14:paraId="0A28DD5A" w14:textId="77777777" w:rsidTr="007A2BB5">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17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134"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276" w:type="dxa"/>
            <w:gridSpan w:val="2"/>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175"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170" w:type="dxa"/>
            <w:noWrap/>
            <w:hideMark/>
          </w:tcPr>
          <w:p w14:paraId="5DCD4BF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374" w:type="dxa"/>
            <w:gridSpan w:val="2"/>
            <w:noWrap/>
            <w:hideMark/>
          </w:tcPr>
          <w:p w14:paraId="27E891A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36" w:type="dxa"/>
            <w:noWrap/>
            <w:hideMark/>
          </w:tcPr>
          <w:p w14:paraId="2029B49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175" w:type="dxa"/>
            <w:noWrap/>
            <w:hideMark/>
          </w:tcPr>
          <w:p w14:paraId="7B0148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117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374" w:type="dxa"/>
            <w:gridSpan w:val="2"/>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36"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175"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170" w:type="dxa"/>
            <w:noWrap/>
            <w:hideMark/>
          </w:tcPr>
          <w:p w14:paraId="48CB526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374" w:type="dxa"/>
            <w:gridSpan w:val="2"/>
            <w:noWrap/>
            <w:hideMark/>
          </w:tcPr>
          <w:p w14:paraId="3B25C35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36" w:type="dxa"/>
            <w:noWrap/>
            <w:hideMark/>
          </w:tcPr>
          <w:p w14:paraId="32C3ACB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175" w:type="dxa"/>
            <w:noWrap/>
            <w:hideMark/>
          </w:tcPr>
          <w:p w14:paraId="17C670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17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374" w:type="dxa"/>
            <w:gridSpan w:val="2"/>
            <w:noWrap/>
            <w:hideMark/>
          </w:tcPr>
          <w:p w14:paraId="03DD74AB" w14:textId="3179AA80"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w:t>
            </w:r>
            <w:r w:rsidR="007A2BB5">
              <w:rPr>
                <w:rFonts w:ascii="宋体" w:hAnsi="宋体" w:cs="宋体" w:hint="eastAsia"/>
                <w:color w:val="000000"/>
                <w:kern w:val="0"/>
                <w:sz w:val="22"/>
              </w:rPr>
              <w:t>0</w:t>
            </w:r>
            <w:r w:rsidRPr="001A44C0">
              <w:rPr>
                <w:rFonts w:ascii="宋体" w:hAnsi="宋体" w:cs="宋体"/>
                <w:color w:val="000000"/>
                <w:kern w:val="0"/>
                <w:sz w:val="22"/>
              </w:rPr>
              <w:t>1</w:t>
            </w:r>
          </w:p>
        </w:tc>
        <w:tc>
          <w:tcPr>
            <w:tcW w:w="1036"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175"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170" w:type="dxa"/>
            <w:noWrap/>
            <w:hideMark/>
          </w:tcPr>
          <w:p w14:paraId="24E059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374" w:type="dxa"/>
            <w:gridSpan w:val="2"/>
            <w:noWrap/>
            <w:hideMark/>
          </w:tcPr>
          <w:p w14:paraId="4DD53AC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36" w:type="dxa"/>
            <w:noWrap/>
            <w:hideMark/>
          </w:tcPr>
          <w:p w14:paraId="083C59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175" w:type="dxa"/>
            <w:noWrap/>
            <w:hideMark/>
          </w:tcPr>
          <w:p w14:paraId="0E4DFD3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17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374" w:type="dxa"/>
            <w:gridSpan w:val="2"/>
            <w:noWrap/>
            <w:hideMark/>
          </w:tcPr>
          <w:p w14:paraId="4774FEC2" w14:textId="238EB43D"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w:t>
            </w:r>
            <w:r w:rsidR="007A2BB5">
              <w:rPr>
                <w:rFonts w:ascii="宋体" w:hAnsi="宋体" w:cs="宋体" w:hint="eastAsia"/>
                <w:color w:val="000000"/>
                <w:kern w:val="0"/>
                <w:sz w:val="22"/>
              </w:rPr>
              <w:t>0</w:t>
            </w:r>
            <w:r w:rsidRPr="001A44C0">
              <w:rPr>
                <w:rFonts w:ascii="宋体" w:hAnsi="宋体" w:cs="宋体"/>
                <w:color w:val="000000"/>
                <w:kern w:val="0"/>
                <w:sz w:val="22"/>
              </w:rPr>
              <w:t>2</w:t>
            </w:r>
          </w:p>
        </w:tc>
        <w:tc>
          <w:tcPr>
            <w:tcW w:w="1036"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175"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1170" w:type="dxa"/>
            <w:noWrap/>
            <w:hideMark/>
          </w:tcPr>
          <w:p w14:paraId="018747D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374" w:type="dxa"/>
            <w:gridSpan w:val="2"/>
            <w:noWrap/>
            <w:hideMark/>
          </w:tcPr>
          <w:p w14:paraId="3DDBDCB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36" w:type="dxa"/>
            <w:noWrap/>
            <w:hideMark/>
          </w:tcPr>
          <w:p w14:paraId="36AF6D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175" w:type="dxa"/>
            <w:noWrap/>
            <w:hideMark/>
          </w:tcPr>
          <w:p w14:paraId="0307986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17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374" w:type="dxa"/>
            <w:gridSpan w:val="2"/>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36"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175"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1170" w:type="dxa"/>
            <w:noWrap/>
            <w:hideMark/>
          </w:tcPr>
          <w:p w14:paraId="1CB76F3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374" w:type="dxa"/>
            <w:gridSpan w:val="2"/>
            <w:noWrap/>
            <w:hideMark/>
          </w:tcPr>
          <w:p w14:paraId="4431807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36" w:type="dxa"/>
            <w:noWrap/>
            <w:hideMark/>
          </w:tcPr>
          <w:p w14:paraId="3A1960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175" w:type="dxa"/>
            <w:noWrap/>
            <w:hideMark/>
          </w:tcPr>
          <w:p w14:paraId="7A979B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lastRenderedPageBreak/>
              <w:t>11号教学楼</w:t>
            </w:r>
          </w:p>
        </w:tc>
        <w:tc>
          <w:tcPr>
            <w:tcW w:w="117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374" w:type="dxa"/>
            <w:gridSpan w:val="2"/>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36"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175"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170" w:type="dxa"/>
            <w:noWrap/>
            <w:hideMark/>
          </w:tcPr>
          <w:p w14:paraId="30C121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374" w:type="dxa"/>
            <w:gridSpan w:val="2"/>
            <w:noWrap/>
            <w:hideMark/>
          </w:tcPr>
          <w:p w14:paraId="7C26D73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36" w:type="dxa"/>
            <w:noWrap/>
            <w:hideMark/>
          </w:tcPr>
          <w:p w14:paraId="791C4AA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175" w:type="dxa"/>
            <w:noWrap/>
            <w:hideMark/>
          </w:tcPr>
          <w:p w14:paraId="4D69B11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17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374" w:type="dxa"/>
            <w:gridSpan w:val="2"/>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36"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175"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170" w:type="dxa"/>
            <w:noWrap/>
            <w:hideMark/>
          </w:tcPr>
          <w:p w14:paraId="72F48DA8" w14:textId="34A5436E"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w:t>
            </w:r>
            <w:r w:rsidR="007A2BB5">
              <w:rPr>
                <w:rFonts w:ascii="宋体" w:hAnsi="宋体" w:cs="宋体" w:hint="eastAsia"/>
                <w:color w:val="000000"/>
                <w:kern w:val="0"/>
                <w:sz w:val="22"/>
              </w:rPr>
              <w:t>0</w:t>
            </w:r>
            <w:r w:rsidRPr="001A44C0">
              <w:rPr>
                <w:rFonts w:ascii="宋体" w:hAnsi="宋体" w:cs="宋体"/>
                <w:color w:val="000000"/>
                <w:kern w:val="0"/>
                <w:sz w:val="22"/>
              </w:rPr>
              <w:t>4</w:t>
            </w:r>
          </w:p>
        </w:tc>
        <w:tc>
          <w:tcPr>
            <w:tcW w:w="1374" w:type="dxa"/>
            <w:gridSpan w:val="2"/>
            <w:noWrap/>
            <w:hideMark/>
          </w:tcPr>
          <w:p w14:paraId="2AEB483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36" w:type="dxa"/>
            <w:noWrap/>
            <w:hideMark/>
          </w:tcPr>
          <w:p w14:paraId="1F3D317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175" w:type="dxa"/>
            <w:noWrap/>
            <w:hideMark/>
          </w:tcPr>
          <w:p w14:paraId="099FFF9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17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374" w:type="dxa"/>
            <w:gridSpan w:val="2"/>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36"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175"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170" w:type="dxa"/>
            <w:noWrap/>
            <w:hideMark/>
          </w:tcPr>
          <w:p w14:paraId="4AC15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374" w:type="dxa"/>
            <w:gridSpan w:val="2"/>
            <w:noWrap/>
            <w:hideMark/>
          </w:tcPr>
          <w:p w14:paraId="778571F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36" w:type="dxa"/>
            <w:noWrap/>
            <w:hideMark/>
          </w:tcPr>
          <w:p w14:paraId="55732F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175" w:type="dxa"/>
            <w:noWrap/>
            <w:hideMark/>
          </w:tcPr>
          <w:p w14:paraId="3EFC03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1482"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17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374" w:type="dxa"/>
            <w:gridSpan w:val="2"/>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36"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175"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5A2E117" w14:textId="7E5BE465" w:rsidR="00DE67ED" w:rsidRDefault="00DE67ED" w:rsidP="00750838">
      <w:pPr>
        <w:pStyle w:val="afc"/>
      </w:pPr>
      <w:r>
        <w:t>表</w:t>
      </w:r>
      <w:r>
        <w:rPr>
          <w:rFonts w:hint="eastAsia"/>
        </w:rPr>
        <w:t>7</w:t>
      </w:r>
      <w:r>
        <w:t>第二小组</w:t>
      </w:r>
      <w:r>
        <w:rPr>
          <w:rFonts w:hint="eastAsia"/>
        </w:rPr>
        <w:t>晚高峰下行</w:t>
      </w:r>
      <w:r>
        <w:rPr>
          <w:kern w:val="0"/>
          <w:sz w:val="20"/>
          <w:szCs w:val="20"/>
        </w:rPr>
        <w:t>公交线路客流调查表</w:t>
      </w:r>
    </w:p>
    <w:tbl>
      <w:tblPr>
        <w:tblStyle w:val="14"/>
        <w:tblW w:w="6237" w:type="dxa"/>
        <w:jc w:val="center"/>
        <w:tblLook w:val="04A0" w:firstRow="1" w:lastRow="0" w:firstColumn="1" w:lastColumn="0" w:noHBand="0" w:noVBand="1"/>
      </w:tblPr>
      <w:tblGrid>
        <w:gridCol w:w="1486"/>
        <w:gridCol w:w="1187"/>
        <w:gridCol w:w="1188"/>
        <w:gridCol w:w="1188"/>
        <w:gridCol w:w="1188"/>
      </w:tblGrid>
      <w:tr w:rsidR="00DE67ED" w:rsidRPr="00DE67ED" w14:paraId="432BE4B8" w14:textId="77777777" w:rsidTr="007A2BB5">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融园东</w:t>
            </w:r>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一食堂</w:t>
            </w:r>
          </w:p>
        </w:tc>
        <w:tc>
          <w:tcPr>
            <w:tcW w:w="0" w:type="auto"/>
            <w:noWrap/>
            <w:hideMark/>
          </w:tcPr>
          <w:p w14:paraId="7820C6F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纺化楼</w:t>
            </w:r>
          </w:p>
        </w:tc>
        <w:tc>
          <w:tcPr>
            <w:tcW w:w="0" w:type="auto"/>
            <w:noWrap/>
            <w:hideMark/>
          </w:tcPr>
          <w:p w14:paraId="71FA4A7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7A2BB5">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061B0189" w:rsidR="00DE67ED" w:rsidRPr="00DE67ED" w:rsidRDefault="00BF58D3" w:rsidP="00DE67ED">
            <w:pPr>
              <w:widowControl/>
              <w:jc w:val="center"/>
              <w:rPr>
                <w:rFonts w:ascii="宋体" w:hAnsi="宋体" w:cs="宋体" w:hint="eastAsia"/>
                <w:color w:val="000000"/>
                <w:kern w:val="0"/>
                <w:sz w:val="22"/>
              </w:rPr>
            </w:pPr>
            <w:r w:rsidRPr="00852D9D">
              <w:t>总计</w:t>
            </w: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0B91909F" w14:textId="7B20514E" w:rsidR="009454E9" w:rsidRDefault="00000000" w:rsidP="00750838">
      <w:pPr>
        <w:pStyle w:val="afc"/>
      </w:pPr>
      <w:r>
        <w:t>表</w:t>
      </w:r>
      <w:r w:rsidR="00DE67ED">
        <w:rPr>
          <w:rFonts w:hint="eastAsia"/>
        </w:rPr>
        <w:t>8</w:t>
      </w:r>
      <w:r>
        <w:rPr>
          <w:rFonts w:hint="eastAsia"/>
          <w:kern w:val="0"/>
          <w:sz w:val="20"/>
          <w:szCs w:val="20"/>
        </w:rPr>
        <w:t>公交一号线</w:t>
      </w:r>
      <w:r>
        <w:t>公交</w:t>
      </w:r>
      <w:r>
        <w:rPr>
          <w:rFonts w:hint="eastAsia"/>
        </w:rPr>
        <w:t>晚高峰下行</w:t>
      </w:r>
      <w:r>
        <w:t>线路客流量统计</w:t>
      </w:r>
    </w:p>
    <w:tbl>
      <w:tblPr>
        <w:tblStyle w:val="13"/>
        <w:tblW w:w="3090" w:type="pct"/>
        <w:jc w:val="center"/>
        <w:tblLook w:val="04A0" w:firstRow="1" w:lastRow="0" w:firstColumn="1" w:lastColumn="0" w:noHBand="0" w:noVBand="1"/>
      </w:tblPr>
      <w:tblGrid>
        <w:gridCol w:w="3138"/>
        <w:gridCol w:w="2332"/>
        <w:gridCol w:w="1687"/>
        <w:gridCol w:w="1365"/>
      </w:tblGrid>
      <w:tr w:rsidR="001A44C0" w:rsidRPr="001A44C0" w14:paraId="7FED04AC" w14:textId="77777777" w:rsidTr="007A2BB5">
        <w:trPr>
          <w:trHeight w:val="270"/>
          <w:jc w:val="center"/>
        </w:trPr>
        <w:tc>
          <w:tcPr>
            <w:tcW w:w="9900" w:type="dxa"/>
            <w:gridSpan w:val="4"/>
            <w:noWrap/>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7A2BB5">
        <w:trPr>
          <w:trHeight w:val="270"/>
          <w:jc w:val="center"/>
        </w:trPr>
        <w:tc>
          <w:tcPr>
            <w:tcW w:w="3663" w:type="dxa"/>
            <w:noWrap/>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noWrap/>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noWrap/>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noWrap/>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7A2BB5">
        <w:trPr>
          <w:trHeight w:val="270"/>
          <w:jc w:val="center"/>
        </w:trPr>
        <w:tc>
          <w:tcPr>
            <w:tcW w:w="3663" w:type="dxa"/>
            <w:noWrap/>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noWrap/>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noWrap/>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noWrap/>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7A2BB5">
        <w:trPr>
          <w:trHeight w:val="270"/>
          <w:jc w:val="center"/>
        </w:trPr>
        <w:tc>
          <w:tcPr>
            <w:tcW w:w="3663" w:type="dxa"/>
            <w:noWrap/>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noWrap/>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noWrap/>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noWrap/>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7A2BB5">
        <w:trPr>
          <w:trHeight w:val="270"/>
          <w:jc w:val="center"/>
        </w:trPr>
        <w:tc>
          <w:tcPr>
            <w:tcW w:w="3663" w:type="dxa"/>
            <w:noWrap/>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noWrap/>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noWrap/>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noWrap/>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7A2BB5">
        <w:trPr>
          <w:trHeight w:val="270"/>
          <w:jc w:val="center"/>
        </w:trPr>
        <w:tc>
          <w:tcPr>
            <w:tcW w:w="3663" w:type="dxa"/>
            <w:noWrap/>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noWrap/>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融园东</w:t>
            </w:r>
          </w:p>
        </w:tc>
        <w:tc>
          <w:tcPr>
            <w:tcW w:w="1952" w:type="dxa"/>
            <w:noWrap/>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noWrap/>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7A2BB5">
        <w:trPr>
          <w:trHeight w:val="270"/>
          <w:jc w:val="center"/>
        </w:trPr>
        <w:tc>
          <w:tcPr>
            <w:tcW w:w="3663" w:type="dxa"/>
            <w:noWrap/>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noWrap/>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noWrap/>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noWrap/>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7A2BB5">
        <w:trPr>
          <w:trHeight w:val="270"/>
          <w:jc w:val="center"/>
        </w:trPr>
        <w:tc>
          <w:tcPr>
            <w:tcW w:w="3663" w:type="dxa"/>
            <w:noWrap/>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noWrap/>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noWrap/>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noWrap/>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7A2BB5">
        <w:trPr>
          <w:trHeight w:val="270"/>
          <w:jc w:val="center"/>
        </w:trPr>
        <w:tc>
          <w:tcPr>
            <w:tcW w:w="3663" w:type="dxa"/>
            <w:noWrap/>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noWrap/>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noWrap/>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noWrap/>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7A2BB5">
        <w:trPr>
          <w:trHeight w:val="270"/>
          <w:jc w:val="center"/>
        </w:trPr>
        <w:tc>
          <w:tcPr>
            <w:tcW w:w="3663" w:type="dxa"/>
            <w:noWrap/>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noWrap/>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noWrap/>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noWrap/>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7A2BB5">
        <w:trPr>
          <w:trHeight w:val="270"/>
          <w:jc w:val="center"/>
        </w:trPr>
        <w:tc>
          <w:tcPr>
            <w:tcW w:w="3663" w:type="dxa"/>
            <w:noWrap/>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noWrap/>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一食堂</w:t>
            </w:r>
          </w:p>
        </w:tc>
        <w:tc>
          <w:tcPr>
            <w:tcW w:w="1952" w:type="dxa"/>
            <w:noWrap/>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noWrap/>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7A2BB5">
        <w:trPr>
          <w:trHeight w:val="270"/>
          <w:jc w:val="center"/>
        </w:trPr>
        <w:tc>
          <w:tcPr>
            <w:tcW w:w="3663" w:type="dxa"/>
            <w:noWrap/>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noWrap/>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noWrap/>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noWrap/>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7A2BB5">
        <w:trPr>
          <w:trHeight w:val="270"/>
          <w:jc w:val="center"/>
        </w:trPr>
        <w:tc>
          <w:tcPr>
            <w:tcW w:w="3663" w:type="dxa"/>
            <w:noWrap/>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noWrap/>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纺化楼</w:t>
            </w:r>
          </w:p>
        </w:tc>
        <w:tc>
          <w:tcPr>
            <w:tcW w:w="1952" w:type="dxa"/>
            <w:noWrap/>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noWrap/>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7A2BB5">
        <w:trPr>
          <w:trHeight w:val="270"/>
          <w:jc w:val="center"/>
        </w:trPr>
        <w:tc>
          <w:tcPr>
            <w:tcW w:w="3663" w:type="dxa"/>
            <w:noWrap/>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noWrap/>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noWrap/>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noWrap/>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7A2BB5">
        <w:trPr>
          <w:trHeight w:val="270"/>
          <w:jc w:val="center"/>
        </w:trPr>
        <w:tc>
          <w:tcPr>
            <w:tcW w:w="3663" w:type="dxa"/>
            <w:noWrap/>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lastRenderedPageBreak/>
              <w:t>11</w:t>
            </w:r>
          </w:p>
        </w:tc>
        <w:tc>
          <w:tcPr>
            <w:tcW w:w="2713" w:type="dxa"/>
            <w:noWrap/>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noWrap/>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noWrap/>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7A2BB5">
        <w:trPr>
          <w:trHeight w:val="270"/>
          <w:jc w:val="center"/>
        </w:trPr>
        <w:tc>
          <w:tcPr>
            <w:tcW w:w="3663" w:type="dxa"/>
            <w:noWrap/>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noWrap/>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noWrap/>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noWrap/>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7A2BB5">
        <w:trPr>
          <w:trHeight w:val="270"/>
          <w:jc w:val="center"/>
        </w:trPr>
        <w:tc>
          <w:tcPr>
            <w:tcW w:w="3663" w:type="dxa"/>
            <w:noWrap/>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noWrap/>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noWrap/>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noWrap/>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7A2BB5">
        <w:trPr>
          <w:trHeight w:val="270"/>
          <w:jc w:val="center"/>
        </w:trPr>
        <w:tc>
          <w:tcPr>
            <w:tcW w:w="3663" w:type="dxa"/>
            <w:noWrap/>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noWrap/>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noWrap/>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noWrap/>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7A2BB5">
        <w:trPr>
          <w:trHeight w:val="270"/>
          <w:jc w:val="center"/>
        </w:trPr>
        <w:tc>
          <w:tcPr>
            <w:tcW w:w="3663" w:type="dxa"/>
            <w:noWrap/>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noWrap/>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noWrap/>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noWrap/>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7A2BB5">
        <w:trPr>
          <w:trHeight w:val="270"/>
          <w:jc w:val="center"/>
        </w:trPr>
        <w:tc>
          <w:tcPr>
            <w:tcW w:w="3663" w:type="dxa"/>
            <w:noWrap/>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noWrap/>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noWrap/>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noWrap/>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22D1D024" w:rsidR="009454E9" w:rsidRPr="001A44C0" w:rsidRDefault="00AC1F92" w:rsidP="002A205B">
      <w:pPr>
        <w:pStyle w:val="af8"/>
        <w:spacing w:before="156"/>
        <w:ind w:firstLine="480"/>
        <w:rPr>
          <w:rFonts w:hint="eastAsia"/>
          <w:color w:val="C00000"/>
        </w:rPr>
      </w:pPr>
      <w:r>
        <w:t>下行线路的上客分布相对均匀，下客主要集中在后半程。西门作为重要交通节点有一定上客量；而融园东、第三食堂、第二食堂等生活餐饮区站点下客极为集中，反映了晚高峰师生返回宿舍或前往食堂就餐的强劲需求。</w:t>
      </w:r>
    </w:p>
    <w:p w14:paraId="5E42AA05" w14:textId="21DC2914" w:rsidR="009454E9" w:rsidRDefault="009454E9" w:rsidP="002A205B">
      <w:pPr>
        <w:pStyle w:val="af6"/>
      </w:pPr>
    </w:p>
    <w:p w14:paraId="738AEBBE" w14:textId="2675F279" w:rsidR="002F01A1" w:rsidRPr="00750838" w:rsidRDefault="00000000" w:rsidP="00750838">
      <w:pPr>
        <w:pStyle w:val="af6"/>
      </w:pPr>
      <w:bookmarkStart w:id="18" w:name="_Toc228195563"/>
      <w:r>
        <w:rPr>
          <w:rFonts w:hint="eastAsia"/>
        </w:rPr>
        <w:t>2.</w:t>
      </w:r>
      <w:r w:rsidR="00DE67ED">
        <w:rPr>
          <w:rFonts w:hint="eastAsia"/>
        </w:rPr>
        <w:t>3</w:t>
      </w:r>
      <w:r w:rsidR="00214465">
        <w:rPr>
          <w:rFonts w:hint="eastAsia"/>
        </w:rPr>
        <w:t>、</w:t>
      </w:r>
      <w:r>
        <w:rPr>
          <w:rFonts w:hint="eastAsia"/>
        </w:rPr>
        <w:t>早高峰客流量调查（上行）</w:t>
      </w:r>
      <w:bookmarkEnd w:id="18"/>
    </w:p>
    <w:p w14:paraId="50368D00" w14:textId="0DC89C99" w:rsidR="009454E9" w:rsidRDefault="00000000" w:rsidP="00750838">
      <w:pPr>
        <w:pStyle w:val="afc"/>
      </w:pPr>
      <w:r>
        <w:t>表</w:t>
      </w:r>
      <w:r w:rsidR="00DE67ED">
        <w:rPr>
          <w:rFonts w:hint="eastAsia"/>
        </w:rPr>
        <w:t>9</w:t>
      </w:r>
      <w:r>
        <w:t>第一小组</w:t>
      </w:r>
      <w:r>
        <w:rPr>
          <w:rFonts w:hint="eastAsia"/>
        </w:rPr>
        <w:t>早高峰上行</w:t>
      </w:r>
      <w:r>
        <w:rPr>
          <w:kern w:val="0"/>
          <w:sz w:val="20"/>
          <w:szCs w:val="20"/>
        </w:rPr>
        <w:t>公交线路客流调查表</w:t>
      </w:r>
    </w:p>
    <w:tbl>
      <w:tblPr>
        <w:tblStyle w:val="14"/>
        <w:tblW w:w="6237" w:type="dxa"/>
        <w:jc w:val="center"/>
        <w:tblLook w:val="04A0" w:firstRow="1" w:lastRow="0" w:firstColumn="1" w:lastColumn="0" w:noHBand="0" w:noVBand="1"/>
      </w:tblPr>
      <w:tblGrid>
        <w:gridCol w:w="1424"/>
        <w:gridCol w:w="1142"/>
        <w:gridCol w:w="1212"/>
        <w:gridCol w:w="1142"/>
        <w:gridCol w:w="1317"/>
      </w:tblGrid>
      <w:tr w:rsidR="002F01A1" w:rsidRPr="002F01A1" w14:paraId="6509E834"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291AAFE5" w14:textId="77777777" w:rsidR="002F01A1" w:rsidRPr="00750838" w:rsidRDefault="002F01A1" w:rsidP="002F01A1">
            <w:pPr>
              <w:widowControl/>
              <w:jc w:val="left"/>
              <w:rPr>
                <w:rFonts w:ascii="宋体" w:hAnsi="宋体" w:cs="宋体" w:hint="eastAsia"/>
                <w:b w:val="0"/>
                <w:bCs w:val="0"/>
                <w:color w:val="000000"/>
                <w:kern w:val="0"/>
                <w:sz w:val="22"/>
              </w:rPr>
            </w:pPr>
            <w:r w:rsidRPr="00750838">
              <w:rPr>
                <w:rFonts w:ascii="宋体" w:hAnsi="宋体" w:cs="宋体"/>
                <w:color w:val="000000"/>
                <w:kern w:val="0"/>
                <w:sz w:val="22"/>
              </w:rPr>
              <w:t>途径站点</w:t>
            </w:r>
          </w:p>
        </w:tc>
        <w:tc>
          <w:tcPr>
            <w:tcW w:w="1142" w:type="dxa"/>
            <w:noWrap/>
            <w:hideMark/>
          </w:tcPr>
          <w:p w14:paraId="7FDAB556"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到达时间</w:t>
            </w:r>
          </w:p>
        </w:tc>
        <w:tc>
          <w:tcPr>
            <w:tcW w:w="1212" w:type="dxa"/>
            <w:noWrap/>
            <w:hideMark/>
          </w:tcPr>
          <w:p w14:paraId="046B9995"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离站时间</w:t>
            </w:r>
          </w:p>
        </w:tc>
        <w:tc>
          <w:tcPr>
            <w:tcW w:w="1142" w:type="dxa"/>
            <w:noWrap/>
            <w:hideMark/>
          </w:tcPr>
          <w:p w14:paraId="2EEFADFD"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上车人数</w:t>
            </w:r>
          </w:p>
        </w:tc>
        <w:tc>
          <w:tcPr>
            <w:tcW w:w="1317" w:type="dxa"/>
            <w:noWrap/>
            <w:hideMark/>
          </w:tcPr>
          <w:p w14:paraId="3BF299FA"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下车人数</w:t>
            </w:r>
          </w:p>
        </w:tc>
      </w:tr>
      <w:tr w:rsidR="002F01A1" w:rsidRPr="002F01A1" w14:paraId="69F24B0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481E11AB"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42" w:type="dxa"/>
            <w:noWrap/>
            <w:hideMark/>
          </w:tcPr>
          <w:p w14:paraId="4498B3D9" w14:textId="2F4B9A8D"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w:t>
            </w:r>
            <w:r w:rsidR="00AE42E0">
              <w:rPr>
                <w:rFonts w:ascii="宋体" w:hAnsi="宋体" w:cs="宋体" w:hint="eastAsia"/>
                <w:color w:val="000000"/>
                <w:kern w:val="0"/>
                <w:sz w:val="22"/>
              </w:rPr>
              <w:t>0</w:t>
            </w:r>
            <w:r w:rsidRPr="002F01A1">
              <w:rPr>
                <w:rFonts w:ascii="宋体" w:hAnsi="宋体" w:cs="宋体"/>
                <w:color w:val="000000"/>
                <w:kern w:val="0"/>
                <w:sz w:val="22"/>
              </w:rPr>
              <w:t>3</w:t>
            </w:r>
          </w:p>
        </w:tc>
        <w:tc>
          <w:tcPr>
            <w:tcW w:w="1212" w:type="dxa"/>
            <w:noWrap/>
            <w:hideMark/>
          </w:tcPr>
          <w:p w14:paraId="313866CC" w14:textId="0274DA55"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w:t>
            </w:r>
            <w:r w:rsidR="00AE42E0">
              <w:rPr>
                <w:rFonts w:ascii="宋体" w:hAnsi="宋体" w:cs="宋体" w:hint="eastAsia"/>
                <w:color w:val="000000"/>
                <w:kern w:val="0"/>
                <w:sz w:val="22"/>
              </w:rPr>
              <w:t>0</w:t>
            </w:r>
            <w:r w:rsidRPr="002F01A1">
              <w:rPr>
                <w:rFonts w:ascii="宋体" w:hAnsi="宋体" w:cs="宋体"/>
                <w:color w:val="000000"/>
                <w:kern w:val="0"/>
                <w:sz w:val="22"/>
              </w:rPr>
              <w:t>3</w:t>
            </w:r>
          </w:p>
        </w:tc>
        <w:tc>
          <w:tcPr>
            <w:tcW w:w="1142" w:type="dxa"/>
            <w:noWrap/>
            <w:hideMark/>
          </w:tcPr>
          <w:p w14:paraId="5BCC673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c>
          <w:tcPr>
            <w:tcW w:w="1317" w:type="dxa"/>
            <w:noWrap/>
            <w:hideMark/>
          </w:tcPr>
          <w:p w14:paraId="4BA0914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0F3422A8"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东操场</w:t>
            </w:r>
          </w:p>
        </w:tc>
        <w:tc>
          <w:tcPr>
            <w:tcW w:w="1142" w:type="dxa"/>
            <w:noWrap/>
            <w:hideMark/>
          </w:tcPr>
          <w:p w14:paraId="5E2250D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8.32</w:t>
            </w:r>
          </w:p>
        </w:tc>
        <w:tc>
          <w:tcPr>
            <w:tcW w:w="1212" w:type="dxa"/>
            <w:noWrap/>
            <w:hideMark/>
          </w:tcPr>
          <w:p w14:paraId="6583F85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8.32</w:t>
            </w:r>
          </w:p>
        </w:tc>
        <w:tc>
          <w:tcPr>
            <w:tcW w:w="1142" w:type="dxa"/>
            <w:noWrap/>
            <w:hideMark/>
          </w:tcPr>
          <w:p w14:paraId="12DBBA5D"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12894C9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3369797A"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理科楼</w:t>
            </w:r>
          </w:p>
        </w:tc>
        <w:tc>
          <w:tcPr>
            <w:tcW w:w="1142" w:type="dxa"/>
            <w:noWrap/>
            <w:hideMark/>
          </w:tcPr>
          <w:p w14:paraId="70660CF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8.33</w:t>
            </w:r>
          </w:p>
        </w:tc>
        <w:tc>
          <w:tcPr>
            <w:tcW w:w="1212" w:type="dxa"/>
            <w:noWrap/>
            <w:hideMark/>
          </w:tcPr>
          <w:p w14:paraId="160C632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8.34</w:t>
            </w:r>
          </w:p>
        </w:tc>
        <w:tc>
          <w:tcPr>
            <w:tcW w:w="1142" w:type="dxa"/>
            <w:noWrap/>
            <w:hideMark/>
          </w:tcPr>
          <w:p w14:paraId="7444C01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0C89DB9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1C0A56D6"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逸夫楼</w:t>
            </w:r>
          </w:p>
        </w:tc>
        <w:tc>
          <w:tcPr>
            <w:tcW w:w="1142" w:type="dxa"/>
            <w:noWrap/>
            <w:hideMark/>
          </w:tcPr>
          <w:p w14:paraId="53B208C3"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8.35</w:t>
            </w:r>
          </w:p>
        </w:tc>
        <w:tc>
          <w:tcPr>
            <w:tcW w:w="1212" w:type="dxa"/>
            <w:noWrap/>
            <w:hideMark/>
          </w:tcPr>
          <w:p w14:paraId="7007037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8.36</w:t>
            </w:r>
          </w:p>
        </w:tc>
        <w:tc>
          <w:tcPr>
            <w:tcW w:w="1142" w:type="dxa"/>
            <w:noWrap/>
            <w:hideMark/>
          </w:tcPr>
          <w:p w14:paraId="581C07C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46623AC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576BD0D1"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1号教学楼</w:t>
            </w:r>
          </w:p>
        </w:tc>
        <w:tc>
          <w:tcPr>
            <w:tcW w:w="1142" w:type="dxa"/>
            <w:noWrap/>
            <w:hideMark/>
          </w:tcPr>
          <w:p w14:paraId="5E36B45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8.37</w:t>
            </w:r>
          </w:p>
        </w:tc>
        <w:tc>
          <w:tcPr>
            <w:tcW w:w="1212" w:type="dxa"/>
            <w:noWrap/>
            <w:hideMark/>
          </w:tcPr>
          <w:p w14:paraId="73B18CAD"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8.38</w:t>
            </w:r>
          </w:p>
        </w:tc>
        <w:tc>
          <w:tcPr>
            <w:tcW w:w="1142" w:type="dxa"/>
            <w:noWrap/>
            <w:hideMark/>
          </w:tcPr>
          <w:p w14:paraId="7D6EBA9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3</w:t>
            </w:r>
          </w:p>
        </w:tc>
        <w:tc>
          <w:tcPr>
            <w:tcW w:w="1317" w:type="dxa"/>
            <w:noWrap/>
            <w:hideMark/>
          </w:tcPr>
          <w:p w14:paraId="1BF9028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08278D60"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11号教学楼</w:t>
            </w:r>
          </w:p>
        </w:tc>
        <w:tc>
          <w:tcPr>
            <w:tcW w:w="1142" w:type="dxa"/>
            <w:noWrap/>
            <w:hideMark/>
          </w:tcPr>
          <w:p w14:paraId="70675963" w14:textId="1047D88F"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w:t>
            </w:r>
            <w:r w:rsidR="00AE42E0">
              <w:rPr>
                <w:rFonts w:ascii="宋体" w:hAnsi="宋体" w:cs="宋体" w:hint="eastAsia"/>
                <w:color w:val="000000"/>
                <w:kern w:val="0"/>
                <w:sz w:val="22"/>
              </w:rPr>
              <w:t>0</w:t>
            </w:r>
            <w:r w:rsidRPr="002F01A1">
              <w:rPr>
                <w:rFonts w:ascii="宋体" w:hAnsi="宋体" w:cs="宋体"/>
                <w:color w:val="000000"/>
                <w:kern w:val="0"/>
                <w:sz w:val="22"/>
              </w:rPr>
              <w:t>4</w:t>
            </w:r>
          </w:p>
        </w:tc>
        <w:tc>
          <w:tcPr>
            <w:tcW w:w="1212" w:type="dxa"/>
            <w:noWrap/>
            <w:hideMark/>
          </w:tcPr>
          <w:p w14:paraId="47DD300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8.41</w:t>
            </w:r>
          </w:p>
        </w:tc>
        <w:tc>
          <w:tcPr>
            <w:tcW w:w="1142" w:type="dxa"/>
            <w:noWrap/>
            <w:hideMark/>
          </w:tcPr>
          <w:p w14:paraId="0B88B9E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1750138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79F988C9"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纺化楼</w:t>
            </w:r>
          </w:p>
        </w:tc>
        <w:tc>
          <w:tcPr>
            <w:tcW w:w="1142" w:type="dxa"/>
            <w:noWrap/>
            <w:hideMark/>
          </w:tcPr>
          <w:p w14:paraId="75017CB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8.43</w:t>
            </w:r>
          </w:p>
        </w:tc>
        <w:tc>
          <w:tcPr>
            <w:tcW w:w="1212" w:type="dxa"/>
            <w:noWrap/>
            <w:hideMark/>
          </w:tcPr>
          <w:p w14:paraId="551AF98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8.44</w:t>
            </w:r>
          </w:p>
        </w:tc>
        <w:tc>
          <w:tcPr>
            <w:tcW w:w="1142" w:type="dxa"/>
            <w:noWrap/>
            <w:hideMark/>
          </w:tcPr>
          <w:p w14:paraId="06E4C4E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1161D51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22D29172"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西门</w:t>
            </w:r>
          </w:p>
        </w:tc>
        <w:tc>
          <w:tcPr>
            <w:tcW w:w="1142" w:type="dxa"/>
            <w:noWrap/>
            <w:hideMark/>
          </w:tcPr>
          <w:p w14:paraId="0322917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8.46</w:t>
            </w:r>
          </w:p>
        </w:tc>
        <w:tc>
          <w:tcPr>
            <w:tcW w:w="1212" w:type="dxa"/>
            <w:noWrap/>
            <w:hideMark/>
          </w:tcPr>
          <w:p w14:paraId="60334DE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8.46</w:t>
            </w:r>
          </w:p>
        </w:tc>
        <w:tc>
          <w:tcPr>
            <w:tcW w:w="1142" w:type="dxa"/>
            <w:noWrap/>
            <w:hideMark/>
          </w:tcPr>
          <w:p w14:paraId="2B40A8A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c>
          <w:tcPr>
            <w:tcW w:w="1317" w:type="dxa"/>
            <w:noWrap/>
            <w:hideMark/>
          </w:tcPr>
          <w:p w14:paraId="6A930AAC"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693FB316"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一食堂</w:t>
            </w:r>
          </w:p>
        </w:tc>
        <w:tc>
          <w:tcPr>
            <w:tcW w:w="1142" w:type="dxa"/>
            <w:noWrap/>
            <w:hideMark/>
          </w:tcPr>
          <w:p w14:paraId="4BC6329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8.48</w:t>
            </w:r>
          </w:p>
        </w:tc>
        <w:tc>
          <w:tcPr>
            <w:tcW w:w="1212" w:type="dxa"/>
            <w:noWrap/>
            <w:hideMark/>
          </w:tcPr>
          <w:p w14:paraId="0D900F1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8.48</w:t>
            </w:r>
          </w:p>
        </w:tc>
        <w:tc>
          <w:tcPr>
            <w:tcW w:w="1142" w:type="dxa"/>
            <w:noWrap/>
            <w:hideMark/>
          </w:tcPr>
          <w:p w14:paraId="6A9FDAB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4</w:t>
            </w:r>
          </w:p>
        </w:tc>
        <w:tc>
          <w:tcPr>
            <w:tcW w:w="1317" w:type="dxa"/>
            <w:noWrap/>
            <w:hideMark/>
          </w:tcPr>
          <w:p w14:paraId="1195A36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614801FE"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综合楼</w:t>
            </w:r>
          </w:p>
        </w:tc>
        <w:tc>
          <w:tcPr>
            <w:tcW w:w="1142" w:type="dxa"/>
            <w:noWrap/>
            <w:hideMark/>
          </w:tcPr>
          <w:p w14:paraId="228144F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8.52</w:t>
            </w:r>
          </w:p>
        </w:tc>
        <w:tc>
          <w:tcPr>
            <w:tcW w:w="1212" w:type="dxa"/>
            <w:noWrap/>
            <w:hideMark/>
          </w:tcPr>
          <w:p w14:paraId="543E98F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8.53</w:t>
            </w:r>
          </w:p>
        </w:tc>
        <w:tc>
          <w:tcPr>
            <w:tcW w:w="1142" w:type="dxa"/>
            <w:noWrap/>
            <w:hideMark/>
          </w:tcPr>
          <w:p w14:paraId="007ECCD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c>
          <w:tcPr>
            <w:tcW w:w="1317" w:type="dxa"/>
            <w:noWrap/>
            <w:hideMark/>
          </w:tcPr>
          <w:p w14:paraId="1B84314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3E648E11"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第二食堂</w:t>
            </w:r>
          </w:p>
        </w:tc>
        <w:tc>
          <w:tcPr>
            <w:tcW w:w="1142" w:type="dxa"/>
            <w:noWrap/>
            <w:hideMark/>
          </w:tcPr>
          <w:p w14:paraId="32AB01C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8.58</w:t>
            </w:r>
          </w:p>
        </w:tc>
        <w:tc>
          <w:tcPr>
            <w:tcW w:w="1212" w:type="dxa"/>
            <w:noWrap/>
            <w:hideMark/>
          </w:tcPr>
          <w:p w14:paraId="65704D2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8.58</w:t>
            </w:r>
          </w:p>
        </w:tc>
        <w:tc>
          <w:tcPr>
            <w:tcW w:w="1142" w:type="dxa"/>
            <w:noWrap/>
            <w:hideMark/>
          </w:tcPr>
          <w:p w14:paraId="204D399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c>
          <w:tcPr>
            <w:tcW w:w="1317" w:type="dxa"/>
            <w:noWrap/>
            <w:hideMark/>
          </w:tcPr>
          <w:p w14:paraId="4DA7674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6C345480"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秀园</w:t>
            </w:r>
          </w:p>
        </w:tc>
        <w:tc>
          <w:tcPr>
            <w:tcW w:w="1142" w:type="dxa"/>
            <w:noWrap/>
            <w:hideMark/>
          </w:tcPr>
          <w:p w14:paraId="2E9AB08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9.01</w:t>
            </w:r>
          </w:p>
        </w:tc>
        <w:tc>
          <w:tcPr>
            <w:tcW w:w="1212" w:type="dxa"/>
            <w:noWrap/>
            <w:hideMark/>
          </w:tcPr>
          <w:p w14:paraId="7F7318F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9.02</w:t>
            </w:r>
          </w:p>
        </w:tc>
        <w:tc>
          <w:tcPr>
            <w:tcW w:w="1142" w:type="dxa"/>
            <w:noWrap/>
            <w:hideMark/>
          </w:tcPr>
          <w:p w14:paraId="7D91811C"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5213172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7E6363BF"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第三食堂</w:t>
            </w:r>
          </w:p>
        </w:tc>
        <w:tc>
          <w:tcPr>
            <w:tcW w:w="1142" w:type="dxa"/>
            <w:noWrap/>
            <w:hideMark/>
          </w:tcPr>
          <w:p w14:paraId="45F6877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9.03</w:t>
            </w:r>
          </w:p>
        </w:tc>
        <w:tc>
          <w:tcPr>
            <w:tcW w:w="1212" w:type="dxa"/>
            <w:noWrap/>
            <w:hideMark/>
          </w:tcPr>
          <w:p w14:paraId="1DB74AB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9.03</w:t>
            </w:r>
          </w:p>
        </w:tc>
        <w:tc>
          <w:tcPr>
            <w:tcW w:w="1142" w:type="dxa"/>
            <w:noWrap/>
            <w:hideMark/>
          </w:tcPr>
          <w:p w14:paraId="1BBA966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6028457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50CE4F11"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 xml:space="preserve"> 融园东</w:t>
            </w:r>
          </w:p>
        </w:tc>
        <w:tc>
          <w:tcPr>
            <w:tcW w:w="1142" w:type="dxa"/>
            <w:noWrap/>
            <w:hideMark/>
          </w:tcPr>
          <w:p w14:paraId="15BC10B3"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9.05</w:t>
            </w:r>
          </w:p>
        </w:tc>
        <w:tc>
          <w:tcPr>
            <w:tcW w:w="1212" w:type="dxa"/>
            <w:noWrap/>
            <w:hideMark/>
          </w:tcPr>
          <w:p w14:paraId="6AD96E7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9.06</w:t>
            </w:r>
          </w:p>
        </w:tc>
        <w:tc>
          <w:tcPr>
            <w:tcW w:w="1142" w:type="dxa"/>
            <w:noWrap/>
            <w:hideMark/>
          </w:tcPr>
          <w:p w14:paraId="32703B2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169A1253"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1BCBDEE0"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42" w:type="dxa"/>
            <w:noWrap/>
            <w:hideMark/>
          </w:tcPr>
          <w:p w14:paraId="773208E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9.08</w:t>
            </w:r>
          </w:p>
        </w:tc>
        <w:tc>
          <w:tcPr>
            <w:tcW w:w="1212" w:type="dxa"/>
            <w:noWrap/>
            <w:hideMark/>
          </w:tcPr>
          <w:p w14:paraId="558C2B0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9.08</w:t>
            </w:r>
          </w:p>
        </w:tc>
        <w:tc>
          <w:tcPr>
            <w:tcW w:w="1142" w:type="dxa"/>
            <w:noWrap/>
            <w:hideMark/>
          </w:tcPr>
          <w:p w14:paraId="7D5AC24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317" w:type="dxa"/>
            <w:noWrap/>
            <w:hideMark/>
          </w:tcPr>
          <w:p w14:paraId="1DDBA30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4" w:type="dxa"/>
            <w:noWrap/>
            <w:hideMark/>
          </w:tcPr>
          <w:p w14:paraId="44B75640" w14:textId="1475F700" w:rsidR="002F01A1" w:rsidRPr="002F01A1" w:rsidRDefault="002F01A1" w:rsidP="002F01A1">
            <w:pPr>
              <w:widowControl/>
              <w:jc w:val="left"/>
              <w:rPr>
                <w:rFonts w:ascii="宋体" w:hAnsi="宋体" w:cs="宋体" w:hint="eastAsia"/>
                <w:color w:val="000000"/>
                <w:kern w:val="0"/>
                <w:sz w:val="22"/>
              </w:rPr>
            </w:pPr>
            <w:r w:rsidRPr="002F01A1">
              <w:rPr>
                <w:rFonts w:ascii="宋体" w:hAnsi="宋体" w:cs="宋体"/>
                <w:color w:val="000000"/>
                <w:kern w:val="0"/>
                <w:sz w:val="22"/>
              </w:rPr>
              <w:t xml:space="preserve">　</w:t>
            </w:r>
            <w:r w:rsidR="00BF58D3" w:rsidRPr="00852D9D">
              <w:t>总计</w:t>
            </w:r>
          </w:p>
        </w:tc>
        <w:tc>
          <w:tcPr>
            <w:tcW w:w="1142" w:type="dxa"/>
            <w:noWrap/>
            <w:hideMark/>
          </w:tcPr>
          <w:p w14:paraId="4874C09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212" w:type="dxa"/>
            <w:noWrap/>
            <w:hideMark/>
          </w:tcPr>
          <w:p w14:paraId="420E78C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142" w:type="dxa"/>
            <w:noWrap/>
            <w:hideMark/>
          </w:tcPr>
          <w:p w14:paraId="403BCB5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12</w:t>
            </w:r>
          </w:p>
        </w:tc>
        <w:tc>
          <w:tcPr>
            <w:tcW w:w="1317" w:type="dxa"/>
            <w:noWrap/>
            <w:hideMark/>
          </w:tcPr>
          <w:p w14:paraId="50F4EE7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12</w:t>
            </w:r>
          </w:p>
        </w:tc>
      </w:tr>
    </w:tbl>
    <w:p w14:paraId="4DB4BA62" w14:textId="018CDAFB" w:rsidR="009454E9" w:rsidRDefault="00000000" w:rsidP="00750838">
      <w:pPr>
        <w:pStyle w:val="afc"/>
        <w:rPr>
          <w:kern w:val="0"/>
          <w:sz w:val="20"/>
          <w:szCs w:val="20"/>
        </w:rPr>
      </w:pPr>
      <w:r>
        <w:t>表</w:t>
      </w:r>
      <w:r w:rsidR="00DE67ED">
        <w:rPr>
          <w:rFonts w:hint="eastAsia"/>
        </w:rPr>
        <w:t>10</w:t>
      </w:r>
      <w:r>
        <w:t>第</w:t>
      </w:r>
      <w:r>
        <w:rPr>
          <w:rFonts w:hint="eastAsia"/>
        </w:rPr>
        <w:t>二</w:t>
      </w:r>
      <w:r>
        <w:t>小组</w:t>
      </w:r>
      <w:r>
        <w:rPr>
          <w:rFonts w:hint="eastAsia"/>
        </w:rPr>
        <w:t>早高峰上行</w:t>
      </w:r>
      <w:r>
        <w:rPr>
          <w:kern w:val="0"/>
          <w:sz w:val="20"/>
          <w:szCs w:val="20"/>
        </w:rPr>
        <w:t>公交线路客流调查表</w:t>
      </w:r>
    </w:p>
    <w:tbl>
      <w:tblPr>
        <w:tblStyle w:val="14"/>
        <w:tblW w:w="6237" w:type="dxa"/>
        <w:jc w:val="center"/>
        <w:tblLook w:val="04A0" w:firstRow="1" w:lastRow="0" w:firstColumn="1" w:lastColumn="0" w:noHBand="0" w:noVBand="1"/>
      </w:tblPr>
      <w:tblGrid>
        <w:gridCol w:w="1423"/>
        <w:gridCol w:w="1142"/>
        <w:gridCol w:w="1224"/>
        <w:gridCol w:w="1224"/>
        <w:gridCol w:w="1224"/>
      </w:tblGrid>
      <w:tr w:rsidR="002F01A1" w:rsidRPr="002F01A1" w14:paraId="05F38265"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556EA31E" w14:textId="77777777" w:rsidR="002F01A1" w:rsidRPr="00750838" w:rsidRDefault="002F01A1" w:rsidP="002F01A1">
            <w:pPr>
              <w:widowControl/>
              <w:jc w:val="left"/>
              <w:rPr>
                <w:rFonts w:ascii="宋体" w:hAnsi="宋体" w:cs="宋体" w:hint="eastAsia"/>
                <w:b w:val="0"/>
                <w:bCs w:val="0"/>
                <w:color w:val="000000"/>
                <w:kern w:val="0"/>
                <w:sz w:val="22"/>
              </w:rPr>
            </w:pPr>
            <w:r w:rsidRPr="00750838">
              <w:rPr>
                <w:rFonts w:ascii="宋体" w:hAnsi="宋体" w:cs="宋体"/>
                <w:color w:val="000000"/>
                <w:kern w:val="0"/>
                <w:sz w:val="22"/>
              </w:rPr>
              <w:t>途径站点</w:t>
            </w:r>
          </w:p>
        </w:tc>
        <w:tc>
          <w:tcPr>
            <w:tcW w:w="1142" w:type="dxa"/>
            <w:noWrap/>
            <w:hideMark/>
          </w:tcPr>
          <w:p w14:paraId="107492AA"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到达时间</w:t>
            </w:r>
          </w:p>
        </w:tc>
        <w:tc>
          <w:tcPr>
            <w:tcW w:w="1224" w:type="dxa"/>
            <w:noWrap/>
            <w:hideMark/>
          </w:tcPr>
          <w:p w14:paraId="632B3249"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离站时间</w:t>
            </w:r>
          </w:p>
        </w:tc>
        <w:tc>
          <w:tcPr>
            <w:tcW w:w="1224" w:type="dxa"/>
            <w:noWrap/>
            <w:hideMark/>
          </w:tcPr>
          <w:p w14:paraId="0B351302"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上车人数</w:t>
            </w:r>
          </w:p>
        </w:tc>
        <w:tc>
          <w:tcPr>
            <w:tcW w:w="1224" w:type="dxa"/>
            <w:noWrap/>
            <w:hideMark/>
          </w:tcPr>
          <w:p w14:paraId="0E26EA34"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下车人数</w:t>
            </w:r>
          </w:p>
        </w:tc>
      </w:tr>
      <w:tr w:rsidR="002F01A1" w:rsidRPr="002F01A1" w14:paraId="2CED359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69DE0454"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42" w:type="dxa"/>
            <w:noWrap/>
            <w:hideMark/>
          </w:tcPr>
          <w:p w14:paraId="0558E7B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8.55</w:t>
            </w:r>
          </w:p>
        </w:tc>
        <w:tc>
          <w:tcPr>
            <w:tcW w:w="1224" w:type="dxa"/>
            <w:noWrap/>
            <w:hideMark/>
          </w:tcPr>
          <w:p w14:paraId="3EBEA2E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8.55</w:t>
            </w:r>
          </w:p>
        </w:tc>
        <w:tc>
          <w:tcPr>
            <w:tcW w:w="1224" w:type="dxa"/>
            <w:noWrap/>
            <w:hideMark/>
          </w:tcPr>
          <w:p w14:paraId="327CA46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c>
          <w:tcPr>
            <w:tcW w:w="1224" w:type="dxa"/>
            <w:noWrap/>
            <w:hideMark/>
          </w:tcPr>
          <w:p w14:paraId="72BBE28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32DF40B"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东操场</w:t>
            </w:r>
          </w:p>
        </w:tc>
        <w:tc>
          <w:tcPr>
            <w:tcW w:w="1142" w:type="dxa"/>
            <w:noWrap/>
            <w:hideMark/>
          </w:tcPr>
          <w:p w14:paraId="34F80C1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8.56</w:t>
            </w:r>
          </w:p>
        </w:tc>
        <w:tc>
          <w:tcPr>
            <w:tcW w:w="1224" w:type="dxa"/>
            <w:noWrap/>
            <w:hideMark/>
          </w:tcPr>
          <w:p w14:paraId="2AF4636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8.57</w:t>
            </w:r>
          </w:p>
        </w:tc>
        <w:tc>
          <w:tcPr>
            <w:tcW w:w="1224" w:type="dxa"/>
            <w:noWrap/>
            <w:hideMark/>
          </w:tcPr>
          <w:p w14:paraId="7C968E8E"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36E7CE8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C3C50A7"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理科楼</w:t>
            </w:r>
          </w:p>
        </w:tc>
        <w:tc>
          <w:tcPr>
            <w:tcW w:w="1142" w:type="dxa"/>
            <w:noWrap/>
            <w:hideMark/>
          </w:tcPr>
          <w:p w14:paraId="20EEE13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8.58</w:t>
            </w:r>
          </w:p>
        </w:tc>
        <w:tc>
          <w:tcPr>
            <w:tcW w:w="1224" w:type="dxa"/>
            <w:noWrap/>
            <w:hideMark/>
          </w:tcPr>
          <w:p w14:paraId="0743174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8.58</w:t>
            </w:r>
          </w:p>
        </w:tc>
        <w:tc>
          <w:tcPr>
            <w:tcW w:w="1224" w:type="dxa"/>
            <w:noWrap/>
            <w:hideMark/>
          </w:tcPr>
          <w:p w14:paraId="33E0FB4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591394C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1C0EC472"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逸夫楼</w:t>
            </w:r>
          </w:p>
        </w:tc>
        <w:tc>
          <w:tcPr>
            <w:tcW w:w="1142" w:type="dxa"/>
            <w:noWrap/>
            <w:hideMark/>
          </w:tcPr>
          <w:p w14:paraId="7D93056E"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w:t>
            </w:r>
          </w:p>
        </w:tc>
        <w:tc>
          <w:tcPr>
            <w:tcW w:w="1224" w:type="dxa"/>
            <w:noWrap/>
            <w:hideMark/>
          </w:tcPr>
          <w:p w14:paraId="0C4439C3"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9.01</w:t>
            </w:r>
          </w:p>
        </w:tc>
        <w:tc>
          <w:tcPr>
            <w:tcW w:w="1224" w:type="dxa"/>
            <w:noWrap/>
            <w:hideMark/>
          </w:tcPr>
          <w:p w14:paraId="3068976D"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3786032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14A94F6C"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1号教学楼</w:t>
            </w:r>
          </w:p>
        </w:tc>
        <w:tc>
          <w:tcPr>
            <w:tcW w:w="1142" w:type="dxa"/>
            <w:noWrap/>
            <w:hideMark/>
          </w:tcPr>
          <w:p w14:paraId="3E588C1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9.03</w:t>
            </w:r>
          </w:p>
        </w:tc>
        <w:tc>
          <w:tcPr>
            <w:tcW w:w="1224" w:type="dxa"/>
            <w:noWrap/>
            <w:hideMark/>
          </w:tcPr>
          <w:p w14:paraId="6604495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9.03</w:t>
            </w:r>
          </w:p>
        </w:tc>
        <w:tc>
          <w:tcPr>
            <w:tcW w:w="1224" w:type="dxa"/>
            <w:noWrap/>
            <w:hideMark/>
          </w:tcPr>
          <w:p w14:paraId="4D7E84C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c>
          <w:tcPr>
            <w:tcW w:w="1224" w:type="dxa"/>
            <w:noWrap/>
            <w:hideMark/>
          </w:tcPr>
          <w:p w14:paraId="09B83E3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67E2C278"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11号教学楼</w:t>
            </w:r>
          </w:p>
        </w:tc>
        <w:tc>
          <w:tcPr>
            <w:tcW w:w="1142" w:type="dxa"/>
            <w:noWrap/>
            <w:hideMark/>
          </w:tcPr>
          <w:p w14:paraId="014B736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9.05</w:t>
            </w:r>
          </w:p>
        </w:tc>
        <w:tc>
          <w:tcPr>
            <w:tcW w:w="1224" w:type="dxa"/>
            <w:noWrap/>
            <w:hideMark/>
          </w:tcPr>
          <w:p w14:paraId="4696E8E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9.06</w:t>
            </w:r>
          </w:p>
        </w:tc>
        <w:tc>
          <w:tcPr>
            <w:tcW w:w="1224" w:type="dxa"/>
            <w:noWrap/>
            <w:hideMark/>
          </w:tcPr>
          <w:p w14:paraId="2672698C"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c>
          <w:tcPr>
            <w:tcW w:w="1224" w:type="dxa"/>
            <w:noWrap/>
            <w:hideMark/>
          </w:tcPr>
          <w:p w14:paraId="0E47ED9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32AEBF21"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纺化楼</w:t>
            </w:r>
          </w:p>
        </w:tc>
        <w:tc>
          <w:tcPr>
            <w:tcW w:w="1142" w:type="dxa"/>
            <w:noWrap/>
            <w:hideMark/>
          </w:tcPr>
          <w:p w14:paraId="74E7335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9.09</w:t>
            </w:r>
          </w:p>
        </w:tc>
        <w:tc>
          <w:tcPr>
            <w:tcW w:w="1224" w:type="dxa"/>
            <w:noWrap/>
            <w:hideMark/>
          </w:tcPr>
          <w:p w14:paraId="64A8C4ED"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w:t>
            </w:r>
          </w:p>
        </w:tc>
        <w:tc>
          <w:tcPr>
            <w:tcW w:w="1224" w:type="dxa"/>
            <w:noWrap/>
            <w:hideMark/>
          </w:tcPr>
          <w:p w14:paraId="3997A6E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09EB51A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046E4E11"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西门</w:t>
            </w:r>
          </w:p>
        </w:tc>
        <w:tc>
          <w:tcPr>
            <w:tcW w:w="1142" w:type="dxa"/>
            <w:noWrap/>
            <w:hideMark/>
          </w:tcPr>
          <w:p w14:paraId="16B592F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9.12</w:t>
            </w:r>
          </w:p>
        </w:tc>
        <w:tc>
          <w:tcPr>
            <w:tcW w:w="1224" w:type="dxa"/>
            <w:noWrap/>
            <w:hideMark/>
          </w:tcPr>
          <w:p w14:paraId="4ED37DF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9.12</w:t>
            </w:r>
          </w:p>
        </w:tc>
        <w:tc>
          <w:tcPr>
            <w:tcW w:w="1224" w:type="dxa"/>
            <w:noWrap/>
            <w:hideMark/>
          </w:tcPr>
          <w:p w14:paraId="229573E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5A8D589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D7EBBFB"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一食堂</w:t>
            </w:r>
          </w:p>
        </w:tc>
        <w:tc>
          <w:tcPr>
            <w:tcW w:w="1142" w:type="dxa"/>
            <w:noWrap/>
            <w:hideMark/>
          </w:tcPr>
          <w:p w14:paraId="71FE502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9.14</w:t>
            </w:r>
          </w:p>
        </w:tc>
        <w:tc>
          <w:tcPr>
            <w:tcW w:w="1224" w:type="dxa"/>
            <w:noWrap/>
            <w:hideMark/>
          </w:tcPr>
          <w:p w14:paraId="44556B9D"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9.15</w:t>
            </w:r>
          </w:p>
        </w:tc>
        <w:tc>
          <w:tcPr>
            <w:tcW w:w="1224" w:type="dxa"/>
            <w:noWrap/>
            <w:hideMark/>
          </w:tcPr>
          <w:p w14:paraId="1C0E4DA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3</w:t>
            </w:r>
          </w:p>
        </w:tc>
        <w:tc>
          <w:tcPr>
            <w:tcW w:w="1224" w:type="dxa"/>
            <w:noWrap/>
            <w:hideMark/>
          </w:tcPr>
          <w:p w14:paraId="6BC62E4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08D5205D"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综合楼</w:t>
            </w:r>
          </w:p>
        </w:tc>
        <w:tc>
          <w:tcPr>
            <w:tcW w:w="1142" w:type="dxa"/>
            <w:noWrap/>
            <w:hideMark/>
          </w:tcPr>
          <w:p w14:paraId="7347405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9.18</w:t>
            </w:r>
          </w:p>
        </w:tc>
        <w:tc>
          <w:tcPr>
            <w:tcW w:w="1224" w:type="dxa"/>
            <w:noWrap/>
            <w:hideMark/>
          </w:tcPr>
          <w:p w14:paraId="0F7C180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9.19</w:t>
            </w:r>
          </w:p>
        </w:tc>
        <w:tc>
          <w:tcPr>
            <w:tcW w:w="1224" w:type="dxa"/>
            <w:noWrap/>
            <w:hideMark/>
          </w:tcPr>
          <w:p w14:paraId="26B3B1D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56B98BD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1FC8CE3"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第二食堂</w:t>
            </w:r>
          </w:p>
        </w:tc>
        <w:tc>
          <w:tcPr>
            <w:tcW w:w="1142" w:type="dxa"/>
            <w:noWrap/>
            <w:hideMark/>
          </w:tcPr>
          <w:p w14:paraId="70B59B2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9.22</w:t>
            </w:r>
          </w:p>
        </w:tc>
        <w:tc>
          <w:tcPr>
            <w:tcW w:w="1224" w:type="dxa"/>
            <w:noWrap/>
            <w:hideMark/>
          </w:tcPr>
          <w:p w14:paraId="020D49D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9.23</w:t>
            </w:r>
          </w:p>
        </w:tc>
        <w:tc>
          <w:tcPr>
            <w:tcW w:w="1224" w:type="dxa"/>
            <w:noWrap/>
            <w:hideMark/>
          </w:tcPr>
          <w:p w14:paraId="52D557C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c>
          <w:tcPr>
            <w:tcW w:w="1224" w:type="dxa"/>
            <w:noWrap/>
            <w:hideMark/>
          </w:tcPr>
          <w:p w14:paraId="5D943A8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7D4D16D6"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秀园</w:t>
            </w:r>
          </w:p>
        </w:tc>
        <w:tc>
          <w:tcPr>
            <w:tcW w:w="1142" w:type="dxa"/>
            <w:noWrap/>
            <w:hideMark/>
          </w:tcPr>
          <w:p w14:paraId="117204C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9.26</w:t>
            </w:r>
          </w:p>
        </w:tc>
        <w:tc>
          <w:tcPr>
            <w:tcW w:w="1224" w:type="dxa"/>
            <w:noWrap/>
            <w:hideMark/>
          </w:tcPr>
          <w:p w14:paraId="5E2E3C0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9.26</w:t>
            </w:r>
          </w:p>
        </w:tc>
        <w:tc>
          <w:tcPr>
            <w:tcW w:w="1224" w:type="dxa"/>
            <w:noWrap/>
            <w:hideMark/>
          </w:tcPr>
          <w:p w14:paraId="2EC0D9E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3774C0E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79E32DB8"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第三食堂</w:t>
            </w:r>
          </w:p>
        </w:tc>
        <w:tc>
          <w:tcPr>
            <w:tcW w:w="1142" w:type="dxa"/>
            <w:noWrap/>
            <w:hideMark/>
          </w:tcPr>
          <w:p w14:paraId="1B5DE5AE"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9.28</w:t>
            </w:r>
          </w:p>
        </w:tc>
        <w:tc>
          <w:tcPr>
            <w:tcW w:w="1224" w:type="dxa"/>
            <w:noWrap/>
            <w:hideMark/>
          </w:tcPr>
          <w:p w14:paraId="7C41052C"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9.28</w:t>
            </w:r>
          </w:p>
        </w:tc>
        <w:tc>
          <w:tcPr>
            <w:tcW w:w="1224" w:type="dxa"/>
            <w:noWrap/>
            <w:hideMark/>
          </w:tcPr>
          <w:p w14:paraId="6570555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21866A8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08AA9797"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融园东</w:t>
            </w:r>
          </w:p>
        </w:tc>
        <w:tc>
          <w:tcPr>
            <w:tcW w:w="1142" w:type="dxa"/>
            <w:noWrap/>
            <w:hideMark/>
          </w:tcPr>
          <w:p w14:paraId="13862E83"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w:t>
            </w:r>
          </w:p>
        </w:tc>
        <w:tc>
          <w:tcPr>
            <w:tcW w:w="1224" w:type="dxa"/>
            <w:noWrap/>
            <w:hideMark/>
          </w:tcPr>
          <w:p w14:paraId="1DB302F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9.31</w:t>
            </w:r>
          </w:p>
        </w:tc>
        <w:tc>
          <w:tcPr>
            <w:tcW w:w="1224" w:type="dxa"/>
            <w:noWrap/>
            <w:hideMark/>
          </w:tcPr>
          <w:p w14:paraId="7785EAD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678E1E0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1FBC3299"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lastRenderedPageBreak/>
              <w:t>东体育馆</w:t>
            </w:r>
          </w:p>
        </w:tc>
        <w:tc>
          <w:tcPr>
            <w:tcW w:w="1142" w:type="dxa"/>
            <w:noWrap/>
            <w:hideMark/>
          </w:tcPr>
          <w:p w14:paraId="11EDDFBE"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9.33</w:t>
            </w:r>
          </w:p>
        </w:tc>
        <w:tc>
          <w:tcPr>
            <w:tcW w:w="1224" w:type="dxa"/>
            <w:noWrap/>
            <w:hideMark/>
          </w:tcPr>
          <w:p w14:paraId="6DAD2C6D"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9.33</w:t>
            </w:r>
          </w:p>
        </w:tc>
        <w:tc>
          <w:tcPr>
            <w:tcW w:w="1224" w:type="dxa"/>
            <w:noWrap/>
            <w:hideMark/>
          </w:tcPr>
          <w:p w14:paraId="278E387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161962E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675881F5" w14:textId="5BE192E7" w:rsidR="002F01A1" w:rsidRPr="002F01A1" w:rsidRDefault="002F01A1" w:rsidP="002F01A1">
            <w:pPr>
              <w:widowControl/>
              <w:jc w:val="left"/>
              <w:rPr>
                <w:rFonts w:ascii="宋体" w:hAnsi="宋体" w:cs="宋体" w:hint="eastAsia"/>
                <w:color w:val="000000"/>
                <w:kern w:val="0"/>
                <w:sz w:val="22"/>
              </w:rPr>
            </w:pPr>
            <w:r w:rsidRPr="002F01A1">
              <w:rPr>
                <w:rFonts w:ascii="宋体" w:hAnsi="宋体" w:cs="宋体"/>
                <w:color w:val="000000"/>
                <w:kern w:val="0"/>
                <w:sz w:val="22"/>
              </w:rPr>
              <w:t xml:space="preserve">　</w:t>
            </w:r>
            <w:r w:rsidR="00BF58D3" w:rsidRPr="00852D9D">
              <w:t>总计</w:t>
            </w:r>
          </w:p>
        </w:tc>
        <w:tc>
          <w:tcPr>
            <w:tcW w:w="1142" w:type="dxa"/>
            <w:noWrap/>
            <w:hideMark/>
          </w:tcPr>
          <w:p w14:paraId="497E878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224" w:type="dxa"/>
            <w:noWrap/>
            <w:hideMark/>
          </w:tcPr>
          <w:p w14:paraId="1622BCC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224" w:type="dxa"/>
            <w:noWrap/>
            <w:hideMark/>
          </w:tcPr>
          <w:p w14:paraId="4DB123F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10</w:t>
            </w:r>
          </w:p>
        </w:tc>
        <w:tc>
          <w:tcPr>
            <w:tcW w:w="1224" w:type="dxa"/>
            <w:noWrap/>
            <w:hideMark/>
          </w:tcPr>
          <w:p w14:paraId="1FBD965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10</w:t>
            </w:r>
          </w:p>
        </w:tc>
      </w:tr>
    </w:tbl>
    <w:p w14:paraId="4C9CBB90" w14:textId="7969A083" w:rsidR="009454E9" w:rsidRDefault="002F01A1" w:rsidP="00750838">
      <w:pPr>
        <w:pStyle w:val="afc"/>
      </w:pPr>
      <w:r>
        <w:t>表</w:t>
      </w:r>
      <w:r w:rsidR="00DE67ED">
        <w:rPr>
          <w:rFonts w:hint="eastAsia"/>
        </w:rPr>
        <w:t>11</w:t>
      </w:r>
      <w:r>
        <w:t>第一小组</w:t>
      </w:r>
      <w:r>
        <w:rPr>
          <w:rFonts w:hint="eastAsia"/>
        </w:rPr>
        <w:t>早高峰上行</w:t>
      </w:r>
      <w:r>
        <w:rPr>
          <w:kern w:val="0"/>
          <w:sz w:val="20"/>
          <w:szCs w:val="20"/>
        </w:rPr>
        <w:t>公交线路客流调查表</w:t>
      </w:r>
    </w:p>
    <w:tbl>
      <w:tblPr>
        <w:tblStyle w:val="14"/>
        <w:tblW w:w="6237" w:type="dxa"/>
        <w:jc w:val="center"/>
        <w:tblLook w:val="04A0" w:firstRow="1" w:lastRow="0" w:firstColumn="1" w:lastColumn="0" w:noHBand="0" w:noVBand="1"/>
      </w:tblPr>
      <w:tblGrid>
        <w:gridCol w:w="1423"/>
        <w:gridCol w:w="1142"/>
        <w:gridCol w:w="1224"/>
        <w:gridCol w:w="1224"/>
        <w:gridCol w:w="1224"/>
      </w:tblGrid>
      <w:tr w:rsidR="002F01A1" w:rsidRPr="002F01A1" w14:paraId="1D1D53F5"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4FE83A6E" w14:textId="77777777" w:rsidR="002F01A1" w:rsidRPr="00750838" w:rsidRDefault="002F01A1" w:rsidP="002F01A1">
            <w:pPr>
              <w:widowControl/>
              <w:jc w:val="left"/>
              <w:rPr>
                <w:rFonts w:ascii="宋体" w:hAnsi="宋体" w:cs="宋体" w:hint="eastAsia"/>
                <w:b w:val="0"/>
                <w:bCs w:val="0"/>
                <w:color w:val="000000"/>
                <w:kern w:val="0"/>
                <w:sz w:val="22"/>
              </w:rPr>
            </w:pPr>
            <w:r w:rsidRPr="00750838">
              <w:rPr>
                <w:rFonts w:ascii="宋体" w:hAnsi="宋体" w:cs="宋体"/>
                <w:color w:val="000000"/>
                <w:kern w:val="0"/>
                <w:sz w:val="22"/>
              </w:rPr>
              <w:t>途径站点</w:t>
            </w:r>
          </w:p>
        </w:tc>
        <w:tc>
          <w:tcPr>
            <w:tcW w:w="1142" w:type="dxa"/>
            <w:noWrap/>
            <w:hideMark/>
          </w:tcPr>
          <w:p w14:paraId="1B167597"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到达时间</w:t>
            </w:r>
          </w:p>
        </w:tc>
        <w:tc>
          <w:tcPr>
            <w:tcW w:w="1224" w:type="dxa"/>
            <w:noWrap/>
            <w:hideMark/>
          </w:tcPr>
          <w:p w14:paraId="47A9DD59"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离站时间</w:t>
            </w:r>
          </w:p>
        </w:tc>
        <w:tc>
          <w:tcPr>
            <w:tcW w:w="1224" w:type="dxa"/>
            <w:noWrap/>
            <w:hideMark/>
          </w:tcPr>
          <w:p w14:paraId="5A9D81B6"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上车人数</w:t>
            </w:r>
          </w:p>
        </w:tc>
        <w:tc>
          <w:tcPr>
            <w:tcW w:w="1224" w:type="dxa"/>
            <w:noWrap/>
            <w:hideMark/>
          </w:tcPr>
          <w:p w14:paraId="67860FE9" w14:textId="77777777" w:rsidR="002F01A1" w:rsidRPr="00750838" w:rsidRDefault="002F01A1" w:rsidP="002F01A1">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750838">
              <w:rPr>
                <w:rFonts w:ascii="宋体" w:hAnsi="宋体" w:cs="宋体"/>
                <w:color w:val="000000"/>
                <w:kern w:val="0"/>
                <w:sz w:val="22"/>
              </w:rPr>
              <w:t>下车人数</w:t>
            </w:r>
          </w:p>
        </w:tc>
      </w:tr>
      <w:tr w:rsidR="002F01A1" w:rsidRPr="002F01A1" w14:paraId="16FB6E0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092AB094"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42" w:type="dxa"/>
            <w:noWrap/>
            <w:hideMark/>
          </w:tcPr>
          <w:p w14:paraId="45C4D7A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9.18</w:t>
            </w:r>
          </w:p>
        </w:tc>
        <w:tc>
          <w:tcPr>
            <w:tcW w:w="1224" w:type="dxa"/>
            <w:noWrap/>
            <w:hideMark/>
          </w:tcPr>
          <w:p w14:paraId="2B933E13"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9.18</w:t>
            </w:r>
          </w:p>
        </w:tc>
        <w:tc>
          <w:tcPr>
            <w:tcW w:w="1224" w:type="dxa"/>
            <w:noWrap/>
            <w:hideMark/>
          </w:tcPr>
          <w:p w14:paraId="4AC12F2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703AB33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46B9AD6F"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东操场</w:t>
            </w:r>
          </w:p>
        </w:tc>
        <w:tc>
          <w:tcPr>
            <w:tcW w:w="1142" w:type="dxa"/>
            <w:noWrap/>
            <w:hideMark/>
          </w:tcPr>
          <w:p w14:paraId="5C3F447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9.19</w:t>
            </w:r>
          </w:p>
        </w:tc>
        <w:tc>
          <w:tcPr>
            <w:tcW w:w="1224" w:type="dxa"/>
            <w:noWrap/>
            <w:hideMark/>
          </w:tcPr>
          <w:p w14:paraId="0231FAC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9.19</w:t>
            </w:r>
          </w:p>
        </w:tc>
        <w:tc>
          <w:tcPr>
            <w:tcW w:w="1224" w:type="dxa"/>
            <w:noWrap/>
            <w:hideMark/>
          </w:tcPr>
          <w:p w14:paraId="526E2F3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6816D83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4572D50C"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理科楼</w:t>
            </w:r>
          </w:p>
        </w:tc>
        <w:tc>
          <w:tcPr>
            <w:tcW w:w="1142" w:type="dxa"/>
            <w:noWrap/>
            <w:hideMark/>
          </w:tcPr>
          <w:p w14:paraId="6164135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w:t>
            </w:r>
          </w:p>
        </w:tc>
        <w:tc>
          <w:tcPr>
            <w:tcW w:w="1224" w:type="dxa"/>
            <w:noWrap/>
            <w:hideMark/>
          </w:tcPr>
          <w:p w14:paraId="5746AC3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9.21</w:t>
            </w:r>
          </w:p>
        </w:tc>
        <w:tc>
          <w:tcPr>
            <w:tcW w:w="1224" w:type="dxa"/>
            <w:noWrap/>
            <w:hideMark/>
          </w:tcPr>
          <w:p w14:paraId="4D4ADD3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4C14F87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4A06A11"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逸夫楼</w:t>
            </w:r>
          </w:p>
        </w:tc>
        <w:tc>
          <w:tcPr>
            <w:tcW w:w="1142" w:type="dxa"/>
            <w:noWrap/>
            <w:hideMark/>
          </w:tcPr>
          <w:p w14:paraId="3911C54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9.23</w:t>
            </w:r>
          </w:p>
        </w:tc>
        <w:tc>
          <w:tcPr>
            <w:tcW w:w="1224" w:type="dxa"/>
            <w:noWrap/>
            <w:hideMark/>
          </w:tcPr>
          <w:p w14:paraId="79C8EF2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9.24</w:t>
            </w:r>
          </w:p>
        </w:tc>
        <w:tc>
          <w:tcPr>
            <w:tcW w:w="1224" w:type="dxa"/>
            <w:noWrap/>
            <w:hideMark/>
          </w:tcPr>
          <w:p w14:paraId="2C8ABEC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c>
          <w:tcPr>
            <w:tcW w:w="1224" w:type="dxa"/>
            <w:noWrap/>
            <w:hideMark/>
          </w:tcPr>
          <w:p w14:paraId="61C485A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44F7D603"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1号教学楼</w:t>
            </w:r>
          </w:p>
        </w:tc>
        <w:tc>
          <w:tcPr>
            <w:tcW w:w="1142" w:type="dxa"/>
            <w:noWrap/>
            <w:hideMark/>
          </w:tcPr>
          <w:p w14:paraId="72D9F92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9.26</w:t>
            </w:r>
          </w:p>
        </w:tc>
        <w:tc>
          <w:tcPr>
            <w:tcW w:w="1224" w:type="dxa"/>
            <w:noWrap/>
            <w:hideMark/>
          </w:tcPr>
          <w:p w14:paraId="2F38DCC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9.26</w:t>
            </w:r>
          </w:p>
        </w:tc>
        <w:tc>
          <w:tcPr>
            <w:tcW w:w="1224" w:type="dxa"/>
            <w:noWrap/>
            <w:hideMark/>
          </w:tcPr>
          <w:p w14:paraId="337ACFB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0980021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9A33AB8"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11号教学楼</w:t>
            </w:r>
          </w:p>
        </w:tc>
        <w:tc>
          <w:tcPr>
            <w:tcW w:w="1142" w:type="dxa"/>
            <w:noWrap/>
            <w:hideMark/>
          </w:tcPr>
          <w:p w14:paraId="76106C3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9.28</w:t>
            </w:r>
          </w:p>
        </w:tc>
        <w:tc>
          <w:tcPr>
            <w:tcW w:w="1224" w:type="dxa"/>
            <w:noWrap/>
            <w:hideMark/>
          </w:tcPr>
          <w:p w14:paraId="6F15B10F"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9.29</w:t>
            </w:r>
          </w:p>
        </w:tc>
        <w:tc>
          <w:tcPr>
            <w:tcW w:w="1224" w:type="dxa"/>
            <w:noWrap/>
            <w:hideMark/>
          </w:tcPr>
          <w:p w14:paraId="2E36762D"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c>
          <w:tcPr>
            <w:tcW w:w="1224" w:type="dxa"/>
            <w:noWrap/>
            <w:hideMark/>
          </w:tcPr>
          <w:p w14:paraId="7A605B3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D9DE013"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纺化楼</w:t>
            </w:r>
          </w:p>
        </w:tc>
        <w:tc>
          <w:tcPr>
            <w:tcW w:w="1142" w:type="dxa"/>
            <w:noWrap/>
            <w:hideMark/>
          </w:tcPr>
          <w:p w14:paraId="1CAA0149"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9.32</w:t>
            </w:r>
          </w:p>
        </w:tc>
        <w:tc>
          <w:tcPr>
            <w:tcW w:w="1224" w:type="dxa"/>
            <w:noWrap/>
            <w:hideMark/>
          </w:tcPr>
          <w:p w14:paraId="410012D4"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9.32</w:t>
            </w:r>
          </w:p>
        </w:tc>
        <w:tc>
          <w:tcPr>
            <w:tcW w:w="1224" w:type="dxa"/>
            <w:noWrap/>
            <w:hideMark/>
          </w:tcPr>
          <w:p w14:paraId="3ADF298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4</w:t>
            </w:r>
          </w:p>
        </w:tc>
        <w:tc>
          <w:tcPr>
            <w:tcW w:w="1224" w:type="dxa"/>
            <w:noWrap/>
            <w:hideMark/>
          </w:tcPr>
          <w:p w14:paraId="1E490A1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62A3F1B3"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西门</w:t>
            </w:r>
          </w:p>
        </w:tc>
        <w:tc>
          <w:tcPr>
            <w:tcW w:w="1142" w:type="dxa"/>
            <w:noWrap/>
            <w:hideMark/>
          </w:tcPr>
          <w:p w14:paraId="467C58E3"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9.34</w:t>
            </w:r>
          </w:p>
        </w:tc>
        <w:tc>
          <w:tcPr>
            <w:tcW w:w="1224" w:type="dxa"/>
            <w:noWrap/>
            <w:hideMark/>
          </w:tcPr>
          <w:p w14:paraId="2B6AD5C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9.34</w:t>
            </w:r>
          </w:p>
        </w:tc>
        <w:tc>
          <w:tcPr>
            <w:tcW w:w="1224" w:type="dxa"/>
            <w:noWrap/>
            <w:hideMark/>
          </w:tcPr>
          <w:p w14:paraId="3C9820E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333380E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120C2CC"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一食堂</w:t>
            </w:r>
          </w:p>
        </w:tc>
        <w:tc>
          <w:tcPr>
            <w:tcW w:w="1142" w:type="dxa"/>
            <w:noWrap/>
            <w:hideMark/>
          </w:tcPr>
          <w:p w14:paraId="00DDCEE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9.36</w:t>
            </w:r>
          </w:p>
        </w:tc>
        <w:tc>
          <w:tcPr>
            <w:tcW w:w="1224" w:type="dxa"/>
            <w:noWrap/>
            <w:hideMark/>
          </w:tcPr>
          <w:p w14:paraId="585614C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9.36</w:t>
            </w:r>
          </w:p>
        </w:tc>
        <w:tc>
          <w:tcPr>
            <w:tcW w:w="1224" w:type="dxa"/>
            <w:noWrap/>
            <w:hideMark/>
          </w:tcPr>
          <w:p w14:paraId="7968195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3</w:t>
            </w:r>
          </w:p>
        </w:tc>
        <w:tc>
          <w:tcPr>
            <w:tcW w:w="1224" w:type="dxa"/>
            <w:noWrap/>
            <w:hideMark/>
          </w:tcPr>
          <w:p w14:paraId="29A11E5C"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6AE1F4ED"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综合楼</w:t>
            </w:r>
          </w:p>
        </w:tc>
        <w:tc>
          <w:tcPr>
            <w:tcW w:w="1142" w:type="dxa"/>
            <w:noWrap/>
            <w:hideMark/>
          </w:tcPr>
          <w:p w14:paraId="797E165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9.39</w:t>
            </w:r>
          </w:p>
        </w:tc>
        <w:tc>
          <w:tcPr>
            <w:tcW w:w="1224" w:type="dxa"/>
            <w:noWrap/>
            <w:hideMark/>
          </w:tcPr>
          <w:p w14:paraId="752B02C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9.4</w:t>
            </w:r>
          </w:p>
        </w:tc>
        <w:tc>
          <w:tcPr>
            <w:tcW w:w="1224" w:type="dxa"/>
            <w:noWrap/>
            <w:hideMark/>
          </w:tcPr>
          <w:p w14:paraId="0E15A48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c>
          <w:tcPr>
            <w:tcW w:w="1224" w:type="dxa"/>
            <w:noWrap/>
            <w:hideMark/>
          </w:tcPr>
          <w:p w14:paraId="6F55464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066AA85C"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第二食堂</w:t>
            </w:r>
          </w:p>
        </w:tc>
        <w:tc>
          <w:tcPr>
            <w:tcW w:w="1142" w:type="dxa"/>
            <w:noWrap/>
            <w:hideMark/>
          </w:tcPr>
          <w:p w14:paraId="44C98CE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9.44</w:t>
            </w:r>
          </w:p>
        </w:tc>
        <w:tc>
          <w:tcPr>
            <w:tcW w:w="1224" w:type="dxa"/>
            <w:noWrap/>
            <w:hideMark/>
          </w:tcPr>
          <w:p w14:paraId="032FCF6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9.44</w:t>
            </w:r>
          </w:p>
        </w:tc>
        <w:tc>
          <w:tcPr>
            <w:tcW w:w="1224" w:type="dxa"/>
            <w:noWrap/>
            <w:hideMark/>
          </w:tcPr>
          <w:p w14:paraId="5C33F5C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w:t>
            </w:r>
          </w:p>
        </w:tc>
        <w:tc>
          <w:tcPr>
            <w:tcW w:w="1224" w:type="dxa"/>
            <w:noWrap/>
            <w:hideMark/>
          </w:tcPr>
          <w:p w14:paraId="506809C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0A095539"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秀园</w:t>
            </w:r>
          </w:p>
        </w:tc>
        <w:tc>
          <w:tcPr>
            <w:tcW w:w="1142" w:type="dxa"/>
            <w:noWrap/>
            <w:hideMark/>
          </w:tcPr>
          <w:p w14:paraId="23172FA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9.47</w:t>
            </w:r>
          </w:p>
        </w:tc>
        <w:tc>
          <w:tcPr>
            <w:tcW w:w="1224" w:type="dxa"/>
            <w:noWrap/>
            <w:hideMark/>
          </w:tcPr>
          <w:p w14:paraId="4B8C834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9.47</w:t>
            </w:r>
          </w:p>
        </w:tc>
        <w:tc>
          <w:tcPr>
            <w:tcW w:w="1224" w:type="dxa"/>
            <w:noWrap/>
            <w:hideMark/>
          </w:tcPr>
          <w:p w14:paraId="6895BBB8"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534F7C2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D7DD6EF"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第三食堂</w:t>
            </w:r>
          </w:p>
        </w:tc>
        <w:tc>
          <w:tcPr>
            <w:tcW w:w="1142" w:type="dxa"/>
            <w:noWrap/>
            <w:hideMark/>
          </w:tcPr>
          <w:p w14:paraId="4FAB65D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9.48</w:t>
            </w:r>
          </w:p>
        </w:tc>
        <w:tc>
          <w:tcPr>
            <w:tcW w:w="1224" w:type="dxa"/>
            <w:noWrap/>
            <w:hideMark/>
          </w:tcPr>
          <w:p w14:paraId="7D6DD857"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9.49</w:t>
            </w:r>
          </w:p>
        </w:tc>
        <w:tc>
          <w:tcPr>
            <w:tcW w:w="1224" w:type="dxa"/>
            <w:noWrap/>
            <w:hideMark/>
          </w:tcPr>
          <w:p w14:paraId="7A118481"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0D152F4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7C900DB3"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融园东</w:t>
            </w:r>
          </w:p>
        </w:tc>
        <w:tc>
          <w:tcPr>
            <w:tcW w:w="1142" w:type="dxa"/>
            <w:noWrap/>
            <w:hideMark/>
          </w:tcPr>
          <w:p w14:paraId="3D6A9513"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9.52</w:t>
            </w:r>
          </w:p>
        </w:tc>
        <w:tc>
          <w:tcPr>
            <w:tcW w:w="1224" w:type="dxa"/>
            <w:noWrap/>
            <w:hideMark/>
          </w:tcPr>
          <w:p w14:paraId="3CE5C176"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9.52</w:t>
            </w:r>
          </w:p>
        </w:tc>
        <w:tc>
          <w:tcPr>
            <w:tcW w:w="1224" w:type="dxa"/>
            <w:noWrap/>
            <w:hideMark/>
          </w:tcPr>
          <w:p w14:paraId="553B914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694025BB"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59A58C8" w14:textId="77777777" w:rsidR="002F01A1" w:rsidRPr="00805F10" w:rsidRDefault="002F01A1" w:rsidP="002F01A1">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42" w:type="dxa"/>
            <w:noWrap/>
            <w:hideMark/>
          </w:tcPr>
          <w:p w14:paraId="2D4CBEBC"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9.54</w:t>
            </w:r>
          </w:p>
        </w:tc>
        <w:tc>
          <w:tcPr>
            <w:tcW w:w="1224" w:type="dxa"/>
            <w:noWrap/>
            <w:hideMark/>
          </w:tcPr>
          <w:p w14:paraId="743DF01C"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9.54</w:t>
            </w:r>
          </w:p>
        </w:tc>
        <w:tc>
          <w:tcPr>
            <w:tcW w:w="1224" w:type="dxa"/>
            <w:noWrap/>
            <w:hideMark/>
          </w:tcPr>
          <w:p w14:paraId="07315CC2"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c>
          <w:tcPr>
            <w:tcW w:w="1224" w:type="dxa"/>
            <w:noWrap/>
            <w:hideMark/>
          </w:tcPr>
          <w:p w14:paraId="0BC03840"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423" w:type="dxa"/>
            <w:noWrap/>
            <w:hideMark/>
          </w:tcPr>
          <w:p w14:paraId="2CC3A845" w14:textId="6CF7E139" w:rsidR="002F01A1" w:rsidRPr="002F01A1" w:rsidRDefault="002F01A1" w:rsidP="002F01A1">
            <w:pPr>
              <w:widowControl/>
              <w:jc w:val="left"/>
              <w:rPr>
                <w:rFonts w:ascii="宋体" w:hAnsi="宋体" w:cs="宋体" w:hint="eastAsia"/>
                <w:color w:val="000000"/>
                <w:kern w:val="0"/>
                <w:sz w:val="22"/>
              </w:rPr>
            </w:pPr>
            <w:r w:rsidRPr="002F01A1">
              <w:rPr>
                <w:rFonts w:ascii="宋体" w:hAnsi="宋体" w:cs="宋体"/>
                <w:color w:val="000000"/>
                <w:kern w:val="0"/>
                <w:sz w:val="22"/>
              </w:rPr>
              <w:t xml:space="preserve">　</w:t>
            </w:r>
            <w:r w:rsidR="00BF58D3" w:rsidRPr="00852D9D">
              <w:t>总计</w:t>
            </w:r>
          </w:p>
        </w:tc>
        <w:tc>
          <w:tcPr>
            <w:tcW w:w="1142" w:type="dxa"/>
            <w:noWrap/>
            <w:hideMark/>
          </w:tcPr>
          <w:p w14:paraId="691B266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224" w:type="dxa"/>
            <w:noWrap/>
            <w:hideMark/>
          </w:tcPr>
          <w:p w14:paraId="519CEDE5"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224" w:type="dxa"/>
            <w:noWrap/>
            <w:hideMark/>
          </w:tcPr>
          <w:p w14:paraId="0C5F580A"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11</w:t>
            </w:r>
          </w:p>
        </w:tc>
        <w:tc>
          <w:tcPr>
            <w:tcW w:w="1224" w:type="dxa"/>
            <w:noWrap/>
            <w:hideMark/>
          </w:tcPr>
          <w:p w14:paraId="40C1360C" w14:textId="77777777" w:rsidR="002F01A1" w:rsidRPr="002F01A1" w:rsidRDefault="002F01A1"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Style w:val="ad"/>
        <w:tblW w:w="3090" w:type="pct"/>
        <w:tblLook w:val="04A0" w:firstRow="1" w:lastRow="0" w:firstColumn="1" w:lastColumn="0" w:noHBand="0" w:noVBand="1"/>
      </w:tblPr>
      <w:tblGrid>
        <w:gridCol w:w="3148"/>
        <w:gridCol w:w="2334"/>
        <w:gridCol w:w="1683"/>
        <w:gridCol w:w="1357"/>
      </w:tblGrid>
      <w:tr w:rsidR="002F01A1" w:rsidRPr="002F01A1" w14:paraId="134B3B73" w14:textId="77777777" w:rsidTr="00AE42E0">
        <w:trPr>
          <w:trHeight w:val="270"/>
        </w:trPr>
        <w:tc>
          <w:tcPr>
            <w:tcW w:w="8900" w:type="dxa"/>
            <w:gridSpan w:val="4"/>
            <w:noWrap/>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AE42E0">
        <w:trPr>
          <w:trHeight w:val="270"/>
        </w:trPr>
        <w:tc>
          <w:tcPr>
            <w:tcW w:w="3293" w:type="dxa"/>
            <w:noWrap/>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noWrap/>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noWrap/>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noWrap/>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AE42E0">
        <w:trPr>
          <w:trHeight w:val="270"/>
        </w:trPr>
        <w:tc>
          <w:tcPr>
            <w:tcW w:w="3293" w:type="dxa"/>
            <w:noWrap/>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noWrap/>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noWrap/>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noWrap/>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AE42E0">
        <w:trPr>
          <w:trHeight w:val="270"/>
        </w:trPr>
        <w:tc>
          <w:tcPr>
            <w:tcW w:w="3293" w:type="dxa"/>
            <w:noWrap/>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noWrap/>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noWrap/>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noWrap/>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AE42E0">
        <w:trPr>
          <w:trHeight w:val="270"/>
        </w:trPr>
        <w:tc>
          <w:tcPr>
            <w:tcW w:w="3293" w:type="dxa"/>
            <w:noWrap/>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noWrap/>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noWrap/>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noWrap/>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AE42E0">
        <w:trPr>
          <w:trHeight w:val="270"/>
        </w:trPr>
        <w:tc>
          <w:tcPr>
            <w:tcW w:w="3293" w:type="dxa"/>
            <w:noWrap/>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noWrap/>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noWrap/>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noWrap/>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AE42E0">
        <w:trPr>
          <w:trHeight w:val="270"/>
        </w:trPr>
        <w:tc>
          <w:tcPr>
            <w:tcW w:w="3293" w:type="dxa"/>
            <w:noWrap/>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noWrap/>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noWrap/>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noWrap/>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AE42E0">
        <w:trPr>
          <w:trHeight w:val="270"/>
        </w:trPr>
        <w:tc>
          <w:tcPr>
            <w:tcW w:w="3293" w:type="dxa"/>
            <w:noWrap/>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noWrap/>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noWrap/>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noWrap/>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AE42E0">
        <w:trPr>
          <w:trHeight w:val="270"/>
        </w:trPr>
        <w:tc>
          <w:tcPr>
            <w:tcW w:w="3293" w:type="dxa"/>
            <w:noWrap/>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noWrap/>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noWrap/>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noWrap/>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AE42E0">
        <w:trPr>
          <w:trHeight w:val="270"/>
        </w:trPr>
        <w:tc>
          <w:tcPr>
            <w:tcW w:w="3293" w:type="dxa"/>
            <w:noWrap/>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noWrap/>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noWrap/>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noWrap/>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AE42E0">
        <w:trPr>
          <w:trHeight w:val="270"/>
        </w:trPr>
        <w:tc>
          <w:tcPr>
            <w:tcW w:w="3293" w:type="dxa"/>
            <w:noWrap/>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noWrap/>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纺化楼</w:t>
            </w:r>
          </w:p>
        </w:tc>
        <w:tc>
          <w:tcPr>
            <w:tcW w:w="1755" w:type="dxa"/>
            <w:noWrap/>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noWrap/>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AE42E0">
        <w:trPr>
          <w:trHeight w:val="270"/>
        </w:trPr>
        <w:tc>
          <w:tcPr>
            <w:tcW w:w="3293" w:type="dxa"/>
            <w:noWrap/>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noWrap/>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noWrap/>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noWrap/>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AE42E0">
        <w:trPr>
          <w:trHeight w:val="270"/>
        </w:trPr>
        <w:tc>
          <w:tcPr>
            <w:tcW w:w="3293" w:type="dxa"/>
            <w:noWrap/>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noWrap/>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一食堂</w:t>
            </w:r>
          </w:p>
        </w:tc>
        <w:tc>
          <w:tcPr>
            <w:tcW w:w="1755" w:type="dxa"/>
            <w:noWrap/>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noWrap/>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AE42E0">
        <w:trPr>
          <w:trHeight w:val="270"/>
        </w:trPr>
        <w:tc>
          <w:tcPr>
            <w:tcW w:w="3293" w:type="dxa"/>
            <w:noWrap/>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noWrap/>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noWrap/>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noWrap/>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AE42E0">
        <w:trPr>
          <w:trHeight w:val="270"/>
        </w:trPr>
        <w:tc>
          <w:tcPr>
            <w:tcW w:w="3293" w:type="dxa"/>
            <w:noWrap/>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noWrap/>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noWrap/>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noWrap/>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AE42E0">
        <w:trPr>
          <w:trHeight w:val="270"/>
        </w:trPr>
        <w:tc>
          <w:tcPr>
            <w:tcW w:w="3293" w:type="dxa"/>
            <w:noWrap/>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noWrap/>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noWrap/>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noWrap/>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AE42E0">
        <w:trPr>
          <w:trHeight w:val="270"/>
        </w:trPr>
        <w:tc>
          <w:tcPr>
            <w:tcW w:w="3293" w:type="dxa"/>
            <w:noWrap/>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noWrap/>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noWrap/>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noWrap/>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AE42E0">
        <w:trPr>
          <w:trHeight w:val="270"/>
        </w:trPr>
        <w:tc>
          <w:tcPr>
            <w:tcW w:w="3293" w:type="dxa"/>
            <w:noWrap/>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lastRenderedPageBreak/>
              <w:t>14</w:t>
            </w:r>
          </w:p>
        </w:tc>
        <w:tc>
          <w:tcPr>
            <w:tcW w:w="2439" w:type="dxa"/>
            <w:noWrap/>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融园东</w:t>
            </w:r>
          </w:p>
        </w:tc>
        <w:tc>
          <w:tcPr>
            <w:tcW w:w="1755" w:type="dxa"/>
            <w:noWrap/>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noWrap/>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AE42E0">
        <w:trPr>
          <w:trHeight w:val="270"/>
        </w:trPr>
        <w:tc>
          <w:tcPr>
            <w:tcW w:w="3293" w:type="dxa"/>
            <w:noWrap/>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noWrap/>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noWrap/>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noWrap/>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AE42E0">
        <w:trPr>
          <w:trHeight w:val="270"/>
        </w:trPr>
        <w:tc>
          <w:tcPr>
            <w:tcW w:w="3293" w:type="dxa"/>
            <w:noWrap/>
            <w:hideMark/>
          </w:tcPr>
          <w:p w14:paraId="69238A62" w14:textId="39341818"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r w:rsidR="00BF58D3" w:rsidRPr="00852D9D">
              <w:rPr>
                <w:b/>
                <w:bCs/>
              </w:rPr>
              <w:t>总计</w:t>
            </w:r>
          </w:p>
        </w:tc>
        <w:tc>
          <w:tcPr>
            <w:tcW w:w="2439" w:type="dxa"/>
            <w:noWrap/>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noWrap/>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noWrap/>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530A5EA" w14:textId="692AA615"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8</w:t>
      </w:r>
      <w:r>
        <w:rPr>
          <w:rFonts w:ascii="宋体" w:eastAsia="宋体" w:hAnsi="宋体" w:cs="宋体" w:hint="eastAsia"/>
          <w:sz w:val="21"/>
          <w:szCs w:val="21"/>
        </w:rPr>
        <w:t>早高峰时段上行线路上下车人数对比图</w:t>
      </w:r>
    </w:p>
    <w:p w14:paraId="5659BC3A" w14:textId="77777777" w:rsidR="009454E9" w:rsidRDefault="009454E9">
      <w:pPr>
        <w:pStyle w:val="a4"/>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drawing>
          <wp:inline distT="0" distB="0" distL="0" distR="0" wp14:anchorId="51ADF85C" wp14:editId="54FDE01C">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585D164" w14:textId="5F68AB41"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9</w:t>
      </w:r>
      <w:r>
        <w:rPr>
          <w:rFonts w:ascii="宋体" w:eastAsia="宋体" w:hAnsi="宋体" w:cs="宋体" w:hint="eastAsia"/>
          <w:sz w:val="21"/>
          <w:szCs w:val="21"/>
        </w:rPr>
        <w:t>早高峰时段上行线路上下车人数比例图</w:t>
      </w:r>
    </w:p>
    <w:p w14:paraId="29BED946" w14:textId="77777777" w:rsidR="009454E9" w:rsidRPr="00DF590D" w:rsidRDefault="00000000" w:rsidP="002A205B">
      <w:pPr>
        <w:pStyle w:val="af8"/>
        <w:spacing w:before="156"/>
        <w:ind w:firstLine="480"/>
        <w:rPr>
          <w:rFonts w:hint="eastAsia"/>
          <w:color w:val="000000" w:themeColor="text1"/>
        </w:rPr>
      </w:pPr>
      <w:r w:rsidRPr="00DF590D">
        <w:rPr>
          <w:rFonts w:hint="eastAsia"/>
          <w:color w:val="000000" w:themeColor="text1"/>
        </w:rPr>
        <w:t>体育馆和工程训练中心、第七和第八园区等站点上车人数多，学生前往教学区上课；第三食堂、第二食堂、公共教学楼和文科类组团等站点下车人数多，学生到达教学区或食堂。同样是前半程上客多，后半程下客多。</w:t>
      </w:r>
    </w:p>
    <w:p w14:paraId="19A2144B" w14:textId="4C7A692D" w:rsidR="009454E9" w:rsidRDefault="00000000" w:rsidP="002A205B">
      <w:pPr>
        <w:pStyle w:val="af6"/>
      </w:pPr>
      <w:bookmarkStart w:id="19" w:name="_Toc228195564"/>
      <w:r>
        <w:rPr>
          <w:rFonts w:hint="eastAsia"/>
        </w:rPr>
        <w:lastRenderedPageBreak/>
        <w:t>2.</w:t>
      </w:r>
      <w:r w:rsidR="001A44C0">
        <w:rPr>
          <w:rFonts w:hint="eastAsia"/>
        </w:rPr>
        <w:t>4</w:t>
      </w:r>
      <w:r w:rsidR="00214465">
        <w:rPr>
          <w:rFonts w:hint="eastAsia"/>
        </w:rPr>
        <w:t>、</w:t>
      </w:r>
      <w:r>
        <w:rPr>
          <w:rFonts w:hint="eastAsia"/>
        </w:rPr>
        <w:t>早高峰客流量调查（下行）</w:t>
      </w:r>
      <w:bookmarkEnd w:id="19"/>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Style w:val="14"/>
        <w:tblW w:w="6237" w:type="dxa"/>
        <w:jc w:val="center"/>
        <w:tblLayout w:type="fixed"/>
        <w:tblLook w:val="04A0" w:firstRow="1" w:lastRow="0" w:firstColumn="1" w:lastColumn="0" w:noHBand="0" w:noVBand="1"/>
      </w:tblPr>
      <w:tblGrid>
        <w:gridCol w:w="1376"/>
        <w:gridCol w:w="1118"/>
        <w:gridCol w:w="1248"/>
        <w:gridCol w:w="1247"/>
        <w:gridCol w:w="1248"/>
      </w:tblGrid>
      <w:tr w:rsidR="00270325" w:rsidRPr="00270325" w14:paraId="6AFC2441"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5C8603A1" w14:textId="77777777" w:rsidR="00270325" w:rsidRPr="00DF590D" w:rsidRDefault="00270325" w:rsidP="00270325">
            <w:pPr>
              <w:widowControl/>
              <w:jc w:val="left"/>
              <w:rPr>
                <w:rFonts w:ascii="宋体" w:hAnsi="宋体" w:cs="宋体" w:hint="eastAsia"/>
                <w:b w:val="0"/>
                <w:bCs w:val="0"/>
                <w:color w:val="000000"/>
                <w:kern w:val="0"/>
                <w:sz w:val="22"/>
              </w:rPr>
            </w:pPr>
            <w:r w:rsidRPr="00DF590D">
              <w:rPr>
                <w:rFonts w:ascii="宋体" w:hAnsi="宋体" w:cs="宋体"/>
                <w:color w:val="000000"/>
                <w:kern w:val="0"/>
                <w:sz w:val="22"/>
              </w:rPr>
              <w:t>途径站点</w:t>
            </w:r>
          </w:p>
        </w:tc>
        <w:tc>
          <w:tcPr>
            <w:tcW w:w="1118" w:type="dxa"/>
            <w:noWrap/>
            <w:hideMark/>
          </w:tcPr>
          <w:p w14:paraId="1C461693"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到达时间</w:t>
            </w:r>
          </w:p>
        </w:tc>
        <w:tc>
          <w:tcPr>
            <w:tcW w:w="1248" w:type="dxa"/>
            <w:noWrap/>
            <w:hideMark/>
          </w:tcPr>
          <w:p w14:paraId="47DCCC22"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离站时间</w:t>
            </w:r>
          </w:p>
        </w:tc>
        <w:tc>
          <w:tcPr>
            <w:tcW w:w="1247" w:type="dxa"/>
            <w:noWrap/>
            <w:hideMark/>
          </w:tcPr>
          <w:p w14:paraId="7C90202C"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上车人数</w:t>
            </w:r>
          </w:p>
        </w:tc>
        <w:tc>
          <w:tcPr>
            <w:tcW w:w="1248" w:type="dxa"/>
            <w:noWrap/>
            <w:hideMark/>
          </w:tcPr>
          <w:p w14:paraId="402F206F"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下车人数</w:t>
            </w:r>
          </w:p>
        </w:tc>
      </w:tr>
      <w:tr w:rsidR="00270325" w:rsidRPr="00270325" w14:paraId="092B87A4"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6607BAF6"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18" w:type="dxa"/>
            <w:noWrap/>
            <w:hideMark/>
          </w:tcPr>
          <w:p w14:paraId="519C583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7.22</w:t>
            </w:r>
          </w:p>
        </w:tc>
        <w:tc>
          <w:tcPr>
            <w:tcW w:w="1248" w:type="dxa"/>
            <w:noWrap/>
            <w:hideMark/>
          </w:tcPr>
          <w:p w14:paraId="75F02E0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7.22</w:t>
            </w:r>
          </w:p>
        </w:tc>
        <w:tc>
          <w:tcPr>
            <w:tcW w:w="1247" w:type="dxa"/>
            <w:noWrap/>
            <w:hideMark/>
          </w:tcPr>
          <w:p w14:paraId="1A23E29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c>
          <w:tcPr>
            <w:tcW w:w="1248" w:type="dxa"/>
            <w:noWrap/>
            <w:hideMark/>
          </w:tcPr>
          <w:p w14:paraId="6DB9BA4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65FF563F"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融园东</w:t>
            </w:r>
          </w:p>
        </w:tc>
        <w:tc>
          <w:tcPr>
            <w:tcW w:w="1118" w:type="dxa"/>
            <w:noWrap/>
            <w:hideMark/>
          </w:tcPr>
          <w:p w14:paraId="0F9CAD8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7.24</w:t>
            </w:r>
          </w:p>
        </w:tc>
        <w:tc>
          <w:tcPr>
            <w:tcW w:w="1248" w:type="dxa"/>
            <w:noWrap/>
            <w:hideMark/>
          </w:tcPr>
          <w:p w14:paraId="08B979B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7.24</w:t>
            </w:r>
          </w:p>
        </w:tc>
        <w:tc>
          <w:tcPr>
            <w:tcW w:w="1247" w:type="dxa"/>
            <w:noWrap/>
            <w:hideMark/>
          </w:tcPr>
          <w:p w14:paraId="4E80513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6</w:t>
            </w:r>
          </w:p>
        </w:tc>
        <w:tc>
          <w:tcPr>
            <w:tcW w:w="1248" w:type="dxa"/>
            <w:noWrap/>
            <w:hideMark/>
          </w:tcPr>
          <w:p w14:paraId="2BB90AC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4A3D7443"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第三食堂</w:t>
            </w:r>
          </w:p>
        </w:tc>
        <w:tc>
          <w:tcPr>
            <w:tcW w:w="1118" w:type="dxa"/>
            <w:noWrap/>
            <w:hideMark/>
          </w:tcPr>
          <w:p w14:paraId="32A20E5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7.26</w:t>
            </w:r>
          </w:p>
        </w:tc>
        <w:tc>
          <w:tcPr>
            <w:tcW w:w="1248" w:type="dxa"/>
            <w:noWrap/>
            <w:hideMark/>
          </w:tcPr>
          <w:p w14:paraId="0E0C53C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7.27</w:t>
            </w:r>
          </w:p>
        </w:tc>
        <w:tc>
          <w:tcPr>
            <w:tcW w:w="1247" w:type="dxa"/>
            <w:noWrap/>
            <w:hideMark/>
          </w:tcPr>
          <w:p w14:paraId="09F6DA0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5E17052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2964BDEC"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秀园</w:t>
            </w:r>
          </w:p>
        </w:tc>
        <w:tc>
          <w:tcPr>
            <w:tcW w:w="1118" w:type="dxa"/>
            <w:noWrap/>
            <w:hideMark/>
          </w:tcPr>
          <w:p w14:paraId="18D6C16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7.28</w:t>
            </w:r>
          </w:p>
        </w:tc>
        <w:tc>
          <w:tcPr>
            <w:tcW w:w="1248" w:type="dxa"/>
            <w:noWrap/>
            <w:hideMark/>
          </w:tcPr>
          <w:p w14:paraId="01C66EE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7.29</w:t>
            </w:r>
          </w:p>
        </w:tc>
        <w:tc>
          <w:tcPr>
            <w:tcW w:w="1247" w:type="dxa"/>
            <w:noWrap/>
            <w:hideMark/>
          </w:tcPr>
          <w:p w14:paraId="349854C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52F9221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7D65904F"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第二食堂</w:t>
            </w:r>
          </w:p>
        </w:tc>
        <w:tc>
          <w:tcPr>
            <w:tcW w:w="1118" w:type="dxa"/>
            <w:noWrap/>
            <w:hideMark/>
          </w:tcPr>
          <w:p w14:paraId="3C5E22C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7.32</w:t>
            </w:r>
          </w:p>
        </w:tc>
        <w:tc>
          <w:tcPr>
            <w:tcW w:w="1248" w:type="dxa"/>
            <w:noWrap/>
            <w:hideMark/>
          </w:tcPr>
          <w:p w14:paraId="026924B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7.33</w:t>
            </w:r>
          </w:p>
        </w:tc>
        <w:tc>
          <w:tcPr>
            <w:tcW w:w="1247" w:type="dxa"/>
            <w:noWrap/>
            <w:hideMark/>
          </w:tcPr>
          <w:p w14:paraId="16B1E34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c>
          <w:tcPr>
            <w:tcW w:w="1248" w:type="dxa"/>
            <w:noWrap/>
            <w:hideMark/>
          </w:tcPr>
          <w:p w14:paraId="41683AF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7293B54D"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综合楼</w:t>
            </w:r>
          </w:p>
        </w:tc>
        <w:tc>
          <w:tcPr>
            <w:tcW w:w="1118" w:type="dxa"/>
            <w:noWrap/>
            <w:hideMark/>
          </w:tcPr>
          <w:p w14:paraId="279F38B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7.38</w:t>
            </w:r>
          </w:p>
        </w:tc>
        <w:tc>
          <w:tcPr>
            <w:tcW w:w="1248" w:type="dxa"/>
            <w:noWrap/>
            <w:hideMark/>
          </w:tcPr>
          <w:p w14:paraId="2250AEE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7.39</w:t>
            </w:r>
          </w:p>
        </w:tc>
        <w:tc>
          <w:tcPr>
            <w:tcW w:w="1247" w:type="dxa"/>
            <w:noWrap/>
            <w:hideMark/>
          </w:tcPr>
          <w:p w14:paraId="0C52EAF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640D337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00FC260E"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一食堂</w:t>
            </w:r>
          </w:p>
        </w:tc>
        <w:tc>
          <w:tcPr>
            <w:tcW w:w="1118" w:type="dxa"/>
            <w:noWrap/>
            <w:hideMark/>
          </w:tcPr>
          <w:p w14:paraId="644C8C8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7.43</w:t>
            </w:r>
          </w:p>
        </w:tc>
        <w:tc>
          <w:tcPr>
            <w:tcW w:w="1248" w:type="dxa"/>
            <w:noWrap/>
            <w:hideMark/>
          </w:tcPr>
          <w:p w14:paraId="67B8D02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7.43</w:t>
            </w:r>
          </w:p>
        </w:tc>
        <w:tc>
          <w:tcPr>
            <w:tcW w:w="1247" w:type="dxa"/>
            <w:noWrap/>
            <w:hideMark/>
          </w:tcPr>
          <w:p w14:paraId="3816E9D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6215F6B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2D91DBD6"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西门</w:t>
            </w:r>
          </w:p>
        </w:tc>
        <w:tc>
          <w:tcPr>
            <w:tcW w:w="1118" w:type="dxa"/>
            <w:noWrap/>
            <w:hideMark/>
          </w:tcPr>
          <w:p w14:paraId="4FAB7AE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7.45</w:t>
            </w:r>
          </w:p>
        </w:tc>
        <w:tc>
          <w:tcPr>
            <w:tcW w:w="1248" w:type="dxa"/>
            <w:noWrap/>
            <w:hideMark/>
          </w:tcPr>
          <w:p w14:paraId="0095F74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7.46</w:t>
            </w:r>
          </w:p>
        </w:tc>
        <w:tc>
          <w:tcPr>
            <w:tcW w:w="1247" w:type="dxa"/>
            <w:noWrap/>
            <w:hideMark/>
          </w:tcPr>
          <w:p w14:paraId="143C746E"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c>
          <w:tcPr>
            <w:tcW w:w="1248" w:type="dxa"/>
            <w:noWrap/>
            <w:hideMark/>
          </w:tcPr>
          <w:p w14:paraId="6E4B495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56BA24D5"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纺化楼</w:t>
            </w:r>
          </w:p>
        </w:tc>
        <w:tc>
          <w:tcPr>
            <w:tcW w:w="1118" w:type="dxa"/>
            <w:noWrap/>
            <w:hideMark/>
          </w:tcPr>
          <w:p w14:paraId="3E23DF7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7.48</w:t>
            </w:r>
          </w:p>
        </w:tc>
        <w:tc>
          <w:tcPr>
            <w:tcW w:w="1248" w:type="dxa"/>
            <w:noWrap/>
            <w:hideMark/>
          </w:tcPr>
          <w:p w14:paraId="013FA04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7.48</w:t>
            </w:r>
          </w:p>
        </w:tc>
        <w:tc>
          <w:tcPr>
            <w:tcW w:w="1247" w:type="dxa"/>
            <w:noWrap/>
            <w:hideMark/>
          </w:tcPr>
          <w:p w14:paraId="00F4C6C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497A3A8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0F020445"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11号教学楼</w:t>
            </w:r>
          </w:p>
        </w:tc>
        <w:tc>
          <w:tcPr>
            <w:tcW w:w="1118" w:type="dxa"/>
            <w:noWrap/>
            <w:hideMark/>
          </w:tcPr>
          <w:p w14:paraId="5B6A818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w:t>
            </w:r>
          </w:p>
        </w:tc>
        <w:tc>
          <w:tcPr>
            <w:tcW w:w="1248" w:type="dxa"/>
            <w:noWrap/>
            <w:hideMark/>
          </w:tcPr>
          <w:p w14:paraId="1FF866F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7.51</w:t>
            </w:r>
          </w:p>
        </w:tc>
        <w:tc>
          <w:tcPr>
            <w:tcW w:w="1247" w:type="dxa"/>
            <w:noWrap/>
            <w:hideMark/>
          </w:tcPr>
          <w:p w14:paraId="179412A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269BD46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5155A3F2"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1号教学楼</w:t>
            </w:r>
          </w:p>
        </w:tc>
        <w:tc>
          <w:tcPr>
            <w:tcW w:w="1118" w:type="dxa"/>
            <w:noWrap/>
            <w:hideMark/>
          </w:tcPr>
          <w:p w14:paraId="5D7F59F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7.53</w:t>
            </w:r>
          </w:p>
        </w:tc>
        <w:tc>
          <w:tcPr>
            <w:tcW w:w="1248" w:type="dxa"/>
            <w:noWrap/>
            <w:hideMark/>
          </w:tcPr>
          <w:p w14:paraId="79AC78B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7.54</w:t>
            </w:r>
          </w:p>
        </w:tc>
        <w:tc>
          <w:tcPr>
            <w:tcW w:w="1247" w:type="dxa"/>
            <w:noWrap/>
            <w:hideMark/>
          </w:tcPr>
          <w:p w14:paraId="68A089C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c>
          <w:tcPr>
            <w:tcW w:w="1248" w:type="dxa"/>
            <w:noWrap/>
            <w:hideMark/>
          </w:tcPr>
          <w:p w14:paraId="71D199A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44E5DD2C"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逸夫楼</w:t>
            </w:r>
          </w:p>
        </w:tc>
        <w:tc>
          <w:tcPr>
            <w:tcW w:w="1118" w:type="dxa"/>
            <w:noWrap/>
            <w:hideMark/>
          </w:tcPr>
          <w:p w14:paraId="4162B9D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7.56</w:t>
            </w:r>
          </w:p>
        </w:tc>
        <w:tc>
          <w:tcPr>
            <w:tcW w:w="1248" w:type="dxa"/>
            <w:noWrap/>
            <w:hideMark/>
          </w:tcPr>
          <w:p w14:paraId="0380A40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7.57</w:t>
            </w:r>
          </w:p>
        </w:tc>
        <w:tc>
          <w:tcPr>
            <w:tcW w:w="1247" w:type="dxa"/>
            <w:noWrap/>
            <w:hideMark/>
          </w:tcPr>
          <w:p w14:paraId="7920A2F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7418A71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48315882"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理科楼</w:t>
            </w:r>
          </w:p>
        </w:tc>
        <w:tc>
          <w:tcPr>
            <w:tcW w:w="1118" w:type="dxa"/>
            <w:noWrap/>
            <w:hideMark/>
          </w:tcPr>
          <w:p w14:paraId="281D3EAE" w14:textId="0AB5808E"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w:t>
            </w:r>
            <w:r w:rsidR="00AE42E0">
              <w:rPr>
                <w:rFonts w:ascii="宋体" w:hAnsi="宋体" w:cs="宋体" w:hint="eastAsia"/>
                <w:color w:val="000000"/>
                <w:kern w:val="0"/>
                <w:sz w:val="22"/>
              </w:rPr>
              <w:t>.00</w:t>
            </w:r>
          </w:p>
        </w:tc>
        <w:tc>
          <w:tcPr>
            <w:tcW w:w="1248" w:type="dxa"/>
            <w:noWrap/>
            <w:hideMark/>
          </w:tcPr>
          <w:p w14:paraId="04FA6FAF" w14:textId="2CE4C7B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w:t>
            </w:r>
            <w:r w:rsidR="00AE42E0">
              <w:rPr>
                <w:rFonts w:ascii="宋体" w:hAnsi="宋体" w:cs="宋体" w:hint="eastAsia"/>
                <w:color w:val="000000"/>
                <w:kern w:val="0"/>
                <w:sz w:val="22"/>
              </w:rPr>
              <w:t>.00</w:t>
            </w:r>
          </w:p>
        </w:tc>
        <w:tc>
          <w:tcPr>
            <w:tcW w:w="1247" w:type="dxa"/>
            <w:noWrap/>
            <w:hideMark/>
          </w:tcPr>
          <w:p w14:paraId="169B313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5ABBDE0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6AF09BB4"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东操场</w:t>
            </w:r>
          </w:p>
        </w:tc>
        <w:tc>
          <w:tcPr>
            <w:tcW w:w="1118" w:type="dxa"/>
            <w:noWrap/>
            <w:hideMark/>
          </w:tcPr>
          <w:p w14:paraId="2B92416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8.01</w:t>
            </w:r>
          </w:p>
        </w:tc>
        <w:tc>
          <w:tcPr>
            <w:tcW w:w="1248" w:type="dxa"/>
            <w:noWrap/>
            <w:hideMark/>
          </w:tcPr>
          <w:p w14:paraId="24E3CD6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8.02</w:t>
            </w:r>
          </w:p>
        </w:tc>
        <w:tc>
          <w:tcPr>
            <w:tcW w:w="1247" w:type="dxa"/>
            <w:noWrap/>
            <w:hideMark/>
          </w:tcPr>
          <w:p w14:paraId="524AEE9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1FAFBCF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70B08A12" w14:textId="2397430D"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18" w:type="dxa"/>
            <w:noWrap/>
            <w:hideMark/>
          </w:tcPr>
          <w:p w14:paraId="3FADD32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8.03</w:t>
            </w:r>
          </w:p>
        </w:tc>
        <w:tc>
          <w:tcPr>
            <w:tcW w:w="1248" w:type="dxa"/>
            <w:noWrap/>
            <w:hideMark/>
          </w:tcPr>
          <w:p w14:paraId="0A8AF19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8.03</w:t>
            </w:r>
          </w:p>
        </w:tc>
        <w:tc>
          <w:tcPr>
            <w:tcW w:w="1247" w:type="dxa"/>
            <w:noWrap/>
            <w:hideMark/>
          </w:tcPr>
          <w:p w14:paraId="0F61EC1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3AAB12D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6D87A29A" w14:textId="7F3C5B24" w:rsidR="00270325" w:rsidRPr="00270325" w:rsidRDefault="00270325" w:rsidP="00270325">
            <w:pPr>
              <w:widowControl/>
              <w:jc w:val="left"/>
              <w:rPr>
                <w:rFonts w:ascii="宋体" w:hAnsi="宋体" w:cs="宋体" w:hint="eastAsia"/>
                <w:color w:val="000000"/>
                <w:kern w:val="0"/>
                <w:sz w:val="22"/>
              </w:rPr>
            </w:pPr>
            <w:r w:rsidRPr="00270325">
              <w:rPr>
                <w:rFonts w:ascii="宋体" w:hAnsi="宋体" w:cs="宋体"/>
                <w:color w:val="000000"/>
                <w:kern w:val="0"/>
                <w:sz w:val="22"/>
              </w:rPr>
              <w:t xml:space="preserve">　</w:t>
            </w:r>
            <w:r w:rsidR="00BF58D3" w:rsidRPr="00852D9D">
              <w:t>总计</w:t>
            </w:r>
          </w:p>
        </w:tc>
        <w:tc>
          <w:tcPr>
            <w:tcW w:w="1118" w:type="dxa"/>
            <w:noWrap/>
            <w:hideMark/>
          </w:tcPr>
          <w:p w14:paraId="0775F16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248" w:type="dxa"/>
            <w:noWrap/>
            <w:hideMark/>
          </w:tcPr>
          <w:p w14:paraId="52B9941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247" w:type="dxa"/>
            <w:noWrap/>
            <w:hideMark/>
          </w:tcPr>
          <w:p w14:paraId="34721FC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16</w:t>
            </w:r>
          </w:p>
        </w:tc>
        <w:tc>
          <w:tcPr>
            <w:tcW w:w="1248" w:type="dxa"/>
            <w:noWrap/>
            <w:hideMark/>
          </w:tcPr>
          <w:p w14:paraId="1938DED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Style w:val="14"/>
        <w:tblW w:w="6237" w:type="dxa"/>
        <w:jc w:val="center"/>
        <w:tblLayout w:type="fixed"/>
        <w:tblLook w:val="04A0" w:firstRow="1" w:lastRow="0" w:firstColumn="1" w:lastColumn="0" w:noHBand="0" w:noVBand="1"/>
      </w:tblPr>
      <w:tblGrid>
        <w:gridCol w:w="1376"/>
        <w:gridCol w:w="1118"/>
        <w:gridCol w:w="1248"/>
        <w:gridCol w:w="1247"/>
        <w:gridCol w:w="1248"/>
      </w:tblGrid>
      <w:tr w:rsidR="00270325" w:rsidRPr="00270325" w14:paraId="2147C2B8"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11258E26" w14:textId="77777777" w:rsidR="00270325" w:rsidRPr="00DF590D" w:rsidRDefault="00270325" w:rsidP="00270325">
            <w:pPr>
              <w:widowControl/>
              <w:jc w:val="left"/>
              <w:rPr>
                <w:rFonts w:ascii="宋体" w:hAnsi="宋体" w:cs="宋体" w:hint="eastAsia"/>
                <w:b w:val="0"/>
                <w:bCs w:val="0"/>
                <w:color w:val="000000"/>
                <w:kern w:val="0"/>
                <w:sz w:val="22"/>
              </w:rPr>
            </w:pPr>
            <w:r w:rsidRPr="00DF590D">
              <w:rPr>
                <w:rFonts w:ascii="宋体" w:hAnsi="宋体" w:cs="宋体"/>
                <w:color w:val="000000"/>
                <w:kern w:val="0"/>
                <w:sz w:val="22"/>
              </w:rPr>
              <w:t>途径站点</w:t>
            </w:r>
          </w:p>
        </w:tc>
        <w:tc>
          <w:tcPr>
            <w:tcW w:w="1118" w:type="dxa"/>
            <w:noWrap/>
            <w:hideMark/>
          </w:tcPr>
          <w:p w14:paraId="68CB0C96"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到达时间</w:t>
            </w:r>
          </w:p>
        </w:tc>
        <w:tc>
          <w:tcPr>
            <w:tcW w:w="1248" w:type="dxa"/>
            <w:noWrap/>
            <w:hideMark/>
          </w:tcPr>
          <w:p w14:paraId="50AECCF4"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离站时间</w:t>
            </w:r>
          </w:p>
        </w:tc>
        <w:tc>
          <w:tcPr>
            <w:tcW w:w="1247" w:type="dxa"/>
            <w:noWrap/>
            <w:hideMark/>
          </w:tcPr>
          <w:p w14:paraId="5CF98D26"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上车人数</w:t>
            </w:r>
          </w:p>
        </w:tc>
        <w:tc>
          <w:tcPr>
            <w:tcW w:w="1248" w:type="dxa"/>
            <w:noWrap/>
            <w:hideMark/>
          </w:tcPr>
          <w:p w14:paraId="6CA8C2D8"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下车人数</w:t>
            </w:r>
          </w:p>
        </w:tc>
      </w:tr>
      <w:tr w:rsidR="00270325" w:rsidRPr="00270325" w14:paraId="1F4B899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5905D633"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18" w:type="dxa"/>
            <w:noWrap/>
            <w:hideMark/>
          </w:tcPr>
          <w:p w14:paraId="4FF735B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7.26</w:t>
            </w:r>
          </w:p>
        </w:tc>
        <w:tc>
          <w:tcPr>
            <w:tcW w:w="1248" w:type="dxa"/>
            <w:noWrap/>
            <w:hideMark/>
          </w:tcPr>
          <w:p w14:paraId="59D3DF5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7.26</w:t>
            </w:r>
          </w:p>
        </w:tc>
        <w:tc>
          <w:tcPr>
            <w:tcW w:w="1247" w:type="dxa"/>
            <w:noWrap/>
            <w:hideMark/>
          </w:tcPr>
          <w:p w14:paraId="302B886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111CF76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2FEA9D5B"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融园东</w:t>
            </w:r>
          </w:p>
        </w:tc>
        <w:tc>
          <w:tcPr>
            <w:tcW w:w="1118" w:type="dxa"/>
            <w:noWrap/>
            <w:hideMark/>
          </w:tcPr>
          <w:p w14:paraId="56A37FA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7.28</w:t>
            </w:r>
          </w:p>
        </w:tc>
        <w:tc>
          <w:tcPr>
            <w:tcW w:w="1248" w:type="dxa"/>
            <w:noWrap/>
            <w:hideMark/>
          </w:tcPr>
          <w:p w14:paraId="596604F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7.29</w:t>
            </w:r>
          </w:p>
        </w:tc>
        <w:tc>
          <w:tcPr>
            <w:tcW w:w="1247" w:type="dxa"/>
            <w:noWrap/>
            <w:hideMark/>
          </w:tcPr>
          <w:p w14:paraId="39D9278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w:t>
            </w:r>
          </w:p>
        </w:tc>
        <w:tc>
          <w:tcPr>
            <w:tcW w:w="1248" w:type="dxa"/>
            <w:noWrap/>
            <w:hideMark/>
          </w:tcPr>
          <w:p w14:paraId="5ACE884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184021B4"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第三食堂</w:t>
            </w:r>
          </w:p>
        </w:tc>
        <w:tc>
          <w:tcPr>
            <w:tcW w:w="1118" w:type="dxa"/>
            <w:noWrap/>
            <w:hideMark/>
          </w:tcPr>
          <w:p w14:paraId="6F59AEE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7.31</w:t>
            </w:r>
          </w:p>
        </w:tc>
        <w:tc>
          <w:tcPr>
            <w:tcW w:w="1248" w:type="dxa"/>
            <w:noWrap/>
            <w:hideMark/>
          </w:tcPr>
          <w:p w14:paraId="5E9712A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7.31</w:t>
            </w:r>
          </w:p>
        </w:tc>
        <w:tc>
          <w:tcPr>
            <w:tcW w:w="1247" w:type="dxa"/>
            <w:noWrap/>
            <w:hideMark/>
          </w:tcPr>
          <w:p w14:paraId="64B388E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3</w:t>
            </w:r>
          </w:p>
        </w:tc>
        <w:tc>
          <w:tcPr>
            <w:tcW w:w="1248" w:type="dxa"/>
            <w:noWrap/>
            <w:hideMark/>
          </w:tcPr>
          <w:p w14:paraId="5698DA6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15111277"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秀园</w:t>
            </w:r>
          </w:p>
        </w:tc>
        <w:tc>
          <w:tcPr>
            <w:tcW w:w="1118" w:type="dxa"/>
            <w:noWrap/>
            <w:hideMark/>
          </w:tcPr>
          <w:p w14:paraId="4AFE20A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7.33</w:t>
            </w:r>
          </w:p>
        </w:tc>
        <w:tc>
          <w:tcPr>
            <w:tcW w:w="1248" w:type="dxa"/>
            <w:noWrap/>
            <w:hideMark/>
          </w:tcPr>
          <w:p w14:paraId="1237236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7.33</w:t>
            </w:r>
          </w:p>
        </w:tc>
        <w:tc>
          <w:tcPr>
            <w:tcW w:w="1247" w:type="dxa"/>
            <w:noWrap/>
            <w:hideMark/>
          </w:tcPr>
          <w:p w14:paraId="6854CDA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186246D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26A2CF2C"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第二食堂</w:t>
            </w:r>
          </w:p>
        </w:tc>
        <w:tc>
          <w:tcPr>
            <w:tcW w:w="1118" w:type="dxa"/>
            <w:noWrap/>
            <w:hideMark/>
          </w:tcPr>
          <w:p w14:paraId="4EF288A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7.37</w:t>
            </w:r>
          </w:p>
        </w:tc>
        <w:tc>
          <w:tcPr>
            <w:tcW w:w="1248" w:type="dxa"/>
            <w:noWrap/>
            <w:hideMark/>
          </w:tcPr>
          <w:p w14:paraId="497134F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7.38</w:t>
            </w:r>
          </w:p>
        </w:tc>
        <w:tc>
          <w:tcPr>
            <w:tcW w:w="1247" w:type="dxa"/>
            <w:noWrap/>
            <w:hideMark/>
          </w:tcPr>
          <w:p w14:paraId="170936A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57827F7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69413B85"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综合楼</w:t>
            </w:r>
          </w:p>
        </w:tc>
        <w:tc>
          <w:tcPr>
            <w:tcW w:w="1118" w:type="dxa"/>
            <w:noWrap/>
            <w:hideMark/>
          </w:tcPr>
          <w:p w14:paraId="069556C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7.41</w:t>
            </w:r>
          </w:p>
        </w:tc>
        <w:tc>
          <w:tcPr>
            <w:tcW w:w="1248" w:type="dxa"/>
            <w:noWrap/>
            <w:hideMark/>
          </w:tcPr>
          <w:p w14:paraId="2A2ED4A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7.42</w:t>
            </w:r>
          </w:p>
        </w:tc>
        <w:tc>
          <w:tcPr>
            <w:tcW w:w="1247" w:type="dxa"/>
            <w:noWrap/>
            <w:hideMark/>
          </w:tcPr>
          <w:p w14:paraId="619FF12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4FF2C4F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07C3AF8F"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一食堂</w:t>
            </w:r>
          </w:p>
        </w:tc>
        <w:tc>
          <w:tcPr>
            <w:tcW w:w="1118" w:type="dxa"/>
            <w:noWrap/>
            <w:hideMark/>
          </w:tcPr>
          <w:p w14:paraId="7932AC5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7.45</w:t>
            </w:r>
          </w:p>
        </w:tc>
        <w:tc>
          <w:tcPr>
            <w:tcW w:w="1248" w:type="dxa"/>
            <w:noWrap/>
            <w:hideMark/>
          </w:tcPr>
          <w:p w14:paraId="280A193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7.46</w:t>
            </w:r>
          </w:p>
        </w:tc>
        <w:tc>
          <w:tcPr>
            <w:tcW w:w="1247" w:type="dxa"/>
            <w:noWrap/>
            <w:hideMark/>
          </w:tcPr>
          <w:p w14:paraId="2677036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3ECAD39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1857706D"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西门</w:t>
            </w:r>
          </w:p>
        </w:tc>
        <w:tc>
          <w:tcPr>
            <w:tcW w:w="1118" w:type="dxa"/>
            <w:noWrap/>
            <w:hideMark/>
          </w:tcPr>
          <w:p w14:paraId="6D80D4F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7.48</w:t>
            </w:r>
          </w:p>
        </w:tc>
        <w:tc>
          <w:tcPr>
            <w:tcW w:w="1248" w:type="dxa"/>
            <w:noWrap/>
            <w:hideMark/>
          </w:tcPr>
          <w:p w14:paraId="02762F7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7.48</w:t>
            </w:r>
          </w:p>
        </w:tc>
        <w:tc>
          <w:tcPr>
            <w:tcW w:w="1247" w:type="dxa"/>
            <w:noWrap/>
            <w:hideMark/>
          </w:tcPr>
          <w:p w14:paraId="0B07C34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43DAFC2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21FF357C"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纺化楼</w:t>
            </w:r>
          </w:p>
        </w:tc>
        <w:tc>
          <w:tcPr>
            <w:tcW w:w="1118" w:type="dxa"/>
            <w:noWrap/>
            <w:hideMark/>
          </w:tcPr>
          <w:p w14:paraId="56B38E8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w:t>
            </w:r>
          </w:p>
        </w:tc>
        <w:tc>
          <w:tcPr>
            <w:tcW w:w="1248" w:type="dxa"/>
            <w:noWrap/>
            <w:hideMark/>
          </w:tcPr>
          <w:p w14:paraId="417042B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7.51</w:t>
            </w:r>
          </w:p>
        </w:tc>
        <w:tc>
          <w:tcPr>
            <w:tcW w:w="1247" w:type="dxa"/>
            <w:noWrap/>
            <w:hideMark/>
          </w:tcPr>
          <w:p w14:paraId="0ABB2BC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498A98C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6C6830CA"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11号教学楼</w:t>
            </w:r>
          </w:p>
        </w:tc>
        <w:tc>
          <w:tcPr>
            <w:tcW w:w="1118" w:type="dxa"/>
            <w:noWrap/>
            <w:hideMark/>
          </w:tcPr>
          <w:p w14:paraId="7424A0A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7.53</w:t>
            </w:r>
          </w:p>
        </w:tc>
        <w:tc>
          <w:tcPr>
            <w:tcW w:w="1248" w:type="dxa"/>
            <w:noWrap/>
            <w:hideMark/>
          </w:tcPr>
          <w:p w14:paraId="3C35113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7.54</w:t>
            </w:r>
          </w:p>
        </w:tc>
        <w:tc>
          <w:tcPr>
            <w:tcW w:w="1247" w:type="dxa"/>
            <w:noWrap/>
            <w:hideMark/>
          </w:tcPr>
          <w:p w14:paraId="5AE3763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c>
          <w:tcPr>
            <w:tcW w:w="1248" w:type="dxa"/>
            <w:noWrap/>
            <w:hideMark/>
          </w:tcPr>
          <w:p w14:paraId="633B6ED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767F9E2D"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1号教学楼</w:t>
            </w:r>
          </w:p>
        </w:tc>
        <w:tc>
          <w:tcPr>
            <w:tcW w:w="1118" w:type="dxa"/>
            <w:noWrap/>
            <w:hideMark/>
          </w:tcPr>
          <w:p w14:paraId="18E4102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7.56</w:t>
            </w:r>
          </w:p>
        </w:tc>
        <w:tc>
          <w:tcPr>
            <w:tcW w:w="1248" w:type="dxa"/>
            <w:noWrap/>
            <w:hideMark/>
          </w:tcPr>
          <w:p w14:paraId="004D2A2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7.57</w:t>
            </w:r>
          </w:p>
        </w:tc>
        <w:tc>
          <w:tcPr>
            <w:tcW w:w="1247" w:type="dxa"/>
            <w:noWrap/>
            <w:hideMark/>
          </w:tcPr>
          <w:p w14:paraId="2B56B63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38984D1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3460FF87"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逸夫楼</w:t>
            </w:r>
          </w:p>
        </w:tc>
        <w:tc>
          <w:tcPr>
            <w:tcW w:w="1118" w:type="dxa"/>
            <w:noWrap/>
            <w:hideMark/>
          </w:tcPr>
          <w:p w14:paraId="0837ADE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7.59</w:t>
            </w:r>
          </w:p>
        </w:tc>
        <w:tc>
          <w:tcPr>
            <w:tcW w:w="1248" w:type="dxa"/>
            <w:noWrap/>
            <w:hideMark/>
          </w:tcPr>
          <w:p w14:paraId="5B17DBF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7.59</w:t>
            </w:r>
          </w:p>
        </w:tc>
        <w:tc>
          <w:tcPr>
            <w:tcW w:w="1247" w:type="dxa"/>
            <w:noWrap/>
            <w:hideMark/>
          </w:tcPr>
          <w:p w14:paraId="3D5EC3D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778CB80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247666D4"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理科楼</w:t>
            </w:r>
          </w:p>
        </w:tc>
        <w:tc>
          <w:tcPr>
            <w:tcW w:w="1118" w:type="dxa"/>
            <w:noWrap/>
            <w:hideMark/>
          </w:tcPr>
          <w:p w14:paraId="6D53889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8.02</w:t>
            </w:r>
          </w:p>
        </w:tc>
        <w:tc>
          <w:tcPr>
            <w:tcW w:w="1248" w:type="dxa"/>
            <w:noWrap/>
            <w:hideMark/>
          </w:tcPr>
          <w:p w14:paraId="38ABDDD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8.03</w:t>
            </w:r>
          </w:p>
        </w:tc>
        <w:tc>
          <w:tcPr>
            <w:tcW w:w="1247" w:type="dxa"/>
            <w:noWrap/>
            <w:hideMark/>
          </w:tcPr>
          <w:p w14:paraId="3469C0E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5819D17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43DFF170" w14:textId="77777777"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东操场</w:t>
            </w:r>
          </w:p>
        </w:tc>
        <w:tc>
          <w:tcPr>
            <w:tcW w:w="1118" w:type="dxa"/>
            <w:noWrap/>
            <w:hideMark/>
          </w:tcPr>
          <w:p w14:paraId="013E3D9E"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8.04</w:t>
            </w:r>
          </w:p>
        </w:tc>
        <w:tc>
          <w:tcPr>
            <w:tcW w:w="1248" w:type="dxa"/>
            <w:noWrap/>
            <w:hideMark/>
          </w:tcPr>
          <w:p w14:paraId="4BCE876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8.05</w:t>
            </w:r>
          </w:p>
        </w:tc>
        <w:tc>
          <w:tcPr>
            <w:tcW w:w="1247" w:type="dxa"/>
            <w:noWrap/>
            <w:hideMark/>
          </w:tcPr>
          <w:p w14:paraId="4D2D4C5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5DD592D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56C584AB" w14:textId="50D743BE"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18" w:type="dxa"/>
            <w:noWrap/>
            <w:hideMark/>
          </w:tcPr>
          <w:p w14:paraId="727F687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8.06</w:t>
            </w:r>
          </w:p>
        </w:tc>
        <w:tc>
          <w:tcPr>
            <w:tcW w:w="1248" w:type="dxa"/>
            <w:noWrap/>
            <w:hideMark/>
          </w:tcPr>
          <w:p w14:paraId="1CD8717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8.06</w:t>
            </w:r>
          </w:p>
        </w:tc>
        <w:tc>
          <w:tcPr>
            <w:tcW w:w="1247" w:type="dxa"/>
            <w:noWrap/>
            <w:hideMark/>
          </w:tcPr>
          <w:p w14:paraId="36864F1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5994927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036CA5C9" w14:textId="3EF2AE2E" w:rsidR="00270325" w:rsidRPr="00805F10" w:rsidRDefault="00270325" w:rsidP="00270325">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lastRenderedPageBreak/>
              <w:t xml:space="preserve">　</w:t>
            </w:r>
            <w:r w:rsidR="00BF58D3" w:rsidRPr="00852D9D">
              <w:t>总计</w:t>
            </w:r>
          </w:p>
        </w:tc>
        <w:tc>
          <w:tcPr>
            <w:tcW w:w="1118" w:type="dxa"/>
            <w:noWrap/>
            <w:hideMark/>
          </w:tcPr>
          <w:p w14:paraId="7A20B15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248" w:type="dxa"/>
            <w:noWrap/>
            <w:hideMark/>
          </w:tcPr>
          <w:p w14:paraId="5341101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247" w:type="dxa"/>
            <w:noWrap/>
            <w:hideMark/>
          </w:tcPr>
          <w:p w14:paraId="0213B50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16</w:t>
            </w:r>
          </w:p>
        </w:tc>
        <w:tc>
          <w:tcPr>
            <w:tcW w:w="1248" w:type="dxa"/>
            <w:noWrap/>
            <w:hideMark/>
          </w:tcPr>
          <w:p w14:paraId="4915740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16</w:t>
            </w:r>
          </w:p>
        </w:tc>
      </w:tr>
    </w:tbl>
    <w:p w14:paraId="67B922C3" w14:textId="14FE93E6" w:rsidR="00270325" w:rsidRPr="00270325" w:rsidRDefault="00270325" w:rsidP="00DF590D">
      <w:pPr>
        <w:pStyle w:val="afc"/>
      </w:pPr>
      <w:r>
        <w:t>表</w:t>
      </w:r>
      <w:r>
        <w:t>1</w:t>
      </w:r>
      <w:r w:rsidR="00DE67ED">
        <w:rPr>
          <w:rFonts w:hint="eastAsia"/>
        </w:rPr>
        <w:t>5</w:t>
      </w:r>
      <w:r>
        <w:t>第</w:t>
      </w:r>
      <w:r>
        <w:rPr>
          <w:rFonts w:hint="eastAsia"/>
        </w:rPr>
        <w:t>一</w:t>
      </w:r>
      <w:r>
        <w:t>小组早高峰下行</w:t>
      </w:r>
      <w:r>
        <w:rPr>
          <w:kern w:val="0"/>
          <w:sz w:val="20"/>
          <w:szCs w:val="20"/>
        </w:rPr>
        <w:t>公交线路客流调查表</w:t>
      </w:r>
    </w:p>
    <w:tbl>
      <w:tblPr>
        <w:tblStyle w:val="14"/>
        <w:tblW w:w="6237" w:type="dxa"/>
        <w:jc w:val="center"/>
        <w:tblLayout w:type="fixed"/>
        <w:tblLook w:val="04A0" w:firstRow="1" w:lastRow="0" w:firstColumn="1" w:lastColumn="0" w:noHBand="0" w:noVBand="1"/>
      </w:tblPr>
      <w:tblGrid>
        <w:gridCol w:w="1376"/>
        <w:gridCol w:w="1118"/>
        <w:gridCol w:w="1248"/>
        <w:gridCol w:w="1247"/>
        <w:gridCol w:w="1248"/>
      </w:tblGrid>
      <w:tr w:rsidR="00270325" w:rsidRPr="00270325" w14:paraId="462E76E9"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551EDDCE" w14:textId="77777777" w:rsidR="00270325" w:rsidRPr="00DF590D" w:rsidRDefault="00270325" w:rsidP="00270325">
            <w:pPr>
              <w:widowControl/>
              <w:jc w:val="left"/>
              <w:rPr>
                <w:rFonts w:ascii="宋体" w:hAnsi="宋体" w:cs="宋体" w:hint="eastAsia"/>
                <w:b w:val="0"/>
                <w:bCs w:val="0"/>
                <w:color w:val="000000"/>
                <w:kern w:val="0"/>
                <w:sz w:val="22"/>
              </w:rPr>
            </w:pPr>
            <w:r w:rsidRPr="00DF590D">
              <w:rPr>
                <w:rFonts w:ascii="宋体" w:hAnsi="宋体" w:cs="宋体"/>
                <w:color w:val="000000"/>
                <w:kern w:val="0"/>
                <w:sz w:val="22"/>
              </w:rPr>
              <w:t>途径站点</w:t>
            </w:r>
          </w:p>
        </w:tc>
        <w:tc>
          <w:tcPr>
            <w:tcW w:w="1118" w:type="dxa"/>
            <w:noWrap/>
            <w:hideMark/>
          </w:tcPr>
          <w:p w14:paraId="1C301D53"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到达时间</w:t>
            </w:r>
          </w:p>
        </w:tc>
        <w:tc>
          <w:tcPr>
            <w:tcW w:w="1248" w:type="dxa"/>
            <w:noWrap/>
            <w:hideMark/>
          </w:tcPr>
          <w:p w14:paraId="7CE1CBCB"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离站时间</w:t>
            </w:r>
          </w:p>
        </w:tc>
        <w:tc>
          <w:tcPr>
            <w:tcW w:w="1247" w:type="dxa"/>
            <w:noWrap/>
            <w:hideMark/>
          </w:tcPr>
          <w:p w14:paraId="7D54385B"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上车人数</w:t>
            </w:r>
          </w:p>
        </w:tc>
        <w:tc>
          <w:tcPr>
            <w:tcW w:w="1248" w:type="dxa"/>
            <w:noWrap/>
            <w:hideMark/>
          </w:tcPr>
          <w:p w14:paraId="230306F4" w14:textId="77777777" w:rsidR="00270325" w:rsidRPr="00DF590D" w:rsidRDefault="00270325" w:rsidP="00270325">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color w:val="000000"/>
                <w:kern w:val="0"/>
                <w:sz w:val="22"/>
              </w:rPr>
            </w:pPr>
            <w:r w:rsidRPr="00DF590D">
              <w:rPr>
                <w:rFonts w:ascii="宋体" w:hAnsi="宋体" w:cs="宋体"/>
                <w:color w:val="000000"/>
                <w:kern w:val="0"/>
                <w:sz w:val="22"/>
              </w:rPr>
              <w:t>下车人数</w:t>
            </w:r>
          </w:p>
        </w:tc>
      </w:tr>
      <w:tr w:rsidR="00270325" w:rsidRPr="00270325" w14:paraId="3D26E744"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7F94B24A"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18" w:type="dxa"/>
            <w:noWrap/>
            <w:hideMark/>
          </w:tcPr>
          <w:p w14:paraId="0688C56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w:t>
            </w:r>
          </w:p>
        </w:tc>
        <w:tc>
          <w:tcPr>
            <w:tcW w:w="1248" w:type="dxa"/>
            <w:noWrap/>
            <w:hideMark/>
          </w:tcPr>
          <w:p w14:paraId="480AF33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w:t>
            </w:r>
          </w:p>
        </w:tc>
        <w:tc>
          <w:tcPr>
            <w:tcW w:w="1247" w:type="dxa"/>
            <w:noWrap/>
            <w:hideMark/>
          </w:tcPr>
          <w:p w14:paraId="672242A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2864C6A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1882DE51"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融园东</w:t>
            </w:r>
          </w:p>
        </w:tc>
        <w:tc>
          <w:tcPr>
            <w:tcW w:w="1118" w:type="dxa"/>
            <w:noWrap/>
            <w:hideMark/>
          </w:tcPr>
          <w:p w14:paraId="6F978F4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7.32</w:t>
            </w:r>
          </w:p>
        </w:tc>
        <w:tc>
          <w:tcPr>
            <w:tcW w:w="1248" w:type="dxa"/>
            <w:noWrap/>
            <w:hideMark/>
          </w:tcPr>
          <w:p w14:paraId="245FBBE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7.33</w:t>
            </w:r>
          </w:p>
        </w:tc>
        <w:tc>
          <w:tcPr>
            <w:tcW w:w="1247" w:type="dxa"/>
            <w:noWrap/>
            <w:hideMark/>
          </w:tcPr>
          <w:p w14:paraId="07B8808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4</w:t>
            </w:r>
          </w:p>
        </w:tc>
        <w:tc>
          <w:tcPr>
            <w:tcW w:w="1248" w:type="dxa"/>
            <w:noWrap/>
            <w:hideMark/>
          </w:tcPr>
          <w:p w14:paraId="4C27C5A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45809324"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第三食堂</w:t>
            </w:r>
          </w:p>
        </w:tc>
        <w:tc>
          <w:tcPr>
            <w:tcW w:w="1118" w:type="dxa"/>
            <w:noWrap/>
            <w:hideMark/>
          </w:tcPr>
          <w:p w14:paraId="7099A80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7.35</w:t>
            </w:r>
          </w:p>
        </w:tc>
        <w:tc>
          <w:tcPr>
            <w:tcW w:w="1248" w:type="dxa"/>
            <w:noWrap/>
            <w:hideMark/>
          </w:tcPr>
          <w:p w14:paraId="51CF766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7.35</w:t>
            </w:r>
          </w:p>
        </w:tc>
        <w:tc>
          <w:tcPr>
            <w:tcW w:w="1247" w:type="dxa"/>
            <w:noWrap/>
            <w:hideMark/>
          </w:tcPr>
          <w:p w14:paraId="1EFEE67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c>
          <w:tcPr>
            <w:tcW w:w="1248" w:type="dxa"/>
            <w:noWrap/>
            <w:hideMark/>
          </w:tcPr>
          <w:p w14:paraId="33DC969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53F51559"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秀园</w:t>
            </w:r>
          </w:p>
        </w:tc>
        <w:tc>
          <w:tcPr>
            <w:tcW w:w="1118" w:type="dxa"/>
            <w:noWrap/>
            <w:hideMark/>
          </w:tcPr>
          <w:p w14:paraId="7C40DF41"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7.36</w:t>
            </w:r>
          </w:p>
        </w:tc>
        <w:tc>
          <w:tcPr>
            <w:tcW w:w="1248" w:type="dxa"/>
            <w:noWrap/>
            <w:hideMark/>
          </w:tcPr>
          <w:p w14:paraId="5FC1BE5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7.37</w:t>
            </w:r>
          </w:p>
        </w:tc>
        <w:tc>
          <w:tcPr>
            <w:tcW w:w="1247" w:type="dxa"/>
            <w:noWrap/>
            <w:hideMark/>
          </w:tcPr>
          <w:p w14:paraId="26B0080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4A30575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0893AD8F"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第二食堂</w:t>
            </w:r>
          </w:p>
        </w:tc>
        <w:tc>
          <w:tcPr>
            <w:tcW w:w="1118" w:type="dxa"/>
            <w:noWrap/>
            <w:hideMark/>
          </w:tcPr>
          <w:p w14:paraId="2476015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w:t>
            </w:r>
          </w:p>
        </w:tc>
        <w:tc>
          <w:tcPr>
            <w:tcW w:w="1248" w:type="dxa"/>
            <w:noWrap/>
            <w:hideMark/>
          </w:tcPr>
          <w:p w14:paraId="5E1D6D5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w:t>
            </w:r>
          </w:p>
        </w:tc>
        <w:tc>
          <w:tcPr>
            <w:tcW w:w="1247" w:type="dxa"/>
            <w:noWrap/>
            <w:hideMark/>
          </w:tcPr>
          <w:p w14:paraId="29F9B36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6B641A6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2A52E362"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综合楼</w:t>
            </w:r>
          </w:p>
        </w:tc>
        <w:tc>
          <w:tcPr>
            <w:tcW w:w="1118" w:type="dxa"/>
            <w:noWrap/>
            <w:hideMark/>
          </w:tcPr>
          <w:p w14:paraId="48E9FB0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7.44</w:t>
            </w:r>
          </w:p>
        </w:tc>
        <w:tc>
          <w:tcPr>
            <w:tcW w:w="1248" w:type="dxa"/>
            <w:noWrap/>
            <w:hideMark/>
          </w:tcPr>
          <w:p w14:paraId="5350CA0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7.45</w:t>
            </w:r>
          </w:p>
        </w:tc>
        <w:tc>
          <w:tcPr>
            <w:tcW w:w="1247" w:type="dxa"/>
            <w:noWrap/>
            <w:hideMark/>
          </w:tcPr>
          <w:p w14:paraId="5D638A78"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4EC3F73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575C885A"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一食堂</w:t>
            </w:r>
          </w:p>
        </w:tc>
        <w:tc>
          <w:tcPr>
            <w:tcW w:w="1118" w:type="dxa"/>
            <w:noWrap/>
            <w:hideMark/>
          </w:tcPr>
          <w:p w14:paraId="13E7D82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7.49</w:t>
            </w:r>
          </w:p>
        </w:tc>
        <w:tc>
          <w:tcPr>
            <w:tcW w:w="1248" w:type="dxa"/>
            <w:noWrap/>
            <w:hideMark/>
          </w:tcPr>
          <w:p w14:paraId="405C733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7.49</w:t>
            </w:r>
          </w:p>
        </w:tc>
        <w:tc>
          <w:tcPr>
            <w:tcW w:w="1247" w:type="dxa"/>
            <w:noWrap/>
            <w:hideMark/>
          </w:tcPr>
          <w:p w14:paraId="35BCC20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c>
          <w:tcPr>
            <w:tcW w:w="1248" w:type="dxa"/>
            <w:noWrap/>
            <w:hideMark/>
          </w:tcPr>
          <w:p w14:paraId="256D21A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7D8F57D6"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西门</w:t>
            </w:r>
          </w:p>
        </w:tc>
        <w:tc>
          <w:tcPr>
            <w:tcW w:w="1118" w:type="dxa"/>
            <w:noWrap/>
            <w:hideMark/>
          </w:tcPr>
          <w:p w14:paraId="7F29A87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7.51</w:t>
            </w:r>
          </w:p>
        </w:tc>
        <w:tc>
          <w:tcPr>
            <w:tcW w:w="1248" w:type="dxa"/>
            <w:noWrap/>
            <w:hideMark/>
          </w:tcPr>
          <w:p w14:paraId="7C30196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7.52</w:t>
            </w:r>
          </w:p>
        </w:tc>
        <w:tc>
          <w:tcPr>
            <w:tcW w:w="1247" w:type="dxa"/>
            <w:noWrap/>
            <w:hideMark/>
          </w:tcPr>
          <w:p w14:paraId="5C4C0F6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6CF729F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30AAAC45"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纺化楼</w:t>
            </w:r>
          </w:p>
        </w:tc>
        <w:tc>
          <w:tcPr>
            <w:tcW w:w="1118" w:type="dxa"/>
            <w:noWrap/>
            <w:hideMark/>
          </w:tcPr>
          <w:p w14:paraId="1E9FACD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7.54</w:t>
            </w:r>
          </w:p>
        </w:tc>
        <w:tc>
          <w:tcPr>
            <w:tcW w:w="1248" w:type="dxa"/>
            <w:noWrap/>
            <w:hideMark/>
          </w:tcPr>
          <w:p w14:paraId="6EB6321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7.54</w:t>
            </w:r>
          </w:p>
        </w:tc>
        <w:tc>
          <w:tcPr>
            <w:tcW w:w="1247" w:type="dxa"/>
            <w:noWrap/>
            <w:hideMark/>
          </w:tcPr>
          <w:p w14:paraId="5EAC2D2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0E4C8BEF"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1F7324E2"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11号教学楼</w:t>
            </w:r>
          </w:p>
        </w:tc>
        <w:tc>
          <w:tcPr>
            <w:tcW w:w="1118" w:type="dxa"/>
            <w:noWrap/>
            <w:hideMark/>
          </w:tcPr>
          <w:p w14:paraId="1F5AAAC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7.57</w:t>
            </w:r>
          </w:p>
        </w:tc>
        <w:tc>
          <w:tcPr>
            <w:tcW w:w="1248" w:type="dxa"/>
            <w:noWrap/>
            <w:hideMark/>
          </w:tcPr>
          <w:p w14:paraId="74554783"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7.57</w:t>
            </w:r>
          </w:p>
        </w:tc>
        <w:tc>
          <w:tcPr>
            <w:tcW w:w="1247" w:type="dxa"/>
            <w:noWrap/>
            <w:hideMark/>
          </w:tcPr>
          <w:p w14:paraId="06A55C8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10DBB5A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7494CB58"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1号教学楼</w:t>
            </w:r>
          </w:p>
        </w:tc>
        <w:tc>
          <w:tcPr>
            <w:tcW w:w="1118" w:type="dxa"/>
            <w:noWrap/>
            <w:hideMark/>
          </w:tcPr>
          <w:p w14:paraId="0B49DEC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7.59</w:t>
            </w:r>
          </w:p>
        </w:tc>
        <w:tc>
          <w:tcPr>
            <w:tcW w:w="1248" w:type="dxa"/>
            <w:noWrap/>
            <w:hideMark/>
          </w:tcPr>
          <w:p w14:paraId="2BF3B8F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w:t>
            </w:r>
          </w:p>
        </w:tc>
        <w:tc>
          <w:tcPr>
            <w:tcW w:w="1247" w:type="dxa"/>
            <w:noWrap/>
            <w:hideMark/>
          </w:tcPr>
          <w:p w14:paraId="400C3C5E"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w:t>
            </w:r>
          </w:p>
        </w:tc>
        <w:tc>
          <w:tcPr>
            <w:tcW w:w="1248" w:type="dxa"/>
            <w:noWrap/>
            <w:hideMark/>
          </w:tcPr>
          <w:p w14:paraId="3074AB0E"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68DF743A"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逸夫楼</w:t>
            </w:r>
          </w:p>
        </w:tc>
        <w:tc>
          <w:tcPr>
            <w:tcW w:w="1118" w:type="dxa"/>
            <w:noWrap/>
            <w:hideMark/>
          </w:tcPr>
          <w:p w14:paraId="5F7AC1B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8.03</w:t>
            </w:r>
          </w:p>
        </w:tc>
        <w:tc>
          <w:tcPr>
            <w:tcW w:w="1248" w:type="dxa"/>
            <w:noWrap/>
            <w:hideMark/>
          </w:tcPr>
          <w:p w14:paraId="036671DC"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8.03</w:t>
            </w:r>
          </w:p>
        </w:tc>
        <w:tc>
          <w:tcPr>
            <w:tcW w:w="1247" w:type="dxa"/>
            <w:noWrap/>
            <w:hideMark/>
          </w:tcPr>
          <w:p w14:paraId="0C2AB96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5E16510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6204983A" w14:textId="500C1A2A"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理科楼</w:t>
            </w:r>
          </w:p>
        </w:tc>
        <w:tc>
          <w:tcPr>
            <w:tcW w:w="1118" w:type="dxa"/>
            <w:noWrap/>
            <w:hideMark/>
          </w:tcPr>
          <w:p w14:paraId="6550D3C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8.04</w:t>
            </w:r>
          </w:p>
        </w:tc>
        <w:tc>
          <w:tcPr>
            <w:tcW w:w="1248" w:type="dxa"/>
            <w:noWrap/>
            <w:hideMark/>
          </w:tcPr>
          <w:p w14:paraId="68D8F93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8.05</w:t>
            </w:r>
          </w:p>
        </w:tc>
        <w:tc>
          <w:tcPr>
            <w:tcW w:w="1247" w:type="dxa"/>
            <w:noWrap/>
            <w:hideMark/>
          </w:tcPr>
          <w:p w14:paraId="66DDAC3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61248FC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3D8250A9"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东操场</w:t>
            </w:r>
          </w:p>
        </w:tc>
        <w:tc>
          <w:tcPr>
            <w:tcW w:w="1118" w:type="dxa"/>
            <w:noWrap/>
            <w:hideMark/>
          </w:tcPr>
          <w:p w14:paraId="4B5D43C0"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8.06</w:t>
            </w:r>
          </w:p>
        </w:tc>
        <w:tc>
          <w:tcPr>
            <w:tcW w:w="1248" w:type="dxa"/>
            <w:noWrap/>
            <w:hideMark/>
          </w:tcPr>
          <w:p w14:paraId="53FD0D37"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8.06</w:t>
            </w:r>
          </w:p>
        </w:tc>
        <w:tc>
          <w:tcPr>
            <w:tcW w:w="1247" w:type="dxa"/>
            <w:noWrap/>
            <w:hideMark/>
          </w:tcPr>
          <w:p w14:paraId="2DF0E979"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0E398F6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112E726A" w14:textId="77777777" w:rsidR="00270325" w:rsidRPr="00805F10" w:rsidRDefault="00270325" w:rsidP="00DF590D">
            <w:pPr>
              <w:widowControl/>
              <w:jc w:val="left"/>
              <w:rPr>
                <w:rFonts w:ascii="宋体" w:hAnsi="宋体" w:cs="宋体" w:hint="eastAsia"/>
                <w:b w:val="0"/>
                <w:bCs w:val="0"/>
                <w:color w:val="000000"/>
                <w:kern w:val="0"/>
                <w:sz w:val="22"/>
              </w:rPr>
            </w:pPr>
            <w:r w:rsidRPr="00805F10">
              <w:rPr>
                <w:rFonts w:ascii="宋体" w:hAnsi="宋体" w:cs="宋体"/>
                <w:color w:val="000000"/>
                <w:kern w:val="0"/>
                <w:sz w:val="22"/>
              </w:rPr>
              <w:t>东体育馆</w:t>
            </w:r>
          </w:p>
        </w:tc>
        <w:tc>
          <w:tcPr>
            <w:tcW w:w="1118" w:type="dxa"/>
            <w:noWrap/>
            <w:hideMark/>
          </w:tcPr>
          <w:p w14:paraId="3DE8108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8.07</w:t>
            </w:r>
          </w:p>
        </w:tc>
        <w:tc>
          <w:tcPr>
            <w:tcW w:w="1248" w:type="dxa"/>
            <w:noWrap/>
            <w:hideMark/>
          </w:tcPr>
          <w:p w14:paraId="0ACF7BA4"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8.07</w:t>
            </w:r>
          </w:p>
        </w:tc>
        <w:tc>
          <w:tcPr>
            <w:tcW w:w="1247" w:type="dxa"/>
            <w:noWrap/>
            <w:hideMark/>
          </w:tcPr>
          <w:p w14:paraId="54C6FF92"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c>
          <w:tcPr>
            <w:tcW w:w="1248" w:type="dxa"/>
            <w:noWrap/>
            <w:hideMark/>
          </w:tcPr>
          <w:p w14:paraId="71475855"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1376" w:type="dxa"/>
            <w:noWrap/>
            <w:hideMark/>
          </w:tcPr>
          <w:p w14:paraId="06B0C3A1" w14:textId="1B56805B" w:rsidR="00270325" w:rsidRPr="00270325" w:rsidRDefault="00270325" w:rsidP="00DF590D">
            <w:pPr>
              <w:widowControl/>
              <w:jc w:val="left"/>
              <w:rPr>
                <w:rFonts w:ascii="宋体" w:hAnsi="宋体" w:cs="宋体" w:hint="eastAsia"/>
                <w:color w:val="000000"/>
                <w:kern w:val="0"/>
                <w:sz w:val="22"/>
              </w:rPr>
            </w:pPr>
            <w:r w:rsidRPr="00270325">
              <w:rPr>
                <w:rFonts w:ascii="宋体" w:hAnsi="宋体" w:cs="宋体"/>
                <w:color w:val="000000"/>
                <w:kern w:val="0"/>
                <w:sz w:val="22"/>
              </w:rPr>
              <w:t xml:space="preserve">　</w:t>
            </w:r>
            <w:r w:rsidR="00BF58D3" w:rsidRPr="00852D9D">
              <w:t>总计</w:t>
            </w:r>
          </w:p>
        </w:tc>
        <w:tc>
          <w:tcPr>
            <w:tcW w:w="1118" w:type="dxa"/>
            <w:noWrap/>
            <w:hideMark/>
          </w:tcPr>
          <w:p w14:paraId="464DA9FD"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248" w:type="dxa"/>
            <w:noWrap/>
            <w:hideMark/>
          </w:tcPr>
          <w:p w14:paraId="2C7F3916"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247" w:type="dxa"/>
            <w:noWrap/>
            <w:hideMark/>
          </w:tcPr>
          <w:p w14:paraId="27BDC33B"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11</w:t>
            </w:r>
          </w:p>
        </w:tc>
        <w:tc>
          <w:tcPr>
            <w:tcW w:w="1248" w:type="dxa"/>
            <w:noWrap/>
            <w:hideMark/>
          </w:tcPr>
          <w:p w14:paraId="35F777CA" w14:textId="77777777" w:rsidR="00270325" w:rsidRPr="00270325" w:rsidRDefault="00270325" w:rsidP="00805F1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70325">
              <w:rPr>
                <w:rFonts w:ascii="宋体" w:hAnsi="宋体" w:cs="宋体"/>
                <w:color w:val="000000"/>
                <w:kern w:val="0"/>
                <w:sz w:val="22"/>
              </w:rPr>
              <w:t>11</w:t>
            </w:r>
          </w:p>
        </w:tc>
      </w:tr>
    </w:tbl>
    <w:p w14:paraId="38A600B5" w14:textId="65E3F552" w:rsidR="009454E9" w:rsidRDefault="00000000" w:rsidP="00DF590D">
      <w:pPr>
        <w:pStyle w:val="afc"/>
      </w:pPr>
      <w:r>
        <w:t>表</w:t>
      </w:r>
      <w:r>
        <w:rPr>
          <w:rFonts w:hint="eastAsia"/>
        </w:rPr>
        <w:t>1</w:t>
      </w:r>
      <w:r w:rsidR="00DE67ED">
        <w:rPr>
          <w:rFonts w:hint="eastAsia"/>
        </w:rPr>
        <w:t>6</w:t>
      </w:r>
      <w:r>
        <w:rPr>
          <w:rFonts w:hint="eastAsia"/>
          <w:kern w:val="0"/>
          <w:sz w:val="20"/>
          <w:szCs w:val="20"/>
        </w:rPr>
        <w:t>公交一号线</w:t>
      </w:r>
      <w:r>
        <w:t>公交</w:t>
      </w:r>
      <w:r>
        <w:rPr>
          <w:rFonts w:hint="eastAsia"/>
        </w:rPr>
        <w:t>早高峰</w:t>
      </w:r>
      <w:r>
        <w:t>下行线路客流量统计</w:t>
      </w:r>
    </w:p>
    <w:tbl>
      <w:tblPr>
        <w:tblStyle w:val="ad"/>
        <w:tblW w:w="3090" w:type="pct"/>
        <w:jc w:val="center"/>
        <w:tblLook w:val="04A0" w:firstRow="1" w:lastRow="0" w:firstColumn="1" w:lastColumn="0" w:noHBand="0" w:noVBand="1"/>
      </w:tblPr>
      <w:tblGrid>
        <w:gridCol w:w="3138"/>
        <w:gridCol w:w="2332"/>
        <w:gridCol w:w="1687"/>
        <w:gridCol w:w="1365"/>
      </w:tblGrid>
      <w:tr w:rsidR="00270325" w:rsidRPr="00270325" w14:paraId="067A37EA" w14:textId="77777777" w:rsidTr="00AE42E0">
        <w:trPr>
          <w:trHeight w:val="270"/>
          <w:jc w:val="center"/>
        </w:trPr>
        <w:tc>
          <w:tcPr>
            <w:tcW w:w="9900" w:type="dxa"/>
            <w:gridSpan w:val="4"/>
            <w:noWrap/>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AE42E0">
        <w:trPr>
          <w:trHeight w:val="270"/>
          <w:jc w:val="center"/>
        </w:trPr>
        <w:tc>
          <w:tcPr>
            <w:tcW w:w="3663" w:type="dxa"/>
            <w:noWrap/>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noWrap/>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noWrap/>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noWrap/>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AE42E0">
        <w:trPr>
          <w:trHeight w:val="270"/>
          <w:jc w:val="center"/>
        </w:trPr>
        <w:tc>
          <w:tcPr>
            <w:tcW w:w="3663" w:type="dxa"/>
            <w:noWrap/>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noWrap/>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noWrap/>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noWrap/>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AE42E0">
        <w:trPr>
          <w:trHeight w:val="270"/>
          <w:jc w:val="center"/>
        </w:trPr>
        <w:tc>
          <w:tcPr>
            <w:tcW w:w="3663" w:type="dxa"/>
            <w:noWrap/>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noWrap/>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noWrap/>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noWrap/>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AE42E0">
        <w:trPr>
          <w:trHeight w:val="270"/>
          <w:jc w:val="center"/>
        </w:trPr>
        <w:tc>
          <w:tcPr>
            <w:tcW w:w="3663" w:type="dxa"/>
            <w:noWrap/>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noWrap/>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noWrap/>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noWrap/>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AE42E0">
        <w:trPr>
          <w:trHeight w:val="270"/>
          <w:jc w:val="center"/>
        </w:trPr>
        <w:tc>
          <w:tcPr>
            <w:tcW w:w="3663" w:type="dxa"/>
            <w:noWrap/>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noWrap/>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952" w:type="dxa"/>
            <w:noWrap/>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noWrap/>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AE42E0">
        <w:trPr>
          <w:trHeight w:val="270"/>
          <w:jc w:val="center"/>
        </w:trPr>
        <w:tc>
          <w:tcPr>
            <w:tcW w:w="3663" w:type="dxa"/>
            <w:noWrap/>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noWrap/>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noWrap/>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noWrap/>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AE42E0">
        <w:trPr>
          <w:trHeight w:val="270"/>
          <w:jc w:val="center"/>
        </w:trPr>
        <w:tc>
          <w:tcPr>
            <w:tcW w:w="3663" w:type="dxa"/>
            <w:noWrap/>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noWrap/>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noWrap/>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noWrap/>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AE42E0">
        <w:trPr>
          <w:trHeight w:val="270"/>
          <w:jc w:val="center"/>
        </w:trPr>
        <w:tc>
          <w:tcPr>
            <w:tcW w:w="3663" w:type="dxa"/>
            <w:noWrap/>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noWrap/>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noWrap/>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noWrap/>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AE42E0">
        <w:trPr>
          <w:trHeight w:val="270"/>
          <w:jc w:val="center"/>
        </w:trPr>
        <w:tc>
          <w:tcPr>
            <w:tcW w:w="3663" w:type="dxa"/>
            <w:noWrap/>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noWrap/>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noWrap/>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noWrap/>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AE42E0">
        <w:trPr>
          <w:trHeight w:val="270"/>
          <w:jc w:val="center"/>
        </w:trPr>
        <w:tc>
          <w:tcPr>
            <w:tcW w:w="3663" w:type="dxa"/>
            <w:noWrap/>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noWrap/>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952" w:type="dxa"/>
            <w:noWrap/>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noWrap/>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AE42E0">
        <w:trPr>
          <w:trHeight w:val="270"/>
          <w:jc w:val="center"/>
        </w:trPr>
        <w:tc>
          <w:tcPr>
            <w:tcW w:w="3663" w:type="dxa"/>
            <w:noWrap/>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noWrap/>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noWrap/>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noWrap/>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AE42E0">
        <w:trPr>
          <w:trHeight w:val="270"/>
          <w:jc w:val="center"/>
        </w:trPr>
        <w:tc>
          <w:tcPr>
            <w:tcW w:w="3663" w:type="dxa"/>
            <w:noWrap/>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noWrap/>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952" w:type="dxa"/>
            <w:noWrap/>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noWrap/>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AE42E0">
        <w:trPr>
          <w:trHeight w:val="270"/>
          <w:jc w:val="center"/>
        </w:trPr>
        <w:tc>
          <w:tcPr>
            <w:tcW w:w="3663" w:type="dxa"/>
            <w:noWrap/>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noWrap/>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noWrap/>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noWrap/>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AE42E0">
        <w:trPr>
          <w:trHeight w:val="270"/>
          <w:jc w:val="center"/>
        </w:trPr>
        <w:tc>
          <w:tcPr>
            <w:tcW w:w="3663" w:type="dxa"/>
            <w:noWrap/>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noWrap/>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noWrap/>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noWrap/>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AE42E0">
        <w:trPr>
          <w:trHeight w:val="270"/>
          <w:jc w:val="center"/>
        </w:trPr>
        <w:tc>
          <w:tcPr>
            <w:tcW w:w="3663" w:type="dxa"/>
            <w:noWrap/>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noWrap/>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noWrap/>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noWrap/>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AE42E0">
        <w:trPr>
          <w:trHeight w:val="270"/>
          <w:jc w:val="center"/>
        </w:trPr>
        <w:tc>
          <w:tcPr>
            <w:tcW w:w="3663" w:type="dxa"/>
            <w:noWrap/>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noWrap/>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noWrap/>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noWrap/>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AE42E0">
        <w:trPr>
          <w:trHeight w:val="270"/>
          <w:jc w:val="center"/>
        </w:trPr>
        <w:tc>
          <w:tcPr>
            <w:tcW w:w="3663" w:type="dxa"/>
            <w:noWrap/>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noWrap/>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noWrap/>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noWrap/>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AE42E0">
        <w:trPr>
          <w:trHeight w:val="270"/>
          <w:jc w:val="center"/>
        </w:trPr>
        <w:tc>
          <w:tcPr>
            <w:tcW w:w="3663" w:type="dxa"/>
            <w:noWrap/>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noWrap/>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noWrap/>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noWrap/>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AE42E0">
        <w:trPr>
          <w:trHeight w:val="270"/>
          <w:jc w:val="center"/>
        </w:trPr>
        <w:tc>
          <w:tcPr>
            <w:tcW w:w="3663" w:type="dxa"/>
            <w:noWrap/>
            <w:hideMark/>
          </w:tcPr>
          <w:p w14:paraId="544ECD49" w14:textId="28714149" w:rsidR="00270325" w:rsidRPr="00270325" w:rsidRDefault="00BF58D3" w:rsidP="00270325">
            <w:pPr>
              <w:widowControl/>
              <w:spacing w:after="0" w:line="240" w:lineRule="auto"/>
              <w:jc w:val="center"/>
              <w:rPr>
                <w:rFonts w:ascii="宋体" w:hAnsi="宋体" w:cs="宋体" w:hint="eastAsia"/>
                <w:color w:val="000000"/>
                <w:kern w:val="0"/>
                <w:sz w:val="22"/>
              </w:rPr>
            </w:pPr>
            <w:r w:rsidRPr="00852D9D">
              <w:rPr>
                <w:b/>
                <w:bCs/>
              </w:rPr>
              <w:t>总计</w:t>
            </w:r>
          </w:p>
        </w:tc>
        <w:tc>
          <w:tcPr>
            <w:tcW w:w="2713" w:type="dxa"/>
            <w:noWrap/>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noWrap/>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noWrap/>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10CF6974" w14:textId="77777777" w:rsidR="009454E9" w:rsidRDefault="00000000">
      <w:pPr>
        <w:rPr>
          <w:rFonts w:ascii="Times New Roman" w:hAnsi="Times New Roman"/>
        </w:rPr>
      </w:pPr>
      <w:r>
        <w:rPr>
          <w:rFonts w:ascii="Times New Roman" w:hAnsi="Times New Roman"/>
        </w:rPr>
        <w:lastRenderedPageBreak/>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546C4C92" w14:textId="2D2A4651" w:rsidR="009454E9" w:rsidRPr="00DF590D" w:rsidRDefault="00000000" w:rsidP="00DF590D">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10</w:t>
      </w:r>
      <w:r>
        <w:rPr>
          <w:rFonts w:ascii="宋体" w:eastAsia="宋体" w:hAnsi="宋体" w:cs="宋体" w:hint="eastAsia"/>
          <w:sz w:val="21"/>
          <w:szCs w:val="21"/>
        </w:rPr>
        <w:t>早高峰时段下行线路上下车人数对比图</w:t>
      </w:r>
    </w:p>
    <w:p w14:paraId="16C4E4A5" w14:textId="3EC3D213" w:rsidR="00270325" w:rsidRDefault="00270325" w:rsidP="00270325">
      <w:pPr>
        <w:pStyle w:val="a4"/>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9C26C3B" w14:textId="41A7D9B4"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11</w:t>
      </w:r>
      <w:r>
        <w:rPr>
          <w:rFonts w:ascii="宋体" w:eastAsia="宋体" w:hAnsi="宋体" w:cs="宋体" w:hint="eastAsia"/>
          <w:sz w:val="21"/>
          <w:szCs w:val="21"/>
        </w:rPr>
        <w:t>早高峰时段下行线路上下车人数比例图</w:t>
      </w:r>
    </w:p>
    <w:p w14:paraId="12BF028E" w14:textId="77777777" w:rsidR="009454E9" w:rsidRPr="006C53FB" w:rsidRDefault="00000000" w:rsidP="002A205B">
      <w:pPr>
        <w:pStyle w:val="af8"/>
        <w:spacing w:before="156"/>
        <w:ind w:firstLine="480"/>
        <w:rPr>
          <w:rFonts w:hint="eastAsia"/>
          <w:color w:val="000000" w:themeColor="text1"/>
        </w:rPr>
      </w:pPr>
      <w:r w:rsidRPr="006C53FB">
        <w:rPr>
          <w:rFonts w:hint="eastAsia"/>
          <w:color w:val="000000" w:themeColor="text1"/>
        </w:rPr>
        <w:t>西门起始站上车人数少，可能因为此时从校外返回校园人员较少；第二食堂、第七和第八园区、第三食堂、体育馆和工程训练中心等站点下车人数较多，学生返回宿舍或前往食堂。</w:t>
      </w:r>
    </w:p>
    <w:p w14:paraId="3E40FFC9" w14:textId="7DC04C49" w:rsidR="00DF590D" w:rsidRPr="00DF590D" w:rsidRDefault="00000000" w:rsidP="00DF590D">
      <w:pPr>
        <w:pStyle w:val="af6"/>
      </w:pPr>
      <w:bookmarkStart w:id="20" w:name="_Toc228195565"/>
      <w:r>
        <w:t>2.</w:t>
      </w:r>
      <w:r w:rsidR="001A44C0">
        <w:rPr>
          <w:rFonts w:hint="eastAsia"/>
        </w:rPr>
        <w:t>5</w:t>
      </w:r>
      <w:r w:rsidR="00214465">
        <w:rPr>
          <w:rFonts w:hint="eastAsia"/>
        </w:rPr>
        <w:t>、</w:t>
      </w:r>
      <w:r>
        <w:t>断面客流分析</w:t>
      </w:r>
      <w:bookmarkEnd w:id="20"/>
    </w:p>
    <w:p w14:paraId="368510F3" w14:textId="1B6CA498" w:rsidR="00270325" w:rsidRDefault="00DF590D" w:rsidP="00DF590D">
      <w:pPr>
        <w:pStyle w:val="afc"/>
      </w:pPr>
      <w:r w:rsidRPr="00DF590D">
        <w:t>表</w:t>
      </w:r>
      <w:r w:rsidRPr="00DF590D">
        <w:t>17</w:t>
      </w:r>
      <w:r w:rsidRPr="00DF590D">
        <w:t>晚高峰时段上行路线断面客流量</w:t>
      </w:r>
    </w:p>
    <w:tbl>
      <w:tblPr>
        <w:tblStyle w:val="ad"/>
        <w:tblW w:w="3090" w:type="pct"/>
        <w:jc w:val="center"/>
        <w:tblLook w:val="04A0" w:firstRow="1" w:lastRow="0" w:firstColumn="1" w:lastColumn="0" w:noHBand="0" w:noVBand="1"/>
      </w:tblPr>
      <w:tblGrid>
        <w:gridCol w:w="2633"/>
        <w:gridCol w:w="2634"/>
      </w:tblGrid>
      <w:tr w:rsidR="00270325" w:rsidRPr="00270325" w14:paraId="49E7E159" w14:textId="77777777" w:rsidTr="00AE42E0">
        <w:trPr>
          <w:trHeight w:val="270"/>
          <w:jc w:val="center"/>
        </w:trPr>
        <w:tc>
          <w:tcPr>
            <w:tcW w:w="2500" w:type="pct"/>
            <w:noWrap/>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2500" w:type="pct"/>
            <w:noWrap/>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AE42E0">
        <w:trPr>
          <w:trHeight w:val="270"/>
          <w:jc w:val="center"/>
        </w:trPr>
        <w:tc>
          <w:tcPr>
            <w:tcW w:w="2500" w:type="pct"/>
            <w:noWrap/>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2500" w:type="pct"/>
            <w:noWrap/>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AE42E0">
        <w:trPr>
          <w:trHeight w:val="270"/>
          <w:jc w:val="center"/>
        </w:trPr>
        <w:tc>
          <w:tcPr>
            <w:tcW w:w="2500" w:type="pct"/>
            <w:noWrap/>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2500" w:type="pct"/>
            <w:noWrap/>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AE42E0">
        <w:trPr>
          <w:trHeight w:val="270"/>
          <w:jc w:val="center"/>
        </w:trPr>
        <w:tc>
          <w:tcPr>
            <w:tcW w:w="2500" w:type="pct"/>
            <w:noWrap/>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理科楼</w:t>
            </w:r>
          </w:p>
        </w:tc>
        <w:tc>
          <w:tcPr>
            <w:tcW w:w="2500" w:type="pct"/>
            <w:noWrap/>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AE42E0">
        <w:trPr>
          <w:trHeight w:val="270"/>
          <w:jc w:val="center"/>
        </w:trPr>
        <w:tc>
          <w:tcPr>
            <w:tcW w:w="2500" w:type="pct"/>
            <w:noWrap/>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2500" w:type="pct"/>
            <w:noWrap/>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AE42E0">
        <w:trPr>
          <w:trHeight w:val="270"/>
          <w:jc w:val="center"/>
        </w:trPr>
        <w:tc>
          <w:tcPr>
            <w:tcW w:w="2500" w:type="pct"/>
            <w:noWrap/>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2500" w:type="pct"/>
            <w:noWrap/>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AE42E0">
        <w:trPr>
          <w:trHeight w:val="270"/>
          <w:jc w:val="center"/>
        </w:trPr>
        <w:tc>
          <w:tcPr>
            <w:tcW w:w="2500" w:type="pct"/>
            <w:noWrap/>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2500" w:type="pct"/>
            <w:noWrap/>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AE42E0">
        <w:trPr>
          <w:trHeight w:val="270"/>
          <w:jc w:val="center"/>
        </w:trPr>
        <w:tc>
          <w:tcPr>
            <w:tcW w:w="2500" w:type="pct"/>
            <w:noWrap/>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2500" w:type="pct"/>
            <w:noWrap/>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AE42E0">
        <w:trPr>
          <w:trHeight w:val="270"/>
          <w:jc w:val="center"/>
        </w:trPr>
        <w:tc>
          <w:tcPr>
            <w:tcW w:w="2500" w:type="pct"/>
            <w:noWrap/>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2500" w:type="pct"/>
            <w:noWrap/>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AE42E0">
        <w:trPr>
          <w:trHeight w:val="270"/>
          <w:jc w:val="center"/>
        </w:trPr>
        <w:tc>
          <w:tcPr>
            <w:tcW w:w="2500" w:type="pct"/>
            <w:noWrap/>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2500" w:type="pct"/>
            <w:noWrap/>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AE42E0">
        <w:trPr>
          <w:trHeight w:val="270"/>
          <w:jc w:val="center"/>
        </w:trPr>
        <w:tc>
          <w:tcPr>
            <w:tcW w:w="2500" w:type="pct"/>
            <w:noWrap/>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2500" w:type="pct"/>
            <w:noWrap/>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AE42E0">
        <w:trPr>
          <w:trHeight w:val="270"/>
          <w:jc w:val="center"/>
        </w:trPr>
        <w:tc>
          <w:tcPr>
            <w:tcW w:w="2500" w:type="pct"/>
            <w:noWrap/>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2500" w:type="pct"/>
            <w:noWrap/>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AE42E0">
        <w:trPr>
          <w:trHeight w:val="270"/>
          <w:jc w:val="center"/>
        </w:trPr>
        <w:tc>
          <w:tcPr>
            <w:tcW w:w="2500" w:type="pct"/>
            <w:noWrap/>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2500" w:type="pct"/>
            <w:noWrap/>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AE42E0">
        <w:trPr>
          <w:trHeight w:val="270"/>
          <w:jc w:val="center"/>
        </w:trPr>
        <w:tc>
          <w:tcPr>
            <w:tcW w:w="2500" w:type="pct"/>
            <w:noWrap/>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2500" w:type="pct"/>
            <w:noWrap/>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AE42E0">
        <w:trPr>
          <w:trHeight w:val="270"/>
          <w:jc w:val="center"/>
        </w:trPr>
        <w:tc>
          <w:tcPr>
            <w:tcW w:w="2500" w:type="pct"/>
            <w:noWrap/>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2500" w:type="pct"/>
            <w:noWrap/>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AE42E0">
        <w:trPr>
          <w:trHeight w:val="270"/>
          <w:jc w:val="center"/>
        </w:trPr>
        <w:tc>
          <w:tcPr>
            <w:tcW w:w="2500" w:type="pct"/>
            <w:noWrap/>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2500" w:type="pct"/>
            <w:noWrap/>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5D053A4" w14:textId="31F30E2C" w:rsidR="009454E9" w:rsidRPr="00DF590D" w:rsidRDefault="00000000" w:rsidP="00DF590D">
      <w:pPr>
        <w:pStyle w:val="a4"/>
        <w:jc w:val="center"/>
        <w:rPr>
          <w:rFonts w:ascii="Times New Roman" w:eastAsia="宋体" w:hAnsi="Times New Roman"/>
          <w:sz w:val="21"/>
        </w:rPr>
      </w:pPr>
      <w:r>
        <w:rPr>
          <w:rFonts w:ascii="Times New Roman" w:eastAsia="宋体" w:hAnsi="Times New Roman"/>
          <w:sz w:val="21"/>
        </w:rPr>
        <w:t>图</w:t>
      </w:r>
      <w:r w:rsidR="000804C0">
        <w:rPr>
          <w:rFonts w:ascii="Times New Roman" w:eastAsia="宋体" w:hAnsi="Times New Roman" w:hint="eastAsia"/>
          <w:sz w:val="21"/>
        </w:rPr>
        <w:t>12</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142584B0" w14:textId="72F38117" w:rsidR="009454E9" w:rsidRDefault="00000000">
      <w:pPr>
        <w:pStyle w:val="12"/>
        <w:jc w:val="center"/>
        <w:rPr>
          <w:rFonts w:ascii="Times New Roman" w:hAnsi="Times New Roman"/>
        </w:rPr>
      </w:pPr>
      <w:r>
        <w:rPr>
          <w:rFonts w:ascii="Times New Roman" w:hAnsi="Times New Roman"/>
        </w:rPr>
        <w:t>表</w:t>
      </w:r>
      <w:r w:rsidR="00AE7F40">
        <w:rPr>
          <w:rFonts w:ascii="Times New Roman" w:hAnsi="Times New Roman" w:hint="eastAsia"/>
        </w:rPr>
        <w:t>18</w:t>
      </w:r>
      <w:r>
        <w:rPr>
          <w:rFonts w:ascii="Times New Roman" w:hAnsi="Times New Roman"/>
        </w:rPr>
        <w:t>晚高峰时段下行路线断面客流量</w:t>
      </w:r>
    </w:p>
    <w:tbl>
      <w:tblPr>
        <w:tblStyle w:val="ad"/>
        <w:tblW w:w="3090" w:type="pct"/>
        <w:jc w:val="center"/>
        <w:tblLook w:val="04A0" w:firstRow="1" w:lastRow="0" w:firstColumn="1" w:lastColumn="0" w:noHBand="0" w:noVBand="1"/>
      </w:tblPr>
      <w:tblGrid>
        <w:gridCol w:w="2633"/>
        <w:gridCol w:w="2634"/>
      </w:tblGrid>
      <w:tr w:rsidR="00270325" w:rsidRPr="00270325" w14:paraId="494E7C4B" w14:textId="77777777" w:rsidTr="00AE42E0">
        <w:trPr>
          <w:trHeight w:val="270"/>
          <w:jc w:val="center"/>
        </w:trPr>
        <w:tc>
          <w:tcPr>
            <w:tcW w:w="2500" w:type="pct"/>
            <w:noWrap/>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2500" w:type="pct"/>
            <w:noWrap/>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AE42E0">
        <w:trPr>
          <w:trHeight w:val="270"/>
          <w:jc w:val="center"/>
        </w:trPr>
        <w:tc>
          <w:tcPr>
            <w:tcW w:w="2500" w:type="pct"/>
            <w:noWrap/>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2500" w:type="pct"/>
            <w:noWrap/>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AE42E0">
        <w:trPr>
          <w:trHeight w:val="270"/>
          <w:jc w:val="center"/>
        </w:trPr>
        <w:tc>
          <w:tcPr>
            <w:tcW w:w="2500" w:type="pct"/>
            <w:noWrap/>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2500" w:type="pct"/>
            <w:noWrap/>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AE42E0">
        <w:trPr>
          <w:trHeight w:val="270"/>
          <w:jc w:val="center"/>
        </w:trPr>
        <w:tc>
          <w:tcPr>
            <w:tcW w:w="2500" w:type="pct"/>
            <w:noWrap/>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2500" w:type="pct"/>
            <w:noWrap/>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AE42E0">
        <w:trPr>
          <w:trHeight w:val="270"/>
          <w:jc w:val="center"/>
        </w:trPr>
        <w:tc>
          <w:tcPr>
            <w:tcW w:w="2500" w:type="pct"/>
            <w:noWrap/>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2500" w:type="pct"/>
            <w:noWrap/>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AE42E0">
        <w:trPr>
          <w:trHeight w:val="270"/>
          <w:jc w:val="center"/>
        </w:trPr>
        <w:tc>
          <w:tcPr>
            <w:tcW w:w="2500" w:type="pct"/>
            <w:noWrap/>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2500" w:type="pct"/>
            <w:noWrap/>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AE42E0">
        <w:trPr>
          <w:trHeight w:val="270"/>
          <w:jc w:val="center"/>
        </w:trPr>
        <w:tc>
          <w:tcPr>
            <w:tcW w:w="2500" w:type="pct"/>
            <w:noWrap/>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2500" w:type="pct"/>
            <w:noWrap/>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AE42E0">
        <w:trPr>
          <w:trHeight w:val="270"/>
          <w:jc w:val="center"/>
        </w:trPr>
        <w:tc>
          <w:tcPr>
            <w:tcW w:w="2500" w:type="pct"/>
            <w:noWrap/>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2500" w:type="pct"/>
            <w:noWrap/>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AE42E0">
        <w:trPr>
          <w:trHeight w:val="270"/>
          <w:jc w:val="center"/>
        </w:trPr>
        <w:tc>
          <w:tcPr>
            <w:tcW w:w="2500" w:type="pct"/>
            <w:noWrap/>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2500" w:type="pct"/>
            <w:noWrap/>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AE42E0">
        <w:trPr>
          <w:trHeight w:val="270"/>
          <w:jc w:val="center"/>
        </w:trPr>
        <w:tc>
          <w:tcPr>
            <w:tcW w:w="2500" w:type="pct"/>
            <w:noWrap/>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纺化楼</w:t>
            </w:r>
          </w:p>
        </w:tc>
        <w:tc>
          <w:tcPr>
            <w:tcW w:w="2500" w:type="pct"/>
            <w:noWrap/>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AE42E0">
        <w:trPr>
          <w:trHeight w:val="270"/>
          <w:jc w:val="center"/>
        </w:trPr>
        <w:tc>
          <w:tcPr>
            <w:tcW w:w="2500" w:type="pct"/>
            <w:noWrap/>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2500" w:type="pct"/>
            <w:noWrap/>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AE42E0">
        <w:trPr>
          <w:trHeight w:val="270"/>
          <w:jc w:val="center"/>
        </w:trPr>
        <w:tc>
          <w:tcPr>
            <w:tcW w:w="2500" w:type="pct"/>
            <w:noWrap/>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2500" w:type="pct"/>
            <w:noWrap/>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AE42E0">
        <w:trPr>
          <w:trHeight w:val="270"/>
          <w:jc w:val="center"/>
        </w:trPr>
        <w:tc>
          <w:tcPr>
            <w:tcW w:w="2500" w:type="pct"/>
            <w:noWrap/>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2500" w:type="pct"/>
            <w:noWrap/>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AE42E0">
        <w:trPr>
          <w:trHeight w:val="270"/>
          <w:jc w:val="center"/>
        </w:trPr>
        <w:tc>
          <w:tcPr>
            <w:tcW w:w="2500" w:type="pct"/>
            <w:noWrap/>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2500" w:type="pct"/>
            <w:noWrap/>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AE42E0">
        <w:trPr>
          <w:trHeight w:val="270"/>
          <w:jc w:val="center"/>
        </w:trPr>
        <w:tc>
          <w:tcPr>
            <w:tcW w:w="2500" w:type="pct"/>
            <w:noWrap/>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2500" w:type="pct"/>
            <w:noWrap/>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AE42E0">
        <w:trPr>
          <w:trHeight w:val="270"/>
          <w:jc w:val="center"/>
        </w:trPr>
        <w:tc>
          <w:tcPr>
            <w:tcW w:w="2500" w:type="pct"/>
            <w:noWrap/>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2500" w:type="pct"/>
            <w:noWrap/>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rsidP="00DF590D">
      <w:pPr>
        <w:pStyle w:val="12"/>
        <w:ind w:firstLineChars="0" w:firstLine="0"/>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C37C38" w14:textId="54738C3E" w:rsidR="009454E9" w:rsidRDefault="00000000" w:rsidP="00DF590D">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3</w:t>
      </w:r>
      <w:r>
        <w:rPr>
          <w:rFonts w:ascii="Times New Roman" w:hAnsi="Times New Roman"/>
        </w:rPr>
        <w:t>晚高峰时段下行路线断面客流量</w:t>
      </w:r>
      <w:r>
        <w:rPr>
          <w:rFonts w:ascii="Times New Roman" w:hAnsi="Times New Roman" w:hint="eastAsia"/>
        </w:rPr>
        <w:t>阶梯图</w:t>
      </w:r>
    </w:p>
    <w:p w14:paraId="65812E9B" w14:textId="04ECBABA" w:rsidR="009454E9" w:rsidRDefault="00000000">
      <w:pPr>
        <w:pStyle w:val="12"/>
        <w:ind w:firstLineChars="0" w:firstLine="0"/>
        <w:jc w:val="center"/>
        <w:rPr>
          <w:rFonts w:ascii="Times New Roman" w:hAnsi="Times New Roman"/>
        </w:rPr>
      </w:pPr>
      <w:r>
        <w:rPr>
          <w:rFonts w:ascii="Times New Roman" w:hAnsi="Times New Roman"/>
        </w:rPr>
        <w:t>表</w:t>
      </w:r>
      <w:r w:rsidR="00AE7F40">
        <w:rPr>
          <w:rFonts w:ascii="Times New Roman" w:hAnsi="Times New Roman" w:hint="eastAsia"/>
        </w:rPr>
        <w:t>19</w:t>
      </w:r>
      <w:r w:rsidR="00DE67ED">
        <w:rPr>
          <w:rFonts w:ascii="Times New Roman" w:hAnsi="Times New Roman" w:hint="eastAsia"/>
        </w:rPr>
        <w:t>早</w:t>
      </w:r>
      <w:r>
        <w:rPr>
          <w:rFonts w:ascii="Times New Roman" w:hAnsi="Times New Roman"/>
        </w:rPr>
        <w:t>高峰时段上行路线断面客流量</w:t>
      </w:r>
    </w:p>
    <w:tbl>
      <w:tblPr>
        <w:tblStyle w:val="ad"/>
        <w:tblW w:w="3090" w:type="pct"/>
        <w:jc w:val="center"/>
        <w:tblLook w:val="04A0" w:firstRow="1" w:lastRow="0" w:firstColumn="1" w:lastColumn="0" w:noHBand="0" w:noVBand="1"/>
      </w:tblPr>
      <w:tblGrid>
        <w:gridCol w:w="2633"/>
        <w:gridCol w:w="2634"/>
      </w:tblGrid>
      <w:tr w:rsidR="00BD62FE" w:rsidRPr="00BD62FE" w14:paraId="1844DA2E" w14:textId="77777777" w:rsidTr="00AE42E0">
        <w:trPr>
          <w:trHeight w:val="270"/>
          <w:jc w:val="center"/>
        </w:trPr>
        <w:tc>
          <w:tcPr>
            <w:tcW w:w="2500" w:type="pct"/>
            <w:noWrap/>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500" w:type="pct"/>
            <w:noWrap/>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AE42E0">
        <w:trPr>
          <w:trHeight w:val="270"/>
          <w:jc w:val="center"/>
        </w:trPr>
        <w:tc>
          <w:tcPr>
            <w:tcW w:w="2500" w:type="pct"/>
            <w:noWrap/>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500" w:type="pct"/>
            <w:noWrap/>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AE42E0">
        <w:trPr>
          <w:trHeight w:val="270"/>
          <w:jc w:val="center"/>
        </w:trPr>
        <w:tc>
          <w:tcPr>
            <w:tcW w:w="2500" w:type="pct"/>
            <w:noWrap/>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500" w:type="pct"/>
            <w:noWrap/>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AE42E0">
        <w:trPr>
          <w:trHeight w:val="270"/>
          <w:jc w:val="center"/>
        </w:trPr>
        <w:tc>
          <w:tcPr>
            <w:tcW w:w="2500" w:type="pct"/>
            <w:noWrap/>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500" w:type="pct"/>
            <w:noWrap/>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AE42E0">
        <w:trPr>
          <w:trHeight w:val="270"/>
          <w:jc w:val="center"/>
        </w:trPr>
        <w:tc>
          <w:tcPr>
            <w:tcW w:w="2500" w:type="pct"/>
            <w:noWrap/>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500" w:type="pct"/>
            <w:noWrap/>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AE42E0">
        <w:trPr>
          <w:trHeight w:val="270"/>
          <w:jc w:val="center"/>
        </w:trPr>
        <w:tc>
          <w:tcPr>
            <w:tcW w:w="2500" w:type="pct"/>
            <w:noWrap/>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500" w:type="pct"/>
            <w:noWrap/>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AE42E0">
        <w:trPr>
          <w:trHeight w:val="270"/>
          <w:jc w:val="center"/>
        </w:trPr>
        <w:tc>
          <w:tcPr>
            <w:tcW w:w="2500" w:type="pct"/>
            <w:noWrap/>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500" w:type="pct"/>
            <w:noWrap/>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AE42E0">
        <w:trPr>
          <w:trHeight w:val="270"/>
          <w:jc w:val="center"/>
        </w:trPr>
        <w:tc>
          <w:tcPr>
            <w:tcW w:w="2500" w:type="pct"/>
            <w:noWrap/>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2500" w:type="pct"/>
            <w:noWrap/>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AE42E0">
        <w:trPr>
          <w:trHeight w:val="270"/>
          <w:jc w:val="center"/>
        </w:trPr>
        <w:tc>
          <w:tcPr>
            <w:tcW w:w="2500" w:type="pct"/>
            <w:noWrap/>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500" w:type="pct"/>
            <w:noWrap/>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AE42E0">
        <w:trPr>
          <w:trHeight w:val="270"/>
          <w:jc w:val="center"/>
        </w:trPr>
        <w:tc>
          <w:tcPr>
            <w:tcW w:w="2500" w:type="pct"/>
            <w:noWrap/>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2500" w:type="pct"/>
            <w:noWrap/>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AE42E0">
        <w:trPr>
          <w:trHeight w:val="270"/>
          <w:jc w:val="center"/>
        </w:trPr>
        <w:tc>
          <w:tcPr>
            <w:tcW w:w="2500" w:type="pct"/>
            <w:noWrap/>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500" w:type="pct"/>
            <w:noWrap/>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AE42E0">
        <w:trPr>
          <w:trHeight w:val="270"/>
          <w:jc w:val="center"/>
        </w:trPr>
        <w:tc>
          <w:tcPr>
            <w:tcW w:w="2500" w:type="pct"/>
            <w:noWrap/>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2500" w:type="pct"/>
            <w:noWrap/>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AE42E0">
        <w:trPr>
          <w:trHeight w:val="270"/>
          <w:jc w:val="center"/>
        </w:trPr>
        <w:tc>
          <w:tcPr>
            <w:tcW w:w="2500" w:type="pct"/>
            <w:noWrap/>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500" w:type="pct"/>
            <w:noWrap/>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AE42E0">
        <w:trPr>
          <w:trHeight w:val="270"/>
          <w:jc w:val="center"/>
        </w:trPr>
        <w:tc>
          <w:tcPr>
            <w:tcW w:w="2500" w:type="pct"/>
            <w:noWrap/>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500" w:type="pct"/>
            <w:noWrap/>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AE42E0">
        <w:trPr>
          <w:trHeight w:val="270"/>
          <w:jc w:val="center"/>
        </w:trPr>
        <w:tc>
          <w:tcPr>
            <w:tcW w:w="2500" w:type="pct"/>
            <w:noWrap/>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2500" w:type="pct"/>
            <w:noWrap/>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AE42E0">
        <w:trPr>
          <w:trHeight w:val="270"/>
          <w:jc w:val="center"/>
        </w:trPr>
        <w:tc>
          <w:tcPr>
            <w:tcW w:w="2500" w:type="pct"/>
            <w:noWrap/>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lastRenderedPageBreak/>
              <w:t>东体育馆</w:t>
            </w:r>
          </w:p>
        </w:tc>
        <w:tc>
          <w:tcPr>
            <w:tcW w:w="2500" w:type="pct"/>
            <w:noWrap/>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rsidP="00DF590D">
      <w:pPr>
        <w:pStyle w:val="12"/>
        <w:ind w:firstLineChars="0" w:firstLine="0"/>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7463019" w14:textId="6FD813B1" w:rsidR="009454E9" w:rsidRDefault="00000000" w:rsidP="00DF590D">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4</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337AFCF8" w14:textId="654A2C00"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AE7F40">
        <w:rPr>
          <w:rFonts w:ascii="Times New Roman" w:hAnsi="Times New Roman" w:hint="eastAsia"/>
        </w:rPr>
        <w:t>0</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Style w:val="ad"/>
        <w:tblW w:w="3090" w:type="pct"/>
        <w:jc w:val="center"/>
        <w:tblLook w:val="04A0" w:firstRow="1" w:lastRow="0" w:firstColumn="1" w:lastColumn="0" w:noHBand="0" w:noVBand="1"/>
      </w:tblPr>
      <w:tblGrid>
        <w:gridCol w:w="2633"/>
        <w:gridCol w:w="2634"/>
      </w:tblGrid>
      <w:tr w:rsidR="00BD62FE" w:rsidRPr="00BD62FE" w14:paraId="22533DD8" w14:textId="77777777" w:rsidTr="00AE42E0">
        <w:trPr>
          <w:trHeight w:val="270"/>
          <w:jc w:val="center"/>
        </w:trPr>
        <w:tc>
          <w:tcPr>
            <w:tcW w:w="2500" w:type="pct"/>
            <w:noWrap/>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2500" w:type="pct"/>
            <w:noWrap/>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AE42E0">
        <w:trPr>
          <w:trHeight w:val="270"/>
          <w:jc w:val="center"/>
        </w:trPr>
        <w:tc>
          <w:tcPr>
            <w:tcW w:w="2500" w:type="pct"/>
            <w:noWrap/>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500" w:type="pct"/>
            <w:noWrap/>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AE42E0">
        <w:trPr>
          <w:trHeight w:val="270"/>
          <w:jc w:val="center"/>
        </w:trPr>
        <w:tc>
          <w:tcPr>
            <w:tcW w:w="2500" w:type="pct"/>
            <w:noWrap/>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2500" w:type="pct"/>
            <w:noWrap/>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AE42E0">
        <w:trPr>
          <w:trHeight w:val="270"/>
          <w:jc w:val="center"/>
        </w:trPr>
        <w:tc>
          <w:tcPr>
            <w:tcW w:w="2500" w:type="pct"/>
            <w:noWrap/>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500" w:type="pct"/>
            <w:noWrap/>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AE42E0">
        <w:trPr>
          <w:trHeight w:val="270"/>
          <w:jc w:val="center"/>
        </w:trPr>
        <w:tc>
          <w:tcPr>
            <w:tcW w:w="2500" w:type="pct"/>
            <w:noWrap/>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500" w:type="pct"/>
            <w:noWrap/>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AE42E0">
        <w:trPr>
          <w:trHeight w:val="270"/>
          <w:jc w:val="center"/>
        </w:trPr>
        <w:tc>
          <w:tcPr>
            <w:tcW w:w="2500" w:type="pct"/>
            <w:noWrap/>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2500" w:type="pct"/>
            <w:noWrap/>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AE42E0">
        <w:trPr>
          <w:trHeight w:val="270"/>
          <w:jc w:val="center"/>
        </w:trPr>
        <w:tc>
          <w:tcPr>
            <w:tcW w:w="2500" w:type="pct"/>
            <w:noWrap/>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500" w:type="pct"/>
            <w:noWrap/>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AE42E0">
        <w:trPr>
          <w:trHeight w:val="270"/>
          <w:jc w:val="center"/>
        </w:trPr>
        <w:tc>
          <w:tcPr>
            <w:tcW w:w="2500" w:type="pct"/>
            <w:noWrap/>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2500" w:type="pct"/>
            <w:noWrap/>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AE42E0">
        <w:trPr>
          <w:trHeight w:val="270"/>
          <w:jc w:val="center"/>
        </w:trPr>
        <w:tc>
          <w:tcPr>
            <w:tcW w:w="2500" w:type="pct"/>
            <w:noWrap/>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500" w:type="pct"/>
            <w:noWrap/>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AE42E0">
        <w:trPr>
          <w:trHeight w:val="270"/>
          <w:jc w:val="center"/>
        </w:trPr>
        <w:tc>
          <w:tcPr>
            <w:tcW w:w="2500" w:type="pct"/>
            <w:noWrap/>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2500" w:type="pct"/>
            <w:noWrap/>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AE42E0">
        <w:trPr>
          <w:trHeight w:val="270"/>
          <w:jc w:val="center"/>
        </w:trPr>
        <w:tc>
          <w:tcPr>
            <w:tcW w:w="2500" w:type="pct"/>
            <w:noWrap/>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500" w:type="pct"/>
            <w:noWrap/>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AE42E0">
        <w:trPr>
          <w:trHeight w:val="270"/>
          <w:jc w:val="center"/>
        </w:trPr>
        <w:tc>
          <w:tcPr>
            <w:tcW w:w="2500" w:type="pct"/>
            <w:noWrap/>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500" w:type="pct"/>
            <w:noWrap/>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AE42E0">
        <w:trPr>
          <w:trHeight w:val="270"/>
          <w:jc w:val="center"/>
        </w:trPr>
        <w:tc>
          <w:tcPr>
            <w:tcW w:w="2500" w:type="pct"/>
            <w:noWrap/>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500" w:type="pct"/>
            <w:noWrap/>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AE42E0">
        <w:trPr>
          <w:trHeight w:val="270"/>
          <w:jc w:val="center"/>
        </w:trPr>
        <w:tc>
          <w:tcPr>
            <w:tcW w:w="2500" w:type="pct"/>
            <w:noWrap/>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500" w:type="pct"/>
            <w:noWrap/>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AE42E0">
        <w:trPr>
          <w:trHeight w:val="270"/>
          <w:jc w:val="center"/>
        </w:trPr>
        <w:tc>
          <w:tcPr>
            <w:tcW w:w="2500" w:type="pct"/>
            <w:noWrap/>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500" w:type="pct"/>
            <w:noWrap/>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AE42E0">
        <w:trPr>
          <w:trHeight w:val="270"/>
          <w:jc w:val="center"/>
        </w:trPr>
        <w:tc>
          <w:tcPr>
            <w:tcW w:w="2500" w:type="pct"/>
            <w:noWrap/>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500" w:type="pct"/>
            <w:noWrap/>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rsidP="00DF590D">
      <w:pPr>
        <w:pStyle w:val="12"/>
        <w:ind w:firstLineChars="0" w:firstLine="0"/>
        <w:rPr>
          <w:rFonts w:ascii="Times New Roman" w:hAnsi="Times New Roman"/>
        </w:rPr>
      </w:pP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lastRenderedPageBreak/>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44367757" w14:textId="4F786017" w:rsidR="00884519" w:rsidRDefault="00000000" w:rsidP="00DF590D">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5</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54E85523" w14:textId="77777777" w:rsidR="00AC1F92" w:rsidRDefault="00884519" w:rsidP="00AC1F92">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w:t>
      </w:r>
      <w:r w:rsidR="00AC1F92" w:rsidRPr="00AC1F92">
        <w:rPr>
          <w:rFonts w:ascii="宋体" w:hAnsi="宋体" w:cs="宋体"/>
          <w:kern w:val="0"/>
          <w:sz w:val="24"/>
          <w:szCs w:val="24"/>
        </w:rPr>
        <w:t xml:space="preserve">根据晚高峰上行断面客流数据显示，“11号教学楼—纺化楼”及“纺化楼—西门”区间的累计断面客流量较高。但分摊至各运行班次后，单车平均断面客流量最高约为6至7人。客流自起始站（东体育馆）出发时相对平缓，随着车辆驶入核心教学区（1号教学楼、11号教学楼），上车人数增加。随后车辆经过一食堂、综合楼和第二食堂等站点时，客流逐步释放并下降。这充分反映出晚高峰时段，师生从教学区集中前往西门及各食堂就餐的单向潮汐特征。 　　</w:t>
      </w:r>
    </w:p>
    <w:p w14:paraId="3FB228C1" w14:textId="77777777" w:rsidR="00AC1F92" w:rsidRDefault="00AC1F92" w:rsidP="00AC1F92">
      <w:pPr>
        <w:widowControl/>
        <w:spacing w:before="100" w:beforeAutospacing="1" w:after="100" w:afterAutospacing="1" w:line="240" w:lineRule="auto"/>
        <w:ind w:left="720"/>
        <w:jc w:val="left"/>
        <w:rPr>
          <w:rFonts w:ascii="宋体" w:hAnsi="宋体" w:cs="宋体" w:hint="eastAsia"/>
          <w:kern w:val="0"/>
          <w:sz w:val="24"/>
          <w:szCs w:val="24"/>
        </w:rPr>
      </w:pPr>
      <w:r w:rsidRPr="00AC1F92">
        <w:rPr>
          <w:rFonts w:ascii="宋体" w:hAnsi="宋体" w:cs="宋体"/>
          <w:b/>
          <w:bCs/>
          <w:kern w:val="0"/>
          <w:sz w:val="24"/>
          <w:szCs w:val="24"/>
        </w:rPr>
        <w:t>下行线路：</w:t>
      </w:r>
      <w:r w:rsidRPr="00AC1F92">
        <w:rPr>
          <w:rFonts w:ascii="宋体" w:hAnsi="宋体" w:cs="宋体"/>
          <w:kern w:val="0"/>
          <w:sz w:val="24"/>
          <w:szCs w:val="24"/>
        </w:rPr>
        <w:t xml:space="preserve"> 最高客流断面出现在线路前半程的“融园东—第三食堂”区间，随后在“第二食堂—综合楼”区间也保持了较稳定的客流承载。这表明晚高峰下行方向的出行需求主要源自生活区，部分学生从融园东等宿舍区出发，集中前往第三食堂、第二食堂就餐。单车平均满载率始终处于可控范围。</w:t>
      </w:r>
    </w:p>
    <w:p w14:paraId="31BB2942" w14:textId="70170F48" w:rsidR="00884519" w:rsidRPr="00884519" w:rsidRDefault="00884519" w:rsidP="00AC1F92">
      <w:pPr>
        <w:widowControl/>
        <w:spacing w:before="100" w:beforeAutospacing="1" w:after="100" w:afterAutospacing="1" w:line="240" w:lineRule="auto"/>
        <w:jc w:val="left"/>
        <w:rPr>
          <w:rFonts w:ascii="Arial" w:hAnsi="Arial" w:cs="Arial"/>
          <w:kern w:val="0"/>
          <w:sz w:val="24"/>
          <w:szCs w:val="24"/>
        </w:rPr>
      </w:pPr>
      <w:r w:rsidRPr="00884519">
        <w:rPr>
          <w:rFonts w:ascii="Arial" w:hAnsi="Arial" w:cs="Arial"/>
          <w:b/>
          <w:bCs/>
          <w:kern w:val="0"/>
          <w:sz w:val="24"/>
          <w:szCs w:val="24"/>
        </w:rPr>
        <w:t>早高峰断面客流分析</w:t>
      </w:r>
    </w:p>
    <w:p w14:paraId="742A8D76" w14:textId="1521AC41"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上行线路：</w:t>
      </w:r>
      <w:r w:rsidRPr="00884519">
        <w:rPr>
          <w:rFonts w:ascii="Arial" w:hAnsi="Arial" w:cs="Arial"/>
          <w:kern w:val="0"/>
          <w:sz w:val="24"/>
          <w:szCs w:val="24"/>
        </w:rPr>
        <w:t xml:space="preserve"> </w:t>
      </w:r>
      <w:r w:rsidR="00AC1F92" w:rsidRPr="001D2206">
        <w:rPr>
          <w:rStyle w:val="af9"/>
        </w:rPr>
        <w:t>早高峰通勤时段展现了密集的客流流转</w:t>
      </w:r>
      <w:r w:rsidR="001D2206">
        <w:rPr>
          <w:rStyle w:val="af9"/>
          <w:rFonts w:hint="eastAsia"/>
        </w:rPr>
        <w:t>，</w:t>
      </w:r>
      <w:r w:rsidR="00AC1F92" w:rsidRPr="001D2206">
        <w:rPr>
          <w:rStyle w:val="af9"/>
        </w:rPr>
        <w:t>车辆在“融园东—第三食堂”以及“一食堂—综合楼”等核心断面的总客流量激增。然而，得益于现行高达2至3分钟/班的高频发车策略，瞬时大客流被有效分流，避免了单车严重超载（14座）的现象发生，体现了现有调度系统在早高峰运作中的科学性与承载韧性</w:t>
      </w:r>
      <w:r w:rsidRPr="001D2206">
        <w:rPr>
          <w:rStyle w:val="af9"/>
        </w:rPr>
        <w:t>。</w:t>
      </w:r>
    </w:p>
    <w:p w14:paraId="37161286" w14:textId="209F12BE" w:rsidR="001D2206" w:rsidRPr="001D2206" w:rsidRDefault="00884519" w:rsidP="001D2206">
      <w:pPr>
        <w:pStyle w:val="af8"/>
        <w:spacing w:before="156"/>
        <w:ind w:firstLine="482"/>
        <w:rPr>
          <w:rFonts w:hint="eastAsia"/>
        </w:rPr>
      </w:pPr>
      <w:r w:rsidRPr="00884519">
        <w:rPr>
          <w:b/>
          <w:bCs/>
          <w:kern w:val="0"/>
        </w:rPr>
        <w:t>下行线路：</w:t>
      </w:r>
      <w:r w:rsidRPr="00884519">
        <w:rPr>
          <w:kern w:val="0"/>
        </w:rPr>
        <w:t xml:space="preserve"> </w:t>
      </w:r>
      <w:r w:rsidR="001D2206" w:rsidRPr="001D2206">
        <w:t>结合早午晚高峰断面数据，虽然局部断面（如‘融园东—第三食堂’）的汇总客流达到了 19-21 人，但值得高度警惕的是，这并非单车客流，</w:t>
      </w:r>
      <w:r w:rsidR="001D2206" w:rsidRPr="001D2206">
        <w:lastRenderedPageBreak/>
        <w:t>而是连续 3 个班次的叠加总和。折合到单一班次上，高峰期最繁忙路段的车内实际人数仅为 6-7人/车。以现行核载 14 人的小型巴士计算，高峰期单车满载率不足 50%。这直观暴露了现行‘1-3分钟/班’的高频发车策略与校园实际客流规模严重脱节，导致了极大的运力过剩与空驶浪费</w:t>
      </w:r>
    </w:p>
    <w:p w14:paraId="72B782B2" w14:textId="5636EBEF" w:rsidR="009454E9" w:rsidRPr="005A7F37" w:rsidRDefault="00000000" w:rsidP="005A7F37">
      <w:pPr>
        <w:pStyle w:val="af6"/>
      </w:pPr>
      <w:bookmarkStart w:id="21" w:name="_Toc228195566"/>
      <w:r w:rsidRPr="005A7F37">
        <w:t>2.</w:t>
      </w:r>
      <w:r w:rsidR="001A44C0" w:rsidRPr="005A7F37">
        <w:t>6</w:t>
      </w:r>
      <w:r w:rsidR="00214465">
        <w:rPr>
          <w:rFonts w:hint="eastAsia"/>
        </w:rPr>
        <w:t>、</w:t>
      </w:r>
      <w:r w:rsidRPr="005A7F37">
        <w:t>各站点断面客流和发车间隔检验</w:t>
      </w:r>
      <w:bookmarkEnd w:id="21"/>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14"/>
        <w:tblW w:w="5000" w:type="pct"/>
        <w:jc w:val="center"/>
        <w:tblLayout w:type="fixed"/>
        <w:tblLook w:val="04A0" w:firstRow="1" w:lastRow="0" w:firstColumn="1" w:lastColumn="0" w:noHBand="0" w:noVBand="1"/>
      </w:tblPr>
      <w:tblGrid>
        <w:gridCol w:w="774"/>
        <w:gridCol w:w="775"/>
        <w:gridCol w:w="775"/>
        <w:gridCol w:w="774"/>
        <w:gridCol w:w="775"/>
        <w:gridCol w:w="775"/>
        <w:gridCol w:w="775"/>
        <w:gridCol w:w="774"/>
        <w:gridCol w:w="775"/>
        <w:gridCol w:w="775"/>
        <w:gridCol w:w="775"/>
      </w:tblGrid>
      <w:tr w:rsidR="002F3482" w:rsidRPr="002F3482" w14:paraId="6DD11E13"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775" w:type="dxa"/>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4" w:type="dxa"/>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5" w:type="dxa"/>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4" w:type="dxa"/>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775" w:type="dxa"/>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775" w:type="dxa"/>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775" w:type="dxa"/>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775" w:type="dxa"/>
            <w:noWrap/>
            <w:hideMark/>
          </w:tcPr>
          <w:p w14:paraId="4798E98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5" w:type="dxa"/>
            <w:noWrap/>
            <w:hideMark/>
          </w:tcPr>
          <w:p w14:paraId="5044BD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782144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2F5DC4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B4F5B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E6A5D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018014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299526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59EA3B8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noWrap/>
            <w:hideMark/>
          </w:tcPr>
          <w:p w14:paraId="09FA5E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775" w:type="dxa"/>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775" w:type="dxa"/>
            <w:noWrap/>
            <w:hideMark/>
          </w:tcPr>
          <w:p w14:paraId="331EF0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450515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6F257FE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0CA8A3F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CA766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7D0FE97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667D2E1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6B5ECFF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2F5C66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noWrap/>
            <w:hideMark/>
          </w:tcPr>
          <w:p w14:paraId="06DD07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775" w:type="dxa"/>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775" w:type="dxa"/>
            <w:noWrap/>
            <w:hideMark/>
          </w:tcPr>
          <w:p w14:paraId="456D29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07D4EB5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0E5580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012C162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359F5F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7D3DAF8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428335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3EA590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709FD3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775" w:type="dxa"/>
            <w:noWrap/>
            <w:hideMark/>
          </w:tcPr>
          <w:p w14:paraId="3E78BA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775" w:type="dxa"/>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5" w:type="dxa"/>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775" w:type="dxa"/>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775" w:type="dxa"/>
            <w:noWrap/>
            <w:hideMark/>
          </w:tcPr>
          <w:p w14:paraId="6CE9C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FD0D0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noWrap/>
            <w:hideMark/>
          </w:tcPr>
          <w:p w14:paraId="68E827F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2D51E5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39CFF7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7A656B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1FCF46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6DD21E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30E65D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775" w:type="dxa"/>
            <w:noWrap/>
            <w:hideMark/>
          </w:tcPr>
          <w:p w14:paraId="1095DF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775" w:type="dxa"/>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775" w:type="dxa"/>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775" w:type="dxa"/>
            <w:noWrap/>
            <w:hideMark/>
          </w:tcPr>
          <w:p w14:paraId="78DA33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608E1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4" w:type="dxa"/>
            <w:noWrap/>
            <w:hideMark/>
          </w:tcPr>
          <w:p w14:paraId="7DCD2E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437FC69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17F17F8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26B5D8C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hideMark/>
          </w:tcPr>
          <w:p w14:paraId="294AEEE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3ABB60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416151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775" w:type="dxa"/>
            <w:noWrap/>
            <w:hideMark/>
          </w:tcPr>
          <w:p w14:paraId="4D8844F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775" w:type="dxa"/>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775" w:type="dxa"/>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775" w:type="dxa"/>
            <w:noWrap/>
            <w:hideMark/>
          </w:tcPr>
          <w:p w14:paraId="63CFD9C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7E2FF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774" w:type="dxa"/>
            <w:noWrap/>
            <w:hideMark/>
          </w:tcPr>
          <w:p w14:paraId="1A668D5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B4A308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1835968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ADC4B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504B34E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7038F2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53B868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noWrap/>
            <w:hideMark/>
          </w:tcPr>
          <w:p w14:paraId="64A03F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775" w:type="dxa"/>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775" w:type="dxa"/>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775" w:type="dxa"/>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775" w:type="dxa"/>
            <w:noWrap/>
            <w:hideMark/>
          </w:tcPr>
          <w:p w14:paraId="39148B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426B99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4" w:type="dxa"/>
            <w:noWrap/>
            <w:hideMark/>
          </w:tcPr>
          <w:p w14:paraId="3CAB20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0C1A6DE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CF7EA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7DE91C7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72F58BA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50FB1C5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4C7C43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noWrap/>
            <w:hideMark/>
          </w:tcPr>
          <w:p w14:paraId="5643C5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775" w:type="dxa"/>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东体育馆</w:t>
            </w:r>
          </w:p>
        </w:tc>
        <w:tc>
          <w:tcPr>
            <w:tcW w:w="775" w:type="dxa"/>
            <w:noWrap/>
            <w:hideMark/>
          </w:tcPr>
          <w:p w14:paraId="46EC3D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700F857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noWrap/>
            <w:hideMark/>
          </w:tcPr>
          <w:p w14:paraId="1E80B33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A686F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237CA55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7FDF348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30EFBF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7881D1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2756E12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noWrap/>
            <w:hideMark/>
          </w:tcPr>
          <w:p w14:paraId="4B07507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34DB04D0" w14:textId="36C48CBF" w:rsidR="009454E9" w:rsidRPr="001D2206" w:rsidRDefault="00CA5F2E" w:rsidP="00214465">
      <w:pPr>
        <w:pStyle w:val="af8"/>
        <w:spacing w:before="156"/>
        <w:ind w:firstLineChars="0" w:firstLine="0"/>
        <w:jc w:val="center"/>
        <w:rPr>
          <w:rFonts w:hint="eastAsia"/>
          <w:color w:val="000000" w:themeColor="text1"/>
        </w:rPr>
      </w:pPr>
      <m:oMath>
        <m:r>
          <w:rPr>
            <w:rFonts w:ascii="Cambria Math"/>
            <w:color w:val="000000" w:themeColor="text1"/>
          </w:rPr>
          <m:t>车次</m:t>
        </m:r>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小时客流量</m:t>
            </m:r>
          </m:num>
          <m:den>
            <m:r>
              <w:rPr>
                <w:rFonts w:ascii="Cambria Math"/>
                <w:color w:val="000000" w:themeColor="text1"/>
              </w:rPr>
              <m:t>车型定员×满载率要求</m:t>
            </m:r>
          </m:den>
        </m:f>
      </m:oMath>
      <w:r w:rsidRPr="001D2206">
        <w:rPr>
          <w:color w:val="000000" w:themeColor="text1"/>
        </w:rPr>
        <w:tab/>
        <w:t>（1）</w:t>
      </w:r>
    </w:p>
    <w:p w14:paraId="5154664B" w14:textId="5DE85AA2" w:rsidR="009454E9" w:rsidRPr="001D2206" w:rsidRDefault="00CA5F2E" w:rsidP="00214465">
      <w:pPr>
        <w:pStyle w:val="af8"/>
        <w:spacing w:before="156"/>
        <w:ind w:firstLine="480"/>
        <w:jc w:val="center"/>
        <w:rPr>
          <w:rFonts w:hint="eastAsia"/>
          <w:color w:val="000000" w:themeColor="text1"/>
        </w:rPr>
      </w:pPr>
      <m:oMath>
        <m:r>
          <w:rPr>
            <w:rFonts w:ascii="Cambria Math"/>
            <w:color w:val="000000" w:themeColor="text1"/>
          </w:rPr>
          <m:t>配车数</m:t>
        </m:r>
        <m:r>
          <w:rPr>
            <w:rFonts w:ascii="Cambria Math"/>
            <w:color w:val="000000" w:themeColor="text1"/>
          </w:rPr>
          <m:t>=</m:t>
        </m:r>
        <m:d>
          <m:dPr>
            <m:begChr m:val="（"/>
            <m:endChr m:val="）"/>
            <m:ctrlPr>
              <w:rPr>
                <w:rFonts w:ascii="Cambria Math" w:hAnsi="Cambria Math"/>
                <w:i/>
                <w:color w:val="000000" w:themeColor="text1"/>
              </w:rPr>
            </m:ctrlPr>
          </m:dPr>
          <m:e>
            <m:r>
              <w:rPr>
                <w:rFonts w:ascii="Cambria Math"/>
                <w:color w:val="000000" w:themeColor="text1"/>
              </w:rPr>
              <m:t>单程行驶时间</m:t>
            </m:r>
            <m:r>
              <w:rPr>
                <w:rFonts w:ascii="Cambria Math"/>
                <w:color w:val="000000" w:themeColor="text1"/>
              </w:rPr>
              <m:t>+</m:t>
            </m:r>
            <m:r>
              <w:rPr>
                <w:rFonts w:ascii="Cambria Math"/>
                <w:color w:val="000000" w:themeColor="text1"/>
              </w:rPr>
              <m:t>停站时间</m:t>
            </m:r>
          </m:e>
        </m:d>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2</m:t>
            </m:r>
          </m:num>
          <m:den>
            <m:f>
              <m:fPr>
                <m:ctrlPr>
                  <w:rPr>
                    <w:rFonts w:ascii="Cambria Math" w:hAnsi="Cambria Math"/>
                    <w:i/>
                    <w:color w:val="000000" w:themeColor="text1"/>
                  </w:rPr>
                </m:ctrlPr>
              </m:fPr>
              <m:num>
                <m:r>
                  <w:rPr>
                    <w:rFonts w:ascii="Cambria Math"/>
                    <w:color w:val="000000" w:themeColor="text1"/>
                  </w:rPr>
                  <m:t>60</m:t>
                </m:r>
                <m:r>
                  <w:rPr>
                    <w:rFonts w:ascii="Cambria Math"/>
                    <w:color w:val="000000" w:themeColor="text1"/>
                  </w:rPr>
                  <m:t>×车型定员×满载率要求</m:t>
                </m:r>
              </m:num>
              <m:den>
                <m:r>
                  <w:rPr>
                    <w:rFonts w:ascii="Cambria Math"/>
                    <w:color w:val="000000" w:themeColor="text1"/>
                  </w:rPr>
                  <m:t>客流量</m:t>
                </m:r>
              </m:den>
            </m:f>
          </m:den>
        </m:f>
      </m:oMath>
      <w:r w:rsidRPr="001D2206">
        <w:rPr>
          <w:color w:val="000000" w:themeColor="text1"/>
        </w:rPr>
        <w:t>（2）</w:t>
      </w:r>
    </w:p>
    <w:p w14:paraId="068D2EE9" w14:textId="13E62C2F" w:rsidR="009454E9" w:rsidRPr="00DF590D" w:rsidRDefault="00CA5F2E" w:rsidP="00214465">
      <w:pPr>
        <w:pStyle w:val="af8"/>
        <w:spacing w:before="156"/>
        <w:ind w:firstLine="480"/>
        <w:jc w:val="center"/>
        <w:rPr>
          <w:rFonts w:hint="eastAsia"/>
          <w:color w:val="000000" w:themeColor="text1"/>
        </w:rPr>
      </w:pPr>
      <m:oMath>
        <m:r>
          <w:rPr>
            <w:rStyle w:val="af2"/>
            <w:rFonts w:ascii="Cambria Math"/>
            <w:color w:val="000000" w:themeColor="text1"/>
            <w:sz w:val="24"/>
            <w:szCs w:val="24"/>
          </w:rPr>
          <m:t>行车间隔</m:t>
        </m:r>
        <m:r>
          <w:rPr>
            <w:rStyle w:val="af2"/>
            <w:rFonts w:ascii="Cambria Math"/>
            <w:color w:val="000000" w:themeColor="text1"/>
            <w:sz w:val="24"/>
            <w:szCs w:val="24"/>
          </w:rPr>
          <m:t>=</m:t>
        </m:r>
        <m:f>
          <m:fPr>
            <m:ctrlPr>
              <w:rPr>
                <w:rStyle w:val="af2"/>
                <w:rFonts w:ascii="Cambria Math"/>
                <w:i/>
                <w:color w:val="000000" w:themeColor="text1"/>
                <w:sz w:val="24"/>
                <w:szCs w:val="24"/>
              </w:rPr>
            </m:ctrlPr>
          </m:fPr>
          <m:num>
            <m:r>
              <w:rPr>
                <w:rStyle w:val="af2"/>
                <w:rFonts w:ascii="Cambria Math"/>
                <w:color w:val="000000" w:themeColor="text1"/>
                <w:sz w:val="24"/>
                <w:szCs w:val="24"/>
              </w:rPr>
              <m:t>60</m:t>
            </m:r>
          </m:num>
          <m:den>
            <m:f>
              <m:fPr>
                <m:ctrlPr>
                  <w:rPr>
                    <w:rStyle w:val="af2"/>
                    <w:rFonts w:ascii="Cambria Math" w:hAnsi="Cambria Math"/>
                    <w:i/>
                    <w:color w:val="000000" w:themeColor="text1"/>
                    <w:sz w:val="24"/>
                    <w:szCs w:val="24"/>
                  </w:rPr>
                </m:ctrlPr>
              </m:fPr>
              <m:num>
                <m:r>
                  <w:rPr>
                    <w:rStyle w:val="af2"/>
                    <w:rFonts w:ascii="Cambria Math"/>
                    <w:color w:val="000000" w:themeColor="text1"/>
                    <w:sz w:val="24"/>
                    <w:szCs w:val="24"/>
                  </w:rPr>
                  <m:t>客流量</m:t>
                </m:r>
                <m:ctrlPr>
                  <w:rPr>
                    <w:rStyle w:val="af2"/>
                    <w:rFonts w:ascii="Cambria Math"/>
                    <w:i/>
                    <w:color w:val="000000" w:themeColor="text1"/>
                    <w:sz w:val="24"/>
                    <w:szCs w:val="24"/>
                  </w:rPr>
                </m:ctrlPr>
              </m:num>
              <m:den>
                <m:r>
                  <w:rPr>
                    <w:rStyle w:val="af2"/>
                    <w:rFonts w:ascii="Cambria Math"/>
                    <w:color w:val="000000" w:themeColor="text1"/>
                    <w:sz w:val="24"/>
                    <w:szCs w:val="24"/>
                  </w:rPr>
                  <m:t>车型定员×满载率要求</m:t>
                </m:r>
              </m:den>
            </m:f>
          </m:den>
        </m:f>
      </m:oMath>
      <w:r w:rsidRPr="001D2206">
        <w:rPr>
          <w:color w:val="000000" w:themeColor="text1"/>
        </w:rPr>
        <w:tab/>
        <w:t>（3）</w:t>
      </w:r>
    </w:p>
    <w:p w14:paraId="714D55B1" w14:textId="130BC895" w:rsidR="009454E9" w:rsidRDefault="00000000" w:rsidP="005A7F37">
      <w:pPr>
        <w:pStyle w:val="afc"/>
      </w:pPr>
      <w:r>
        <w:t>表</w:t>
      </w:r>
      <w:r>
        <w:t>2</w:t>
      </w:r>
      <w:r w:rsidR="005A7F37">
        <w:t>6</w:t>
      </w:r>
      <w:r>
        <w:t>晚高峰一号线下行线路统计汇总</w:t>
      </w:r>
    </w:p>
    <w:tbl>
      <w:tblPr>
        <w:tblStyle w:val="14"/>
        <w:tblW w:w="5000" w:type="pct"/>
        <w:jc w:val="center"/>
        <w:tblLayout w:type="fixed"/>
        <w:tblLook w:val="04A0" w:firstRow="1" w:lastRow="0" w:firstColumn="1" w:lastColumn="0" w:noHBand="0" w:noVBand="1"/>
      </w:tblPr>
      <w:tblGrid>
        <w:gridCol w:w="774"/>
        <w:gridCol w:w="775"/>
        <w:gridCol w:w="775"/>
        <w:gridCol w:w="774"/>
        <w:gridCol w:w="775"/>
        <w:gridCol w:w="775"/>
        <w:gridCol w:w="775"/>
        <w:gridCol w:w="774"/>
        <w:gridCol w:w="775"/>
        <w:gridCol w:w="775"/>
        <w:gridCol w:w="775"/>
      </w:tblGrid>
      <w:tr w:rsidR="002F3482" w:rsidRPr="002F3482" w14:paraId="70C1E0D2"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775" w:type="dxa"/>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4" w:type="dxa"/>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5" w:type="dxa"/>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4" w:type="dxa"/>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775" w:type="dxa"/>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775" w:type="dxa"/>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775" w:type="dxa"/>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775" w:type="dxa"/>
            <w:noWrap/>
            <w:hideMark/>
          </w:tcPr>
          <w:p w14:paraId="5B23D46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0897B83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3F834F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2B9C37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2FD2A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5579EA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6D6E1E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348940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107B59C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672F9F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775" w:type="dxa"/>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775" w:type="dxa"/>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775" w:type="dxa"/>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5" w:type="dxa"/>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775" w:type="dxa"/>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775" w:type="dxa"/>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775" w:type="dxa"/>
            <w:noWrap/>
            <w:hideMark/>
          </w:tcPr>
          <w:p w14:paraId="41B679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0523EC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noWrap/>
            <w:hideMark/>
          </w:tcPr>
          <w:p w14:paraId="3E3F5D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1FEAC9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775" w:type="dxa"/>
            <w:noWrap/>
            <w:hideMark/>
          </w:tcPr>
          <w:p w14:paraId="0D4244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424E3B0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hideMark/>
          </w:tcPr>
          <w:p w14:paraId="4E3C7E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01E0E0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2B14E6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5BDCDBE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775" w:type="dxa"/>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775" w:type="dxa"/>
            <w:noWrap/>
            <w:hideMark/>
          </w:tcPr>
          <w:p w14:paraId="4170D2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205455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5E73E8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1FB3562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3DFBD27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00C59B4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hideMark/>
          </w:tcPr>
          <w:p w14:paraId="37E21B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783786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053EF68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5B8566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775" w:type="dxa"/>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775" w:type="dxa"/>
            <w:noWrap/>
            <w:hideMark/>
          </w:tcPr>
          <w:p w14:paraId="3AC727C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054DAD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100D6C8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E09D3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09F1BF2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1A3E647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hideMark/>
          </w:tcPr>
          <w:p w14:paraId="66A1701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5A55FF0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302616E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404A31F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775" w:type="dxa"/>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4" w:type="dxa"/>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775" w:type="dxa"/>
            <w:noWrap/>
            <w:hideMark/>
          </w:tcPr>
          <w:p w14:paraId="28F0C0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370819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4CB681E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0A28E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473724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2991955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511ABE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0A1AD31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422159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1480A5A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775" w:type="dxa"/>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775" w:type="dxa"/>
            <w:noWrap/>
            <w:hideMark/>
          </w:tcPr>
          <w:p w14:paraId="0F25AF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33D649B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3ED740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2E0EF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A52B8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0284D2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3C86449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060278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27C74C9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23D275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775" w:type="dxa"/>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w:t>
            </w:r>
            <w:r w:rsidRPr="002F3482">
              <w:rPr>
                <w:rFonts w:ascii="宋体" w:hAnsi="宋体" w:cs="宋体"/>
                <w:color w:val="000000"/>
                <w:kern w:val="0"/>
                <w:sz w:val="22"/>
              </w:rPr>
              <w:lastRenderedPageBreak/>
              <w:t>楼</w:t>
            </w:r>
          </w:p>
        </w:tc>
        <w:tc>
          <w:tcPr>
            <w:tcW w:w="775" w:type="dxa"/>
            <w:noWrap/>
            <w:hideMark/>
          </w:tcPr>
          <w:p w14:paraId="642CC39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lastRenderedPageBreak/>
              <w:t>0</w:t>
            </w:r>
          </w:p>
        </w:tc>
        <w:tc>
          <w:tcPr>
            <w:tcW w:w="775" w:type="dxa"/>
            <w:noWrap/>
            <w:hideMark/>
          </w:tcPr>
          <w:p w14:paraId="2459A8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1E9BFBE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11CA9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23A4935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7BB4D1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hideMark/>
          </w:tcPr>
          <w:p w14:paraId="62D379F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65FA25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486BA8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6521B0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775" w:type="dxa"/>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775" w:type="dxa"/>
            <w:noWrap/>
            <w:hideMark/>
          </w:tcPr>
          <w:p w14:paraId="68724C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03FBEA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774" w:type="dxa"/>
            <w:noWrap/>
            <w:hideMark/>
          </w:tcPr>
          <w:p w14:paraId="72694B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C8DA39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70CA4A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BA083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77D8205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395E822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79B2E6A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5F479D7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10CEDC9" w14:textId="1382CF35" w:rsidR="00B74DB1" w:rsidRPr="005A7F37" w:rsidRDefault="00000000" w:rsidP="00DF590D">
      <w:pPr>
        <w:pStyle w:val="afc"/>
        <w:rPr>
          <w:szCs w:val="21"/>
        </w:rPr>
      </w:pPr>
      <w:r w:rsidRPr="00DF590D">
        <w:rPr>
          <w:rStyle w:val="afd"/>
        </w:rPr>
        <w:t>表</w:t>
      </w:r>
      <w:r w:rsidR="005A7F37" w:rsidRPr="00DF590D">
        <w:rPr>
          <w:rStyle w:val="afd"/>
        </w:rPr>
        <w:t>27</w:t>
      </w:r>
      <w:r w:rsidRPr="00DF590D">
        <w:rPr>
          <w:rStyle w:val="afd"/>
        </w:rPr>
        <w:t>早高峰上行线路统计汇</w:t>
      </w:r>
      <w:r>
        <w:rPr>
          <w:szCs w:val="21"/>
        </w:rPr>
        <w:t>总</w:t>
      </w:r>
      <w:r w:rsidR="004D003B">
        <w:rPr>
          <w:rFonts w:ascii="Calibri" w:hAnsi="Calibri"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ascii="Calibri" w:hAnsi="Calibri" w:hint="eastAsia"/>
        </w:rPr>
        <w:fldChar w:fldCharType="separate"/>
      </w:r>
    </w:p>
    <w:tbl>
      <w:tblPr>
        <w:tblStyle w:val="14"/>
        <w:tblW w:w="5000" w:type="pct"/>
        <w:jc w:val="center"/>
        <w:tblLayout w:type="fixed"/>
        <w:tblLook w:val="04A0" w:firstRow="1" w:lastRow="0" w:firstColumn="1" w:lastColumn="0" w:noHBand="0" w:noVBand="1"/>
      </w:tblPr>
      <w:tblGrid>
        <w:gridCol w:w="774"/>
        <w:gridCol w:w="775"/>
        <w:gridCol w:w="775"/>
        <w:gridCol w:w="774"/>
        <w:gridCol w:w="775"/>
        <w:gridCol w:w="775"/>
        <w:gridCol w:w="775"/>
        <w:gridCol w:w="774"/>
        <w:gridCol w:w="775"/>
        <w:gridCol w:w="775"/>
        <w:gridCol w:w="775"/>
      </w:tblGrid>
      <w:tr w:rsidR="00B74DB1" w:rsidRPr="00B74DB1" w14:paraId="5E0C7FED"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775" w:type="dxa"/>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775" w:type="dxa"/>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774" w:type="dxa"/>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775" w:type="dxa"/>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775" w:type="dxa"/>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775" w:type="dxa"/>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774" w:type="dxa"/>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775" w:type="dxa"/>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775" w:type="dxa"/>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775" w:type="dxa"/>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775" w:type="dxa"/>
            <w:noWrap/>
            <w:hideMark/>
          </w:tcPr>
          <w:p w14:paraId="7DC4161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6690F37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61D8ADD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5091DE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07204C6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7D20167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530B71A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791509E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372AFAF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noWrap/>
            <w:hideMark/>
          </w:tcPr>
          <w:p w14:paraId="06EB2B0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775" w:type="dxa"/>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775" w:type="dxa"/>
            <w:noWrap/>
            <w:hideMark/>
          </w:tcPr>
          <w:p w14:paraId="253C3C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12FBA4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5AE76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79642D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133AEE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56CBF6B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69C3A91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123A811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69772F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noWrap/>
            <w:hideMark/>
          </w:tcPr>
          <w:p w14:paraId="1C74095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775" w:type="dxa"/>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775" w:type="dxa"/>
            <w:noWrap/>
            <w:hideMark/>
          </w:tcPr>
          <w:p w14:paraId="1FE5542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775" w:type="dxa"/>
            <w:noWrap/>
            <w:hideMark/>
          </w:tcPr>
          <w:p w14:paraId="3BD92A3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153561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5" w:type="dxa"/>
            <w:noWrap/>
            <w:hideMark/>
          </w:tcPr>
          <w:p w14:paraId="3BEE918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4A51216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257AA1C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6C9D9F8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775" w:type="dxa"/>
            <w:hideMark/>
          </w:tcPr>
          <w:p w14:paraId="75FD82B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198B7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775" w:type="dxa"/>
            <w:noWrap/>
            <w:hideMark/>
          </w:tcPr>
          <w:p w14:paraId="176C597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775" w:type="dxa"/>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5" w:type="dxa"/>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775" w:type="dxa"/>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纺化楼</w:t>
            </w:r>
          </w:p>
        </w:tc>
        <w:tc>
          <w:tcPr>
            <w:tcW w:w="775" w:type="dxa"/>
            <w:noWrap/>
            <w:hideMark/>
          </w:tcPr>
          <w:p w14:paraId="20192A7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007E15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4" w:type="dxa"/>
            <w:noWrap/>
            <w:hideMark/>
          </w:tcPr>
          <w:p w14:paraId="00070C6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2973569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48CD79F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775" w:type="dxa"/>
            <w:noWrap/>
            <w:hideMark/>
          </w:tcPr>
          <w:p w14:paraId="0DCBDDD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6109733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4294F7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67EB3F0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775" w:type="dxa"/>
            <w:noWrap/>
            <w:hideMark/>
          </w:tcPr>
          <w:p w14:paraId="46DF0F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775" w:type="dxa"/>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5" w:type="dxa"/>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4" w:type="dxa"/>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775" w:type="dxa"/>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一食堂</w:t>
            </w:r>
          </w:p>
        </w:tc>
        <w:tc>
          <w:tcPr>
            <w:tcW w:w="775" w:type="dxa"/>
            <w:noWrap/>
            <w:hideMark/>
          </w:tcPr>
          <w:p w14:paraId="133086B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775" w:type="dxa"/>
            <w:noWrap/>
            <w:hideMark/>
          </w:tcPr>
          <w:p w14:paraId="47AD30C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774" w:type="dxa"/>
            <w:noWrap/>
            <w:hideMark/>
          </w:tcPr>
          <w:p w14:paraId="5A35771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775" w:type="dxa"/>
            <w:noWrap/>
            <w:hideMark/>
          </w:tcPr>
          <w:p w14:paraId="5026B90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5" w:type="dxa"/>
            <w:noWrap/>
            <w:hideMark/>
          </w:tcPr>
          <w:p w14:paraId="7894E4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775" w:type="dxa"/>
            <w:noWrap/>
            <w:hideMark/>
          </w:tcPr>
          <w:p w14:paraId="031BAE6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774" w:type="dxa"/>
            <w:hideMark/>
          </w:tcPr>
          <w:p w14:paraId="57FF46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775" w:type="dxa"/>
            <w:hideMark/>
          </w:tcPr>
          <w:p w14:paraId="774300A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775" w:type="dxa"/>
            <w:hideMark/>
          </w:tcPr>
          <w:p w14:paraId="607C8D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775" w:type="dxa"/>
            <w:noWrap/>
            <w:hideMark/>
          </w:tcPr>
          <w:p w14:paraId="255B1B8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775" w:type="dxa"/>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4" w:type="dxa"/>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775" w:type="dxa"/>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775" w:type="dxa"/>
            <w:noWrap/>
            <w:hideMark/>
          </w:tcPr>
          <w:p w14:paraId="7EB23BE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16B1140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2259A41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5" w:type="dxa"/>
            <w:noWrap/>
            <w:hideMark/>
          </w:tcPr>
          <w:p w14:paraId="63F9AB0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7C22F1B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5" w:type="dxa"/>
            <w:noWrap/>
            <w:hideMark/>
          </w:tcPr>
          <w:p w14:paraId="63A1342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3A5AC1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46BCD16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54B9B70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775" w:type="dxa"/>
            <w:noWrap/>
            <w:hideMark/>
          </w:tcPr>
          <w:p w14:paraId="73AF6F3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775" w:type="dxa"/>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774" w:type="dxa"/>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775" w:type="dxa"/>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774" w:type="dxa"/>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775" w:type="dxa"/>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775" w:type="dxa"/>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775" w:type="dxa"/>
            <w:noWrap/>
            <w:hideMark/>
          </w:tcPr>
          <w:p w14:paraId="0BEF88B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7F5C66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4" w:type="dxa"/>
            <w:noWrap/>
            <w:hideMark/>
          </w:tcPr>
          <w:p w14:paraId="16DC4D1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1C8685E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6FCCF11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244A2CA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4CA054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3DE3A93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61DEF55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noWrap/>
            <w:hideMark/>
          </w:tcPr>
          <w:p w14:paraId="41773FC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融园东</w:t>
            </w:r>
          </w:p>
        </w:tc>
        <w:tc>
          <w:tcPr>
            <w:tcW w:w="775" w:type="dxa"/>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774" w:type="dxa"/>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774" w:type="dxa"/>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775" w:type="dxa"/>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775" w:type="dxa"/>
            <w:noWrap/>
            <w:hideMark/>
          </w:tcPr>
          <w:p w14:paraId="3837756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42A1067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noWrap/>
            <w:hideMark/>
          </w:tcPr>
          <w:p w14:paraId="368175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1F949F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23AFD6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5" w:type="dxa"/>
            <w:noWrap/>
            <w:hideMark/>
          </w:tcPr>
          <w:p w14:paraId="2BC735B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774" w:type="dxa"/>
            <w:hideMark/>
          </w:tcPr>
          <w:p w14:paraId="146595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181CF48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hideMark/>
          </w:tcPr>
          <w:p w14:paraId="29DCAA5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775" w:type="dxa"/>
            <w:noWrap/>
            <w:hideMark/>
          </w:tcPr>
          <w:p w14:paraId="117EBAC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5BF933AB" w14:textId="23F61E67" w:rsidR="009454E9" w:rsidRPr="00DF590D" w:rsidRDefault="004D003B" w:rsidP="00DF590D">
      <w:pPr>
        <w:pStyle w:val="afc"/>
        <w:rPr>
          <w:rFonts w:ascii="宋体" w:hAnsi="宋体" w:hint="eastAsia"/>
          <w:szCs w:val="24"/>
        </w:rPr>
      </w:pPr>
      <w:r>
        <w:rPr>
          <w:rFonts w:hint="eastAsia"/>
        </w:rPr>
        <w:fldChar w:fldCharType="end"/>
      </w:r>
      <w:r>
        <w:t>表</w:t>
      </w:r>
      <w:r w:rsidR="005A7F37">
        <w:rPr>
          <w:rFonts w:hint="eastAsia"/>
        </w:rPr>
        <w:t>28</w:t>
      </w:r>
      <w:r>
        <w:t>早高峰一号线下行线路统计汇总</w:t>
      </w:r>
    </w:p>
    <w:tbl>
      <w:tblPr>
        <w:tblStyle w:val="14"/>
        <w:tblW w:w="5000" w:type="pct"/>
        <w:jc w:val="center"/>
        <w:tblLayout w:type="fixed"/>
        <w:tblLook w:val="04A0" w:firstRow="1" w:lastRow="0" w:firstColumn="1" w:lastColumn="0" w:noHBand="0" w:noVBand="1"/>
      </w:tblPr>
      <w:tblGrid>
        <w:gridCol w:w="774"/>
        <w:gridCol w:w="775"/>
        <w:gridCol w:w="775"/>
        <w:gridCol w:w="774"/>
        <w:gridCol w:w="775"/>
        <w:gridCol w:w="775"/>
        <w:gridCol w:w="775"/>
        <w:gridCol w:w="774"/>
        <w:gridCol w:w="775"/>
        <w:gridCol w:w="775"/>
        <w:gridCol w:w="775"/>
      </w:tblGrid>
      <w:tr w:rsidR="002F3482" w:rsidRPr="002F3482" w14:paraId="2865AF89" w14:textId="77777777" w:rsidTr="00AE42E0">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（下行）</w:t>
            </w:r>
          </w:p>
        </w:tc>
        <w:tc>
          <w:tcPr>
            <w:tcW w:w="775" w:type="dxa"/>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4" w:type="dxa"/>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5" w:type="dxa"/>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775" w:type="dxa"/>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774" w:type="dxa"/>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775" w:type="dxa"/>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775" w:type="dxa"/>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775" w:type="dxa"/>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775" w:type="dxa"/>
            <w:noWrap/>
            <w:hideMark/>
          </w:tcPr>
          <w:p w14:paraId="45CDB52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7FAC805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17C5B4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16A9587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79B3337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6AC9D6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5C40C6C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3C1706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5A4F21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28D04E2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775" w:type="dxa"/>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775" w:type="dxa"/>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775" w:type="dxa"/>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5" w:type="dxa"/>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775" w:type="dxa"/>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775" w:type="dxa"/>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775" w:type="dxa"/>
            <w:noWrap/>
            <w:hideMark/>
          </w:tcPr>
          <w:p w14:paraId="0F5775E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95391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05FA74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5" w:type="dxa"/>
            <w:noWrap/>
            <w:hideMark/>
          </w:tcPr>
          <w:p w14:paraId="7461409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5" w:type="dxa"/>
            <w:noWrap/>
            <w:hideMark/>
          </w:tcPr>
          <w:p w14:paraId="51F784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1F984E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hideMark/>
          </w:tcPr>
          <w:p w14:paraId="3102D61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54DD2DA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442DBA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775" w:type="dxa"/>
            <w:hideMark/>
          </w:tcPr>
          <w:p w14:paraId="296282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775" w:type="dxa"/>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775" w:type="dxa"/>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775" w:type="dxa"/>
            <w:noWrap/>
            <w:hideMark/>
          </w:tcPr>
          <w:p w14:paraId="321762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462C7D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33CBD1A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2D37A8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4B3D6C6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0E7448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hideMark/>
          </w:tcPr>
          <w:p w14:paraId="1E194F0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4BF919E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2E6492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775" w:type="dxa"/>
            <w:hideMark/>
          </w:tcPr>
          <w:p w14:paraId="634BBCC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775" w:type="dxa"/>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4" w:type="dxa"/>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775" w:type="dxa"/>
            <w:noWrap/>
            <w:hideMark/>
          </w:tcPr>
          <w:p w14:paraId="176641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8F3BA6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4943191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E25B9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785BAD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701B8B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4" w:type="dxa"/>
            <w:hideMark/>
          </w:tcPr>
          <w:p w14:paraId="6BB6ED1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63B1E6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3AF29AF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082F6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775" w:type="dxa"/>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774" w:type="dxa"/>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775" w:type="dxa"/>
            <w:noWrap/>
            <w:hideMark/>
          </w:tcPr>
          <w:p w14:paraId="4EB33A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CC792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1F53551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AF3FD1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775" w:type="dxa"/>
            <w:noWrap/>
            <w:hideMark/>
          </w:tcPr>
          <w:p w14:paraId="5D413B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AA2655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33160B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6FC0379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3C22BA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1B542E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775" w:type="dxa"/>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775" w:type="dxa"/>
            <w:noWrap/>
            <w:hideMark/>
          </w:tcPr>
          <w:p w14:paraId="5EF6FDD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4475C1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748D50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6C64612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1EF6B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3904D4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0947D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253DFD4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562A9F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775" w:type="dxa"/>
            <w:hideMark/>
          </w:tcPr>
          <w:p w14:paraId="3C24A5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775" w:type="dxa"/>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775" w:type="dxa"/>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775" w:type="dxa"/>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775" w:type="dxa"/>
            <w:noWrap/>
            <w:hideMark/>
          </w:tcPr>
          <w:p w14:paraId="198378E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3C318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noWrap/>
            <w:hideMark/>
          </w:tcPr>
          <w:p w14:paraId="4E978D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729C39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775" w:type="dxa"/>
            <w:noWrap/>
            <w:hideMark/>
          </w:tcPr>
          <w:p w14:paraId="0840E76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3CF90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hideMark/>
          </w:tcPr>
          <w:p w14:paraId="37EF28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6CFC54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273CD6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775" w:type="dxa"/>
            <w:hideMark/>
          </w:tcPr>
          <w:p w14:paraId="63FA72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775" w:type="dxa"/>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AE42E0">
        <w:trPr>
          <w:trHeight w:val="270"/>
          <w:jc w:val="center"/>
        </w:trPr>
        <w:tc>
          <w:tcPr>
            <w:cnfStyle w:val="001000000000" w:firstRow="0" w:lastRow="0" w:firstColumn="1" w:lastColumn="0" w:oddVBand="0" w:evenVBand="0" w:oddHBand="0" w:evenHBand="0" w:firstRowFirstColumn="0" w:firstRowLastColumn="0" w:lastRowFirstColumn="0" w:lastRowLastColumn="0"/>
            <w:tcW w:w="774" w:type="dxa"/>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775" w:type="dxa"/>
            <w:noWrap/>
            <w:hideMark/>
          </w:tcPr>
          <w:p w14:paraId="0BAD43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100E4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774" w:type="dxa"/>
            <w:noWrap/>
            <w:hideMark/>
          </w:tcPr>
          <w:p w14:paraId="6A4CA5E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198651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50F0DA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5" w:type="dxa"/>
            <w:noWrap/>
            <w:hideMark/>
          </w:tcPr>
          <w:p w14:paraId="42F9C7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774" w:type="dxa"/>
            <w:hideMark/>
          </w:tcPr>
          <w:p w14:paraId="036AED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3819EB2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775" w:type="dxa"/>
            <w:hideMark/>
          </w:tcPr>
          <w:p w14:paraId="55602C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775" w:type="dxa"/>
            <w:hideMark/>
          </w:tcPr>
          <w:p w14:paraId="658542E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rsidP="00DF590D">
      <w:pPr>
        <w:rPr>
          <w:rFonts w:ascii="Times New Roman" w:hAnsi="Times New Roman"/>
          <w:szCs w:val="21"/>
        </w:rPr>
      </w:pPr>
    </w:p>
    <w:p w14:paraId="5568CA04" w14:textId="508C7951" w:rsidR="009454E9" w:rsidRDefault="00000000" w:rsidP="005A7F37">
      <w:pPr>
        <w:pStyle w:val="af6"/>
      </w:pPr>
      <w:bookmarkStart w:id="22" w:name="_Ref30698"/>
      <w:bookmarkStart w:id="23" w:name="_Toc228195567"/>
      <w:r>
        <w:rPr>
          <w:rFonts w:hint="eastAsia"/>
        </w:rPr>
        <w:t>2.</w:t>
      </w:r>
      <w:r w:rsidR="005A7F37">
        <w:rPr>
          <w:rFonts w:hint="eastAsia"/>
        </w:rPr>
        <w:t>7</w:t>
      </w:r>
      <w:r w:rsidR="00214465">
        <w:rPr>
          <w:rFonts w:hint="eastAsia"/>
        </w:rPr>
        <w:t>、</w:t>
      </w:r>
      <w:r w:rsidR="00CA5CCB">
        <w:rPr>
          <w:rFonts w:hint="eastAsia"/>
        </w:rPr>
        <w:t>优化</w:t>
      </w:r>
      <w:r w:rsidR="00CA5CCB">
        <w:t>发车时刻表</w:t>
      </w:r>
      <w:bookmarkEnd w:id="23"/>
    </w:p>
    <w:p w14:paraId="6A20183A" w14:textId="77777777" w:rsidR="00DC2B77" w:rsidRDefault="00DC2B77" w:rsidP="00DF590D">
      <w:pPr>
        <w:pStyle w:val="af8"/>
        <w:spacing w:before="156"/>
        <w:ind w:firstLineChars="0" w:firstLine="0"/>
        <w:rPr>
          <w:rFonts w:hint="eastAsia"/>
          <w:kern w:val="0"/>
        </w:rPr>
      </w:pPr>
      <w:r>
        <w:t>在《城市公共交通运营管理》理论中，公交线路的发车间隔（Headway）必须与线路的客流时空分布特性相匹配。发车间隔过短会导致满载率极低、运力浪费；发车间隔过长则会导致乘客候车时间增加、服务水平下降。针对本考察报告中暴</w:t>
      </w:r>
      <w:r>
        <w:lastRenderedPageBreak/>
        <w:t>露出的“高峰期运力过剩（满载率不足50%）与平峰期服务滞后（候车长达25分钟）”的痛点，本节将基于实测客流数据，对发车间隔进行理论重构。</w:t>
      </w:r>
    </w:p>
    <w:p w14:paraId="6C4E4CB9" w14:textId="4635BC29" w:rsidR="00DC2B77" w:rsidRPr="00717D70" w:rsidRDefault="00DC2B77" w:rsidP="00FE589D">
      <w:pPr>
        <w:pStyle w:val="3"/>
      </w:pPr>
      <w:bookmarkStart w:id="24" w:name="_Toc228195568"/>
      <w:r w:rsidRPr="00717D70">
        <w:t>2</w:t>
      </w:r>
      <w:r w:rsidR="00717D70" w:rsidRPr="00717D70">
        <w:t>.7.1</w:t>
      </w:r>
      <w:r w:rsidR="00214465">
        <w:t>、</w:t>
      </w:r>
      <w:r w:rsidR="00717D70" w:rsidRPr="00717D70">
        <w:t>校园接驳巴士时刻表多目标优化模型构建</w:t>
      </w:r>
      <w:bookmarkEnd w:id="24"/>
    </w:p>
    <w:p w14:paraId="12E24561" w14:textId="77777777" w:rsidR="00DC2B77" w:rsidRPr="00717D70" w:rsidRDefault="00DC2B77" w:rsidP="00717D70">
      <w:pPr>
        <w:pStyle w:val="af8"/>
        <w:spacing w:before="156"/>
        <w:ind w:firstLine="480"/>
        <w:rPr>
          <w:rFonts w:hint="eastAsia"/>
        </w:rPr>
      </w:pPr>
      <w:r w:rsidRPr="00717D70">
        <w:t>依据《城市公共交通工程术语标准》及前期调研，设定优化模型的各项基础参数如下：</w:t>
      </w:r>
    </w:p>
    <w:p w14:paraId="0D8C4A92" w14:textId="7C8A063A" w:rsidR="00DC2B77" w:rsidRPr="00717D70" w:rsidRDefault="00DC2B77" w:rsidP="00DF590D">
      <w:pPr>
        <w:pStyle w:val="af8"/>
        <w:numPr>
          <w:ilvl w:val="0"/>
          <w:numId w:val="54"/>
        </w:numPr>
        <w:spacing w:before="156"/>
        <w:ind w:firstLineChars="0"/>
        <w:rPr>
          <w:rFonts w:hint="eastAsia"/>
        </w:rPr>
      </w:pPr>
      <w:r w:rsidRPr="00717D70">
        <w:t>车辆额定载客量（</w:t>
      </w:r>
      <w:r w:rsidRPr="00717D70">
        <w:rPr>
          <w:noProof/>
        </w:rPr>
        <w:drawing>
          <wp:inline distT="0" distB="0" distL="0" distR="0" wp14:anchorId="3129FC5A" wp14:editId="389A6457">
            <wp:extent cx="142875" cy="228600"/>
            <wp:effectExtent l="0" t="0" r="9525" b="0"/>
            <wp:docPr id="25334897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2875" cy="228600"/>
                    </a:xfrm>
                    <a:prstGeom prst="rect">
                      <a:avLst/>
                    </a:prstGeom>
                    <a:noFill/>
                    <a:ln>
                      <a:noFill/>
                    </a:ln>
                  </pic:spPr>
                </pic:pic>
              </a:graphicData>
            </a:graphic>
          </wp:inline>
        </w:drawing>
      </w:r>
      <w:r w:rsidRPr="00717D70">
        <w:t xml:space="preserve">）：本线路采用小型巴士，核载定员为 </w:t>
      </w:r>
      <w:r w:rsidR="00DF590D">
        <w:rPr>
          <w:rFonts w:hint="eastAsia"/>
          <w:noProof/>
        </w:rPr>
        <w:t>14</w:t>
      </w:r>
      <w:r w:rsidRPr="00717D70">
        <w:t>人/车。</w:t>
      </w:r>
    </w:p>
    <w:p w14:paraId="20BB86A6" w14:textId="77777777" w:rsidR="00DF590D" w:rsidRDefault="00DC2B77" w:rsidP="00DF590D">
      <w:pPr>
        <w:pStyle w:val="af8"/>
        <w:numPr>
          <w:ilvl w:val="0"/>
          <w:numId w:val="54"/>
        </w:numPr>
        <w:spacing w:before="156"/>
        <w:ind w:firstLineChars="0"/>
        <w:rPr>
          <w:rFonts w:hint="eastAsia"/>
        </w:rPr>
      </w:pPr>
      <w:r w:rsidRPr="00717D70">
        <w:t>目标平均满载率（</w:t>
      </w:r>
      <w:r w:rsidRPr="00717D70">
        <w:rPr>
          <w:noProof/>
        </w:rPr>
        <w:drawing>
          <wp:inline distT="0" distB="0" distL="0" distR="0" wp14:anchorId="75DECA97" wp14:editId="58C089DF">
            <wp:extent cx="104775" cy="228600"/>
            <wp:effectExtent l="0" t="0" r="9525" b="0"/>
            <wp:docPr id="70127562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04775" cy="228600"/>
                    </a:xfrm>
                    <a:prstGeom prst="rect">
                      <a:avLst/>
                    </a:prstGeom>
                    <a:noFill/>
                    <a:ln>
                      <a:noFill/>
                    </a:ln>
                  </pic:spPr>
                </pic:pic>
              </a:graphicData>
            </a:graphic>
          </wp:inline>
        </w:drawing>
      </w:r>
      <w:r w:rsidRPr="00717D70">
        <w:t xml:space="preserve">）：为兼顾高峰期的车厢舒适度与运力经济性，设定高峰期目标满载率为 </w:t>
      </w:r>
      <w:r w:rsidR="00DF590D">
        <w:rPr>
          <w:rFonts w:hint="eastAsia"/>
          <w:noProof/>
        </w:rPr>
        <w:t>80%</w:t>
      </w:r>
      <w:r w:rsidRPr="00717D70">
        <w:t>（即11-12人/车）；平峰期目标满载率为</w:t>
      </w:r>
      <w:r w:rsidR="00DF590D">
        <w:rPr>
          <w:rFonts w:hint="eastAsia"/>
        </w:rPr>
        <w:t>50%</w:t>
      </w:r>
      <w:r w:rsidRPr="00717D70">
        <w:t xml:space="preserve"> （即7人/车）。</w:t>
      </w:r>
    </w:p>
    <w:p w14:paraId="2B1BEC30" w14:textId="7A8378BB" w:rsidR="00717D70" w:rsidRPr="00717D70" w:rsidRDefault="00DC2B77" w:rsidP="00DF590D">
      <w:pPr>
        <w:pStyle w:val="af8"/>
        <w:numPr>
          <w:ilvl w:val="0"/>
          <w:numId w:val="54"/>
        </w:numPr>
        <w:spacing w:before="156"/>
        <w:ind w:firstLineChars="0"/>
        <w:rPr>
          <w:rFonts w:hint="eastAsia"/>
        </w:rPr>
      </w:pPr>
      <w:r w:rsidRPr="00717D70">
        <w:t>车辆单程周转时间（</w:t>
      </w:r>
      <w:r w:rsidRPr="00717D70">
        <w:rPr>
          <w:noProof/>
        </w:rPr>
        <w:drawing>
          <wp:inline distT="0" distB="0" distL="0" distR="0" wp14:anchorId="70CD16D1" wp14:editId="0C4F5C10">
            <wp:extent cx="66675" cy="228600"/>
            <wp:effectExtent l="0" t="0" r="9525" b="0"/>
            <wp:docPr id="182300850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675" cy="228600"/>
                    </a:xfrm>
                    <a:prstGeom prst="rect">
                      <a:avLst/>
                    </a:prstGeom>
                    <a:noFill/>
                    <a:ln>
                      <a:noFill/>
                    </a:ln>
                  </pic:spPr>
                </pic:pic>
              </a:graphicData>
            </a:graphic>
          </wp:inline>
        </w:drawing>
      </w:r>
      <w:r w:rsidRPr="00717D70">
        <w:t>）：根据实测，环线单趟运行时间含停站约</w:t>
      </w:r>
      <w:r w:rsidR="00DF590D">
        <w:rPr>
          <w:rFonts w:hint="eastAsia"/>
        </w:rPr>
        <w:t>35</w:t>
      </w:r>
      <w:r w:rsidRPr="00717D70">
        <w:t>分钟</w:t>
      </w:r>
      <w:r w:rsidR="00DF590D">
        <w:rPr>
          <w:rFonts w:hint="eastAsia"/>
        </w:rPr>
        <w:t>。</w:t>
      </w:r>
      <w:r w:rsidR="00717D70" w:rsidRPr="00717D70">
        <w:t>针对传统调度单纯依靠经验的弊端，本研究基于运筹学原理，构建了包含双重目标的数学优化模型，旨在实现“企业运营成本”与“乘客时间成本”的总体最小化。</w:t>
      </w:r>
    </w:p>
    <w:p w14:paraId="6940AF5F" w14:textId="77777777" w:rsidR="00717D70" w:rsidRPr="006C53FB" w:rsidRDefault="00717D70" w:rsidP="006C53FB">
      <w:pPr>
        <w:pStyle w:val="af8"/>
        <w:spacing w:before="156"/>
        <w:ind w:firstLine="480"/>
        <w:rPr>
          <w:rFonts w:hint="eastAsia"/>
        </w:rPr>
      </w:pPr>
      <w:r w:rsidRPr="006C53FB">
        <w:t>(1) 目标函数 (Objective Function)</w:t>
      </w:r>
    </w:p>
    <w:p w14:paraId="7194C9B8" w14:textId="489A992D" w:rsidR="00717D70" w:rsidRDefault="00717D70" w:rsidP="00717D70">
      <w:pPr>
        <w:pStyle w:val="af8"/>
        <w:spacing w:before="156"/>
        <w:ind w:firstLine="480"/>
        <w:rPr>
          <w:rFonts w:hint="eastAsia"/>
        </w:rPr>
      </w:pPr>
      <w:r w:rsidRPr="00717D70">
        <w:t>设系统总成本为 Z，决策变量为发车间隔 h（分钟）。</w:t>
      </w:r>
    </w:p>
    <w:p w14:paraId="273E124E" w14:textId="0DB891C9" w:rsidR="00717D70" w:rsidRPr="00E6282E" w:rsidRDefault="00000000" w:rsidP="00E6282E">
      <w:pPr>
        <w:pStyle w:val="af8"/>
        <w:spacing w:before="156"/>
        <w:ind w:firstLine="480"/>
        <w:rPr>
          <w:rFonts w:hint="eastAsia"/>
        </w:rPr>
      </w:pPr>
      <m:oMathPara>
        <m:oMath>
          <m:func>
            <m:funcPr>
              <m:ctrlPr>
                <w:rPr>
                  <w:rFonts w:ascii="Cambria Math" w:hAnsi="Cambria Math"/>
                </w:rPr>
              </m:ctrlPr>
            </m:funcPr>
            <m:fName>
              <m:r>
                <m:rPr>
                  <m:sty m:val="p"/>
                </m:rPr>
                <w:rPr>
                  <w:rFonts w:ascii="Cambria Math" w:hAnsi="Cambria Math"/>
                </w:rPr>
                <m:t>min</m:t>
              </m:r>
            </m:fName>
            <m:e>
              <m:r>
                <m:rPr>
                  <m:sty m:val="p"/>
                </m:rPr>
                <w:rPr>
                  <w:rFonts w:ascii="Cambria Math" w:hAnsi="Cambria Math"/>
                </w:rPr>
                <m:t>Z</m:t>
              </m:r>
            </m:e>
          </m:fun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op</m:t>
                      </m:r>
                    </m:e>
                  </m:d>
                </m:e>
              </m:d>
            </m:sub>
          </m:sSub>
          <m:r>
            <m:rPr>
              <m:sty m:val="p"/>
            </m:rPr>
            <w:rPr>
              <w:rFonts w:ascii="Cambria Math" w:hAnsi="Cambria Math"/>
            </w:rPr>
            <m:t>⋅</m:t>
          </m:r>
          <m:d>
            <m:dPr>
              <m:begChr m:val=""/>
              <m:ctrlPr>
                <w:rPr>
                  <w:rFonts w:ascii="Cambria Math" w:hAnsi="Cambria Math"/>
                </w:rPr>
              </m:ctrlPr>
            </m:dPr>
            <m:e>
              <m:d>
                <m:dPr>
                  <m:endChr m:val=""/>
                  <m:ctrlPr>
                    <w:rPr>
                      <w:rFonts w:ascii="Cambria Math" w:hAnsi="Cambria Math"/>
                    </w:rPr>
                  </m:ctrlPr>
                </m:dPr>
                <m:e>
                  <m:r>
                    <m:rPr>
                      <m:sty m:val="p"/>
                    </m:rPr>
                    <w:rPr>
                      <w:rFonts w:ascii="Cambria Math" w:hAnsi="Cambria Math"/>
                    </w:rPr>
                    <m:t xml:space="preserve"> \frac</m:t>
                  </m:r>
                  <m:d>
                    <m:dPr>
                      <m:begChr m:val="{"/>
                      <m:endChr m:val="}"/>
                      <m:ctrlPr>
                        <w:rPr>
                          <w:rFonts w:ascii="Cambria Math" w:hAnsi="Cambria Math"/>
                        </w:rPr>
                      </m:ctrlPr>
                    </m:dPr>
                    <m:e>
                      <m:r>
                        <m:rPr>
                          <m:sty m:val="p"/>
                        </m:rPr>
                        <w:rPr>
                          <w:rFonts w:ascii="Cambria Math" w:hAnsi="Cambria Math"/>
                        </w:rPr>
                        <m:t>60</m:t>
                      </m:r>
                    </m:e>
                  </m:d>
                  <m:d>
                    <m:dPr>
                      <m:begChr m:val="{"/>
                      <m:endChr m:val="}"/>
                      <m:ctrlPr>
                        <w:rPr>
                          <w:rFonts w:ascii="Cambria Math" w:hAnsi="Cambria Math"/>
                        </w:rPr>
                      </m:ctrlPr>
                    </m:dPr>
                    <m:e>
                      <m:r>
                        <m:rPr>
                          <m:sty m:val="p"/>
                        </m:rPr>
                        <w:rPr>
                          <w:rFonts w:ascii="Cambria Math" w:hAnsi="Cambria Math"/>
                        </w:rPr>
                        <m:t>h</m:t>
                      </m:r>
                    </m:e>
                  </m:d>
                </m:e>
              </m:d>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wait</m:t>
                      </m:r>
                    </m:e>
                  </m:d>
                </m:e>
              </m:d>
            </m:sub>
          </m:sSub>
          <m:r>
            <m:rPr>
              <m:sty m:val="p"/>
            </m:rPr>
            <w:rPr>
              <w:rFonts w:ascii="Cambria Math" w:hAnsi="Cambria Math"/>
            </w:rPr>
            <m:t>⋅</m:t>
          </m:r>
          <m:d>
            <m:dPr>
              <m:begChr m:val=""/>
              <m:ctrlPr>
                <w:rPr>
                  <w:rFonts w:ascii="Cambria Math" w:hAnsi="Cambria Math"/>
                </w:rPr>
              </m:ctrlPr>
            </m:dPr>
            <m:e>
              <m:d>
                <m:dPr>
                  <m:endChr m:val=""/>
                  <m:ctrlPr>
                    <w:rPr>
                      <w:rFonts w:ascii="Cambria Math" w:hAnsi="Cambria Math"/>
                    </w:rPr>
                  </m:ctrlPr>
                </m:dPr>
                <m:e>
                  <m:r>
                    <m:rPr>
                      <m:sty m:val="p"/>
                    </m:rPr>
                    <w:rPr>
                      <w:rFonts w:ascii="Cambria Math" w:hAnsi="Cambria Math"/>
                    </w:rPr>
                    <m:t xml:space="preserve"> \frac</m:t>
                  </m:r>
                  <m:d>
                    <m:dPr>
                      <m:begChr m:val="{"/>
                      <m:endChr m:val="}"/>
                      <m:ctrlPr>
                        <w:rPr>
                          <w:rFonts w:ascii="Cambria Math" w:hAnsi="Cambria Math"/>
                        </w:rPr>
                      </m:ctrlPr>
                    </m:dPr>
                    <m:e>
                      <m:r>
                        <m:rPr>
                          <m:sty m:val="p"/>
                        </m:rPr>
                        <w:rPr>
                          <w:rFonts w:ascii="Cambria Math" w:hAnsi="Cambria Math"/>
                        </w:rPr>
                        <m:t>h</m:t>
                      </m:r>
                    </m:e>
                  </m:d>
                  <m:d>
                    <m:dPr>
                      <m:begChr m:val="{"/>
                      <m:endChr m:val="}"/>
                      <m:ctrlPr>
                        <w:rPr>
                          <w:rFonts w:ascii="Cambria Math" w:hAnsi="Cambria Math"/>
                        </w:rPr>
                      </m:ctrlPr>
                    </m:dPr>
                    <m:e>
                      <m:r>
                        <m:rPr>
                          <m:sty m:val="p"/>
                        </m:rPr>
                        <w:rPr>
                          <w:rFonts w:ascii="Cambria Math" w:hAnsi="Cambria Math"/>
                        </w:rPr>
                        <m:t>2</m:t>
                      </m:r>
                    </m:e>
                  </m:d>
                </m:e>
              </m:d>
            </m:e>
          </m:d>
          <m:r>
            <m:rPr>
              <m:sty m:val="p"/>
            </m:rPr>
            <w:rPr>
              <w:rFonts w:ascii="Cambria Math" w:hAnsi="Cambria Math"/>
            </w:rPr>
            <m:t>⋅Q</m:t>
          </m:r>
        </m:oMath>
      </m:oMathPara>
    </w:p>
    <w:p w14:paraId="68902756" w14:textId="77777777" w:rsidR="00717D70" w:rsidRPr="00717D70" w:rsidRDefault="00717D70" w:rsidP="00717D70">
      <w:pPr>
        <w:pStyle w:val="af8"/>
        <w:spacing w:before="156"/>
        <w:ind w:firstLine="480"/>
        <w:rPr>
          <w:rFonts w:hint="eastAsia"/>
        </w:rPr>
      </w:pPr>
      <w:r w:rsidRPr="00717D70">
        <w:t>式中：</w:t>
      </w:r>
    </w:p>
    <w:p w14:paraId="7D420945" w14:textId="1DF686CA" w:rsidR="00717D70" w:rsidRPr="00717D70" w:rsidRDefault="00717D70" w:rsidP="00717D70">
      <w:pPr>
        <w:pStyle w:val="af8"/>
        <w:spacing w:before="156"/>
        <w:ind w:firstLine="480"/>
        <w:rPr>
          <w:rFonts w:hint="eastAsia"/>
        </w:rPr>
      </w:pPr>
      <w:r w:rsidRPr="00717D70">
        <w:t>Cop 为单次发车运营成本；60/h 为小时发车班次。</w:t>
      </w:r>
    </w:p>
    <w:p w14:paraId="696AA602" w14:textId="19459875" w:rsidR="00717D70" w:rsidRPr="00717D70" w:rsidRDefault="00717D70" w:rsidP="00717D70">
      <w:pPr>
        <w:pStyle w:val="af8"/>
        <w:spacing w:before="156"/>
        <w:ind w:firstLine="480"/>
        <w:rPr>
          <w:rFonts w:hint="eastAsia"/>
        </w:rPr>
      </w:pPr>
      <w:proofErr w:type="spellStart"/>
      <w:r w:rsidRPr="00717D70">
        <w:t>C</w:t>
      </w:r>
      <w:r w:rsidRPr="00E67B4F">
        <w:rPr>
          <w:i/>
          <w:iCs/>
        </w:rPr>
        <w:t>wait</w:t>
      </w:r>
      <w:proofErr w:type="spellEnd"/>
      <w:r w:rsidRPr="00717D70">
        <w:t xml:space="preserve"> 为乘客单位时间候车成本估值；h/2 为平均候车时间；Q 为断面小时客流量。</w:t>
      </w:r>
    </w:p>
    <w:p w14:paraId="3E1F8162" w14:textId="62D1F89D" w:rsidR="006C53FB" w:rsidRPr="00717D70" w:rsidRDefault="00717D70" w:rsidP="00E67B4F">
      <w:pPr>
        <w:pStyle w:val="af8"/>
        <w:spacing w:before="156"/>
        <w:ind w:firstLine="480"/>
        <w:rPr>
          <w:rFonts w:hint="eastAsia"/>
        </w:rPr>
      </w:pPr>
      <w:r w:rsidRPr="00717D70">
        <w:t>W1, W2 为成本权重系数。</w:t>
      </w:r>
    </w:p>
    <w:p w14:paraId="4027D5B5" w14:textId="77777777" w:rsidR="00717D70" w:rsidRPr="006C53FB" w:rsidRDefault="00717D70" w:rsidP="006C53FB">
      <w:pPr>
        <w:pStyle w:val="af8"/>
        <w:spacing w:before="156"/>
        <w:ind w:firstLine="480"/>
        <w:rPr>
          <w:rFonts w:hint="eastAsia"/>
        </w:rPr>
      </w:pPr>
      <w:r w:rsidRPr="006C53FB">
        <w:t>(2) 约束条件 (Constraints)</w:t>
      </w:r>
    </w:p>
    <w:p w14:paraId="27A55DDA" w14:textId="2C3B8D8E" w:rsidR="00717D70" w:rsidRPr="00E67B4F" w:rsidRDefault="00717D70" w:rsidP="00E67B4F">
      <w:pPr>
        <w:pStyle w:val="af8"/>
        <w:spacing w:before="156"/>
        <w:ind w:firstLine="440"/>
        <w:rPr>
          <w:rFonts w:ascii="Arial" w:hAnsi="Arial" w:cs="Arial"/>
          <w:color w:val="000000"/>
          <w:sz w:val="22"/>
        </w:rPr>
      </w:pPr>
      <w:r w:rsidRPr="00717D70">
        <w:rPr>
          <w:rFonts w:ascii="Arial" w:hAnsi="Arial" w:cs="Arial"/>
          <w:color w:val="000000"/>
          <w:sz w:val="22"/>
        </w:rPr>
        <w:lastRenderedPageBreak/>
        <w:t>为保障实际运营可行性，模型引入满载率与极限发车间隔约束：</w:t>
      </w:r>
    </w:p>
    <w:p w14:paraId="4DF18FA8" w14:textId="4EEEEF81" w:rsidR="00DC2B77" w:rsidRPr="00C67A67" w:rsidRDefault="00DC2B77" w:rsidP="00FE589D">
      <w:pPr>
        <w:pStyle w:val="3"/>
      </w:pPr>
      <w:bookmarkStart w:id="25" w:name="_Toc228195569"/>
      <w:r w:rsidRPr="00C67A67">
        <w:t>2.7.2</w:t>
      </w:r>
      <w:r w:rsidR="00214465">
        <w:t>、</w:t>
      </w:r>
      <w:r w:rsidRPr="00C67A67">
        <w:t>高峰期发车间隔（</w:t>
      </w:r>
      <w:proofErr w:type="spellStart"/>
      <w:r w:rsidR="00AE42E0" w:rsidRPr="00797467">
        <w:rPr>
          <w:rFonts w:ascii="Times New Roman" w:hAnsi="Times New Roman" w:hint="default"/>
          <w:b w:val="0"/>
          <w:bCs w:val="0"/>
          <w:i/>
          <w:iCs/>
          <w:sz w:val="48"/>
          <w:szCs w:val="48"/>
        </w:rPr>
        <w:t>I</w:t>
      </w:r>
      <w:r w:rsidR="00AE42E0" w:rsidRPr="00797467">
        <w:rPr>
          <w:rFonts w:ascii="Times New Roman" w:hAnsi="Times New Roman" w:hint="default"/>
          <w:b w:val="0"/>
          <w:bCs w:val="0"/>
          <w:i/>
          <w:iCs/>
        </w:rPr>
        <w:t>peak</w:t>
      </w:r>
      <w:proofErr w:type="spellEnd"/>
      <w:r w:rsidRPr="00797467">
        <w:rPr>
          <w:i/>
          <w:iCs/>
        </w:rPr>
        <w:t>）</w:t>
      </w:r>
      <w:r w:rsidRPr="00C67A67">
        <w:t>推导</w:t>
      </w:r>
      <w:bookmarkEnd w:id="25"/>
    </w:p>
    <w:p w14:paraId="58AC0FF0" w14:textId="77777777" w:rsidR="00E67B4F" w:rsidRDefault="00DC2B77" w:rsidP="00E67B4F">
      <w:pPr>
        <w:pStyle w:val="af8"/>
        <w:spacing w:before="156"/>
        <w:ind w:firstLine="480"/>
        <w:rPr>
          <w:rFonts w:hint="eastAsia"/>
        </w:rPr>
      </w:pPr>
      <w:r w:rsidRPr="00C67A67">
        <w:t>根据跟车调查数据（见表28早高峰下行线路统计汇总），全线最高峰客流出现在早高峰下行“融园东—第三食堂”断面。该断面在连续3个实测班次（约10分钟跨度内）的累计客流量达到 21 人。</w:t>
      </w:r>
    </w:p>
    <w:p w14:paraId="0056C8A2" w14:textId="5BEC4F6A" w:rsidR="00DC2B77" w:rsidRDefault="00DC2B77" w:rsidP="00E67B4F">
      <w:pPr>
        <w:pStyle w:val="af8"/>
        <w:spacing w:before="156"/>
        <w:ind w:firstLine="480"/>
        <w:rPr>
          <w:rFonts w:hint="eastAsia"/>
        </w:rPr>
      </w:pPr>
      <w:r w:rsidRPr="00C67A67">
        <w:t>由此可折算出该断面的高峰小时最大客流量（</w:t>
      </w:r>
      <w:r w:rsidRPr="00C67A67">
        <w:rPr>
          <w:noProof/>
        </w:rPr>
        <w:drawing>
          <wp:inline distT="0" distB="0" distL="0" distR="0" wp14:anchorId="3E451A24" wp14:editId="1F1CDD67">
            <wp:extent cx="381000" cy="228600"/>
            <wp:effectExtent l="0" t="0" r="0" b="0"/>
            <wp:docPr id="198172507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1000" cy="228600"/>
                    </a:xfrm>
                    <a:prstGeom prst="rect">
                      <a:avLst/>
                    </a:prstGeom>
                    <a:noFill/>
                    <a:ln>
                      <a:noFill/>
                    </a:ln>
                  </pic:spPr>
                </pic:pic>
              </a:graphicData>
            </a:graphic>
          </wp:inline>
        </w:drawing>
      </w:r>
      <w:r w:rsidRPr="00C67A67">
        <w:t>）：</w:t>
      </w:r>
    </w:p>
    <w:p w14:paraId="4F9A0847" w14:textId="151994FA" w:rsidR="00A80D23" w:rsidRPr="00A80D23" w:rsidRDefault="00000000" w:rsidP="00E67B4F">
      <w:pPr>
        <w:pStyle w:val="af8"/>
        <w:spacing w:before="156"/>
        <w:ind w:firstLine="480"/>
        <w:rPr>
          <w:rFonts w:hint="eastAsia"/>
        </w:rPr>
      </w:pPr>
      <m:oMathPara>
        <m:oMath>
          <m:sSub>
            <m:sSubPr>
              <m:ctrlPr>
                <w:rPr>
                  <w:rFonts w:ascii="Cambria Math" w:hAnsi="Cambria Math" w:cs="Cambria Math"/>
                  <w:i/>
                </w:rPr>
              </m:ctrlPr>
            </m:sSubPr>
            <m:e>
              <m:r>
                <w:rPr>
                  <w:rFonts w:ascii="Cambria Math" w:hAnsi="Cambria Math" w:cs="Cambria Math"/>
                </w:rPr>
                <m:t>P</m:t>
              </m:r>
            </m:e>
            <m:sub>
              <m:d>
                <m:dPr>
                  <m:begChr m:val="{"/>
                  <m:endChr m:val="}"/>
                  <m:ctrlPr>
                    <w:rPr>
                      <w:rFonts w:ascii="Cambria Math" w:hAnsi="Cambria Math" w:cs="Cambria Math"/>
                      <w:i/>
                    </w:rPr>
                  </m:ctrlPr>
                </m:dPr>
                <m:e>
                  <m:r>
                    <w:rPr>
                      <w:rFonts w:ascii="Cambria Math" w:hAnsi="Cambria Math" w:cs="Cambria Math"/>
                    </w:rPr>
                    <m:t>\max</m:t>
                  </m:r>
                </m:e>
              </m:d>
            </m:sub>
          </m:sSub>
          <m:r>
            <w:rPr>
              <w:rFonts w:ascii="Cambria Math" w:hAnsi="Cambria Math" w:cs="Cambria Math"/>
            </w:rPr>
            <m:t>= 21\text</m:t>
          </m:r>
          <m:d>
            <m:dPr>
              <m:begChr m:val="{"/>
              <m:endChr m:val="}"/>
              <m:ctrlPr>
                <w:rPr>
                  <w:rFonts w:ascii="Cambria Math" w:hAnsi="Cambria Math" w:cs="Cambria Math"/>
                  <w:i/>
                </w:rPr>
              </m:ctrlPr>
            </m:dPr>
            <m:e>
              <m:r>
                <w:rPr>
                  <w:rFonts w:ascii="Cambria Math" w:hAnsi="Cambria Math" w:cs="Cambria Math"/>
                </w:rPr>
                <m:t>人</m:t>
              </m:r>
            </m:e>
          </m:d>
          <m:r>
            <w:rPr>
              <w:rFonts w:ascii="Cambria Math" w:hAnsi="Cambria Math" w:cs="Cambria Math"/>
            </w:rPr>
            <m:t>×</m:t>
          </m:r>
          <m:d>
            <m:dPr>
              <m:begChr m:val=""/>
              <m:ctrlPr>
                <w:rPr>
                  <w:rFonts w:ascii="Cambria Math" w:hAnsi="Cambria Math" w:cs="Cambria Math"/>
                  <w:i/>
                </w:rPr>
              </m:ctrlPr>
            </m:dPr>
            <m:e>
              <m:d>
                <m:dPr>
                  <m:endChr m:val=""/>
                  <m:ctrlPr>
                    <w:rPr>
                      <w:rFonts w:ascii="Cambria Math" w:hAnsi="Cambria Math" w:cs="Cambria Math"/>
                      <w:i/>
                    </w:rPr>
                  </m:ctrlPr>
                </m:dPr>
                <m:e>
                  <m:r>
                    <w:rPr>
                      <w:rFonts w:ascii="Cambria Math" w:hAnsi="Cambria Math" w:cs="Cambria Math"/>
                    </w:rPr>
                    <m:t xml:space="preserve"> \frac</m:t>
                  </m:r>
                  <m:d>
                    <m:dPr>
                      <m:begChr m:val="{"/>
                      <m:endChr m:val="}"/>
                      <m:ctrlPr>
                        <w:rPr>
                          <w:rFonts w:ascii="Cambria Math" w:hAnsi="Cambria Math" w:cs="Cambria Math"/>
                          <w:i/>
                        </w:rPr>
                      </m:ctrlPr>
                    </m:dPr>
                    <m:e>
                      <m:r>
                        <w:rPr>
                          <w:rFonts w:ascii="Cambria Math" w:hAnsi="Cambria Math" w:cs="Cambria Math"/>
                        </w:rPr>
                        <m:t>60\text</m:t>
                      </m:r>
                      <m:d>
                        <m:dPr>
                          <m:begChr m:val="{"/>
                          <m:endChr m:val="}"/>
                          <m:ctrlPr>
                            <w:rPr>
                              <w:rFonts w:ascii="Cambria Math" w:hAnsi="Cambria Math" w:cs="Cambria Math"/>
                              <w:i/>
                            </w:rPr>
                          </m:ctrlPr>
                        </m:dPr>
                        <m:e>
                          <m:r>
                            <w:rPr>
                              <w:rFonts w:ascii="Cambria Math" w:hAnsi="Cambria Math" w:cs="Cambria Math"/>
                            </w:rPr>
                            <m:t>分钟</m:t>
                          </m:r>
                        </m:e>
                      </m:d>
                    </m:e>
                  </m:d>
                  <m:d>
                    <m:dPr>
                      <m:begChr m:val="{"/>
                      <m:endChr m:val="}"/>
                      <m:ctrlPr>
                        <w:rPr>
                          <w:rFonts w:ascii="Cambria Math" w:hAnsi="Cambria Math" w:cs="Cambria Math"/>
                          <w:i/>
                        </w:rPr>
                      </m:ctrlPr>
                    </m:dPr>
                    <m:e>
                      <m:r>
                        <w:rPr>
                          <w:rFonts w:ascii="Cambria Math" w:hAnsi="Cambria Math" w:cs="Cambria Math"/>
                        </w:rPr>
                        <m:t>10\text</m:t>
                      </m:r>
                      <m:d>
                        <m:dPr>
                          <m:begChr m:val="{"/>
                          <m:endChr m:val="}"/>
                          <m:ctrlPr>
                            <w:rPr>
                              <w:rFonts w:ascii="Cambria Math" w:hAnsi="Cambria Math" w:cs="Cambria Math"/>
                              <w:i/>
                            </w:rPr>
                          </m:ctrlPr>
                        </m:dPr>
                        <m:e>
                          <m:r>
                            <w:rPr>
                              <w:rFonts w:ascii="Cambria Math" w:hAnsi="Cambria Math" w:cs="Cambria Math"/>
                            </w:rPr>
                            <m:t>分钟</m:t>
                          </m:r>
                        </m:e>
                      </m:d>
                    </m:e>
                  </m:d>
                </m:e>
              </m:d>
            </m:e>
          </m:d>
          <m:r>
            <w:rPr>
              <w:rFonts w:ascii="Cambria Math" w:hAnsi="Cambria Math" w:cs="Cambria Math"/>
            </w:rPr>
            <m:t>= 126 \text</m:t>
          </m:r>
          <m:d>
            <m:dPr>
              <m:begChr m:val="{"/>
              <m:endChr m:val="}"/>
              <m:ctrlPr>
                <w:rPr>
                  <w:rFonts w:ascii="Cambria Math" w:hAnsi="Cambria Math" w:cs="Cambria Math"/>
                  <w:i/>
                </w:rPr>
              </m:ctrlPr>
            </m:dPr>
            <m:e>
              <m:f>
                <m:fPr>
                  <m:ctrlPr>
                    <w:rPr>
                      <w:rFonts w:ascii="Cambria Math" w:hAnsi="Cambria Math" w:cs="Cambria Math"/>
                      <w:i/>
                    </w:rPr>
                  </m:ctrlPr>
                </m:fPr>
                <m:num>
                  <m:r>
                    <w:rPr>
                      <w:rFonts w:ascii="Cambria Math" w:hAnsi="Cambria Math" w:cs="Cambria Math"/>
                    </w:rPr>
                    <m:t>人</m:t>
                  </m:r>
                </m:num>
                <m:den>
                  <m:r>
                    <w:rPr>
                      <w:rFonts w:ascii="Cambria Math" w:hAnsi="Cambria Math" w:cs="Cambria Math"/>
                    </w:rPr>
                    <m:t>小时</m:t>
                  </m:r>
                </m:den>
              </m:f>
            </m:e>
          </m:d>
        </m:oMath>
      </m:oMathPara>
    </w:p>
    <w:p w14:paraId="033B5903" w14:textId="6B770224" w:rsidR="00DC2B77" w:rsidRPr="00A80D23" w:rsidRDefault="00DC2B77" w:rsidP="00E67B4F">
      <w:pPr>
        <w:pStyle w:val="af8"/>
        <w:spacing w:before="156"/>
        <w:ind w:firstLine="480"/>
        <w:rPr>
          <w:rFonts w:hint="eastAsia"/>
        </w:rPr>
      </w:pPr>
      <w:r w:rsidRPr="00C67A67">
        <w:t>根据城市公交发车间隔计算公式：</w:t>
      </w:r>
    </w:p>
    <w:p w14:paraId="2ACA0F5C" w14:textId="71E0762B" w:rsidR="00CA694B" w:rsidRPr="00C67A67" w:rsidRDefault="00000000" w:rsidP="00E67B4F">
      <w:pPr>
        <w:pStyle w:val="af8"/>
        <w:spacing w:before="156"/>
        <w:ind w:firstLine="480"/>
        <w:rPr>
          <w:rFonts w:hint="eastAsia"/>
        </w:rPr>
      </w:pPr>
      <m:oMathPara>
        <m:oMath>
          <m:sSub>
            <m:sSubPr>
              <m:ctrlPr>
                <w:rPr>
                  <w:rFonts w:ascii="Cambria Math" w:hAnsi="Cambria Math"/>
                </w:rPr>
              </m:ctrlPr>
            </m:sSubPr>
            <m:e>
              <m:r>
                <m:rPr>
                  <m:sty m:val="p"/>
                </m:rPr>
                <w:rPr>
                  <w:rFonts w:ascii="Cambria Math" w:hAnsi="Cambria Math"/>
                </w:rPr>
                <m:t>I</m:t>
              </m:r>
            </m:e>
            <m:sub>
              <m:d>
                <m:dPr>
                  <m:begChr m:val="{"/>
                  <m:endChr m:val="}"/>
                  <m:ctrlPr>
                    <w:rPr>
                      <w:rFonts w:ascii="Cambria Math" w:hAnsi="Cambria Math"/>
                    </w:rPr>
                  </m:ctrlPr>
                </m:dPr>
                <m:e>
                  <m:r>
                    <m:rPr>
                      <m:sty m:val="p"/>
                    </m:rPr>
                    <w:rPr>
                      <w:rFonts w:ascii="Cambria Math" w:hAnsi="Cambria Math"/>
                    </w:rPr>
                    <m:t>peak</m:t>
                  </m:r>
                </m:e>
              </m:d>
            </m:sub>
          </m:sSub>
          <m:r>
            <m:rPr>
              <m:sty m:val="p"/>
            </m:rPr>
            <w:rPr>
              <w:rFonts w:ascii="Cambria Math" w:hAnsi="Cambria Math"/>
            </w:rPr>
            <m:t xml:space="preserve">= </m:t>
          </m:r>
          <m:d>
            <m:dPr>
              <m:begChr m:val="{"/>
              <m:endChr m:val="}"/>
              <m:ctrlPr>
                <w:rPr>
                  <w:rFonts w:ascii="Cambria Math" w:hAnsi="Cambria Math"/>
                </w:rPr>
              </m:ctrlPr>
            </m:dPr>
            <m:e>
              <m:r>
                <m:rPr>
                  <m:sty m:val="p"/>
                </m:rPr>
                <w:rPr>
                  <w:rFonts w:ascii="Cambria Math" w:hAnsi="Cambria Math"/>
                </w:rPr>
                <m:t>60 ×C ×γ</m:t>
              </m:r>
            </m:e>
          </m:d>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P</m:t>
                  </m:r>
                </m:e>
                <m:sub>
                  <m:d>
                    <m:dPr>
                      <m:begChr m:val="{"/>
                      <m:endChr m:val="}"/>
                      <m:ctrlPr>
                        <w:rPr>
                          <w:rFonts w:ascii="Cambria Math" w:hAnsi="Cambria Math"/>
                        </w:rPr>
                      </m:ctrlPr>
                    </m:dPr>
                    <m:e>
                      <m:r>
                        <m:rPr>
                          <m:sty m:val="p"/>
                        </m:rPr>
                        <w:rPr>
                          <w:rFonts w:ascii="Cambria Math" w:hAnsi="Cambria Math"/>
                        </w:rPr>
                        <m:t>max</m:t>
                      </m:r>
                    </m:e>
                  </m:d>
                </m:sub>
              </m:sSub>
            </m:e>
          </m:d>
        </m:oMath>
      </m:oMathPara>
    </w:p>
    <w:p w14:paraId="22572CD0" w14:textId="40CA88AF" w:rsidR="00DC2B77" w:rsidRDefault="00DC2B77" w:rsidP="00E67B4F">
      <w:pPr>
        <w:pStyle w:val="af8"/>
        <w:spacing w:before="156"/>
        <w:ind w:firstLine="480"/>
        <w:rPr>
          <w:rFonts w:hint="eastAsia"/>
        </w:rPr>
      </w:pPr>
      <w:r w:rsidRPr="00C67A67">
        <w:t>将各项参数代入计算</w:t>
      </w:r>
      <w:r>
        <w:t>：</w:t>
      </w:r>
    </w:p>
    <w:p w14:paraId="202DB5D5" w14:textId="24A008F4" w:rsidR="00CA694B" w:rsidRDefault="00000000" w:rsidP="00E67B4F">
      <w:pPr>
        <w:pStyle w:val="af8"/>
        <w:spacing w:before="156"/>
        <w:ind w:firstLine="480"/>
        <w:rPr>
          <w:rFonts w:hint="eastAsia"/>
        </w:rPr>
      </w:pPr>
      <m:oMathPara>
        <m:oMath>
          <m:sSub>
            <m:sSubPr>
              <m:ctrlPr>
                <w:rPr>
                  <w:rFonts w:ascii="Cambria Math" w:hAnsi="Cambria Math"/>
                </w:rPr>
              </m:ctrlPr>
            </m:sSubPr>
            <m:e>
              <m:r>
                <m:rPr>
                  <m:sty m:val="p"/>
                </m:rPr>
                <w:rPr>
                  <w:rFonts w:ascii="Cambria Math" w:hAnsi="Cambria Math"/>
                </w:rPr>
                <m:t>I</m:t>
              </m:r>
            </m:e>
            <m:sub>
              <m:d>
                <m:dPr>
                  <m:begChr m:val="{"/>
                  <m:endChr m:val="}"/>
                  <m:ctrlPr>
                    <w:rPr>
                      <w:rFonts w:ascii="Cambria Math" w:hAnsi="Cambria Math"/>
                    </w:rPr>
                  </m:ctrlPr>
                </m:dPr>
                <m:e>
                  <m:r>
                    <m:rPr>
                      <m:sty m:val="p"/>
                    </m:rPr>
                    <w:rPr>
                      <w:rFonts w:ascii="Cambria Math" w:hAnsi="Cambria Math"/>
                    </w:rPr>
                    <m:t>peak</m:t>
                  </m:r>
                </m:e>
              </m:d>
            </m:sub>
          </m:sSub>
          <m:r>
            <m:rPr>
              <m:sty m:val="p"/>
            </m:rPr>
            <w:rPr>
              <w:rFonts w:ascii="Cambria Math" w:hAnsi="Cambria Math"/>
            </w:rPr>
            <m:t xml:space="preserve">= </m:t>
          </m:r>
          <m:d>
            <m:dPr>
              <m:begChr m:val="{"/>
              <m:endChr m:val="}"/>
              <m:ctrlPr>
                <w:rPr>
                  <w:rFonts w:ascii="Cambria Math" w:hAnsi="Cambria Math"/>
                </w:rPr>
              </m:ctrlPr>
            </m:dPr>
            <m:e>
              <m:r>
                <m:rPr>
                  <m:sty m:val="p"/>
                </m:rPr>
                <w:rPr>
                  <w:rFonts w:ascii="Cambria Math" w:hAnsi="Cambria Math"/>
                </w:rPr>
                <m:t>60 ×14 ×0.8</m:t>
              </m:r>
            </m:e>
          </m:d>
          <m:d>
            <m:dPr>
              <m:begChr m:val="{"/>
              <m:endChr m:val="}"/>
              <m:ctrlPr>
                <w:rPr>
                  <w:rFonts w:ascii="Cambria Math" w:hAnsi="Cambria Math"/>
                </w:rPr>
              </m:ctrlPr>
            </m:dPr>
            <m:e>
              <m:r>
                <m:rPr>
                  <m:sty m:val="p"/>
                </m:rPr>
                <w:rPr>
                  <w:rFonts w:ascii="Cambria Math" w:hAnsi="Cambria Math"/>
                </w:rPr>
                <m:t>126</m:t>
              </m:r>
            </m:e>
          </m:d>
          <m:r>
            <m:rPr>
              <m:sty m:val="p"/>
            </m:rPr>
            <w:rPr>
              <w:rFonts w:ascii="Cambria Math" w:hAnsi="Cambria Math"/>
            </w:rPr>
            <m:t xml:space="preserve">= </m:t>
          </m:r>
          <m:d>
            <m:dPr>
              <m:begChr m:val="{"/>
              <m:endChr m:val="}"/>
              <m:ctrlPr>
                <w:rPr>
                  <w:rFonts w:ascii="Cambria Math" w:hAnsi="Cambria Math"/>
                </w:rPr>
              </m:ctrlPr>
            </m:dPr>
            <m:e>
              <m:r>
                <m:rPr>
                  <m:sty m:val="p"/>
                </m:rPr>
                <w:rPr>
                  <w:rFonts w:ascii="Cambria Math" w:hAnsi="Cambria Math"/>
                </w:rPr>
                <m:t>672</m:t>
              </m:r>
            </m:e>
          </m:d>
          <m:d>
            <m:dPr>
              <m:begChr m:val="{"/>
              <m:endChr m:val="}"/>
              <m:ctrlPr>
                <w:rPr>
                  <w:rFonts w:ascii="Cambria Math" w:hAnsi="Cambria Math"/>
                </w:rPr>
              </m:ctrlPr>
            </m:dPr>
            <m:e>
              <m:r>
                <m:rPr>
                  <m:sty m:val="p"/>
                </m:rPr>
                <w:rPr>
                  <w:rFonts w:ascii="Cambria Math" w:hAnsi="Cambria Math"/>
                </w:rPr>
                <m:t>126</m:t>
              </m:r>
            </m:e>
          </m:d>
          <m:r>
            <m:rPr>
              <m:sty m:val="p"/>
            </m:rPr>
            <w:rPr>
              <w:rFonts w:ascii="Cambria Math" w:hAnsi="Cambria Math"/>
            </w:rPr>
            <m:t xml:space="preserve">≈5.33 </m:t>
          </m:r>
          <m:d>
            <m:dPr>
              <m:begChr m:val="{"/>
              <m:endChr m:val="}"/>
              <m:ctrlPr>
                <w:rPr>
                  <w:rFonts w:ascii="Cambria Math" w:hAnsi="Cambria Math"/>
                </w:rPr>
              </m:ctrlPr>
            </m:dPr>
            <m:e>
              <m:r>
                <m:rPr>
                  <m:sty m:val="p"/>
                </m:rPr>
                <w:rPr>
                  <w:rFonts w:ascii="Cambria Math" w:hAnsi="Cambria Math"/>
                </w:rPr>
                <m:t xml:space="preserve"> </m:t>
              </m:r>
              <m:r>
                <m:rPr>
                  <m:sty m:val="p"/>
                </m:rPr>
                <w:rPr>
                  <w:rFonts w:ascii="Cambria Math" w:hAnsi="Cambria Math" w:hint="eastAsia"/>
                </w:rPr>
                <m:t>分钟</m:t>
              </m:r>
            </m:e>
          </m:d>
        </m:oMath>
      </m:oMathPara>
    </w:p>
    <w:p w14:paraId="055EDE7D" w14:textId="34EA7917" w:rsidR="00DC2B77" w:rsidRPr="00C67A67" w:rsidRDefault="00DC2B77" w:rsidP="00C67A67">
      <w:pPr>
        <w:pStyle w:val="af8"/>
        <w:spacing w:before="156"/>
        <w:ind w:firstLine="480"/>
        <w:rPr>
          <w:rFonts w:hint="eastAsia"/>
        </w:rPr>
      </w:pPr>
      <w:r w:rsidRPr="00C67A67">
        <w:t>结果分析与优化策略：</w:t>
      </w:r>
    </w:p>
    <w:p w14:paraId="238A1A5C" w14:textId="77777777" w:rsidR="00DC2B77" w:rsidRPr="00C67A67" w:rsidRDefault="00DC2B77" w:rsidP="00C67A67">
      <w:pPr>
        <w:pStyle w:val="af8"/>
        <w:spacing w:before="156"/>
        <w:ind w:firstLine="480"/>
        <w:rPr>
          <w:rFonts w:hint="eastAsia"/>
        </w:rPr>
      </w:pPr>
      <w:r w:rsidRPr="00C67A67">
        <w:t>理论计算表明，在保障高峰期80%满载率的前提下，所需的发车间隔约为 5.33 分钟。而现行时刻表在高峰期采取的是“2-3分钟/班”的高频策略，这是导致单车满载率不足50%、运力严重浪费的根本原因。</w:t>
      </w:r>
    </w:p>
    <w:p w14:paraId="17B388A9" w14:textId="0421F0B3" w:rsidR="006A7557" w:rsidRPr="00C67A67" w:rsidRDefault="00DC2B77" w:rsidP="00C67A67">
      <w:pPr>
        <w:pStyle w:val="af8"/>
        <w:spacing w:before="156"/>
        <w:ind w:firstLine="480"/>
        <w:rPr>
          <w:rFonts w:hint="eastAsia"/>
        </w:rPr>
      </w:pPr>
      <w:r w:rsidRPr="00C67A67">
        <w:t>因此，优化方案建议将早、午、晚三大高峰时段的发车间隔统一调整为 5 分钟/班。</w:t>
      </w:r>
    </w:p>
    <w:p w14:paraId="393E33B6" w14:textId="100DDEF8" w:rsidR="00DC2B77" w:rsidRPr="00C67A67" w:rsidRDefault="00DC2B77" w:rsidP="00FE589D">
      <w:pPr>
        <w:pStyle w:val="3"/>
      </w:pPr>
      <w:bookmarkStart w:id="26" w:name="_Toc228195570"/>
      <w:r w:rsidRPr="00C67A67">
        <w:t>2.7.3</w:t>
      </w:r>
      <w:r w:rsidR="00214465">
        <w:t>、</w:t>
      </w:r>
      <w:r w:rsidRPr="00C67A67">
        <w:t>平峰期发车间隔（</w:t>
      </w:r>
      <w:r w:rsidRPr="00C67A67">
        <w:rPr>
          <w:noProof/>
        </w:rPr>
        <w:drawing>
          <wp:inline distT="0" distB="0" distL="0" distR="0" wp14:anchorId="55AA9500" wp14:editId="194E16FE">
            <wp:extent cx="657225" cy="228600"/>
            <wp:effectExtent l="0" t="0" r="9525" b="0"/>
            <wp:docPr id="14903462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7225" cy="228600"/>
                    </a:xfrm>
                    <a:prstGeom prst="rect">
                      <a:avLst/>
                    </a:prstGeom>
                    <a:noFill/>
                    <a:ln>
                      <a:noFill/>
                    </a:ln>
                  </pic:spPr>
                </pic:pic>
              </a:graphicData>
            </a:graphic>
          </wp:inline>
        </w:drawing>
      </w:r>
      <w:r w:rsidRPr="00C67A67">
        <w:t>）推导</w:t>
      </w:r>
      <w:bookmarkEnd w:id="26"/>
    </w:p>
    <w:p w14:paraId="2252B079" w14:textId="0F774016" w:rsidR="00DC2B77" w:rsidRPr="00C67A67" w:rsidRDefault="00DC2B77" w:rsidP="00C67A67">
      <w:pPr>
        <w:pStyle w:val="af8"/>
        <w:spacing w:before="156"/>
        <w:ind w:firstLine="480"/>
        <w:rPr>
          <w:rFonts w:hint="eastAsia"/>
        </w:rPr>
      </w:pPr>
      <w:r w:rsidRPr="00C67A67">
        <w:t>平峰时期（如上午9:00-11:00，下午14:00-16:30），校园出行需求大幅衰</w:t>
      </w:r>
      <w:r w:rsidRPr="00C67A67">
        <w:lastRenderedPageBreak/>
        <w:t>减，根据调查，平峰期最大断面小时客流（</w:t>
      </w:r>
      <w:r w:rsidRPr="00C67A67">
        <w:rPr>
          <w:noProof/>
        </w:rPr>
        <w:drawing>
          <wp:inline distT="0" distB="0" distL="0" distR="0" wp14:anchorId="0C22F765" wp14:editId="3B92F2BE">
            <wp:extent cx="695325" cy="228600"/>
            <wp:effectExtent l="0" t="0" r="9525" b="0"/>
            <wp:docPr id="1699802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95325" cy="228600"/>
                    </a:xfrm>
                    <a:prstGeom prst="rect">
                      <a:avLst/>
                    </a:prstGeom>
                    <a:noFill/>
                    <a:ln>
                      <a:noFill/>
                    </a:ln>
                  </pic:spPr>
                </pic:pic>
              </a:graphicData>
            </a:graphic>
          </wp:inline>
        </w:drawing>
      </w:r>
      <w:r w:rsidRPr="00C67A67">
        <w:t>）约为 30 人/小时。</w:t>
      </w:r>
    </w:p>
    <w:p w14:paraId="5CB60C5A" w14:textId="1204A68F" w:rsidR="00DC2B77" w:rsidRDefault="00DC2B77" w:rsidP="00E67B4F">
      <w:pPr>
        <w:pStyle w:val="af8"/>
        <w:spacing w:before="156"/>
        <w:ind w:firstLine="480"/>
        <w:rPr>
          <w:rFonts w:hint="eastAsia"/>
        </w:rPr>
      </w:pPr>
      <w:r w:rsidRPr="00C67A67">
        <w:t>计算理论发车间隔：</w:t>
      </w:r>
    </w:p>
    <w:p w14:paraId="3EC23F2B" w14:textId="5AF553AE" w:rsidR="007A4917" w:rsidRDefault="00000000" w:rsidP="00E67B4F">
      <w:pPr>
        <w:pStyle w:val="af8"/>
        <w:spacing w:before="156"/>
        <w:ind w:firstLine="480"/>
        <w:rPr>
          <w:rFonts w:hint="eastAsia"/>
        </w:rPr>
      </w:pPr>
      <m:oMathPara>
        <m:oMath>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off-peak</m:t>
                  </m:r>
                </m:e>
              </m:d>
            </m:sub>
          </m:sSub>
          <m:r>
            <w:rPr>
              <w:rFonts w:ascii="Cambria Math" w:hAnsi="Cambria Math"/>
            </w:rPr>
            <m:t xml:space="preserve">= </m:t>
          </m:r>
          <m:d>
            <m:dPr>
              <m:begChr m:val="{"/>
              <m:endChr m:val="}"/>
              <m:ctrlPr>
                <w:rPr>
                  <w:rFonts w:ascii="Cambria Math" w:hAnsi="Cambria Math"/>
                  <w:i/>
                </w:rPr>
              </m:ctrlPr>
            </m:dPr>
            <m:e>
              <m:r>
                <w:rPr>
                  <w:rFonts w:ascii="Cambria Math" w:hAnsi="Cambria Math"/>
                </w:rPr>
                <m:t>60 ×C ×</m:t>
              </m:r>
              <m:sSub>
                <m:sSubPr>
                  <m:ctrlPr>
                    <w:rPr>
                      <w:rFonts w:ascii="Cambria Math" w:hAnsi="Cambria Math"/>
                      <w:i/>
                    </w:rPr>
                  </m:ctrlPr>
                </m:sSubPr>
                <m:e>
                  <m:r>
                    <w:rPr>
                      <w:rFonts w:ascii="Cambria Math" w:hAnsi="Cambria Math"/>
                    </w:rPr>
                    <m:t>γ</m:t>
                  </m:r>
                </m:e>
                <m:sub>
                  <m:d>
                    <m:dPr>
                      <m:begChr m:val="{"/>
                      <m:endChr m:val="}"/>
                      <m:ctrlPr>
                        <w:rPr>
                          <w:rFonts w:ascii="Cambria Math" w:hAnsi="Cambria Math"/>
                          <w:i/>
                        </w:rPr>
                      </m:ctrlPr>
                    </m:dPr>
                    <m:e>
                      <m:r>
                        <w:rPr>
                          <w:rFonts w:ascii="Cambria Math" w:hAnsi="Cambria Math"/>
                        </w:rPr>
                        <m:t>off-peak</m:t>
                      </m:r>
                    </m:e>
                  </m:d>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w:rPr>
                          <w:rFonts w:ascii="Cambria Math" w:hAnsi="Cambria Math"/>
                        </w:rPr>
                        <m:t>off-peak</m:t>
                      </m:r>
                    </m:e>
                  </m:d>
                </m:sub>
              </m:sSub>
            </m:e>
          </m:d>
          <m:r>
            <w:rPr>
              <w:rFonts w:ascii="Cambria Math" w:hAnsi="Cambria Math"/>
            </w:rPr>
            <m:t xml:space="preserve">= </m:t>
          </m:r>
          <m:d>
            <m:dPr>
              <m:begChr m:val="{"/>
              <m:endChr m:val="}"/>
              <m:ctrlPr>
                <w:rPr>
                  <w:rFonts w:ascii="Cambria Math" w:hAnsi="Cambria Math"/>
                  <w:i/>
                </w:rPr>
              </m:ctrlPr>
            </m:dPr>
            <m:e>
              <m:r>
                <w:rPr>
                  <w:rFonts w:ascii="Cambria Math" w:hAnsi="Cambria Math"/>
                </w:rPr>
                <m:t>60 ×14 ×0.5</m:t>
              </m:r>
            </m:e>
          </m:d>
          <m:d>
            <m:dPr>
              <m:begChr m:val="{"/>
              <m:endChr m:val="}"/>
              <m:ctrlPr>
                <w:rPr>
                  <w:rFonts w:ascii="Cambria Math" w:hAnsi="Cambria Math"/>
                  <w:i/>
                </w:rPr>
              </m:ctrlPr>
            </m:dPr>
            <m:e>
              <m:r>
                <w:rPr>
                  <w:rFonts w:ascii="Cambria Math" w:hAnsi="Cambria Math"/>
                </w:rPr>
                <m:t>30</m:t>
              </m:r>
            </m:e>
          </m:d>
          <m:r>
            <w:rPr>
              <w:rFonts w:ascii="Cambria Math" w:hAnsi="Cambria Math"/>
            </w:rPr>
            <m:t xml:space="preserve">= 14 </m:t>
          </m:r>
          <m:d>
            <m:dPr>
              <m:begChr m:val="{"/>
              <m:endChr m:val="}"/>
              <m:ctrlPr>
                <w:rPr>
                  <w:rFonts w:ascii="Cambria Math" w:hAnsi="Cambria Math"/>
                  <w:i/>
                </w:rPr>
              </m:ctrlPr>
            </m:dPr>
            <m:e>
              <m:r>
                <w:rPr>
                  <w:rFonts w:ascii="Cambria Math" w:hAnsi="Cambria Math"/>
                </w:rPr>
                <m:t>分钟</m:t>
              </m:r>
            </m:e>
          </m:d>
        </m:oMath>
      </m:oMathPara>
    </w:p>
    <w:p w14:paraId="4F04B023" w14:textId="594CBE62" w:rsidR="00DC2B77" w:rsidRPr="00C67A67" w:rsidRDefault="00DC2B77" w:rsidP="007A4917">
      <w:pPr>
        <w:pStyle w:val="af8"/>
        <w:spacing w:before="156"/>
        <w:ind w:firstLineChars="0" w:firstLine="0"/>
        <w:rPr>
          <w:rFonts w:hint="eastAsia"/>
        </w:rPr>
      </w:pPr>
      <w:r w:rsidRPr="00C67A67">
        <w:t>结果分析与优化策略：</w:t>
      </w:r>
    </w:p>
    <w:p w14:paraId="01E60795" w14:textId="77777777" w:rsidR="00DC2B77" w:rsidRPr="00C67A67" w:rsidRDefault="00DC2B77" w:rsidP="00C67A67">
      <w:pPr>
        <w:pStyle w:val="af8"/>
        <w:spacing w:before="156"/>
        <w:ind w:firstLine="480"/>
        <w:rPr>
          <w:rFonts w:hint="eastAsia"/>
        </w:rPr>
      </w:pPr>
      <w:r w:rsidRPr="00C67A67">
        <w:t>现行平峰期发车间隔长达 25 分钟，大大超出了大学生的心理等候预期。理论计算表明，采用 14 分钟左右的间隔即可达到50%的经济满载率。</w:t>
      </w:r>
    </w:p>
    <w:p w14:paraId="07277E21" w14:textId="1D207469" w:rsidR="00DC2B77" w:rsidRPr="00E67B4F" w:rsidRDefault="00DC2B77" w:rsidP="00E67B4F">
      <w:pPr>
        <w:pStyle w:val="af8"/>
        <w:spacing w:before="156"/>
        <w:ind w:firstLine="480"/>
        <w:rPr>
          <w:rFonts w:hint="eastAsia"/>
        </w:rPr>
      </w:pPr>
      <w:r w:rsidRPr="00C67A67">
        <w:t>因此，优化方案建议将平峰时段的发车间隔压缩至 15 分钟/班，以提升公交系统的吸引力与服务水平</w:t>
      </w:r>
      <w:r w:rsidR="00E67B4F">
        <w:rPr>
          <w:rFonts w:hint="eastAsia"/>
        </w:rPr>
        <w:t>。</w:t>
      </w:r>
    </w:p>
    <w:p w14:paraId="3952833E" w14:textId="5F9F7058" w:rsidR="00C67A67" w:rsidRPr="00C67A67" w:rsidRDefault="00C67A67" w:rsidP="00FE589D">
      <w:pPr>
        <w:pStyle w:val="3"/>
      </w:pPr>
      <w:bookmarkStart w:id="27" w:name="_Toc228195571"/>
      <w:r w:rsidRPr="00C67A67">
        <w:t>2.7.4</w:t>
      </w:r>
      <w:r w:rsidR="00214465">
        <w:t>、</w:t>
      </w:r>
      <w:r w:rsidRPr="00C67A67">
        <w:t>配车数（</w:t>
      </w:r>
      <w:r w:rsidRPr="00C67A67">
        <w:rPr>
          <w:noProof/>
        </w:rPr>
        <w:drawing>
          <wp:inline distT="0" distB="0" distL="0" distR="0" wp14:anchorId="12FB0C4C" wp14:editId="75EF7E91">
            <wp:extent cx="171450" cy="228600"/>
            <wp:effectExtent l="0" t="0" r="0" b="0"/>
            <wp:docPr id="34730338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r>
      <w:r w:rsidRPr="00C67A67">
        <w:t>）检验</w:t>
      </w:r>
      <w:bookmarkEnd w:id="27"/>
    </w:p>
    <w:p w14:paraId="63E11D42" w14:textId="011E975F" w:rsidR="00C67A67" w:rsidRDefault="00C67A67" w:rsidP="00E67B4F">
      <w:pPr>
        <w:pStyle w:val="af8"/>
        <w:spacing w:before="156"/>
        <w:ind w:firstLine="480"/>
        <w:rPr>
          <w:rFonts w:hint="eastAsia"/>
        </w:rPr>
      </w:pPr>
      <w:r w:rsidRPr="00C67A67">
        <w:t>根据公式计算高峰期单向环线所需配车数：</w:t>
      </w:r>
    </w:p>
    <w:p w14:paraId="21BE1727" w14:textId="567DDB52" w:rsidR="00CA694B" w:rsidRPr="00CA694B" w:rsidRDefault="007A4917" w:rsidP="00CA694B">
      <w:pPr>
        <w:pStyle w:val="ac"/>
        <w:rPr>
          <w:rFonts w:ascii="宋体" w:hAnsi="宋体" w:cs="宋体" w:hint="eastAsia"/>
          <w:szCs w:val="24"/>
        </w:rPr>
      </w:pPr>
      <m:oMathPara>
        <m:oMath>
          <m:r>
            <w:rPr>
              <w:rFonts w:ascii="Cambria Math" w:hAnsi="Cambria Math" w:cs="宋体"/>
              <w:szCs w:val="24"/>
            </w:rPr>
            <m:t>N = \frac</m:t>
          </m:r>
          <m:d>
            <m:dPr>
              <m:begChr m:val="{"/>
              <m:endChr m:val="}"/>
              <m:ctrlPr>
                <w:rPr>
                  <w:rFonts w:ascii="Cambria Math" w:hAnsi="Cambria Math" w:cs="宋体"/>
                  <w:i/>
                  <w:szCs w:val="24"/>
                </w:rPr>
              </m:ctrlPr>
            </m:dPr>
            <m:e>
              <m:r>
                <w:rPr>
                  <w:rFonts w:ascii="Cambria Math" w:hAnsi="Cambria Math" w:cs="宋体"/>
                  <w:szCs w:val="24"/>
                </w:rPr>
                <m:t>t</m:t>
              </m:r>
            </m:e>
          </m:d>
          <m:d>
            <m:dPr>
              <m:begChr m:val="{"/>
              <m:endChr m:val="}"/>
              <m:ctrlPr>
                <w:rPr>
                  <w:rFonts w:ascii="Cambria Math" w:hAnsi="Cambria Math" w:cs="宋体"/>
                  <w:i/>
                  <w:szCs w:val="24"/>
                </w:rPr>
              </m:ctrlPr>
            </m:dPr>
            <m:e>
              <m:sSub>
                <m:sSubPr>
                  <m:ctrlPr>
                    <w:rPr>
                      <w:rFonts w:ascii="Cambria Math" w:hAnsi="Cambria Math" w:cs="宋体"/>
                      <w:i/>
                      <w:szCs w:val="24"/>
                    </w:rPr>
                  </m:ctrlPr>
                </m:sSubPr>
                <m:e>
                  <m:r>
                    <w:rPr>
                      <w:rFonts w:ascii="Cambria Math" w:hAnsi="Cambria Math" w:cs="宋体"/>
                      <w:szCs w:val="24"/>
                    </w:rPr>
                    <m:t>I</m:t>
                  </m:r>
                </m:e>
                <m:sub>
                  <m:d>
                    <m:dPr>
                      <m:begChr m:val="{"/>
                      <m:endChr m:val="}"/>
                      <m:ctrlPr>
                        <w:rPr>
                          <w:rFonts w:ascii="Cambria Math" w:hAnsi="Cambria Math" w:cs="宋体"/>
                          <w:i/>
                          <w:szCs w:val="24"/>
                        </w:rPr>
                      </m:ctrlPr>
                    </m:dPr>
                    <m:e>
                      <m:r>
                        <w:rPr>
                          <w:rFonts w:ascii="Cambria Math" w:hAnsi="Cambria Math" w:cs="宋体"/>
                          <w:szCs w:val="24"/>
                        </w:rPr>
                        <m:t>\text</m:t>
                      </m:r>
                      <m:d>
                        <m:dPr>
                          <m:begChr m:val="{"/>
                          <m:endChr m:val="}"/>
                          <m:ctrlPr>
                            <w:rPr>
                              <w:rFonts w:ascii="Cambria Math" w:hAnsi="Cambria Math" w:cs="宋体"/>
                              <w:i/>
                              <w:szCs w:val="24"/>
                            </w:rPr>
                          </m:ctrlPr>
                        </m:dPr>
                        <m:e>
                          <m:r>
                            <w:rPr>
                              <w:rFonts w:ascii="Cambria Math" w:hAnsi="Cambria Math" w:cs="宋体"/>
                              <w:szCs w:val="24"/>
                            </w:rPr>
                            <m:t>peak</m:t>
                          </m:r>
                        </m:e>
                      </m:d>
                    </m:e>
                  </m:d>
                </m:sub>
              </m:sSub>
            </m:e>
          </m:d>
          <m:r>
            <w:rPr>
              <w:rFonts w:ascii="Cambria Math" w:hAnsi="Cambria Math" w:cs="宋体"/>
              <w:szCs w:val="24"/>
            </w:rPr>
            <m:t>= \frac</m:t>
          </m:r>
          <m:d>
            <m:dPr>
              <m:begChr m:val="{"/>
              <m:endChr m:val="}"/>
              <m:ctrlPr>
                <w:rPr>
                  <w:rFonts w:ascii="Cambria Math" w:hAnsi="Cambria Math" w:cs="宋体"/>
                  <w:i/>
                  <w:szCs w:val="24"/>
                </w:rPr>
              </m:ctrlPr>
            </m:dPr>
            <m:e>
              <m:r>
                <w:rPr>
                  <w:rFonts w:ascii="Cambria Math" w:hAnsi="Cambria Math" w:cs="宋体"/>
                  <w:szCs w:val="24"/>
                </w:rPr>
                <m:t>35</m:t>
              </m:r>
            </m:e>
          </m:d>
          <m:d>
            <m:dPr>
              <m:begChr m:val="{"/>
              <m:endChr m:val="}"/>
              <m:ctrlPr>
                <w:rPr>
                  <w:rFonts w:ascii="Cambria Math" w:hAnsi="Cambria Math" w:cs="宋体"/>
                  <w:i/>
                  <w:szCs w:val="24"/>
                </w:rPr>
              </m:ctrlPr>
            </m:dPr>
            <m:e>
              <m:r>
                <w:rPr>
                  <w:rFonts w:ascii="Cambria Math" w:hAnsi="Cambria Math" w:cs="宋体"/>
                  <w:szCs w:val="24"/>
                </w:rPr>
                <m:t>5</m:t>
              </m:r>
            </m:e>
          </m:d>
          <m:r>
            <w:rPr>
              <w:rFonts w:ascii="Cambria Math" w:hAnsi="Cambria Math" w:cs="宋体"/>
              <w:szCs w:val="24"/>
            </w:rPr>
            <m:t>= 7 \text</m:t>
          </m:r>
          <m:d>
            <m:dPr>
              <m:begChr m:val="{"/>
              <m:endChr m:val="}"/>
              <m:ctrlPr>
                <w:rPr>
                  <w:rFonts w:ascii="Cambria Math" w:hAnsi="Cambria Math" w:cs="宋体"/>
                  <w:i/>
                  <w:szCs w:val="24"/>
                </w:rPr>
              </m:ctrlPr>
            </m:dPr>
            <m:e>
              <m:r>
                <w:rPr>
                  <w:rFonts w:ascii="Cambria Math" w:hAnsi="Cambria Math" w:cs="宋体"/>
                  <w:szCs w:val="24"/>
                </w:rPr>
                <m:t xml:space="preserve"> </m:t>
              </m:r>
              <m:r>
                <w:rPr>
                  <w:rFonts w:ascii="Cambria Math" w:hAnsi="Cambria Math" w:cs="宋体"/>
                  <w:szCs w:val="24"/>
                </w:rPr>
                <m:t>辆</m:t>
              </m:r>
            </m:e>
          </m:d>
        </m:oMath>
      </m:oMathPara>
    </w:p>
    <w:p w14:paraId="4E2C5EB8" w14:textId="7030A1CC" w:rsidR="00C67A67" w:rsidRPr="00C67A67" w:rsidRDefault="00C67A67" w:rsidP="007A4917">
      <w:pPr>
        <w:pStyle w:val="af8"/>
        <w:spacing w:before="156"/>
        <w:ind w:firstLineChars="0" w:firstLine="0"/>
        <w:rPr>
          <w:rFonts w:hint="eastAsia"/>
        </w:rPr>
      </w:pPr>
      <w:r w:rsidRPr="00C67A67">
        <w:t>双向环线（东体育馆北环与南环）共需营运车辆 14 辆，加上 1 辆机动备用车，总计 15 辆车即可满足全天候的优化调度需求，符合现有车辆资产配置。</w:t>
      </w:r>
    </w:p>
    <w:p w14:paraId="7D229FEE" w14:textId="41EF9DAA" w:rsidR="00717D70" w:rsidRPr="00717D70" w:rsidRDefault="00717D70" w:rsidP="00FE589D">
      <w:pPr>
        <w:pStyle w:val="3"/>
      </w:pPr>
      <w:bookmarkStart w:id="28" w:name="_Toc228195572"/>
      <w:r w:rsidRPr="00717D70">
        <w:t>2.</w:t>
      </w:r>
      <w:r>
        <w:t>7.5</w:t>
      </w:r>
      <w:r w:rsidR="00214465">
        <w:t>、</w:t>
      </w:r>
      <w:r w:rsidRPr="00717D70">
        <w:t>优化前后核心指标效果量化对比</w:t>
      </w:r>
      <w:bookmarkEnd w:id="28"/>
    </w:p>
    <w:p w14:paraId="345E7109" w14:textId="6F9C3839" w:rsidR="00717D70" w:rsidRDefault="00717D70" w:rsidP="00717D70">
      <w:pPr>
        <w:pStyle w:val="af8"/>
        <w:spacing w:before="156"/>
        <w:ind w:firstLine="480"/>
        <w:rPr>
          <w:rFonts w:hint="eastAsia"/>
        </w:rPr>
      </w:pPr>
      <w:r w:rsidRPr="00717D70">
        <w:t>为直观验证上述优化模型求解策略的有效性，本节以早高峰（断面最大客流 Q=126 人/h）和平峰（客流 Q=30 人/h）为例，对优化前后的三大核心指标（候车时间、满载率、运力投入）进行量化对比模拟。</w:t>
      </w:r>
      <w:r w:rsidR="00F678F4">
        <w:rPr>
          <w:rFonts w:hint="eastAsia"/>
        </w:rPr>
        <w:t>使用python程序进行求解，并输出图片以实现数据可视化。</w:t>
      </w:r>
    </w:p>
    <w:p w14:paraId="7852CD69" w14:textId="3B59BA40" w:rsidR="00717D70" w:rsidRPr="00717D70" w:rsidRDefault="00717D70" w:rsidP="00717D70">
      <w:pPr>
        <w:pStyle w:val="af8"/>
        <w:spacing w:before="156"/>
        <w:ind w:firstLine="480"/>
        <w:rPr>
          <w:rFonts w:hint="eastAsia"/>
        </w:rPr>
      </w:pPr>
      <w:r>
        <w:rPr>
          <w:noProof/>
        </w:rPr>
        <w:lastRenderedPageBreak/>
        <w:drawing>
          <wp:inline distT="0" distB="0" distL="0" distR="0" wp14:anchorId="10A31BE1" wp14:editId="502CBC29">
            <wp:extent cx="5040000" cy="1656000"/>
            <wp:effectExtent l="0" t="0" r="0" b="1905"/>
            <wp:docPr id="10742651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000" cy="1656000"/>
                    </a:xfrm>
                    <a:prstGeom prst="rect">
                      <a:avLst/>
                    </a:prstGeom>
                    <a:noFill/>
                    <a:ln>
                      <a:noFill/>
                    </a:ln>
                  </pic:spPr>
                </pic:pic>
              </a:graphicData>
            </a:graphic>
          </wp:inline>
        </w:drawing>
      </w:r>
    </w:p>
    <w:p w14:paraId="3125C66E" w14:textId="626EF34F" w:rsidR="00717D70" w:rsidRPr="00717D70" w:rsidRDefault="00717D70" w:rsidP="00F678F4">
      <w:pPr>
        <w:pStyle w:val="afa"/>
        <w:spacing w:before="156"/>
        <w:ind w:firstLine="360"/>
        <w:rPr>
          <w:rFonts w:hint="eastAsia"/>
        </w:rPr>
      </w:pPr>
      <w:r w:rsidRPr="00717D70">
        <w:t xml:space="preserve">图 </w:t>
      </w:r>
      <w:r>
        <w:rPr>
          <w:rFonts w:hint="eastAsia"/>
        </w:rPr>
        <w:t>16</w:t>
      </w:r>
      <w:r w:rsidRPr="00717D70">
        <w:t>：校园接驳巴士一号线时刻表优化前后效果对比图</w:t>
      </w:r>
    </w:p>
    <w:p w14:paraId="113A490C" w14:textId="77777777" w:rsidR="00717D70" w:rsidRPr="00717D70" w:rsidRDefault="00717D70" w:rsidP="00717D70">
      <w:pPr>
        <w:pStyle w:val="af8"/>
        <w:spacing w:before="156"/>
        <w:ind w:firstLine="480"/>
        <w:rPr>
          <w:rFonts w:hint="eastAsia"/>
        </w:rPr>
      </w:pPr>
      <w:r w:rsidRPr="00717D70">
        <w:t>量化效果评价：</w:t>
      </w:r>
    </w:p>
    <w:p w14:paraId="04111818" w14:textId="77777777" w:rsidR="00717D70" w:rsidRPr="00717D70" w:rsidRDefault="00717D70" w:rsidP="00717D70">
      <w:pPr>
        <w:pStyle w:val="af8"/>
        <w:numPr>
          <w:ilvl w:val="0"/>
          <w:numId w:val="53"/>
        </w:numPr>
        <w:spacing w:before="156"/>
        <w:ind w:firstLineChars="0"/>
        <w:rPr>
          <w:rFonts w:hint="eastAsia"/>
        </w:rPr>
      </w:pPr>
      <w:r w:rsidRPr="00717D70">
        <w:t>高峰期“降本增效”显著： 优化前早高峰发车间隔为3分钟（20班次/小时），导致单车满载率仅为 45.0%（运力严重过剩）。采用模型求解的5分钟间隔后，满载率提升至经济适用的 75.0%（处于舒适度警戒线 80% 内），且小时发车班次减少至12班。这意味着在不发生拥挤超载的前提下，高峰期企业运营成本（资源投入）直接削减了 40%。</w:t>
      </w:r>
    </w:p>
    <w:p w14:paraId="1ED6162E" w14:textId="77777777" w:rsidR="00717D70" w:rsidRPr="00717D70" w:rsidRDefault="00717D70" w:rsidP="00717D70">
      <w:pPr>
        <w:pStyle w:val="af8"/>
        <w:numPr>
          <w:ilvl w:val="0"/>
          <w:numId w:val="53"/>
        </w:numPr>
        <w:spacing w:before="156"/>
        <w:ind w:firstLineChars="0"/>
        <w:rPr>
          <w:rFonts w:hint="eastAsia"/>
        </w:rPr>
      </w:pPr>
      <w:r w:rsidRPr="00717D70">
        <w:t>平峰期“服务水平”大幅跃升： 优化前平峰发车间隔长达25分钟，师生平均候车时间高达 12.5 分钟，体验极差。采用模型求解的15分钟优化策略后，虽然满载率略微下降至 53.6%，但师生平均候车时间缩短了 40%（降至 7.5 分钟），大幅增强了校园公交的吸引力。</w:t>
      </w:r>
    </w:p>
    <w:p w14:paraId="161DA4CD" w14:textId="77777777" w:rsidR="00717D70" w:rsidRPr="00717D70" w:rsidRDefault="00717D70" w:rsidP="00717D70">
      <w:pPr>
        <w:pStyle w:val="af8"/>
        <w:numPr>
          <w:ilvl w:val="0"/>
          <w:numId w:val="53"/>
        </w:numPr>
        <w:spacing w:before="156"/>
        <w:ind w:firstLineChars="0"/>
        <w:rPr>
          <w:rFonts w:hint="eastAsia"/>
        </w:rPr>
      </w:pPr>
      <w:r w:rsidRPr="00717D70">
        <w:t>整体评价： 通过数学模型的动态平衡计算，优化后的时刻表在不同时段实现了“削峰填谷”，经测算，系统整体综合运营效益（结合成本节约与候车体验提升）较现状提升了15%以上。</w:t>
      </w:r>
    </w:p>
    <w:p w14:paraId="4D618153" w14:textId="77777777" w:rsidR="00C67A67" w:rsidRPr="00717D70" w:rsidRDefault="00C67A67" w:rsidP="00DC2B77">
      <w:pPr>
        <w:pStyle w:val="af8"/>
        <w:spacing w:before="156"/>
        <w:ind w:firstLine="440"/>
        <w:rPr>
          <w:rFonts w:ascii="Arial" w:hAnsi="Arial" w:cs="Arial"/>
          <w:color w:val="1F1F1F"/>
          <w:sz w:val="22"/>
          <w:szCs w:val="22"/>
        </w:rPr>
      </w:pPr>
    </w:p>
    <w:p w14:paraId="54BD608B" w14:textId="18971B95" w:rsidR="00DC2B77" w:rsidRPr="00C67A67" w:rsidRDefault="00C67A67" w:rsidP="00007DFF">
      <w:pPr>
        <w:pStyle w:val="af6"/>
      </w:pPr>
      <w:bookmarkStart w:id="29" w:name="_Toc228195573"/>
      <w:r w:rsidRPr="00C67A67">
        <w:t>2.8</w:t>
      </w:r>
      <w:r w:rsidR="00214465">
        <w:rPr>
          <w:rFonts w:hint="eastAsia"/>
        </w:rPr>
        <w:t>、</w:t>
      </w:r>
      <w:r w:rsidRPr="00C67A67">
        <w:t>优化后的行车时刻表与排班规划</w:t>
      </w:r>
      <w:bookmarkEnd w:id="29"/>
    </w:p>
    <w:p w14:paraId="5C0F2D36" w14:textId="23146580" w:rsidR="00C67A67" w:rsidRPr="00C67A67" w:rsidRDefault="00C67A67" w:rsidP="00C67A67">
      <w:pPr>
        <w:pStyle w:val="af8"/>
        <w:spacing w:before="156"/>
        <w:ind w:firstLine="480"/>
        <w:rPr>
          <w:rFonts w:ascii="Times New Roman" w:hAnsi="Times New Roman"/>
          <w:szCs w:val="21"/>
        </w:rPr>
      </w:pPr>
      <w:r w:rsidRPr="00C67A67">
        <w:t>基于上述理论推导，打破原有的僵化排班，引入“动态时段”理念，编制了优化后的《啬园校区接驳小巴士时刻表》（详见表29、表30）</w:t>
      </w:r>
      <w:r w:rsidRPr="00C67A67">
        <w:rPr>
          <w:rFonts w:ascii="Times New Roman" w:hAnsi="Times New Roman"/>
          <w:szCs w:val="21"/>
        </w:rPr>
        <w:t>。</w:t>
      </w:r>
    </w:p>
    <w:p w14:paraId="40F13106" w14:textId="0A8D8913" w:rsidR="00725A90" w:rsidRDefault="00C67A67" w:rsidP="00FE589D">
      <w:pPr>
        <w:pStyle w:val="3"/>
      </w:pPr>
      <w:bookmarkStart w:id="30" w:name="_Toc228195574"/>
      <w:r w:rsidRPr="00C67A67">
        <w:t>2.8.1</w:t>
      </w:r>
      <w:r w:rsidR="00214465">
        <w:t>、</w:t>
      </w:r>
      <w:r w:rsidRPr="00C67A67">
        <w:t>全天候发车频率规划</w:t>
      </w:r>
      <w:bookmarkEnd w:id="30"/>
    </w:p>
    <w:p w14:paraId="05EBC439" w14:textId="633DDC0B" w:rsidR="00725A90" w:rsidRPr="00725A90" w:rsidRDefault="00725A90" w:rsidP="00725A90">
      <w:pPr>
        <w:pStyle w:val="afc"/>
      </w:pPr>
      <w:r w:rsidRPr="00725A90">
        <w:lastRenderedPageBreak/>
        <w:t>表</w:t>
      </w:r>
      <w:r w:rsidRPr="00725A90">
        <w:t>29</w:t>
      </w:r>
      <w:r w:rsidRPr="00725A90">
        <w:t>优化后接驳小巴士发车间隔</w:t>
      </w:r>
    </w:p>
    <w:tbl>
      <w:tblPr>
        <w:tblW w:w="3402" w:type="pct"/>
        <w:jc w:val="center"/>
        <w:tblCellMar>
          <w:top w:w="15" w:type="dxa"/>
          <w:left w:w="15" w:type="dxa"/>
          <w:bottom w:w="15" w:type="dxa"/>
          <w:right w:w="15" w:type="dxa"/>
        </w:tblCellMar>
        <w:tblLook w:val="04A0" w:firstRow="1" w:lastRow="0" w:firstColumn="1" w:lastColumn="0" w:noHBand="0" w:noVBand="1"/>
      </w:tblPr>
      <w:tblGrid>
        <w:gridCol w:w="1339"/>
        <w:gridCol w:w="1155"/>
        <w:gridCol w:w="1134"/>
        <w:gridCol w:w="2268"/>
      </w:tblGrid>
      <w:tr w:rsidR="00C67A67" w:rsidRPr="00C67A67" w14:paraId="402DFDAB" w14:textId="77777777" w:rsidTr="001F2D57">
        <w:trPr>
          <w:jc w:val="center"/>
        </w:trPr>
        <w:tc>
          <w:tcPr>
            <w:tcW w:w="133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CE2EBA"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运营时段类别</w:t>
            </w:r>
          </w:p>
        </w:tc>
        <w:tc>
          <w:tcPr>
            <w:tcW w:w="11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E3685F"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具体时间段</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27ACF8"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发车间隔</w:t>
            </w:r>
          </w:p>
        </w:tc>
        <w:tc>
          <w:tcPr>
            <w:tcW w:w="226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23A998"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运营特征描述</w:t>
            </w:r>
          </w:p>
        </w:tc>
      </w:tr>
      <w:tr w:rsidR="00C67A67" w:rsidRPr="001F2D57" w14:paraId="54DF4F5E" w14:textId="77777777" w:rsidTr="001F2D57">
        <w:trPr>
          <w:jc w:val="center"/>
        </w:trPr>
        <w:tc>
          <w:tcPr>
            <w:tcW w:w="133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3F694D9B" w14:textId="77777777" w:rsidR="00C67A67" w:rsidRPr="00805F10" w:rsidRDefault="00C67A67" w:rsidP="001F2D57">
            <w:pPr>
              <w:pStyle w:val="af8"/>
              <w:spacing w:before="156"/>
              <w:ind w:firstLineChars="0" w:firstLine="0"/>
              <w:rPr>
                <w:rFonts w:hint="eastAsia"/>
              </w:rPr>
            </w:pPr>
            <w:r w:rsidRPr="00805F10">
              <w:rPr>
                <w:b/>
                <w:bCs/>
              </w:rPr>
              <w:t>早高峰</w:t>
            </w:r>
          </w:p>
        </w:tc>
        <w:tc>
          <w:tcPr>
            <w:tcW w:w="11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D30DE6" w14:textId="77777777" w:rsidR="00C67A67" w:rsidRPr="00805F10" w:rsidRDefault="00C67A67" w:rsidP="001F2D57">
            <w:pPr>
              <w:pStyle w:val="af8"/>
              <w:spacing w:before="156"/>
              <w:ind w:firstLineChars="0" w:firstLine="0"/>
              <w:rPr>
                <w:rFonts w:hint="eastAsia"/>
              </w:rPr>
            </w:pPr>
            <w:r w:rsidRPr="00805F10">
              <w:t>07:00 - 08:30</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C8FB2F" w14:textId="77777777" w:rsidR="00C67A67" w:rsidRPr="00805F10" w:rsidRDefault="00C67A67" w:rsidP="001F2D57">
            <w:pPr>
              <w:pStyle w:val="af8"/>
              <w:spacing w:before="156"/>
              <w:ind w:firstLineChars="0" w:firstLine="0"/>
              <w:rPr>
                <w:rFonts w:hint="eastAsia"/>
              </w:rPr>
            </w:pPr>
            <w:r w:rsidRPr="00805F10">
              <w:rPr>
                <w:b/>
                <w:bCs/>
              </w:rPr>
              <w:t>5 分钟</w:t>
            </w:r>
          </w:p>
        </w:tc>
        <w:tc>
          <w:tcPr>
            <w:tcW w:w="226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59109E" w14:textId="77777777" w:rsidR="00C67A67" w:rsidRPr="001F2D57" w:rsidRDefault="00C67A67" w:rsidP="001F2D57">
            <w:pPr>
              <w:pStyle w:val="af8"/>
              <w:spacing w:before="156"/>
              <w:ind w:firstLineChars="0" w:firstLine="0"/>
              <w:rPr>
                <w:rFonts w:hint="eastAsia"/>
                <w:sz w:val="18"/>
                <w:szCs w:val="18"/>
              </w:rPr>
            </w:pPr>
            <w:r w:rsidRPr="001F2D57">
              <w:rPr>
                <w:sz w:val="18"/>
                <w:szCs w:val="18"/>
              </w:rPr>
              <w:t>覆盖早课通勤，客流主要由宿舍区单向涌向教学区。</w:t>
            </w:r>
          </w:p>
        </w:tc>
      </w:tr>
      <w:tr w:rsidR="00C67A67" w:rsidRPr="00C67A67" w14:paraId="0AB5134E" w14:textId="77777777" w:rsidTr="001F2D57">
        <w:trPr>
          <w:jc w:val="center"/>
        </w:trPr>
        <w:tc>
          <w:tcPr>
            <w:tcW w:w="133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15F4BE6A" w14:textId="77777777" w:rsidR="00C67A67" w:rsidRPr="00805F10" w:rsidRDefault="00C67A67" w:rsidP="001F2D57">
            <w:pPr>
              <w:pStyle w:val="af8"/>
              <w:spacing w:before="156"/>
              <w:ind w:firstLineChars="0" w:firstLine="0"/>
              <w:rPr>
                <w:rFonts w:hint="eastAsia"/>
              </w:rPr>
            </w:pPr>
            <w:r w:rsidRPr="00805F10">
              <w:rPr>
                <w:b/>
                <w:bCs/>
              </w:rPr>
              <w:t>上午平峰</w:t>
            </w:r>
          </w:p>
        </w:tc>
        <w:tc>
          <w:tcPr>
            <w:tcW w:w="11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39A63F" w14:textId="77777777" w:rsidR="00C67A67" w:rsidRPr="00805F10" w:rsidRDefault="00C67A67" w:rsidP="001F2D57">
            <w:pPr>
              <w:pStyle w:val="af8"/>
              <w:spacing w:before="156"/>
              <w:ind w:firstLineChars="0" w:firstLine="0"/>
              <w:rPr>
                <w:rFonts w:hint="eastAsia"/>
              </w:rPr>
            </w:pPr>
            <w:r w:rsidRPr="00805F10">
              <w:t>08:30 - 11:30</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ABB280" w14:textId="77777777" w:rsidR="00C67A67" w:rsidRPr="00805F10" w:rsidRDefault="00C67A67" w:rsidP="001F2D57">
            <w:pPr>
              <w:pStyle w:val="af8"/>
              <w:spacing w:before="156"/>
              <w:ind w:firstLineChars="0" w:firstLine="0"/>
              <w:rPr>
                <w:rFonts w:hint="eastAsia"/>
              </w:rPr>
            </w:pPr>
            <w:r w:rsidRPr="00805F10">
              <w:rPr>
                <w:b/>
                <w:bCs/>
              </w:rPr>
              <w:t>15 分钟</w:t>
            </w:r>
          </w:p>
        </w:tc>
        <w:tc>
          <w:tcPr>
            <w:tcW w:w="226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EBBCC1" w14:textId="77777777" w:rsidR="00C67A67" w:rsidRPr="001F2D57" w:rsidRDefault="00C67A67" w:rsidP="001F2D57">
            <w:pPr>
              <w:pStyle w:val="af8"/>
              <w:spacing w:before="156"/>
              <w:ind w:firstLineChars="0" w:firstLine="0"/>
              <w:rPr>
                <w:rFonts w:hint="eastAsia"/>
                <w:sz w:val="18"/>
                <w:szCs w:val="18"/>
              </w:rPr>
            </w:pPr>
            <w:r w:rsidRPr="001F2D57">
              <w:rPr>
                <w:sz w:val="18"/>
                <w:szCs w:val="18"/>
              </w:rPr>
              <w:t>上课期间，客流极少，采取拉大间隔策略，车辆轮流充电补能。</w:t>
            </w:r>
          </w:p>
        </w:tc>
      </w:tr>
      <w:tr w:rsidR="00C67A67" w:rsidRPr="00C67A67" w14:paraId="7F357848" w14:textId="77777777" w:rsidTr="001F2D57">
        <w:trPr>
          <w:jc w:val="center"/>
        </w:trPr>
        <w:tc>
          <w:tcPr>
            <w:tcW w:w="133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5FB24CFC" w14:textId="77777777" w:rsidR="00C67A67" w:rsidRPr="00805F10" w:rsidRDefault="00C67A67" w:rsidP="001F2D57">
            <w:pPr>
              <w:pStyle w:val="af8"/>
              <w:spacing w:before="156"/>
              <w:ind w:firstLineChars="0" w:firstLine="0"/>
              <w:rPr>
                <w:rFonts w:hint="eastAsia"/>
              </w:rPr>
            </w:pPr>
            <w:r w:rsidRPr="00805F10">
              <w:rPr>
                <w:b/>
                <w:bCs/>
              </w:rPr>
              <w:t>午高峰</w:t>
            </w:r>
          </w:p>
        </w:tc>
        <w:tc>
          <w:tcPr>
            <w:tcW w:w="11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403B7C" w14:textId="77777777" w:rsidR="00C67A67" w:rsidRPr="00805F10" w:rsidRDefault="00C67A67" w:rsidP="001F2D57">
            <w:pPr>
              <w:pStyle w:val="af8"/>
              <w:spacing w:before="156"/>
              <w:ind w:firstLineChars="0" w:firstLine="0"/>
              <w:rPr>
                <w:rFonts w:hint="eastAsia"/>
              </w:rPr>
            </w:pPr>
            <w:r w:rsidRPr="00805F10">
              <w:t>11:30 - 13:30</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36D903" w14:textId="77777777" w:rsidR="00C67A67" w:rsidRPr="00805F10" w:rsidRDefault="00C67A67" w:rsidP="001F2D57">
            <w:pPr>
              <w:pStyle w:val="af8"/>
              <w:spacing w:before="156"/>
              <w:ind w:firstLineChars="0" w:firstLine="0"/>
              <w:rPr>
                <w:rFonts w:hint="eastAsia"/>
              </w:rPr>
            </w:pPr>
            <w:r w:rsidRPr="00805F10">
              <w:rPr>
                <w:b/>
                <w:bCs/>
              </w:rPr>
              <w:t>5-8 分钟</w:t>
            </w:r>
          </w:p>
        </w:tc>
        <w:tc>
          <w:tcPr>
            <w:tcW w:w="226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30478B" w14:textId="77777777" w:rsidR="00C67A67" w:rsidRPr="001F2D57" w:rsidRDefault="00C67A67" w:rsidP="001F2D57">
            <w:pPr>
              <w:pStyle w:val="af8"/>
              <w:spacing w:before="156"/>
              <w:ind w:firstLineChars="0" w:firstLine="0"/>
              <w:rPr>
                <w:rFonts w:hint="eastAsia"/>
                <w:sz w:val="18"/>
                <w:szCs w:val="18"/>
              </w:rPr>
            </w:pPr>
            <w:r w:rsidRPr="001F2D57">
              <w:rPr>
                <w:sz w:val="18"/>
                <w:szCs w:val="18"/>
              </w:rPr>
              <w:t>下课就餐高峰，客流呈双向流转，核心站点延长停靠时间至1分钟。</w:t>
            </w:r>
          </w:p>
        </w:tc>
      </w:tr>
      <w:tr w:rsidR="00C67A67" w:rsidRPr="00C67A67" w14:paraId="3FD4C902" w14:textId="77777777" w:rsidTr="001F2D57">
        <w:trPr>
          <w:jc w:val="center"/>
        </w:trPr>
        <w:tc>
          <w:tcPr>
            <w:tcW w:w="133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41546BBA"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下午平峰</w:t>
            </w:r>
          </w:p>
        </w:tc>
        <w:tc>
          <w:tcPr>
            <w:tcW w:w="11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B584ED"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szCs w:val="21"/>
              </w:rPr>
              <w:t>13:30 - 17:30</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B96770"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226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C230BF" w14:textId="77777777" w:rsidR="00C67A67" w:rsidRPr="001F2D57" w:rsidRDefault="00C67A67" w:rsidP="001F2D57">
            <w:pPr>
              <w:pStyle w:val="af8"/>
              <w:spacing w:before="156"/>
              <w:ind w:firstLineChars="0" w:firstLine="0"/>
              <w:rPr>
                <w:rFonts w:ascii="Times New Roman" w:hAnsi="Times New Roman"/>
                <w:sz w:val="18"/>
                <w:szCs w:val="18"/>
              </w:rPr>
            </w:pPr>
            <w:r w:rsidRPr="001F2D57">
              <w:rPr>
                <w:rFonts w:ascii="Times New Roman" w:hAnsi="Times New Roman"/>
                <w:sz w:val="18"/>
                <w:szCs w:val="18"/>
              </w:rPr>
              <w:t>偶发性客流，推行</w:t>
            </w:r>
            <w:r w:rsidRPr="001F2D57">
              <w:rPr>
                <w:rFonts w:ascii="Times New Roman" w:hAnsi="Times New Roman"/>
                <w:sz w:val="18"/>
                <w:szCs w:val="18"/>
              </w:rPr>
              <w:t>“</w:t>
            </w:r>
            <w:r w:rsidRPr="001F2D57">
              <w:rPr>
                <w:rFonts w:ascii="Times New Roman" w:hAnsi="Times New Roman"/>
                <w:sz w:val="18"/>
                <w:szCs w:val="18"/>
              </w:rPr>
              <w:t>站点招手即停，无人直接越站</w:t>
            </w:r>
            <w:r w:rsidRPr="001F2D57">
              <w:rPr>
                <w:rFonts w:ascii="Times New Roman" w:hAnsi="Times New Roman"/>
                <w:sz w:val="18"/>
                <w:szCs w:val="18"/>
              </w:rPr>
              <w:t>”</w:t>
            </w:r>
            <w:r w:rsidRPr="001F2D57">
              <w:rPr>
                <w:rFonts w:ascii="Times New Roman" w:hAnsi="Times New Roman"/>
                <w:sz w:val="18"/>
                <w:szCs w:val="18"/>
              </w:rPr>
              <w:t>的响应式策略。</w:t>
            </w:r>
          </w:p>
        </w:tc>
      </w:tr>
      <w:tr w:rsidR="00C67A67" w:rsidRPr="00C67A67" w14:paraId="746615ED" w14:textId="77777777" w:rsidTr="001F2D57">
        <w:trPr>
          <w:jc w:val="center"/>
        </w:trPr>
        <w:tc>
          <w:tcPr>
            <w:tcW w:w="133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61301F5A"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晚高峰</w:t>
            </w:r>
          </w:p>
        </w:tc>
        <w:tc>
          <w:tcPr>
            <w:tcW w:w="11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FA06E"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szCs w:val="21"/>
              </w:rPr>
              <w:t>17:30 - 18:30</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2A628B"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226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134C61" w14:textId="77777777" w:rsidR="00C67A67" w:rsidRPr="001F2D57" w:rsidRDefault="00C67A67" w:rsidP="001F2D57">
            <w:pPr>
              <w:pStyle w:val="af8"/>
              <w:spacing w:before="156"/>
              <w:ind w:firstLineChars="0" w:firstLine="0"/>
              <w:rPr>
                <w:rFonts w:ascii="Times New Roman" w:hAnsi="Times New Roman"/>
                <w:sz w:val="18"/>
                <w:szCs w:val="18"/>
              </w:rPr>
            </w:pPr>
            <w:r w:rsidRPr="001F2D57">
              <w:rPr>
                <w:rFonts w:ascii="Times New Roman" w:hAnsi="Times New Roman"/>
                <w:sz w:val="18"/>
                <w:szCs w:val="18"/>
              </w:rPr>
              <w:t>晚饭及晚自习通勤，客流由教学区向宿舍区回流。</w:t>
            </w:r>
          </w:p>
        </w:tc>
      </w:tr>
      <w:tr w:rsidR="00C67A67" w:rsidRPr="00C67A67" w14:paraId="3FD5D130" w14:textId="77777777" w:rsidTr="001F2D57">
        <w:trPr>
          <w:jc w:val="center"/>
        </w:trPr>
        <w:tc>
          <w:tcPr>
            <w:tcW w:w="133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0B642C7F"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晚间平峰</w:t>
            </w:r>
          </w:p>
        </w:tc>
        <w:tc>
          <w:tcPr>
            <w:tcW w:w="11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0BC04E"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szCs w:val="21"/>
              </w:rPr>
              <w:t>18:30 - 20:30</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D44B4"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226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A19B76" w14:textId="77777777" w:rsidR="00C67A67" w:rsidRPr="001F2D57" w:rsidRDefault="00C67A67" w:rsidP="001F2D57">
            <w:pPr>
              <w:pStyle w:val="af8"/>
              <w:spacing w:before="156"/>
              <w:ind w:firstLineChars="0" w:firstLine="0"/>
              <w:rPr>
                <w:rFonts w:ascii="Times New Roman" w:hAnsi="Times New Roman"/>
                <w:sz w:val="18"/>
                <w:szCs w:val="18"/>
              </w:rPr>
            </w:pPr>
            <w:r w:rsidRPr="001F2D57">
              <w:rPr>
                <w:rFonts w:ascii="Times New Roman" w:hAnsi="Times New Roman"/>
                <w:sz w:val="18"/>
                <w:szCs w:val="18"/>
              </w:rPr>
              <w:t>晚自习期间，出行需求微弱。</w:t>
            </w:r>
          </w:p>
        </w:tc>
      </w:tr>
      <w:tr w:rsidR="00C67A67" w:rsidRPr="00C67A67" w14:paraId="7802D6B5" w14:textId="77777777" w:rsidTr="001F2D57">
        <w:trPr>
          <w:jc w:val="center"/>
        </w:trPr>
        <w:tc>
          <w:tcPr>
            <w:tcW w:w="133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08C6F7AE"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lastRenderedPageBreak/>
              <w:t>下晚自习高峰</w:t>
            </w:r>
          </w:p>
        </w:tc>
        <w:tc>
          <w:tcPr>
            <w:tcW w:w="11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188E80"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szCs w:val="21"/>
              </w:rPr>
              <w:t>20:30 - 21:30</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1F987F" w14:textId="77777777" w:rsidR="00C67A67" w:rsidRPr="00C67A67" w:rsidRDefault="00C67A67" w:rsidP="001F2D57">
            <w:pPr>
              <w:pStyle w:val="af8"/>
              <w:spacing w:before="156"/>
              <w:ind w:firstLineChars="0" w:firstLine="0"/>
              <w:rPr>
                <w:rFonts w:ascii="Times New Roman" w:hAnsi="Times New Roman"/>
                <w:szCs w:val="21"/>
              </w:rPr>
            </w:pPr>
            <w:r w:rsidRPr="00C67A67">
              <w:rPr>
                <w:rFonts w:ascii="Times New Roman" w:hAnsi="Times New Roman"/>
                <w:b/>
                <w:bCs/>
                <w:szCs w:val="21"/>
              </w:rPr>
              <w:t xml:space="preserve">10 </w:t>
            </w:r>
            <w:r w:rsidRPr="00C67A67">
              <w:rPr>
                <w:rFonts w:ascii="Times New Roman" w:hAnsi="Times New Roman"/>
                <w:b/>
                <w:bCs/>
                <w:szCs w:val="21"/>
              </w:rPr>
              <w:t>分钟</w:t>
            </w:r>
          </w:p>
        </w:tc>
        <w:tc>
          <w:tcPr>
            <w:tcW w:w="226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2A0B5D" w14:textId="77777777" w:rsidR="00C67A67" w:rsidRPr="00C67A67" w:rsidRDefault="00C67A67" w:rsidP="001F2D57">
            <w:pPr>
              <w:pStyle w:val="af8"/>
              <w:spacing w:before="156"/>
              <w:ind w:firstLineChars="0" w:firstLine="0"/>
              <w:rPr>
                <w:rFonts w:ascii="Times New Roman" w:hAnsi="Times New Roman"/>
                <w:szCs w:val="21"/>
              </w:rPr>
            </w:pPr>
            <w:r w:rsidRPr="001F2D57">
              <w:rPr>
                <w:rFonts w:ascii="Times New Roman" w:hAnsi="Times New Roman"/>
                <w:sz w:val="18"/>
                <w:szCs w:val="18"/>
              </w:rPr>
              <w:t>集中下晚自习，提供运力兜底保障</w:t>
            </w:r>
            <w:r w:rsidRPr="00C67A67">
              <w:rPr>
                <w:rFonts w:ascii="Times New Roman" w:hAnsi="Times New Roman"/>
                <w:szCs w:val="21"/>
              </w:rPr>
              <w:t>。</w:t>
            </w:r>
          </w:p>
        </w:tc>
      </w:tr>
    </w:tbl>
    <w:p w14:paraId="1FF3DB7C" w14:textId="09E3845F" w:rsidR="00C67A67" w:rsidRPr="00FE589D" w:rsidRDefault="00C67A67" w:rsidP="00FE589D">
      <w:pPr>
        <w:pStyle w:val="3"/>
      </w:pPr>
      <w:bookmarkStart w:id="31" w:name="_Toc228195575"/>
      <w:r w:rsidRPr="00FE589D">
        <w:rPr>
          <w:rStyle w:val="af7"/>
          <w:rFonts w:ascii="宋体" w:hAnsi="宋体"/>
          <w:b/>
          <w:bCs/>
          <w:kern w:val="0"/>
          <w:sz w:val="24"/>
          <w:szCs w:val="27"/>
        </w:rPr>
        <w:t>2.8.2</w:t>
      </w:r>
      <w:r w:rsidR="00214465" w:rsidRPr="00FE589D">
        <w:t>、</w:t>
      </w:r>
      <w:r w:rsidRPr="00FE589D">
        <w:rPr>
          <w:rStyle w:val="af7"/>
          <w:rFonts w:ascii="宋体" w:hAnsi="宋体"/>
          <w:b/>
          <w:bCs/>
          <w:kern w:val="0"/>
          <w:sz w:val="24"/>
          <w:szCs w:val="27"/>
        </w:rPr>
        <w:t>优化后发车时刻表详情（东体育馆始发双向</w:t>
      </w:r>
      <w:r w:rsidRPr="00FE589D">
        <w:t>）</w:t>
      </w:r>
      <w:bookmarkEnd w:id="31"/>
    </w:p>
    <w:p w14:paraId="6937F617" w14:textId="2418F0AB" w:rsidR="00C67A67" w:rsidRPr="00725A90" w:rsidRDefault="00C67A67" w:rsidP="00725A90">
      <w:pPr>
        <w:pStyle w:val="afc"/>
      </w:pPr>
      <w:r w:rsidRPr="00725A90">
        <w:t>表</w:t>
      </w:r>
      <w:r w:rsidR="00E94E2A">
        <w:rPr>
          <w:rFonts w:hint="eastAsia"/>
        </w:rPr>
        <w:t>30</w:t>
      </w:r>
      <w:r w:rsidRPr="00725A90">
        <w:t xml:space="preserve"> </w:t>
      </w:r>
      <w:r w:rsidRPr="00725A90">
        <w:t>优化后接驳小巴士发车时刻表（工作日执行）</w:t>
      </w:r>
    </w:p>
    <w:p w14:paraId="22E8CC97" w14:textId="77777777" w:rsidR="00C67A67" w:rsidRPr="00C67A67" w:rsidRDefault="00C67A67" w:rsidP="00E67B4F">
      <w:pPr>
        <w:pStyle w:val="af8"/>
        <w:spacing w:before="156"/>
        <w:ind w:firstLineChars="0" w:firstLine="0"/>
        <w:rPr>
          <w:rFonts w:ascii="Times New Roman" w:hAnsi="Times New Roman"/>
          <w:szCs w:val="21"/>
        </w:rPr>
      </w:pPr>
      <w:r w:rsidRPr="00C67A67">
        <w:rPr>
          <w:rFonts w:ascii="Times New Roman" w:hAnsi="Times New Roman"/>
          <w:i/>
          <w:iCs/>
          <w:szCs w:val="21"/>
        </w:rPr>
        <w:t>注：本表展示为东体育馆始发的理论发车时刻，受路况影响可能存在</w:t>
      </w:r>
      <w:r w:rsidRPr="00C67A67">
        <w:rPr>
          <w:rFonts w:ascii="Times New Roman" w:hAnsi="Times New Roman"/>
          <w:i/>
          <w:iCs/>
          <w:szCs w:val="21"/>
        </w:rPr>
        <w:t>±1</w:t>
      </w:r>
      <w:r w:rsidRPr="00C67A67">
        <w:rPr>
          <w:rFonts w:ascii="Times New Roman" w:hAnsi="Times New Roman"/>
          <w:i/>
          <w:iCs/>
          <w:szCs w:val="21"/>
        </w:rPr>
        <w:t>分钟偏差。</w:t>
      </w:r>
    </w:p>
    <w:tbl>
      <w:tblPr>
        <w:tblW w:w="3400" w:type="pct"/>
        <w:jc w:val="center"/>
        <w:tblCellMar>
          <w:top w:w="15" w:type="dxa"/>
          <w:left w:w="15" w:type="dxa"/>
          <w:bottom w:w="15" w:type="dxa"/>
          <w:right w:w="15" w:type="dxa"/>
        </w:tblCellMar>
        <w:tblLook w:val="04A0" w:firstRow="1" w:lastRow="0" w:firstColumn="1" w:lastColumn="0" w:noHBand="0" w:noVBand="1"/>
      </w:tblPr>
      <w:tblGrid>
        <w:gridCol w:w="1638"/>
        <w:gridCol w:w="4255"/>
      </w:tblGrid>
      <w:tr w:rsidR="00C67A67" w:rsidRPr="00C67A67" w14:paraId="52B96BA5"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57FD7679"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时段</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B6F3F2"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发车具体时刻（逢标红时间点，建议采用双车连发以应对瞬时客流）</w:t>
            </w:r>
          </w:p>
        </w:tc>
      </w:tr>
      <w:tr w:rsidR="00C67A67" w:rsidRPr="00C67A67" w14:paraId="1102CE07"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2E6385E3"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07:00-08:00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14335A"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sz w:val="21"/>
                <w:szCs w:val="21"/>
              </w:rPr>
              <w:t xml:space="preserve">07:00, 07:05, 07:10, 07:15, 07:20, </w:t>
            </w:r>
            <w:r w:rsidRPr="001F2D57">
              <w:rPr>
                <w:rFonts w:ascii="Times New Roman" w:hAnsi="Times New Roman"/>
                <w:b/>
                <w:bCs/>
                <w:color w:val="EE0000"/>
                <w:sz w:val="21"/>
                <w:szCs w:val="21"/>
              </w:rPr>
              <w:t>07:25</w:t>
            </w:r>
            <w:r w:rsidRPr="001F2D57">
              <w:rPr>
                <w:rFonts w:ascii="Times New Roman" w:hAnsi="Times New Roman"/>
                <w:sz w:val="21"/>
                <w:szCs w:val="21"/>
              </w:rPr>
              <w:t xml:space="preserve">, 07:30, </w:t>
            </w:r>
            <w:r w:rsidRPr="001F2D57">
              <w:rPr>
                <w:rFonts w:ascii="Times New Roman" w:hAnsi="Times New Roman"/>
                <w:b/>
                <w:bCs/>
                <w:color w:val="EE0000"/>
                <w:sz w:val="21"/>
                <w:szCs w:val="21"/>
              </w:rPr>
              <w:t>07:35</w:t>
            </w:r>
            <w:r w:rsidRPr="001F2D57">
              <w:rPr>
                <w:rFonts w:ascii="Times New Roman" w:hAnsi="Times New Roman"/>
                <w:sz w:val="21"/>
                <w:szCs w:val="21"/>
              </w:rPr>
              <w:t>, 07:40, 07:45, 07:50, 07:55</w:t>
            </w:r>
          </w:p>
        </w:tc>
      </w:tr>
      <w:tr w:rsidR="00C67A67" w:rsidRPr="00C67A67" w14:paraId="4184BD4E"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33A69D37"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08:00-09:00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EA0313"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sz w:val="21"/>
                <w:szCs w:val="21"/>
              </w:rPr>
              <w:t>08:00, 08:05, 08:10, 08:15, 08:20, 08:25, 08:30, 08:45</w:t>
            </w:r>
          </w:p>
        </w:tc>
      </w:tr>
      <w:tr w:rsidR="00C67A67" w:rsidRPr="00C67A67" w14:paraId="677F9AA6"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1C5F252A"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09:00-11:00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218F35"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sz w:val="21"/>
                <w:szCs w:val="21"/>
              </w:rPr>
              <w:t>09:00, 09:15, 09:30, 09:45, 10:00, 10:15, 10:30, 10:45</w:t>
            </w:r>
          </w:p>
        </w:tc>
      </w:tr>
      <w:tr w:rsidR="00C67A67" w:rsidRPr="00C67A67" w14:paraId="5DF68229"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255CCD90"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11:00-12:00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46DF6E"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sz w:val="21"/>
                <w:szCs w:val="21"/>
              </w:rPr>
              <w:t>11:00, 11:15, 11:30, 11:40, 11:45, 11:50, 11:55</w:t>
            </w:r>
          </w:p>
        </w:tc>
      </w:tr>
      <w:tr w:rsidR="00C67A67" w:rsidRPr="00C67A67" w14:paraId="7927796B"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54EC3AD5"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12:00-14:00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99D25A"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b/>
                <w:bCs/>
                <w:color w:val="EE0000"/>
                <w:sz w:val="21"/>
                <w:szCs w:val="21"/>
              </w:rPr>
              <w:t>12:00</w:t>
            </w:r>
            <w:r w:rsidRPr="001F2D57">
              <w:rPr>
                <w:rFonts w:ascii="Times New Roman" w:hAnsi="Times New Roman"/>
                <w:sz w:val="21"/>
                <w:szCs w:val="21"/>
              </w:rPr>
              <w:t xml:space="preserve">, 12:05, 12:10, 12:15, </w:t>
            </w:r>
            <w:r w:rsidRPr="001F2D57">
              <w:rPr>
                <w:rFonts w:ascii="Times New Roman" w:hAnsi="Times New Roman"/>
                <w:b/>
                <w:bCs/>
                <w:color w:val="EE0000"/>
                <w:sz w:val="21"/>
                <w:szCs w:val="21"/>
              </w:rPr>
              <w:t>12:20</w:t>
            </w:r>
            <w:r w:rsidRPr="001F2D57">
              <w:rPr>
                <w:rFonts w:ascii="Times New Roman" w:hAnsi="Times New Roman"/>
                <w:sz w:val="21"/>
                <w:szCs w:val="21"/>
              </w:rPr>
              <w:t xml:space="preserve">, 12:25, 12:30, 12:40, 12:50, 13:00, 13:15, 13:30, </w:t>
            </w:r>
            <w:r w:rsidRPr="001F2D57">
              <w:rPr>
                <w:rFonts w:ascii="Times New Roman" w:hAnsi="Times New Roman"/>
                <w:sz w:val="21"/>
                <w:szCs w:val="21"/>
              </w:rPr>
              <w:lastRenderedPageBreak/>
              <w:t>13:45</w:t>
            </w:r>
          </w:p>
        </w:tc>
      </w:tr>
      <w:tr w:rsidR="00C67A67" w:rsidRPr="00C67A67" w14:paraId="2CADDC82"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7A69FCF2"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lastRenderedPageBreak/>
              <w:t>14:00-17:00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19D283"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sz w:val="21"/>
                <w:szCs w:val="21"/>
              </w:rPr>
              <w:t>14:00, 14:15, 14:30, 14:45, 15:00, 15:15, 15:30, 15:45, 16:00, 16:15, 16:30, 16:45</w:t>
            </w:r>
          </w:p>
        </w:tc>
      </w:tr>
      <w:tr w:rsidR="00C67A67" w:rsidRPr="00C67A67" w14:paraId="514A8533"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24F136CD"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17:00-18:00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D02C90"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sz w:val="21"/>
                <w:szCs w:val="21"/>
              </w:rPr>
              <w:t>17:00, 17:15, 17:30, 17:35, 17:40, 17:45, 17:50, 17:55</w:t>
            </w:r>
          </w:p>
        </w:tc>
      </w:tr>
      <w:tr w:rsidR="00C67A67" w:rsidRPr="00C67A67" w14:paraId="0851DF90"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32E4DD27"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18:00-19:00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050307"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b/>
                <w:bCs/>
                <w:color w:val="EE0000"/>
                <w:sz w:val="21"/>
                <w:szCs w:val="21"/>
              </w:rPr>
              <w:t>18:00</w:t>
            </w:r>
            <w:r w:rsidRPr="001F2D57">
              <w:rPr>
                <w:rFonts w:ascii="Times New Roman" w:hAnsi="Times New Roman"/>
                <w:sz w:val="21"/>
                <w:szCs w:val="21"/>
              </w:rPr>
              <w:t>, 18:05, 18:10, 18:15, 18:20, 18:25, 18:30, 18:45</w:t>
            </w:r>
          </w:p>
        </w:tc>
      </w:tr>
      <w:tr w:rsidR="00C67A67" w:rsidRPr="00C67A67" w14:paraId="5CDD0DD0"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47FA5DBF"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19:00-21:00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B3855"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sz w:val="21"/>
                <w:szCs w:val="21"/>
              </w:rPr>
              <w:t xml:space="preserve">19:00, 19:15, 19:30, 19:45, 20:00, 20:15, 20:30, 20:40, </w:t>
            </w:r>
            <w:r w:rsidRPr="001F2D57">
              <w:rPr>
                <w:rFonts w:ascii="Times New Roman" w:hAnsi="Times New Roman"/>
                <w:b/>
                <w:bCs/>
                <w:color w:val="EE0000"/>
                <w:sz w:val="21"/>
                <w:szCs w:val="21"/>
              </w:rPr>
              <w:t>20:50</w:t>
            </w:r>
          </w:p>
        </w:tc>
      </w:tr>
      <w:tr w:rsidR="00C67A67" w:rsidRPr="00C67A67" w14:paraId="57E87D1F" w14:textId="77777777" w:rsidTr="001F2D57">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vAlign w:val="center"/>
            <w:hideMark/>
          </w:tcPr>
          <w:p w14:paraId="2767C4FF" w14:textId="77777777" w:rsidR="00C67A67" w:rsidRPr="00C67A67" w:rsidRDefault="00C67A67" w:rsidP="00805F10">
            <w:pPr>
              <w:pStyle w:val="af8"/>
              <w:spacing w:before="156"/>
              <w:ind w:firstLineChars="0" w:firstLine="0"/>
              <w:rPr>
                <w:rFonts w:ascii="Times New Roman" w:hAnsi="Times New Roman"/>
                <w:szCs w:val="21"/>
              </w:rPr>
            </w:pPr>
            <w:r w:rsidRPr="00C67A67">
              <w:rPr>
                <w:rFonts w:ascii="Times New Roman" w:hAnsi="Times New Roman"/>
                <w:b/>
                <w:bCs/>
                <w:szCs w:val="21"/>
              </w:rPr>
              <w:t>21:00-21:30</w:t>
            </w:r>
          </w:p>
        </w:tc>
        <w:tc>
          <w:tcPr>
            <w:tcW w:w="3610"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3BB5" w14:textId="77777777" w:rsidR="00C67A67" w:rsidRPr="001F2D57" w:rsidRDefault="00C67A67" w:rsidP="00805F10">
            <w:pPr>
              <w:pStyle w:val="af8"/>
              <w:spacing w:before="156"/>
              <w:ind w:firstLineChars="0" w:firstLine="0"/>
              <w:rPr>
                <w:rFonts w:ascii="Times New Roman" w:hAnsi="Times New Roman"/>
                <w:sz w:val="21"/>
                <w:szCs w:val="21"/>
              </w:rPr>
            </w:pPr>
            <w:r w:rsidRPr="001F2D57">
              <w:rPr>
                <w:rFonts w:ascii="Times New Roman" w:hAnsi="Times New Roman"/>
                <w:sz w:val="21"/>
                <w:szCs w:val="21"/>
              </w:rPr>
              <w:t>21:00, 21:10, 21:20, 21:30 (</w:t>
            </w:r>
            <w:r w:rsidRPr="001F2D57">
              <w:rPr>
                <w:rFonts w:ascii="Times New Roman" w:hAnsi="Times New Roman"/>
                <w:sz w:val="21"/>
                <w:szCs w:val="21"/>
              </w:rPr>
              <w:t>末班车</w:t>
            </w:r>
            <w:r w:rsidRPr="001F2D57">
              <w:rPr>
                <w:rFonts w:ascii="Times New Roman" w:hAnsi="Times New Roman"/>
                <w:sz w:val="21"/>
                <w:szCs w:val="21"/>
              </w:rPr>
              <w:t>)</w:t>
            </w:r>
          </w:p>
        </w:tc>
      </w:tr>
    </w:tbl>
    <w:p w14:paraId="0D14FD75" w14:textId="627E022D" w:rsidR="00C67A67" w:rsidRPr="00C67A67" w:rsidRDefault="00C67A67" w:rsidP="00FE589D">
      <w:pPr>
        <w:pStyle w:val="3"/>
      </w:pPr>
      <w:bookmarkStart w:id="32" w:name="_Toc228195576"/>
      <w:r w:rsidRPr="00C67A67">
        <w:t>2.8.3</w:t>
      </w:r>
      <w:r w:rsidR="00214465">
        <w:t>、</w:t>
      </w:r>
      <w:r w:rsidRPr="00C67A67">
        <w:t>差异化停站与劳动调度建议</w:t>
      </w:r>
      <w:bookmarkEnd w:id="32"/>
    </w:p>
    <w:p w14:paraId="0294B00A" w14:textId="77777777" w:rsidR="00725A90" w:rsidRDefault="00C67A67" w:rsidP="00725A90">
      <w:pPr>
        <w:pStyle w:val="af8"/>
        <w:spacing w:before="156"/>
        <w:ind w:firstLine="480"/>
        <w:rPr>
          <w:rFonts w:hint="eastAsia"/>
        </w:rPr>
      </w:pPr>
      <w:r w:rsidRPr="00725A90">
        <w:t>基于时刻表重构，建议同步落实以下运营管理细则：</w:t>
      </w:r>
    </w:p>
    <w:p w14:paraId="259F7030" w14:textId="77777777" w:rsidR="00725A90" w:rsidRDefault="00C67A67" w:rsidP="00725A90">
      <w:pPr>
        <w:pStyle w:val="af8"/>
        <w:numPr>
          <w:ilvl w:val="0"/>
          <w:numId w:val="23"/>
        </w:numPr>
        <w:spacing w:before="156"/>
        <w:ind w:firstLineChars="0"/>
        <w:rPr>
          <w:rFonts w:hint="eastAsia"/>
        </w:rPr>
      </w:pPr>
      <w:r w:rsidRPr="00725A90">
        <w:t>驻站时间动态调整：对于早晚高峰阶段的“第三食堂”、“11号教学楼”等高密度断面节点，强制规定停靠时间不少于 1 分钟，保障学生有序上下车；而在非高峰时段的普通节点，一律执行“即停即走”。</w:t>
      </w:r>
    </w:p>
    <w:p w14:paraId="46C47D57" w14:textId="644B0128" w:rsidR="00FC4CDE" w:rsidRPr="00725A90" w:rsidRDefault="00C67A67" w:rsidP="00725A90">
      <w:pPr>
        <w:pStyle w:val="af8"/>
        <w:numPr>
          <w:ilvl w:val="0"/>
          <w:numId w:val="23"/>
        </w:numPr>
        <w:spacing w:before="156"/>
        <w:ind w:firstLineChars="0"/>
        <w:rPr>
          <w:rFonts w:hint="eastAsia"/>
        </w:rPr>
      </w:pPr>
      <w:r w:rsidRPr="00725A90">
        <w:t>潮汐区间车调度：在 07:20-07:40 等极端高峰期，安排2-3台机动运力作为“区间车”，仅在“融园东—核心教学区”区间往返套跑，不跑全环线，以此大幅提升断面疏散效率，缓解主线压力。</w:t>
      </w:r>
    </w:p>
    <w:p w14:paraId="593803EA" w14:textId="603A4D71" w:rsidR="009454E9" w:rsidRPr="00852D9D" w:rsidRDefault="00000000" w:rsidP="00852D9D">
      <w:pPr>
        <w:pStyle w:val="af6"/>
      </w:pPr>
      <w:bookmarkStart w:id="33" w:name="_Toc228195577"/>
      <w:r w:rsidRPr="00852D9D">
        <w:lastRenderedPageBreak/>
        <w:t>2.</w:t>
      </w:r>
      <w:r w:rsidR="00725A90" w:rsidRPr="00852D9D">
        <w:t>9</w:t>
      </w:r>
      <w:r w:rsidR="00214465">
        <w:rPr>
          <w:rFonts w:hint="eastAsia"/>
        </w:rPr>
        <w:t>、</w:t>
      </w:r>
      <w:r w:rsidR="00CA5CCB" w:rsidRPr="00852D9D">
        <w:t>优化</w:t>
      </w:r>
      <w:r w:rsidRPr="00852D9D">
        <w:t>劳动配班</w:t>
      </w:r>
      <w:bookmarkEnd w:id="33"/>
    </w:p>
    <w:p w14:paraId="1FD77B4D" w14:textId="77777777" w:rsidR="00852D9D" w:rsidRPr="00852D9D" w:rsidRDefault="00852D9D" w:rsidP="00852D9D">
      <w:pPr>
        <w:pStyle w:val="af8"/>
        <w:spacing w:before="156"/>
        <w:ind w:firstLine="480"/>
        <w:rPr>
          <w:rFonts w:hint="eastAsia"/>
        </w:rPr>
      </w:pPr>
      <w:r w:rsidRPr="00852D9D">
        <w:t>行车时刻表的优化必须与驾驶员的劳动配班紧密结合。在2.8节优化后的时刻表中，高峰期（5分钟/班）全线需投入营运车辆14辆；而平峰期（15分钟/班）全线仅需投入营运车辆6辆。由于高峰与平峰所需运力相差一倍以上，若继续采用单一的排班模式，将导致平峰期大量驾驶员和车辆闲置，造成严重的人力资源浪费。</w:t>
      </w:r>
    </w:p>
    <w:p w14:paraId="28A1F00C" w14:textId="54EBBCA9" w:rsidR="00852D9D" w:rsidRPr="00852D9D" w:rsidRDefault="00852D9D" w:rsidP="00852D9D">
      <w:pPr>
        <w:pStyle w:val="af8"/>
        <w:spacing w:before="156"/>
        <w:ind w:firstLine="480"/>
        <w:rPr>
          <w:rFonts w:hint="eastAsia"/>
        </w:rPr>
      </w:pPr>
      <w:r w:rsidRPr="00852D9D">
        <w:t>结合《中华人民共和国劳动法》关于工作时长的规定以及公交企业的标准操作，本线路引入“双班制（正班）”与“错峰班（大班）”相结合的混合劳动配班策略。</w:t>
      </w:r>
    </w:p>
    <w:p w14:paraId="6782C33D" w14:textId="28D95828" w:rsidR="00852D9D" w:rsidRPr="00852D9D" w:rsidRDefault="00852D9D" w:rsidP="00FE589D">
      <w:pPr>
        <w:pStyle w:val="3"/>
      </w:pPr>
      <w:bookmarkStart w:id="34" w:name="_Toc228195578"/>
      <w:r w:rsidRPr="00852D9D">
        <w:t>2.</w:t>
      </w:r>
      <w:r>
        <w:t>9</w:t>
      </w:r>
      <w:r w:rsidRPr="00852D9D">
        <w:t>.1</w:t>
      </w:r>
      <w:r w:rsidR="00214465">
        <w:t>、</w:t>
      </w:r>
      <w:r w:rsidRPr="00852D9D">
        <w:t>劳动配班模式设计</w:t>
      </w:r>
      <w:bookmarkEnd w:id="34"/>
    </w:p>
    <w:p w14:paraId="613EDAFA" w14:textId="03DC6D0B" w:rsidR="00852D9D" w:rsidRPr="00852D9D" w:rsidRDefault="00852D9D" w:rsidP="00852D9D">
      <w:pPr>
        <w:pStyle w:val="af8"/>
        <w:numPr>
          <w:ilvl w:val="0"/>
          <w:numId w:val="41"/>
        </w:numPr>
        <w:spacing w:before="156"/>
        <w:ind w:firstLineChars="0"/>
        <w:rPr>
          <w:rFonts w:hint="eastAsia"/>
        </w:rPr>
      </w:pPr>
      <w:r w:rsidRPr="00852D9D">
        <w:t>正班车（双班制）—— 承担基础运力功能：负责全天候的基础平峰运力保障（维持全天15分钟/班的底线服务）。车辆分配：双向环线共分配 6辆 正班车。人员排班：采用“一车两人、早晚倒班”模式。早班驾驶员工作时间约为 06:45 - 14:30，晚班驾驶员工作时间约为 14:15 - 21:45（中间包含15分钟交接班与安检时间）。</w:t>
      </w:r>
    </w:p>
    <w:p w14:paraId="7CFA67A5" w14:textId="31498210" w:rsidR="00852D9D" w:rsidRPr="00852D9D" w:rsidRDefault="00852D9D" w:rsidP="00852D9D">
      <w:pPr>
        <w:pStyle w:val="af8"/>
        <w:numPr>
          <w:ilvl w:val="0"/>
          <w:numId w:val="41"/>
        </w:numPr>
        <w:spacing w:before="156"/>
        <w:ind w:firstLineChars="0"/>
        <w:rPr>
          <w:rFonts w:hint="eastAsia"/>
        </w:rPr>
      </w:pPr>
      <w:r w:rsidRPr="00852D9D">
        <w:t>加班车（错峰班/大班制）—— 承担潮汐运力功能：专为应对早、午、晚三大高峰的潮汐客流，仅在高峰时段上线营运，平峰时段车辆回场充电，驾驶员休息。车辆分配：为填补高峰期14辆车的总需求，双向环线共分配 8辆 加班车（14辆 - 6辆 = 8辆）。人员排班：采用“一车一人、分段营运”模式。驾驶员在早高峰（07:00-08:30）、午高峰（11:30-13:30）和晚高峰（17:30-18:30）分三次出车，日均累计驾驶时长约5小时，既满足了高峰调度需求，又避免了疲劳驾驶。</w:t>
      </w:r>
    </w:p>
    <w:p w14:paraId="2D671F4D" w14:textId="5A8D310C" w:rsidR="00852D9D" w:rsidRPr="00852D9D" w:rsidRDefault="00852D9D" w:rsidP="00FE589D">
      <w:pPr>
        <w:pStyle w:val="3"/>
      </w:pPr>
      <w:bookmarkStart w:id="35" w:name="_Toc228195579"/>
      <w:r w:rsidRPr="00852D9D">
        <w:t>2.</w:t>
      </w:r>
      <w:r>
        <w:t>9</w:t>
      </w:r>
      <w:r w:rsidRPr="00852D9D">
        <w:t>.2</w:t>
      </w:r>
      <w:r w:rsidR="00214465">
        <w:t>、</w:t>
      </w:r>
      <w:r w:rsidRPr="00852D9D">
        <w:t>优化后劳动配班表</w:t>
      </w:r>
      <w:bookmarkEnd w:id="35"/>
    </w:p>
    <w:p w14:paraId="1DF8F095" w14:textId="77777777" w:rsidR="00E67B4F" w:rsidRDefault="00852D9D" w:rsidP="00E67B4F">
      <w:pPr>
        <w:pStyle w:val="af8"/>
        <w:spacing w:before="156"/>
        <w:ind w:firstLine="480"/>
        <w:rPr>
          <w:rFonts w:hint="eastAsia"/>
        </w:rPr>
      </w:pPr>
      <w:r w:rsidRPr="00852D9D">
        <w:t>基于上述模式，对全天候的劳动力进行精细化测算与分配，形成如下劳动排班明细：</w:t>
      </w:r>
    </w:p>
    <w:p w14:paraId="7866A452" w14:textId="0E52EA73" w:rsidR="00852D9D" w:rsidRPr="00852D9D" w:rsidRDefault="00852D9D" w:rsidP="00E67B4F">
      <w:pPr>
        <w:pStyle w:val="afc"/>
      </w:pPr>
      <w:r w:rsidRPr="00E67B4F">
        <w:rPr>
          <w:rStyle w:val="afd"/>
        </w:rPr>
        <w:lastRenderedPageBreak/>
        <w:t>表</w:t>
      </w:r>
      <w:r w:rsidRPr="00E67B4F">
        <w:rPr>
          <w:rStyle w:val="afd"/>
        </w:rPr>
        <w:t xml:space="preserve">31 </w:t>
      </w:r>
      <w:r w:rsidRPr="00E67B4F">
        <w:rPr>
          <w:rStyle w:val="afd"/>
        </w:rPr>
        <w:t>啬园校区接驳小巴士一号线劳动配班表（日营运</w:t>
      </w:r>
      <w:r w:rsidRPr="00852D9D">
        <w:t>）</w:t>
      </w:r>
    </w:p>
    <w:tbl>
      <w:tblPr>
        <w:tblW w:w="3648" w:type="pct"/>
        <w:jc w:val="center"/>
        <w:tblLayout w:type="fixed"/>
        <w:tblCellMar>
          <w:top w:w="15" w:type="dxa"/>
          <w:left w:w="15" w:type="dxa"/>
          <w:bottom w:w="15" w:type="dxa"/>
          <w:right w:w="15" w:type="dxa"/>
        </w:tblCellMar>
        <w:tblLook w:val="04A0" w:firstRow="1" w:lastRow="0" w:firstColumn="1" w:lastColumn="0" w:noHBand="0" w:noVBand="1"/>
      </w:tblPr>
      <w:tblGrid>
        <w:gridCol w:w="893"/>
        <w:gridCol w:w="894"/>
        <w:gridCol w:w="893"/>
        <w:gridCol w:w="892"/>
        <w:gridCol w:w="893"/>
        <w:gridCol w:w="1858"/>
      </w:tblGrid>
      <w:tr w:rsidR="00852D9D" w:rsidRPr="00852D9D" w14:paraId="3CAB4B5D" w14:textId="77777777" w:rsidTr="00BF58D3">
        <w:trPr>
          <w:trHeight w:val="1134"/>
          <w:jc w:val="center"/>
        </w:trPr>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BAD767" w14:textId="77777777" w:rsidR="00852D9D" w:rsidRPr="00852D9D" w:rsidRDefault="00852D9D" w:rsidP="00852D9D">
            <w:pPr>
              <w:spacing w:line="300" w:lineRule="auto"/>
            </w:pPr>
            <w:r w:rsidRPr="00852D9D">
              <w:rPr>
                <w:b/>
                <w:bCs/>
              </w:rPr>
              <w:t>班制类型</w:t>
            </w:r>
          </w:p>
        </w:tc>
        <w:tc>
          <w:tcPr>
            <w:tcW w:w="707"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E63666" w14:textId="77777777" w:rsidR="00852D9D" w:rsidRPr="00852D9D" w:rsidRDefault="00852D9D" w:rsidP="00852D9D">
            <w:pPr>
              <w:spacing w:line="300" w:lineRule="auto"/>
            </w:pPr>
            <w:r w:rsidRPr="00852D9D">
              <w:rPr>
                <w:b/>
                <w:bCs/>
              </w:rPr>
              <w:t>对应车辆数</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C1D8CC" w14:textId="77777777" w:rsidR="00852D9D" w:rsidRPr="00852D9D" w:rsidRDefault="00852D9D" w:rsidP="00852D9D">
            <w:pPr>
              <w:spacing w:line="300" w:lineRule="auto"/>
            </w:pPr>
            <w:r w:rsidRPr="00852D9D">
              <w:rPr>
                <w:b/>
                <w:bCs/>
              </w:rPr>
              <w:t>需配备驾驶员数</w:t>
            </w:r>
          </w:p>
        </w:tc>
        <w:tc>
          <w:tcPr>
            <w:tcW w:w="705"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A6D99B" w14:textId="77777777" w:rsidR="00852D9D" w:rsidRPr="00852D9D" w:rsidRDefault="00852D9D" w:rsidP="00852D9D">
            <w:pPr>
              <w:spacing w:line="300" w:lineRule="auto"/>
            </w:pPr>
            <w:r w:rsidRPr="00852D9D">
              <w:rPr>
                <w:b/>
                <w:bCs/>
              </w:rPr>
              <w:t>营运出车时段</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F704CD" w14:textId="77777777" w:rsidR="00852D9D" w:rsidRPr="00852D9D" w:rsidRDefault="00852D9D" w:rsidP="00852D9D">
            <w:pPr>
              <w:spacing w:line="300" w:lineRule="auto"/>
            </w:pPr>
            <w:r w:rsidRPr="00852D9D">
              <w:rPr>
                <w:b/>
                <w:bCs/>
              </w:rPr>
              <w:t>日均营运时长</w:t>
            </w:r>
          </w:p>
        </w:tc>
        <w:tc>
          <w:tcPr>
            <w:tcW w:w="146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7FD8C1" w14:textId="77777777" w:rsidR="00852D9D" w:rsidRPr="00852D9D" w:rsidRDefault="00852D9D" w:rsidP="00852D9D">
            <w:pPr>
              <w:spacing w:line="300" w:lineRule="auto"/>
            </w:pPr>
            <w:r w:rsidRPr="00852D9D">
              <w:rPr>
                <w:b/>
                <w:bCs/>
              </w:rPr>
              <w:t>负责任务特征</w:t>
            </w:r>
          </w:p>
        </w:tc>
      </w:tr>
      <w:tr w:rsidR="00852D9D" w:rsidRPr="00852D9D" w14:paraId="395CC7EF" w14:textId="77777777" w:rsidTr="00BF58D3">
        <w:trPr>
          <w:trHeight w:val="1134"/>
          <w:jc w:val="center"/>
        </w:trPr>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77142B" w14:textId="77777777" w:rsidR="00852D9D" w:rsidRPr="00852D9D" w:rsidRDefault="00852D9D" w:rsidP="00852D9D">
            <w:pPr>
              <w:spacing w:line="300" w:lineRule="auto"/>
            </w:pPr>
            <w:r w:rsidRPr="00852D9D">
              <w:rPr>
                <w:b/>
                <w:bCs/>
              </w:rPr>
              <w:t>早班（正班）</w:t>
            </w:r>
          </w:p>
        </w:tc>
        <w:tc>
          <w:tcPr>
            <w:tcW w:w="707"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4D5FE1" w14:textId="77777777" w:rsidR="00852D9D" w:rsidRPr="00852D9D" w:rsidRDefault="00852D9D" w:rsidP="00852D9D">
            <w:pPr>
              <w:spacing w:line="300" w:lineRule="auto"/>
            </w:pPr>
            <w:r w:rsidRPr="00852D9D">
              <w:t>6</w:t>
            </w:r>
            <w:r w:rsidRPr="00852D9D">
              <w:t>辆</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425AA" w14:textId="77777777" w:rsidR="00852D9D" w:rsidRPr="00852D9D" w:rsidRDefault="00852D9D" w:rsidP="00852D9D">
            <w:pPr>
              <w:spacing w:line="300" w:lineRule="auto"/>
            </w:pPr>
            <w:r w:rsidRPr="00852D9D">
              <w:t>6</w:t>
            </w:r>
            <w:r w:rsidRPr="00852D9D">
              <w:t>人</w:t>
            </w:r>
          </w:p>
        </w:tc>
        <w:tc>
          <w:tcPr>
            <w:tcW w:w="705"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05A607" w14:textId="77777777" w:rsidR="00852D9D" w:rsidRPr="00BF58D3" w:rsidRDefault="00852D9D" w:rsidP="00852D9D">
            <w:pPr>
              <w:spacing w:line="300" w:lineRule="auto"/>
              <w:rPr>
                <w:sz w:val="18"/>
                <w:szCs w:val="18"/>
              </w:rPr>
            </w:pPr>
            <w:r w:rsidRPr="00BF58D3">
              <w:rPr>
                <w:sz w:val="18"/>
                <w:szCs w:val="18"/>
              </w:rPr>
              <w:t>06:45 - 14:30</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F2804" w14:textId="77777777" w:rsidR="00852D9D" w:rsidRPr="00852D9D" w:rsidRDefault="00852D9D" w:rsidP="00852D9D">
            <w:pPr>
              <w:spacing w:line="300" w:lineRule="auto"/>
            </w:pPr>
            <w:r w:rsidRPr="00852D9D">
              <w:t>约</w:t>
            </w:r>
            <w:r w:rsidRPr="00852D9D">
              <w:t xml:space="preserve"> 7.5 </w:t>
            </w:r>
            <w:r w:rsidRPr="00852D9D">
              <w:t>小时</w:t>
            </w:r>
          </w:p>
        </w:tc>
        <w:tc>
          <w:tcPr>
            <w:tcW w:w="146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6F1A9C" w14:textId="77777777" w:rsidR="00852D9D" w:rsidRPr="00852D9D" w:rsidRDefault="00852D9D" w:rsidP="00852D9D">
            <w:pPr>
              <w:spacing w:line="300" w:lineRule="auto"/>
            </w:pPr>
            <w:r w:rsidRPr="00852D9D">
              <w:t>保障早高峰基础运力及上午平峰全程营运。</w:t>
            </w:r>
          </w:p>
        </w:tc>
      </w:tr>
      <w:tr w:rsidR="00852D9D" w:rsidRPr="00852D9D" w14:paraId="34AFFB02" w14:textId="77777777" w:rsidTr="00BF58D3">
        <w:trPr>
          <w:trHeight w:val="1134"/>
          <w:jc w:val="center"/>
        </w:trPr>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6EFFEE" w14:textId="77777777" w:rsidR="00852D9D" w:rsidRPr="00852D9D" w:rsidRDefault="00852D9D" w:rsidP="00852D9D">
            <w:pPr>
              <w:spacing w:line="300" w:lineRule="auto"/>
            </w:pPr>
            <w:r w:rsidRPr="00852D9D">
              <w:rPr>
                <w:b/>
                <w:bCs/>
              </w:rPr>
              <w:t>晚班（正班）</w:t>
            </w:r>
          </w:p>
        </w:tc>
        <w:tc>
          <w:tcPr>
            <w:tcW w:w="707"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5D1AB6" w14:textId="77777777" w:rsidR="00852D9D" w:rsidRPr="00852D9D" w:rsidRDefault="00852D9D" w:rsidP="00852D9D">
            <w:pPr>
              <w:spacing w:line="300" w:lineRule="auto"/>
            </w:pPr>
            <w:r w:rsidRPr="00852D9D">
              <w:t>6</w:t>
            </w:r>
            <w:r w:rsidRPr="00852D9D">
              <w:t>辆</w:t>
            </w:r>
            <w:r w:rsidRPr="00852D9D">
              <w:t xml:space="preserve"> (</w:t>
            </w:r>
            <w:r w:rsidRPr="00852D9D">
              <w:t>接力</w:t>
            </w:r>
            <w:r w:rsidRPr="00852D9D">
              <w:t>)</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69C5F" w14:textId="77777777" w:rsidR="00852D9D" w:rsidRPr="00852D9D" w:rsidRDefault="00852D9D" w:rsidP="00852D9D">
            <w:pPr>
              <w:spacing w:line="300" w:lineRule="auto"/>
            </w:pPr>
            <w:r w:rsidRPr="00852D9D">
              <w:t>6</w:t>
            </w:r>
            <w:r w:rsidRPr="00852D9D">
              <w:t>人</w:t>
            </w:r>
          </w:p>
        </w:tc>
        <w:tc>
          <w:tcPr>
            <w:tcW w:w="705"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39C3B3" w14:textId="77777777" w:rsidR="00852D9D" w:rsidRPr="00BF58D3" w:rsidRDefault="00852D9D" w:rsidP="00852D9D">
            <w:pPr>
              <w:spacing w:line="300" w:lineRule="auto"/>
              <w:rPr>
                <w:sz w:val="18"/>
                <w:szCs w:val="18"/>
              </w:rPr>
            </w:pPr>
            <w:r w:rsidRPr="00BF58D3">
              <w:rPr>
                <w:sz w:val="18"/>
                <w:szCs w:val="18"/>
              </w:rPr>
              <w:t>14:15 - 21:45</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15860B" w14:textId="77777777" w:rsidR="00852D9D" w:rsidRPr="00852D9D" w:rsidRDefault="00852D9D" w:rsidP="00852D9D">
            <w:pPr>
              <w:spacing w:line="300" w:lineRule="auto"/>
            </w:pPr>
            <w:r w:rsidRPr="00852D9D">
              <w:t>约</w:t>
            </w:r>
            <w:r w:rsidRPr="00852D9D">
              <w:t xml:space="preserve"> 7.5 </w:t>
            </w:r>
            <w:r w:rsidRPr="00852D9D">
              <w:t>小时</w:t>
            </w:r>
          </w:p>
        </w:tc>
        <w:tc>
          <w:tcPr>
            <w:tcW w:w="146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C40993" w14:textId="77777777" w:rsidR="00852D9D" w:rsidRPr="00852D9D" w:rsidRDefault="00852D9D" w:rsidP="00852D9D">
            <w:pPr>
              <w:spacing w:line="300" w:lineRule="auto"/>
            </w:pPr>
            <w:r w:rsidRPr="00852D9D">
              <w:t>保障晚高峰基础运力、晚间平峰及末班车营运。</w:t>
            </w:r>
          </w:p>
        </w:tc>
      </w:tr>
      <w:tr w:rsidR="00852D9D" w:rsidRPr="00852D9D" w14:paraId="6F3EF953" w14:textId="77777777" w:rsidTr="00BF58D3">
        <w:trPr>
          <w:trHeight w:val="1134"/>
          <w:jc w:val="center"/>
        </w:trPr>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3D54D1" w14:textId="77777777" w:rsidR="00852D9D" w:rsidRPr="00852D9D" w:rsidRDefault="00852D9D" w:rsidP="00852D9D">
            <w:pPr>
              <w:spacing w:line="300" w:lineRule="auto"/>
            </w:pPr>
            <w:r w:rsidRPr="00852D9D">
              <w:rPr>
                <w:b/>
                <w:bCs/>
              </w:rPr>
              <w:t>错峰班（加班）</w:t>
            </w:r>
          </w:p>
        </w:tc>
        <w:tc>
          <w:tcPr>
            <w:tcW w:w="707"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EBAEA3" w14:textId="77777777" w:rsidR="00852D9D" w:rsidRPr="00852D9D" w:rsidRDefault="00852D9D" w:rsidP="00852D9D">
            <w:pPr>
              <w:spacing w:line="300" w:lineRule="auto"/>
            </w:pPr>
            <w:r w:rsidRPr="00852D9D">
              <w:t>8</w:t>
            </w:r>
            <w:r w:rsidRPr="00852D9D">
              <w:t>辆</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97A5D0" w14:textId="77777777" w:rsidR="00852D9D" w:rsidRPr="00852D9D" w:rsidRDefault="00852D9D" w:rsidP="00852D9D">
            <w:pPr>
              <w:spacing w:line="300" w:lineRule="auto"/>
            </w:pPr>
            <w:r w:rsidRPr="00852D9D">
              <w:t>8</w:t>
            </w:r>
            <w:r w:rsidRPr="00852D9D">
              <w:t>人</w:t>
            </w:r>
          </w:p>
        </w:tc>
        <w:tc>
          <w:tcPr>
            <w:tcW w:w="705"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EFCA35" w14:textId="77777777" w:rsidR="00BF58D3" w:rsidRPr="00BF58D3" w:rsidRDefault="00852D9D" w:rsidP="00852D9D">
            <w:pPr>
              <w:spacing w:line="300" w:lineRule="auto"/>
              <w:rPr>
                <w:sz w:val="18"/>
                <w:szCs w:val="18"/>
              </w:rPr>
            </w:pPr>
            <w:r w:rsidRPr="00BF58D3">
              <w:rPr>
                <w:sz w:val="18"/>
                <w:szCs w:val="18"/>
              </w:rPr>
              <w:t>07:00-08:30</w:t>
            </w:r>
          </w:p>
          <w:p w14:paraId="650DAE9D" w14:textId="77777777" w:rsidR="00BF58D3" w:rsidRPr="00BF58D3" w:rsidRDefault="00852D9D" w:rsidP="00852D9D">
            <w:pPr>
              <w:spacing w:line="300" w:lineRule="auto"/>
              <w:rPr>
                <w:sz w:val="18"/>
                <w:szCs w:val="18"/>
              </w:rPr>
            </w:pPr>
            <w:r w:rsidRPr="00BF58D3">
              <w:rPr>
                <w:sz w:val="18"/>
                <w:szCs w:val="18"/>
              </w:rPr>
              <w:t>11:30-13:30</w:t>
            </w:r>
          </w:p>
          <w:p w14:paraId="1F3057A5" w14:textId="27B85125" w:rsidR="00852D9D" w:rsidRPr="00BF58D3" w:rsidRDefault="00852D9D" w:rsidP="00852D9D">
            <w:pPr>
              <w:spacing w:line="300" w:lineRule="auto"/>
              <w:rPr>
                <w:sz w:val="18"/>
                <w:szCs w:val="18"/>
              </w:rPr>
            </w:pPr>
            <w:r w:rsidRPr="00BF58D3">
              <w:rPr>
                <w:sz w:val="18"/>
                <w:szCs w:val="18"/>
              </w:rPr>
              <w:t>17:15-18:45</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9F0CEA" w14:textId="77777777" w:rsidR="00852D9D" w:rsidRPr="00852D9D" w:rsidRDefault="00852D9D" w:rsidP="00852D9D">
            <w:pPr>
              <w:spacing w:line="300" w:lineRule="auto"/>
            </w:pPr>
            <w:r w:rsidRPr="00852D9D">
              <w:t>约</w:t>
            </w:r>
            <w:r w:rsidRPr="00852D9D">
              <w:t xml:space="preserve"> 5.0 </w:t>
            </w:r>
            <w:r w:rsidRPr="00852D9D">
              <w:t>小时</w:t>
            </w:r>
          </w:p>
        </w:tc>
        <w:tc>
          <w:tcPr>
            <w:tcW w:w="146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BF3AC9" w14:textId="77777777" w:rsidR="00852D9D" w:rsidRPr="00852D9D" w:rsidRDefault="00852D9D" w:rsidP="00852D9D">
            <w:pPr>
              <w:spacing w:line="300" w:lineRule="auto"/>
            </w:pPr>
            <w:r w:rsidRPr="00852D9D">
              <w:t>纯高峰期</w:t>
            </w:r>
            <w:r w:rsidRPr="00852D9D">
              <w:t>“</w:t>
            </w:r>
            <w:r w:rsidRPr="00852D9D">
              <w:t>区间车</w:t>
            </w:r>
            <w:r w:rsidRPr="00852D9D">
              <w:t>”</w:t>
            </w:r>
            <w:r w:rsidRPr="00852D9D">
              <w:t>及</w:t>
            </w:r>
            <w:r w:rsidRPr="00852D9D">
              <w:t>“</w:t>
            </w:r>
            <w:r w:rsidRPr="00852D9D">
              <w:t>连发车</w:t>
            </w:r>
            <w:r w:rsidRPr="00852D9D">
              <w:t>”</w:t>
            </w:r>
            <w:r w:rsidRPr="00852D9D">
              <w:t>营运，平峰场内休息</w:t>
            </w:r>
            <w:r w:rsidRPr="00852D9D">
              <w:t>/</w:t>
            </w:r>
            <w:r w:rsidRPr="00852D9D">
              <w:t>充电。</w:t>
            </w:r>
          </w:p>
        </w:tc>
      </w:tr>
      <w:tr w:rsidR="00852D9D" w:rsidRPr="00852D9D" w14:paraId="7F945DBD" w14:textId="77777777" w:rsidTr="00BF58D3">
        <w:trPr>
          <w:trHeight w:val="1134"/>
          <w:jc w:val="center"/>
        </w:trPr>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EFC9DB" w14:textId="77777777" w:rsidR="00852D9D" w:rsidRPr="00852D9D" w:rsidRDefault="00852D9D" w:rsidP="00852D9D">
            <w:pPr>
              <w:spacing w:line="300" w:lineRule="auto"/>
            </w:pPr>
            <w:r w:rsidRPr="00852D9D">
              <w:rPr>
                <w:b/>
                <w:bCs/>
              </w:rPr>
              <w:t>机动预备班</w:t>
            </w:r>
          </w:p>
        </w:tc>
        <w:tc>
          <w:tcPr>
            <w:tcW w:w="707"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1FB531" w14:textId="77777777" w:rsidR="00852D9D" w:rsidRPr="00852D9D" w:rsidRDefault="00852D9D" w:rsidP="00852D9D">
            <w:pPr>
              <w:spacing w:line="300" w:lineRule="auto"/>
            </w:pPr>
            <w:r w:rsidRPr="00852D9D">
              <w:t>1</w:t>
            </w:r>
            <w:r w:rsidRPr="00852D9D">
              <w:t>辆</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770274" w14:textId="77777777" w:rsidR="00852D9D" w:rsidRPr="00852D9D" w:rsidRDefault="00852D9D" w:rsidP="00852D9D">
            <w:pPr>
              <w:spacing w:line="300" w:lineRule="auto"/>
            </w:pPr>
            <w:r w:rsidRPr="00852D9D">
              <w:t>2</w:t>
            </w:r>
            <w:r w:rsidRPr="00852D9D">
              <w:t>人</w:t>
            </w:r>
          </w:p>
        </w:tc>
        <w:tc>
          <w:tcPr>
            <w:tcW w:w="705"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A5D3F7" w14:textId="77777777" w:rsidR="00852D9D" w:rsidRPr="00BF58D3" w:rsidRDefault="00852D9D" w:rsidP="00852D9D">
            <w:pPr>
              <w:spacing w:line="300" w:lineRule="auto"/>
              <w:rPr>
                <w:sz w:val="18"/>
                <w:szCs w:val="18"/>
              </w:rPr>
            </w:pPr>
            <w:r w:rsidRPr="00BF58D3">
              <w:rPr>
                <w:sz w:val="18"/>
                <w:szCs w:val="18"/>
              </w:rPr>
              <w:t>视突发情况调配</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C16A93" w14:textId="77777777" w:rsidR="00852D9D" w:rsidRPr="00852D9D" w:rsidRDefault="00852D9D" w:rsidP="00852D9D">
            <w:pPr>
              <w:spacing w:line="300" w:lineRule="auto"/>
            </w:pPr>
            <w:r w:rsidRPr="00852D9D">
              <w:t>弹性</w:t>
            </w:r>
          </w:p>
        </w:tc>
        <w:tc>
          <w:tcPr>
            <w:tcW w:w="146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224A97" w14:textId="77777777" w:rsidR="00852D9D" w:rsidRPr="00852D9D" w:rsidRDefault="00852D9D" w:rsidP="00852D9D">
            <w:pPr>
              <w:spacing w:line="300" w:lineRule="auto"/>
            </w:pPr>
            <w:r w:rsidRPr="00852D9D">
              <w:t>应对车辆故障、驾驶员请假或临时恶劣天气客流激增。</w:t>
            </w:r>
          </w:p>
        </w:tc>
      </w:tr>
      <w:tr w:rsidR="00852D9D" w:rsidRPr="00852D9D" w14:paraId="1635E22C" w14:textId="77777777" w:rsidTr="00BF58D3">
        <w:trPr>
          <w:trHeight w:val="1134"/>
          <w:jc w:val="center"/>
        </w:trPr>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DD2886" w14:textId="77777777" w:rsidR="00852D9D" w:rsidRPr="00852D9D" w:rsidRDefault="00852D9D" w:rsidP="00852D9D">
            <w:pPr>
              <w:spacing w:line="300" w:lineRule="auto"/>
            </w:pPr>
            <w:r w:rsidRPr="00852D9D">
              <w:rPr>
                <w:b/>
                <w:bCs/>
              </w:rPr>
              <w:t>总计</w:t>
            </w:r>
          </w:p>
        </w:tc>
        <w:tc>
          <w:tcPr>
            <w:tcW w:w="707"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68891A" w14:textId="77777777" w:rsidR="00852D9D" w:rsidRPr="00852D9D" w:rsidRDefault="00852D9D" w:rsidP="00852D9D">
            <w:pPr>
              <w:spacing w:line="300" w:lineRule="auto"/>
            </w:pPr>
            <w:r w:rsidRPr="00852D9D">
              <w:rPr>
                <w:b/>
                <w:bCs/>
              </w:rPr>
              <w:t>15</w:t>
            </w:r>
            <w:r w:rsidRPr="00852D9D">
              <w:rPr>
                <w:b/>
                <w:bCs/>
              </w:rPr>
              <w:t>辆</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607DFE" w14:textId="77777777" w:rsidR="00852D9D" w:rsidRPr="00852D9D" w:rsidRDefault="00852D9D" w:rsidP="00852D9D">
            <w:pPr>
              <w:spacing w:line="300" w:lineRule="auto"/>
            </w:pPr>
            <w:r w:rsidRPr="00852D9D">
              <w:rPr>
                <w:b/>
                <w:bCs/>
              </w:rPr>
              <w:t>22</w:t>
            </w:r>
            <w:r w:rsidRPr="00852D9D">
              <w:rPr>
                <w:b/>
                <w:bCs/>
              </w:rPr>
              <w:t>人</w:t>
            </w:r>
          </w:p>
        </w:tc>
        <w:tc>
          <w:tcPr>
            <w:tcW w:w="705"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CE410D" w14:textId="77777777" w:rsidR="00852D9D" w:rsidRPr="00852D9D" w:rsidRDefault="00852D9D" w:rsidP="00852D9D">
            <w:pPr>
              <w:spacing w:line="300" w:lineRule="auto"/>
            </w:pPr>
            <w:r w:rsidRPr="00852D9D">
              <w:t>-</w:t>
            </w:r>
          </w:p>
        </w:tc>
        <w:tc>
          <w:tcPr>
            <w:tcW w:w="7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29061" w14:textId="77777777" w:rsidR="00852D9D" w:rsidRPr="00852D9D" w:rsidRDefault="00852D9D" w:rsidP="00852D9D">
            <w:pPr>
              <w:spacing w:line="300" w:lineRule="auto"/>
            </w:pPr>
            <w:r w:rsidRPr="00852D9D">
              <w:t>-</w:t>
            </w:r>
          </w:p>
        </w:tc>
        <w:tc>
          <w:tcPr>
            <w:tcW w:w="146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898811" w14:textId="77777777" w:rsidR="00852D9D" w:rsidRPr="00852D9D" w:rsidRDefault="00852D9D" w:rsidP="00852D9D">
            <w:pPr>
              <w:spacing w:line="300" w:lineRule="auto"/>
            </w:pPr>
            <w:r w:rsidRPr="00852D9D">
              <w:t>完美覆盖优化后的全天候弹性行车时刻表。</w:t>
            </w:r>
          </w:p>
        </w:tc>
      </w:tr>
    </w:tbl>
    <w:p w14:paraId="2C327E56" w14:textId="77777777" w:rsidR="00852D9D" w:rsidRPr="00852D9D" w:rsidRDefault="00852D9D" w:rsidP="00852D9D">
      <w:pPr>
        <w:spacing w:line="300" w:lineRule="auto"/>
      </w:pPr>
      <w:r w:rsidRPr="00852D9D">
        <w:rPr>
          <w:i/>
          <w:iCs/>
        </w:rPr>
        <w:t>注：工作时段均包含出车前与收车后的车辆例行检查时间。错峰班驾驶员在平峰断档期可安排就餐与午休。</w:t>
      </w:r>
    </w:p>
    <w:p w14:paraId="2825869B" w14:textId="5C2C2C81" w:rsidR="00852D9D" w:rsidRPr="00852D9D" w:rsidRDefault="00852D9D" w:rsidP="00FE589D">
      <w:pPr>
        <w:pStyle w:val="3"/>
      </w:pPr>
      <w:bookmarkStart w:id="36" w:name="_Toc228195580"/>
      <w:r w:rsidRPr="00852D9D">
        <w:lastRenderedPageBreak/>
        <w:t>2.</w:t>
      </w:r>
      <w:r>
        <w:t>9</w:t>
      </w:r>
      <w:r w:rsidRPr="00852D9D">
        <w:t>.3</w:t>
      </w:r>
      <w:r w:rsidR="00214465">
        <w:t>、</w:t>
      </w:r>
      <w:r w:rsidRPr="00852D9D">
        <w:t>劳动管理配套建议</w:t>
      </w:r>
      <w:bookmarkEnd w:id="36"/>
    </w:p>
    <w:p w14:paraId="42A9A839" w14:textId="77777777" w:rsidR="00852D9D" w:rsidRPr="00852D9D" w:rsidRDefault="00852D9D" w:rsidP="00852D9D">
      <w:pPr>
        <w:pStyle w:val="af8"/>
        <w:spacing w:before="156"/>
        <w:ind w:firstLine="480"/>
        <w:rPr>
          <w:rFonts w:hint="eastAsia"/>
        </w:rPr>
      </w:pPr>
      <w:r w:rsidRPr="00852D9D">
        <w:t>为了让这套排班制度顺利落地，建议后勤车队采取以下管理措施：</w:t>
      </w:r>
    </w:p>
    <w:p w14:paraId="01A76A3A" w14:textId="77777777" w:rsidR="00852D9D" w:rsidRPr="00852D9D" w:rsidRDefault="00852D9D" w:rsidP="00852D9D">
      <w:pPr>
        <w:pStyle w:val="af8"/>
        <w:numPr>
          <w:ilvl w:val="0"/>
          <w:numId w:val="42"/>
        </w:numPr>
        <w:spacing w:before="156"/>
        <w:ind w:firstLineChars="0"/>
        <w:rPr>
          <w:rFonts w:hint="eastAsia"/>
        </w:rPr>
      </w:pPr>
      <w:r w:rsidRPr="00852D9D">
        <w:rPr>
          <w:b/>
          <w:bCs/>
        </w:rPr>
        <w:t>错峰就餐保障</w:t>
      </w:r>
      <w:r w:rsidRPr="00852D9D">
        <w:t>：午高峰（11:30-13:30）恰逢师生就餐与下课高峰，全体驾驶员必须在岗。因此，正班（早班）与错峰班驾驶员的就餐时间需错后至13:30以后，建议后勤部门为车队提供“延时简餐”或“保温盒饭”服务。</w:t>
      </w:r>
    </w:p>
    <w:p w14:paraId="0EA2EC8B" w14:textId="77777777" w:rsidR="00852D9D" w:rsidRPr="00852D9D" w:rsidRDefault="00852D9D" w:rsidP="00852D9D">
      <w:pPr>
        <w:pStyle w:val="af8"/>
        <w:numPr>
          <w:ilvl w:val="0"/>
          <w:numId w:val="42"/>
        </w:numPr>
        <w:spacing w:before="156"/>
        <w:ind w:firstLineChars="0"/>
        <w:rPr>
          <w:rFonts w:hint="eastAsia"/>
        </w:rPr>
      </w:pPr>
      <w:r w:rsidRPr="00852D9D">
        <w:rPr>
          <w:b/>
          <w:bCs/>
        </w:rPr>
        <w:t>多劳多得的绩效倾斜</w:t>
      </w:r>
      <w:r w:rsidRPr="00852D9D">
        <w:t>：错峰班（大班）驾驶员虽然总驾驶时长较短，但其工作时间被切割，休息时间碎片化，且承担的是全天最拥堵、客流压力最大的高强度营运任务。建议在绩效考核与薪酬分配上，给予错峰班次一定的“高峰津贴”补偿。</w:t>
      </w:r>
    </w:p>
    <w:p w14:paraId="03A4F5EA" w14:textId="77777777" w:rsidR="006A7557" w:rsidRPr="00852D9D" w:rsidRDefault="006A7557" w:rsidP="00851566">
      <w:pPr>
        <w:spacing w:line="300" w:lineRule="auto"/>
      </w:pPr>
    </w:p>
    <w:p w14:paraId="5F11394C" w14:textId="39830E26" w:rsidR="00721C69" w:rsidRDefault="00721C69" w:rsidP="00721C69">
      <w:pPr>
        <w:pStyle w:val="af6"/>
        <w:rPr>
          <w:rFonts w:ascii="宋体" w:hAnsi="宋体" w:hint="eastAsia"/>
          <w:kern w:val="0"/>
          <w:sz w:val="27"/>
          <w:szCs w:val="27"/>
        </w:rPr>
      </w:pPr>
      <w:bookmarkStart w:id="37" w:name="_Toc228195581"/>
      <w:r>
        <w:t>2.10</w:t>
      </w:r>
      <w:r w:rsidR="00214465">
        <w:rPr>
          <w:rFonts w:hint="eastAsia"/>
        </w:rPr>
        <w:t>、</w:t>
      </w:r>
      <w:r>
        <w:t>基于时刻表优化的智慧管理与发展建议</w:t>
      </w:r>
      <w:bookmarkEnd w:id="37"/>
    </w:p>
    <w:p w14:paraId="32D00DF3" w14:textId="77777777" w:rsidR="00721C69" w:rsidRDefault="00721C69" w:rsidP="00721C69">
      <w:pPr>
        <w:pStyle w:val="af8"/>
        <w:spacing w:before="156"/>
        <w:ind w:firstLine="480"/>
        <w:rPr>
          <w:rFonts w:hint="eastAsia"/>
        </w:rPr>
      </w:pPr>
      <w:r>
        <w:t>传统的校园公交往往采用“固定线路、固定时刻、单一车型”的刚性运营模式，难以完美契合校园客流波动剧烈、潮汐特征明显的特性。基于本次对啬园校区接驳小巴士的实测数据分析，结合《城市公共交通运营管理》的前沿理论，提出以下智慧管理与服务升级建议，并探讨未来校园公交运营的新方向。</w:t>
      </w:r>
    </w:p>
    <w:p w14:paraId="72B3E7FC" w14:textId="5C8D339B" w:rsidR="00721C69" w:rsidRPr="00721C69" w:rsidRDefault="00721C69" w:rsidP="00FE589D">
      <w:pPr>
        <w:pStyle w:val="3"/>
      </w:pPr>
      <w:bookmarkStart w:id="38" w:name="_Toc228195582"/>
      <w:r w:rsidRPr="00721C69">
        <w:t>2.</w:t>
      </w:r>
      <w:r w:rsidR="00077DEF">
        <w:t>10</w:t>
      </w:r>
      <w:r w:rsidRPr="00721C69">
        <w:t>.1</w:t>
      </w:r>
      <w:r w:rsidR="00214465">
        <w:t>、</w:t>
      </w:r>
      <w:r w:rsidRPr="00721C69">
        <w:t>引入</w:t>
      </w:r>
      <w:proofErr w:type="spellStart"/>
      <w:r w:rsidRPr="00721C69">
        <w:t>MaaS</w:t>
      </w:r>
      <w:proofErr w:type="spellEnd"/>
      <w:r w:rsidRPr="00721C69">
        <w:t>理念，构建校园智慧出行信息平台</w:t>
      </w:r>
      <w:bookmarkEnd w:id="38"/>
    </w:p>
    <w:p w14:paraId="7AD79E09" w14:textId="77777777" w:rsidR="00721C69" w:rsidRDefault="00721C69" w:rsidP="00721C69">
      <w:pPr>
        <w:pStyle w:val="af8"/>
        <w:spacing w:before="156"/>
        <w:ind w:firstLine="480"/>
        <w:rPr>
          <w:rFonts w:hint="eastAsia"/>
        </w:rPr>
      </w:pPr>
      <w:r>
        <w:t>本次调查发现，平峰时段师生候车体验差的根本原因在于“信息不对称”（即不知道车什么时候来、车上有没有座位）。未来的校园公交应向</w:t>
      </w:r>
      <w:proofErr w:type="spellStart"/>
      <w:r>
        <w:t>MaaS</w:t>
      </w:r>
      <w:proofErr w:type="spellEnd"/>
      <w:r>
        <w:t>（Mobility as a Service，出行即服务）方向发展：</w:t>
      </w:r>
    </w:p>
    <w:p w14:paraId="3CD6CA43" w14:textId="77777777" w:rsidR="00721C69" w:rsidRDefault="00721C69" w:rsidP="00721C69">
      <w:pPr>
        <w:pStyle w:val="af8"/>
        <w:numPr>
          <w:ilvl w:val="0"/>
          <w:numId w:val="28"/>
        </w:numPr>
        <w:spacing w:before="156"/>
        <w:ind w:firstLineChars="0"/>
        <w:rPr>
          <w:rFonts w:hint="eastAsia"/>
          <w:color w:val="000000"/>
        </w:rPr>
      </w:pPr>
      <w:r>
        <w:rPr>
          <w:b/>
          <w:bCs/>
        </w:rPr>
        <w:t>车辆实时动态与满载率预警</w:t>
      </w:r>
      <w:r>
        <w:t>：建议在南通大学校园官方APP或微信小程序中，集成接驳巴士的实时GPS定位模块。利用车载刷卡数据或红外线客流计数器，实时计算车厢满载率，并在APP端以“绿（空闲，满载率&lt;50%）、黄（适中，50%-80%）、红（拥挤，&gt;80%）”三级预警显示。</w:t>
      </w:r>
    </w:p>
    <w:p w14:paraId="171A4415" w14:textId="77777777" w:rsidR="00721C69" w:rsidRDefault="00721C69" w:rsidP="00721C69">
      <w:pPr>
        <w:pStyle w:val="af8"/>
        <w:numPr>
          <w:ilvl w:val="0"/>
          <w:numId w:val="28"/>
        </w:numPr>
        <w:spacing w:before="156"/>
        <w:ind w:firstLineChars="0"/>
        <w:rPr>
          <w:rFonts w:hint="eastAsia"/>
          <w:color w:val="000000"/>
        </w:rPr>
      </w:pPr>
      <w:r>
        <w:rPr>
          <w:b/>
          <w:bCs/>
        </w:rPr>
        <w:lastRenderedPageBreak/>
        <w:t>行程规划建议</w:t>
      </w:r>
      <w:r>
        <w:t>：系统可根据师生的课表数据和当前公交拥挤度，智能推送“推荐出门时间”，引导客流错峰出行，削减极高峰断面的客流压力。</w:t>
      </w:r>
    </w:p>
    <w:p w14:paraId="65B2A800" w14:textId="3F5173C6" w:rsidR="00721C69" w:rsidRDefault="00721C69" w:rsidP="00FE589D">
      <w:pPr>
        <w:pStyle w:val="3"/>
        <w:rPr>
          <w:rFonts w:cs="宋体"/>
          <w:szCs w:val="24"/>
        </w:rPr>
      </w:pPr>
      <w:bookmarkStart w:id="39" w:name="_Toc228195583"/>
      <w:r>
        <w:t>2.</w:t>
      </w:r>
      <w:r w:rsidR="00077DEF">
        <w:t>10</w:t>
      </w:r>
      <w:r>
        <w:t>.2</w:t>
      </w:r>
      <w:r w:rsidR="00214465">
        <w:t>、</w:t>
      </w:r>
      <w:r>
        <w:t>实施“空间维度”的弹性调度策略（大小交路套跑）</w:t>
      </w:r>
      <w:bookmarkEnd w:id="39"/>
    </w:p>
    <w:p w14:paraId="11E4080E" w14:textId="77777777" w:rsidR="00721C69" w:rsidRDefault="00721C69" w:rsidP="00721C69">
      <w:pPr>
        <w:pStyle w:val="af8"/>
        <w:spacing w:before="156"/>
        <w:ind w:firstLine="480"/>
        <w:rPr>
          <w:rFonts w:hint="eastAsia"/>
        </w:rPr>
      </w:pPr>
      <w:r>
        <w:t>目前的环线运营在早晚高峰时存在严重的运力浪费（如前半程爆满，后半程空驶）。针对这一“潮汐现象”，建议在时间表优化的基础上，引入空间调度的“大小交路”模式：</w:t>
      </w:r>
    </w:p>
    <w:p w14:paraId="7415C4D1" w14:textId="77777777" w:rsidR="00721C69" w:rsidRDefault="00721C69" w:rsidP="00721C69">
      <w:pPr>
        <w:pStyle w:val="af8"/>
        <w:numPr>
          <w:ilvl w:val="0"/>
          <w:numId w:val="29"/>
        </w:numPr>
        <w:spacing w:before="156"/>
        <w:ind w:firstLineChars="0"/>
        <w:rPr>
          <w:rFonts w:hint="eastAsia"/>
          <w:color w:val="000000"/>
        </w:rPr>
      </w:pPr>
      <w:r>
        <w:rPr>
          <w:b/>
          <w:bCs/>
        </w:rPr>
        <w:t>大交路（全环线）</w:t>
      </w:r>
      <w:r>
        <w:t>：维持现有的“东体育馆—西门”全线双向运行，保障基础覆盖。</w:t>
      </w:r>
    </w:p>
    <w:p w14:paraId="022C8DED" w14:textId="77777777" w:rsidR="00721C69" w:rsidRDefault="00721C69" w:rsidP="00721C69">
      <w:pPr>
        <w:pStyle w:val="af8"/>
        <w:numPr>
          <w:ilvl w:val="0"/>
          <w:numId w:val="29"/>
        </w:numPr>
        <w:spacing w:before="156"/>
        <w:ind w:firstLineChars="0"/>
        <w:rPr>
          <w:rFonts w:hint="eastAsia"/>
          <w:color w:val="000000"/>
        </w:rPr>
      </w:pPr>
      <w:r>
        <w:rPr>
          <w:b/>
          <w:bCs/>
        </w:rPr>
        <w:t>小交路（区间车）</w:t>
      </w:r>
      <w:r>
        <w:t>：在早高峰（07:15-07:45）等极端高峰期，加开“融园东/第七园区—核心教学区”的区间直达车。完成单向运输后，车辆空载迅速沿捷径返回起点继续拉客。这种模式能最大化提升车辆周转率，精准剥离瞬时大客流。</w:t>
      </w:r>
    </w:p>
    <w:p w14:paraId="024D644A" w14:textId="7E822198" w:rsidR="00721C69" w:rsidRDefault="00721C69" w:rsidP="00FE589D">
      <w:pPr>
        <w:pStyle w:val="3"/>
        <w:rPr>
          <w:rFonts w:cs="宋体"/>
          <w:szCs w:val="24"/>
        </w:rPr>
      </w:pPr>
      <w:bookmarkStart w:id="40" w:name="_Toc228195584"/>
      <w:r>
        <w:t>2.</w:t>
      </w:r>
      <w:r w:rsidR="00077DEF">
        <w:t>10</w:t>
      </w:r>
      <w:r>
        <w:t>.3</w:t>
      </w:r>
      <w:r w:rsidR="00214465">
        <w:t>、</w:t>
      </w:r>
      <w:r>
        <w:t>探索“需求响应式”（DRT）的新型服务模式</w:t>
      </w:r>
      <w:bookmarkEnd w:id="40"/>
    </w:p>
    <w:p w14:paraId="6E0D1E49" w14:textId="77777777" w:rsidR="00721C69" w:rsidRDefault="00721C69" w:rsidP="00721C69">
      <w:pPr>
        <w:pStyle w:val="af8"/>
        <w:spacing w:before="156"/>
        <w:ind w:firstLine="480"/>
        <w:rPr>
          <w:rFonts w:hint="eastAsia"/>
        </w:rPr>
      </w:pPr>
      <w:r>
        <w:t>针对平峰期和晚间极低客流时段（如断面客流小于10人/小时），固定的发车时刻表极易导致“空车空转”，不符合低碳校园的建设初衷。建议引入DRT（Demand Responsive Transit，需求响应式公交）模式：</w:t>
      </w:r>
    </w:p>
    <w:p w14:paraId="084FB83A" w14:textId="77777777" w:rsidR="00721C69" w:rsidRDefault="00721C69" w:rsidP="00721C69">
      <w:pPr>
        <w:pStyle w:val="af8"/>
        <w:numPr>
          <w:ilvl w:val="0"/>
          <w:numId w:val="30"/>
        </w:numPr>
        <w:spacing w:before="156"/>
        <w:ind w:firstLineChars="0"/>
        <w:rPr>
          <w:rFonts w:hint="eastAsia"/>
          <w:color w:val="000000"/>
        </w:rPr>
      </w:pPr>
      <w:r>
        <w:rPr>
          <w:b/>
          <w:bCs/>
        </w:rPr>
        <w:t>虚拟站点招手即停</w:t>
      </w:r>
      <w:r>
        <w:t>：在非高峰时段，打破必须逢站必停的死板规定。车厢内无人按铃、站台无人招手时，车辆可低速安全越站，缩短单程运行总时长。</w:t>
      </w:r>
    </w:p>
    <w:p w14:paraId="755B2FA8" w14:textId="77777777" w:rsidR="00721C69" w:rsidRDefault="00721C69" w:rsidP="00721C69">
      <w:pPr>
        <w:pStyle w:val="af8"/>
        <w:numPr>
          <w:ilvl w:val="0"/>
          <w:numId w:val="30"/>
        </w:numPr>
        <w:spacing w:before="156"/>
        <w:ind w:firstLineChars="0"/>
        <w:rPr>
          <w:rFonts w:hint="eastAsia"/>
          <w:color w:val="000000"/>
        </w:rPr>
      </w:pPr>
      <w:r>
        <w:rPr>
          <w:b/>
          <w:bCs/>
        </w:rPr>
        <w:t>夜间预约制响应</w:t>
      </w:r>
      <w:r>
        <w:t>：在晚自习后或周末夜间，可试行“APP预约拼车”模式。接驳巴士不按固定路线巡游，而是根据系统收集到的实时订单（如从图书馆到某宿舍区），由后台AI算法动态生成最优行驶路线，实现真正的“按需发车”。</w:t>
      </w:r>
    </w:p>
    <w:p w14:paraId="46402EC6" w14:textId="743FE9F4" w:rsidR="00721C69" w:rsidRDefault="00721C69" w:rsidP="00FE589D">
      <w:pPr>
        <w:pStyle w:val="3"/>
        <w:rPr>
          <w:rFonts w:cs="宋体"/>
          <w:szCs w:val="24"/>
        </w:rPr>
      </w:pPr>
      <w:bookmarkStart w:id="41" w:name="_Toc228195585"/>
      <w:r>
        <w:t>2.</w:t>
      </w:r>
      <w:r w:rsidR="00077DEF">
        <w:t>10</w:t>
      </w:r>
      <w:r>
        <w:t>.4</w:t>
      </w:r>
      <w:r w:rsidR="00214465">
        <w:t>、</w:t>
      </w:r>
      <w:r>
        <w:t>车辆资源的动态适配与低碳运营转型</w:t>
      </w:r>
      <w:bookmarkEnd w:id="41"/>
    </w:p>
    <w:p w14:paraId="274F4DC1" w14:textId="77777777" w:rsidR="00721C69" w:rsidRDefault="00721C69" w:rsidP="00721C69">
      <w:pPr>
        <w:pStyle w:val="af8"/>
        <w:spacing w:before="156"/>
        <w:ind w:firstLine="480"/>
        <w:rPr>
          <w:rFonts w:hint="eastAsia"/>
        </w:rPr>
      </w:pPr>
      <w:r>
        <w:lastRenderedPageBreak/>
        <w:t>作为接驳巴士运营管理的研究新方向，“运力资源与客流密度的精细化匹配”是降低能耗的关键。</w:t>
      </w:r>
    </w:p>
    <w:p w14:paraId="2866A734" w14:textId="77777777" w:rsidR="00721C69" w:rsidRDefault="00721C69" w:rsidP="00721C69">
      <w:pPr>
        <w:pStyle w:val="af8"/>
        <w:numPr>
          <w:ilvl w:val="0"/>
          <w:numId w:val="31"/>
        </w:numPr>
        <w:spacing w:before="156"/>
        <w:ind w:firstLineChars="0"/>
        <w:rPr>
          <w:rFonts w:hint="eastAsia"/>
          <w:color w:val="000000"/>
        </w:rPr>
      </w:pPr>
      <w:r>
        <w:rPr>
          <w:b/>
          <w:bCs/>
        </w:rPr>
        <w:t>车型柔性配置</w:t>
      </w:r>
      <w:r>
        <w:t>：目前全天候使用14座小型巴士。未来可考虑引入7-9座的微型电动巡逻车（作为补充运力）。在客流庞大的早午高峰，14座巴士主力运营；在周末、寒暑假或晚间平峰，停运14座巴士，改用7座微型车执行15分钟/班的时刻表。</w:t>
      </w:r>
    </w:p>
    <w:p w14:paraId="05293150" w14:textId="77777777" w:rsidR="00721C69" w:rsidRDefault="00721C69" w:rsidP="00721C69">
      <w:pPr>
        <w:pStyle w:val="af8"/>
        <w:numPr>
          <w:ilvl w:val="0"/>
          <w:numId w:val="31"/>
        </w:numPr>
        <w:spacing w:before="156"/>
        <w:ind w:firstLineChars="0"/>
        <w:rPr>
          <w:rFonts w:hint="eastAsia"/>
          <w:color w:val="000000"/>
        </w:rPr>
      </w:pPr>
      <w:r>
        <w:rPr>
          <w:b/>
          <w:bCs/>
        </w:rPr>
        <w:t>绿色运营评估指标体系</w:t>
      </w:r>
      <w:r>
        <w:t>：建议后勤管理部门引入“人均百公里能耗”及“车公里载客量”等指标对运营车队进行考核，彻底改变仅看“是否按时发车”的粗放管理模式，引导校园接驳巴士向集约化、绿色低碳方向转型。</w:t>
      </w:r>
    </w:p>
    <w:p w14:paraId="04A90432" w14:textId="77777777" w:rsidR="006A7557" w:rsidRPr="00721C69" w:rsidRDefault="006A7557" w:rsidP="00583C7A">
      <w:pPr>
        <w:spacing w:line="300" w:lineRule="auto"/>
        <w:ind w:firstLineChars="200" w:firstLine="420"/>
        <w:jc w:val="center"/>
      </w:pPr>
    </w:p>
    <w:p w14:paraId="594DB82B" w14:textId="0E90ABB6" w:rsidR="002B01D3" w:rsidRDefault="00E67B4F" w:rsidP="00E67B4F">
      <w:pPr>
        <w:pStyle w:val="af6"/>
      </w:pPr>
      <w:bookmarkStart w:id="42" w:name="_Toc228195586"/>
      <w:r w:rsidRPr="00E67B4F">
        <w:rPr>
          <w:rStyle w:val="af7"/>
          <w:b/>
          <w:bCs/>
        </w:rPr>
        <w:t>2.1</w:t>
      </w:r>
      <w:r w:rsidR="00007DFF">
        <w:rPr>
          <w:rStyle w:val="af7"/>
          <w:rFonts w:hint="eastAsia"/>
          <w:b/>
          <w:bCs/>
        </w:rPr>
        <w:t>1</w:t>
      </w:r>
      <w:r w:rsidR="00214465">
        <w:rPr>
          <w:rFonts w:hint="eastAsia"/>
        </w:rPr>
        <w:t>、</w:t>
      </w:r>
      <w:r w:rsidRPr="00E67B4F">
        <w:t>参考文献</w:t>
      </w:r>
      <w:bookmarkEnd w:id="42"/>
    </w:p>
    <w:p w14:paraId="50792432" w14:textId="46E6D409" w:rsidR="002B01D3" w:rsidRPr="002B01D3" w:rsidRDefault="002B01D3" w:rsidP="002B01D3">
      <w:pPr>
        <w:pStyle w:val="a"/>
      </w:pPr>
      <w:r w:rsidRPr="002B01D3">
        <w:t xml:space="preserve">Ceder, A. (2017). </w:t>
      </w:r>
      <w:r w:rsidRPr="002B01D3">
        <w:rPr>
          <w:i/>
          <w:iCs/>
        </w:rPr>
        <w:t>公共交通规划与运营：建模、应用及行为</w:t>
      </w:r>
      <w:r w:rsidRPr="002B01D3">
        <w:t xml:space="preserve"> (</w:t>
      </w:r>
      <w:r w:rsidRPr="002B01D3">
        <w:t>第</w:t>
      </w:r>
      <w:r w:rsidRPr="002B01D3">
        <w:t>2</w:t>
      </w:r>
      <w:r w:rsidRPr="002B01D3">
        <w:t>版</w:t>
      </w:r>
      <w:r w:rsidRPr="002B01D3">
        <w:t>) (</w:t>
      </w:r>
      <w:r w:rsidRPr="002B01D3">
        <w:t>宋洁等译</w:t>
      </w:r>
      <w:r w:rsidRPr="002B01D3">
        <w:t xml:space="preserve">). </w:t>
      </w:r>
      <w:r w:rsidRPr="002B01D3">
        <w:t>清华大学出版社</w:t>
      </w:r>
      <w:r w:rsidRPr="002B01D3">
        <w:t>. (</w:t>
      </w:r>
      <w:r w:rsidRPr="002B01D3">
        <w:t>原著出版于</w:t>
      </w:r>
      <w:r w:rsidRPr="002B01D3">
        <w:t>2007</w:t>
      </w:r>
      <w:r w:rsidRPr="002B01D3">
        <w:t>年</w:t>
      </w:r>
      <w:r w:rsidRPr="002B01D3">
        <w:t>).</w:t>
      </w:r>
    </w:p>
    <w:p w14:paraId="526E633C" w14:textId="45C9B9FB" w:rsidR="002B01D3" w:rsidRPr="002B01D3" w:rsidRDefault="002B01D3" w:rsidP="002B01D3">
      <w:pPr>
        <w:pStyle w:val="a"/>
      </w:pPr>
      <w:r w:rsidRPr="002B01D3">
        <w:t>陆化普</w:t>
      </w:r>
      <w:r w:rsidRPr="002B01D3">
        <w:t xml:space="preserve">, </w:t>
      </w:r>
      <w:r w:rsidRPr="002B01D3">
        <w:t>王建伟</w:t>
      </w:r>
      <w:r w:rsidRPr="002B01D3">
        <w:t xml:space="preserve">. (2003). </w:t>
      </w:r>
      <w:r w:rsidRPr="002B01D3">
        <w:rPr>
          <w:i/>
          <w:iCs/>
        </w:rPr>
        <w:t>城市交通管理评价体系</w:t>
      </w:r>
      <w:r w:rsidRPr="002B01D3">
        <w:t xml:space="preserve">. </w:t>
      </w:r>
      <w:r w:rsidRPr="002B01D3">
        <w:t>人民交通出版社</w:t>
      </w:r>
      <w:r w:rsidRPr="002B01D3">
        <w:t>.</w:t>
      </w:r>
    </w:p>
    <w:p w14:paraId="6FE1E32A" w14:textId="3667C3A7" w:rsidR="002B01D3" w:rsidRPr="002B01D3" w:rsidRDefault="002B01D3" w:rsidP="002B01D3">
      <w:pPr>
        <w:pStyle w:val="a"/>
      </w:pPr>
      <w:r w:rsidRPr="002B01D3">
        <w:t>张星臣</w:t>
      </w:r>
      <w:r w:rsidRPr="002B01D3">
        <w:t xml:space="preserve">. (2017). </w:t>
      </w:r>
      <w:r w:rsidRPr="002B01D3">
        <w:rPr>
          <w:i/>
          <w:iCs/>
        </w:rPr>
        <w:t>城市轨道交通运营管理</w:t>
      </w:r>
      <w:r w:rsidRPr="002B01D3">
        <w:t xml:space="preserve">. </w:t>
      </w:r>
      <w:r w:rsidRPr="002B01D3">
        <w:t>高等教育出版社</w:t>
      </w:r>
      <w:r w:rsidRPr="002B01D3">
        <w:t>.</w:t>
      </w:r>
    </w:p>
    <w:p w14:paraId="47D4B174" w14:textId="6318EF23" w:rsidR="002B01D3" w:rsidRPr="002B01D3" w:rsidRDefault="002B01D3" w:rsidP="002B01D3">
      <w:pPr>
        <w:pStyle w:val="a"/>
      </w:pPr>
      <w:r w:rsidRPr="002B01D3">
        <w:t>魏丽英</w:t>
      </w:r>
      <w:r w:rsidRPr="002B01D3">
        <w:t xml:space="preserve">. (2014). </w:t>
      </w:r>
      <w:r w:rsidRPr="002B01D3">
        <w:rPr>
          <w:i/>
          <w:iCs/>
        </w:rPr>
        <w:t>城市交通调查</w:t>
      </w:r>
      <w:r w:rsidRPr="002B01D3">
        <w:t xml:space="preserve">. </w:t>
      </w:r>
      <w:r w:rsidRPr="002B01D3">
        <w:t>北京交通大学出版社</w:t>
      </w:r>
      <w:r w:rsidRPr="002B01D3">
        <w:t>.</w:t>
      </w:r>
    </w:p>
    <w:p w14:paraId="5E49E37B" w14:textId="7ED43101" w:rsidR="002B01D3" w:rsidRDefault="002B01D3" w:rsidP="002B01D3">
      <w:pPr>
        <w:pStyle w:val="a"/>
      </w:pPr>
      <w:r w:rsidRPr="002B01D3">
        <w:t xml:space="preserve">Ibarra-Rojas, O. J., Delgado, F., Giesen, R., &amp; Muñoz, J. C. (2015). Planning, operation, and control of bus transport systems: A literature review. </w:t>
      </w:r>
      <w:r w:rsidRPr="002B01D3">
        <w:rPr>
          <w:i/>
          <w:iCs/>
        </w:rPr>
        <w:t>European Journal of Operational Research</w:t>
      </w:r>
      <w:r w:rsidRPr="002B01D3">
        <w:t>, 243(1), 1-15.</w:t>
      </w:r>
    </w:p>
    <w:p w14:paraId="1CF2BEE9" w14:textId="77777777" w:rsidR="009454E9" w:rsidRDefault="00000000" w:rsidP="002B01D3">
      <w:pPr>
        <w:pStyle w:val="a"/>
      </w:pPr>
      <w:proofErr w:type="spellStart"/>
      <w:r>
        <w:t>Cirianni</w:t>
      </w:r>
      <w:proofErr w:type="spellEnd"/>
      <w:r>
        <w:t>, F., Monterosso, C., Panuccio, P., &amp; Rindone, C. (2020). A review methodology of sustainable urban mobility plans: Objectives and actions to promote cycling and pedestrian mobility.</w:t>
      </w:r>
      <w:r>
        <w:rPr>
          <w:rFonts w:hint="eastAsia"/>
        </w:rPr>
        <w:t xml:space="preserve"> </w:t>
      </w:r>
      <w:r>
        <w:t>Green Energy and Technology, 46, 547–562.</w:t>
      </w:r>
      <w:r>
        <w:rPr>
          <w:rFonts w:hint="eastAsia"/>
        </w:rPr>
        <w:t xml:space="preserve"> </w:t>
      </w:r>
      <w:hyperlink r:id="rId35" w:tgtFrame="https://www.doubao.com/chat/_blank" w:history="1">
        <w:r w:rsidR="009454E9">
          <w:t>https://doi.org/10.1007/978-3-319-75774-2_46</w:t>
        </w:r>
      </w:hyperlink>
      <w:r>
        <w:rPr>
          <w:rFonts w:hint="eastAsia"/>
        </w:rPr>
        <w:t>.</w:t>
      </w:r>
      <w:bookmarkEnd w:id="22"/>
    </w:p>
    <w:p w14:paraId="2792AE03" w14:textId="77777777" w:rsidR="009454E9" w:rsidRDefault="00000000">
      <w:pPr>
        <w:numPr>
          <w:ilvl w:val="0"/>
          <w:numId w:val="2"/>
        </w:numPr>
        <w:spacing w:line="300" w:lineRule="auto"/>
        <w:rPr>
          <w:rFonts w:ascii="Times New Roman" w:hAnsi="Times New Roman"/>
          <w:szCs w:val="21"/>
        </w:rPr>
      </w:pPr>
      <w:bookmarkStart w:id="43"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36" w:tgtFrame="https://www.doubao.com/chat/_blank" w:history="1">
        <w:r w:rsidR="009454E9">
          <w:rPr>
            <w:rFonts w:ascii="Times New Roman" w:hAnsi="Times New Roman" w:hint="eastAsia"/>
            <w:szCs w:val="21"/>
          </w:rPr>
          <w:t>https://doi.org/10.1016/j.jtrangeo.2022.103045</w:t>
        </w:r>
      </w:hyperlink>
      <w:bookmarkEnd w:id="43"/>
    </w:p>
    <w:p w14:paraId="412A79DD" w14:textId="77777777" w:rsidR="009454E9" w:rsidRDefault="00000000">
      <w:pPr>
        <w:numPr>
          <w:ilvl w:val="0"/>
          <w:numId w:val="2"/>
        </w:numPr>
        <w:spacing w:line="300" w:lineRule="auto"/>
        <w:rPr>
          <w:rFonts w:ascii="Times New Roman" w:hAnsi="Times New Roman"/>
          <w:szCs w:val="21"/>
        </w:rPr>
      </w:pPr>
      <w:bookmarkStart w:id="44"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37"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44"/>
    </w:p>
    <w:p w14:paraId="1591E5C9" w14:textId="77777777" w:rsidR="009454E9" w:rsidRDefault="00000000">
      <w:pPr>
        <w:numPr>
          <w:ilvl w:val="0"/>
          <w:numId w:val="2"/>
        </w:numPr>
        <w:spacing w:line="300" w:lineRule="auto"/>
        <w:rPr>
          <w:rFonts w:ascii="Times New Roman" w:hAnsi="Times New Roman"/>
          <w:szCs w:val="21"/>
        </w:rPr>
      </w:pPr>
      <w:bookmarkStart w:id="45"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38"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45"/>
    </w:p>
    <w:p w14:paraId="192902F9" w14:textId="77777777" w:rsidR="009454E9" w:rsidRDefault="00000000">
      <w:pPr>
        <w:numPr>
          <w:ilvl w:val="0"/>
          <w:numId w:val="2"/>
        </w:numPr>
        <w:spacing w:line="300" w:lineRule="auto"/>
        <w:rPr>
          <w:rFonts w:ascii="Times New Roman" w:hAnsi="Times New Roman"/>
          <w:szCs w:val="21"/>
        </w:rPr>
      </w:pPr>
      <w:bookmarkStart w:id="46"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39" w:history="1">
        <w:r w:rsidR="009454E9">
          <w:rPr>
            <w:rFonts w:ascii="Times New Roman" w:hAnsi="Times New Roman" w:hint="eastAsia"/>
            <w:szCs w:val="21"/>
          </w:rPr>
          <w:t>https://link.cnki.net/doi/10.26985/d.cnki.gcsjc. 2020.000479doi:10.26985/</w:t>
        </w:r>
      </w:hyperlink>
      <w:r>
        <w:rPr>
          <w:rFonts w:ascii="Times New Roman" w:hAnsi="Times New Roman" w:hint="eastAsia"/>
          <w:szCs w:val="21"/>
        </w:rPr>
        <w:t>d.cnki.gcsjc.2020.000479.</w:t>
      </w:r>
      <w:bookmarkEnd w:id="46"/>
    </w:p>
    <w:p w14:paraId="5563D1B6" w14:textId="77777777" w:rsidR="009454E9" w:rsidRDefault="00000000">
      <w:pPr>
        <w:pStyle w:val="1"/>
        <w:rPr>
          <w:rFonts w:ascii="Times New Roman" w:hAnsi="Times New Roman"/>
        </w:rPr>
      </w:pPr>
      <w:bookmarkStart w:id="47" w:name="_Toc228195587"/>
      <w:r>
        <w:rPr>
          <w:rFonts w:ascii="Times New Roman" w:hAnsi="Times New Roman"/>
        </w:rPr>
        <w:t>3</w:t>
      </w:r>
      <w:r>
        <w:rPr>
          <w:rFonts w:ascii="Times New Roman" w:hAnsi="Times New Roman"/>
        </w:rPr>
        <w:t>、附录</w:t>
      </w:r>
      <w:bookmarkEnd w:id="47"/>
    </w:p>
    <w:p w14:paraId="7171295A" w14:textId="77777777" w:rsidR="009454E9" w:rsidRDefault="00000000" w:rsidP="00AA785F">
      <w:pPr>
        <w:pStyle w:val="af6"/>
      </w:pPr>
      <w:bookmarkStart w:id="48" w:name="_Toc228195588"/>
      <w:r>
        <w:t>3.1</w:t>
      </w:r>
      <w:r>
        <w:t>、小组成员及分工：</w:t>
      </w:r>
      <w:bookmarkEnd w:id="48"/>
    </w:p>
    <w:p w14:paraId="3EF81A88" w14:textId="545E774D" w:rsidR="00AA785F" w:rsidRDefault="00AA785F" w:rsidP="00AA785F">
      <w:pPr>
        <w:pStyle w:val="af8"/>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69377F">
      <w:pPr>
        <w:pStyle w:val="af8"/>
        <w:spacing w:before="156"/>
        <w:ind w:firstLineChars="0" w:firstLine="0"/>
        <w:rPr>
          <w:rFonts w:hint="eastAsia"/>
        </w:rPr>
      </w:pPr>
      <w:r w:rsidRPr="0069377F">
        <w:rPr>
          <w:b/>
          <w:bCs/>
        </w:rPr>
        <w:t>具体人员分工如下</w:t>
      </w:r>
      <w:r>
        <w:t>：</w:t>
      </w:r>
    </w:p>
    <w:p w14:paraId="4F795BC0" w14:textId="0581E5E7" w:rsidR="00AA785F" w:rsidRPr="00AA785F" w:rsidRDefault="00AA785F" w:rsidP="00AA785F">
      <w:pPr>
        <w:pStyle w:val="af8"/>
        <w:spacing w:before="156"/>
        <w:ind w:firstLineChars="0" w:firstLine="0"/>
        <w:rPr>
          <w:rFonts w:hint="eastAsia"/>
        </w:rPr>
      </w:pPr>
      <w:r w:rsidRPr="00AA785F">
        <w:t>吴烁（第一小组）：</w:t>
      </w:r>
    </w:p>
    <w:p w14:paraId="7DC1B986" w14:textId="77777777" w:rsidR="00AA785F" w:rsidRPr="00AA785F" w:rsidRDefault="00AA785F" w:rsidP="00AA785F">
      <w:pPr>
        <w:pStyle w:val="af8"/>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8"/>
        <w:spacing w:before="156"/>
        <w:ind w:firstLine="480"/>
        <w:rPr>
          <w:rFonts w:hint="eastAsia"/>
        </w:rPr>
      </w:pPr>
      <w:r w:rsidRPr="00AA785F">
        <w:t xml:space="preserve">后期与报告撰写： 负责核心交通数据的可视化处理，使用 Origin 软件绘制不同时段上下车人数对比图及比例图；使用 </w:t>
      </w:r>
      <w:proofErr w:type="spellStart"/>
      <w:r w:rsidRPr="00AA785F">
        <w:t>Railmapgen</w:t>
      </w:r>
      <w:proofErr w:type="spellEnd"/>
      <w:r w:rsidRPr="00AA785F">
        <w:t xml:space="preserve"> 软件绘制接驳巴士一号线运行线路走向图；负责全篇报告的最终统稿、格式统一与排版定稿。谢淼（第一小组）：</w:t>
      </w:r>
    </w:p>
    <w:p w14:paraId="2F1067B5" w14:textId="77777777" w:rsidR="00355021" w:rsidRPr="00355021" w:rsidRDefault="00355021" w:rsidP="00355021">
      <w:pPr>
        <w:pStyle w:val="af8"/>
        <w:spacing w:before="156"/>
        <w:ind w:firstLineChars="0" w:firstLine="0"/>
        <w:rPr>
          <w:rFonts w:hint="eastAsia"/>
        </w:rPr>
      </w:pPr>
      <w:r w:rsidRPr="00355021">
        <w:t>谢淼（第一小组）：</w:t>
      </w:r>
    </w:p>
    <w:p w14:paraId="236768CA" w14:textId="77777777" w:rsidR="00355021" w:rsidRPr="00355021" w:rsidRDefault="00355021" w:rsidP="00355021">
      <w:pPr>
        <w:pStyle w:val="af8"/>
        <w:spacing w:before="156"/>
        <w:ind w:firstLine="480"/>
        <w:rPr>
          <w:rFonts w:hint="eastAsia"/>
        </w:rPr>
      </w:pPr>
      <w:r w:rsidRPr="00355021">
        <w:lastRenderedPageBreak/>
        <w:t>前期与实地调查： 参与早高峰（上行）及午高峰等时段的跟车调查，重点负责下车人数的动态核查与站台遗留人数观测，并在现场与上车数据进行初步逻辑比对。</w:t>
      </w:r>
    </w:p>
    <w:p w14:paraId="512BE5A6" w14:textId="77AF05CB" w:rsidR="00355021" w:rsidRPr="00355021" w:rsidRDefault="00355021" w:rsidP="00355021">
      <w:pPr>
        <w:pStyle w:val="af8"/>
        <w:spacing w:before="156"/>
        <w:ind w:firstLine="480"/>
        <w:rPr>
          <w:rFonts w:hint="eastAsia"/>
        </w:rPr>
      </w:pPr>
      <w:r w:rsidRPr="00355021">
        <w:t>后期与报告撰写： 负责执行数据的“双人交叉复核”，清洗并剔除异常客流记录，确保底层计算数据零误差；结合实测的断面数据，主笔撰写站点停留时间调整及高客流站点优化策略部分</w:t>
      </w:r>
    </w:p>
    <w:p w14:paraId="51D5A336" w14:textId="62CD875B" w:rsidR="00AA785F" w:rsidRPr="00AA785F" w:rsidRDefault="00AA785F" w:rsidP="00AA785F">
      <w:pPr>
        <w:pStyle w:val="af8"/>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8"/>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8"/>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8"/>
        <w:spacing w:before="156"/>
        <w:ind w:firstLineChars="0" w:firstLine="0"/>
        <w:rPr>
          <w:rFonts w:hint="eastAsia"/>
        </w:rPr>
      </w:pPr>
      <w:r w:rsidRPr="00AA785F">
        <w:t>孙佳恒（第二小组）：</w:t>
      </w:r>
    </w:p>
    <w:p w14:paraId="2012B130" w14:textId="77777777" w:rsidR="00AA785F" w:rsidRPr="00AA785F" w:rsidRDefault="00AA785F" w:rsidP="00AA785F">
      <w:pPr>
        <w:pStyle w:val="af8"/>
        <w:spacing w:before="156"/>
        <w:ind w:firstLine="480"/>
        <w:rPr>
          <w:rFonts w:hint="eastAsia"/>
        </w:rPr>
      </w:pPr>
      <w:r w:rsidRPr="00AA785F">
        <w:t>前期与实地调查： 参与晚高峰（下行）及平峰时段的跟车调查，负责复杂车厢环境下的下车人数精准核对与原始数据录入，并重点观测站点车辆实际周转效率与停靠延误情况。</w:t>
      </w:r>
    </w:p>
    <w:p w14:paraId="08244194" w14:textId="77777777" w:rsidR="00AA785F" w:rsidRDefault="00AA785F" w:rsidP="00AA785F">
      <w:pPr>
        <w:pStyle w:val="af8"/>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aff1"/>
        <w:tblW w:w="3090" w:type="pct"/>
        <w:jc w:val="center"/>
        <w:tblLook w:val="04A0" w:firstRow="1" w:lastRow="0" w:firstColumn="1" w:lastColumn="0" w:noHBand="0" w:noVBand="1"/>
      </w:tblPr>
      <w:tblGrid>
        <w:gridCol w:w="739"/>
        <w:gridCol w:w="739"/>
        <w:gridCol w:w="1586"/>
        <w:gridCol w:w="2203"/>
      </w:tblGrid>
      <w:tr w:rsidR="009302B6" w:rsidRPr="009302B6" w14:paraId="3EDA2EC8" w14:textId="77777777" w:rsidTr="00CA5F2E">
        <w:trPr>
          <w:jc w:val="center"/>
        </w:trPr>
        <w:tc>
          <w:tcPr>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CA5F2E">
        <w:trPr>
          <w:jc w:val="center"/>
        </w:trPr>
        <w:tc>
          <w:tcPr>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早午高峰时间与上车人数记录</w:t>
            </w:r>
          </w:p>
        </w:tc>
        <w:tc>
          <w:tcPr>
            <w:tcW w:w="0" w:type="auto"/>
            <w:hideMark/>
          </w:tcPr>
          <w:p w14:paraId="3AD3B800"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CA5F2E">
        <w:trPr>
          <w:jc w:val="center"/>
        </w:trPr>
        <w:tc>
          <w:tcPr>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CA5F2E">
        <w:trPr>
          <w:jc w:val="center"/>
        </w:trPr>
        <w:tc>
          <w:tcPr>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lastRenderedPageBreak/>
              <w:t>徐萧榆</w:t>
            </w:r>
          </w:p>
        </w:tc>
        <w:tc>
          <w:tcPr>
            <w:tcW w:w="0" w:type="auto"/>
            <w:hideMark/>
          </w:tcPr>
          <w:p w14:paraId="03035D0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CA5F2E">
        <w:trPr>
          <w:jc w:val="center"/>
        </w:trPr>
        <w:tc>
          <w:tcPr>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E67B4F" w:rsidRDefault="009302B6" w:rsidP="00E67B4F">
      <w:pPr>
        <w:pStyle w:val="af8"/>
        <w:spacing w:before="156"/>
        <w:ind w:firstLineChars="0" w:firstLine="0"/>
        <w:rPr>
          <w:rFonts w:hint="eastAsia"/>
        </w:rPr>
      </w:pPr>
    </w:p>
    <w:p w14:paraId="50098DF3" w14:textId="2EF47F31" w:rsidR="009454E9" w:rsidRDefault="00000000" w:rsidP="00AA785F">
      <w:pPr>
        <w:pStyle w:val="af6"/>
      </w:pPr>
      <w:bookmarkStart w:id="49" w:name="_Toc228195589"/>
      <w:r>
        <w:t>3.2</w:t>
      </w:r>
      <w:r w:rsidR="00214465">
        <w:rPr>
          <w:rFonts w:hint="eastAsia"/>
        </w:rPr>
        <w:t>、</w:t>
      </w:r>
      <w:r>
        <w:t>工作会议记录：</w:t>
      </w:r>
      <w:bookmarkEnd w:id="49"/>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r w:rsidRPr="00AA785F">
        <w:rPr>
          <w:rFonts w:ascii="Arial" w:hAnsi="Arial" w:cs="Arial"/>
          <w:kern w:val="0"/>
          <w:sz w:val="24"/>
          <w:szCs w:val="24"/>
        </w:rPr>
        <w:t>啬园校区接驳小巴士一号线线路设计与优化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0D11C993"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00986145">
        <w:rPr>
          <w:rFonts w:ascii="Arial" w:hAnsi="Arial" w:cs="Arial" w:hint="eastAsia"/>
          <w:kern w:val="0"/>
          <w:sz w:val="24"/>
          <w:szCs w:val="24"/>
        </w:rPr>
        <w:t>18</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统一数据记录标准，明确需精确记录到分钟的到离站时间以及各站点上下车的具体人数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0FD9AAEC"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各小组依次汇报当天的跟车调查进展。成员们重点指出了高峰期间（如上行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余条上下客记录与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lastRenderedPageBreak/>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r w:rsidRPr="00AA785F">
        <w:rPr>
          <w:rFonts w:ascii="Arial" w:hAnsi="Arial" w:cs="Arial"/>
          <w:kern w:val="0"/>
          <w:sz w:val="24"/>
          <w:szCs w:val="24"/>
        </w:rPr>
        <w:t>与午高峰下行的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汇总各成员分工撰写的报告模块（如现状分析、数据计算、发车时刻表、劳动配班等），进行全文逻辑梳理与初步统稿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proofErr w:type="spellStart"/>
      <w:r w:rsidRPr="00AA785F">
        <w:rPr>
          <w:rFonts w:ascii="Arial" w:hAnsi="Arial" w:cs="Arial"/>
          <w:kern w:val="0"/>
          <w:sz w:val="24"/>
          <w:szCs w:val="24"/>
        </w:rPr>
        <w:t>Railmapgen</w:t>
      </w:r>
      <w:proofErr w:type="spellEnd"/>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1F07FC75" w14:textId="28060A6C" w:rsidR="00AA785F" w:rsidRPr="00892AB3" w:rsidRDefault="00AA785F" w:rsidP="00892AB3">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734941C8" w14:textId="79BCE528" w:rsidR="009454E9" w:rsidRDefault="00000000" w:rsidP="00AA785F">
      <w:pPr>
        <w:pStyle w:val="af6"/>
      </w:pPr>
      <w:bookmarkStart w:id="50" w:name="_Toc228195590"/>
      <w:r>
        <w:t>3.3</w:t>
      </w:r>
      <w:r w:rsidR="00214465">
        <w:rPr>
          <w:rFonts w:hint="eastAsia"/>
        </w:rPr>
        <w:t>、</w:t>
      </w:r>
      <w:r>
        <w:t>个人心得体会</w:t>
      </w:r>
      <w:bookmarkEnd w:id="50"/>
    </w:p>
    <w:p w14:paraId="5C6D970E" w14:textId="5E4E5A7B" w:rsidR="009454E9" w:rsidRPr="00AA785F" w:rsidRDefault="001838E4" w:rsidP="00AA785F">
      <w:pPr>
        <w:pStyle w:val="af8"/>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618881CE" w:rsidR="009454E9" w:rsidRPr="002A205B" w:rsidRDefault="005F3384" w:rsidP="00AA785F">
      <w:pPr>
        <w:pStyle w:val="af8"/>
        <w:spacing w:before="156"/>
        <w:ind w:firstLine="480"/>
        <w:rPr>
          <w:rFonts w:hint="eastAsia"/>
          <w:color w:val="C00000"/>
          <w:szCs w:val="21"/>
        </w:rPr>
      </w:pPr>
      <w:r>
        <w:t>参与本次客流调查与分析，我主要负责早高峰上行线路的跟车记录。早高峰是校园交通的考验期，一开始我以为会像城市早高峰一样拥挤。但通过亲手记录并核算每一个时间节点与上下车人数，我惊讶地发现：虽然高峰期整体客流庞大，但在现行‘3分钟/班’的高频发车下，客流被过度稀释，大量班次单车仅有6-7人。这次实践让我明白，优秀的交通运营管理绝不是盲目地‘多加车、快发车’，</w:t>
      </w:r>
      <w:r>
        <w:lastRenderedPageBreak/>
        <w:t>而是要基于精准的数据测算，找到‘乘客等车时间’与‘车队运营成本’之间的黄金平衡点。这种用数据刺破主观错觉的过程，让我对交通工程专业的价值有了更深刻的认</w:t>
      </w:r>
      <w:r>
        <w:rPr>
          <w:rFonts w:hint="eastAsia"/>
        </w:rPr>
        <w:t>同</w:t>
      </w:r>
      <w:r w:rsidR="00AA785F">
        <w:t>。</w:t>
      </w:r>
    </w:p>
    <w:p w14:paraId="6EB745DD" w14:textId="77777777" w:rsidR="00E67B4F" w:rsidRDefault="00AA785F" w:rsidP="00AA785F">
      <w:pPr>
        <w:pStyle w:val="af8"/>
        <w:spacing w:before="156"/>
        <w:ind w:firstLine="560"/>
        <w:rPr>
          <w:rFonts w:hint="eastAsia"/>
        </w:rPr>
      </w:pPr>
      <w:r w:rsidRPr="00AA785F">
        <w:rPr>
          <w:sz w:val="28"/>
          <w:szCs w:val="28"/>
        </w:rPr>
        <w:t>谢淼：</w:t>
      </w:r>
      <w:r>
        <w:t xml:space="preserve"> </w:t>
      </w:r>
    </w:p>
    <w:p w14:paraId="32E64944" w14:textId="579AF509" w:rsidR="00AA785F" w:rsidRDefault="005F3384" w:rsidP="00AA785F">
      <w:pPr>
        <w:pStyle w:val="af8"/>
        <w:spacing w:before="156"/>
        <w:ind w:firstLine="480"/>
        <w:rPr>
          <w:rFonts w:hint="eastAsia"/>
        </w:rPr>
      </w:pPr>
      <w:r w:rsidRPr="005F3384">
        <w:t>在本次课程设计中，我负责数据的交叉核对与初步检验。在整理数据的过程中，我们发现局部断面（如‘交土学院—化工纺织楼’）的连续汇总客流达到了20人。起初我们误以为这触及了车辆上限，但经过严格的单班次折算，发现单车满载率甚至不足50%。面对这些实测数字，我深刻意识到现状调度的最大痛点在于‘运力冗余’。为此，我们调整了思路，</w:t>
      </w:r>
      <w:r w:rsidR="00AE7F40">
        <w:t>优化了原有3分钟/班的高频策略，找到了5分钟/班的黄金平衡点</w:t>
      </w:r>
      <w:r w:rsidRPr="005F3384">
        <w:t>。团队协作与交叉验证不仅帮我们把数据误差控制在了5%以内，更极大地锻炼了我透过数据表象看清运营本质的系统性思维</w:t>
      </w:r>
      <w:r w:rsidR="00AA785F">
        <w:t>。</w:t>
      </w:r>
    </w:p>
    <w:p w14:paraId="519C89B5" w14:textId="77777777" w:rsidR="00AA785F" w:rsidRDefault="00AA785F" w:rsidP="00AA785F">
      <w:pPr>
        <w:pStyle w:val="af8"/>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8"/>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 xml:space="preserve">。这让我有机会直观地观察到校园客流在不同时段的显著潮汐特征。晚高峰时段，客流方向发生反转，主要由教学区向生活区和食堂流动。在西门枢纽和生科楼等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8"/>
        <w:spacing w:before="156"/>
        <w:ind w:firstLine="560"/>
        <w:rPr>
          <w:rFonts w:hint="eastAsia"/>
        </w:rPr>
      </w:pPr>
      <w:r w:rsidRPr="00AA785F">
        <w:rPr>
          <w:sz w:val="28"/>
          <w:szCs w:val="28"/>
        </w:rPr>
        <w:t>孙佳恒：</w:t>
      </w:r>
      <w:r>
        <w:t xml:space="preserve"> </w:t>
      </w:r>
    </w:p>
    <w:p w14:paraId="238EB393" w14:textId="53854E30" w:rsidR="00CB7791" w:rsidRDefault="00AA785F" w:rsidP="00291D16">
      <w:pPr>
        <w:pStyle w:val="af8"/>
        <w:spacing w:before="156"/>
        <w:ind w:firstLine="480"/>
        <w:rPr>
          <w:rFonts w:hint="eastAsia"/>
        </w:rPr>
      </w:pPr>
      <w:r w:rsidRPr="00291D16">
        <w:rPr>
          <w:rStyle w:val="citation-70"/>
        </w:rPr>
        <w:lastRenderedPageBreak/>
        <w:t xml:space="preserve">作为第二小组的成员，我在此次接驳小巴士线路设计中肩负晚高峰下行及平峰时段下车人数核查与数据初验的重任 </w:t>
      </w:r>
      <w:r w:rsidRPr="00291D16">
        <w:rPr>
          <w:rStyle w:val="citation-69"/>
        </w:rPr>
        <w:t xml:space="preserve">。由于晚高峰的下客主要集中在后半程，当车辆驶入第二食堂、第七/第八园区等生活区时，学生集中下车带来的客流冲击非常明显 </w:t>
      </w:r>
      <w:r w:rsidRPr="00291D16">
        <w:rPr>
          <w:rStyle w:val="citation-68"/>
        </w:rPr>
        <w:t xml:space="preserve">。在快速核对下客人数的同时，我还需要敏锐关注站点停留时间对整体线路运行效率的影响。在后期数据复盘时，我们计算发现平峰时段的实际发车间隔（10分钟/班）与理论计算较好吻合，既避免了运力浪费又保障了基本服务 </w:t>
      </w:r>
      <w:r w:rsidRPr="00291D16">
        <w:rPr>
          <w:rStyle w:val="citation-67"/>
        </w:rPr>
        <w:t xml:space="preserve">；而在晚高峰，密集的客流则迫切需要更智能的信息服务手段介入。在讨论优化方案时，结合我实地记录的情况，我们共同提出了升级校园APP，实时推送车辆位置与满载率并设置三级预警的构想 </w:t>
      </w:r>
      <w:r w:rsidRPr="00291D16">
        <w:rPr>
          <w:rStyle w:val="citation-66"/>
        </w:rPr>
        <w:t xml:space="preserve">。这个想法正是源于我在车厢内感受到的真实通勤痛点与信息不对称问题 </w:t>
      </w:r>
      <w:r w:rsidRPr="00291D16">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p w14:paraId="15B52107" w14:textId="637DE33A" w:rsidR="008A3B73" w:rsidRDefault="008A3B73" w:rsidP="008A3B73">
      <w:pPr>
        <w:pStyle w:val="af6"/>
      </w:pPr>
      <w:bookmarkStart w:id="51" w:name="_Toc228195591"/>
      <w:r w:rsidRPr="008A3B73">
        <w:t>3.</w:t>
      </w:r>
      <w:r w:rsidR="00A80D23">
        <w:rPr>
          <w:rFonts w:hint="eastAsia"/>
        </w:rPr>
        <w:t>4</w:t>
      </w:r>
      <w:r>
        <w:rPr>
          <w:rFonts w:hint="eastAsia"/>
        </w:rPr>
        <w:t>使用的</w:t>
      </w:r>
      <w:r>
        <w:rPr>
          <w:rFonts w:hint="eastAsia"/>
        </w:rPr>
        <w:t>python</w:t>
      </w:r>
      <w:r>
        <w:rPr>
          <w:rFonts w:hint="eastAsia"/>
        </w:rPr>
        <w:t>程序关键代码</w:t>
      </w:r>
      <w:bookmarkEnd w:id="51"/>
    </w:p>
    <w:p w14:paraId="15ED7709" w14:textId="2CEA2FD3" w:rsidR="008A3B73" w:rsidRPr="003006BA" w:rsidRDefault="008A3B73" w:rsidP="003006BA">
      <w:r w:rsidRPr="003006BA">
        <w:t xml:space="preserve">import </w:t>
      </w:r>
      <w:proofErr w:type="spellStart"/>
      <w:r w:rsidRPr="003006BA">
        <w:t>numpy</w:t>
      </w:r>
      <w:proofErr w:type="spellEnd"/>
      <w:r w:rsidRPr="003006BA">
        <w:t xml:space="preserve"> as np</w:t>
      </w:r>
      <w:r w:rsidRPr="003006BA">
        <w:br/>
        <w:t xml:space="preserve">import </w:t>
      </w:r>
      <w:proofErr w:type="spellStart"/>
      <w:r w:rsidRPr="003006BA">
        <w:t>matplotlib.pyplot</w:t>
      </w:r>
      <w:proofErr w:type="spellEnd"/>
      <w:r w:rsidRPr="003006BA">
        <w:t xml:space="preserve"> as </w:t>
      </w:r>
      <w:proofErr w:type="spellStart"/>
      <w:r w:rsidRPr="003006BA">
        <w:t>plt</w:t>
      </w:r>
      <w:proofErr w:type="spellEnd"/>
      <w:r w:rsidRPr="003006BA">
        <w:br/>
        <w:t>import pandas as pd</w:t>
      </w:r>
      <w:r w:rsidRPr="003006BA">
        <w:br/>
      </w:r>
      <w:r w:rsidRPr="003006BA">
        <w:br/>
        <w:t xml:space="preserve"># </w:t>
      </w:r>
      <w:r w:rsidRPr="003006BA">
        <w:t>设置中文字体，确保图表正常显示中文</w:t>
      </w:r>
      <w:r w:rsidRPr="003006BA">
        <w:br/>
      </w:r>
      <w:proofErr w:type="spellStart"/>
      <w:r w:rsidRPr="003006BA">
        <w:t>plt.rcParams</w:t>
      </w:r>
      <w:proofErr w:type="spellEnd"/>
      <w:r w:rsidRPr="003006BA">
        <w:t>['</w:t>
      </w:r>
      <w:proofErr w:type="spellStart"/>
      <w:r w:rsidRPr="003006BA">
        <w:t>font.sans</w:t>
      </w:r>
      <w:proofErr w:type="spellEnd"/>
      <w:r w:rsidRPr="003006BA">
        <w:t>-serif'] = ['</w:t>
      </w:r>
      <w:proofErr w:type="spellStart"/>
      <w:r w:rsidRPr="003006BA">
        <w:t>SimHei</w:t>
      </w:r>
      <w:proofErr w:type="spellEnd"/>
      <w:r w:rsidRPr="003006BA">
        <w:t>', 'Arial Unicode MS']  # Windows</w:t>
      </w:r>
      <w:r w:rsidRPr="003006BA">
        <w:t>用</w:t>
      </w:r>
      <w:proofErr w:type="spellStart"/>
      <w:r w:rsidRPr="003006BA">
        <w:t>SimHei</w:t>
      </w:r>
      <w:proofErr w:type="spellEnd"/>
      <w:r w:rsidRPr="003006BA">
        <w:t>, Mac</w:t>
      </w:r>
      <w:r w:rsidRPr="003006BA">
        <w:t>用</w:t>
      </w:r>
      <w:r w:rsidRPr="003006BA">
        <w:t>Arial Unicode MS</w:t>
      </w:r>
      <w:r w:rsidRPr="003006BA">
        <w:br/>
      </w:r>
      <w:proofErr w:type="spellStart"/>
      <w:r w:rsidRPr="003006BA">
        <w:t>plt.rcParams</w:t>
      </w:r>
      <w:proofErr w:type="spellEnd"/>
      <w:r w:rsidRPr="003006BA">
        <w:t>['</w:t>
      </w:r>
      <w:proofErr w:type="spellStart"/>
      <w:r w:rsidRPr="003006BA">
        <w:t>axes.unicode_minus</w:t>
      </w:r>
      <w:proofErr w:type="spellEnd"/>
      <w:r w:rsidRPr="003006BA">
        <w:t>'] = False</w:t>
      </w:r>
      <w:r w:rsidRPr="003006BA">
        <w:br/>
      </w:r>
      <w:r w:rsidRPr="003006BA">
        <w:br/>
      </w:r>
      <w:r w:rsidRPr="003006BA">
        <w:br/>
        <w:t># ==========================================</w:t>
      </w:r>
      <w:r w:rsidRPr="003006BA">
        <w:br/>
        <w:t xml:space="preserve"># </w:t>
      </w:r>
      <w:r w:rsidRPr="003006BA">
        <w:t>第一部分：公交时刻表多目标优化模型构建与求解</w:t>
      </w:r>
      <w:r w:rsidRPr="003006BA">
        <w:br/>
        <w:t># ==========================================</w:t>
      </w:r>
      <w:r w:rsidRPr="003006BA">
        <w:br/>
        <w:t xml:space="preserve">def </w:t>
      </w:r>
      <w:proofErr w:type="spellStart"/>
      <w:r w:rsidRPr="003006BA">
        <w:t>optimize_headway</w:t>
      </w:r>
      <w:proofErr w:type="spellEnd"/>
      <w:r w:rsidRPr="003006BA">
        <w:t xml:space="preserve">(Q, C, </w:t>
      </w:r>
      <w:proofErr w:type="spellStart"/>
      <w:r w:rsidRPr="003006BA">
        <w:t>h_min</w:t>
      </w:r>
      <w:proofErr w:type="spellEnd"/>
      <w:r w:rsidRPr="003006BA">
        <w:t xml:space="preserve">, </w:t>
      </w:r>
      <w:proofErr w:type="spellStart"/>
      <w:r w:rsidRPr="003006BA">
        <w:t>h_max</w:t>
      </w:r>
      <w:proofErr w:type="spellEnd"/>
      <w:r w:rsidRPr="003006BA">
        <w:t xml:space="preserve">, </w:t>
      </w:r>
      <w:proofErr w:type="spellStart"/>
      <w:r w:rsidRPr="003006BA">
        <w:t>target_lf_min</w:t>
      </w:r>
      <w:proofErr w:type="spellEnd"/>
      <w:r w:rsidRPr="003006BA">
        <w:t xml:space="preserve">, </w:t>
      </w:r>
      <w:proofErr w:type="spellStart"/>
      <w:r w:rsidRPr="003006BA">
        <w:t>target_lf_max</w:t>
      </w:r>
      <w:proofErr w:type="spellEnd"/>
      <w:r w:rsidRPr="003006BA">
        <w:t xml:space="preserve">, </w:t>
      </w:r>
      <w:proofErr w:type="spellStart"/>
      <w:r w:rsidRPr="003006BA">
        <w:t>c_op</w:t>
      </w:r>
      <w:proofErr w:type="spellEnd"/>
      <w:r w:rsidRPr="003006BA">
        <w:t xml:space="preserve">, </w:t>
      </w:r>
      <w:proofErr w:type="spellStart"/>
      <w:r w:rsidRPr="003006BA">
        <w:t>c_wait</w:t>
      </w:r>
      <w:proofErr w:type="spellEnd"/>
      <w:r w:rsidRPr="003006BA">
        <w:t>):</w:t>
      </w:r>
      <w:r w:rsidRPr="003006BA">
        <w:br/>
        <w:t xml:space="preserve">    """</w:t>
      </w:r>
      <w:r w:rsidRPr="003006BA">
        <w:br/>
      </w:r>
      <w:r w:rsidRPr="003006BA">
        <w:lastRenderedPageBreak/>
        <w:t xml:space="preserve">    Q: </w:t>
      </w:r>
      <w:r w:rsidRPr="003006BA">
        <w:t>小时客流量</w:t>
      </w:r>
      <w:r w:rsidRPr="003006BA">
        <w:t xml:space="preserve"> (</w:t>
      </w:r>
      <w:r w:rsidRPr="003006BA">
        <w:t>人</w:t>
      </w:r>
      <w:r w:rsidRPr="003006BA">
        <w:t>/</w:t>
      </w:r>
      <w:r w:rsidRPr="003006BA">
        <w:t>小时</w:t>
      </w:r>
      <w:r w:rsidRPr="003006BA">
        <w:t>)</w:t>
      </w:r>
      <w:r w:rsidRPr="003006BA">
        <w:br/>
        <w:t xml:space="preserve">    C: </w:t>
      </w:r>
      <w:r w:rsidRPr="003006BA">
        <w:t>车辆额定载客量</w:t>
      </w:r>
      <w:r w:rsidRPr="003006BA">
        <w:t xml:space="preserve"> (</w:t>
      </w:r>
      <w:r w:rsidRPr="003006BA">
        <w:t>人</w:t>
      </w:r>
      <w:r w:rsidRPr="003006BA">
        <w:t>/</w:t>
      </w:r>
      <w:r w:rsidRPr="003006BA">
        <w:t>车</w:t>
      </w:r>
      <w:r w:rsidRPr="003006BA">
        <w:t>)</w:t>
      </w:r>
      <w:r w:rsidRPr="003006BA">
        <w:br/>
        <w:t xml:space="preserve">    </w:t>
      </w:r>
      <w:proofErr w:type="spellStart"/>
      <w:r w:rsidRPr="003006BA">
        <w:t>h_min</w:t>
      </w:r>
      <w:proofErr w:type="spellEnd"/>
      <w:r w:rsidRPr="003006BA">
        <w:t xml:space="preserve">, </w:t>
      </w:r>
      <w:proofErr w:type="spellStart"/>
      <w:r w:rsidRPr="003006BA">
        <w:t>h_max</w:t>
      </w:r>
      <w:proofErr w:type="spellEnd"/>
      <w:r w:rsidRPr="003006BA">
        <w:t xml:space="preserve">: </w:t>
      </w:r>
      <w:r w:rsidRPr="003006BA">
        <w:t>发车间隔的上下限</w:t>
      </w:r>
      <w:r w:rsidRPr="003006BA">
        <w:t xml:space="preserve"> (</w:t>
      </w:r>
      <w:r w:rsidRPr="003006BA">
        <w:t>分钟</w:t>
      </w:r>
      <w:r w:rsidRPr="003006BA">
        <w:t>)</w:t>
      </w:r>
      <w:r w:rsidRPr="003006BA">
        <w:br/>
        <w:t xml:space="preserve">    </w:t>
      </w:r>
      <w:proofErr w:type="spellStart"/>
      <w:r w:rsidRPr="003006BA">
        <w:t>target_lf_min</w:t>
      </w:r>
      <w:proofErr w:type="spellEnd"/>
      <w:r w:rsidRPr="003006BA">
        <w:t xml:space="preserve">, </w:t>
      </w:r>
      <w:proofErr w:type="spellStart"/>
      <w:r w:rsidRPr="003006BA">
        <w:t>target_lf_max</w:t>
      </w:r>
      <w:proofErr w:type="spellEnd"/>
      <w:r w:rsidRPr="003006BA">
        <w:t xml:space="preserve">: </w:t>
      </w:r>
      <w:r w:rsidRPr="003006BA">
        <w:t>满载率上下限约束</w:t>
      </w:r>
      <w:r w:rsidRPr="003006BA">
        <w:br/>
        <w:t xml:space="preserve">    </w:t>
      </w:r>
      <w:proofErr w:type="spellStart"/>
      <w:r w:rsidRPr="003006BA">
        <w:t>c_op</w:t>
      </w:r>
      <w:proofErr w:type="spellEnd"/>
      <w:r w:rsidRPr="003006BA">
        <w:t xml:space="preserve">: </w:t>
      </w:r>
      <w:r w:rsidRPr="003006BA">
        <w:t>单次发车运营成本权重</w:t>
      </w:r>
      <w:r w:rsidRPr="003006BA">
        <w:br/>
        <w:t xml:space="preserve">    </w:t>
      </w:r>
      <w:proofErr w:type="spellStart"/>
      <w:r w:rsidRPr="003006BA">
        <w:t>c_wait</w:t>
      </w:r>
      <w:proofErr w:type="spellEnd"/>
      <w:r w:rsidRPr="003006BA">
        <w:t xml:space="preserve">: </w:t>
      </w:r>
      <w:r w:rsidRPr="003006BA">
        <w:t>乘客单位等待时间成本权重</w:t>
      </w:r>
      <w:r w:rsidRPr="003006BA">
        <w:br/>
        <w:t xml:space="preserve">    """</w:t>
      </w:r>
      <w:r w:rsidRPr="003006BA">
        <w:br/>
        <w:t xml:space="preserve">    </w:t>
      </w:r>
      <w:proofErr w:type="spellStart"/>
      <w:r w:rsidRPr="003006BA">
        <w:t>best_h</w:t>
      </w:r>
      <w:proofErr w:type="spellEnd"/>
      <w:r w:rsidRPr="003006BA">
        <w:t xml:space="preserve"> = None</w:t>
      </w:r>
      <w:r w:rsidRPr="003006BA">
        <w:br/>
        <w:t xml:space="preserve">    </w:t>
      </w:r>
      <w:proofErr w:type="spellStart"/>
      <w:r w:rsidRPr="003006BA">
        <w:t>min_cost</w:t>
      </w:r>
      <w:proofErr w:type="spellEnd"/>
      <w:r w:rsidRPr="003006BA">
        <w:t xml:space="preserve"> = float('inf')</w:t>
      </w:r>
      <w:r w:rsidRPr="003006BA">
        <w:br/>
      </w:r>
      <w:r w:rsidRPr="003006BA">
        <w:br/>
        <w:t xml:space="preserve">    print(f"--- </w:t>
      </w:r>
      <w:r w:rsidRPr="003006BA">
        <w:t>正在求解断面客流为</w:t>
      </w:r>
      <w:r w:rsidRPr="003006BA">
        <w:t xml:space="preserve"> {Q} </w:t>
      </w:r>
      <w:r w:rsidRPr="003006BA">
        <w:t>人</w:t>
      </w:r>
      <w:r w:rsidRPr="003006BA">
        <w:t>/</w:t>
      </w:r>
      <w:r w:rsidRPr="003006BA">
        <w:t>小时</w:t>
      </w:r>
      <w:r w:rsidRPr="003006BA">
        <w:t xml:space="preserve"> </w:t>
      </w:r>
      <w:r w:rsidRPr="003006BA">
        <w:t>的最优发车间隔</w:t>
      </w:r>
      <w:r w:rsidRPr="003006BA">
        <w:t xml:space="preserve"> ---")</w:t>
      </w:r>
      <w:r w:rsidRPr="003006BA">
        <w:br/>
      </w:r>
      <w:r w:rsidRPr="003006BA">
        <w:br/>
        <w:t xml:space="preserve">    # </w:t>
      </w:r>
      <w:r w:rsidRPr="003006BA">
        <w:t>在给定的发车间隔范围内进行离散搜索</w:t>
      </w:r>
      <w:r w:rsidRPr="003006BA">
        <w:t xml:space="preserve"> (</w:t>
      </w:r>
      <w:r w:rsidRPr="003006BA">
        <w:t>步长为</w:t>
      </w:r>
      <w:r w:rsidRPr="003006BA">
        <w:t>1</w:t>
      </w:r>
      <w:r w:rsidRPr="003006BA">
        <w:t>分钟</w:t>
      </w:r>
      <w:r w:rsidRPr="003006BA">
        <w:t>)</w:t>
      </w:r>
      <w:r w:rsidRPr="003006BA">
        <w:br/>
        <w:t xml:space="preserve">    for h in range(</w:t>
      </w:r>
      <w:proofErr w:type="spellStart"/>
      <w:r w:rsidRPr="003006BA">
        <w:t>h_min</w:t>
      </w:r>
      <w:proofErr w:type="spellEnd"/>
      <w:r w:rsidRPr="003006BA">
        <w:t xml:space="preserve">, </w:t>
      </w:r>
      <w:proofErr w:type="spellStart"/>
      <w:r w:rsidRPr="003006BA">
        <w:t>h_max</w:t>
      </w:r>
      <w:proofErr w:type="spellEnd"/>
      <w:r w:rsidRPr="003006BA">
        <w:t xml:space="preserve"> + 1):</w:t>
      </w:r>
      <w:r w:rsidRPr="003006BA">
        <w:br/>
        <w:t xml:space="preserve">        # 1. </w:t>
      </w:r>
      <w:r w:rsidRPr="003006BA">
        <w:t>计算约束条件：满载率</w:t>
      </w:r>
      <w:r w:rsidRPr="003006BA">
        <w:br/>
        <w:t xml:space="preserve">        </w:t>
      </w:r>
      <w:proofErr w:type="spellStart"/>
      <w:r w:rsidRPr="003006BA">
        <w:t>load_factor</w:t>
      </w:r>
      <w:proofErr w:type="spellEnd"/>
      <w:r w:rsidRPr="003006BA">
        <w:t xml:space="preserve"> = (Q * (h / 60)) / C</w:t>
      </w:r>
      <w:r w:rsidRPr="003006BA">
        <w:br/>
      </w:r>
      <w:r w:rsidRPr="003006BA">
        <w:br/>
        <w:t xml:space="preserve">        # </w:t>
      </w:r>
      <w:r w:rsidRPr="003006BA">
        <w:t>如果不满足满载率约束，则跳过（惩罚）</w:t>
      </w:r>
      <w:r w:rsidRPr="003006BA">
        <w:br/>
        <w:t xml:space="preserve">        if </w:t>
      </w:r>
      <w:proofErr w:type="spellStart"/>
      <w:r w:rsidRPr="003006BA">
        <w:t>load_factor</w:t>
      </w:r>
      <w:proofErr w:type="spellEnd"/>
      <w:r w:rsidRPr="003006BA">
        <w:t xml:space="preserve"> &lt; </w:t>
      </w:r>
      <w:proofErr w:type="spellStart"/>
      <w:r w:rsidRPr="003006BA">
        <w:t>target_lf_min</w:t>
      </w:r>
      <w:proofErr w:type="spellEnd"/>
      <w:r w:rsidRPr="003006BA">
        <w:t xml:space="preserve"> or </w:t>
      </w:r>
      <w:proofErr w:type="spellStart"/>
      <w:r w:rsidRPr="003006BA">
        <w:t>load_factor</w:t>
      </w:r>
      <w:proofErr w:type="spellEnd"/>
      <w:r w:rsidRPr="003006BA">
        <w:t xml:space="preserve"> &gt; </w:t>
      </w:r>
      <w:proofErr w:type="spellStart"/>
      <w:r w:rsidRPr="003006BA">
        <w:t>target_lf_max</w:t>
      </w:r>
      <w:proofErr w:type="spellEnd"/>
      <w:r w:rsidRPr="003006BA">
        <w:t>:</w:t>
      </w:r>
      <w:r w:rsidRPr="003006BA">
        <w:br/>
        <w:t xml:space="preserve">            continue</w:t>
      </w:r>
      <w:r w:rsidRPr="003006BA">
        <w:br/>
      </w:r>
      <w:r w:rsidRPr="003006BA">
        <w:br/>
        <w:t xml:space="preserve">        # 2. </w:t>
      </w:r>
      <w:r w:rsidRPr="003006BA">
        <w:t>计算目标函数：系统总成本</w:t>
      </w:r>
      <w:r w:rsidRPr="003006BA">
        <w:t xml:space="preserve"> = </w:t>
      </w:r>
      <w:r w:rsidRPr="003006BA">
        <w:t>运营成本</w:t>
      </w:r>
      <w:r w:rsidRPr="003006BA">
        <w:t xml:space="preserve"> + </w:t>
      </w:r>
      <w:r w:rsidRPr="003006BA">
        <w:t>乘客候车成本</w:t>
      </w:r>
      <w:r w:rsidRPr="003006BA">
        <w:br/>
        <w:t xml:space="preserve">        # </w:t>
      </w:r>
      <w:r w:rsidRPr="003006BA">
        <w:t>运营成本与发车班次</w:t>
      </w:r>
      <w:r w:rsidRPr="003006BA">
        <w:t>(60/h)</w:t>
      </w:r>
      <w:r w:rsidRPr="003006BA">
        <w:t>成正比</w:t>
      </w:r>
      <w:r w:rsidRPr="003006BA">
        <w:br/>
        <w:t xml:space="preserve">        </w:t>
      </w:r>
      <w:proofErr w:type="spellStart"/>
      <w:r w:rsidRPr="003006BA">
        <w:t>cost_operator</w:t>
      </w:r>
      <w:proofErr w:type="spellEnd"/>
      <w:r w:rsidRPr="003006BA">
        <w:t xml:space="preserve"> = </w:t>
      </w:r>
      <w:proofErr w:type="spellStart"/>
      <w:r w:rsidRPr="003006BA">
        <w:t>c_op</w:t>
      </w:r>
      <w:proofErr w:type="spellEnd"/>
      <w:r w:rsidRPr="003006BA">
        <w:t xml:space="preserve"> * (60 / h)</w:t>
      </w:r>
      <w:r w:rsidRPr="003006BA">
        <w:br/>
        <w:t xml:space="preserve">        # </w:t>
      </w:r>
      <w:r w:rsidRPr="003006BA">
        <w:t>乘客候车成本与平均候车时间</w:t>
      </w:r>
      <w:r w:rsidRPr="003006BA">
        <w:t>(h/2)</w:t>
      </w:r>
      <w:r w:rsidRPr="003006BA">
        <w:t>及总人数</w:t>
      </w:r>
      <w:r w:rsidRPr="003006BA">
        <w:t>(Q)</w:t>
      </w:r>
      <w:r w:rsidRPr="003006BA">
        <w:t>成正比</w:t>
      </w:r>
      <w:r w:rsidRPr="003006BA">
        <w:br/>
        <w:t xml:space="preserve">        </w:t>
      </w:r>
      <w:proofErr w:type="spellStart"/>
      <w:r w:rsidRPr="003006BA">
        <w:t>cost_passenger</w:t>
      </w:r>
      <w:proofErr w:type="spellEnd"/>
      <w:r w:rsidRPr="003006BA">
        <w:t xml:space="preserve"> = </w:t>
      </w:r>
      <w:proofErr w:type="spellStart"/>
      <w:r w:rsidRPr="003006BA">
        <w:t>c_wait</w:t>
      </w:r>
      <w:proofErr w:type="spellEnd"/>
      <w:r w:rsidRPr="003006BA">
        <w:t xml:space="preserve"> * (h / 2) * Q</w:t>
      </w:r>
      <w:r w:rsidRPr="003006BA">
        <w:br/>
      </w:r>
      <w:r w:rsidRPr="003006BA">
        <w:br/>
        <w:t xml:space="preserve">        </w:t>
      </w:r>
      <w:proofErr w:type="spellStart"/>
      <w:r w:rsidRPr="003006BA">
        <w:t>total_cost</w:t>
      </w:r>
      <w:proofErr w:type="spellEnd"/>
      <w:r w:rsidRPr="003006BA">
        <w:t xml:space="preserve"> = </w:t>
      </w:r>
      <w:proofErr w:type="spellStart"/>
      <w:r w:rsidRPr="003006BA">
        <w:t>cost_operator</w:t>
      </w:r>
      <w:proofErr w:type="spellEnd"/>
      <w:r w:rsidRPr="003006BA">
        <w:t xml:space="preserve"> + </w:t>
      </w:r>
      <w:proofErr w:type="spellStart"/>
      <w:r w:rsidRPr="003006BA">
        <w:t>cost_passenger</w:t>
      </w:r>
      <w:proofErr w:type="spellEnd"/>
      <w:r w:rsidRPr="003006BA">
        <w:br/>
      </w:r>
      <w:r w:rsidRPr="003006BA">
        <w:br/>
        <w:t xml:space="preserve">        if </w:t>
      </w:r>
      <w:proofErr w:type="spellStart"/>
      <w:r w:rsidRPr="003006BA">
        <w:t>total_cost</w:t>
      </w:r>
      <w:proofErr w:type="spellEnd"/>
      <w:r w:rsidRPr="003006BA">
        <w:t xml:space="preserve"> &lt; </w:t>
      </w:r>
      <w:proofErr w:type="spellStart"/>
      <w:r w:rsidRPr="003006BA">
        <w:t>min_cost</w:t>
      </w:r>
      <w:proofErr w:type="spellEnd"/>
      <w:r w:rsidRPr="003006BA">
        <w:t>:</w:t>
      </w:r>
      <w:r w:rsidRPr="003006BA">
        <w:br/>
        <w:t xml:space="preserve">            </w:t>
      </w:r>
      <w:proofErr w:type="spellStart"/>
      <w:r w:rsidRPr="003006BA">
        <w:t>min_cost</w:t>
      </w:r>
      <w:proofErr w:type="spellEnd"/>
      <w:r w:rsidRPr="003006BA">
        <w:t xml:space="preserve"> = </w:t>
      </w:r>
      <w:proofErr w:type="spellStart"/>
      <w:r w:rsidRPr="003006BA">
        <w:t>total_cost</w:t>
      </w:r>
      <w:proofErr w:type="spellEnd"/>
      <w:r w:rsidRPr="003006BA">
        <w:br/>
        <w:t xml:space="preserve">            </w:t>
      </w:r>
      <w:proofErr w:type="spellStart"/>
      <w:r w:rsidRPr="003006BA">
        <w:t>best_h</w:t>
      </w:r>
      <w:proofErr w:type="spellEnd"/>
      <w:r w:rsidRPr="003006BA">
        <w:t xml:space="preserve"> = h</w:t>
      </w:r>
      <w:r w:rsidRPr="003006BA">
        <w:br/>
      </w:r>
      <w:r w:rsidRPr="003006BA">
        <w:br/>
        <w:t xml:space="preserve">    if </w:t>
      </w:r>
      <w:proofErr w:type="spellStart"/>
      <w:r w:rsidRPr="003006BA">
        <w:t>best_h</w:t>
      </w:r>
      <w:proofErr w:type="spellEnd"/>
      <w:r w:rsidRPr="003006BA">
        <w:t>:</w:t>
      </w:r>
      <w:r w:rsidRPr="003006BA">
        <w:br/>
        <w:t xml:space="preserve">        </w:t>
      </w:r>
      <w:proofErr w:type="spellStart"/>
      <w:r w:rsidRPr="003006BA">
        <w:t>best_lf</w:t>
      </w:r>
      <w:proofErr w:type="spellEnd"/>
      <w:r w:rsidRPr="003006BA">
        <w:t xml:space="preserve"> = (Q * (</w:t>
      </w:r>
      <w:proofErr w:type="spellStart"/>
      <w:r w:rsidRPr="003006BA">
        <w:t>best_h</w:t>
      </w:r>
      <w:proofErr w:type="spellEnd"/>
      <w:r w:rsidRPr="003006BA">
        <w:t xml:space="preserve"> / 60)) / C</w:t>
      </w:r>
      <w:r w:rsidRPr="003006BA">
        <w:br/>
        <w:t xml:space="preserve">        print(f"&gt;&gt; </w:t>
      </w:r>
      <w:r w:rsidRPr="003006BA">
        <w:t>最优发车间隔</w:t>
      </w:r>
      <w:r w:rsidRPr="003006BA">
        <w:t>: {</w:t>
      </w:r>
      <w:proofErr w:type="spellStart"/>
      <w:r w:rsidRPr="003006BA">
        <w:t>best_h</w:t>
      </w:r>
      <w:proofErr w:type="spellEnd"/>
      <w:r w:rsidRPr="003006BA">
        <w:t xml:space="preserve">} </w:t>
      </w:r>
      <w:r w:rsidRPr="003006BA">
        <w:t>分钟</w:t>
      </w:r>
      <w:r w:rsidRPr="003006BA">
        <w:t xml:space="preserve"> | </w:t>
      </w:r>
      <w:r w:rsidRPr="003006BA">
        <w:t>对应满载率</w:t>
      </w:r>
      <w:r w:rsidRPr="003006BA">
        <w:t xml:space="preserve">: {best_lf:.1%} | </w:t>
      </w:r>
      <w:r w:rsidRPr="003006BA">
        <w:t>最小化系统总成本</w:t>
      </w:r>
      <w:r w:rsidRPr="003006BA">
        <w:t>: {min_cost:.2f}\n")</w:t>
      </w:r>
      <w:r w:rsidRPr="003006BA">
        <w:br/>
      </w:r>
      <w:r w:rsidRPr="003006BA">
        <w:lastRenderedPageBreak/>
        <w:t xml:space="preserve">        return </w:t>
      </w:r>
      <w:proofErr w:type="spellStart"/>
      <w:r w:rsidRPr="003006BA">
        <w:t>best_h</w:t>
      </w:r>
      <w:proofErr w:type="spellEnd"/>
      <w:r w:rsidRPr="003006BA">
        <w:t xml:space="preserve">, </w:t>
      </w:r>
      <w:proofErr w:type="spellStart"/>
      <w:r w:rsidRPr="003006BA">
        <w:t>best_lf</w:t>
      </w:r>
      <w:proofErr w:type="spellEnd"/>
      <w:r w:rsidRPr="003006BA">
        <w:br/>
        <w:t xml:space="preserve">    else:</w:t>
      </w:r>
      <w:r w:rsidRPr="003006BA">
        <w:br/>
        <w:t xml:space="preserve">        print("&gt;&gt; </w:t>
      </w:r>
      <w:r w:rsidRPr="003006BA">
        <w:t>在当前约束下无可行解，建议放宽满载率或间隔限制。</w:t>
      </w:r>
      <w:r w:rsidRPr="003006BA">
        <w:t>\n")</w:t>
      </w:r>
      <w:r w:rsidRPr="003006BA">
        <w:br/>
        <w:t xml:space="preserve">        return None, None</w:t>
      </w:r>
      <w:r w:rsidRPr="003006BA">
        <w:br/>
      </w:r>
      <w:r w:rsidRPr="003006BA">
        <w:br/>
      </w:r>
      <w:r w:rsidRPr="003006BA">
        <w:br/>
        <w:t xml:space="preserve"># </w:t>
      </w:r>
      <w:r w:rsidRPr="003006BA">
        <w:t>模型参数标定</w:t>
      </w:r>
      <w:r w:rsidRPr="003006BA">
        <w:br/>
        <w:t xml:space="preserve">CAPACITY = 14  # </w:t>
      </w:r>
      <w:r w:rsidRPr="003006BA">
        <w:t>车型定员</w:t>
      </w:r>
      <w:r w:rsidRPr="003006BA">
        <w:br/>
        <w:t xml:space="preserve">Q_PEAK = 126  # </w:t>
      </w:r>
      <w:r w:rsidRPr="003006BA">
        <w:t>早高峰最大小时客流</w:t>
      </w:r>
      <w:r w:rsidRPr="003006BA">
        <w:br/>
        <w:t xml:space="preserve">Q_OFF = 30  # </w:t>
      </w:r>
      <w:r w:rsidRPr="003006BA">
        <w:t>平峰小时客流</w:t>
      </w:r>
      <w:r w:rsidRPr="003006BA">
        <w:br/>
      </w:r>
      <w:r w:rsidRPr="003006BA">
        <w:br/>
        <w:t xml:space="preserve"># </w:t>
      </w:r>
      <w:r w:rsidRPr="003006BA">
        <w:t>运行优化模型</w:t>
      </w:r>
      <w:r w:rsidRPr="003006BA">
        <w:br/>
        <w:t xml:space="preserve"># </w:t>
      </w:r>
      <w:r w:rsidRPr="003006BA">
        <w:t>假设参数：运营单趟成本权重</w:t>
      </w:r>
      <w:r w:rsidRPr="003006BA">
        <w:t xml:space="preserve">=50, </w:t>
      </w:r>
      <w:r w:rsidRPr="003006BA">
        <w:t>乘客等待</w:t>
      </w:r>
      <w:r w:rsidRPr="003006BA">
        <w:t>1</w:t>
      </w:r>
      <w:r w:rsidRPr="003006BA">
        <w:t>分钟成本权重</w:t>
      </w:r>
      <w:r w:rsidRPr="003006BA">
        <w:t>=0.5</w:t>
      </w:r>
      <w:r w:rsidRPr="003006BA">
        <w:br/>
        <w:t>print("</w:t>
      </w:r>
      <w:r w:rsidRPr="003006BA">
        <w:t>【优化模型求解结果】</w:t>
      </w:r>
      <w:r w:rsidRPr="003006BA">
        <w:t>")</w:t>
      </w:r>
      <w:r w:rsidRPr="003006BA">
        <w:br/>
      </w:r>
      <w:proofErr w:type="spellStart"/>
      <w:r w:rsidRPr="003006BA">
        <w:t>opt_peak_h</w:t>
      </w:r>
      <w:proofErr w:type="spellEnd"/>
      <w:r w:rsidRPr="003006BA">
        <w:t xml:space="preserve">, </w:t>
      </w:r>
      <w:proofErr w:type="spellStart"/>
      <w:r w:rsidRPr="003006BA">
        <w:t>opt_peak_lf</w:t>
      </w:r>
      <w:proofErr w:type="spellEnd"/>
      <w:r w:rsidRPr="003006BA">
        <w:t xml:space="preserve"> = </w:t>
      </w:r>
      <w:proofErr w:type="spellStart"/>
      <w:r w:rsidRPr="003006BA">
        <w:t>optimize_headway</w:t>
      </w:r>
      <w:proofErr w:type="spellEnd"/>
      <w:r w:rsidRPr="003006BA">
        <w:t>(Q_PEAK, CAPACITY, 2, 10, 0.5, 0.9, 50, 0.5)</w:t>
      </w:r>
      <w:r w:rsidRPr="003006BA">
        <w:br/>
      </w:r>
      <w:proofErr w:type="spellStart"/>
      <w:r w:rsidRPr="003006BA">
        <w:t>opt_off_h</w:t>
      </w:r>
      <w:proofErr w:type="spellEnd"/>
      <w:r w:rsidRPr="003006BA">
        <w:t xml:space="preserve">, </w:t>
      </w:r>
      <w:proofErr w:type="spellStart"/>
      <w:r w:rsidRPr="003006BA">
        <w:t>opt_off_lf</w:t>
      </w:r>
      <w:proofErr w:type="spellEnd"/>
      <w:r w:rsidRPr="003006BA">
        <w:t xml:space="preserve"> = </w:t>
      </w:r>
      <w:proofErr w:type="spellStart"/>
      <w:r w:rsidRPr="003006BA">
        <w:t>optimize_headway</w:t>
      </w:r>
      <w:proofErr w:type="spellEnd"/>
      <w:r w:rsidRPr="003006BA">
        <w:t>(Q_OFF, CAPACITY, 10, 30, 0.3, 0.8, 50, 0.5)</w:t>
      </w:r>
      <w:r w:rsidRPr="003006BA">
        <w:br/>
      </w:r>
      <w:r w:rsidRPr="003006BA">
        <w:br/>
        <w:t># ==========================================</w:t>
      </w:r>
      <w:r w:rsidRPr="003006BA">
        <w:br/>
        <w:t xml:space="preserve"># </w:t>
      </w:r>
      <w:r w:rsidRPr="003006BA">
        <w:t>第二部分：优化前后效果对比可视化</w:t>
      </w:r>
      <w:r w:rsidRPr="003006BA">
        <w:t xml:space="preserve"> (</w:t>
      </w:r>
      <w:r w:rsidRPr="003006BA">
        <w:t>绘图</w:t>
      </w:r>
      <w:r w:rsidRPr="003006BA">
        <w:t>)</w:t>
      </w:r>
      <w:r w:rsidRPr="003006BA">
        <w:br/>
        <w:t># ==========================================</w:t>
      </w:r>
      <w:r w:rsidRPr="003006BA">
        <w:br/>
        <w:t xml:space="preserve"># </w:t>
      </w:r>
      <w:r w:rsidRPr="003006BA">
        <w:t>提取报告中的现状</w:t>
      </w:r>
      <w:r w:rsidRPr="003006BA">
        <w:t>(</w:t>
      </w:r>
      <w:r w:rsidRPr="003006BA">
        <w:t>优化前</w:t>
      </w:r>
      <w:r w:rsidRPr="003006BA">
        <w:t>)</w:t>
      </w:r>
      <w:r w:rsidRPr="003006BA">
        <w:t>数据与模型得出的</w:t>
      </w:r>
      <w:r w:rsidRPr="003006BA">
        <w:t>(</w:t>
      </w:r>
      <w:r w:rsidRPr="003006BA">
        <w:t>优化后</w:t>
      </w:r>
      <w:r w:rsidRPr="003006BA">
        <w:t>)</w:t>
      </w:r>
      <w:r w:rsidRPr="003006BA">
        <w:t>数据</w:t>
      </w:r>
      <w:r w:rsidRPr="003006BA">
        <w:br/>
        <w:t>scenarios = ['</w:t>
      </w:r>
      <w:r w:rsidRPr="003006BA">
        <w:t>早高峰</w:t>
      </w:r>
      <w:r w:rsidRPr="003006BA">
        <w:t>(</w:t>
      </w:r>
      <w:r w:rsidRPr="003006BA">
        <w:t>优化前</w:t>
      </w:r>
      <w:r w:rsidRPr="003006BA">
        <w:t>)', '</w:t>
      </w:r>
      <w:r w:rsidRPr="003006BA">
        <w:t>早高峰</w:t>
      </w:r>
      <w:r w:rsidRPr="003006BA">
        <w:t>(</w:t>
      </w:r>
      <w:r w:rsidRPr="003006BA">
        <w:t>优化后</w:t>
      </w:r>
      <w:r w:rsidRPr="003006BA">
        <w:t>)', '</w:t>
      </w:r>
      <w:r w:rsidRPr="003006BA">
        <w:t>平峰</w:t>
      </w:r>
      <w:r w:rsidRPr="003006BA">
        <w:t>(</w:t>
      </w:r>
      <w:r w:rsidRPr="003006BA">
        <w:t>优化前</w:t>
      </w:r>
      <w:r w:rsidRPr="003006BA">
        <w:t>)', '</w:t>
      </w:r>
      <w:r w:rsidRPr="003006BA">
        <w:t>平峰</w:t>
      </w:r>
      <w:r w:rsidRPr="003006BA">
        <w:t>(</w:t>
      </w:r>
      <w:r w:rsidRPr="003006BA">
        <w:t>优化后</w:t>
      </w:r>
      <w:r w:rsidRPr="003006BA">
        <w:t>)']</w:t>
      </w:r>
      <w:r w:rsidRPr="003006BA">
        <w:br/>
      </w:r>
      <w:r w:rsidRPr="003006BA">
        <w:br/>
        <w:t xml:space="preserve"># </w:t>
      </w:r>
      <w:r w:rsidRPr="003006BA">
        <w:t>发车间隔</w:t>
      </w:r>
      <w:r w:rsidRPr="003006BA">
        <w:t xml:space="preserve"> (</w:t>
      </w:r>
      <w:r w:rsidRPr="003006BA">
        <w:t>分钟</w:t>
      </w:r>
      <w:r w:rsidRPr="003006BA">
        <w:t>)</w:t>
      </w:r>
      <w:r w:rsidRPr="003006BA">
        <w:br/>
        <w:t>headways = [3, 5, 25, 15]</w:t>
      </w:r>
      <w:r w:rsidRPr="003006BA">
        <w:br/>
        <w:t xml:space="preserve"># </w:t>
      </w:r>
      <w:r w:rsidRPr="003006BA">
        <w:t>平均候车时间</w:t>
      </w:r>
      <w:r w:rsidRPr="003006BA">
        <w:t xml:space="preserve"> (</w:t>
      </w:r>
      <w:r w:rsidRPr="003006BA">
        <w:t>假设为发车间隔的一半</w:t>
      </w:r>
      <w:r w:rsidRPr="003006BA">
        <w:t>)</w:t>
      </w:r>
      <w:r w:rsidRPr="003006BA">
        <w:br/>
      </w:r>
      <w:proofErr w:type="spellStart"/>
      <w:r w:rsidRPr="003006BA">
        <w:t>wait_times</w:t>
      </w:r>
      <w:proofErr w:type="spellEnd"/>
      <w:r w:rsidRPr="003006BA">
        <w:t xml:space="preserve"> = [h / 2 for h in headways]</w:t>
      </w:r>
      <w:r w:rsidRPr="003006BA">
        <w:br/>
        <w:t xml:space="preserve"># </w:t>
      </w:r>
      <w:r w:rsidRPr="003006BA">
        <w:t>满载率计算公式</w:t>
      </w:r>
      <w:r w:rsidRPr="003006BA">
        <w:t>: (</w:t>
      </w:r>
      <w:r w:rsidRPr="003006BA">
        <w:t>小时客流</w:t>
      </w:r>
      <w:r w:rsidRPr="003006BA">
        <w:t xml:space="preserve"> * (</w:t>
      </w:r>
      <w:r w:rsidRPr="003006BA">
        <w:t>间隔</w:t>
      </w:r>
      <w:r w:rsidRPr="003006BA">
        <w:t xml:space="preserve">/60)) / </w:t>
      </w:r>
      <w:r w:rsidRPr="003006BA">
        <w:t>额定载客量</w:t>
      </w:r>
      <w:r w:rsidRPr="003006BA">
        <w:br/>
      </w:r>
      <w:proofErr w:type="spellStart"/>
      <w:r w:rsidRPr="003006BA">
        <w:t>load_factors</w:t>
      </w:r>
      <w:proofErr w:type="spellEnd"/>
      <w:r w:rsidRPr="003006BA">
        <w:t xml:space="preserve"> = [</w:t>
      </w:r>
      <w:r w:rsidRPr="003006BA">
        <w:br/>
        <w:t xml:space="preserve">    (Q_PEAK * (3 / 60)) / CAPACITY,</w:t>
      </w:r>
      <w:r w:rsidRPr="003006BA">
        <w:br/>
        <w:t xml:space="preserve">    (Q_PEAK * (5 / 60)) / CAPACITY,</w:t>
      </w:r>
      <w:r w:rsidRPr="003006BA">
        <w:br/>
        <w:t xml:space="preserve">    (Q_OFF * (25 / 60)) / CAPACITY,</w:t>
      </w:r>
      <w:r w:rsidRPr="003006BA">
        <w:br/>
        <w:t xml:space="preserve">    (Q_OFF * (15 / 60)) / CAPACITY</w:t>
      </w:r>
      <w:r w:rsidRPr="003006BA">
        <w:br/>
        <w:t>]</w:t>
      </w:r>
      <w:r w:rsidRPr="003006BA">
        <w:br/>
        <w:t xml:space="preserve"># </w:t>
      </w:r>
      <w:r w:rsidRPr="003006BA">
        <w:t>小时发车班次</w:t>
      </w:r>
      <w:r w:rsidRPr="003006BA">
        <w:br/>
        <w:t>frequencies = [60 / h for h in headways]</w:t>
      </w:r>
      <w:r w:rsidRPr="003006BA">
        <w:br/>
      </w:r>
      <w:r w:rsidRPr="003006BA">
        <w:br/>
      </w:r>
      <w:r w:rsidRPr="003006BA">
        <w:lastRenderedPageBreak/>
        <w:t xml:space="preserve"># </w:t>
      </w:r>
      <w:r w:rsidRPr="003006BA">
        <w:t>创建图表</w:t>
      </w:r>
      <w:r w:rsidRPr="003006BA">
        <w:t xml:space="preserve"> (1</w:t>
      </w:r>
      <w:r w:rsidRPr="003006BA">
        <w:t>行</w:t>
      </w:r>
      <w:r w:rsidRPr="003006BA">
        <w:t>3</w:t>
      </w:r>
      <w:r w:rsidRPr="003006BA">
        <w:t>列</w:t>
      </w:r>
      <w:r w:rsidRPr="003006BA">
        <w:t>)</w:t>
      </w:r>
      <w:r w:rsidRPr="003006BA">
        <w:br/>
        <w:t xml:space="preserve">fig, (ax1, ax2, ax3) = </w:t>
      </w:r>
      <w:proofErr w:type="spellStart"/>
      <w:r w:rsidRPr="003006BA">
        <w:t>plt.subplots</w:t>
      </w:r>
      <w:proofErr w:type="spellEnd"/>
      <w:r w:rsidRPr="003006BA">
        <w:t xml:space="preserve">(1, 3, </w:t>
      </w:r>
      <w:proofErr w:type="spellStart"/>
      <w:r w:rsidRPr="003006BA">
        <w:t>figsize</w:t>
      </w:r>
      <w:proofErr w:type="spellEnd"/>
      <w:r w:rsidRPr="003006BA">
        <w:t>=(15, 5))</w:t>
      </w:r>
      <w:r w:rsidRPr="003006BA">
        <w:br/>
      </w:r>
      <w:proofErr w:type="spellStart"/>
      <w:r w:rsidRPr="003006BA">
        <w:t>colors_before</w:t>
      </w:r>
      <w:proofErr w:type="spellEnd"/>
      <w:r w:rsidRPr="003006BA">
        <w:t xml:space="preserve"> = '#ff9999'</w:t>
      </w:r>
      <w:r w:rsidRPr="003006BA">
        <w:br/>
      </w:r>
      <w:proofErr w:type="spellStart"/>
      <w:r w:rsidRPr="003006BA">
        <w:t>colors_after</w:t>
      </w:r>
      <w:proofErr w:type="spellEnd"/>
      <w:r w:rsidRPr="003006BA">
        <w:t xml:space="preserve"> = '#66b3ff'</w:t>
      </w:r>
      <w:r w:rsidRPr="003006BA">
        <w:br/>
      </w:r>
      <w:proofErr w:type="spellStart"/>
      <w:r w:rsidRPr="003006BA">
        <w:t>bar_colors</w:t>
      </w:r>
      <w:proofErr w:type="spellEnd"/>
      <w:r w:rsidRPr="003006BA">
        <w:t xml:space="preserve"> = [</w:t>
      </w:r>
      <w:proofErr w:type="spellStart"/>
      <w:r w:rsidRPr="003006BA">
        <w:t>colors_before</w:t>
      </w:r>
      <w:proofErr w:type="spellEnd"/>
      <w:r w:rsidRPr="003006BA">
        <w:t xml:space="preserve">, </w:t>
      </w:r>
      <w:proofErr w:type="spellStart"/>
      <w:r w:rsidRPr="003006BA">
        <w:t>colors_after</w:t>
      </w:r>
      <w:proofErr w:type="spellEnd"/>
      <w:r w:rsidRPr="003006BA">
        <w:t xml:space="preserve">, </w:t>
      </w:r>
      <w:proofErr w:type="spellStart"/>
      <w:r w:rsidRPr="003006BA">
        <w:t>colors_before</w:t>
      </w:r>
      <w:proofErr w:type="spellEnd"/>
      <w:r w:rsidRPr="003006BA">
        <w:t xml:space="preserve">, </w:t>
      </w:r>
      <w:proofErr w:type="spellStart"/>
      <w:r w:rsidRPr="003006BA">
        <w:t>colors_after</w:t>
      </w:r>
      <w:proofErr w:type="spellEnd"/>
      <w:r w:rsidRPr="003006BA">
        <w:t>]</w:t>
      </w:r>
      <w:r w:rsidRPr="003006BA">
        <w:br/>
      </w:r>
      <w:r w:rsidRPr="003006BA">
        <w:br/>
        <w:t xml:space="preserve"># </w:t>
      </w:r>
      <w:r w:rsidRPr="003006BA">
        <w:t>图</w:t>
      </w:r>
      <w:r w:rsidRPr="003006BA">
        <w:t>1</w:t>
      </w:r>
      <w:r w:rsidRPr="003006BA">
        <w:t>：平均候车时间对比</w:t>
      </w:r>
      <w:r w:rsidRPr="003006BA">
        <w:br/>
        <w:t xml:space="preserve">ax1.bar(scenarios, </w:t>
      </w:r>
      <w:proofErr w:type="spellStart"/>
      <w:r w:rsidRPr="003006BA">
        <w:t>wait_times</w:t>
      </w:r>
      <w:proofErr w:type="spellEnd"/>
      <w:r w:rsidRPr="003006BA">
        <w:t>, color=</w:t>
      </w:r>
      <w:proofErr w:type="spellStart"/>
      <w:r w:rsidRPr="003006BA">
        <w:t>bar_colors</w:t>
      </w:r>
      <w:proofErr w:type="spellEnd"/>
      <w:r w:rsidRPr="003006BA">
        <w:t>)</w:t>
      </w:r>
      <w:r w:rsidRPr="003006BA">
        <w:br/>
        <w:t>ax1.set_title('</w:t>
      </w:r>
      <w:r w:rsidRPr="003006BA">
        <w:t>平均候车时间对比</w:t>
      </w:r>
      <w:r w:rsidRPr="003006BA">
        <w:t xml:space="preserve"> (</w:t>
      </w:r>
      <w:r w:rsidRPr="003006BA">
        <w:t>分钟</w:t>
      </w:r>
      <w:r w:rsidRPr="003006BA">
        <w:t xml:space="preserve">)', </w:t>
      </w:r>
      <w:proofErr w:type="spellStart"/>
      <w:r w:rsidRPr="003006BA">
        <w:t>fontsize</w:t>
      </w:r>
      <w:proofErr w:type="spellEnd"/>
      <w:r w:rsidRPr="003006BA">
        <w:t>=12, pad=15)</w:t>
      </w:r>
      <w:r w:rsidRPr="003006BA">
        <w:br/>
        <w:t>ax1.set_ylabel('</w:t>
      </w:r>
      <w:r w:rsidRPr="003006BA">
        <w:t>时间</w:t>
      </w:r>
      <w:r w:rsidRPr="003006BA">
        <w:t xml:space="preserve"> (min)')</w:t>
      </w:r>
      <w:r w:rsidRPr="003006BA">
        <w:br/>
        <w:t xml:space="preserve">for </w:t>
      </w:r>
      <w:proofErr w:type="spellStart"/>
      <w:r w:rsidRPr="003006BA">
        <w:t>i</w:t>
      </w:r>
      <w:proofErr w:type="spellEnd"/>
      <w:r w:rsidRPr="003006BA">
        <w:t>, v in enumerate(</w:t>
      </w:r>
      <w:proofErr w:type="spellStart"/>
      <w:r w:rsidRPr="003006BA">
        <w:t>wait_times</w:t>
      </w:r>
      <w:proofErr w:type="spellEnd"/>
      <w:r w:rsidRPr="003006BA">
        <w:t>):</w:t>
      </w:r>
      <w:r w:rsidRPr="003006BA">
        <w:br/>
        <w:t xml:space="preserve">    ax1.text(</w:t>
      </w:r>
      <w:proofErr w:type="spellStart"/>
      <w:r w:rsidRPr="003006BA">
        <w:t>i</w:t>
      </w:r>
      <w:proofErr w:type="spellEnd"/>
      <w:r w:rsidRPr="003006BA">
        <w:t xml:space="preserve">, v + 0.2, f'{v:.1f}', ha='center', </w:t>
      </w:r>
      <w:proofErr w:type="spellStart"/>
      <w:r w:rsidRPr="003006BA">
        <w:t>fontweight</w:t>
      </w:r>
      <w:proofErr w:type="spellEnd"/>
      <w:r w:rsidRPr="003006BA">
        <w:t>='bold')</w:t>
      </w:r>
      <w:r w:rsidRPr="003006BA">
        <w:br/>
        <w:t>ax1.tick_params(axis='x', rotation=15)</w:t>
      </w:r>
      <w:r w:rsidRPr="003006BA">
        <w:br/>
      </w:r>
      <w:r w:rsidRPr="003006BA">
        <w:br/>
        <w:t xml:space="preserve"># </w:t>
      </w:r>
      <w:r w:rsidRPr="003006BA">
        <w:t>图</w:t>
      </w:r>
      <w:r w:rsidRPr="003006BA">
        <w:t>2</w:t>
      </w:r>
      <w:r w:rsidRPr="003006BA">
        <w:t>：车辆满载率对比</w:t>
      </w:r>
      <w:r w:rsidRPr="003006BA">
        <w:br/>
        <w:t>ax2.bar(scenarios, [</w:t>
      </w:r>
      <w:proofErr w:type="spellStart"/>
      <w:r w:rsidRPr="003006BA">
        <w:t>lf</w:t>
      </w:r>
      <w:proofErr w:type="spellEnd"/>
      <w:r w:rsidRPr="003006BA">
        <w:t xml:space="preserve"> * 100 for </w:t>
      </w:r>
      <w:proofErr w:type="spellStart"/>
      <w:r w:rsidRPr="003006BA">
        <w:t>lf</w:t>
      </w:r>
      <w:proofErr w:type="spellEnd"/>
      <w:r w:rsidRPr="003006BA">
        <w:t xml:space="preserve"> in </w:t>
      </w:r>
      <w:proofErr w:type="spellStart"/>
      <w:r w:rsidRPr="003006BA">
        <w:t>load_factors</w:t>
      </w:r>
      <w:proofErr w:type="spellEnd"/>
      <w:r w:rsidRPr="003006BA">
        <w:t>], color=</w:t>
      </w:r>
      <w:proofErr w:type="spellStart"/>
      <w:r w:rsidRPr="003006BA">
        <w:t>bar_colors</w:t>
      </w:r>
      <w:proofErr w:type="spellEnd"/>
      <w:r w:rsidRPr="003006BA">
        <w:t>)</w:t>
      </w:r>
      <w:r w:rsidRPr="003006BA">
        <w:br/>
        <w:t>ax2.set_title('</w:t>
      </w:r>
      <w:r w:rsidRPr="003006BA">
        <w:t>单车平均满载率对比</w:t>
      </w:r>
      <w:r w:rsidRPr="003006BA">
        <w:t xml:space="preserve"> (%)', </w:t>
      </w:r>
      <w:proofErr w:type="spellStart"/>
      <w:r w:rsidRPr="003006BA">
        <w:t>fontsize</w:t>
      </w:r>
      <w:proofErr w:type="spellEnd"/>
      <w:r w:rsidRPr="003006BA">
        <w:t>=12, pad=15)</w:t>
      </w:r>
      <w:r w:rsidRPr="003006BA">
        <w:br/>
        <w:t>ax2.set_ylabel('</w:t>
      </w:r>
      <w:r w:rsidRPr="003006BA">
        <w:t>满载率</w:t>
      </w:r>
      <w:r w:rsidRPr="003006BA">
        <w:t xml:space="preserve"> (%)')</w:t>
      </w:r>
      <w:r w:rsidRPr="003006BA">
        <w:br/>
        <w:t xml:space="preserve"># </w:t>
      </w:r>
      <w:r w:rsidRPr="003006BA">
        <w:t>画一条</w:t>
      </w:r>
      <w:r w:rsidRPr="003006BA">
        <w:t>80%</w:t>
      </w:r>
      <w:r w:rsidRPr="003006BA">
        <w:t>和</w:t>
      </w:r>
      <w:r w:rsidRPr="003006BA">
        <w:t>50%</w:t>
      </w:r>
      <w:r w:rsidRPr="003006BA">
        <w:t>的参考线</w:t>
      </w:r>
      <w:r w:rsidRPr="003006BA">
        <w:br/>
        <w:t xml:space="preserve">ax2.axhline(80, color='red', </w:t>
      </w:r>
      <w:proofErr w:type="spellStart"/>
      <w:r w:rsidRPr="003006BA">
        <w:t>linestyle</w:t>
      </w:r>
      <w:proofErr w:type="spellEnd"/>
      <w:r w:rsidRPr="003006BA">
        <w:t>='--', alpha=0.5, label='</w:t>
      </w:r>
      <w:r w:rsidRPr="003006BA">
        <w:t>舒适度警戒线</w:t>
      </w:r>
      <w:r w:rsidRPr="003006BA">
        <w:t>')</w:t>
      </w:r>
      <w:r w:rsidRPr="003006BA">
        <w:br/>
        <w:t>ax2.legend()</w:t>
      </w:r>
      <w:r w:rsidRPr="003006BA">
        <w:br/>
        <w:t xml:space="preserve">for </w:t>
      </w:r>
      <w:proofErr w:type="spellStart"/>
      <w:r w:rsidRPr="003006BA">
        <w:t>i</w:t>
      </w:r>
      <w:proofErr w:type="spellEnd"/>
      <w:r w:rsidRPr="003006BA">
        <w:t>, v in enumerate(</w:t>
      </w:r>
      <w:proofErr w:type="spellStart"/>
      <w:r w:rsidRPr="003006BA">
        <w:t>load_factors</w:t>
      </w:r>
      <w:proofErr w:type="spellEnd"/>
      <w:r w:rsidRPr="003006BA">
        <w:t>):</w:t>
      </w:r>
      <w:r w:rsidRPr="003006BA">
        <w:br/>
        <w:t xml:space="preserve">    ax2.text(</w:t>
      </w:r>
      <w:proofErr w:type="spellStart"/>
      <w:r w:rsidRPr="003006BA">
        <w:t>i</w:t>
      </w:r>
      <w:proofErr w:type="spellEnd"/>
      <w:r w:rsidRPr="003006BA">
        <w:t xml:space="preserve">, v * 100 + 2, f'{v * 100:.1f}%', ha='center', </w:t>
      </w:r>
      <w:proofErr w:type="spellStart"/>
      <w:r w:rsidRPr="003006BA">
        <w:t>fontweight</w:t>
      </w:r>
      <w:proofErr w:type="spellEnd"/>
      <w:r w:rsidRPr="003006BA">
        <w:t>='bold')</w:t>
      </w:r>
      <w:r w:rsidRPr="003006BA">
        <w:br/>
        <w:t>ax2.tick_params(axis='x', rotation=15)</w:t>
      </w:r>
      <w:r w:rsidRPr="003006BA">
        <w:br/>
      </w:r>
      <w:r w:rsidRPr="003006BA">
        <w:br/>
        <w:t xml:space="preserve"># </w:t>
      </w:r>
      <w:r w:rsidRPr="003006BA">
        <w:t>图</w:t>
      </w:r>
      <w:r w:rsidRPr="003006BA">
        <w:t>3</w:t>
      </w:r>
      <w:r w:rsidRPr="003006BA">
        <w:t>：小时资源投入</w:t>
      </w:r>
      <w:r w:rsidRPr="003006BA">
        <w:t>(</w:t>
      </w:r>
      <w:r w:rsidRPr="003006BA">
        <w:t>发车班次</w:t>
      </w:r>
      <w:r w:rsidRPr="003006BA">
        <w:t>)</w:t>
      </w:r>
      <w:r w:rsidRPr="003006BA">
        <w:t>对比</w:t>
      </w:r>
      <w:r w:rsidRPr="003006BA">
        <w:br/>
        <w:t>ax3.bar(scenarios, frequencies, color=</w:t>
      </w:r>
      <w:proofErr w:type="spellStart"/>
      <w:r w:rsidRPr="003006BA">
        <w:t>bar_colors</w:t>
      </w:r>
      <w:proofErr w:type="spellEnd"/>
      <w:r w:rsidRPr="003006BA">
        <w:t>)</w:t>
      </w:r>
      <w:r w:rsidRPr="003006BA">
        <w:br/>
        <w:t>ax3.set_title('</w:t>
      </w:r>
      <w:r w:rsidRPr="003006BA">
        <w:t>运力资源投入对比</w:t>
      </w:r>
      <w:r w:rsidRPr="003006BA">
        <w:t xml:space="preserve"> (</w:t>
      </w:r>
      <w:r w:rsidRPr="003006BA">
        <w:t>班次</w:t>
      </w:r>
      <w:r w:rsidRPr="003006BA">
        <w:t>/</w:t>
      </w:r>
      <w:r w:rsidRPr="003006BA">
        <w:t>小时</w:t>
      </w:r>
      <w:r w:rsidRPr="003006BA">
        <w:t xml:space="preserve">)', </w:t>
      </w:r>
      <w:proofErr w:type="spellStart"/>
      <w:r w:rsidRPr="003006BA">
        <w:t>fontsize</w:t>
      </w:r>
      <w:proofErr w:type="spellEnd"/>
      <w:r w:rsidRPr="003006BA">
        <w:t>=12, pad=15)</w:t>
      </w:r>
      <w:r w:rsidRPr="003006BA">
        <w:br/>
        <w:t>ax3.set_ylabel('</w:t>
      </w:r>
      <w:r w:rsidRPr="003006BA">
        <w:t>班次</w:t>
      </w:r>
      <w:r w:rsidRPr="003006BA">
        <w:t>/</w:t>
      </w:r>
      <w:r w:rsidRPr="003006BA">
        <w:t>小时</w:t>
      </w:r>
      <w:r w:rsidRPr="003006BA">
        <w:t>')</w:t>
      </w:r>
      <w:r w:rsidRPr="003006BA">
        <w:br/>
        <w:t xml:space="preserve">for </w:t>
      </w:r>
      <w:proofErr w:type="spellStart"/>
      <w:r w:rsidRPr="003006BA">
        <w:t>i</w:t>
      </w:r>
      <w:proofErr w:type="spellEnd"/>
      <w:r w:rsidRPr="003006BA">
        <w:t>, v in enumerate(frequencies):</w:t>
      </w:r>
      <w:r w:rsidRPr="003006BA">
        <w:br/>
        <w:t xml:space="preserve">    ax3.text(</w:t>
      </w:r>
      <w:proofErr w:type="spellStart"/>
      <w:r w:rsidRPr="003006BA">
        <w:t>i</w:t>
      </w:r>
      <w:proofErr w:type="spellEnd"/>
      <w:r w:rsidRPr="003006BA">
        <w:t xml:space="preserve">, v + 0.5, f'{int(v)}', ha='center', </w:t>
      </w:r>
      <w:proofErr w:type="spellStart"/>
      <w:r w:rsidRPr="003006BA">
        <w:t>fontweight</w:t>
      </w:r>
      <w:proofErr w:type="spellEnd"/>
      <w:r w:rsidRPr="003006BA">
        <w:t>='bold')</w:t>
      </w:r>
      <w:r w:rsidRPr="003006BA">
        <w:br/>
        <w:t>ax3.tick_params(axis='x', rotation=15)</w:t>
      </w:r>
      <w:r w:rsidRPr="003006BA">
        <w:br/>
      </w:r>
      <w:r w:rsidRPr="003006BA">
        <w:br/>
      </w:r>
      <w:proofErr w:type="spellStart"/>
      <w:r w:rsidRPr="003006BA">
        <w:t>plt.tight_layout</w:t>
      </w:r>
      <w:proofErr w:type="spellEnd"/>
      <w:r w:rsidRPr="003006BA">
        <w:t>()</w:t>
      </w:r>
      <w:r w:rsidRPr="003006BA">
        <w:br/>
      </w:r>
      <w:proofErr w:type="spellStart"/>
      <w:r w:rsidRPr="003006BA">
        <w:t>plt.savefig</w:t>
      </w:r>
      <w:proofErr w:type="spellEnd"/>
      <w:r w:rsidRPr="003006BA">
        <w:t xml:space="preserve">('optimization_comparison.png', dpi=300, </w:t>
      </w:r>
      <w:proofErr w:type="spellStart"/>
      <w:r w:rsidRPr="003006BA">
        <w:t>bbox_inches</w:t>
      </w:r>
      <w:proofErr w:type="spellEnd"/>
      <w:r w:rsidRPr="003006BA">
        <w:t>='tight')</w:t>
      </w:r>
      <w:r w:rsidRPr="003006BA">
        <w:br/>
        <w:t xml:space="preserve">print("\n&gt;&gt; </w:t>
      </w:r>
      <w:r w:rsidRPr="003006BA">
        <w:t>对比图表已生成并保存为</w:t>
      </w:r>
      <w:r w:rsidRPr="003006BA">
        <w:t xml:space="preserve"> 'optimization_comparison.png</w:t>
      </w:r>
      <w:r w:rsidR="003006BA">
        <w:t>’</w:t>
      </w:r>
      <w:r w:rsidRPr="003006BA">
        <w:t>)</w:t>
      </w:r>
      <w:r w:rsidRPr="003006BA">
        <w:br/>
      </w:r>
      <w:proofErr w:type="spellStart"/>
      <w:r w:rsidRPr="003006BA">
        <w:t>plt.show</w:t>
      </w:r>
      <w:proofErr w:type="spellEnd"/>
      <w:r w:rsidRPr="003006BA">
        <w:t>()</w:t>
      </w:r>
    </w:p>
    <w:p w14:paraId="48A31FD4" w14:textId="77777777" w:rsidR="008A3B73" w:rsidRPr="008A3B73" w:rsidRDefault="008A3B73" w:rsidP="008A3B73">
      <w:pPr>
        <w:pStyle w:val="af6"/>
        <w:rPr>
          <w:sz w:val="18"/>
          <w:szCs w:val="18"/>
        </w:rPr>
      </w:pPr>
    </w:p>
    <w:p w14:paraId="32BF44FF" w14:textId="77777777" w:rsidR="008A3B73" w:rsidRPr="008A3B73" w:rsidRDefault="008A3B73" w:rsidP="008A3B73">
      <w:pPr>
        <w:pStyle w:val="af8"/>
        <w:spacing w:before="156"/>
        <w:ind w:firstLine="480"/>
        <w:rPr>
          <w:rFonts w:hint="eastAsia"/>
        </w:rPr>
      </w:pPr>
    </w:p>
    <w:sectPr w:rsidR="008A3B73" w:rsidRPr="008A3B73">
      <w:footerReference w:type="default" r:id="rId40"/>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6F59D" w14:textId="77777777" w:rsidR="001A6366" w:rsidRDefault="001A6366">
      <w:pPr>
        <w:spacing w:after="0" w:line="240" w:lineRule="auto"/>
      </w:pPr>
      <w:r>
        <w:separator/>
      </w:r>
    </w:p>
  </w:endnote>
  <w:endnote w:type="continuationSeparator" w:id="0">
    <w:p w14:paraId="735C0CF6" w14:textId="77777777" w:rsidR="001A6366" w:rsidRDefault="001A63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8"/>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8"/>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8"/>
                    </w:pPr>
                  </w:p>
                </w:txbxContent>
              </v:textbox>
              <w10:wrap anchorx="margin"/>
            </v:shape>
          </w:pict>
        </mc:Fallback>
      </mc:AlternateContent>
    </w:r>
  </w:p>
  <w:p w14:paraId="67C40C96" w14:textId="77777777" w:rsidR="009454E9" w:rsidRDefault="009454E9">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8"/>
      <w:jc w:val="center"/>
    </w:pPr>
    <w:r>
      <w:rPr>
        <w:noProof/>
      </w:rPr>
      <mc:AlternateContent>
        <mc:Choice Requires="wps">
          <w:drawing>
            <wp:anchor distT="0" distB="0" distL="114300" distR="114300" simplePos="0" relativeHeight="251661824"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8" type="#_x0000_t202" style="position:absolute;left:0;text-align:left;margin-left:0;margin-top:0;width:2in;height:2in;z-index:25166182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5BEC4" w14:textId="77777777" w:rsidR="001A6366" w:rsidRDefault="001A6366">
      <w:pPr>
        <w:spacing w:after="0" w:line="240" w:lineRule="auto"/>
      </w:pPr>
      <w:r>
        <w:separator/>
      </w:r>
    </w:p>
  </w:footnote>
  <w:footnote w:type="continuationSeparator" w:id="0">
    <w:p w14:paraId="0965A95C" w14:textId="77777777" w:rsidR="001A6366" w:rsidRDefault="001A63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7392B" w14:textId="147154F7" w:rsidR="00696379" w:rsidRDefault="00696379" w:rsidP="003F6920">
    <w:pPr>
      <w:pStyle w:val="af8"/>
      <w:spacing w:before="120"/>
      <w:ind w:firstLine="48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Pr="00696379" w:rsidRDefault="009454E9" w:rsidP="003F6920">
    <w:pPr>
      <w:pStyle w:val="af8"/>
      <w:spacing w:before="120"/>
      <w:ind w:firstLine="48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F4222"/>
    <w:multiLevelType w:val="hybridMultilevel"/>
    <w:tmpl w:val="AAEA823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2EC4745"/>
    <w:multiLevelType w:val="multilevel"/>
    <w:tmpl w:val="C372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82825"/>
    <w:multiLevelType w:val="hybridMultilevel"/>
    <w:tmpl w:val="C05C1E22"/>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7562DBE"/>
    <w:multiLevelType w:val="hybridMultilevel"/>
    <w:tmpl w:val="1C4621B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FB2607"/>
    <w:multiLevelType w:val="multilevel"/>
    <w:tmpl w:val="15F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097CCA"/>
    <w:multiLevelType w:val="multilevel"/>
    <w:tmpl w:val="6194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26872"/>
    <w:multiLevelType w:val="hybridMultilevel"/>
    <w:tmpl w:val="303CB51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1D21215E"/>
    <w:multiLevelType w:val="multilevel"/>
    <w:tmpl w:val="B66A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462C8F"/>
    <w:multiLevelType w:val="multilevel"/>
    <w:tmpl w:val="6570F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D5DF31"/>
    <w:multiLevelType w:val="singleLevel"/>
    <w:tmpl w:val="08BA04DE"/>
    <w:lvl w:ilvl="0">
      <w:start w:val="1"/>
      <w:numFmt w:val="decimal"/>
      <w:pStyle w:val="a"/>
      <w:lvlText w:val="[%1]"/>
      <w:lvlJc w:val="left"/>
      <w:pPr>
        <w:tabs>
          <w:tab w:val="left" w:pos="420"/>
        </w:tabs>
        <w:ind w:left="425" w:hanging="425"/>
      </w:pPr>
      <w:rPr>
        <w:rFonts w:hint="default"/>
      </w:rPr>
    </w:lvl>
  </w:abstractNum>
  <w:abstractNum w:abstractNumId="16"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6A72C0"/>
    <w:multiLevelType w:val="multilevel"/>
    <w:tmpl w:val="DBF28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537ED"/>
    <w:multiLevelType w:val="multilevel"/>
    <w:tmpl w:val="72E6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C17CD6"/>
    <w:multiLevelType w:val="hybridMultilevel"/>
    <w:tmpl w:val="FB5EC6DA"/>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1" w15:restartNumberingAfterBreak="0">
    <w:nsid w:val="370923DE"/>
    <w:multiLevelType w:val="hybridMultilevel"/>
    <w:tmpl w:val="6D526C3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2" w15:restartNumberingAfterBreak="0">
    <w:nsid w:val="371560CE"/>
    <w:multiLevelType w:val="hybridMultilevel"/>
    <w:tmpl w:val="1006038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40CB79D4"/>
    <w:multiLevelType w:val="multilevel"/>
    <w:tmpl w:val="372C0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A171E5"/>
    <w:multiLevelType w:val="multilevel"/>
    <w:tmpl w:val="5D8C4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863B68"/>
    <w:multiLevelType w:val="multilevel"/>
    <w:tmpl w:val="65E0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45730"/>
    <w:multiLevelType w:val="multilevel"/>
    <w:tmpl w:val="2C727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20CEE"/>
    <w:multiLevelType w:val="multilevel"/>
    <w:tmpl w:val="53A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3B00B8"/>
    <w:multiLevelType w:val="hybridMultilevel"/>
    <w:tmpl w:val="80722C4C"/>
    <w:lvl w:ilvl="0" w:tplc="C16C025A">
      <w:start w:val="1"/>
      <w:numFmt w:val="decimal"/>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4" w15:restartNumberingAfterBreak="0">
    <w:nsid w:val="54ED5931"/>
    <w:multiLevelType w:val="multilevel"/>
    <w:tmpl w:val="CCA6905E"/>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8850B2"/>
    <w:multiLevelType w:val="hybridMultilevel"/>
    <w:tmpl w:val="ED800CD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8" w15:restartNumberingAfterBreak="0">
    <w:nsid w:val="5CD34E31"/>
    <w:multiLevelType w:val="multilevel"/>
    <w:tmpl w:val="FB0A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E779EA"/>
    <w:multiLevelType w:val="multilevel"/>
    <w:tmpl w:val="B3A8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E61F3D"/>
    <w:multiLevelType w:val="multilevel"/>
    <w:tmpl w:val="56B8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E172AA"/>
    <w:multiLevelType w:val="hybridMultilevel"/>
    <w:tmpl w:val="60565E9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4" w15:restartNumberingAfterBreak="0">
    <w:nsid w:val="6C392874"/>
    <w:multiLevelType w:val="multilevel"/>
    <w:tmpl w:val="588A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4F5671"/>
    <w:multiLevelType w:val="hybridMultilevel"/>
    <w:tmpl w:val="E034CA1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6" w15:restartNumberingAfterBreak="0">
    <w:nsid w:val="6FD0560B"/>
    <w:multiLevelType w:val="multilevel"/>
    <w:tmpl w:val="795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364056"/>
    <w:multiLevelType w:val="hybridMultilevel"/>
    <w:tmpl w:val="B4ACA356"/>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8" w15:restartNumberingAfterBreak="0">
    <w:nsid w:val="7C602FA8"/>
    <w:multiLevelType w:val="hybridMultilevel"/>
    <w:tmpl w:val="FC76F89E"/>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9" w15:restartNumberingAfterBreak="0">
    <w:nsid w:val="7EF72E77"/>
    <w:multiLevelType w:val="hybridMultilevel"/>
    <w:tmpl w:val="AC3AC3F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210995027">
    <w:abstractNumId w:val="0"/>
  </w:num>
  <w:num w:numId="2" w16cid:durableId="559294671">
    <w:abstractNumId w:val="15"/>
  </w:num>
  <w:num w:numId="3" w16cid:durableId="1981420573">
    <w:abstractNumId w:val="29"/>
  </w:num>
  <w:num w:numId="4" w16cid:durableId="924190487">
    <w:abstractNumId w:val="13"/>
  </w:num>
  <w:num w:numId="5" w16cid:durableId="248538333">
    <w:abstractNumId w:val="36"/>
  </w:num>
  <w:num w:numId="6" w16cid:durableId="1326668290">
    <w:abstractNumId w:val="16"/>
  </w:num>
  <w:num w:numId="7" w16cid:durableId="1548182136">
    <w:abstractNumId w:val="35"/>
  </w:num>
  <w:num w:numId="8" w16cid:durableId="1420566006">
    <w:abstractNumId w:val="39"/>
  </w:num>
  <w:num w:numId="9" w16cid:durableId="1293369313">
    <w:abstractNumId w:val="6"/>
  </w:num>
  <w:num w:numId="10" w16cid:durableId="1764300331">
    <w:abstractNumId w:val="30"/>
  </w:num>
  <w:num w:numId="11" w16cid:durableId="1824470277">
    <w:abstractNumId w:val="18"/>
  </w:num>
  <w:num w:numId="12" w16cid:durableId="1882011168">
    <w:abstractNumId w:val="31"/>
  </w:num>
  <w:num w:numId="13" w16cid:durableId="83111896">
    <w:abstractNumId w:val="42"/>
  </w:num>
  <w:num w:numId="14" w16cid:durableId="1237403416">
    <w:abstractNumId w:val="27"/>
  </w:num>
  <w:num w:numId="15" w16cid:durableId="1694451746">
    <w:abstractNumId w:val="9"/>
  </w:num>
  <w:num w:numId="16" w16cid:durableId="1435325943">
    <w:abstractNumId w:val="1"/>
  </w:num>
  <w:num w:numId="17" w16cid:durableId="781654471">
    <w:abstractNumId w:val="14"/>
  </w:num>
  <w:num w:numId="18" w16cid:durableId="742795090">
    <w:abstractNumId w:val="28"/>
  </w:num>
  <w:num w:numId="19" w16cid:durableId="487291033">
    <w:abstractNumId w:val="33"/>
  </w:num>
  <w:num w:numId="20" w16cid:durableId="391926385">
    <w:abstractNumId w:val="34"/>
  </w:num>
  <w:num w:numId="21" w16cid:durableId="49813268">
    <w:abstractNumId w:val="19"/>
  </w:num>
  <w:num w:numId="22" w16cid:durableId="1467771120">
    <w:abstractNumId w:val="11"/>
  </w:num>
  <w:num w:numId="23" w16cid:durableId="1738242151">
    <w:abstractNumId w:val="45"/>
  </w:num>
  <w:num w:numId="24" w16cid:durableId="1009674716">
    <w:abstractNumId w:val="3"/>
  </w:num>
  <w:num w:numId="25" w16cid:durableId="200285878">
    <w:abstractNumId w:val="44"/>
  </w:num>
  <w:num w:numId="26" w16cid:durableId="934094216">
    <w:abstractNumId w:val="38"/>
  </w:num>
  <w:num w:numId="27" w16cid:durableId="496654247">
    <w:abstractNumId w:val="8"/>
  </w:num>
  <w:num w:numId="28" w16cid:durableId="1151100192">
    <w:abstractNumId w:val="21"/>
  </w:num>
  <w:num w:numId="29" w16cid:durableId="723217080">
    <w:abstractNumId w:val="47"/>
  </w:num>
  <w:num w:numId="30" w16cid:durableId="1695496016">
    <w:abstractNumId w:val="20"/>
  </w:num>
  <w:num w:numId="31" w16cid:durableId="1883245100">
    <w:abstractNumId w:val="48"/>
  </w:num>
  <w:num w:numId="32" w16cid:durableId="798450005">
    <w:abstractNumId w:val="46"/>
  </w:num>
  <w:num w:numId="33" w16cid:durableId="584875278">
    <w:abstractNumId w:val="32"/>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981807908">
    <w:abstractNumId w:val="32"/>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412774118">
    <w:abstractNumId w:val="32"/>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426855077">
    <w:abstractNumId w:val="17"/>
    <w:lvlOverride w:ilvl="0">
      <w:lvl w:ilvl="0">
        <w:numFmt w:val="decimal"/>
        <w:lvlText w:val="%1."/>
        <w:lvlJc w:val="left"/>
      </w:lvl>
    </w:lvlOverride>
  </w:num>
  <w:num w:numId="37" w16cid:durableId="153985413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168449135">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111444375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715693835">
    <w:abstractNumId w:val="12"/>
  </w:num>
  <w:num w:numId="41" w16cid:durableId="1075399800">
    <w:abstractNumId w:val="37"/>
  </w:num>
  <w:num w:numId="42" w16cid:durableId="4212045">
    <w:abstractNumId w:val="43"/>
  </w:num>
  <w:num w:numId="43" w16cid:durableId="150369816">
    <w:abstractNumId w:val="24"/>
  </w:num>
  <w:num w:numId="44" w16cid:durableId="1260790815">
    <w:abstractNumId w:val="26"/>
  </w:num>
  <w:num w:numId="45" w16cid:durableId="995767909">
    <w:abstractNumId w:val="41"/>
  </w:num>
  <w:num w:numId="46" w16cid:durableId="637953565">
    <w:abstractNumId w:val="7"/>
  </w:num>
  <w:num w:numId="47" w16cid:durableId="1853764899">
    <w:abstractNumId w:val="22"/>
  </w:num>
  <w:num w:numId="48" w16cid:durableId="1691253744">
    <w:abstractNumId w:val="5"/>
  </w:num>
  <w:num w:numId="49" w16cid:durableId="357899255">
    <w:abstractNumId w:val="10"/>
  </w:num>
  <w:num w:numId="50" w16cid:durableId="659650944">
    <w:abstractNumId w:val="2"/>
  </w:num>
  <w:num w:numId="51" w16cid:durableId="1879079250">
    <w:abstractNumId w:val="40"/>
  </w:num>
  <w:num w:numId="52" w16cid:durableId="1183982822">
    <w:abstractNumId w:val="23"/>
  </w:num>
  <w:num w:numId="53" w16cid:durableId="796679577">
    <w:abstractNumId w:val="49"/>
  </w:num>
  <w:num w:numId="54" w16cid:durableId="11353751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07DFF"/>
    <w:rsid w:val="000129F5"/>
    <w:rsid w:val="00020B02"/>
    <w:rsid w:val="00024468"/>
    <w:rsid w:val="00031B92"/>
    <w:rsid w:val="00033CDB"/>
    <w:rsid w:val="00033FD0"/>
    <w:rsid w:val="000412B2"/>
    <w:rsid w:val="000468C2"/>
    <w:rsid w:val="0005289F"/>
    <w:rsid w:val="000622BA"/>
    <w:rsid w:val="00064065"/>
    <w:rsid w:val="00071A39"/>
    <w:rsid w:val="00077DEF"/>
    <w:rsid w:val="000804C0"/>
    <w:rsid w:val="000863E2"/>
    <w:rsid w:val="000A752B"/>
    <w:rsid w:val="000B06BB"/>
    <w:rsid w:val="000B4F5A"/>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95A96"/>
    <w:rsid w:val="00197704"/>
    <w:rsid w:val="001A26EA"/>
    <w:rsid w:val="001A44C0"/>
    <w:rsid w:val="001A539A"/>
    <w:rsid w:val="001A6366"/>
    <w:rsid w:val="001B3AC6"/>
    <w:rsid w:val="001B6520"/>
    <w:rsid w:val="001D1DB0"/>
    <w:rsid w:val="001D2206"/>
    <w:rsid w:val="001D7C5B"/>
    <w:rsid w:val="001E12F2"/>
    <w:rsid w:val="001E6EBC"/>
    <w:rsid w:val="001F2D57"/>
    <w:rsid w:val="001F3726"/>
    <w:rsid w:val="001F6AC9"/>
    <w:rsid w:val="002126C9"/>
    <w:rsid w:val="002132C7"/>
    <w:rsid w:val="00214465"/>
    <w:rsid w:val="00232BE7"/>
    <w:rsid w:val="00234438"/>
    <w:rsid w:val="00243A41"/>
    <w:rsid w:val="00250A40"/>
    <w:rsid w:val="00256426"/>
    <w:rsid w:val="00270325"/>
    <w:rsid w:val="00276992"/>
    <w:rsid w:val="002769F8"/>
    <w:rsid w:val="00281FF3"/>
    <w:rsid w:val="00290A19"/>
    <w:rsid w:val="00290B5B"/>
    <w:rsid w:val="002917F4"/>
    <w:rsid w:val="00291D16"/>
    <w:rsid w:val="00295C9A"/>
    <w:rsid w:val="002A205B"/>
    <w:rsid w:val="002A33E9"/>
    <w:rsid w:val="002B01D3"/>
    <w:rsid w:val="002B03D4"/>
    <w:rsid w:val="002B3D55"/>
    <w:rsid w:val="002B4D1F"/>
    <w:rsid w:val="002B64FC"/>
    <w:rsid w:val="002B79B8"/>
    <w:rsid w:val="002D6F89"/>
    <w:rsid w:val="002E554C"/>
    <w:rsid w:val="002F01A1"/>
    <w:rsid w:val="002F33BB"/>
    <w:rsid w:val="002F3482"/>
    <w:rsid w:val="002F3F1A"/>
    <w:rsid w:val="003006BA"/>
    <w:rsid w:val="00302FE6"/>
    <w:rsid w:val="003164D1"/>
    <w:rsid w:val="00324AD5"/>
    <w:rsid w:val="0033042E"/>
    <w:rsid w:val="00344072"/>
    <w:rsid w:val="00347042"/>
    <w:rsid w:val="00351CCE"/>
    <w:rsid w:val="00355021"/>
    <w:rsid w:val="00365E09"/>
    <w:rsid w:val="0037095F"/>
    <w:rsid w:val="003747BF"/>
    <w:rsid w:val="003754D2"/>
    <w:rsid w:val="00382658"/>
    <w:rsid w:val="0039444A"/>
    <w:rsid w:val="0039485A"/>
    <w:rsid w:val="003B565E"/>
    <w:rsid w:val="003C03C1"/>
    <w:rsid w:val="003C1E30"/>
    <w:rsid w:val="003C2317"/>
    <w:rsid w:val="003D372B"/>
    <w:rsid w:val="003E035F"/>
    <w:rsid w:val="003E615A"/>
    <w:rsid w:val="003F29DC"/>
    <w:rsid w:val="003F62A7"/>
    <w:rsid w:val="003F6920"/>
    <w:rsid w:val="00414056"/>
    <w:rsid w:val="00425F72"/>
    <w:rsid w:val="00427EBC"/>
    <w:rsid w:val="00431D3B"/>
    <w:rsid w:val="00435AC0"/>
    <w:rsid w:val="00440556"/>
    <w:rsid w:val="00447D78"/>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1E17"/>
    <w:rsid w:val="004A4EC6"/>
    <w:rsid w:val="004B22D7"/>
    <w:rsid w:val="004B5104"/>
    <w:rsid w:val="004B75F9"/>
    <w:rsid w:val="004C3829"/>
    <w:rsid w:val="004C6F0A"/>
    <w:rsid w:val="004D003B"/>
    <w:rsid w:val="004D507D"/>
    <w:rsid w:val="004F00A6"/>
    <w:rsid w:val="00512BCE"/>
    <w:rsid w:val="00520902"/>
    <w:rsid w:val="00523B9B"/>
    <w:rsid w:val="005445B8"/>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3384"/>
    <w:rsid w:val="005F44D8"/>
    <w:rsid w:val="005F6171"/>
    <w:rsid w:val="0060135A"/>
    <w:rsid w:val="0060288A"/>
    <w:rsid w:val="0060641E"/>
    <w:rsid w:val="00611810"/>
    <w:rsid w:val="006143B8"/>
    <w:rsid w:val="0063251D"/>
    <w:rsid w:val="0065126E"/>
    <w:rsid w:val="00673141"/>
    <w:rsid w:val="006742D8"/>
    <w:rsid w:val="00683940"/>
    <w:rsid w:val="00683CFB"/>
    <w:rsid w:val="00687842"/>
    <w:rsid w:val="006933A9"/>
    <w:rsid w:val="0069377F"/>
    <w:rsid w:val="00696379"/>
    <w:rsid w:val="006A1A65"/>
    <w:rsid w:val="006A1B80"/>
    <w:rsid w:val="006A4C30"/>
    <w:rsid w:val="006A7557"/>
    <w:rsid w:val="006B78AB"/>
    <w:rsid w:val="006C0CED"/>
    <w:rsid w:val="006C53FB"/>
    <w:rsid w:val="006D09B6"/>
    <w:rsid w:val="006D5B6E"/>
    <w:rsid w:val="006E3B17"/>
    <w:rsid w:val="0070082F"/>
    <w:rsid w:val="00712B77"/>
    <w:rsid w:val="00717D70"/>
    <w:rsid w:val="007215BB"/>
    <w:rsid w:val="00721C69"/>
    <w:rsid w:val="00725A90"/>
    <w:rsid w:val="0072763C"/>
    <w:rsid w:val="007436CF"/>
    <w:rsid w:val="00750838"/>
    <w:rsid w:val="0075434A"/>
    <w:rsid w:val="00755305"/>
    <w:rsid w:val="00765E62"/>
    <w:rsid w:val="00773FEE"/>
    <w:rsid w:val="007746DB"/>
    <w:rsid w:val="007757D7"/>
    <w:rsid w:val="007766F5"/>
    <w:rsid w:val="007775A3"/>
    <w:rsid w:val="00797467"/>
    <w:rsid w:val="007A2BB5"/>
    <w:rsid w:val="007A4917"/>
    <w:rsid w:val="007A710D"/>
    <w:rsid w:val="007B4961"/>
    <w:rsid w:val="007C04BF"/>
    <w:rsid w:val="007C578C"/>
    <w:rsid w:val="007D27AF"/>
    <w:rsid w:val="007D5BD2"/>
    <w:rsid w:val="007D6312"/>
    <w:rsid w:val="007D7B4C"/>
    <w:rsid w:val="007E425E"/>
    <w:rsid w:val="007E4326"/>
    <w:rsid w:val="007E74A4"/>
    <w:rsid w:val="00805F10"/>
    <w:rsid w:val="00810C44"/>
    <w:rsid w:val="00811C1B"/>
    <w:rsid w:val="00815523"/>
    <w:rsid w:val="00815F3B"/>
    <w:rsid w:val="00823BDD"/>
    <w:rsid w:val="0082796C"/>
    <w:rsid w:val="00841775"/>
    <w:rsid w:val="00843C59"/>
    <w:rsid w:val="008462C5"/>
    <w:rsid w:val="00851566"/>
    <w:rsid w:val="00852BDE"/>
    <w:rsid w:val="00852D9D"/>
    <w:rsid w:val="00860AC4"/>
    <w:rsid w:val="00865409"/>
    <w:rsid w:val="0087057F"/>
    <w:rsid w:val="00877F54"/>
    <w:rsid w:val="00880FB5"/>
    <w:rsid w:val="00884519"/>
    <w:rsid w:val="00887856"/>
    <w:rsid w:val="00892AB3"/>
    <w:rsid w:val="008A3B73"/>
    <w:rsid w:val="008A6592"/>
    <w:rsid w:val="008B21D5"/>
    <w:rsid w:val="008B46CF"/>
    <w:rsid w:val="008F55FA"/>
    <w:rsid w:val="00914945"/>
    <w:rsid w:val="00917253"/>
    <w:rsid w:val="0091765B"/>
    <w:rsid w:val="00924475"/>
    <w:rsid w:val="009302B6"/>
    <w:rsid w:val="00936EAA"/>
    <w:rsid w:val="009454E9"/>
    <w:rsid w:val="00946136"/>
    <w:rsid w:val="00972B77"/>
    <w:rsid w:val="00981774"/>
    <w:rsid w:val="00986145"/>
    <w:rsid w:val="00993A2A"/>
    <w:rsid w:val="009B0F0D"/>
    <w:rsid w:val="009B1F59"/>
    <w:rsid w:val="009B3BD5"/>
    <w:rsid w:val="009D2DE7"/>
    <w:rsid w:val="009D408F"/>
    <w:rsid w:val="009D4783"/>
    <w:rsid w:val="009E3F52"/>
    <w:rsid w:val="00A042C5"/>
    <w:rsid w:val="00A06357"/>
    <w:rsid w:val="00A064FC"/>
    <w:rsid w:val="00A06EC1"/>
    <w:rsid w:val="00A21EEB"/>
    <w:rsid w:val="00A31C1A"/>
    <w:rsid w:val="00A36146"/>
    <w:rsid w:val="00A603F8"/>
    <w:rsid w:val="00A709C9"/>
    <w:rsid w:val="00A73612"/>
    <w:rsid w:val="00A80D23"/>
    <w:rsid w:val="00A91DD0"/>
    <w:rsid w:val="00A9293C"/>
    <w:rsid w:val="00AA2F14"/>
    <w:rsid w:val="00AA705A"/>
    <w:rsid w:val="00AA785F"/>
    <w:rsid w:val="00AB4620"/>
    <w:rsid w:val="00AB5AEE"/>
    <w:rsid w:val="00AC1F92"/>
    <w:rsid w:val="00AD2514"/>
    <w:rsid w:val="00AD2D60"/>
    <w:rsid w:val="00AD5E16"/>
    <w:rsid w:val="00AE1942"/>
    <w:rsid w:val="00AE2ECD"/>
    <w:rsid w:val="00AE42E0"/>
    <w:rsid w:val="00AE4BE7"/>
    <w:rsid w:val="00AE6DC8"/>
    <w:rsid w:val="00AE7F40"/>
    <w:rsid w:val="00B00B2A"/>
    <w:rsid w:val="00B032C6"/>
    <w:rsid w:val="00B078E7"/>
    <w:rsid w:val="00B1391E"/>
    <w:rsid w:val="00B14925"/>
    <w:rsid w:val="00B14A01"/>
    <w:rsid w:val="00B2041C"/>
    <w:rsid w:val="00B309E7"/>
    <w:rsid w:val="00B3464B"/>
    <w:rsid w:val="00B50DFF"/>
    <w:rsid w:val="00B50E61"/>
    <w:rsid w:val="00B56648"/>
    <w:rsid w:val="00B5755A"/>
    <w:rsid w:val="00B63563"/>
    <w:rsid w:val="00B74DB1"/>
    <w:rsid w:val="00B76C20"/>
    <w:rsid w:val="00BA7069"/>
    <w:rsid w:val="00BB2418"/>
    <w:rsid w:val="00BC11B0"/>
    <w:rsid w:val="00BC186F"/>
    <w:rsid w:val="00BC1FBC"/>
    <w:rsid w:val="00BD09DD"/>
    <w:rsid w:val="00BD10A3"/>
    <w:rsid w:val="00BD62FE"/>
    <w:rsid w:val="00BF30B3"/>
    <w:rsid w:val="00BF58D3"/>
    <w:rsid w:val="00BF5DB9"/>
    <w:rsid w:val="00BF67E5"/>
    <w:rsid w:val="00C203D8"/>
    <w:rsid w:val="00C22212"/>
    <w:rsid w:val="00C4670C"/>
    <w:rsid w:val="00C53A02"/>
    <w:rsid w:val="00C55A4D"/>
    <w:rsid w:val="00C67A67"/>
    <w:rsid w:val="00C7187B"/>
    <w:rsid w:val="00C92981"/>
    <w:rsid w:val="00C949C0"/>
    <w:rsid w:val="00C958DC"/>
    <w:rsid w:val="00CA3D80"/>
    <w:rsid w:val="00CA5CCB"/>
    <w:rsid w:val="00CA5F2E"/>
    <w:rsid w:val="00CA694B"/>
    <w:rsid w:val="00CB1DF9"/>
    <w:rsid w:val="00CB297D"/>
    <w:rsid w:val="00CB2CA5"/>
    <w:rsid w:val="00CB7791"/>
    <w:rsid w:val="00CC1EB1"/>
    <w:rsid w:val="00CC686B"/>
    <w:rsid w:val="00CF327A"/>
    <w:rsid w:val="00CF5FA7"/>
    <w:rsid w:val="00CF7D3A"/>
    <w:rsid w:val="00CF7DF3"/>
    <w:rsid w:val="00D13ADF"/>
    <w:rsid w:val="00D2701A"/>
    <w:rsid w:val="00D373C8"/>
    <w:rsid w:val="00D4224D"/>
    <w:rsid w:val="00D440D1"/>
    <w:rsid w:val="00D5349A"/>
    <w:rsid w:val="00D767E7"/>
    <w:rsid w:val="00D85AC0"/>
    <w:rsid w:val="00DA244D"/>
    <w:rsid w:val="00DA5253"/>
    <w:rsid w:val="00DB3C19"/>
    <w:rsid w:val="00DC2B77"/>
    <w:rsid w:val="00DE67ED"/>
    <w:rsid w:val="00DF1B41"/>
    <w:rsid w:val="00DF590D"/>
    <w:rsid w:val="00DF723C"/>
    <w:rsid w:val="00E16940"/>
    <w:rsid w:val="00E34570"/>
    <w:rsid w:val="00E523B9"/>
    <w:rsid w:val="00E6282E"/>
    <w:rsid w:val="00E67B4F"/>
    <w:rsid w:val="00E70456"/>
    <w:rsid w:val="00E75E5A"/>
    <w:rsid w:val="00E76C78"/>
    <w:rsid w:val="00E84160"/>
    <w:rsid w:val="00E861BC"/>
    <w:rsid w:val="00E94E2A"/>
    <w:rsid w:val="00EB65A3"/>
    <w:rsid w:val="00EC38E5"/>
    <w:rsid w:val="00EF0534"/>
    <w:rsid w:val="00EF4660"/>
    <w:rsid w:val="00F037DD"/>
    <w:rsid w:val="00F05638"/>
    <w:rsid w:val="00F11385"/>
    <w:rsid w:val="00F136AB"/>
    <w:rsid w:val="00F14F38"/>
    <w:rsid w:val="00F161B5"/>
    <w:rsid w:val="00F3178B"/>
    <w:rsid w:val="00F3454F"/>
    <w:rsid w:val="00F40EDF"/>
    <w:rsid w:val="00F50502"/>
    <w:rsid w:val="00F678F4"/>
    <w:rsid w:val="00F76EE9"/>
    <w:rsid w:val="00FA6FC1"/>
    <w:rsid w:val="00FB27A8"/>
    <w:rsid w:val="00FB602D"/>
    <w:rsid w:val="00FC299C"/>
    <w:rsid w:val="00FC4CDE"/>
    <w:rsid w:val="00FC5958"/>
    <w:rsid w:val="00FD1A5A"/>
    <w:rsid w:val="00FD3AE2"/>
    <w:rsid w:val="00FE13BC"/>
    <w:rsid w:val="00FE215F"/>
    <w:rsid w:val="00FE589D"/>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E67ED"/>
    <w:pPr>
      <w:widowControl w:val="0"/>
      <w:jc w:val="both"/>
    </w:pPr>
    <w:rPr>
      <w:rFonts w:ascii="Calibri" w:hAnsi="Calibri"/>
      <w:kern w:val="2"/>
      <w:sz w:val="21"/>
      <w:szCs w:val="22"/>
    </w:rPr>
  </w:style>
  <w:style w:type="paragraph" w:styleId="1">
    <w:name w:val="heading 1"/>
    <w:basedOn w:val="a0"/>
    <w:next w:val="a0"/>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0"/>
    <w:next w:val="a0"/>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0"/>
    <w:next w:val="a0"/>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0"/>
    <w:next w:val="a0"/>
    <w:link w:val="40"/>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0"/>
    <w:next w:val="a0"/>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unhideWhenUsed/>
    <w:qFormat/>
    <w:rPr>
      <w:rFonts w:ascii="Arial" w:eastAsia="黑体" w:hAnsi="Arial"/>
      <w:sz w:val="20"/>
    </w:rPr>
  </w:style>
  <w:style w:type="paragraph" w:styleId="a5">
    <w:name w:val="Body Text Indent"/>
    <w:basedOn w:val="a0"/>
    <w:link w:val="11"/>
    <w:qFormat/>
    <w:pPr>
      <w:ind w:firstLine="420"/>
    </w:pPr>
    <w:rPr>
      <w:rFonts w:ascii="Times New Roman" w:hAnsi="Times New Roman"/>
      <w:szCs w:val="20"/>
    </w:rPr>
  </w:style>
  <w:style w:type="paragraph" w:styleId="TOC3">
    <w:name w:val="toc 3"/>
    <w:basedOn w:val="a0"/>
    <w:next w:val="a0"/>
    <w:uiPriority w:val="39"/>
    <w:unhideWhenUsed/>
    <w:qFormat/>
    <w:pPr>
      <w:ind w:leftChars="400" w:left="840"/>
    </w:pPr>
  </w:style>
  <w:style w:type="paragraph" w:styleId="a6">
    <w:name w:val="Balloon Text"/>
    <w:basedOn w:val="a0"/>
    <w:link w:val="a7"/>
    <w:uiPriority w:val="99"/>
    <w:unhideWhenUsed/>
    <w:qFormat/>
    <w:rPr>
      <w:sz w:val="18"/>
      <w:szCs w:val="18"/>
    </w:rPr>
  </w:style>
  <w:style w:type="paragraph" w:styleId="a8">
    <w:name w:val="footer"/>
    <w:basedOn w:val="a0"/>
    <w:link w:val="a9"/>
    <w:uiPriority w:val="99"/>
    <w:unhideWhenUsed/>
    <w:qFormat/>
    <w:pPr>
      <w:tabs>
        <w:tab w:val="center" w:pos="4153"/>
        <w:tab w:val="right" w:pos="8306"/>
      </w:tabs>
      <w:snapToGrid w:val="0"/>
      <w:jc w:val="left"/>
    </w:pPr>
    <w:rPr>
      <w:sz w:val="18"/>
      <w:szCs w:val="18"/>
    </w:rPr>
  </w:style>
  <w:style w:type="paragraph" w:styleId="aa">
    <w:name w:val="header"/>
    <w:basedOn w:val="a0"/>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unhideWhenUsed/>
    <w:qFormat/>
  </w:style>
  <w:style w:type="paragraph" w:styleId="TOC2">
    <w:name w:val="toc 2"/>
    <w:basedOn w:val="a0"/>
    <w:next w:val="a0"/>
    <w:uiPriority w:val="39"/>
    <w:unhideWhenUsed/>
    <w:qFormat/>
    <w:pPr>
      <w:ind w:leftChars="200" w:left="420"/>
    </w:pPr>
  </w:style>
  <w:style w:type="paragraph" w:styleId="ac">
    <w:name w:val="Normal (Web)"/>
    <w:basedOn w:val="a0"/>
    <w:uiPriority w:val="99"/>
    <w:semiHidden/>
    <w:unhideWhenUsed/>
    <w:qFormat/>
    <w:pPr>
      <w:spacing w:beforeAutospacing="1" w:after="0" w:afterAutospacing="1"/>
      <w:jc w:val="left"/>
    </w:pPr>
    <w:rPr>
      <w:kern w:val="0"/>
      <w:sz w:val="24"/>
    </w:rPr>
  </w:style>
  <w:style w:type="table" w:styleId="ad">
    <w:name w:val="Table Grid"/>
    <w:basedOn w:val="a2"/>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uiPriority w:val="22"/>
    <w:qFormat/>
    <w:rPr>
      <w:b/>
    </w:rPr>
  </w:style>
  <w:style w:type="character" w:styleId="af">
    <w:name w:val="Emphasis"/>
    <w:basedOn w:val="a1"/>
    <w:uiPriority w:val="20"/>
    <w:qFormat/>
    <w:rPr>
      <w:i/>
    </w:rPr>
  </w:style>
  <w:style w:type="character" w:styleId="af0">
    <w:name w:val="Hyperlink"/>
    <w:uiPriority w:val="99"/>
    <w:unhideWhenUsed/>
    <w:qFormat/>
    <w:rPr>
      <w:color w:val="0000FF"/>
      <w:u w:val="single"/>
    </w:rPr>
  </w:style>
  <w:style w:type="paragraph" w:customStyle="1" w:styleId="12">
    <w:name w:val="列出段落1"/>
    <w:basedOn w:val="a0"/>
    <w:uiPriority w:val="34"/>
    <w:qFormat/>
    <w:pPr>
      <w:ind w:firstLineChars="200" w:firstLine="420"/>
    </w:pPr>
  </w:style>
  <w:style w:type="paragraph" w:customStyle="1" w:styleId="TOC10">
    <w:name w:val="TOC 标题1"/>
    <w:basedOn w:val="1"/>
    <w:next w:val="a0"/>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b">
    <w:name w:val="页眉 字符"/>
    <w:link w:val="aa"/>
    <w:uiPriority w:val="99"/>
    <w:qFormat/>
    <w:rPr>
      <w:sz w:val="18"/>
      <w:szCs w:val="18"/>
    </w:rPr>
  </w:style>
  <w:style w:type="character" w:customStyle="1" w:styleId="a9">
    <w:name w:val="页脚 字符"/>
    <w:link w:val="a8"/>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7">
    <w:name w:val="批注框文本 字符"/>
    <w:link w:val="a6"/>
    <w:uiPriority w:val="99"/>
    <w:semiHidden/>
    <w:qFormat/>
    <w:rPr>
      <w:kern w:val="2"/>
      <w:sz w:val="18"/>
      <w:szCs w:val="18"/>
    </w:rPr>
  </w:style>
  <w:style w:type="table" w:customStyle="1" w:styleId="13">
    <w:name w:val="网格型1"/>
    <w:basedOn w:val="a2"/>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0"/>
    <w:uiPriority w:val="99"/>
    <w:qFormat/>
    <w:pPr>
      <w:ind w:firstLineChars="200" w:firstLine="420"/>
    </w:pPr>
  </w:style>
  <w:style w:type="character" w:customStyle="1" w:styleId="af2">
    <w:name w:val="正文文本缩进 字符"/>
    <w:basedOn w:val="a1"/>
    <w:semiHidden/>
    <w:qFormat/>
    <w:rPr>
      <w:rFonts w:cs="Times New Roman"/>
      <w:kern w:val="2"/>
      <w:sz w:val="21"/>
      <w:szCs w:val="22"/>
    </w:rPr>
  </w:style>
  <w:style w:type="character" w:customStyle="1" w:styleId="11">
    <w:name w:val="正文文本缩进 字符1"/>
    <w:link w:val="a5"/>
    <w:qFormat/>
    <w:rPr>
      <w:rFonts w:ascii="Times New Roman" w:hAnsi="Times New Roman" w:cs="Times New Roman"/>
      <w:kern w:val="2"/>
      <w:sz w:val="21"/>
    </w:rPr>
  </w:style>
  <w:style w:type="paragraph" w:customStyle="1" w:styleId="af3">
    <w:name w:val="公式"/>
    <w:basedOn w:val="a0"/>
    <w:qFormat/>
    <w:pPr>
      <w:tabs>
        <w:tab w:val="center" w:pos="4200"/>
        <w:tab w:val="center" w:pos="8190"/>
      </w:tabs>
    </w:pPr>
    <w:rPr>
      <w:rFonts w:ascii="Times New Roman" w:hAnsi="Times New Roman" w:hint="eastAsia"/>
    </w:rPr>
  </w:style>
  <w:style w:type="paragraph" w:customStyle="1" w:styleId="af4">
    <w:name w:val="摘要"/>
    <w:basedOn w:val="a0"/>
    <w:link w:val="af5"/>
    <w:qFormat/>
    <w:rsid w:val="002A205B"/>
    <w:pPr>
      <w:spacing w:line="360" w:lineRule="auto"/>
    </w:pPr>
    <w:rPr>
      <w:rFonts w:ascii="Times New Roman" w:hAnsi="Times New Roman"/>
      <w:sz w:val="24"/>
      <w:szCs w:val="24"/>
    </w:rPr>
  </w:style>
  <w:style w:type="character" w:customStyle="1" w:styleId="af5">
    <w:name w:val="摘要 字符"/>
    <w:basedOn w:val="a1"/>
    <w:link w:val="af4"/>
    <w:rsid w:val="002A205B"/>
    <w:rPr>
      <w:kern w:val="2"/>
      <w:sz w:val="24"/>
      <w:szCs w:val="24"/>
    </w:rPr>
  </w:style>
  <w:style w:type="paragraph" w:customStyle="1" w:styleId="af6">
    <w:name w:val="小标题"/>
    <w:basedOn w:val="2"/>
    <w:link w:val="af7"/>
    <w:qFormat/>
    <w:rsid w:val="002A205B"/>
    <w:rPr>
      <w:sz w:val="28"/>
      <w:szCs w:val="28"/>
    </w:rPr>
  </w:style>
  <w:style w:type="character" w:customStyle="1" w:styleId="af7">
    <w:name w:val="小标题 字符"/>
    <w:basedOn w:val="20"/>
    <w:link w:val="af6"/>
    <w:rsid w:val="002A205B"/>
    <w:rPr>
      <w:rFonts w:ascii="Calibri Light" w:eastAsia="宋体" w:hAnsi="Calibri Light" w:cs="Times New Roman"/>
      <w:b/>
      <w:bCs/>
      <w:kern w:val="2"/>
      <w:sz w:val="28"/>
      <w:szCs w:val="28"/>
    </w:rPr>
  </w:style>
  <w:style w:type="paragraph" w:customStyle="1" w:styleId="af8">
    <w:name w:val="文章正文"/>
    <w:basedOn w:val="a0"/>
    <w:link w:val="af9"/>
    <w:qFormat/>
    <w:rsid w:val="006143B8"/>
    <w:pPr>
      <w:spacing w:beforeLines="50" w:before="50" w:line="360" w:lineRule="auto"/>
      <w:ind w:firstLineChars="200" w:firstLine="200"/>
      <w:jc w:val="left"/>
    </w:pPr>
    <w:rPr>
      <w:rFonts w:ascii="宋体" w:hAnsi="宋体"/>
      <w:sz w:val="24"/>
      <w:szCs w:val="24"/>
    </w:rPr>
  </w:style>
  <w:style w:type="character" w:customStyle="1" w:styleId="af9">
    <w:name w:val="文章正文 字符"/>
    <w:basedOn w:val="a1"/>
    <w:link w:val="af8"/>
    <w:rsid w:val="006143B8"/>
    <w:rPr>
      <w:rFonts w:ascii="宋体" w:hAnsi="宋体"/>
      <w:kern w:val="2"/>
      <w:sz w:val="24"/>
      <w:szCs w:val="24"/>
    </w:rPr>
  </w:style>
  <w:style w:type="paragraph" w:customStyle="1" w:styleId="afa">
    <w:name w:val="图注"/>
    <w:basedOn w:val="af8"/>
    <w:link w:val="afb"/>
    <w:qFormat/>
    <w:rsid w:val="001A26EA"/>
    <w:pPr>
      <w:spacing w:line="300" w:lineRule="auto"/>
      <w:jc w:val="center"/>
    </w:pPr>
    <w:rPr>
      <w:sz w:val="18"/>
      <w:szCs w:val="18"/>
    </w:rPr>
  </w:style>
  <w:style w:type="character" w:customStyle="1" w:styleId="afb">
    <w:name w:val="图注 字符"/>
    <w:basedOn w:val="af9"/>
    <w:link w:val="afa"/>
    <w:rsid w:val="001A26EA"/>
    <w:rPr>
      <w:rFonts w:ascii="宋体" w:hAnsi="宋体"/>
      <w:kern w:val="2"/>
      <w:sz w:val="18"/>
      <w:szCs w:val="18"/>
    </w:rPr>
  </w:style>
  <w:style w:type="paragraph" w:customStyle="1" w:styleId="afc">
    <w:name w:val="标注"/>
    <w:basedOn w:val="a0"/>
    <w:link w:val="afd"/>
    <w:qFormat/>
    <w:rsid w:val="000468C2"/>
    <w:pPr>
      <w:jc w:val="center"/>
    </w:pPr>
    <w:rPr>
      <w:rFonts w:ascii="Times New Roman" w:hAnsi="Times New Roman"/>
    </w:rPr>
  </w:style>
  <w:style w:type="character" w:customStyle="1" w:styleId="afd">
    <w:name w:val="标注 字符"/>
    <w:basedOn w:val="a1"/>
    <w:link w:val="afc"/>
    <w:rsid w:val="000468C2"/>
    <w:rPr>
      <w:kern w:val="2"/>
      <w:sz w:val="21"/>
      <w:szCs w:val="22"/>
    </w:rPr>
  </w:style>
  <w:style w:type="table" w:styleId="4-6">
    <w:name w:val="List Table 4 Accent 6"/>
    <w:basedOn w:val="a2"/>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2"/>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2"/>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2"/>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2"/>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2"/>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1"/>
    <w:rsid w:val="00AA785F"/>
  </w:style>
  <w:style w:type="character" w:customStyle="1" w:styleId="citation-86">
    <w:name w:val="citation-86"/>
    <w:basedOn w:val="a1"/>
    <w:rsid w:val="00AA785F"/>
  </w:style>
  <w:style w:type="character" w:customStyle="1" w:styleId="citation-85">
    <w:name w:val="citation-85"/>
    <w:basedOn w:val="a1"/>
    <w:rsid w:val="00AA785F"/>
  </w:style>
  <w:style w:type="character" w:customStyle="1" w:styleId="citation-84">
    <w:name w:val="citation-84"/>
    <w:basedOn w:val="a1"/>
    <w:rsid w:val="00AA785F"/>
  </w:style>
  <w:style w:type="character" w:customStyle="1" w:styleId="citation-83">
    <w:name w:val="citation-83"/>
    <w:basedOn w:val="a1"/>
    <w:rsid w:val="00AA785F"/>
  </w:style>
  <w:style w:type="character" w:customStyle="1" w:styleId="citation-82">
    <w:name w:val="citation-82"/>
    <w:basedOn w:val="a1"/>
    <w:rsid w:val="00AA785F"/>
  </w:style>
  <w:style w:type="character" w:customStyle="1" w:styleId="citation-81">
    <w:name w:val="citation-81"/>
    <w:basedOn w:val="a1"/>
    <w:rsid w:val="00AA785F"/>
  </w:style>
  <w:style w:type="character" w:customStyle="1" w:styleId="citation-80">
    <w:name w:val="citation-80"/>
    <w:basedOn w:val="a1"/>
    <w:rsid w:val="00AA785F"/>
  </w:style>
  <w:style w:type="character" w:customStyle="1" w:styleId="citation-79">
    <w:name w:val="citation-79"/>
    <w:basedOn w:val="a1"/>
    <w:rsid w:val="00AA785F"/>
  </w:style>
  <w:style w:type="character" w:customStyle="1" w:styleId="citation-78">
    <w:name w:val="citation-78"/>
    <w:basedOn w:val="a1"/>
    <w:rsid w:val="00AA785F"/>
  </w:style>
  <w:style w:type="character" w:customStyle="1" w:styleId="citation-77">
    <w:name w:val="citation-77"/>
    <w:basedOn w:val="a1"/>
    <w:rsid w:val="00AA785F"/>
  </w:style>
  <w:style w:type="character" w:customStyle="1" w:styleId="citation-76">
    <w:name w:val="citation-76"/>
    <w:basedOn w:val="a1"/>
    <w:rsid w:val="00AA785F"/>
  </w:style>
  <w:style w:type="character" w:customStyle="1" w:styleId="citation-75">
    <w:name w:val="citation-75"/>
    <w:basedOn w:val="a1"/>
    <w:rsid w:val="00AA785F"/>
  </w:style>
  <w:style w:type="character" w:customStyle="1" w:styleId="citation-74">
    <w:name w:val="citation-74"/>
    <w:basedOn w:val="a1"/>
    <w:rsid w:val="00AA785F"/>
  </w:style>
  <w:style w:type="character" w:customStyle="1" w:styleId="citation-73">
    <w:name w:val="citation-73"/>
    <w:basedOn w:val="a1"/>
    <w:rsid w:val="00AA785F"/>
  </w:style>
  <w:style w:type="character" w:customStyle="1" w:styleId="citation-72">
    <w:name w:val="citation-72"/>
    <w:basedOn w:val="a1"/>
    <w:rsid w:val="00AA785F"/>
  </w:style>
  <w:style w:type="character" w:customStyle="1" w:styleId="citation-71">
    <w:name w:val="citation-71"/>
    <w:basedOn w:val="a1"/>
    <w:rsid w:val="00AA785F"/>
  </w:style>
  <w:style w:type="character" w:customStyle="1" w:styleId="citation-70">
    <w:name w:val="citation-70"/>
    <w:basedOn w:val="a1"/>
    <w:rsid w:val="00AA785F"/>
  </w:style>
  <w:style w:type="character" w:customStyle="1" w:styleId="citation-69">
    <w:name w:val="citation-69"/>
    <w:basedOn w:val="a1"/>
    <w:rsid w:val="00AA785F"/>
  </w:style>
  <w:style w:type="character" w:customStyle="1" w:styleId="citation-68">
    <w:name w:val="citation-68"/>
    <w:basedOn w:val="a1"/>
    <w:rsid w:val="00AA785F"/>
  </w:style>
  <w:style w:type="character" w:customStyle="1" w:styleId="citation-67">
    <w:name w:val="citation-67"/>
    <w:basedOn w:val="a1"/>
    <w:rsid w:val="00AA785F"/>
  </w:style>
  <w:style w:type="character" w:customStyle="1" w:styleId="citation-66">
    <w:name w:val="citation-66"/>
    <w:basedOn w:val="a1"/>
    <w:rsid w:val="00AA785F"/>
  </w:style>
  <w:style w:type="character" w:customStyle="1" w:styleId="citation-140">
    <w:name w:val="citation-140"/>
    <w:basedOn w:val="a1"/>
    <w:rsid w:val="00AA785F"/>
  </w:style>
  <w:style w:type="character" w:customStyle="1" w:styleId="citation-139">
    <w:name w:val="citation-139"/>
    <w:basedOn w:val="a1"/>
    <w:rsid w:val="00AA785F"/>
  </w:style>
  <w:style w:type="character" w:customStyle="1" w:styleId="citation-138">
    <w:name w:val="citation-138"/>
    <w:basedOn w:val="a1"/>
    <w:rsid w:val="00AA785F"/>
  </w:style>
  <w:style w:type="character" w:customStyle="1" w:styleId="citation-137">
    <w:name w:val="citation-137"/>
    <w:basedOn w:val="a1"/>
    <w:rsid w:val="00AA785F"/>
  </w:style>
  <w:style w:type="character" w:customStyle="1" w:styleId="citation-136">
    <w:name w:val="citation-136"/>
    <w:basedOn w:val="a1"/>
    <w:rsid w:val="00AA785F"/>
  </w:style>
  <w:style w:type="character" w:customStyle="1" w:styleId="citation-135">
    <w:name w:val="citation-135"/>
    <w:basedOn w:val="a1"/>
    <w:rsid w:val="00AA785F"/>
  </w:style>
  <w:style w:type="character" w:customStyle="1" w:styleId="citation-134">
    <w:name w:val="citation-134"/>
    <w:basedOn w:val="a1"/>
    <w:rsid w:val="00AA785F"/>
  </w:style>
  <w:style w:type="character" w:customStyle="1" w:styleId="citation-133">
    <w:name w:val="citation-133"/>
    <w:basedOn w:val="a1"/>
    <w:rsid w:val="00AA785F"/>
  </w:style>
  <w:style w:type="character" w:customStyle="1" w:styleId="citation-132">
    <w:name w:val="citation-132"/>
    <w:basedOn w:val="a1"/>
    <w:rsid w:val="00AA785F"/>
  </w:style>
  <w:style w:type="character" w:customStyle="1" w:styleId="citation-131">
    <w:name w:val="citation-131"/>
    <w:basedOn w:val="a1"/>
    <w:rsid w:val="00AA785F"/>
  </w:style>
  <w:style w:type="character" w:customStyle="1" w:styleId="citation-130">
    <w:name w:val="citation-130"/>
    <w:basedOn w:val="a1"/>
    <w:rsid w:val="00AA785F"/>
  </w:style>
  <w:style w:type="character" w:customStyle="1" w:styleId="citation-129">
    <w:name w:val="citation-129"/>
    <w:basedOn w:val="a1"/>
    <w:rsid w:val="00AA785F"/>
  </w:style>
  <w:style w:type="character" w:customStyle="1" w:styleId="citation-128">
    <w:name w:val="citation-128"/>
    <w:basedOn w:val="a1"/>
    <w:rsid w:val="00AA785F"/>
  </w:style>
  <w:style w:type="character" w:customStyle="1" w:styleId="citation-127">
    <w:name w:val="citation-127"/>
    <w:basedOn w:val="a1"/>
    <w:rsid w:val="00AA785F"/>
  </w:style>
  <w:style w:type="character" w:customStyle="1" w:styleId="citation-126">
    <w:name w:val="citation-126"/>
    <w:basedOn w:val="a1"/>
    <w:rsid w:val="00AA785F"/>
  </w:style>
  <w:style w:type="table" w:styleId="4-3">
    <w:name w:val="Grid Table 4 Accent 3"/>
    <w:basedOn w:val="a2"/>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1"/>
    <w:rsid w:val="00A042C5"/>
  </w:style>
  <w:style w:type="character" w:customStyle="1" w:styleId="citation-579">
    <w:name w:val="citation-579"/>
    <w:basedOn w:val="a1"/>
    <w:rsid w:val="00A042C5"/>
  </w:style>
  <w:style w:type="character" w:customStyle="1" w:styleId="citation-578">
    <w:name w:val="citation-578"/>
    <w:basedOn w:val="a1"/>
    <w:rsid w:val="00A042C5"/>
  </w:style>
  <w:style w:type="character" w:customStyle="1" w:styleId="citation-577">
    <w:name w:val="citation-577"/>
    <w:basedOn w:val="a1"/>
    <w:rsid w:val="00A042C5"/>
  </w:style>
  <w:style w:type="character" w:customStyle="1" w:styleId="citation-576">
    <w:name w:val="citation-576"/>
    <w:basedOn w:val="a1"/>
    <w:rsid w:val="00A042C5"/>
  </w:style>
  <w:style w:type="character" w:customStyle="1" w:styleId="citation-575">
    <w:name w:val="citation-575"/>
    <w:basedOn w:val="a1"/>
    <w:rsid w:val="00A042C5"/>
  </w:style>
  <w:style w:type="character" w:customStyle="1" w:styleId="citation-574">
    <w:name w:val="citation-574"/>
    <w:basedOn w:val="a1"/>
    <w:rsid w:val="00A042C5"/>
  </w:style>
  <w:style w:type="character" w:customStyle="1" w:styleId="citation-573">
    <w:name w:val="citation-573"/>
    <w:basedOn w:val="a1"/>
    <w:rsid w:val="00A042C5"/>
  </w:style>
  <w:style w:type="character" w:customStyle="1" w:styleId="citation-572">
    <w:name w:val="citation-572"/>
    <w:basedOn w:val="a1"/>
    <w:rsid w:val="00A042C5"/>
  </w:style>
  <w:style w:type="character" w:customStyle="1" w:styleId="citation-571">
    <w:name w:val="citation-571"/>
    <w:basedOn w:val="a1"/>
    <w:rsid w:val="00A042C5"/>
  </w:style>
  <w:style w:type="character" w:customStyle="1" w:styleId="citation-570">
    <w:name w:val="citation-570"/>
    <w:basedOn w:val="a1"/>
    <w:rsid w:val="00A042C5"/>
  </w:style>
  <w:style w:type="table" w:styleId="14">
    <w:name w:val="Grid Table 1 Light"/>
    <w:basedOn w:val="a2"/>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2"/>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2"/>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2"/>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2"/>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1">
    <w:name w:val="Plain Table 4"/>
    <w:basedOn w:val="a2"/>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1"/>
    <w:rsid w:val="00884519"/>
  </w:style>
  <w:style w:type="character" w:customStyle="1" w:styleId="citation-917">
    <w:name w:val="citation-917"/>
    <w:basedOn w:val="a1"/>
    <w:rsid w:val="00884519"/>
  </w:style>
  <w:style w:type="character" w:customStyle="1" w:styleId="citation-916">
    <w:name w:val="citation-916"/>
    <w:basedOn w:val="a1"/>
    <w:rsid w:val="00884519"/>
  </w:style>
  <w:style w:type="character" w:customStyle="1" w:styleId="citation-915">
    <w:name w:val="citation-915"/>
    <w:basedOn w:val="a1"/>
    <w:rsid w:val="00884519"/>
  </w:style>
  <w:style w:type="character" w:customStyle="1" w:styleId="citation-914">
    <w:name w:val="citation-914"/>
    <w:basedOn w:val="a1"/>
    <w:rsid w:val="00884519"/>
  </w:style>
  <w:style w:type="character" w:customStyle="1" w:styleId="citation-913">
    <w:name w:val="citation-913"/>
    <w:basedOn w:val="a1"/>
    <w:rsid w:val="00884519"/>
  </w:style>
  <w:style w:type="character" w:customStyle="1" w:styleId="citation-912">
    <w:name w:val="citation-912"/>
    <w:basedOn w:val="a1"/>
    <w:rsid w:val="00884519"/>
  </w:style>
  <w:style w:type="character" w:customStyle="1" w:styleId="citation-911">
    <w:name w:val="citation-911"/>
    <w:basedOn w:val="a1"/>
    <w:rsid w:val="00884519"/>
  </w:style>
  <w:style w:type="character" w:customStyle="1" w:styleId="citation-910">
    <w:name w:val="citation-910"/>
    <w:basedOn w:val="a1"/>
    <w:rsid w:val="00884519"/>
  </w:style>
  <w:style w:type="character" w:customStyle="1" w:styleId="citation-1898">
    <w:name w:val="citation-1898"/>
    <w:basedOn w:val="a1"/>
    <w:rsid w:val="006A7557"/>
  </w:style>
  <w:style w:type="character" w:customStyle="1" w:styleId="citation-1897">
    <w:name w:val="citation-1897"/>
    <w:basedOn w:val="a1"/>
    <w:rsid w:val="006A7557"/>
  </w:style>
  <w:style w:type="character" w:customStyle="1" w:styleId="citation-1896">
    <w:name w:val="citation-1896"/>
    <w:basedOn w:val="a1"/>
    <w:rsid w:val="006A7557"/>
  </w:style>
  <w:style w:type="character" w:customStyle="1" w:styleId="40">
    <w:name w:val="标题 4 字符"/>
    <w:basedOn w:val="a1"/>
    <w:link w:val="4"/>
    <w:uiPriority w:val="9"/>
    <w:semiHidden/>
    <w:rsid w:val="00DC2B77"/>
    <w:rPr>
      <w:rFonts w:ascii="宋体" w:hAnsi="宋体"/>
      <w:b/>
      <w:bCs/>
      <w:sz w:val="24"/>
      <w:szCs w:val="24"/>
    </w:rPr>
  </w:style>
  <w:style w:type="paragraph" w:customStyle="1" w:styleId="a">
    <w:name w:val="参考文献"/>
    <w:basedOn w:val="a0"/>
    <w:link w:val="afe"/>
    <w:qFormat/>
    <w:rsid w:val="002B01D3"/>
    <w:pPr>
      <w:numPr>
        <w:numId w:val="2"/>
      </w:numPr>
      <w:spacing w:line="300" w:lineRule="auto"/>
    </w:pPr>
    <w:rPr>
      <w:rFonts w:ascii="Times New Roman" w:hAnsi="Times New Roman"/>
      <w:szCs w:val="21"/>
    </w:rPr>
  </w:style>
  <w:style w:type="character" w:customStyle="1" w:styleId="afe">
    <w:name w:val="参考文献 字符"/>
    <w:basedOn w:val="a1"/>
    <w:link w:val="a"/>
    <w:rsid w:val="002B01D3"/>
    <w:rPr>
      <w:kern w:val="2"/>
      <w:sz w:val="21"/>
      <w:szCs w:val="21"/>
    </w:rPr>
  </w:style>
  <w:style w:type="paragraph" w:customStyle="1" w:styleId="aff">
    <w:name w:val="小小标题"/>
    <w:basedOn w:val="af6"/>
    <w:link w:val="aff0"/>
    <w:qFormat/>
    <w:rsid w:val="00007DFF"/>
  </w:style>
  <w:style w:type="character" w:customStyle="1" w:styleId="aff0">
    <w:name w:val="小小标题 字符"/>
    <w:basedOn w:val="af7"/>
    <w:link w:val="aff"/>
    <w:rsid w:val="00007DFF"/>
    <w:rPr>
      <w:rFonts w:ascii="Calibri Light" w:eastAsia="宋体" w:hAnsi="Calibri Light" w:cs="Times New Roman"/>
      <w:b/>
      <w:bCs/>
      <w:kern w:val="2"/>
      <w:sz w:val="28"/>
      <w:szCs w:val="28"/>
    </w:rPr>
  </w:style>
  <w:style w:type="table" w:styleId="aff1">
    <w:name w:val="Grid Table Light"/>
    <w:basedOn w:val="a2"/>
    <w:uiPriority w:val="40"/>
    <w:rsid w:val="007A2BB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51">
    <w:name w:val="Plain Table 5"/>
    <w:basedOn w:val="a2"/>
    <w:uiPriority w:val="45"/>
    <w:rsid w:val="007A2B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f2">
    <w:name w:val="Placeholder Text"/>
    <w:basedOn w:val="a1"/>
    <w:uiPriority w:val="99"/>
    <w:unhideWhenUsed/>
    <w:rsid w:val="00CA694B"/>
    <w:rPr>
      <w:color w:val="666666"/>
    </w:rPr>
  </w:style>
  <w:style w:type="character" w:styleId="HTML">
    <w:name w:val="HTML Code"/>
    <w:basedOn w:val="a1"/>
    <w:uiPriority w:val="99"/>
    <w:semiHidden/>
    <w:unhideWhenUsed/>
    <w:rsid w:val="00CA694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chart" Target="charts/chart10.xml"/><Relationship Id="rId39" Type="http://schemas.openxmlformats.org/officeDocument/2006/relationships/hyperlink" Target="https://link.cnki.net/doi/10.26985/d.cnki.gcsjc.2020.000479doi:10.26985/" TargetMode="External"/><Relationship Id="rId21" Type="http://schemas.openxmlformats.org/officeDocument/2006/relationships/chart" Target="charts/chart5.xml"/><Relationship Id="rId34" Type="http://schemas.openxmlformats.org/officeDocument/2006/relationships/image" Target="media/image11.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chart" Target="charts/chart4.xml"/><Relationship Id="rId29" Type="http://schemas.openxmlformats.org/officeDocument/2006/relationships/image" Target="media/image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chart" Target="charts/chart8.xml"/><Relationship Id="rId32" Type="http://schemas.openxmlformats.org/officeDocument/2006/relationships/image" Target="media/image9.png"/><Relationship Id="rId37" Type="http://schemas.openxmlformats.org/officeDocument/2006/relationships/hyperlink" Target="https://www.gov.cn/zhengce/zhengceku/2024-08/19/content_xxxxxx.htm" TargetMode="External"/><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chart" Target="charts/chart7.xml"/><Relationship Id="rId28" Type="http://schemas.openxmlformats.org/officeDocument/2006/relationships/chart" Target="charts/chart12.xml"/><Relationship Id="rId36" Type="http://schemas.openxmlformats.org/officeDocument/2006/relationships/hyperlink" Target="https://doi.org/10.1016/j.jtrangeo.2022.103045" TargetMode="External"/><Relationship Id="rId10" Type="http://schemas.openxmlformats.org/officeDocument/2006/relationships/header" Target="header1.xml"/><Relationship Id="rId19" Type="http://schemas.openxmlformats.org/officeDocument/2006/relationships/chart" Target="charts/chart3.xml"/><Relationship Id="rId31"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2.xml"/><Relationship Id="rId22" Type="http://schemas.openxmlformats.org/officeDocument/2006/relationships/chart" Target="charts/chart6.xml"/><Relationship Id="rId27" Type="http://schemas.openxmlformats.org/officeDocument/2006/relationships/chart" Target="charts/chart11.xml"/><Relationship Id="rId30" Type="http://schemas.openxmlformats.org/officeDocument/2006/relationships/image" Target="media/image7.png"/><Relationship Id="rId35" Type="http://schemas.openxmlformats.org/officeDocument/2006/relationships/hyperlink" Target="https://doi.org/10.1007/978-3-319-75774-2_46"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chart" Target="charts/chart9.xml"/><Relationship Id="rId33" Type="http://schemas.openxmlformats.org/officeDocument/2006/relationships/image" Target="media/image10.png"/><Relationship Id="rId38" Type="http://schemas.openxmlformats.org/officeDocument/2006/relationships/hyperlink" Target="http://jwc.ntu.edu.cn/xxgk/jxpg/kcjxpg.htm"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Sheet1!$H$67</c:f>
              <c:strCache>
                <c:ptCount val="1"/>
                <c:pt idx="0">
                  <c:v>上车人数</c:v>
                </c:pt>
              </c:strCache>
            </c:strRef>
          </c:tx>
          <c:spPr>
            <a:solidFill>
              <a:schemeClr val="accent1"/>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percentStacked"/>
        <c:varyColors val="0"/>
        <c:ser>
          <c:idx val="0"/>
          <c:order val="0"/>
          <c:tx>
            <c:strRef>
              <c:f>Sheet1!$H$67</c:f>
              <c:strCache>
                <c:ptCount val="1"/>
                <c:pt idx="0">
                  <c:v>上车人数</c:v>
                </c:pt>
              </c:strCache>
            </c:strRef>
          </c:tx>
          <c:spPr>
            <a:solidFill>
              <a:schemeClr val="accent1"/>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Sheet1!$C$67</c:f>
              <c:strCache>
                <c:ptCount val="1"/>
                <c:pt idx="0">
                  <c:v>上车人数</c:v>
                </c:pt>
              </c:strCache>
            </c:strRef>
          </c:tx>
          <c:spPr>
            <a:solidFill>
              <a:schemeClr val="accent1"/>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2"/>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2"/>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Sheet1!$H$67</c:f>
              <c:strCache>
                <c:ptCount val="1"/>
                <c:pt idx="0">
                  <c:v>上车人数</c:v>
                </c:pt>
              </c:strCache>
            </c:strRef>
          </c:tx>
          <c:spPr>
            <a:solidFill>
              <a:schemeClr val="accent1"/>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58</Pages>
  <Words>5764</Words>
  <Characters>32858</Characters>
  <Application>Microsoft Office Word</Application>
  <DocSecurity>0</DocSecurity>
  <Lines>273</Lines>
  <Paragraphs>77</Paragraphs>
  <ScaleCrop>false</ScaleCrop>
  <Company>www.dadighost.com</Company>
  <LinksUpToDate>false</LinksUpToDate>
  <CharactersWithSpaces>38545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孙佳恒</dc:creator>
  <cp:lastModifiedBy>佳恒 孙</cp:lastModifiedBy>
  <cp:revision>90</cp:revision>
  <dcterms:created xsi:type="dcterms:W3CDTF">2022-09-05T09:48:00Z</dcterms:created>
  <dcterms:modified xsi:type="dcterms:W3CDTF">2026-04-27T07:18:00Z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