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2C0E" w14:textId="57DDA098" w:rsidR="00D402F5" w:rsidRPr="00E90B9B" w:rsidRDefault="00FF6F1C" w:rsidP="00676D58">
      <w:pPr>
        <w:spacing w:line="360" w:lineRule="auto"/>
        <w:jc w:val="both"/>
        <w:rPr>
          <w:rFonts w:ascii="Times New Roman" w:eastAsia="標楷體" w:hAnsi="Times New Roman"/>
          <w:b/>
          <w:bCs/>
          <w:color w:val="000000" w:themeColor="text1"/>
        </w:rPr>
      </w:pPr>
      <w:r w:rsidRPr="00E90B9B">
        <w:rPr>
          <w:rFonts w:ascii="Times New Roman" w:eastAsia="標楷體" w:hAnsi="Times New Roman" w:hint="eastAsia"/>
          <w:b/>
          <w:bCs/>
          <w:color w:val="000000" w:themeColor="text1"/>
        </w:rPr>
        <w:t>第一節</w:t>
      </w:r>
      <w:r w:rsidRPr="00E90B9B">
        <w:rPr>
          <w:rFonts w:ascii="Times New Roman" w:eastAsia="標楷體" w:hAnsi="Times New Roman" w:hint="eastAsia"/>
          <w:b/>
          <w:bCs/>
          <w:color w:val="000000" w:themeColor="text1"/>
        </w:rPr>
        <w:t xml:space="preserve"> </w:t>
      </w:r>
      <w:r w:rsidR="00D402F5" w:rsidRPr="00E90B9B">
        <w:rPr>
          <w:rFonts w:ascii="Times New Roman" w:eastAsia="標楷體" w:hAnsi="Times New Roman" w:hint="eastAsia"/>
          <w:b/>
          <w:bCs/>
          <w:color w:val="000000" w:themeColor="text1"/>
        </w:rPr>
        <w:t>研究背景</w:t>
      </w:r>
    </w:p>
    <w:p w14:paraId="55CE3AC1" w14:textId="77777777" w:rsidR="004A24ED" w:rsidRPr="00E90B9B" w:rsidRDefault="00A45E54" w:rsidP="006B59B7">
      <w:pPr>
        <w:spacing w:line="360" w:lineRule="auto"/>
        <w:ind w:firstLine="480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在資訊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豐富、</w:t>
      </w:r>
      <w:r w:rsidRPr="00E90B9B">
        <w:rPr>
          <w:rFonts w:ascii="Times New Roman" w:eastAsia="標楷體" w:hAnsi="Times New Roman" w:hint="eastAsia"/>
          <w:color w:val="000000" w:themeColor="text1"/>
        </w:rPr>
        <w:t>通訊方式交錯的時代，人們通過許多方式傳遞訊息，其中網際網路在現代科技中</w:t>
      </w:r>
      <w:r w:rsidR="00A87E25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Pr="00E90B9B">
        <w:rPr>
          <w:rFonts w:ascii="Times New Roman" w:eastAsia="標楷體" w:hAnsi="Times New Roman" w:hint="eastAsia"/>
          <w:color w:val="000000" w:themeColor="text1"/>
        </w:rPr>
        <w:t>更是人人不可或缺的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。</w:t>
      </w:r>
      <w:r w:rsidRPr="00E90B9B">
        <w:rPr>
          <w:rFonts w:ascii="Times New Roman" w:eastAsia="標楷體" w:hAnsi="Times New Roman" w:hint="eastAsia"/>
          <w:color w:val="000000" w:themeColor="text1"/>
        </w:rPr>
        <w:t>網際網路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提供</w:t>
      </w:r>
      <w:r w:rsidRPr="00E90B9B">
        <w:rPr>
          <w:rFonts w:ascii="Times New Roman" w:eastAsia="標楷體" w:hAnsi="Times New Roman" w:hint="eastAsia"/>
          <w:color w:val="000000" w:themeColor="text1"/>
        </w:rPr>
        <w:t>數據從</w:t>
      </w:r>
      <w:proofErr w:type="gramStart"/>
      <w:r w:rsidRPr="00E90B9B">
        <w:rPr>
          <w:rFonts w:ascii="Times New Roman" w:eastAsia="標楷體" w:hAnsi="Times New Roman" w:hint="eastAsia"/>
          <w:color w:val="000000" w:themeColor="text1"/>
        </w:rPr>
        <w:t>一</w:t>
      </w:r>
      <w:proofErr w:type="gramEnd"/>
      <w:r w:rsidRPr="00E90B9B">
        <w:rPr>
          <w:rFonts w:ascii="Times New Roman" w:eastAsia="標楷體" w:hAnsi="Times New Roman" w:hint="eastAsia"/>
          <w:color w:val="000000" w:themeColor="text1"/>
        </w:rPr>
        <w:t>節點傳遞至另一節點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直至世界任</w:t>
      </w:r>
      <w:proofErr w:type="gramStart"/>
      <w:r w:rsidR="00C846B6" w:rsidRPr="00E90B9B">
        <w:rPr>
          <w:rFonts w:ascii="Times New Roman" w:eastAsia="標楷體" w:hAnsi="Times New Roman" w:hint="eastAsia"/>
          <w:color w:val="000000" w:themeColor="text1"/>
        </w:rPr>
        <w:t>一</w:t>
      </w:r>
      <w:proofErr w:type="gramEnd"/>
      <w:r w:rsidR="00C846B6" w:rsidRPr="00E90B9B">
        <w:rPr>
          <w:rFonts w:ascii="Times New Roman" w:eastAsia="標楷體" w:hAnsi="Times New Roman" w:hint="eastAsia"/>
          <w:color w:val="000000" w:themeColor="text1"/>
        </w:rPr>
        <w:t>角落，</w:t>
      </w:r>
      <w:r w:rsidR="00A87E25" w:rsidRPr="00E90B9B">
        <w:rPr>
          <w:rFonts w:ascii="Times New Roman" w:eastAsia="標楷體" w:hAnsi="Times New Roman" w:hint="eastAsia"/>
          <w:color w:val="000000" w:themeColor="text1"/>
        </w:rPr>
        <w:t>而</w:t>
      </w:r>
      <w:r w:rsidR="00F13A2B" w:rsidRPr="00E90B9B">
        <w:rPr>
          <w:rFonts w:ascii="Times New Roman" w:eastAsia="標楷體" w:hAnsi="Times New Roman" w:hint="eastAsia"/>
          <w:color w:val="000000" w:themeColor="text1"/>
        </w:rPr>
        <w:t>不論在都市或是偏鄉地區的</w:t>
      </w:r>
      <w:r w:rsidR="00A87E25" w:rsidRPr="00E90B9B">
        <w:rPr>
          <w:rFonts w:ascii="Times New Roman" w:eastAsia="標楷體" w:hAnsi="Times New Roman" w:hint="eastAsia"/>
          <w:color w:val="000000" w:themeColor="text1"/>
        </w:rPr>
        <w:t>通訊傳遞中，難免有中斷的時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候</w:t>
      </w:r>
      <w:r w:rsidR="00F13A2B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尤其是道路上，</w:t>
      </w:r>
      <w:r w:rsidR="00A87E25" w:rsidRPr="00E90B9B">
        <w:rPr>
          <w:rFonts w:ascii="Times New Roman" w:eastAsia="標楷體" w:hAnsi="Times New Roman" w:hint="eastAsia"/>
          <w:color w:val="000000" w:themeColor="text1"/>
        </w:rPr>
        <w:t>車載網路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（</w:t>
      </w:r>
      <w:r w:rsidR="00C846B6" w:rsidRPr="00E90B9B">
        <w:rPr>
          <w:rFonts w:ascii="Times New Roman" w:eastAsia="標楷體" w:hAnsi="Times New Roman" w:cs="Arial"/>
          <w:color w:val="000000" w:themeColor="text1"/>
          <w:sz w:val="21"/>
          <w:szCs w:val="21"/>
          <w:shd w:val="clear" w:color="auto" w:fill="FFFFFF"/>
        </w:rPr>
        <w:t xml:space="preserve">Vehicular </w:t>
      </w:r>
      <w:r w:rsidR="00C846B6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A</w:t>
      </w:r>
      <w:r w:rsidR="00C846B6" w:rsidRPr="00E90B9B">
        <w:rPr>
          <w:rFonts w:ascii="Times New Roman" w:eastAsia="標楷體" w:hAnsi="Times New Roman" w:cs="Arial"/>
          <w:color w:val="000000" w:themeColor="text1"/>
          <w:sz w:val="21"/>
          <w:szCs w:val="21"/>
          <w:shd w:val="clear" w:color="auto" w:fill="FFFFFF"/>
        </w:rPr>
        <w:t>d-</w:t>
      </w:r>
      <w:r w:rsidR="00C846B6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H</w:t>
      </w:r>
      <w:r w:rsidR="00C846B6" w:rsidRPr="00E90B9B">
        <w:rPr>
          <w:rFonts w:ascii="Times New Roman" w:eastAsia="標楷體" w:hAnsi="Times New Roman" w:cs="Arial"/>
          <w:color w:val="000000" w:themeColor="text1"/>
          <w:sz w:val="21"/>
          <w:szCs w:val="21"/>
          <w:shd w:val="clear" w:color="auto" w:fill="FFFFFF"/>
        </w:rPr>
        <w:t xml:space="preserve">oc </w:t>
      </w:r>
      <w:r w:rsidR="00C846B6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N</w:t>
      </w:r>
      <w:r w:rsidR="00C846B6" w:rsidRPr="00E90B9B">
        <w:rPr>
          <w:rFonts w:ascii="Times New Roman" w:eastAsia="標楷體" w:hAnsi="Times New Roman" w:cs="Arial"/>
          <w:color w:val="000000" w:themeColor="text1"/>
          <w:sz w:val="21"/>
          <w:szCs w:val="21"/>
          <w:shd w:val="clear" w:color="auto" w:fill="FFFFFF"/>
        </w:rPr>
        <w:t>etwork</w:t>
      </w:r>
      <w:r w:rsidR="004305DA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，</w:t>
      </w:r>
      <w:r w:rsidR="004305DA" w:rsidRPr="00E90B9B">
        <w:rPr>
          <w:rFonts w:ascii="Times New Roman" w:eastAsia="標楷體" w:hAnsi="Times New Roman" w:cs="Arial"/>
          <w:color w:val="000000" w:themeColor="text1"/>
          <w:sz w:val="21"/>
          <w:szCs w:val="21"/>
          <w:shd w:val="clear" w:color="auto" w:fill="FFFFFF"/>
        </w:rPr>
        <w:t>VANET</w:t>
      </w:r>
      <w:r w:rsidR="00C846B6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）</w:t>
      </w:r>
      <w:r w:rsidR="00A87E25" w:rsidRPr="00E90B9B">
        <w:rPr>
          <w:rFonts w:ascii="Times New Roman" w:eastAsia="標楷體" w:hAnsi="Times New Roman" w:cs="Arial" w:hint="eastAsia"/>
          <w:color w:val="000000" w:themeColor="text1"/>
          <w:sz w:val="21"/>
          <w:szCs w:val="21"/>
          <w:shd w:val="clear" w:color="auto" w:fill="FFFFFF"/>
        </w:rPr>
        <w:t>在此刻</w:t>
      </w:r>
      <w:r w:rsidR="00A87E25" w:rsidRPr="00E90B9B">
        <w:rPr>
          <w:rFonts w:ascii="Times New Roman" w:eastAsia="標楷體" w:hAnsi="Times New Roman" w:hint="eastAsia"/>
          <w:color w:val="000000" w:themeColor="text1"/>
        </w:rPr>
        <w:t>扮演重要的角色，</w:t>
      </w:r>
      <w:r w:rsidR="00253BB4" w:rsidRPr="00E90B9B">
        <w:rPr>
          <w:rFonts w:ascii="Times New Roman" w:eastAsia="標楷體" w:hAnsi="Times New Roman" w:hint="eastAsia"/>
          <w:color w:val="000000" w:themeColor="text1"/>
        </w:rPr>
        <w:t>在通訊延遲或中斷時，</w:t>
      </w:r>
      <w:r w:rsidR="00253BB4" w:rsidRPr="00E90B9B">
        <w:rPr>
          <w:rFonts w:ascii="Times New Roman" w:eastAsia="標楷體" w:hAnsi="Times New Roman"/>
          <w:color w:val="000000" w:themeColor="text1"/>
        </w:rPr>
        <w:t>使車輛能夠接收來自周圍環境的信息，並與其他車輛或基礎設施進行通訊。</w:t>
      </w:r>
      <w:r w:rsidR="001D4F4F" w:rsidRPr="00E90B9B">
        <w:rPr>
          <w:rFonts w:ascii="Times New Roman" w:eastAsia="標楷體" w:hAnsi="Times New Roman" w:hint="eastAsia"/>
          <w:color w:val="000000" w:themeColor="text1"/>
        </w:rPr>
        <w:t>雖然車載網路輔助地面通訊</w:t>
      </w:r>
      <w:r w:rsidR="004305DA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D4F4F" w:rsidRPr="00E90B9B">
        <w:rPr>
          <w:rFonts w:ascii="Times New Roman" w:eastAsia="標楷體" w:hAnsi="Times New Roman" w:hint="eastAsia"/>
          <w:color w:val="000000" w:themeColor="text1"/>
        </w:rPr>
        <w:t>有分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</w:t>
      </w:r>
      <w:r w:rsidR="001D4F4F" w:rsidRPr="00E90B9B">
        <w:rPr>
          <w:rFonts w:ascii="Times New Roman" w:eastAsia="標楷體" w:hAnsi="Times New Roman" w:hint="eastAsia"/>
          <w:color w:val="000000" w:themeColor="text1"/>
        </w:rPr>
        <w:t>密度大、機動性高的效果，但</w:t>
      </w:r>
      <w:r w:rsidR="00072639" w:rsidRPr="00E90B9B">
        <w:rPr>
          <w:rFonts w:ascii="Times New Roman" w:eastAsia="標楷體" w:hAnsi="Times New Roman" w:hint="eastAsia"/>
          <w:color w:val="000000" w:themeColor="text1"/>
        </w:rPr>
        <w:t>當車輛密度稀疏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(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如圖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1(</w:t>
      </w:r>
      <w:r w:rsidR="005D07F1" w:rsidRPr="00E90B9B">
        <w:rPr>
          <w:rFonts w:ascii="Times New Roman" w:eastAsia="標楷體" w:hAnsi="Times New Roman"/>
          <w:color w:val="000000" w:themeColor="text1"/>
        </w:rPr>
        <w:t>a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)</w:t>
      </w:r>
      <w:r w:rsidR="005D07F1" w:rsidRPr="00E90B9B">
        <w:rPr>
          <w:rFonts w:ascii="Times New Roman" w:eastAsia="標楷體" w:hAnsi="Times New Roman"/>
          <w:color w:val="000000" w:themeColor="text1"/>
        </w:rPr>
        <w:t xml:space="preserve"> 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)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，且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地面基地設施中斷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(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如圖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1(</w:t>
      </w:r>
      <w:r w:rsidR="005D07F1" w:rsidRPr="00E90B9B">
        <w:rPr>
          <w:rFonts w:ascii="Times New Roman" w:eastAsia="標楷體" w:hAnsi="Times New Roman"/>
          <w:color w:val="000000" w:themeColor="text1"/>
        </w:rPr>
        <w:t>b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)</w:t>
      </w:r>
      <w:r w:rsidR="005D07F1" w:rsidRPr="00E90B9B">
        <w:rPr>
          <w:rFonts w:ascii="Times New Roman" w:eastAsia="標楷體" w:hAnsi="Times New Roman"/>
          <w:color w:val="000000" w:themeColor="text1"/>
        </w:rPr>
        <w:t xml:space="preserve"> 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)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或有車輛無法抵達的區域</w:t>
      </w:r>
      <w:r w:rsidR="00072639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D4F4F" w:rsidRPr="00E90B9B">
        <w:rPr>
          <w:rFonts w:ascii="Times New Roman" w:eastAsia="標楷體" w:hAnsi="Times New Roman" w:hint="eastAsia"/>
          <w:color w:val="000000" w:themeColor="text1"/>
        </w:rPr>
        <w:t>仍然有通訊中斷的可能</w:t>
      </w:r>
      <w:r w:rsidR="005D07F1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24AD058F" w14:textId="0166F5F7" w:rsidR="005D07F1" w:rsidRPr="00E90B9B" w:rsidRDefault="005D07F1" w:rsidP="004A24ED">
      <w:pPr>
        <w:spacing w:line="360" w:lineRule="auto"/>
        <w:ind w:firstLine="480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noProof/>
          <w:color w:val="000000" w:themeColor="text1"/>
        </w:rPr>
        <w:drawing>
          <wp:inline distT="0" distB="0" distL="0" distR="0" wp14:anchorId="6A646ACF" wp14:editId="26DAD380">
            <wp:extent cx="4486275" cy="2018551"/>
            <wp:effectExtent l="0" t="0" r="0" b="1270"/>
            <wp:docPr id="144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2" cy="207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50DF0" w14:textId="292489F4" w:rsidR="004305DA" w:rsidRPr="00E90B9B" w:rsidRDefault="005D07F1" w:rsidP="004305DA">
      <w:pPr>
        <w:pStyle w:val="ac"/>
        <w:numPr>
          <w:ilvl w:val="0"/>
          <w:numId w:val="3"/>
        </w:numPr>
        <w:spacing w:line="360" w:lineRule="auto"/>
        <w:ind w:leftChars="0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車輛稀疏、車距過大，導致通訊中斷</w:t>
      </w:r>
    </w:p>
    <w:p w14:paraId="4D09B937" w14:textId="63DE15BE" w:rsidR="005D07F1" w:rsidRPr="00E90B9B" w:rsidRDefault="00566E54" w:rsidP="004305DA">
      <w:pPr>
        <w:pStyle w:val="ac"/>
        <w:spacing w:line="360" w:lineRule="auto"/>
        <w:ind w:leftChars="0" w:left="360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noProof/>
          <w:color w:val="000000" w:themeColor="text1"/>
        </w:rPr>
        <w:drawing>
          <wp:inline distT="0" distB="0" distL="0" distR="0" wp14:anchorId="7C496C62" wp14:editId="092E11B8">
            <wp:extent cx="4351452" cy="2447925"/>
            <wp:effectExtent l="0" t="0" r="0" b="0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71" cy="2479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34D1F" w14:textId="77777777" w:rsidR="005D07F1" w:rsidRPr="00E90B9B" w:rsidRDefault="005D07F1" w:rsidP="005D07F1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>(</w:t>
      </w:r>
      <w:r w:rsidRPr="00E90B9B">
        <w:rPr>
          <w:rFonts w:ascii="Times New Roman" w:eastAsia="標楷體" w:hAnsi="Times New Roman" w:hint="eastAsia"/>
          <w:color w:val="000000" w:themeColor="text1"/>
        </w:rPr>
        <w:t>b</w:t>
      </w:r>
      <w:r w:rsidRPr="00E90B9B">
        <w:rPr>
          <w:rFonts w:ascii="Times New Roman" w:eastAsia="標楷體" w:hAnsi="Times New Roman"/>
          <w:color w:val="000000" w:themeColor="text1"/>
        </w:rPr>
        <w:t>)</w:t>
      </w:r>
      <w:r w:rsidRPr="00E90B9B">
        <w:rPr>
          <w:rFonts w:ascii="Times New Roman" w:eastAsia="標楷體" w:hAnsi="Times New Roman" w:hint="eastAsia"/>
          <w:color w:val="000000" w:themeColor="text1"/>
        </w:rPr>
        <w:t>地面基地台故障，導致通訊中斷</w:t>
      </w:r>
    </w:p>
    <w:p w14:paraId="44826572" w14:textId="77777777" w:rsidR="005D07F1" w:rsidRPr="00E90B9B" w:rsidRDefault="005D07F1" w:rsidP="005D07F1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圖</w:t>
      </w:r>
      <w:r w:rsidRPr="00E90B9B">
        <w:rPr>
          <w:rFonts w:ascii="Times New Roman" w:eastAsia="標楷體" w:hAnsi="Times New Roman" w:hint="eastAsia"/>
          <w:color w:val="000000" w:themeColor="text1"/>
        </w:rPr>
        <w:t>1</w:t>
      </w:r>
      <w:r w:rsidRPr="00E90B9B">
        <w:rPr>
          <w:rFonts w:ascii="Times New Roman" w:eastAsia="標楷體" w:hAnsi="Times New Roman" w:hint="eastAsia"/>
          <w:color w:val="000000" w:themeColor="text1"/>
        </w:rPr>
        <w:t>、車載網路通訊中斷示意圖</w:t>
      </w:r>
    </w:p>
    <w:p w14:paraId="0F9B6DA7" w14:textId="79B4161D" w:rsidR="00870BE1" w:rsidRPr="00E90B9B" w:rsidRDefault="005D07F1" w:rsidP="00107AE3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lastRenderedPageBreak/>
        <w:t>當車載網路遇到通訊中斷或延遲時，</w:t>
      </w:r>
      <w:r w:rsidR="00B04D68" w:rsidRPr="00E90B9B">
        <w:rPr>
          <w:rFonts w:ascii="Times New Roman" w:eastAsia="標楷體" w:hAnsi="Times New Roman" w:hint="eastAsia"/>
          <w:color w:val="000000" w:themeColor="text1"/>
        </w:rPr>
        <w:t>無人機便可輔助車載網路來恢復通訊</w:t>
      </w:r>
      <w:r w:rsidRPr="00E90B9B">
        <w:rPr>
          <w:rFonts w:ascii="Times New Roman" w:eastAsia="標楷體" w:hAnsi="Times New Roman" w:hint="eastAsia"/>
          <w:color w:val="000000" w:themeColor="text1"/>
        </w:rPr>
        <w:t>(</w:t>
      </w:r>
      <w:r w:rsidRPr="00E90B9B">
        <w:rPr>
          <w:rFonts w:ascii="Times New Roman" w:eastAsia="標楷體" w:hAnsi="Times New Roman" w:hint="eastAsia"/>
          <w:color w:val="000000" w:themeColor="text1"/>
        </w:rPr>
        <w:t>圖</w:t>
      </w:r>
      <w:r w:rsidRPr="00E90B9B">
        <w:rPr>
          <w:rFonts w:ascii="Times New Roman" w:eastAsia="標楷體" w:hAnsi="Times New Roman" w:hint="eastAsia"/>
          <w:color w:val="000000" w:themeColor="text1"/>
        </w:rPr>
        <w:t>2)</w:t>
      </w:r>
      <w:r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B04D68" w:rsidRPr="00E90B9B">
        <w:rPr>
          <w:rFonts w:ascii="Times New Roman" w:eastAsia="標楷體" w:hAnsi="Times New Roman" w:hint="eastAsia"/>
          <w:color w:val="000000" w:themeColor="text1"/>
        </w:rPr>
        <w:t>無人機輔助車載網路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（</w:t>
      </w:r>
      <w:r w:rsidR="00B04D68" w:rsidRPr="00E90B9B">
        <w:rPr>
          <w:rFonts w:ascii="Times New Roman" w:eastAsia="標楷體" w:hAnsi="Times New Roman"/>
          <w:color w:val="000000" w:themeColor="text1"/>
        </w:rPr>
        <w:t xml:space="preserve">Drone-assisted </w:t>
      </w:r>
      <w:r w:rsidR="00C846B6" w:rsidRPr="00E90B9B">
        <w:rPr>
          <w:rFonts w:ascii="Times New Roman" w:eastAsia="標楷體" w:hAnsi="Times New Roman"/>
          <w:color w:val="000000" w:themeColor="text1"/>
        </w:rPr>
        <w:t xml:space="preserve">Vehicular 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A</w:t>
      </w:r>
      <w:r w:rsidR="00C846B6" w:rsidRPr="00E90B9B">
        <w:rPr>
          <w:rFonts w:ascii="Times New Roman" w:eastAsia="標楷體" w:hAnsi="Times New Roman"/>
          <w:color w:val="000000" w:themeColor="text1"/>
        </w:rPr>
        <w:t>d-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H</w:t>
      </w:r>
      <w:r w:rsidR="00C846B6" w:rsidRPr="00E90B9B">
        <w:rPr>
          <w:rFonts w:ascii="Times New Roman" w:eastAsia="標楷體" w:hAnsi="Times New Roman"/>
          <w:color w:val="000000" w:themeColor="text1"/>
        </w:rPr>
        <w:t xml:space="preserve">oc 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N</w:t>
      </w:r>
      <w:r w:rsidR="00C846B6" w:rsidRPr="00E90B9B">
        <w:rPr>
          <w:rFonts w:ascii="Times New Roman" w:eastAsia="標楷體" w:hAnsi="Times New Roman"/>
          <w:color w:val="000000" w:themeColor="text1"/>
        </w:rPr>
        <w:t>etwork</w:t>
      </w:r>
      <w:r w:rsidR="00C846B6" w:rsidRPr="00E90B9B">
        <w:rPr>
          <w:rFonts w:ascii="Times New Roman" w:eastAsia="標楷體" w:hAnsi="Times New Roman" w:hint="eastAsia"/>
          <w:color w:val="000000" w:themeColor="text1"/>
        </w:rPr>
        <w:t>）</w:t>
      </w:r>
      <w:r w:rsidR="00D402F5" w:rsidRPr="00E90B9B">
        <w:rPr>
          <w:rFonts w:ascii="Times New Roman" w:eastAsia="標楷體" w:hAnsi="Times New Roman" w:hint="eastAsia"/>
          <w:color w:val="000000" w:themeColor="text1"/>
        </w:rPr>
        <w:t>為</w:t>
      </w:r>
      <w:r w:rsidR="00B04D68" w:rsidRPr="00E90B9B">
        <w:rPr>
          <w:rFonts w:ascii="Times New Roman" w:eastAsia="標楷體" w:hAnsi="Times New Roman" w:hint="eastAsia"/>
          <w:color w:val="000000" w:themeColor="text1"/>
        </w:rPr>
        <w:t>無人機擔任移動式通訊中繼站，幫助車輛保持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通訊的</w:t>
      </w:r>
      <w:r w:rsidR="00B04D68" w:rsidRPr="00E90B9B">
        <w:rPr>
          <w:rFonts w:ascii="Times New Roman" w:eastAsia="標楷體" w:hAnsi="Times New Roman" w:hint="eastAsia"/>
          <w:color w:val="000000" w:themeColor="text1"/>
        </w:rPr>
        <w:t>連接，特別是在偏遠地區或災難發生時，提供通訊支援</w:t>
      </w:r>
      <w:r w:rsidR="00DD43D3" w:rsidRPr="00E90B9B">
        <w:rPr>
          <w:rFonts w:ascii="Times New Roman" w:eastAsia="標楷體" w:hAnsi="Times New Roman" w:hint="eastAsia"/>
          <w:color w:val="000000" w:themeColor="text1"/>
        </w:rPr>
        <w:t>，比起一般的車載網路，無人機輔助不受地面道路或障礙物的限制，達到更高的機動性，</w:t>
      </w:r>
      <w:r w:rsidR="006F31B5" w:rsidRPr="00E90B9B">
        <w:rPr>
          <w:rFonts w:ascii="Times New Roman" w:eastAsia="標楷體" w:hAnsi="Times New Roman" w:hint="eastAsia"/>
          <w:color w:val="000000" w:themeColor="text1"/>
        </w:rPr>
        <w:t>因此</w:t>
      </w:r>
      <w:r w:rsidR="00DD43D3" w:rsidRPr="00E90B9B">
        <w:rPr>
          <w:rFonts w:ascii="Times New Roman" w:eastAsia="標楷體" w:hAnsi="Times New Roman" w:hint="eastAsia"/>
          <w:color w:val="000000" w:themeColor="text1"/>
        </w:rPr>
        <w:t>，無人機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</w:t>
      </w:r>
      <w:r w:rsidR="00DD43D3" w:rsidRPr="00E90B9B">
        <w:rPr>
          <w:rFonts w:ascii="Times New Roman" w:eastAsia="標楷體" w:hAnsi="Times New Roman" w:hint="eastAsia"/>
          <w:color w:val="000000" w:themeColor="text1"/>
        </w:rPr>
        <w:t>署的位置受到許多研究人員的探討</w:t>
      </w:r>
      <w:r w:rsidR="00D402F5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3777CB" w:rsidRPr="00E90B9B">
        <w:rPr>
          <w:rFonts w:ascii="Times New Roman" w:eastAsia="標楷體" w:hAnsi="Times New Roman" w:hint="eastAsia"/>
          <w:color w:val="000000" w:themeColor="text1"/>
        </w:rPr>
        <w:t>而研究都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著眼於</w:t>
      </w:r>
      <w:r w:rsidR="003777CB" w:rsidRPr="00E90B9B">
        <w:rPr>
          <w:rFonts w:ascii="Times New Roman" w:eastAsia="標楷體" w:hAnsi="Times New Roman" w:hint="eastAsia"/>
          <w:color w:val="000000" w:themeColor="text1"/>
        </w:rPr>
        <w:t>無人機如何</w:t>
      </w:r>
      <w:r w:rsidR="00204879" w:rsidRPr="00E90B9B">
        <w:rPr>
          <w:rFonts w:ascii="Times New Roman" w:eastAsia="標楷體" w:hAnsi="Times New Roman" w:hint="eastAsia"/>
          <w:color w:val="000000" w:themeColor="text1"/>
        </w:rPr>
        <w:t>佈署</w:t>
      </w:r>
      <w:r w:rsidR="003777CB" w:rsidRPr="00E90B9B">
        <w:rPr>
          <w:rFonts w:ascii="Times New Roman" w:eastAsia="標楷體" w:hAnsi="Times New Roman" w:hint="eastAsia"/>
          <w:color w:val="000000" w:themeColor="text1"/>
        </w:rPr>
        <w:t>，使得輔助車載網路達最佳化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。一般而言，無人機佈署位置的決策依據，多是攝影機結合邊緣伺服器的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AI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影像辨識，繼而傳回無人機指定佈署位置座標。</w:t>
      </w:r>
      <w:r w:rsidR="003777CB" w:rsidRPr="00E90B9B">
        <w:rPr>
          <w:rFonts w:ascii="Times New Roman" w:eastAsia="標楷體" w:hAnsi="Times New Roman" w:hint="eastAsia"/>
          <w:color w:val="000000" w:themeColor="text1"/>
        </w:rPr>
        <w:t>但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此些決策通常</w:t>
      </w:r>
      <w:r w:rsidR="003777CB" w:rsidRPr="00E90B9B">
        <w:rPr>
          <w:rFonts w:ascii="Times New Roman" w:eastAsia="標楷體" w:hAnsi="Times New Roman" w:hint="eastAsia"/>
          <w:color w:val="000000" w:themeColor="text1"/>
        </w:rPr>
        <w:t>忽略無人機傳輸至邊緣伺服器的延遲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D5908" w:rsidRPr="00E90B9B">
        <w:rPr>
          <w:rFonts w:ascii="Times New Roman" w:eastAsia="標楷體" w:hAnsi="Times New Roman" w:hint="eastAsia"/>
          <w:color w:val="000000" w:themeColor="text1"/>
        </w:rPr>
        <w:t>此段傳輸延遲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，會因車輛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高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移動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性、不可預測性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最佳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佈署位置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應是會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持續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改變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；而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以往研究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通常直接分配佈署位置，當無人機接收到邊緣伺服器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經分析指定的位置時，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飛至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該佈署位置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時，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又會因車輛移動而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有最佳位置的誤差</w:t>
      </w:r>
      <w:r w:rsidR="00676D58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075D46BC" w14:textId="0DA2EF1D" w:rsidR="00566E54" w:rsidRPr="00E90B9B" w:rsidRDefault="00566E54" w:rsidP="00566E54">
      <w:pPr>
        <w:spacing w:line="360" w:lineRule="auto"/>
        <w:ind w:firstLine="480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noProof/>
          <w:color w:val="000000" w:themeColor="text1"/>
        </w:rPr>
        <w:drawing>
          <wp:inline distT="0" distB="0" distL="0" distR="0" wp14:anchorId="2FA31BD3" wp14:editId="6CF8694C">
            <wp:extent cx="5400040" cy="257929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08077" w14:textId="77777777" w:rsidR="00566E54" w:rsidRPr="00E90B9B" w:rsidRDefault="00566E54" w:rsidP="00566E54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圖</w:t>
      </w:r>
      <w:r w:rsidRPr="00E90B9B">
        <w:rPr>
          <w:rFonts w:ascii="Times New Roman" w:eastAsia="標楷體" w:hAnsi="Times New Roman" w:hint="eastAsia"/>
          <w:color w:val="000000" w:themeColor="text1"/>
        </w:rPr>
        <w:t>2</w:t>
      </w:r>
      <w:r w:rsidRPr="00E90B9B">
        <w:rPr>
          <w:rFonts w:ascii="Times New Roman" w:eastAsia="標楷體" w:hAnsi="Times New Roman" w:hint="eastAsia"/>
          <w:color w:val="000000" w:themeColor="text1"/>
        </w:rPr>
        <w:t>、無人機輔助車載網路示意圖</w:t>
      </w:r>
    </w:p>
    <w:p w14:paraId="004EB106" w14:textId="77777777" w:rsidR="00566E54" w:rsidRPr="00E90B9B" w:rsidRDefault="00566E54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</w:p>
    <w:p w14:paraId="795BF565" w14:textId="7F5D52E1" w:rsidR="001D4F4F" w:rsidRPr="00E90B9B" w:rsidRDefault="003777CB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本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論</w:t>
      </w:r>
      <w:r w:rsidRPr="00E90B9B">
        <w:rPr>
          <w:rFonts w:ascii="Times New Roman" w:eastAsia="標楷體" w:hAnsi="Times New Roman" w:hint="eastAsia"/>
          <w:color w:val="000000" w:themeColor="text1"/>
        </w:rPr>
        <w:t>文探討計算無人機輔助車載網路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之機制上綜合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傳遞</w:t>
      </w:r>
      <w:r w:rsidRPr="00E90B9B">
        <w:rPr>
          <w:rFonts w:ascii="Times New Roman" w:eastAsia="標楷體" w:hAnsi="Times New Roman" w:hint="eastAsia"/>
          <w:color w:val="000000" w:themeColor="text1"/>
        </w:rPr>
        <w:t>延遲時間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及無人機飛行時間</w:t>
      </w:r>
      <w:r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以及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車輛位置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預測</w:t>
      </w:r>
      <w:r w:rsidR="00875AB3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進而計算出最佳的佈署位置，</w:t>
      </w:r>
      <w:r w:rsidRPr="00E90B9B">
        <w:rPr>
          <w:rFonts w:ascii="Times New Roman" w:eastAsia="標楷體" w:hAnsi="Times New Roman" w:hint="eastAsia"/>
          <w:color w:val="000000" w:themeColor="text1"/>
        </w:rPr>
        <w:t>將</w:t>
      </w:r>
      <w:r w:rsidR="00405B8F" w:rsidRPr="00E90B9B">
        <w:rPr>
          <w:rFonts w:ascii="Times New Roman" w:eastAsia="標楷體" w:hAnsi="Times New Roman" w:hint="eastAsia"/>
          <w:color w:val="000000" w:themeColor="text1"/>
        </w:rPr>
        <w:t>無人機輔助車載網路的實際效果達到最佳化</w:t>
      </w:r>
      <w:r w:rsidR="00DD43D3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4A8774F9" w14:textId="77777777" w:rsidR="00072639" w:rsidRPr="00E90B9B" w:rsidRDefault="0007263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</w:p>
    <w:p w14:paraId="3BC86EC5" w14:textId="6D1F530B" w:rsidR="00E66AA1" w:rsidRPr="00E90B9B" w:rsidRDefault="00FF6F1C" w:rsidP="00676D58">
      <w:pPr>
        <w:spacing w:line="360" w:lineRule="auto"/>
        <w:jc w:val="both"/>
        <w:rPr>
          <w:rFonts w:ascii="Times New Roman" w:eastAsia="標楷體" w:hAnsi="Times New Roman"/>
          <w:b/>
          <w:color w:val="000000" w:themeColor="text1"/>
        </w:rPr>
      </w:pPr>
      <w:r w:rsidRPr="00E90B9B">
        <w:rPr>
          <w:rFonts w:ascii="Times New Roman" w:eastAsia="標楷體" w:hAnsi="Times New Roman" w:hint="eastAsia"/>
          <w:b/>
          <w:bCs/>
          <w:color w:val="000000" w:themeColor="text1"/>
        </w:rPr>
        <w:lastRenderedPageBreak/>
        <w:t>第二節</w:t>
      </w:r>
      <w:r w:rsidRPr="00E90B9B">
        <w:rPr>
          <w:rFonts w:ascii="Times New Roman" w:eastAsia="標楷體" w:hAnsi="Times New Roman" w:hint="eastAsia"/>
          <w:b/>
          <w:bCs/>
          <w:color w:val="000000" w:themeColor="text1"/>
        </w:rPr>
        <w:t xml:space="preserve"> </w:t>
      </w:r>
      <w:r w:rsidR="00E66AA1" w:rsidRPr="00E90B9B">
        <w:rPr>
          <w:rFonts w:ascii="Times New Roman" w:eastAsia="標楷體" w:hAnsi="Times New Roman" w:hint="eastAsia"/>
          <w:b/>
          <w:color w:val="000000" w:themeColor="text1"/>
        </w:rPr>
        <w:t>研究</w:t>
      </w:r>
      <w:r w:rsidR="00204879" w:rsidRPr="00E90B9B">
        <w:rPr>
          <w:rFonts w:ascii="Times New Roman" w:eastAsia="標楷體" w:hAnsi="Times New Roman" w:hint="eastAsia"/>
          <w:b/>
          <w:color w:val="000000" w:themeColor="text1"/>
        </w:rPr>
        <w:t>動機和</w:t>
      </w:r>
      <w:r w:rsidR="00E66AA1" w:rsidRPr="00E90B9B">
        <w:rPr>
          <w:rFonts w:ascii="Times New Roman" w:eastAsia="標楷體" w:hAnsi="Times New Roman" w:hint="eastAsia"/>
          <w:b/>
          <w:color w:val="000000" w:themeColor="text1"/>
        </w:rPr>
        <w:t>目的</w:t>
      </w:r>
    </w:p>
    <w:p w14:paraId="7F2974D6" w14:textId="4F2476AC" w:rsidR="0008591F" w:rsidRPr="00E90B9B" w:rsidRDefault="002A5E48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90EC883" wp14:editId="4F2F72DC">
            <wp:simplePos x="0" y="0"/>
            <wp:positionH relativeFrom="margin">
              <wp:posOffset>0</wp:posOffset>
            </wp:positionH>
            <wp:positionV relativeFrom="paragraph">
              <wp:posOffset>2374265</wp:posOffset>
            </wp:positionV>
            <wp:extent cx="5987415" cy="1963420"/>
            <wp:effectExtent l="0" t="0" r="0" b="0"/>
            <wp:wrapTopAndBottom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AA1" w:rsidRPr="00E90B9B">
        <w:rPr>
          <w:rFonts w:ascii="Times New Roman" w:eastAsia="標楷體" w:hAnsi="Times New Roman"/>
          <w:color w:val="000000" w:themeColor="text1"/>
        </w:rPr>
        <w:tab/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車載網路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是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以車輛為節點，但在車輛分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密度較低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、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車輛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彼此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距離較遠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的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環境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下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，以無人機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佈署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作為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中繼節點，輔助車載網路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以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恢復</w:t>
      </w:r>
      <w:r w:rsidR="00E66AA1" w:rsidRPr="00E90B9B">
        <w:rPr>
          <w:rFonts w:ascii="Times New Roman" w:eastAsia="標楷體" w:hAnsi="Times New Roman" w:hint="eastAsia"/>
          <w:color w:val="000000" w:themeColor="text1"/>
        </w:rPr>
        <w:t>通訊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，是個相當實用的輔助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。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許多研究探討的是無人機最佳化的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佈署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位置，但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通常此類研究多會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忽略無人機傳遞訊息的延遲時間</w:t>
      </w:r>
      <w:r w:rsidR="00107AE3" w:rsidRPr="00E90B9B">
        <w:rPr>
          <w:rFonts w:ascii="Times New Roman" w:eastAsia="標楷體" w:hAnsi="Times New Roman" w:hint="eastAsia"/>
          <w:color w:val="000000" w:themeColor="text1"/>
        </w:rPr>
        <w:t>（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包含無人機拍下車輛、辨識並記下車輛座標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、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計算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佈署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座標，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最後再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傳遞到無人機以及無人機飛行至原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指定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位置之時間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）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，這些延遲時間使原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佈署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的位置與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實際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情形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相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差甚大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，況且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因每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輛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車車速不同，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甚至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可能會隨時變換車道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無人機佈署的誤差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將</w:t>
      </w:r>
      <w:r w:rsidR="00BF3AD7" w:rsidRPr="00E90B9B">
        <w:rPr>
          <w:rFonts w:ascii="Times New Roman" w:eastAsia="標楷體" w:hAnsi="Times New Roman" w:hint="eastAsia"/>
          <w:color w:val="000000" w:themeColor="text1"/>
        </w:rPr>
        <w:t>會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隨著</w:t>
      </w:r>
      <w:r w:rsidR="009237E5" w:rsidRPr="00E90B9B">
        <w:rPr>
          <w:rFonts w:ascii="Times New Roman" w:eastAsia="標楷體" w:hAnsi="Times New Roman" w:hint="eastAsia"/>
          <w:color w:val="000000" w:themeColor="text1"/>
        </w:rPr>
        <w:t>時間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的變化會越來越大。</w:t>
      </w:r>
    </w:p>
    <w:p w14:paraId="659C311D" w14:textId="44E983F1" w:rsidR="00870BE1" w:rsidRPr="00E90B9B" w:rsidRDefault="002A5E48" w:rsidP="00870BE1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42CC7D04" wp14:editId="13320A6F">
            <wp:simplePos x="0" y="0"/>
            <wp:positionH relativeFrom="margin">
              <wp:posOffset>-165100</wp:posOffset>
            </wp:positionH>
            <wp:positionV relativeFrom="paragraph">
              <wp:posOffset>2298065</wp:posOffset>
            </wp:positionV>
            <wp:extent cx="6016625" cy="2190115"/>
            <wp:effectExtent l="0" t="0" r="3175" b="635"/>
            <wp:wrapTopAndBottom/>
            <wp:docPr id="1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EE6" w:rsidRPr="00E90B9B">
        <w:rPr>
          <w:rFonts w:ascii="Times New Roman" w:eastAsia="標楷體" w:hAnsi="Times New Roman" w:hint="eastAsia"/>
          <w:color w:val="000000" w:themeColor="text1"/>
        </w:rPr>
        <w:t>(</w:t>
      </w:r>
      <w:r w:rsidR="003D1EE6" w:rsidRPr="00E90B9B">
        <w:rPr>
          <w:rFonts w:ascii="Times New Roman" w:eastAsia="標楷體" w:hAnsi="Times New Roman"/>
          <w:color w:val="000000" w:themeColor="text1"/>
        </w:rPr>
        <w:t>a)</w:t>
      </w:r>
    </w:p>
    <w:p w14:paraId="19E84B11" w14:textId="0AC98136" w:rsidR="0021408A" w:rsidRPr="00E90B9B" w:rsidRDefault="00FA2312" w:rsidP="00870BE1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(</w:t>
      </w:r>
      <w:r w:rsidRPr="00E90B9B">
        <w:rPr>
          <w:rFonts w:ascii="Times New Roman" w:eastAsia="標楷體" w:hAnsi="Times New Roman"/>
          <w:color w:val="000000" w:themeColor="text1"/>
        </w:rPr>
        <w:t>b)</w:t>
      </w:r>
    </w:p>
    <w:p w14:paraId="6BF0C043" w14:textId="481EB272" w:rsidR="00FA2312" w:rsidRPr="00E90B9B" w:rsidRDefault="00FA2312" w:rsidP="00BF3AD7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圖</w:t>
      </w:r>
      <w:r w:rsidR="003A15D3" w:rsidRPr="00E90B9B">
        <w:rPr>
          <w:rFonts w:ascii="Times New Roman" w:eastAsia="標楷體" w:hAnsi="Times New Roman" w:hint="eastAsia"/>
          <w:color w:val="000000" w:themeColor="text1"/>
        </w:rPr>
        <w:t>3</w:t>
      </w:r>
      <w:r w:rsidRPr="00E90B9B">
        <w:rPr>
          <w:rFonts w:ascii="Times New Roman" w:eastAsia="標楷體" w:hAnsi="Times New Roman" w:hint="eastAsia"/>
          <w:color w:val="000000" w:themeColor="text1"/>
        </w:rPr>
        <w:t>、車輛有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無考量延遲</w:t>
      </w:r>
      <w:r w:rsidRPr="00E90B9B">
        <w:rPr>
          <w:rFonts w:ascii="Times New Roman" w:eastAsia="標楷體" w:hAnsi="Times New Roman" w:hint="eastAsia"/>
          <w:color w:val="000000" w:themeColor="text1"/>
        </w:rPr>
        <w:t>之位置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佈署決策</w:t>
      </w:r>
    </w:p>
    <w:p w14:paraId="66F0BAD6" w14:textId="77777777" w:rsidR="00535FF7" w:rsidRPr="00E90B9B" w:rsidRDefault="00535FF7" w:rsidP="00BF3AD7">
      <w:pPr>
        <w:spacing w:line="360" w:lineRule="auto"/>
        <w:jc w:val="center"/>
        <w:rPr>
          <w:rFonts w:ascii="Times New Roman" w:eastAsia="標楷體" w:hAnsi="Times New Roman"/>
          <w:color w:val="000000" w:themeColor="text1"/>
        </w:rPr>
      </w:pPr>
    </w:p>
    <w:p w14:paraId="0FEB9CC1" w14:textId="0002533F" w:rsidR="0021408A" w:rsidRPr="00E90B9B" w:rsidRDefault="00FA2312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如圖</w:t>
      </w:r>
      <w:r w:rsidR="00566E54" w:rsidRPr="00E90B9B">
        <w:rPr>
          <w:rFonts w:ascii="Times New Roman" w:eastAsia="標楷體" w:hAnsi="Times New Roman" w:hint="eastAsia"/>
          <w:color w:val="000000" w:themeColor="text1"/>
        </w:rPr>
        <w:t>3</w:t>
      </w:r>
      <w:r w:rsidRPr="00E90B9B">
        <w:rPr>
          <w:rFonts w:ascii="Times New Roman" w:eastAsia="標楷體" w:hAnsi="Times New Roman" w:hint="eastAsia"/>
          <w:color w:val="000000" w:themeColor="text1"/>
        </w:rPr>
        <w:t>所示，</w:t>
      </w:r>
      <w:r w:rsidRPr="00E90B9B">
        <w:rPr>
          <w:rFonts w:ascii="Times New Roman" w:eastAsia="標楷體" w:hAnsi="Times New Roman" w:hint="eastAsia"/>
          <w:color w:val="000000" w:themeColor="text1"/>
        </w:rPr>
        <w:t>(a)</w:t>
      </w:r>
      <w:r w:rsidRPr="00E90B9B">
        <w:rPr>
          <w:rFonts w:ascii="Times New Roman" w:eastAsia="標楷體" w:hAnsi="Times New Roman" w:hint="eastAsia"/>
          <w:color w:val="000000" w:themeColor="text1"/>
        </w:rPr>
        <w:t>為無人機辨識車輛位置後，直接佈署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作為</w:t>
      </w:r>
      <w:r w:rsidRPr="00E90B9B">
        <w:rPr>
          <w:rFonts w:ascii="Times New Roman" w:eastAsia="標楷體" w:hAnsi="Times New Roman" w:hint="eastAsia"/>
          <w:color w:val="000000" w:themeColor="text1"/>
        </w:rPr>
        <w:t>中繼節點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理想狀況</w:t>
      </w:r>
      <w:r w:rsidRPr="00E90B9B">
        <w:rPr>
          <w:rFonts w:ascii="Times New Roman" w:eastAsia="標楷體" w:hAnsi="Times New Roman" w:hint="eastAsia"/>
          <w:color w:val="000000" w:themeColor="text1"/>
        </w:rPr>
        <w:t>，</w:t>
      </w:r>
      <w:r w:rsidRPr="00E90B9B">
        <w:rPr>
          <w:rFonts w:ascii="Times New Roman" w:eastAsia="標楷體" w:hAnsi="Times New Roman" w:hint="eastAsia"/>
          <w:color w:val="000000" w:themeColor="text1"/>
        </w:rPr>
        <w:lastRenderedPageBreak/>
        <w:t>但實際情形應為圖</w:t>
      </w:r>
      <w:r w:rsidRPr="00E90B9B">
        <w:rPr>
          <w:rFonts w:ascii="Times New Roman" w:eastAsia="標楷體" w:hAnsi="Times New Roman" w:hint="eastAsia"/>
          <w:color w:val="000000" w:themeColor="text1"/>
        </w:rPr>
        <w:t>(b)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所示</w:t>
      </w:r>
      <w:r w:rsidRPr="00E90B9B">
        <w:rPr>
          <w:rFonts w:ascii="Times New Roman" w:eastAsia="標楷體" w:hAnsi="Times New Roman" w:hint="eastAsia"/>
          <w:color w:val="000000" w:themeColor="text1"/>
        </w:rPr>
        <w:t>，經無人機傳送車輛位置，並由邊緣伺服器辨識和計算後，再將最佳佈署結果傳送至無人機，無人機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再</w:t>
      </w:r>
      <w:r w:rsidRPr="00E90B9B">
        <w:rPr>
          <w:rFonts w:ascii="Times New Roman" w:eastAsia="標楷體" w:hAnsi="Times New Roman" w:hint="eastAsia"/>
          <w:color w:val="000000" w:themeColor="text1"/>
        </w:rPr>
        <w:t>飛行至指定位置，此時經過上述</w:t>
      </w:r>
      <w:r w:rsidR="00530002" w:rsidRPr="00E90B9B">
        <w:rPr>
          <w:rFonts w:ascii="Times New Roman" w:eastAsia="標楷體" w:hAnsi="Times New Roman" w:hint="eastAsia"/>
          <w:color w:val="000000" w:themeColor="text1"/>
        </w:rPr>
        <w:t>延遲</w:t>
      </w:r>
      <w:r w:rsidRPr="00E90B9B">
        <w:rPr>
          <w:rFonts w:ascii="Times New Roman" w:eastAsia="標楷體" w:hAnsi="Times New Roman" w:hint="eastAsia"/>
          <w:color w:val="000000" w:themeColor="text1"/>
        </w:rPr>
        <w:t>時間，車輛已移動至</w:t>
      </w:r>
      <w:r w:rsidR="00D25656" w:rsidRPr="00E90B9B">
        <w:rPr>
          <w:rFonts w:ascii="Times New Roman" w:eastAsia="標楷體" w:hAnsi="Times New Roman" w:hint="eastAsia"/>
          <w:color w:val="000000" w:themeColor="text1"/>
        </w:rPr>
        <w:t>新地點。</w:t>
      </w:r>
    </w:p>
    <w:p w14:paraId="12308406" w14:textId="5A52C876" w:rsidR="00FF44E4" w:rsidRPr="00E90B9B" w:rsidRDefault="003427D2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本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研究</w:t>
      </w:r>
      <w:r w:rsidRPr="00E90B9B">
        <w:rPr>
          <w:rFonts w:ascii="Times New Roman" w:eastAsia="標楷體" w:hAnsi="Times New Roman" w:hint="eastAsia"/>
          <w:color w:val="000000" w:themeColor="text1"/>
        </w:rPr>
        <w:t>將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改進傳統方法之缺點，佈署位置決策將</w:t>
      </w:r>
      <w:r w:rsidRPr="00E90B9B">
        <w:rPr>
          <w:rFonts w:ascii="Times New Roman" w:eastAsia="標楷體" w:hAnsi="Times New Roman" w:hint="eastAsia"/>
          <w:color w:val="000000" w:themeColor="text1"/>
        </w:rPr>
        <w:t>加上延遲時間</w:t>
      </w:r>
      <w:r w:rsidR="00870BE1" w:rsidRPr="00E90B9B">
        <w:rPr>
          <w:rFonts w:ascii="Times New Roman" w:eastAsia="標楷體" w:hAnsi="Times New Roman" w:hint="eastAsia"/>
          <w:color w:val="000000" w:themeColor="text1"/>
        </w:rPr>
        <w:t>及無人機飛行時間</w:t>
      </w:r>
      <w:r w:rsidRPr="00E90B9B">
        <w:rPr>
          <w:rFonts w:ascii="Times New Roman" w:eastAsia="標楷體" w:hAnsi="Times New Roman" w:hint="eastAsia"/>
          <w:color w:val="000000" w:themeColor="text1"/>
        </w:rPr>
        <w:t>，預測車輛移動的位置及距離，並對車輛重新分析，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最後</w:t>
      </w:r>
      <w:r w:rsidRPr="00E90B9B">
        <w:rPr>
          <w:rFonts w:ascii="Times New Roman" w:eastAsia="標楷體" w:hAnsi="Times New Roman" w:hint="eastAsia"/>
          <w:color w:val="000000" w:themeColor="text1"/>
        </w:rPr>
        <w:t>動態</w:t>
      </w:r>
      <w:r w:rsidR="0008591F" w:rsidRPr="00E90B9B">
        <w:rPr>
          <w:rFonts w:ascii="Times New Roman" w:eastAsia="標楷體" w:hAnsi="Times New Roman" w:hint="eastAsia"/>
          <w:color w:val="000000" w:themeColor="text1"/>
        </w:rPr>
        <w:t>規劃無人機</w:t>
      </w:r>
      <w:r w:rsidRPr="00E90B9B">
        <w:rPr>
          <w:rFonts w:ascii="Times New Roman" w:eastAsia="標楷體" w:hAnsi="Times New Roman" w:hint="eastAsia"/>
          <w:color w:val="000000" w:themeColor="text1"/>
        </w:rPr>
        <w:t>應佈署之最佳座標，以達到實際無人機輔助車載網路最佳化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之效果</w:t>
      </w:r>
      <w:r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7D4C7E32" w14:textId="77777777" w:rsidR="00672FC5" w:rsidRPr="00E90B9B" w:rsidRDefault="00672FC5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</w:p>
    <w:p w14:paraId="330F49B4" w14:textId="18770B86" w:rsidR="00FF44E4" w:rsidRPr="00E90B9B" w:rsidRDefault="00FF6F1C" w:rsidP="00676D58">
      <w:pPr>
        <w:spacing w:line="360" w:lineRule="auto"/>
        <w:jc w:val="both"/>
        <w:rPr>
          <w:rFonts w:ascii="Times New Roman" w:eastAsia="標楷體" w:hAnsi="Times New Roman"/>
          <w:b/>
          <w:color w:val="000000" w:themeColor="text1"/>
        </w:rPr>
      </w:pPr>
      <w:r w:rsidRPr="00E90B9B">
        <w:rPr>
          <w:rFonts w:ascii="Times New Roman" w:eastAsia="標楷體" w:hAnsi="Times New Roman" w:hint="eastAsia"/>
          <w:b/>
          <w:color w:val="000000" w:themeColor="text1"/>
        </w:rPr>
        <w:t>第三節</w:t>
      </w:r>
      <w:r w:rsidRPr="00E90B9B">
        <w:rPr>
          <w:rFonts w:ascii="Times New Roman" w:eastAsia="標楷體" w:hAnsi="Times New Roman" w:hint="eastAsia"/>
          <w:b/>
          <w:color w:val="000000" w:themeColor="text1"/>
        </w:rPr>
        <w:t xml:space="preserve"> </w:t>
      </w:r>
      <w:r w:rsidR="00672FC5" w:rsidRPr="00E90B9B">
        <w:rPr>
          <w:rFonts w:ascii="Times New Roman" w:eastAsia="標楷體" w:hAnsi="Times New Roman" w:hint="eastAsia"/>
          <w:b/>
          <w:color w:val="000000" w:themeColor="text1"/>
        </w:rPr>
        <w:t>論文架構</w:t>
      </w:r>
    </w:p>
    <w:p w14:paraId="39C195BA" w14:textId="191C88E4" w:rsidR="00FF44E4" w:rsidRPr="00E90B9B" w:rsidRDefault="0023129D" w:rsidP="00676D58">
      <w:pPr>
        <w:spacing w:line="360" w:lineRule="auto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本論文</w:t>
      </w:r>
      <w:r w:rsidR="00204879" w:rsidRPr="00E90B9B">
        <w:rPr>
          <w:rFonts w:ascii="Times New Roman" w:eastAsia="標楷體" w:hAnsi="Times New Roman" w:hint="eastAsia"/>
          <w:color w:val="000000" w:themeColor="text1"/>
        </w:rPr>
        <w:t>分為六個章節，論文架構如下：</w:t>
      </w:r>
    </w:p>
    <w:p w14:paraId="76BC4627" w14:textId="18CCF153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第一章：緒論</w:t>
      </w:r>
    </w:p>
    <w:p w14:paraId="0952C024" w14:textId="2457AB53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ab/>
      </w:r>
      <w:r w:rsidRPr="00E90B9B">
        <w:rPr>
          <w:rFonts w:ascii="Times New Roman" w:eastAsia="標楷體" w:hAnsi="Times New Roman" w:hint="eastAsia"/>
          <w:color w:val="000000" w:themeColor="text1"/>
        </w:rPr>
        <w:t>包含研究背景、研究動機和目的以及論文架構</w:t>
      </w:r>
      <w:r w:rsidR="00D34BE0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75D477C4" w14:textId="7D102E5C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第二章：文獻探討</w:t>
      </w:r>
    </w:p>
    <w:p w14:paraId="70CF6CBD" w14:textId="40129AF4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ab/>
      </w:r>
      <w:r w:rsidRPr="00E90B9B">
        <w:rPr>
          <w:rFonts w:ascii="Times New Roman" w:eastAsia="標楷體" w:hAnsi="Times New Roman" w:hint="eastAsia"/>
          <w:color w:val="000000" w:themeColor="text1"/>
        </w:rPr>
        <w:t>對於無人機、車載網路、分群演算法、無人機佈署及傳輸延遲進行探討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，並針對相同研究</w:t>
      </w:r>
      <w:r w:rsidR="006A14CA" w:rsidRPr="00E90B9B">
        <w:rPr>
          <w:rFonts w:ascii="Times New Roman" w:eastAsia="標楷體" w:hAnsi="Times New Roman" w:hint="eastAsia"/>
          <w:color w:val="000000" w:themeColor="text1"/>
        </w:rPr>
        <w:t>提出描述與比較</w:t>
      </w:r>
      <w:r w:rsidR="00D34BE0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42ACDE4D" w14:textId="310C0AFD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第三章：研究問題</w:t>
      </w:r>
    </w:p>
    <w:p w14:paraId="360E69B9" w14:textId="494DA250" w:rsidR="00D34BE0" w:rsidRPr="00E90B9B" w:rsidRDefault="00D34BE0" w:rsidP="00676D58">
      <w:pPr>
        <w:spacing w:line="360" w:lineRule="auto"/>
        <w:ind w:left="480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提出</w:t>
      </w:r>
      <w:proofErr w:type="gramStart"/>
      <w:r w:rsidRPr="00E90B9B">
        <w:rPr>
          <w:rFonts w:ascii="Times New Roman" w:eastAsia="標楷體" w:hAnsi="Times New Roman" w:hint="eastAsia"/>
          <w:color w:val="000000" w:themeColor="text1"/>
        </w:rPr>
        <w:t>無人機藉由</w:t>
      </w:r>
      <w:proofErr w:type="gramEnd"/>
      <w:r w:rsidRPr="00E90B9B">
        <w:rPr>
          <w:rFonts w:ascii="Times New Roman" w:eastAsia="標楷體" w:hAnsi="Times New Roman" w:hint="eastAsia"/>
          <w:color w:val="000000" w:themeColor="text1"/>
        </w:rPr>
        <w:t>邊緣伺服器影像辨識和計算預測車輛位置，輔助車載網路通訊佈署位置</w:t>
      </w:r>
      <w:r w:rsidR="008F0C11" w:rsidRPr="00E90B9B">
        <w:rPr>
          <w:rFonts w:ascii="Times New Roman" w:eastAsia="標楷體" w:hAnsi="Times New Roman" w:hint="eastAsia"/>
          <w:color w:val="000000" w:themeColor="text1"/>
        </w:rPr>
        <w:t>之問題描述</w:t>
      </w:r>
      <w:r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0C71FD2D" w14:textId="52544B3E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第四章：研究方法</w:t>
      </w:r>
    </w:p>
    <w:p w14:paraId="35D52714" w14:textId="448B4DE7" w:rsidR="00AB7AB5" w:rsidRPr="00E90B9B" w:rsidRDefault="00D34BE0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ab/>
      </w:r>
      <w:r w:rsidR="00946B9A" w:rsidRPr="00E90B9B">
        <w:rPr>
          <w:rFonts w:ascii="Times New Roman" w:eastAsia="標楷體" w:hAnsi="Times New Roman" w:hint="eastAsia"/>
          <w:color w:val="000000" w:themeColor="text1"/>
        </w:rPr>
        <w:t>提出車輛</w:t>
      </w:r>
      <w:r w:rsidR="00670C2D" w:rsidRPr="00E90B9B">
        <w:rPr>
          <w:rFonts w:ascii="Times New Roman" w:eastAsia="標楷體" w:hAnsi="Times New Roman" w:hint="eastAsia"/>
          <w:color w:val="000000" w:themeColor="text1"/>
        </w:rPr>
        <w:t>在</w:t>
      </w:r>
      <w:r w:rsidR="00AB7AB5" w:rsidRPr="00E90B9B">
        <w:rPr>
          <w:rFonts w:ascii="Times New Roman" w:eastAsia="標楷體" w:hAnsi="Times New Roman" w:hint="eastAsia"/>
          <w:color w:val="000000" w:themeColor="text1"/>
        </w:rPr>
        <w:t>考量諸多</w:t>
      </w:r>
      <w:r w:rsidR="00670C2D" w:rsidRPr="00E90B9B">
        <w:rPr>
          <w:rFonts w:ascii="Times New Roman" w:eastAsia="標楷體" w:hAnsi="Times New Roman" w:hint="eastAsia"/>
          <w:color w:val="000000" w:themeColor="text1"/>
        </w:rPr>
        <w:t>延遲時間後，所預測之車輛位置及無人機應佈署位置</w:t>
      </w:r>
      <w:r w:rsidR="00AB7AB5" w:rsidRPr="00E90B9B">
        <w:rPr>
          <w:rFonts w:ascii="Times New Roman" w:eastAsia="標楷體" w:hAnsi="Times New Roman" w:hint="eastAsia"/>
          <w:color w:val="000000" w:themeColor="text1"/>
        </w:rPr>
        <w:t>之</w:t>
      </w:r>
      <w:r w:rsidR="00AB7AB5" w:rsidRPr="00E90B9B">
        <w:rPr>
          <w:rFonts w:ascii="Times New Roman" w:eastAsia="標楷體" w:hAnsi="Times New Roman"/>
          <w:color w:val="000000" w:themeColor="text1"/>
        </w:rPr>
        <w:tab/>
      </w:r>
      <w:r w:rsidR="00AB7AB5" w:rsidRPr="00E90B9B">
        <w:rPr>
          <w:rFonts w:ascii="Times New Roman" w:eastAsia="標楷體" w:hAnsi="Times New Roman" w:hint="eastAsia"/>
          <w:color w:val="000000" w:themeColor="text1"/>
        </w:rPr>
        <w:t>計算決策方法。</w:t>
      </w:r>
    </w:p>
    <w:p w14:paraId="0C1957F7" w14:textId="1789C18E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第五章：實驗結果與分析</w:t>
      </w:r>
    </w:p>
    <w:p w14:paraId="1AD316CA" w14:textId="74B2026B" w:rsidR="0064495D" w:rsidRPr="00E90B9B" w:rsidRDefault="0064495D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ab/>
      </w:r>
      <w:r w:rsidR="00946B9A" w:rsidRPr="00E90B9B">
        <w:rPr>
          <w:rFonts w:ascii="Times New Roman" w:eastAsia="標楷體" w:hAnsi="Times New Roman" w:hint="eastAsia"/>
          <w:color w:val="000000" w:themeColor="text1"/>
        </w:rPr>
        <w:t>模擬實際車輛與本</w:t>
      </w:r>
      <w:r w:rsidR="00670C2D" w:rsidRPr="00E90B9B">
        <w:rPr>
          <w:rFonts w:ascii="Times New Roman" w:eastAsia="標楷體" w:hAnsi="Times New Roman" w:hint="eastAsia"/>
          <w:color w:val="000000" w:themeColor="text1"/>
        </w:rPr>
        <w:t>論文</w:t>
      </w:r>
      <w:r w:rsidR="00946B9A" w:rsidRPr="00E90B9B">
        <w:rPr>
          <w:rFonts w:ascii="Times New Roman" w:eastAsia="標楷體" w:hAnsi="Times New Roman" w:hint="eastAsia"/>
          <w:color w:val="000000" w:themeColor="text1"/>
        </w:rPr>
        <w:t>提出之佈署方式</w:t>
      </w:r>
      <w:r w:rsidR="00670C2D" w:rsidRPr="00E90B9B">
        <w:rPr>
          <w:rFonts w:ascii="Times New Roman" w:eastAsia="標楷體" w:hAnsi="Times New Roman" w:hint="eastAsia"/>
          <w:color w:val="000000" w:themeColor="text1"/>
        </w:rPr>
        <w:t>之</w:t>
      </w:r>
      <w:r w:rsidR="00946B9A" w:rsidRPr="00E90B9B">
        <w:rPr>
          <w:rFonts w:ascii="Times New Roman" w:eastAsia="標楷體" w:hAnsi="Times New Roman" w:hint="eastAsia"/>
          <w:color w:val="000000" w:themeColor="text1"/>
        </w:rPr>
        <w:t>比較情形，並進行</w:t>
      </w:r>
      <w:r w:rsidR="00AB7AB5" w:rsidRPr="00E90B9B">
        <w:rPr>
          <w:rFonts w:ascii="Times New Roman" w:eastAsia="標楷體" w:hAnsi="Times New Roman" w:hint="eastAsia"/>
          <w:color w:val="000000" w:themeColor="text1"/>
        </w:rPr>
        <w:t>效能</w:t>
      </w:r>
      <w:r w:rsidR="00946B9A" w:rsidRPr="00E90B9B">
        <w:rPr>
          <w:rFonts w:ascii="Times New Roman" w:eastAsia="標楷體" w:hAnsi="Times New Roman" w:hint="eastAsia"/>
          <w:color w:val="000000" w:themeColor="text1"/>
        </w:rPr>
        <w:t>分析</w:t>
      </w:r>
      <w:r w:rsidR="00670C2D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p w14:paraId="313E9459" w14:textId="1B7A9E93" w:rsidR="00204879" w:rsidRPr="00E90B9B" w:rsidRDefault="00204879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 w:hint="eastAsia"/>
          <w:color w:val="000000" w:themeColor="text1"/>
        </w:rPr>
        <w:t>第六章：</w:t>
      </w:r>
      <w:r w:rsidR="00D34BE0" w:rsidRPr="00E90B9B">
        <w:rPr>
          <w:rFonts w:ascii="Times New Roman" w:eastAsia="標楷體" w:hAnsi="Times New Roman" w:hint="eastAsia"/>
          <w:color w:val="000000" w:themeColor="text1"/>
        </w:rPr>
        <w:t>結論</w:t>
      </w:r>
      <w:bookmarkStart w:id="0" w:name="_GoBack"/>
      <w:bookmarkEnd w:id="0"/>
    </w:p>
    <w:p w14:paraId="4A223EED" w14:textId="00E054DF" w:rsidR="00670C2D" w:rsidRPr="00E90B9B" w:rsidRDefault="00670C2D" w:rsidP="00676D58">
      <w:pPr>
        <w:spacing w:line="360" w:lineRule="auto"/>
        <w:jc w:val="both"/>
        <w:rPr>
          <w:rFonts w:ascii="Times New Roman" w:eastAsia="標楷體" w:hAnsi="Times New Roman"/>
          <w:color w:val="000000" w:themeColor="text1"/>
        </w:rPr>
      </w:pPr>
      <w:r w:rsidRPr="00E90B9B">
        <w:rPr>
          <w:rFonts w:ascii="Times New Roman" w:eastAsia="標楷體" w:hAnsi="Times New Roman"/>
          <w:color w:val="000000" w:themeColor="text1"/>
        </w:rPr>
        <w:tab/>
      </w:r>
      <w:r w:rsidRPr="00E90B9B">
        <w:rPr>
          <w:rFonts w:ascii="Times New Roman" w:eastAsia="標楷體" w:hAnsi="Times New Roman" w:hint="eastAsia"/>
          <w:color w:val="000000" w:themeColor="text1"/>
        </w:rPr>
        <w:t>針對本論文研究提出結論，並探討可改進之方法</w:t>
      </w:r>
      <w:r w:rsidR="00AB7AB5" w:rsidRPr="00E90B9B">
        <w:rPr>
          <w:rFonts w:ascii="Times New Roman" w:eastAsia="標楷體" w:hAnsi="Times New Roman" w:hint="eastAsia"/>
          <w:color w:val="000000" w:themeColor="text1"/>
        </w:rPr>
        <w:t>及</w:t>
      </w:r>
      <w:r w:rsidRPr="00E90B9B">
        <w:rPr>
          <w:rFonts w:ascii="Times New Roman" w:eastAsia="標楷體" w:hAnsi="Times New Roman" w:hint="eastAsia"/>
          <w:color w:val="000000" w:themeColor="text1"/>
        </w:rPr>
        <w:t>未來展望</w:t>
      </w:r>
      <w:r w:rsidR="00DB1DBD" w:rsidRPr="00E90B9B">
        <w:rPr>
          <w:rFonts w:ascii="Times New Roman" w:eastAsia="標楷體" w:hAnsi="Times New Roman" w:hint="eastAsia"/>
          <w:color w:val="000000" w:themeColor="text1"/>
        </w:rPr>
        <w:t>。</w:t>
      </w:r>
    </w:p>
    <w:sectPr w:rsidR="00670C2D" w:rsidRPr="00E90B9B" w:rsidSect="00676D58">
      <w:pgSz w:w="11906" w:h="16838"/>
      <w:pgMar w:top="1531" w:right="1701" w:bottom="153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EDAF" w14:textId="77777777" w:rsidR="00116B2F" w:rsidRDefault="00116B2F" w:rsidP="00DD43D3">
      <w:r>
        <w:separator/>
      </w:r>
    </w:p>
  </w:endnote>
  <w:endnote w:type="continuationSeparator" w:id="0">
    <w:p w14:paraId="3669265A" w14:textId="77777777" w:rsidR="00116B2F" w:rsidRDefault="00116B2F" w:rsidP="00DD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35B1F" w14:textId="77777777" w:rsidR="00116B2F" w:rsidRDefault="00116B2F" w:rsidP="00DD43D3">
      <w:r>
        <w:separator/>
      </w:r>
    </w:p>
  </w:footnote>
  <w:footnote w:type="continuationSeparator" w:id="0">
    <w:p w14:paraId="43DE3B87" w14:textId="77777777" w:rsidR="00116B2F" w:rsidRDefault="00116B2F" w:rsidP="00DD4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532"/>
    <w:multiLevelType w:val="hybridMultilevel"/>
    <w:tmpl w:val="9C7A832C"/>
    <w:lvl w:ilvl="0" w:tplc="916C6A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3374CF"/>
    <w:multiLevelType w:val="hybridMultilevel"/>
    <w:tmpl w:val="F2A8A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C4D5E"/>
    <w:multiLevelType w:val="hybridMultilevel"/>
    <w:tmpl w:val="AFEEBF18"/>
    <w:lvl w:ilvl="0" w:tplc="31D05E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54"/>
    <w:rsid w:val="00072639"/>
    <w:rsid w:val="0008591F"/>
    <w:rsid w:val="000C7EF2"/>
    <w:rsid w:val="00107AE3"/>
    <w:rsid w:val="00116B2F"/>
    <w:rsid w:val="00137DBD"/>
    <w:rsid w:val="001D4F4F"/>
    <w:rsid w:val="001D5908"/>
    <w:rsid w:val="00204879"/>
    <w:rsid w:val="0021408A"/>
    <w:rsid w:val="0023129D"/>
    <w:rsid w:val="00253BB4"/>
    <w:rsid w:val="002A5E48"/>
    <w:rsid w:val="003427D2"/>
    <w:rsid w:val="003477FA"/>
    <w:rsid w:val="003777CB"/>
    <w:rsid w:val="003A15D3"/>
    <w:rsid w:val="003A4E2E"/>
    <w:rsid w:val="003D1EE6"/>
    <w:rsid w:val="00405B8F"/>
    <w:rsid w:val="004303FA"/>
    <w:rsid w:val="004305DA"/>
    <w:rsid w:val="00496290"/>
    <w:rsid w:val="004A24ED"/>
    <w:rsid w:val="004B45B4"/>
    <w:rsid w:val="004D1D72"/>
    <w:rsid w:val="00530002"/>
    <w:rsid w:val="00535FF7"/>
    <w:rsid w:val="00566E54"/>
    <w:rsid w:val="00593F4F"/>
    <w:rsid w:val="005A0F5E"/>
    <w:rsid w:val="005D07F1"/>
    <w:rsid w:val="0064495D"/>
    <w:rsid w:val="00670C2D"/>
    <w:rsid w:val="00672FC5"/>
    <w:rsid w:val="00676D58"/>
    <w:rsid w:val="006A14CA"/>
    <w:rsid w:val="006B59B7"/>
    <w:rsid w:val="006F31B5"/>
    <w:rsid w:val="00870BE1"/>
    <w:rsid w:val="00875AB3"/>
    <w:rsid w:val="008931EB"/>
    <w:rsid w:val="008F0C11"/>
    <w:rsid w:val="009237E5"/>
    <w:rsid w:val="009252C0"/>
    <w:rsid w:val="00946B9A"/>
    <w:rsid w:val="0094715E"/>
    <w:rsid w:val="00990105"/>
    <w:rsid w:val="009A3C86"/>
    <w:rsid w:val="00A45E54"/>
    <w:rsid w:val="00A87E25"/>
    <w:rsid w:val="00AB7AB5"/>
    <w:rsid w:val="00AC02A6"/>
    <w:rsid w:val="00AE6456"/>
    <w:rsid w:val="00B04D68"/>
    <w:rsid w:val="00B35F4D"/>
    <w:rsid w:val="00BC6AF3"/>
    <w:rsid w:val="00BF3AD7"/>
    <w:rsid w:val="00C846B6"/>
    <w:rsid w:val="00CF2980"/>
    <w:rsid w:val="00D25656"/>
    <w:rsid w:val="00D34BE0"/>
    <w:rsid w:val="00D402F5"/>
    <w:rsid w:val="00DB1DBD"/>
    <w:rsid w:val="00DD43D3"/>
    <w:rsid w:val="00DF1D53"/>
    <w:rsid w:val="00E66AA1"/>
    <w:rsid w:val="00E90B9B"/>
    <w:rsid w:val="00F13A2B"/>
    <w:rsid w:val="00F225E2"/>
    <w:rsid w:val="00F83555"/>
    <w:rsid w:val="00FA2312"/>
    <w:rsid w:val="00FF44E4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12E75"/>
  <w15:chartTrackingRefBased/>
  <w15:docId w15:val="{6FC2557E-3D25-42A5-8726-A76AB68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D43D3"/>
    <w:pPr>
      <w:spacing w:after="120"/>
    </w:pPr>
  </w:style>
  <w:style w:type="character" w:customStyle="1" w:styleId="a4">
    <w:name w:val="本文 字元"/>
    <w:basedOn w:val="a0"/>
    <w:link w:val="a3"/>
    <w:uiPriority w:val="99"/>
    <w:rsid w:val="00DD43D3"/>
  </w:style>
  <w:style w:type="paragraph" w:styleId="a5">
    <w:name w:val="footnote text"/>
    <w:basedOn w:val="a"/>
    <w:link w:val="a6"/>
    <w:uiPriority w:val="99"/>
    <w:semiHidden/>
    <w:unhideWhenUsed/>
    <w:rsid w:val="00DD43D3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DD43D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43D3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F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F44E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F44E4"/>
    <w:rPr>
      <w:sz w:val="20"/>
      <w:szCs w:val="20"/>
    </w:rPr>
  </w:style>
  <w:style w:type="paragraph" w:styleId="ac">
    <w:name w:val="List Paragraph"/>
    <w:basedOn w:val="a"/>
    <w:uiPriority w:val="34"/>
    <w:qFormat/>
    <w:rsid w:val="009471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林詩絜</dc:creator>
  <cp:keywords/>
  <dc:description/>
  <cp:lastModifiedBy>user</cp:lastModifiedBy>
  <cp:revision>25</cp:revision>
  <cp:lastPrinted>2023-11-06T07:17:00Z</cp:lastPrinted>
  <dcterms:created xsi:type="dcterms:W3CDTF">2023-10-30T02:27:00Z</dcterms:created>
  <dcterms:modified xsi:type="dcterms:W3CDTF">2023-11-10T06:17:00Z</dcterms:modified>
</cp:coreProperties>
</file>