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What the Fitness Band Data Looks Like</w:t>
      </w:r>
    </w:p>
    <w:p>
      <w:pPr>
        <w:jc w:val="center"/>
      </w:pPr>
      <w:r>
        <w:rPr>
          <w:i/>
        </w:rPr>
        <w:t>FitFuel — CMPE 195A/B Senior Design | San José State University | Spring 2026</w:t>
      </w:r>
    </w:p>
    <w:p>
      <w:pPr>
        <w:jc w:val="center"/>
      </w:pPr>
      <w:r>
        <w:rPr>
          <w:b/>
        </w:rPr>
        <w:t>Tanish</w:t>
      </w:r>
    </w:p>
    <w:p/>
    <w:p>
      <w:r>
        <w:rPr>
          <w:b/>
        </w:rPr>
        <w:t xml:space="preserve">Question. </w:t>
      </w:r>
      <w:r>
        <w:t>What will the data look like—data from the sensor, raw data, or computed summary, and in what format?</w:t>
      </w:r>
    </w:p>
    <w:p>
      <w:pPr>
        <w:pStyle w:val="Heading1"/>
      </w:pPr>
      <w:r>
        <w:t>Answer</w:t>
      </w:r>
    </w:p>
    <w:p>
      <w:r>
        <w:t>At the sensor level, the fitness band produces raw measurements: for example, optical PPG samples for heart rate and accelerometer and gyroscope data for motion. The microcontroller reads these registers and processes them. The design does not send every raw sample over the radio link; doing so would consume excessive power and bandwidth relative to the benefit for our use case.</w:t>
      </w:r>
    </w:p>
    <w:p>
      <w:r>
        <w:t xml:space="preserve">Instead, over Bluetooth Low Energy (BLE), the band transmits a </w:t>
      </w:r>
    </w:p>
    <w:p>
      <w:r>
        <w:rPr>
          <w:b/>
        </w:rPr>
        <w:t>compact computed summary</w:t>
      </w:r>
      <w:r>
        <w:t>: aggregated values such as heart rate in beats per minute, step count, and an estimate of calories burned, together with supporting fields (for example, battery level and a sequence number for integrity). That summary reflects processed sensor data rather than a raw sensor dump.</w:t>
      </w:r>
    </w:p>
    <w:p>
      <w:r>
        <w:t>The specific encoding, field sizes, and byte order used on the wireless link for host software are documented separately by Ishan Sikka in Telemetry_Data_Format_Ishan_Sikka.docx.</w:t>
      </w:r>
    </w:p>
    <w:p/>
    <w:p>
      <w:r>
        <w:rPr>
          <w:b/>
        </w:rPr>
        <w:t xml:space="preserve">Reference. </w:t>
      </w:r>
      <w:r>
        <w:t>docs/hardware-fitness-band-connectivity.md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the Fitness Band Data Looks Like</dc:title>
  <dc:subject/>
  <dc:creator>Tanish</dc:creator>
  <cp:keywords/>
  <dc:description>generated by python-docx</dc:description>
  <cp:lastModifiedBy/>
  <cp:revision>1</cp:revision>
  <dcterms:created xsi:type="dcterms:W3CDTF">2013-12-23T23:15:00Z</dcterms:created>
  <dcterms:modified xsi:type="dcterms:W3CDTF">2013-12-23T23:15:00Z</dcterms:modified>
  <cp:category/>
</cp:coreProperties>
</file>