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5BE84" w14:textId="26B2A6AF" w:rsidR="00F24EB6" w:rsidRPr="00E17649" w:rsidRDefault="00831288">
      <w:pPr>
        <w:jc w:val="center"/>
        <w:rPr>
          <w:rFonts w:cs="Arial"/>
        </w:rPr>
      </w:pPr>
      <w:r>
        <w:rPr>
          <w:rFonts w:eastAsia="宋体" w:cs="Arial" w:hint="eastAsia"/>
          <w:b/>
          <w:color w:val="1F4E79"/>
          <w:sz w:val="40"/>
          <w:lang w:eastAsia="zh-CN"/>
        </w:rPr>
        <w:t xml:space="preserve">LA Strain </w:t>
      </w:r>
      <w:r w:rsidR="009A2E34" w:rsidRPr="009A2E34">
        <w:rPr>
          <w:rFonts w:eastAsia="宋体" w:cs="Arial" w:hint="eastAsia"/>
          <w:b/>
          <w:color w:val="1F4E79"/>
          <w:sz w:val="40"/>
          <w:lang w:eastAsia="zh-CN"/>
        </w:rPr>
        <w:t>Algorithm</w:t>
      </w:r>
      <w:r w:rsidR="009A2E34">
        <w:rPr>
          <w:rFonts w:eastAsia="宋体" w:cs="Arial" w:hint="eastAsia"/>
          <w:b/>
          <w:color w:val="1F4E79"/>
          <w:sz w:val="40"/>
          <w:lang w:eastAsia="zh-CN"/>
        </w:rPr>
        <w:t xml:space="preserve"> Using </w:t>
      </w:r>
      <w:r w:rsidRPr="009A2E34">
        <w:rPr>
          <w:rFonts w:eastAsia="宋体" w:cs="Arial"/>
          <w:b/>
          <w:color w:val="1F4E79"/>
          <w:sz w:val="40"/>
          <w:lang w:eastAsia="zh-CN"/>
        </w:rPr>
        <w:t>Gui</w:t>
      </w:r>
      <w:r w:rsidRPr="00E17649">
        <w:rPr>
          <w:rFonts w:cs="Arial"/>
          <w:b/>
          <w:color w:val="1F4E79"/>
          <w:sz w:val="40"/>
        </w:rPr>
        <w:t>de</w:t>
      </w:r>
    </w:p>
    <w:p w14:paraId="4326A915" w14:textId="024BED2D" w:rsidR="00F24EB6" w:rsidRDefault="009A2E34" w:rsidP="0080329F">
      <w:pPr>
        <w:jc w:val="center"/>
        <w:rPr>
          <w:rFonts w:eastAsia="宋体" w:cs="Arial"/>
          <w:color w:val="5A5A5A"/>
          <w:sz w:val="22"/>
          <w:szCs w:val="21"/>
          <w:lang w:eastAsia="zh-CN"/>
        </w:rPr>
      </w:pPr>
      <w:r w:rsidRPr="0080329F">
        <w:rPr>
          <w:rFonts w:cs="Arial" w:hint="eastAsia"/>
          <w:color w:val="5A5A5A"/>
          <w:sz w:val="22"/>
          <w:szCs w:val="21"/>
        </w:rPr>
        <w:t>Paper</w:t>
      </w:r>
      <w:r w:rsidRPr="0080329F">
        <w:rPr>
          <w:rFonts w:cs="Arial"/>
          <w:color w:val="5A5A5A"/>
          <w:sz w:val="22"/>
          <w:szCs w:val="21"/>
        </w:rPr>
        <w:t xml:space="preserve">: </w:t>
      </w:r>
      <w:r w:rsidR="00831288" w:rsidRPr="0080329F">
        <w:rPr>
          <w:rFonts w:cs="Arial"/>
          <w:color w:val="5A5A5A"/>
          <w:sz w:val="22"/>
          <w:szCs w:val="21"/>
        </w:rPr>
        <w:t>Fully Automatic Left Atrial Strain Quantification via Multi-task Learning on Cardiac Cine MRI</w:t>
      </w:r>
    </w:p>
    <w:p w14:paraId="04A97A89" w14:textId="77777777" w:rsidR="0080329F" w:rsidRPr="0080329F" w:rsidRDefault="0080329F" w:rsidP="0080329F">
      <w:pPr>
        <w:jc w:val="center"/>
        <w:rPr>
          <w:rFonts w:eastAsia="宋体" w:cs="Arial"/>
          <w:color w:val="5A5A5A"/>
          <w:sz w:val="22"/>
          <w:szCs w:val="21"/>
          <w:lang w:eastAsia="zh-CN"/>
        </w:rPr>
      </w:pPr>
    </w:p>
    <w:tbl>
      <w:tblPr>
        <w:tblW w:w="0" w:type="auto"/>
        <w:jc w:val="center"/>
        <w:tblLook w:val="04A0" w:firstRow="1" w:lastRow="0" w:firstColumn="1" w:lastColumn="0" w:noHBand="0" w:noVBand="1"/>
      </w:tblPr>
      <w:tblGrid>
        <w:gridCol w:w="9936"/>
      </w:tblGrid>
      <w:tr w:rsidR="00F24EB6" w:rsidRPr="00E17649" w14:paraId="292D752F" w14:textId="77777777">
        <w:trPr>
          <w:jc w:val="center"/>
        </w:trPr>
        <w:tc>
          <w:tcPr>
            <w:tcW w:w="9936" w:type="dxa"/>
            <w:shd w:val="clear" w:color="auto" w:fill="EAF2F8"/>
            <w:vAlign w:val="center"/>
          </w:tcPr>
          <w:p w14:paraId="3D3158EE" w14:textId="72E7260D" w:rsidR="00F24EB6" w:rsidRPr="00E17649" w:rsidRDefault="00000000">
            <w:pPr>
              <w:rPr>
                <w:rFonts w:cs="Arial"/>
              </w:rPr>
            </w:pPr>
            <w:r w:rsidRPr="00E17649">
              <w:rPr>
                <w:rFonts w:cs="Arial"/>
                <w:b/>
                <w:sz w:val="19"/>
              </w:rPr>
              <w:t xml:space="preserve">Scope. </w:t>
            </w:r>
            <w:r w:rsidRPr="00E17649">
              <w:rPr>
                <w:rFonts w:cs="Arial"/>
                <w:sz w:val="19"/>
              </w:rPr>
              <w:t>This document describes how to run the released inference pipeline on a folder of</w:t>
            </w:r>
            <w:r w:rsidR="00C94A84" w:rsidRPr="00E17649">
              <w:rPr>
                <w:rFonts w:eastAsia="宋体" w:cs="Arial"/>
                <w:sz w:val="19"/>
                <w:lang w:eastAsia="zh-CN"/>
              </w:rPr>
              <w:t xml:space="preserve"> 2-ch </w:t>
            </w:r>
            <w:r w:rsidR="00831288">
              <w:rPr>
                <w:rFonts w:eastAsia="宋体" w:cs="Arial" w:hint="eastAsia"/>
                <w:sz w:val="19"/>
                <w:lang w:eastAsia="zh-CN"/>
              </w:rPr>
              <w:t>or</w:t>
            </w:r>
            <w:r w:rsidR="00C94A84" w:rsidRPr="00E17649">
              <w:rPr>
                <w:rFonts w:eastAsia="宋体" w:cs="Arial"/>
                <w:sz w:val="19"/>
                <w:lang w:eastAsia="zh-CN"/>
              </w:rPr>
              <w:t xml:space="preserve"> 4-ch</w:t>
            </w:r>
            <w:r w:rsidRPr="00E17649">
              <w:rPr>
                <w:rFonts w:cs="Arial"/>
                <w:sz w:val="19"/>
              </w:rPr>
              <w:t xml:space="preserve"> long-axis cine DICOM frames and how to inspect the generated strain-related outputs. </w:t>
            </w:r>
          </w:p>
        </w:tc>
      </w:tr>
    </w:tbl>
    <w:p w14:paraId="11A1B2B9" w14:textId="77777777" w:rsidR="00F24EB6" w:rsidRPr="00E17649" w:rsidRDefault="00000000">
      <w:pPr>
        <w:pStyle w:val="1"/>
        <w:rPr>
          <w:rFonts w:ascii="Arial" w:hAnsi="Arial" w:cs="Arial"/>
        </w:rPr>
      </w:pPr>
      <w:r w:rsidRPr="00E17649">
        <w:rPr>
          <w:rFonts w:ascii="Arial" w:hAnsi="Arial" w:cs="Arial"/>
        </w:rPr>
        <w:t>1. Overview</w:t>
      </w:r>
    </w:p>
    <w:p w14:paraId="03520DD8" w14:textId="77777777" w:rsidR="00F24EB6" w:rsidRPr="00E17649" w:rsidRDefault="00000000">
      <w:pPr>
        <w:rPr>
          <w:rFonts w:cs="Arial"/>
        </w:rPr>
      </w:pPr>
      <w:r w:rsidRPr="00E17649">
        <w:rPr>
          <w:rFonts w:cs="Arial"/>
        </w:rPr>
        <w:t>The released pipeline performs three main operations:</w:t>
      </w:r>
    </w:p>
    <w:p w14:paraId="7DE9D881" w14:textId="77777777" w:rsidR="00F24EB6" w:rsidRPr="00E17649" w:rsidRDefault="00000000">
      <w:pPr>
        <w:pStyle w:val="a0"/>
        <w:rPr>
          <w:rFonts w:cs="Arial"/>
        </w:rPr>
      </w:pPr>
      <w:r w:rsidRPr="00E17649">
        <w:rPr>
          <w:rFonts w:cs="Arial"/>
        </w:rPr>
        <w:t>DICOM preprocessing: reading a folder of single-frame cine DICOM files and converting them into a normalized tensor for model inference.</w:t>
      </w:r>
    </w:p>
    <w:p w14:paraId="0F23C02F" w14:textId="77777777" w:rsidR="00F24EB6" w:rsidRPr="00E17649" w:rsidRDefault="00000000">
      <w:pPr>
        <w:pStyle w:val="a0"/>
        <w:rPr>
          <w:rFonts w:cs="Arial"/>
        </w:rPr>
      </w:pPr>
      <w:r w:rsidRPr="00E17649">
        <w:rPr>
          <w:rFonts w:cs="Arial"/>
        </w:rPr>
        <w:t>Model inference: applying the trained multi-task network to obtain the first-frame left atrial myocardium mask and deformation fields across the cardiac cycle.</w:t>
      </w:r>
    </w:p>
    <w:p w14:paraId="69908418" w14:textId="77777777" w:rsidR="00F24EB6" w:rsidRPr="00E17649" w:rsidRDefault="00000000">
      <w:pPr>
        <w:pStyle w:val="a0"/>
        <w:rPr>
          <w:rFonts w:cs="Arial"/>
        </w:rPr>
      </w:pPr>
      <w:r w:rsidRPr="00E17649">
        <w:rPr>
          <w:rFonts w:cs="Arial"/>
        </w:rPr>
        <w:t>Strain post-processing and quality control: generating strain/strain-rate curves and saving visual outputs for segmentation and tracking inspection.</w:t>
      </w:r>
    </w:p>
    <w:p w14:paraId="68286F52" w14:textId="622B9037" w:rsidR="00F24EB6" w:rsidRPr="00E17649" w:rsidRDefault="00000000">
      <w:pPr>
        <w:rPr>
          <w:rFonts w:cs="Arial"/>
        </w:rPr>
      </w:pPr>
      <w:r w:rsidRPr="00E17649">
        <w:rPr>
          <w:rFonts w:cs="Arial"/>
        </w:rPr>
        <w:t xml:space="preserve">The current integrated script is strain_pipeline.py. It merges the preprocessing and inference steps and automatically attempts to read </w:t>
      </w:r>
      <w:r w:rsidRPr="005102E1">
        <w:rPr>
          <w:rFonts w:cs="Arial"/>
          <w:b/>
          <w:bCs/>
        </w:rPr>
        <w:t>heart rate</w:t>
      </w:r>
      <w:r w:rsidR="005102E1">
        <w:rPr>
          <w:rFonts w:eastAsia="宋体" w:cs="Arial" w:hint="eastAsia"/>
          <w:lang w:eastAsia="zh-CN"/>
        </w:rPr>
        <w:t xml:space="preserve"> and </w:t>
      </w:r>
      <w:r w:rsidR="005102E1" w:rsidRPr="005102E1">
        <w:rPr>
          <w:rFonts w:eastAsia="宋体" w:cs="Arial" w:hint="eastAsia"/>
          <w:b/>
          <w:bCs/>
          <w:lang w:eastAsia="zh-CN"/>
        </w:rPr>
        <w:t>space resolution</w:t>
      </w:r>
      <w:r w:rsidRPr="00E17649">
        <w:rPr>
          <w:rFonts w:cs="Arial"/>
        </w:rPr>
        <w:t xml:space="preserve"> from the DICOM metadata.</w:t>
      </w:r>
    </w:p>
    <w:p w14:paraId="72439E7D" w14:textId="77777777" w:rsidR="00F24EB6" w:rsidRPr="00E17649" w:rsidRDefault="00000000">
      <w:pPr>
        <w:pStyle w:val="1"/>
        <w:rPr>
          <w:rFonts w:ascii="Arial" w:hAnsi="Arial" w:cs="Arial"/>
        </w:rPr>
      </w:pPr>
      <w:r w:rsidRPr="00E17649">
        <w:rPr>
          <w:rFonts w:ascii="Arial" w:hAnsi="Arial" w:cs="Arial"/>
        </w:rPr>
        <w:t>2. Required Files and Folder Organization</w:t>
      </w:r>
    </w:p>
    <w:tbl>
      <w:tblPr>
        <w:tblStyle w:val="aff1"/>
        <w:tblW w:w="0" w:type="auto"/>
        <w:jc w:val="center"/>
        <w:tblLook w:val="04A0" w:firstRow="1" w:lastRow="0" w:firstColumn="1" w:lastColumn="0" w:noHBand="0" w:noVBand="1"/>
      </w:tblPr>
      <w:tblGrid>
        <w:gridCol w:w="3312"/>
        <w:gridCol w:w="3312"/>
      </w:tblGrid>
      <w:tr w:rsidR="00797584" w:rsidRPr="00E17649" w14:paraId="6D8F5339" w14:textId="77777777">
        <w:trPr>
          <w:jc w:val="center"/>
        </w:trPr>
        <w:tc>
          <w:tcPr>
            <w:tcW w:w="3312" w:type="dxa"/>
            <w:shd w:val="clear" w:color="auto" w:fill="D9EAF7"/>
          </w:tcPr>
          <w:p w14:paraId="27240B5C" w14:textId="77777777" w:rsidR="00797584" w:rsidRPr="00E17649" w:rsidRDefault="00797584">
            <w:pPr>
              <w:rPr>
                <w:rFonts w:cs="Arial"/>
              </w:rPr>
            </w:pPr>
            <w:r w:rsidRPr="00E17649">
              <w:rPr>
                <w:rFonts w:cs="Arial"/>
                <w:b/>
                <w:sz w:val="18"/>
              </w:rPr>
              <w:t>Item</w:t>
            </w:r>
          </w:p>
        </w:tc>
        <w:tc>
          <w:tcPr>
            <w:tcW w:w="3312" w:type="dxa"/>
            <w:shd w:val="clear" w:color="auto" w:fill="D9EAF7"/>
          </w:tcPr>
          <w:p w14:paraId="2CD49C45" w14:textId="77777777" w:rsidR="00797584" w:rsidRPr="00E17649" w:rsidRDefault="00797584">
            <w:pPr>
              <w:rPr>
                <w:rFonts w:cs="Arial"/>
              </w:rPr>
            </w:pPr>
            <w:r w:rsidRPr="00E17649">
              <w:rPr>
                <w:rFonts w:cs="Arial"/>
                <w:b/>
                <w:sz w:val="18"/>
              </w:rPr>
              <w:t>Description</w:t>
            </w:r>
          </w:p>
        </w:tc>
      </w:tr>
      <w:tr w:rsidR="00797584" w:rsidRPr="00E17649" w14:paraId="7C52FE86" w14:textId="77777777">
        <w:trPr>
          <w:jc w:val="center"/>
        </w:trPr>
        <w:tc>
          <w:tcPr>
            <w:tcW w:w="3312" w:type="dxa"/>
          </w:tcPr>
          <w:p w14:paraId="2E78AEC4" w14:textId="77777777" w:rsidR="00797584" w:rsidRPr="00E17649" w:rsidRDefault="00797584">
            <w:pPr>
              <w:rPr>
                <w:rFonts w:cs="Arial"/>
              </w:rPr>
            </w:pPr>
            <w:r w:rsidRPr="00E17649">
              <w:rPr>
                <w:rFonts w:cs="Arial"/>
                <w:sz w:val="18"/>
              </w:rPr>
              <w:t>strain_pipeline.py</w:t>
            </w:r>
          </w:p>
        </w:tc>
        <w:tc>
          <w:tcPr>
            <w:tcW w:w="3312" w:type="dxa"/>
          </w:tcPr>
          <w:p w14:paraId="66D54ED2" w14:textId="631EEAB3" w:rsidR="00797584" w:rsidRPr="00E17649" w:rsidRDefault="00797584">
            <w:pPr>
              <w:rPr>
                <w:rFonts w:cs="Arial"/>
              </w:rPr>
            </w:pPr>
            <w:r w:rsidRPr="00E17649">
              <w:rPr>
                <w:rFonts w:cs="Arial"/>
                <w:sz w:val="18"/>
              </w:rPr>
              <w:t xml:space="preserve">Integrated inference pipeline for DICOM preprocessing, model inference, strain calculation, and </w:t>
            </w:r>
            <w:r w:rsidR="00F21BF2">
              <w:rPr>
                <w:rFonts w:eastAsia="宋体" w:cs="Arial" w:hint="eastAsia"/>
                <w:sz w:val="18"/>
                <w:lang w:eastAsia="zh-CN"/>
              </w:rPr>
              <w:t>quality control</w:t>
            </w:r>
            <w:r w:rsidRPr="00E17649">
              <w:rPr>
                <w:rFonts w:cs="Arial"/>
                <w:sz w:val="18"/>
              </w:rPr>
              <w:t xml:space="preserve"> visualization.</w:t>
            </w:r>
          </w:p>
        </w:tc>
      </w:tr>
      <w:tr w:rsidR="00797584" w:rsidRPr="00E17649" w14:paraId="354CE1AF" w14:textId="77777777">
        <w:trPr>
          <w:jc w:val="center"/>
        </w:trPr>
        <w:tc>
          <w:tcPr>
            <w:tcW w:w="3312" w:type="dxa"/>
          </w:tcPr>
          <w:p w14:paraId="16FB47A1" w14:textId="4FA35C24" w:rsidR="00797584" w:rsidRPr="00E17649" w:rsidRDefault="00797584">
            <w:pPr>
              <w:rPr>
                <w:rFonts w:cs="Arial"/>
              </w:rPr>
            </w:pPr>
            <w:r w:rsidRPr="00E17649">
              <w:rPr>
                <w:rFonts w:cs="Arial"/>
                <w:sz w:val="18"/>
              </w:rPr>
              <w:t>net</w:t>
            </w:r>
            <w:r w:rsidR="00031892">
              <w:rPr>
                <w:rFonts w:eastAsia="宋体" w:cs="Arial" w:hint="eastAsia"/>
                <w:sz w:val="18"/>
                <w:lang w:eastAsia="zh-CN"/>
              </w:rPr>
              <w:t>Joint</w:t>
            </w:r>
            <w:r w:rsidRPr="00E17649">
              <w:rPr>
                <w:rFonts w:cs="Arial"/>
                <w:sz w:val="18"/>
              </w:rPr>
              <w:t>.pkl</w:t>
            </w:r>
          </w:p>
        </w:tc>
        <w:tc>
          <w:tcPr>
            <w:tcW w:w="3312" w:type="dxa"/>
          </w:tcPr>
          <w:p w14:paraId="40F7A329" w14:textId="77777777" w:rsidR="00797584" w:rsidRPr="00E17649" w:rsidRDefault="00797584">
            <w:pPr>
              <w:rPr>
                <w:rFonts w:cs="Arial"/>
              </w:rPr>
            </w:pPr>
            <w:r w:rsidRPr="00E17649">
              <w:rPr>
                <w:rFonts w:cs="Arial"/>
                <w:sz w:val="18"/>
              </w:rPr>
              <w:t>Released trained model checkpoint.</w:t>
            </w:r>
          </w:p>
        </w:tc>
      </w:tr>
      <w:tr w:rsidR="00797584" w:rsidRPr="00E17649" w14:paraId="0F539739" w14:textId="77777777">
        <w:trPr>
          <w:jc w:val="center"/>
        </w:trPr>
        <w:tc>
          <w:tcPr>
            <w:tcW w:w="3312" w:type="dxa"/>
          </w:tcPr>
          <w:p w14:paraId="2D4325CB" w14:textId="77777777" w:rsidR="00797584" w:rsidRDefault="00797584">
            <w:pPr>
              <w:rPr>
                <w:rFonts w:eastAsia="宋体" w:cs="Arial"/>
                <w:sz w:val="18"/>
                <w:lang w:eastAsia="zh-CN"/>
              </w:rPr>
            </w:pPr>
            <w:proofErr w:type="gramStart"/>
            <w:r>
              <w:rPr>
                <w:rFonts w:eastAsia="宋体" w:cs="Arial" w:hint="eastAsia"/>
                <w:sz w:val="18"/>
                <w:lang w:eastAsia="zh-CN"/>
              </w:rPr>
              <w:t>./</w:t>
            </w:r>
            <w:proofErr w:type="gramEnd"/>
            <w:r w:rsidRPr="00E17649">
              <w:rPr>
                <w:rFonts w:cs="Arial"/>
                <w:sz w:val="18"/>
              </w:rPr>
              <w:t xml:space="preserve">CombinedNetwork, </w:t>
            </w:r>
          </w:p>
          <w:p w14:paraId="28ACC771" w14:textId="77777777" w:rsidR="00797584" w:rsidRDefault="00797584">
            <w:pPr>
              <w:rPr>
                <w:rFonts w:eastAsia="宋体" w:cs="Arial"/>
                <w:sz w:val="18"/>
                <w:lang w:eastAsia="zh-CN"/>
              </w:rPr>
            </w:pPr>
            <w:proofErr w:type="gramStart"/>
            <w:r>
              <w:rPr>
                <w:rFonts w:eastAsia="宋体" w:cs="Arial" w:hint="eastAsia"/>
                <w:sz w:val="18"/>
                <w:lang w:eastAsia="zh-CN"/>
              </w:rPr>
              <w:t>./</w:t>
            </w:r>
            <w:proofErr w:type="gramEnd"/>
            <w:r w:rsidRPr="00E17649">
              <w:rPr>
                <w:rFonts w:cs="Arial"/>
                <w:sz w:val="18"/>
              </w:rPr>
              <w:t>strain</w:t>
            </w:r>
          </w:p>
          <w:p w14:paraId="73B91271" w14:textId="77777777" w:rsidR="00797584" w:rsidRPr="00797584" w:rsidRDefault="00797584">
            <w:pPr>
              <w:rPr>
                <w:rFonts w:cs="Arial"/>
                <w:sz w:val="18"/>
              </w:rPr>
            </w:pPr>
            <w:proofErr w:type="gramStart"/>
            <w:r>
              <w:rPr>
                <w:rFonts w:eastAsia="宋体" w:cs="Arial" w:hint="eastAsia"/>
                <w:sz w:val="18"/>
                <w:lang w:eastAsia="zh-CN"/>
              </w:rPr>
              <w:t>./</w:t>
            </w:r>
            <w:proofErr w:type="gramEnd"/>
            <w:r>
              <w:rPr>
                <w:rFonts w:eastAsia="宋体" w:cs="Arial" w:hint="eastAsia"/>
                <w:sz w:val="18"/>
                <w:lang w:eastAsia="zh-CN"/>
              </w:rPr>
              <w:t>lay</w:t>
            </w:r>
            <w:r w:rsidRPr="00797584">
              <w:rPr>
                <w:rFonts w:cs="Arial" w:hint="eastAsia"/>
                <w:sz w:val="18"/>
              </w:rPr>
              <w:t>ers</w:t>
            </w:r>
          </w:p>
          <w:p w14:paraId="617AD9DA" w14:textId="479CF94C" w:rsidR="00797584" w:rsidRPr="00797584" w:rsidRDefault="00797584">
            <w:pPr>
              <w:rPr>
                <w:rFonts w:eastAsia="宋体" w:cs="Arial"/>
                <w:lang w:eastAsia="zh-CN"/>
              </w:rPr>
            </w:pPr>
            <w:proofErr w:type="gramStart"/>
            <w:r w:rsidRPr="00797584">
              <w:rPr>
                <w:rFonts w:cs="Arial" w:hint="eastAsia"/>
                <w:sz w:val="18"/>
              </w:rPr>
              <w:t>./</w:t>
            </w:r>
            <w:proofErr w:type="gramEnd"/>
            <w:r w:rsidRPr="00797584">
              <w:rPr>
                <w:rFonts w:cs="Arial" w:hint="eastAsia"/>
                <w:sz w:val="18"/>
              </w:rPr>
              <w:t>utils</w:t>
            </w:r>
          </w:p>
        </w:tc>
        <w:tc>
          <w:tcPr>
            <w:tcW w:w="3312" w:type="dxa"/>
          </w:tcPr>
          <w:p w14:paraId="410473E3" w14:textId="77777777" w:rsidR="00797584" w:rsidRPr="00E17649" w:rsidRDefault="00797584">
            <w:pPr>
              <w:rPr>
                <w:rFonts w:cs="Arial"/>
              </w:rPr>
            </w:pPr>
            <w:r w:rsidRPr="00E17649">
              <w:rPr>
                <w:rFonts w:cs="Arial"/>
                <w:sz w:val="18"/>
              </w:rPr>
              <w:t>Supporting modules required by the pipeline.</w:t>
            </w:r>
          </w:p>
        </w:tc>
      </w:tr>
      <w:tr w:rsidR="00797584" w:rsidRPr="00E17649" w14:paraId="600B1869" w14:textId="77777777">
        <w:trPr>
          <w:jc w:val="center"/>
        </w:trPr>
        <w:tc>
          <w:tcPr>
            <w:tcW w:w="3312" w:type="dxa"/>
          </w:tcPr>
          <w:p w14:paraId="14DD1BBC" w14:textId="2780699D" w:rsidR="00797584" w:rsidRPr="00F21BF2" w:rsidRDefault="00F21BF2">
            <w:pPr>
              <w:rPr>
                <w:rFonts w:eastAsia="宋体" w:cs="Arial"/>
                <w:lang w:eastAsia="zh-CN"/>
              </w:rPr>
            </w:pPr>
            <w:proofErr w:type="gramStart"/>
            <w:r>
              <w:rPr>
                <w:rFonts w:eastAsia="宋体" w:cs="Arial" w:hint="eastAsia"/>
                <w:sz w:val="18"/>
                <w:lang w:eastAsia="zh-CN"/>
              </w:rPr>
              <w:t>./</w:t>
            </w:r>
            <w:proofErr w:type="gramEnd"/>
            <w:r>
              <w:rPr>
                <w:rFonts w:cs="Arial" w:hint="eastAsia"/>
                <w:sz w:val="18"/>
              </w:rPr>
              <w:t>example</w:t>
            </w:r>
            <w:r w:rsidRPr="00F21BF2">
              <w:rPr>
                <w:rFonts w:cs="Arial" w:hint="eastAsia"/>
                <w:sz w:val="18"/>
              </w:rPr>
              <w:t>s</w:t>
            </w:r>
          </w:p>
        </w:tc>
        <w:tc>
          <w:tcPr>
            <w:tcW w:w="3312" w:type="dxa"/>
          </w:tcPr>
          <w:p w14:paraId="017DAD5A" w14:textId="3388A5D2" w:rsidR="00797584" w:rsidRPr="00F21BF2" w:rsidRDefault="00797584">
            <w:pPr>
              <w:rPr>
                <w:rFonts w:eastAsia="宋体" w:cs="Arial"/>
                <w:lang w:eastAsia="zh-CN"/>
              </w:rPr>
            </w:pPr>
            <w:r w:rsidRPr="00E17649">
              <w:rPr>
                <w:rFonts w:cs="Arial"/>
                <w:sz w:val="18"/>
              </w:rPr>
              <w:t>A</w:t>
            </w:r>
            <w:r w:rsidR="00F21BF2">
              <w:rPr>
                <w:rFonts w:eastAsia="宋体" w:cs="Arial" w:hint="eastAsia"/>
                <w:sz w:val="18"/>
                <w:lang w:eastAsia="zh-CN"/>
              </w:rPr>
              <w:t>n example</w:t>
            </w:r>
            <w:r w:rsidRPr="00E17649">
              <w:rPr>
                <w:rFonts w:cs="Arial"/>
                <w:sz w:val="18"/>
              </w:rPr>
              <w:t xml:space="preserve"> folder containing one </w:t>
            </w:r>
            <w:r w:rsidR="00F21BF2">
              <w:rPr>
                <w:rFonts w:eastAsia="宋体" w:cs="Arial" w:hint="eastAsia"/>
                <w:sz w:val="18"/>
                <w:lang w:eastAsia="zh-CN"/>
              </w:rPr>
              <w:t xml:space="preserve">anonymized 2-ch and one anonymized 4-ch </w:t>
            </w:r>
            <w:r w:rsidRPr="00E17649">
              <w:rPr>
                <w:rFonts w:cs="Arial"/>
                <w:sz w:val="18"/>
              </w:rPr>
              <w:t>cine</w:t>
            </w:r>
            <w:r w:rsidR="00F21BF2">
              <w:rPr>
                <w:rFonts w:eastAsia="宋体" w:cs="Arial" w:hint="eastAsia"/>
                <w:sz w:val="18"/>
                <w:lang w:eastAsia="zh-CN"/>
              </w:rPr>
              <w:t xml:space="preserve"> MRI</w:t>
            </w:r>
            <w:r w:rsidRPr="00E17649">
              <w:rPr>
                <w:rFonts w:cs="Arial"/>
                <w:sz w:val="18"/>
              </w:rPr>
              <w:t xml:space="preserve"> sequence.</w:t>
            </w:r>
          </w:p>
        </w:tc>
      </w:tr>
      <w:tr w:rsidR="00797584" w:rsidRPr="00E17649" w14:paraId="5A09A5AB" w14:textId="77777777">
        <w:trPr>
          <w:jc w:val="center"/>
        </w:trPr>
        <w:tc>
          <w:tcPr>
            <w:tcW w:w="3312" w:type="dxa"/>
          </w:tcPr>
          <w:p w14:paraId="24B46D15" w14:textId="13C1E44B" w:rsidR="00797584" w:rsidRPr="00797584" w:rsidRDefault="00797584">
            <w:pPr>
              <w:rPr>
                <w:rFonts w:eastAsia="宋体" w:cs="Arial"/>
                <w:lang w:eastAsia="zh-CN"/>
              </w:rPr>
            </w:pPr>
            <w:proofErr w:type="gramStart"/>
            <w:r>
              <w:rPr>
                <w:rFonts w:eastAsia="宋体" w:cs="Arial" w:hint="eastAsia"/>
                <w:sz w:val="18"/>
                <w:lang w:eastAsia="zh-CN"/>
              </w:rPr>
              <w:t>./</w:t>
            </w:r>
            <w:proofErr w:type="gramEnd"/>
            <w:r>
              <w:rPr>
                <w:rFonts w:eastAsia="宋体" w:cs="Arial" w:hint="eastAsia"/>
                <w:sz w:val="18"/>
                <w:lang w:eastAsia="zh-CN"/>
              </w:rPr>
              <w:t>output</w:t>
            </w:r>
          </w:p>
        </w:tc>
        <w:tc>
          <w:tcPr>
            <w:tcW w:w="3312" w:type="dxa"/>
          </w:tcPr>
          <w:p w14:paraId="38C9788D" w14:textId="0DF2B380" w:rsidR="00797584" w:rsidRPr="00E17649" w:rsidRDefault="00797584">
            <w:pPr>
              <w:rPr>
                <w:rFonts w:cs="Arial"/>
              </w:rPr>
            </w:pPr>
            <w:r w:rsidRPr="00E17649">
              <w:rPr>
                <w:rFonts w:cs="Arial"/>
                <w:sz w:val="18"/>
              </w:rPr>
              <w:t xml:space="preserve">Folder where processed tensors and </w:t>
            </w:r>
            <w:r w:rsidR="004340E0">
              <w:rPr>
                <w:rFonts w:eastAsia="宋体" w:cs="Arial" w:hint="eastAsia"/>
                <w:sz w:val="18"/>
                <w:lang w:eastAsia="zh-CN"/>
              </w:rPr>
              <w:t>quality control</w:t>
            </w:r>
            <w:r w:rsidRPr="00E17649">
              <w:rPr>
                <w:rFonts w:cs="Arial"/>
                <w:sz w:val="18"/>
              </w:rPr>
              <w:t xml:space="preserve"> files will be saved.</w:t>
            </w:r>
          </w:p>
        </w:tc>
      </w:tr>
    </w:tbl>
    <w:p w14:paraId="33643945" w14:textId="62C58CD9" w:rsidR="00343FCD" w:rsidRPr="00343FCD" w:rsidRDefault="00000000">
      <w:pPr>
        <w:rPr>
          <w:rFonts w:eastAsia="宋体" w:cs="Arial"/>
          <w:lang w:eastAsia="zh-CN"/>
        </w:rPr>
      </w:pPr>
      <w:r w:rsidRPr="00E17649">
        <w:rPr>
          <w:rFonts w:cs="Arial"/>
        </w:rPr>
        <w:t xml:space="preserve">The DICOM files are sorted by the last numerical token in the filename. Therefore, </w:t>
      </w:r>
      <w:r w:rsidR="00BD4A3F">
        <w:rPr>
          <w:rFonts w:eastAsia="宋体" w:cs="Arial" w:hint="eastAsia"/>
          <w:lang w:eastAsia="zh-CN"/>
        </w:rPr>
        <w:t>users</w:t>
      </w:r>
      <w:r w:rsidRPr="00E17649">
        <w:rPr>
          <w:rFonts w:cs="Arial"/>
        </w:rPr>
        <w:t xml:space="preserve"> should ensure that filenames preserve the </w:t>
      </w:r>
      <w:r w:rsidRPr="00097694">
        <w:rPr>
          <w:rFonts w:cs="Arial"/>
          <w:b/>
          <w:bCs/>
        </w:rPr>
        <w:t>temporal order of the cine sequence</w:t>
      </w:r>
      <w:r w:rsidR="00343FCD">
        <w:rPr>
          <w:rFonts w:eastAsia="宋体" w:cs="Arial" w:hint="eastAsia"/>
          <w:lang w:eastAsia="zh-CN"/>
        </w:rPr>
        <w:t xml:space="preserve"> (e.g. 0001.dcm to 0025.dcm</w:t>
      </w:r>
      <w:r w:rsidR="00F21BF2">
        <w:rPr>
          <w:rFonts w:eastAsia="宋体" w:cs="Arial" w:hint="eastAsia"/>
          <w:lang w:eastAsia="zh-CN"/>
        </w:rPr>
        <w:t xml:space="preserve">, </w:t>
      </w:r>
      <w:proofErr w:type="gramStart"/>
      <w:r w:rsidR="00F21BF2">
        <w:rPr>
          <w:rFonts w:eastAsia="宋体" w:cs="Arial" w:hint="eastAsia"/>
          <w:lang w:eastAsia="zh-CN"/>
        </w:rPr>
        <w:t>see .</w:t>
      </w:r>
      <w:proofErr w:type="gramEnd"/>
      <w:r w:rsidR="00F21BF2">
        <w:rPr>
          <w:rFonts w:eastAsia="宋体" w:cs="Arial" w:hint="eastAsia"/>
          <w:lang w:eastAsia="zh-CN"/>
        </w:rPr>
        <w:t>/examples for details</w:t>
      </w:r>
      <w:r w:rsidR="00343FCD">
        <w:rPr>
          <w:rFonts w:eastAsia="宋体" w:cs="Arial" w:hint="eastAsia"/>
          <w:lang w:eastAsia="zh-CN"/>
        </w:rPr>
        <w:t>)</w:t>
      </w:r>
      <w:r w:rsidRPr="00E17649">
        <w:rPr>
          <w:rFonts w:cs="Arial"/>
        </w:rPr>
        <w:t>.</w:t>
      </w:r>
    </w:p>
    <w:p w14:paraId="1C9BAD7A" w14:textId="77777777" w:rsidR="00F24EB6" w:rsidRPr="00E17649" w:rsidRDefault="00000000">
      <w:pPr>
        <w:pStyle w:val="1"/>
        <w:rPr>
          <w:rFonts w:ascii="Arial" w:hAnsi="Arial" w:cs="Arial"/>
        </w:rPr>
      </w:pPr>
      <w:r w:rsidRPr="00E17649">
        <w:rPr>
          <w:rFonts w:ascii="Arial" w:hAnsi="Arial" w:cs="Arial"/>
        </w:rPr>
        <w:t>3. Software Environment</w:t>
      </w:r>
    </w:p>
    <w:p w14:paraId="1B5AE5F5" w14:textId="77777777" w:rsidR="00F24EB6" w:rsidRPr="00E17649" w:rsidRDefault="00000000">
      <w:pPr>
        <w:rPr>
          <w:rFonts w:cs="Arial"/>
        </w:rPr>
      </w:pPr>
      <w:r w:rsidRPr="00E17649">
        <w:rPr>
          <w:rFonts w:cs="Arial"/>
        </w:rPr>
        <w:t>The pipeline was developed in Python and requires PyTorch together with standard medical image and scientific computing packages. A typical environment includes:</w:t>
      </w:r>
    </w:p>
    <w:p w14:paraId="0934AA2B" w14:textId="77777777" w:rsidR="00F24EB6" w:rsidRPr="00E17649" w:rsidRDefault="00000000">
      <w:pPr>
        <w:pStyle w:val="a0"/>
        <w:rPr>
          <w:rFonts w:cs="Arial"/>
        </w:rPr>
      </w:pPr>
      <w:r w:rsidRPr="00E17649">
        <w:rPr>
          <w:rFonts w:cs="Arial"/>
        </w:rPr>
        <w:t>Python 3.8 or later</w:t>
      </w:r>
    </w:p>
    <w:p w14:paraId="4470F602" w14:textId="77777777" w:rsidR="00F24EB6" w:rsidRPr="00E17649" w:rsidRDefault="00000000">
      <w:pPr>
        <w:pStyle w:val="a0"/>
        <w:rPr>
          <w:rFonts w:cs="Arial"/>
        </w:rPr>
      </w:pPr>
      <w:r w:rsidRPr="00E17649">
        <w:rPr>
          <w:rFonts w:cs="Arial"/>
        </w:rPr>
        <w:t>PyTorch with CUDA support if GPU inference is used</w:t>
      </w:r>
    </w:p>
    <w:p w14:paraId="3C9A8205" w14:textId="77777777" w:rsidR="00F24EB6" w:rsidRPr="00E17649" w:rsidRDefault="00000000">
      <w:pPr>
        <w:pStyle w:val="a0"/>
        <w:rPr>
          <w:rFonts w:cs="Arial"/>
        </w:rPr>
      </w:pPr>
      <w:r w:rsidRPr="00E17649">
        <w:rPr>
          <w:rFonts w:cs="Arial"/>
        </w:rPr>
        <w:t>pydicom</w:t>
      </w:r>
    </w:p>
    <w:p w14:paraId="0E7AC4C0" w14:textId="77777777" w:rsidR="00F24EB6" w:rsidRPr="00E17649" w:rsidRDefault="00000000">
      <w:pPr>
        <w:pStyle w:val="a0"/>
        <w:rPr>
          <w:rFonts w:cs="Arial"/>
        </w:rPr>
      </w:pPr>
      <w:r w:rsidRPr="00E17649">
        <w:rPr>
          <w:rFonts w:cs="Arial"/>
        </w:rPr>
        <w:t>numpy</w:t>
      </w:r>
    </w:p>
    <w:p w14:paraId="16DA9F71" w14:textId="77777777" w:rsidR="00F24EB6" w:rsidRPr="00E17649" w:rsidRDefault="00000000">
      <w:pPr>
        <w:pStyle w:val="a0"/>
        <w:rPr>
          <w:rFonts w:cs="Arial"/>
        </w:rPr>
      </w:pPr>
      <w:r w:rsidRPr="00E17649">
        <w:rPr>
          <w:rFonts w:cs="Arial"/>
        </w:rPr>
        <w:t>scipy</w:t>
      </w:r>
    </w:p>
    <w:p w14:paraId="5C237389" w14:textId="77777777" w:rsidR="00F24EB6" w:rsidRPr="00E17649" w:rsidRDefault="00000000">
      <w:pPr>
        <w:pStyle w:val="a0"/>
        <w:rPr>
          <w:rFonts w:cs="Arial"/>
        </w:rPr>
      </w:pPr>
      <w:r w:rsidRPr="00E17649">
        <w:rPr>
          <w:rFonts w:cs="Arial"/>
        </w:rPr>
        <w:lastRenderedPageBreak/>
        <w:t>matplotlib</w:t>
      </w:r>
    </w:p>
    <w:p w14:paraId="4B7B3B24" w14:textId="77777777" w:rsidR="00DD169A" w:rsidRPr="00DD169A" w:rsidRDefault="00000000" w:rsidP="00DD169A">
      <w:pPr>
        <w:pStyle w:val="a0"/>
        <w:rPr>
          <w:rFonts w:cs="Arial"/>
        </w:rPr>
      </w:pPr>
      <w:r w:rsidRPr="00E17649">
        <w:rPr>
          <w:rFonts w:cs="Arial"/>
        </w:rPr>
        <w:t>pillow</w:t>
      </w:r>
    </w:p>
    <w:p w14:paraId="35334528" w14:textId="41C3ED2B" w:rsidR="00F24EB6" w:rsidRPr="00E17649" w:rsidRDefault="00000000" w:rsidP="00DD169A">
      <w:pPr>
        <w:pStyle w:val="a0"/>
        <w:numPr>
          <w:ilvl w:val="0"/>
          <w:numId w:val="0"/>
        </w:numPr>
        <w:rPr>
          <w:rFonts w:cs="Arial"/>
        </w:rPr>
      </w:pPr>
      <w:r w:rsidRPr="00E17649">
        <w:rPr>
          <w:rFonts w:cs="Arial"/>
        </w:rPr>
        <w:t>Please install the PyTorch build appropriate for the local CUDA version.</w:t>
      </w:r>
    </w:p>
    <w:p w14:paraId="0AF0D4EB" w14:textId="77777777" w:rsidR="00F24EB6" w:rsidRPr="00E17649" w:rsidRDefault="00000000">
      <w:pPr>
        <w:pStyle w:val="1"/>
        <w:rPr>
          <w:rFonts w:ascii="Arial" w:hAnsi="Arial" w:cs="Arial"/>
        </w:rPr>
      </w:pPr>
      <w:r w:rsidRPr="00E17649">
        <w:rPr>
          <w:rFonts w:ascii="Arial" w:hAnsi="Arial" w:cs="Arial"/>
        </w:rPr>
        <w:t>4. Running the Pipeline</w:t>
      </w:r>
    </w:p>
    <w:p w14:paraId="5424F67D" w14:textId="2F8A971B" w:rsidR="00F24EB6" w:rsidRPr="00E17649" w:rsidRDefault="002B61D7">
      <w:pPr>
        <w:rPr>
          <w:rFonts w:cs="Arial"/>
        </w:rPr>
      </w:pPr>
      <w:r w:rsidRPr="002B61D7">
        <w:rPr>
          <w:rFonts w:eastAsia="宋体" w:cs="Arial" w:hint="eastAsia"/>
          <w:b/>
          <w:bCs/>
          <w:lang w:eastAsia="zh-CN"/>
        </w:rPr>
        <w:t>We provide two anonymized examples.</w:t>
      </w:r>
      <w:r>
        <w:rPr>
          <w:rFonts w:eastAsia="宋体" w:cs="Arial" w:hint="eastAsia"/>
          <w:lang w:eastAsia="zh-CN"/>
        </w:rPr>
        <w:t xml:space="preserve"> </w:t>
      </w:r>
      <w:r w:rsidR="00000000" w:rsidRPr="00E17649">
        <w:rPr>
          <w:rFonts w:cs="Arial"/>
        </w:rPr>
        <w:t>Run the integrated script from the repository root:</w:t>
      </w:r>
    </w:p>
    <w:p w14:paraId="2910FF50" w14:textId="4241BDFE" w:rsidR="00F24EB6" w:rsidRPr="00E17649" w:rsidRDefault="00000000" w:rsidP="00857F52">
      <w:pPr>
        <w:pStyle w:val="Code"/>
        <w:rPr>
          <w:rFonts w:ascii="Arial" w:hAnsi="Arial" w:cs="Arial"/>
        </w:rPr>
      </w:pPr>
      <w:r w:rsidRPr="00E17649">
        <w:rPr>
          <w:rFonts w:ascii="Arial" w:hAnsi="Arial" w:cs="Arial"/>
        </w:rPr>
        <w:t>python strain_pipeline.py \</w:t>
      </w:r>
      <w:r w:rsidRPr="00E17649">
        <w:rPr>
          <w:rFonts w:ascii="Arial" w:hAnsi="Arial" w:cs="Arial"/>
        </w:rPr>
        <w:br/>
        <w:t xml:space="preserve">  --</w:t>
      </w:r>
      <w:proofErr w:type="spellStart"/>
      <w:r w:rsidRPr="00E17649">
        <w:rPr>
          <w:rFonts w:ascii="Arial" w:hAnsi="Arial" w:cs="Arial"/>
        </w:rPr>
        <w:t>dicom_folder</w:t>
      </w:r>
      <w:proofErr w:type="spellEnd"/>
      <w:r w:rsidRPr="00E17649">
        <w:rPr>
          <w:rFonts w:ascii="Arial" w:hAnsi="Arial" w:cs="Arial"/>
        </w:rPr>
        <w:t xml:space="preserve"> </w:t>
      </w:r>
      <w:proofErr w:type="gramStart"/>
      <w:r w:rsidRPr="00E17649">
        <w:rPr>
          <w:rFonts w:ascii="Arial" w:hAnsi="Arial" w:cs="Arial"/>
        </w:rPr>
        <w:t>"</w:t>
      </w:r>
      <w:r w:rsidR="00857F52" w:rsidRPr="00857F52">
        <w:rPr>
          <w:rFonts w:ascii="Arial" w:hAnsi="Arial" w:cs="Arial"/>
        </w:rPr>
        <w:t>./</w:t>
      </w:r>
      <w:proofErr w:type="gramEnd"/>
      <w:r w:rsidR="00857F52" w:rsidRPr="00857F52">
        <w:rPr>
          <w:rFonts w:ascii="Arial" w:hAnsi="Arial" w:cs="Arial"/>
        </w:rPr>
        <w:t>examples/4ch_anonymized</w:t>
      </w:r>
      <w:r w:rsidRPr="00E17649">
        <w:rPr>
          <w:rFonts w:ascii="Arial" w:hAnsi="Arial" w:cs="Arial"/>
        </w:rPr>
        <w:t>" \</w:t>
      </w:r>
      <w:r w:rsidRPr="00E17649">
        <w:rPr>
          <w:rFonts w:ascii="Arial" w:hAnsi="Arial" w:cs="Arial"/>
        </w:rPr>
        <w:br/>
        <w:t xml:space="preserve">  --</w:t>
      </w:r>
      <w:proofErr w:type="spellStart"/>
      <w:r w:rsidRPr="00E17649">
        <w:rPr>
          <w:rFonts w:ascii="Arial" w:hAnsi="Arial" w:cs="Arial"/>
        </w:rPr>
        <w:t>model_path</w:t>
      </w:r>
      <w:proofErr w:type="spellEnd"/>
      <w:r w:rsidRPr="00E17649">
        <w:rPr>
          <w:rFonts w:ascii="Arial" w:hAnsi="Arial" w:cs="Arial"/>
        </w:rPr>
        <w:t xml:space="preserve"> "./</w:t>
      </w:r>
      <w:proofErr w:type="spellStart"/>
      <w:r w:rsidR="00031892" w:rsidRPr="00031892">
        <w:rPr>
          <w:rFonts w:ascii="Arial" w:hAnsi="Arial" w:cs="Arial"/>
        </w:rPr>
        <w:t>netJoint</w:t>
      </w:r>
      <w:r w:rsidRPr="00E17649">
        <w:rPr>
          <w:rFonts w:ascii="Arial" w:hAnsi="Arial" w:cs="Arial"/>
        </w:rPr>
        <w:t>.pkl</w:t>
      </w:r>
      <w:proofErr w:type="spellEnd"/>
      <w:r w:rsidRPr="00E17649">
        <w:rPr>
          <w:rFonts w:ascii="Arial" w:hAnsi="Arial" w:cs="Arial"/>
        </w:rPr>
        <w:t>" \</w:t>
      </w:r>
      <w:r w:rsidRPr="00E17649">
        <w:rPr>
          <w:rFonts w:ascii="Arial" w:hAnsi="Arial" w:cs="Arial"/>
        </w:rPr>
        <w:br/>
        <w:t xml:space="preserve">  --</w:t>
      </w:r>
      <w:proofErr w:type="spellStart"/>
      <w:r w:rsidRPr="00E17649">
        <w:rPr>
          <w:rFonts w:ascii="Arial" w:hAnsi="Arial" w:cs="Arial"/>
        </w:rPr>
        <w:t>output_dir</w:t>
      </w:r>
      <w:proofErr w:type="spellEnd"/>
      <w:r w:rsidRPr="00E17649">
        <w:rPr>
          <w:rFonts w:ascii="Arial" w:hAnsi="Arial" w:cs="Arial"/>
        </w:rPr>
        <w:t xml:space="preserve"> "./outpu</w:t>
      </w:r>
      <w:r w:rsidR="00857F52">
        <w:rPr>
          <w:rFonts w:ascii="Arial" w:eastAsia="宋体" w:hAnsi="Arial" w:cs="Arial" w:hint="eastAsia"/>
          <w:lang w:eastAsia="zh-CN"/>
        </w:rPr>
        <w:t>t</w:t>
      </w:r>
      <w:r w:rsidRPr="00E17649">
        <w:rPr>
          <w:rFonts w:ascii="Arial" w:hAnsi="Arial" w:cs="Arial"/>
        </w:rPr>
        <w:t>" \</w:t>
      </w:r>
      <w:r w:rsidRPr="00E17649">
        <w:rPr>
          <w:rFonts w:ascii="Arial" w:hAnsi="Arial" w:cs="Arial"/>
        </w:rPr>
        <w:br/>
        <w:t xml:space="preserve">  --</w:t>
      </w:r>
      <w:proofErr w:type="spellStart"/>
      <w:r w:rsidRPr="00E17649">
        <w:rPr>
          <w:rFonts w:ascii="Arial" w:hAnsi="Arial" w:cs="Arial"/>
        </w:rPr>
        <w:t>idx</w:t>
      </w:r>
      <w:proofErr w:type="spellEnd"/>
      <w:r w:rsidRPr="00E17649">
        <w:rPr>
          <w:rFonts w:ascii="Arial" w:hAnsi="Arial" w:cs="Arial"/>
        </w:rPr>
        <w:t xml:space="preserve"> "4ch"</w:t>
      </w:r>
    </w:p>
    <w:p w14:paraId="0C1F7B1B" w14:textId="77777777" w:rsidR="00F24EB6" w:rsidRPr="00E17649" w:rsidRDefault="00000000">
      <w:pPr>
        <w:rPr>
          <w:rFonts w:cs="Arial"/>
        </w:rPr>
      </w:pPr>
      <w:r w:rsidRPr="00E17649">
        <w:rPr>
          <w:rFonts w:cs="Arial"/>
        </w:rPr>
        <w:t>For a 2-chamber sequence, set --idx to 2ch and use the corresponding DICOM folder:</w:t>
      </w:r>
    </w:p>
    <w:p w14:paraId="2EC26286" w14:textId="286100C1" w:rsidR="00F24EB6" w:rsidRPr="00E17649" w:rsidRDefault="00000000">
      <w:pPr>
        <w:pStyle w:val="Code"/>
        <w:rPr>
          <w:rFonts w:ascii="Arial" w:hAnsi="Arial" w:cs="Arial"/>
        </w:rPr>
      </w:pPr>
      <w:r w:rsidRPr="00E17649">
        <w:rPr>
          <w:rFonts w:ascii="Arial" w:hAnsi="Arial" w:cs="Arial"/>
        </w:rPr>
        <w:t>python strain_pipeline.py \</w:t>
      </w:r>
      <w:r w:rsidRPr="00E17649">
        <w:rPr>
          <w:rFonts w:ascii="Arial" w:hAnsi="Arial" w:cs="Arial"/>
        </w:rPr>
        <w:br/>
        <w:t xml:space="preserve">  --</w:t>
      </w:r>
      <w:proofErr w:type="spellStart"/>
      <w:r w:rsidRPr="00E17649">
        <w:rPr>
          <w:rFonts w:ascii="Arial" w:hAnsi="Arial" w:cs="Arial"/>
        </w:rPr>
        <w:t>dicom_folder</w:t>
      </w:r>
      <w:proofErr w:type="spellEnd"/>
      <w:r w:rsidRPr="00E17649">
        <w:rPr>
          <w:rFonts w:ascii="Arial" w:hAnsi="Arial" w:cs="Arial"/>
        </w:rPr>
        <w:t xml:space="preserve"> </w:t>
      </w:r>
      <w:proofErr w:type="gramStart"/>
      <w:r w:rsidRPr="00E17649">
        <w:rPr>
          <w:rFonts w:ascii="Arial" w:hAnsi="Arial" w:cs="Arial"/>
        </w:rPr>
        <w:t>"</w:t>
      </w:r>
      <w:r w:rsidR="00857F52" w:rsidRPr="00857F52">
        <w:rPr>
          <w:rFonts w:ascii="Arial" w:hAnsi="Arial" w:cs="Arial"/>
        </w:rPr>
        <w:t>./</w:t>
      </w:r>
      <w:proofErr w:type="gramEnd"/>
      <w:r w:rsidR="00857F52" w:rsidRPr="00857F52">
        <w:rPr>
          <w:rFonts w:ascii="Arial" w:hAnsi="Arial" w:cs="Arial"/>
        </w:rPr>
        <w:t>examples/</w:t>
      </w:r>
      <w:r w:rsidR="00512501">
        <w:rPr>
          <w:rFonts w:ascii="Arial" w:eastAsia="宋体" w:hAnsi="Arial" w:cs="Arial" w:hint="eastAsia"/>
          <w:lang w:eastAsia="zh-CN"/>
        </w:rPr>
        <w:t>2</w:t>
      </w:r>
      <w:r w:rsidR="00857F52" w:rsidRPr="00857F52">
        <w:rPr>
          <w:rFonts w:ascii="Arial" w:hAnsi="Arial" w:cs="Arial"/>
        </w:rPr>
        <w:t>ch_anonymized</w:t>
      </w:r>
      <w:r w:rsidRPr="00E17649">
        <w:rPr>
          <w:rFonts w:ascii="Arial" w:hAnsi="Arial" w:cs="Arial"/>
        </w:rPr>
        <w:t>" \</w:t>
      </w:r>
      <w:r w:rsidRPr="00E17649">
        <w:rPr>
          <w:rFonts w:ascii="Arial" w:hAnsi="Arial" w:cs="Arial"/>
        </w:rPr>
        <w:br/>
        <w:t xml:space="preserve">  --</w:t>
      </w:r>
      <w:proofErr w:type="spellStart"/>
      <w:r w:rsidRPr="00E17649">
        <w:rPr>
          <w:rFonts w:ascii="Arial" w:hAnsi="Arial" w:cs="Arial"/>
        </w:rPr>
        <w:t>model_path</w:t>
      </w:r>
      <w:proofErr w:type="spellEnd"/>
      <w:r w:rsidRPr="00E17649">
        <w:rPr>
          <w:rFonts w:ascii="Arial" w:hAnsi="Arial" w:cs="Arial"/>
        </w:rPr>
        <w:t xml:space="preserve"> "./</w:t>
      </w:r>
      <w:proofErr w:type="spellStart"/>
      <w:r w:rsidR="00031892" w:rsidRPr="00031892">
        <w:rPr>
          <w:rFonts w:ascii="Arial" w:hAnsi="Arial" w:cs="Arial"/>
        </w:rPr>
        <w:t>netJoint</w:t>
      </w:r>
      <w:r w:rsidRPr="00E17649">
        <w:rPr>
          <w:rFonts w:ascii="Arial" w:hAnsi="Arial" w:cs="Arial"/>
        </w:rPr>
        <w:t>.pkl</w:t>
      </w:r>
      <w:proofErr w:type="spellEnd"/>
      <w:r w:rsidRPr="00E17649">
        <w:rPr>
          <w:rFonts w:ascii="Arial" w:hAnsi="Arial" w:cs="Arial"/>
        </w:rPr>
        <w:t>" \</w:t>
      </w:r>
      <w:r w:rsidRPr="00E17649">
        <w:rPr>
          <w:rFonts w:ascii="Arial" w:hAnsi="Arial" w:cs="Arial"/>
        </w:rPr>
        <w:br/>
        <w:t xml:space="preserve">  --</w:t>
      </w:r>
      <w:proofErr w:type="spellStart"/>
      <w:r w:rsidRPr="00E17649">
        <w:rPr>
          <w:rFonts w:ascii="Arial" w:hAnsi="Arial" w:cs="Arial"/>
        </w:rPr>
        <w:t>output_dir</w:t>
      </w:r>
      <w:proofErr w:type="spellEnd"/>
      <w:r w:rsidRPr="00E17649">
        <w:rPr>
          <w:rFonts w:ascii="Arial" w:hAnsi="Arial" w:cs="Arial"/>
        </w:rPr>
        <w:t xml:space="preserve"> "./output" \</w:t>
      </w:r>
      <w:r w:rsidRPr="00E17649">
        <w:rPr>
          <w:rFonts w:ascii="Arial" w:hAnsi="Arial" w:cs="Arial"/>
        </w:rPr>
        <w:br/>
        <w:t xml:space="preserve">  --idx "2ch"</w:t>
      </w:r>
    </w:p>
    <w:p w14:paraId="724A6C7E" w14:textId="77777777" w:rsidR="00F24EB6" w:rsidRPr="00E17649" w:rsidRDefault="00000000">
      <w:pPr>
        <w:pStyle w:val="1"/>
        <w:rPr>
          <w:rFonts w:ascii="Arial" w:hAnsi="Arial" w:cs="Arial"/>
        </w:rPr>
      </w:pPr>
      <w:r w:rsidRPr="00E17649">
        <w:rPr>
          <w:rFonts w:ascii="Arial" w:hAnsi="Arial" w:cs="Arial"/>
        </w:rPr>
        <w:t>5. Command-line Arguments</w:t>
      </w:r>
    </w:p>
    <w:tbl>
      <w:tblPr>
        <w:tblStyle w:val="aff1"/>
        <w:tblW w:w="0" w:type="auto"/>
        <w:jc w:val="center"/>
        <w:tblLook w:val="04A0" w:firstRow="1" w:lastRow="0" w:firstColumn="1" w:lastColumn="0" w:noHBand="0" w:noVBand="1"/>
      </w:tblPr>
      <w:tblGrid>
        <w:gridCol w:w="2478"/>
        <w:gridCol w:w="2498"/>
        <w:gridCol w:w="2476"/>
        <w:gridCol w:w="2474"/>
      </w:tblGrid>
      <w:tr w:rsidR="00F24EB6" w:rsidRPr="00E17649" w14:paraId="32A404DE" w14:textId="77777777">
        <w:trPr>
          <w:jc w:val="center"/>
        </w:trPr>
        <w:tc>
          <w:tcPr>
            <w:tcW w:w="2484" w:type="dxa"/>
            <w:shd w:val="clear" w:color="auto" w:fill="D9EAF7"/>
          </w:tcPr>
          <w:p w14:paraId="2C31185C" w14:textId="77777777" w:rsidR="00F24EB6" w:rsidRPr="00E17649" w:rsidRDefault="00000000">
            <w:pPr>
              <w:rPr>
                <w:rFonts w:cs="Arial"/>
              </w:rPr>
            </w:pPr>
            <w:r w:rsidRPr="00E17649">
              <w:rPr>
                <w:rFonts w:cs="Arial"/>
                <w:b/>
                <w:sz w:val="18"/>
              </w:rPr>
              <w:t>Argument</w:t>
            </w:r>
          </w:p>
        </w:tc>
        <w:tc>
          <w:tcPr>
            <w:tcW w:w="2484" w:type="dxa"/>
            <w:shd w:val="clear" w:color="auto" w:fill="D9EAF7"/>
          </w:tcPr>
          <w:p w14:paraId="72803B30" w14:textId="77777777" w:rsidR="00F24EB6" w:rsidRPr="00E17649" w:rsidRDefault="00000000">
            <w:pPr>
              <w:rPr>
                <w:rFonts w:cs="Arial"/>
              </w:rPr>
            </w:pPr>
            <w:r w:rsidRPr="00E17649">
              <w:rPr>
                <w:rFonts w:cs="Arial"/>
                <w:b/>
                <w:sz w:val="18"/>
              </w:rPr>
              <w:t>Default</w:t>
            </w:r>
          </w:p>
        </w:tc>
        <w:tc>
          <w:tcPr>
            <w:tcW w:w="2484" w:type="dxa"/>
            <w:shd w:val="clear" w:color="auto" w:fill="D9EAF7"/>
          </w:tcPr>
          <w:p w14:paraId="3C6BA25D" w14:textId="77777777" w:rsidR="00F24EB6" w:rsidRPr="00E17649" w:rsidRDefault="00000000">
            <w:pPr>
              <w:rPr>
                <w:rFonts w:cs="Arial"/>
              </w:rPr>
            </w:pPr>
            <w:r w:rsidRPr="00E17649">
              <w:rPr>
                <w:rFonts w:cs="Arial"/>
                <w:b/>
                <w:sz w:val="18"/>
              </w:rPr>
              <w:t>Meaning</w:t>
            </w:r>
          </w:p>
        </w:tc>
        <w:tc>
          <w:tcPr>
            <w:tcW w:w="2484" w:type="dxa"/>
            <w:shd w:val="clear" w:color="auto" w:fill="D9EAF7"/>
          </w:tcPr>
          <w:p w14:paraId="0840A26E" w14:textId="77777777" w:rsidR="00F24EB6" w:rsidRPr="00E17649" w:rsidRDefault="00000000">
            <w:pPr>
              <w:rPr>
                <w:rFonts w:cs="Arial"/>
              </w:rPr>
            </w:pPr>
            <w:r w:rsidRPr="00E17649">
              <w:rPr>
                <w:rFonts w:cs="Arial"/>
                <w:b/>
                <w:sz w:val="18"/>
              </w:rPr>
              <w:t>Notes</w:t>
            </w:r>
          </w:p>
        </w:tc>
      </w:tr>
      <w:tr w:rsidR="00F24EB6" w:rsidRPr="00E17649" w14:paraId="4FE90066" w14:textId="77777777">
        <w:trPr>
          <w:jc w:val="center"/>
        </w:trPr>
        <w:tc>
          <w:tcPr>
            <w:tcW w:w="2484" w:type="dxa"/>
          </w:tcPr>
          <w:p w14:paraId="595B873F" w14:textId="77777777" w:rsidR="00F24EB6" w:rsidRPr="00AB7AFF" w:rsidRDefault="00000000">
            <w:pPr>
              <w:rPr>
                <w:rFonts w:cs="Arial"/>
                <w:sz w:val="18"/>
              </w:rPr>
            </w:pPr>
            <w:r w:rsidRPr="00E17649">
              <w:rPr>
                <w:rFonts w:cs="Arial"/>
                <w:sz w:val="18"/>
              </w:rPr>
              <w:t>--</w:t>
            </w:r>
            <w:proofErr w:type="spellStart"/>
            <w:r w:rsidRPr="00E17649">
              <w:rPr>
                <w:rFonts w:cs="Arial"/>
                <w:sz w:val="18"/>
              </w:rPr>
              <w:t>dicom_folder</w:t>
            </w:r>
            <w:proofErr w:type="spellEnd"/>
          </w:p>
        </w:tc>
        <w:tc>
          <w:tcPr>
            <w:tcW w:w="2484" w:type="dxa"/>
          </w:tcPr>
          <w:p w14:paraId="27606A7C" w14:textId="4BFDD027" w:rsidR="00F24EB6" w:rsidRPr="00AB7AFF" w:rsidRDefault="00AB7AFF">
            <w:pPr>
              <w:rPr>
                <w:rFonts w:cs="Arial"/>
                <w:sz w:val="18"/>
              </w:rPr>
            </w:pPr>
            <w:proofErr w:type="gramStart"/>
            <w:r w:rsidRPr="00AB7AFF">
              <w:rPr>
                <w:rFonts w:cs="Arial"/>
                <w:sz w:val="18"/>
              </w:rPr>
              <w:t>./</w:t>
            </w:r>
            <w:proofErr w:type="gramEnd"/>
            <w:r w:rsidRPr="00AB7AFF">
              <w:rPr>
                <w:rFonts w:cs="Arial"/>
                <w:sz w:val="18"/>
              </w:rPr>
              <w:t>examples/4ch_anonymized</w:t>
            </w:r>
          </w:p>
        </w:tc>
        <w:tc>
          <w:tcPr>
            <w:tcW w:w="2484" w:type="dxa"/>
          </w:tcPr>
          <w:p w14:paraId="38E1CE6B" w14:textId="77777777" w:rsidR="00F24EB6" w:rsidRPr="00E17649" w:rsidRDefault="00000000">
            <w:pPr>
              <w:rPr>
                <w:rFonts w:cs="Arial"/>
              </w:rPr>
            </w:pPr>
            <w:r w:rsidRPr="00E17649">
              <w:rPr>
                <w:rFonts w:cs="Arial"/>
                <w:sz w:val="18"/>
              </w:rPr>
              <w:t>Input folder containing .dcm files.</w:t>
            </w:r>
          </w:p>
        </w:tc>
        <w:tc>
          <w:tcPr>
            <w:tcW w:w="2484" w:type="dxa"/>
          </w:tcPr>
          <w:p w14:paraId="49B8C1A0" w14:textId="77777777" w:rsidR="00F24EB6" w:rsidRPr="00E17649" w:rsidRDefault="00000000">
            <w:pPr>
              <w:rPr>
                <w:rFonts w:cs="Arial"/>
              </w:rPr>
            </w:pPr>
            <w:r w:rsidRPr="00E17649">
              <w:rPr>
                <w:rFonts w:cs="Arial"/>
                <w:sz w:val="18"/>
              </w:rPr>
              <w:t>Required.</w:t>
            </w:r>
          </w:p>
        </w:tc>
      </w:tr>
      <w:tr w:rsidR="00F24EB6" w:rsidRPr="00E17649" w14:paraId="2A244467" w14:textId="77777777">
        <w:trPr>
          <w:jc w:val="center"/>
        </w:trPr>
        <w:tc>
          <w:tcPr>
            <w:tcW w:w="2484" w:type="dxa"/>
          </w:tcPr>
          <w:p w14:paraId="38C12AC3" w14:textId="77777777" w:rsidR="00F24EB6" w:rsidRPr="00E17649" w:rsidRDefault="00000000">
            <w:pPr>
              <w:rPr>
                <w:rFonts w:cs="Arial"/>
              </w:rPr>
            </w:pPr>
            <w:r w:rsidRPr="00E17649">
              <w:rPr>
                <w:rFonts w:cs="Arial"/>
                <w:sz w:val="18"/>
              </w:rPr>
              <w:t>--model_path</w:t>
            </w:r>
          </w:p>
        </w:tc>
        <w:tc>
          <w:tcPr>
            <w:tcW w:w="2484" w:type="dxa"/>
          </w:tcPr>
          <w:p w14:paraId="65924F48" w14:textId="0FCC6826" w:rsidR="00F24EB6" w:rsidRPr="00E17649" w:rsidRDefault="00000000">
            <w:pPr>
              <w:rPr>
                <w:rFonts w:cs="Arial"/>
              </w:rPr>
            </w:pPr>
            <w:r w:rsidRPr="00E17649">
              <w:rPr>
                <w:rFonts w:cs="Arial"/>
                <w:sz w:val="18"/>
              </w:rPr>
              <w:t>./net</w:t>
            </w:r>
            <w:r w:rsidR="00EE1236">
              <w:rPr>
                <w:rFonts w:eastAsia="宋体" w:cs="Arial" w:hint="eastAsia"/>
                <w:sz w:val="18"/>
                <w:lang w:eastAsia="zh-CN"/>
              </w:rPr>
              <w:t>Joint</w:t>
            </w:r>
            <w:r w:rsidRPr="00E17649">
              <w:rPr>
                <w:rFonts w:cs="Arial"/>
                <w:sz w:val="18"/>
              </w:rPr>
              <w:t>.pkl</w:t>
            </w:r>
          </w:p>
        </w:tc>
        <w:tc>
          <w:tcPr>
            <w:tcW w:w="2484" w:type="dxa"/>
          </w:tcPr>
          <w:p w14:paraId="38F87232" w14:textId="77777777" w:rsidR="00F24EB6" w:rsidRPr="00E17649" w:rsidRDefault="00000000">
            <w:pPr>
              <w:rPr>
                <w:rFonts w:cs="Arial"/>
              </w:rPr>
            </w:pPr>
            <w:r w:rsidRPr="00E17649">
              <w:rPr>
                <w:rFonts w:cs="Arial"/>
                <w:sz w:val="18"/>
              </w:rPr>
              <w:t>Path to the trained checkpoint.</w:t>
            </w:r>
          </w:p>
        </w:tc>
        <w:tc>
          <w:tcPr>
            <w:tcW w:w="2484" w:type="dxa"/>
          </w:tcPr>
          <w:p w14:paraId="2E41B75D" w14:textId="77777777" w:rsidR="00F24EB6" w:rsidRPr="00E17649" w:rsidRDefault="00000000">
            <w:pPr>
              <w:rPr>
                <w:rFonts w:cs="Arial"/>
              </w:rPr>
            </w:pPr>
            <w:r w:rsidRPr="00E17649">
              <w:rPr>
                <w:rFonts w:cs="Arial"/>
                <w:sz w:val="18"/>
              </w:rPr>
              <w:t>Use the released checkpoint.</w:t>
            </w:r>
          </w:p>
        </w:tc>
      </w:tr>
      <w:tr w:rsidR="00F24EB6" w:rsidRPr="00E17649" w14:paraId="6EE23468" w14:textId="77777777">
        <w:trPr>
          <w:jc w:val="center"/>
        </w:trPr>
        <w:tc>
          <w:tcPr>
            <w:tcW w:w="2484" w:type="dxa"/>
          </w:tcPr>
          <w:p w14:paraId="4C60E02F" w14:textId="77777777" w:rsidR="00F24EB6" w:rsidRPr="00E17649" w:rsidRDefault="00000000">
            <w:pPr>
              <w:rPr>
                <w:rFonts w:cs="Arial"/>
              </w:rPr>
            </w:pPr>
            <w:r w:rsidRPr="00E17649">
              <w:rPr>
                <w:rFonts w:cs="Arial"/>
                <w:sz w:val="18"/>
              </w:rPr>
              <w:t>--output_dir</w:t>
            </w:r>
          </w:p>
        </w:tc>
        <w:tc>
          <w:tcPr>
            <w:tcW w:w="2484" w:type="dxa"/>
          </w:tcPr>
          <w:p w14:paraId="3B8550D4" w14:textId="77777777" w:rsidR="00F24EB6" w:rsidRPr="00E17649" w:rsidRDefault="00000000">
            <w:pPr>
              <w:rPr>
                <w:rFonts w:cs="Arial"/>
              </w:rPr>
            </w:pPr>
            <w:proofErr w:type="gramStart"/>
            <w:r w:rsidRPr="00E17649">
              <w:rPr>
                <w:rFonts w:cs="Arial"/>
                <w:sz w:val="18"/>
              </w:rPr>
              <w:t>./</w:t>
            </w:r>
            <w:proofErr w:type="gramEnd"/>
            <w:r w:rsidRPr="00E17649">
              <w:rPr>
                <w:rFonts w:cs="Arial"/>
                <w:sz w:val="18"/>
              </w:rPr>
              <w:t>output</w:t>
            </w:r>
          </w:p>
        </w:tc>
        <w:tc>
          <w:tcPr>
            <w:tcW w:w="2484" w:type="dxa"/>
          </w:tcPr>
          <w:p w14:paraId="047AA21F" w14:textId="77777777" w:rsidR="00F24EB6" w:rsidRPr="00E17649" w:rsidRDefault="00000000">
            <w:pPr>
              <w:rPr>
                <w:rFonts w:cs="Arial"/>
              </w:rPr>
            </w:pPr>
            <w:r w:rsidRPr="00E17649">
              <w:rPr>
                <w:rFonts w:cs="Arial"/>
                <w:sz w:val="18"/>
              </w:rPr>
              <w:t>Output directory.</w:t>
            </w:r>
          </w:p>
        </w:tc>
        <w:tc>
          <w:tcPr>
            <w:tcW w:w="2484" w:type="dxa"/>
          </w:tcPr>
          <w:p w14:paraId="6FAA2F37" w14:textId="77777777" w:rsidR="00F24EB6" w:rsidRPr="00E17649" w:rsidRDefault="00000000">
            <w:pPr>
              <w:rPr>
                <w:rFonts w:cs="Arial"/>
              </w:rPr>
            </w:pPr>
            <w:r w:rsidRPr="00E17649">
              <w:rPr>
                <w:rFonts w:cs="Arial"/>
                <w:sz w:val="18"/>
              </w:rPr>
              <w:t>Created automatically if missing.</w:t>
            </w:r>
          </w:p>
        </w:tc>
      </w:tr>
      <w:tr w:rsidR="00F24EB6" w:rsidRPr="00E17649" w14:paraId="3440D6E8" w14:textId="77777777">
        <w:trPr>
          <w:jc w:val="center"/>
        </w:trPr>
        <w:tc>
          <w:tcPr>
            <w:tcW w:w="2484" w:type="dxa"/>
          </w:tcPr>
          <w:p w14:paraId="77017B7B" w14:textId="77777777" w:rsidR="00F24EB6" w:rsidRPr="00E17649" w:rsidRDefault="00000000">
            <w:pPr>
              <w:rPr>
                <w:rFonts w:cs="Arial"/>
              </w:rPr>
            </w:pPr>
            <w:r w:rsidRPr="00E17649">
              <w:rPr>
                <w:rFonts w:cs="Arial"/>
                <w:sz w:val="18"/>
              </w:rPr>
              <w:t>--idx</w:t>
            </w:r>
          </w:p>
        </w:tc>
        <w:tc>
          <w:tcPr>
            <w:tcW w:w="2484" w:type="dxa"/>
          </w:tcPr>
          <w:p w14:paraId="0EEB07B6" w14:textId="77777777" w:rsidR="00F24EB6" w:rsidRPr="00E17649" w:rsidRDefault="00000000">
            <w:pPr>
              <w:rPr>
                <w:rFonts w:cs="Arial"/>
              </w:rPr>
            </w:pPr>
            <w:r w:rsidRPr="00E17649">
              <w:rPr>
                <w:rFonts w:cs="Arial"/>
                <w:sz w:val="18"/>
              </w:rPr>
              <w:t>4ch</w:t>
            </w:r>
          </w:p>
        </w:tc>
        <w:tc>
          <w:tcPr>
            <w:tcW w:w="2484" w:type="dxa"/>
          </w:tcPr>
          <w:p w14:paraId="6993857D" w14:textId="77777777" w:rsidR="00F24EB6" w:rsidRPr="00E17649" w:rsidRDefault="00000000">
            <w:pPr>
              <w:rPr>
                <w:rFonts w:cs="Arial"/>
              </w:rPr>
            </w:pPr>
            <w:r w:rsidRPr="00E17649">
              <w:rPr>
                <w:rFonts w:cs="Arial"/>
                <w:sz w:val="18"/>
              </w:rPr>
              <w:t>View identifier.</w:t>
            </w:r>
          </w:p>
        </w:tc>
        <w:tc>
          <w:tcPr>
            <w:tcW w:w="2484" w:type="dxa"/>
          </w:tcPr>
          <w:p w14:paraId="5B750B56" w14:textId="77777777" w:rsidR="00F24EB6" w:rsidRPr="00E17649" w:rsidRDefault="00000000">
            <w:pPr>
              <w:rPr>
                <w:rFonts w:cs="Arial"/>
              </w:rPr>
            </w:pPr>
            <w:r w:rsidRPr="00E17649">
              <w:rPr>
                <w:rFonts w:cs="Arial"/>
                <w:sz w:val="18"/>
              </w:rPr>
              <w:t>Use 2ch or 4ch.</w:t>
            </w:r>
          </w:p>
        </w:tc>
      </w:tr>
      <w:tr w:rsidR="00F24EB6" w:rsidRPr="00E17649" w14:paraId="31B110F4" w14:textId="77777777">
        <w:trPr>
          <w:jc w:val="center"/>
        </w:trPr>
        <w:tc>
          <w:tcPr>
            <w:tcW w:w="2484" w:type="dxa"/>
          </w:tcPr>
          <w:p w14:paraId="36815501" w14:textId="77777777" w:rsidR="00F24EB6" w:rsidRPr="00E17649" w:rsidRDefault="00000000">
            <w:pPr>
              <w:rPr>
                <w:rFonts w:cs="Arial"/>
              </w:rPr>
            </w:pPr>
            <w:r w:rsidRPr="00E17649">
              <w:rPr>
                <w:rFonts w:cs="Arial"/>
                <w:sz w:val="18"/>
              </w:rPr>
              <w:t>--target_x</w:t>
            </w:r>
          </w:p>
        </w:tc>
        <w:tc>
          <w:tcPr>
            <w:tcW w:w="2484" w:type="dxa"/>
          </w:tcPr>
          <w:p w14:paraId="1AA6CF39" w14:textId="77777777" w:rsidR="00F24EB6" w:rsidRPr="00E17649" w:rsidRDefault="00000000">
            <w:pPr>
              <w:rPr>
                <w:rFonts w:cs="Arial"/>
              </w:rPr>
            </w:pPr>
            <w:r w:rsidRPr="00E17649">
              <w:rPr>
                <w:rFonts w:cs="Arial"/>
                <w:sz w:val="18"/>
              </w:rPr>
              <w:t>1.5</w:t>
            </w:r>
          </w:p>
        </w:tc>
        <w:tc>
          <w:tcPr>
            <w:tcW w:w="2484" w:type="dxa"/>
          </w:tcPr>
          <w:p w14:paraId="0C68789B" w14:textId="77777777" w:rsidR="00F24EB6" w:rsidRPr="00E17649" w:rsidRDefault="00000000">
            <w:pPr>
              <w:rPr>
                <w:rFonts w:cs="Arial"/>
              </w:rPr>
            </w:pPr>
            <w:r w:rsidRPr="00E17649">
              <w:rPr>
                <w:rFonts w:cs="Arial"/>
                <w:sz w:val="18"/>
              </w:rPr>
              <w:t>Target in-plane resolution used during preprocessing.</w:t>
            </w:r>
          </w:p>
        </w:tc>
        <w:tc>
          <w:tcPr>
            <w:tcW w:w="2484" w:type="dxa"/>
          </w:tcPr>
          <w:p w14:paraId="1EE77CF2" w14:textId="77777777" w:rsidR="00F24EB6" w:rsidRPr="00E17649" w:rsidRDefault="00000000">
            <w:pPr>
              <w:rPr>
                <w:rFonts w:cs="Arial"/>
              </w:rPr>
            </w:pPr>
            <w:r w:rsidRPr="00E17649">
              <w:rPr>
                <w:rFonts w:cs="Arial"/>
                <w:sz w:val="18"/>
              </w:rPr>
              <w:t>The default matches model training.</w:t>
            </w:r>
          </w:p>
        </w:tc>
      </w:tr>
      <w:tr w:rsidR="00F24EB6" w:rsidRPr="00E17649" w14:paraId="1B8E8A4E" w14:textId="77777777">
        <w:trPr>
          <w:jc w:val="center"/>
        </w:trPr>
        <w:tc>
          <w:tcPr>
            <w:tcW w:w="2484" w:type="dxa"/>
          </w:tcPr>
          <w:p w14:paraId="70E42D97" w14:textId="77777777" w:rsidR="00F24EB6" w:rsidRPr="00E17649" w:rsidRDefault="00000000">
            <w:pPr>
              <w:rPr>
                <w:rFonts w:cs="Arial"/>
              </w:rPr>
            </w:pPr>
            <w:r w:rsidRPr="00E17649">
              <w:rPr>
                <w:rFonts w:cs="Arial"/>
                <w:sz w:val="18"/>
              </w:rPr>
              <w:t>--target_z</w:t>
            </w:r>
          </w:p>
        </w:tc>
        <w:tc>
          <w:tcPr>
            <w:tcW w:w="2484" w:type="dxa"/>
          </w:tcPr>
          <w:p w14:paraId="7CB5E899" w14:textId="77777777" w:rsidR="00F24EB6" w:rsidRPr="00E17649" w:rsidRDefault="00000000">
            <w:pPr>
              <w:rPr>
                <w:rFonts w:cs="Arial"/>
              </w:rPr>
            </w:pPr>
            <w:r w:rsidRPr="00E17649">
              <w:rPr>
                <w:rFonts w:cs="Arial"/>
                <w:sz w:val="18"/>
              </w:rPr>
              <w:t>25</w:t>
            </w:r>
          </w:p>
        </w:tc>
        <w:tc>
          <w:tcPr>
            <w:tcW w:w="2484" w:type="dxa"/>
          </w:tcPr>
          <w:p w14:paraId="69A92167" w14:textId="77777777" w:rsidR="00F24EB6" w:rsidRPr="00E17649" w:rsidRDefault="00000000">
            <w:pPr>
              <w:rPr>
                <w:rFonts w:cs="Arial"/>
              </w:rPr>
            </w:pPr>
            <w:r w:rsidRPr="00E17649">
              <w:rPr>
                <w:rFonts w:cs="Arial"/>
                <w:sz w:val="18"/>
              </w:rPr>
              <w:t>Target number of cine frames after temporal interpolation.</w:t>
            </w:r>
          </w:p>
        </w:tc>
        <w:tc>
          <w:tcPr>
            <w:tcW w:w="2484" w:type="dxa"/>
          </w:tcPr>
          <w:p w14:paraId="187354F2" w14:textId="77777777" w:rsidR="00F24EB6" w:rsidRPr="00E17649" w:rsidRDefault="00000000">
            <w:pPr>
              <w:rPr>
                <w:rFonts w:cs="Arial"/>
              </w:rPr>
            </w:pPr>
            <w:r w:rsidRPr="00E17649">
              <w:rPr>
                <w:rFonts w:cs="Arial"/>
                <w:sz w:val="18"/>
              </w:rPr>
              <w:t>The default matches model training.</w:t>
            </w:r>
          </w:p>
        </w:tc>
      </w:tr>
      <w:tr w:rsidR="00F24EB6" w:rsidRPr="00E17649" w14:paraId="0C57A2F8" w14:textId="77777777">
        <w:trPr>
          <w:jc w:val="center"/>
        </w:trPr>
        <w:tc>
          <w:tcPr>
            <w:tcW w:w="2484" w:type="dxa"/>
          </w:tcPr>
          <w:p w14:paraId="465C8344" w14:textId="77777777" w:rsidR="00F24EB6" w:rsidRPr="00E17649" w:rsidRDefault="00000000">
            <w:pPr>
              <w:rPr>
                <w:rFonts w:cs="Arial"/>
              </w:rPr>
            </w:pPr>
            <w:r w:rsidRPr="00E17649">
              <w:rPr>
                <w:rFonts w:cs="Arial"/>
                <w:sz w:val="18"/>
              </w:rPr>
              <w:t>--crop_size</w:t>
            </w:r>
          </w:p>
        </w:tc>
        <w:tc>
          <w:tcPr>
            <w:tcW w:w="2484" w:type="dxa"/>
          </w:tcPr>
          <w:p w14:paraId="662492A1" w14:textId="77777777" w:rsidR="00F24EB6" w:rsidRPr="00E17649" w:rsidRDefault="00000000">
            <w:pPr>
              <w:rPr>
                <w:rFonts w:cs="Arial"/>
              </w:rPr>
            </w:pPr>
            <w:r w:rsidRPr="00E17649">
              <w:rPr>
                <w:rFonts w:cs="Arial"/>
                <w:sz w:val="18"/>
              </w:rPr>
              <w:t>160</w:t>
            </w:r>
          </w:p>
        </w:tc>
        <w:tc>
          <w:tcPr>
            <w:tcW w:w="2484" w:type="dxa"/>
          </w:tcPr>
          <w:p w14:paraId="241A1CE8" w14:textId="77777777" w:rsidR="00F24EB6" w:rsidRPr="00E17649" w:rsidRDefault="00000000">
            <w:pPr>
              <w:rPr>
                <w:rFonts w:cs="Arial"/>
              </w:rPr>
            </w:pPr>
            <w:r w:rsidRPr="00E17649">
              <w:rPr>
                <w:rFonts w:cs="Arial"/>
                <w:sz w:val="18"/>
              </w:rPr>
              <w:t>Center crop size in pixels.</w:t>
            </w:r>
          </w:p>
        </w:tc>
        <w:tc>
          <w:tcPr>
            <w:tcW w:w="2484" w:type="dxa"/>
          </w:tcPr>
          <w:p w14:paraId="18D3B1C5" w14:textId="77777777" w:rsidR="00F24EB6" w:rsidRPr="00E17649" w:rsidRDefault="00000000">
            <w:pPr>
              <w:rPr>
                <w:rFonts w:cs="Arial"/>
              </w:rPr>
            </w:pPr>
            <w:r w:rsidRPr="00E17649">
              <w:rPr>
                <w:rFonts w:cs="Arial"/>
                <w:sz w:val="18"/>
              </w:rPr>
              <w:t>The default matches the model input size.</w:t>
            </w:r>
          </w:p>
        </w:tc>
      </w:tr>
      <w:tr w:rsidR="00F24EB6" w:rsidRPr="00E17649" w14:paraId="217E0327" w14:textId="77777777">
        <w:trPr>
          <w:jc w:val="center"/>
        </w:trPr>
        <w:tc>
          <w:tcPr>
            <w:tcW w:w="2484" w:type="dxa"/>
          </w:tcPr>
          <w:p w14:paraId="1913B3C0" w14:textId="77777777" w:rsidR="00F24EB6" w:rsidRPr="00E17649" w:rsidRDefault="00000000">
            <w:pPr>
              <w:rPr>
                <w:rFonts w:cs="Arial"/>
              </w:rPr>
            </w:pPr>
            <w:r w:rsidRPr="00E17649">
              <w:rPr>
                <w:rFonts w:cs="Arial"/>
                <w:sz w:val="18"/>
              </w:rPr>
              <w:t>--no_save_processed</w:t>
            </w:r>
          </w:p>
        </w:tc>
        <w:tc>
          <w:tcPr>
            <w:tcW w:w="2484" w:type="dxa"/>
          </w:tcPr>
          <w:p w14:paraId="23E3944F" w14:textId="77777777" w:rsidR="00F24EB6" w:rsidRPr="00E17649" w:rsidRDefault="00000000">
            <w:pPr>
              <w:rPr>
                <w:rFonts w:cs="Arial"/>
              </w:rPr>
            </w:pPr>
            <w:r w:rsidRPr="00E17649">
              <w:rPr>
                <w:rFonts w:cs="Arial"/>
                <w:sz w:val="18"/>
              </w:rPr>
              <w:t>False</w:t>
            </w:r>
          </w:p>
        </w:tc>
        <w:tc>
          <w:tcPr>
            <w:tcW w:w="2484" w:type="dxa"/>
          </w:tcPr>
          <w:p w14:paraId="6CBD6015" w14:textId="77777777" w:rsidR="00F24EB6" w:rsidRPr="00E17649" w:rsidRDefault="00000000">
            <w:pPr>
              <w:rPr>
                <w:rFonts w:cs="Arial"/>
              </w:rPr>
            </w:pPr>
            <w:r w:rsidRPr="00E17649">
              <w:rPr>
                <w:rFonts w:cs="Arial"/>
                <w:sz w:val="18"/>
              </w:rPr>
              <w:t>Skip saving the processed tensor.</w:t>
            </w:r>
          </w:p>
        </w:tc>
        <w:tc>
          <w:tcPr>
            <w:tcW w:w="2484" w:type="dxa"/>
          </w:tcPr>
          <w:p w14:paraId="381BE71D" w14:textId="77777777" w:rsidR="00F24EB6" w:rsidRPr="00E17649" w:rsidRDefault="00000000">
            <w:pPr>
              <w:rPr>
                <w:rFonts w:cs="Arial"/>
              </w:rPr>
            </w:pPr>
            <w:r w:rsidRPr="00E17649">
              <w:rPr>
                <w:rFonts w:cs="Arial"/>
                <w:sz w:val="18"/>
              </w:rPr>
              <w:t>Optional.</w:t>
            </w:r>
          </w:p>
        </w:tc>
      </w:tr>
    </w:tbl>
    <w:p w14:paraId="7A4BAACF" w14:textId="77777777" w:rsidR="00F24EB6" w:rsidRPr="00E17649" w:rsidRDefault="00000000">
      <w:pPr>
        <w:pStyle w:val="1"/>
        <w:rPr>
          <w:rFonts w:ascii="Arial" w:hAnsi="Arial" w:cs="Arial"/>
        </w:rPr>
      </w:pPr>
      <w:r w:rsidRPr="00E17649">
        <w:rPr>
          <w:rFonts w:ascii="Arial" w:hAnsi="Arial" w:cs="Arial"/>
        </w:rPr>
        <w:t>6. Input Requirements and Preprocessing</w:t>
      </w:r>
    </w:p>
    <w:p w14:paraId="43E4B784" w14:textId="77777777" w:rsidR="00F24EB6" w:rsidRPr="00E17649" w:rsidRDefault="00000000">
      <w:pPr>
        <w:rPr>
          <w:rFonts w:cs="Arial"/>
        </w:rPr>
      </w:pPr>
      <w:r w:rsidRPr="00E17649">
        <w:rPr>
          <w:rFonts w:cs="Arial"/>
        </w:rPr>
        <w:t>The input should be one cine MRI sequence stored as a folder of single-frame DICOM files. The expected preprocessing steps are:</w:t>
      </w:r>
    </w:p>
    <w:p w14:paraId="38612795" w14:textId="16BC8CCC" w:rsidR="00F24EB6" w:rsidRPr="00E17649" w:rsidRDefault="0004490E" w:rsidP="0004490E">
      <w:pPr>
        <w:pStyle w:val="a"/>
        <w:numPr>
          <w:ilvl w:val="0"/>
          <w:numId w:val="0"/>
        </w:numPr>
        <w:ind w:left="360" w:hanging="360"/>
        <w:rPr>
          <w:rFonts w:cs="Arial"/>
        </w:rPr>
      </w:pPr>
      <w:r>
        <w:rPr>
          <w:rFonts w:eastAsia="宋体" w:cs="Arial" w:hint="eastAsia"/>
          <w:lang w:eastAsia="zh-CN"/>
        </w:rPr>
        <w:t xml:space="preserve">1. </w:t>
      </w:r>
      <w:r w:rsidRPr="00E17649">
        <w:rPr>
          <w:rFonts w:cs="Arial"/>
        </w:rPr>
        <w:t>Read each DICOM frame and convert the pixel array to float32.</w:t>
      </w:r>
    </w:p>
    <w:p w14:paraId="023856CD" w14:textId="73D26D7E" w:rsidR="00F24EB6" w:rsidRPr="00E17649" w:rsidRDefault="0004490E" w:rsidP="0004490E">
      <w:pPr>
        <w:pStyle w:val="a"/>
        <w:numPr>
          <w:ilvl w:val="0"/>
          <w:numId w:val="0"/>
        </w:numPr>
        <w:ind w:left="360" w:hanging="360"/>
        <w:rPr>
          <w:rFonts w:cs="Arial"/>
        </w:rPr>
      </w:pPr>
      <w:r>
        <w:rPr>
          <w:rFonts w:eastAsia="宋体" w:cs="Arial" w:hint="eastAsia"/>
          <w:lang w:eastAsia="zh-CN"/>
        </w:rPr>
        <w:t xml:space="preserve">2. </w:t>
      </w:r>
      <w:r w:rsidRPr="00E17649">
        <w:rPr>
          <w:rFonts w:cs="Arial"/>
        </w:rPr>
        <w:t>Use PixelSpacing to resample the in-plane resolution to 1.5 x 1.5 mm.</w:t>
      </w:r>
    </w:p>
    <w:p w14:paraId="46669784" w14:textId="19E89DF1" w:rsidR="00F24EB6" w:rsidRPr="00E17649" w:rsidRDefault="0004490E" w:rsidP="0004490E">
      <w:pPr>
        <w:pStyle w:val="a"/>
        <w:numPr>
          <w:ilvl w:val="0"/>
          <w:numId w:val="0"/>
        </w:numPr>
        <w:ind w:left="360" w:hanging="360"/>
        <w:rPr>
          <w:rFonts w:cs="Arial"/>
        </w:rPr>
      </w:pPr>
      <w:r>
        <w:rPr>
          <w:rFonts w:eastAsia="宋体" w:cs="Arial" w:hint="eastAsia"/>
          <w:lang w:eastAsia="zh-CN"/>
        </w:rPr>
        <w:t xml:space="preserve">3. </w:t>
      </w:r>
      <w:r w:rsidRPr="00E17649">
        <w:rPr>
          <w:rFonts w:cs="Arial"/>
        </w:rPr>
        <w:t>Apply a center crop to 160 x 160 pixels.</w:t>
      </w:r>
    </w:p>
    <w:p w14:paraId="68CF80C3" w14:textId="27C6E1E9" w:rsidR="00F24EB6" w:rsidRPr="00E17649" w:rsidRDefault="0004490E" w:rsidP="0004490E">
      <w:pPr>
        <w:pStyle w:val="a"/>
        <w:numPr>
          <w:ilvl w:val="0"/>
          <w:numId w:val="0"/>
        </w:numPr>
        <w:ind w:left="360" w:hanging="360"/>
        <w:rPr>
          <w:rFonts w:cs="Arial"/>
        </w:rPr>
      </w:pPr>
      <w:r>
        <w:rPr>
          <w:rFonts w:eastAsia="宋体" w:cs="Arial" w:hint="eastAsia"/>
          <w:lang w:eastAsia="zh-CN"/>
        </w:rPr>
        <w:t xml:space="preserve">4. </w:t>
      </w:r>
      <w:r w:rsidRPr="00E17649">
        <w:rPr>
          <w:rFonts w:cs="Arial"/>
        </w:rPr>
        <w:t>Resample the temporal dimension to 25 frames.</w:t>
      </w:r>
    </w:p>
    <w:p w14:paraId="7B8BB990" w14:textId="649C7550" w:rsidR="00F24EB6" w:rsidRPr="00E17649" w:rsidRDefault="0004490E" w:rsidP="0004490E">
      <w:pPr>
        <w:pStyle w:val="a"/>
        <w:numPr>
          <w:ilvl w:val="0"/>
          <w:numId w:val="0"/>
        </w:numPr>
        <w:ind w:left="360" w:hanging="360"/>
        <w:rPr>
          <w:rFonts w:cs="Arial"/>
        </w:rPr>
      </w:pPr>
      <w:r>
        <w:rPr>
          <w:rFonts w:eastAsia="宋体" w:cs="Arial" w:hint="eastAsia"/>
          <w:lang w:eastAsia="zh-CN"/>
        </w:rPr>
        <w:t xml:space="preserve">5. </w:t>
      </w:r>
      <w:r w:rsidRPr="00E17649">
        <w:rPr>
          <w:rFonts w:cs="Arial"/>
        </w:rPr>
        <w:t>Normalize the resulting tensor and format it as</w:t>
      </w:r>
      <w:r w:rsidRPr="00BF3027">
        <w:rPr>
          <w:rFonts w:cs="Arial"/>
          <w:b/>
          <w:bCs/>
        </w:rPr>
        <w:t xml:space="preserve"> [1, 160, 160, 25].</w:t>
      </w:r>
    </w:p>
    <w:p w14:paraId="3A5ACBC3" w14:textId="77777777" w:rsidR="00F24EB6" w:rsidRPr="00E17649" w:rsidRDefault="00000000">
      <w:pPr>
        <w:rPr>
          <w:rFonts w:cs="Arial"/>
        </w:rPr>
      </w:pPr>
      <w:r w:rsidRPr="00E17649">
        <w:rPr>
          <w:rFonts w:cs="Arial"/>
        </w:rPr>
        <w:t>The final model input tensor has shape [1, H, W, T]. During inference, the script adds a batch dimension internally before passing the tensor to the network.</w:t>
      </w:r>
    </w:p>
    <w:p w14:paraId="4847DAD2" w14:textId="77777777" w:rsidR="00F24EB6" w:rsidRPr="00E17649" w:rsidRDefault="00000000">
      <w:pPr>
        <w:pStyle w:val="1"/>
        <w:rPr>
          <w:rFonts w:ascii="Arial" w:hAnsi="Arial" w:cs="Arial"/>
        </w:rPr>
      </w:pPr>
      <w:r w:rsidRPr="00E17649">
        <w:rPr>
          <w:rFonts w:ascii="Arial" w:hAnsi="Arial" w:cs="Arial"/>
        </w:rPr>
        <w:lastRenderedPageBreak/>
        <w:t>7. Heart Rate Handling</w:t>
      </w:r>
    </w:p>
    <w:p w14:paraId="07A2821C" w14:textId="77777777" w:rsidR="00F24EB6" w:rsidRPr="00E17649" w:rsidRDefault="00000000">
      <w:pPr>
        <w:rPr>
          <w:rFonts w:cs="Arial"/>
        </w:rPr>
      </w:pPr>
      <w:r w:rsidRPr="00E17649">
        <w:rPr>
          <w:rFonts w:cs="Arial"/>
        </w:rPr>
        <w:t>Heart rate is required for strain-rate calculation because the temporal dimension is normalized to 25 frames rather than a fixed physical time interval. The script reads heart rate using the following priority:</w:t>
      </w:r>
    </w:p>
    <w:p w14:paraId="00661B28" w14:textId="77777777" w:rsidR="00F24EB6" w:rsidRPr="00E17649" w:rsidRDefault="00000000">
      <w:pPr>
        <w:rPr>
          <w:rFonts w:cs="Arial"/>
        </w:rPr>
      </w:pPr>
      <w:r w:rsidRPr="00E17649">
        <w:rPr>
          <w:rFonts w:cs="Arial"/>
        </w:rPr>
        <w:t>1. HeartRate / DICOM tag (0018,1088), interpreted as beats per minute.</w:t>
      </w:r>
    </w:p>
    <w:p w14:paraId="682C7CBC" w14:textId="77777777" w:rsidR="00F24EB6" w:rsidRPr="00E17649" w:rsidRDefault="00000000">
      <w:pPr>
        <w:rPr>
          <w:rFonts w:cs="Arial"/>
        </w:rPr>
      </w:pPr>
      <w:r w:rsidRPr="00E17649">
        <w:rPr>
          <w:rFonts w:cs="Arial"/>
        </w:rPr>
        <w:t>2. NominalInterval / DICOM tag (0018,1062), interpreted as the R-R interval in milliseconds; HR is calculated as 60000 / NominalInterval.</w:t>
      </w:r>
    </w:p>
    <w:p w14:paraId="0DBA22C6" w14:textId="77777777" w:rsidR="00F24EB6" w:rsidRPr="00E17649" w:rsidRDefault="00000000">
      <w:pPr>
        <w:rPr>
          <w:rFonts w:cs="Arial"/>
        </w:rPr>
      </w:pPr>
      <w:r w:rsidRPr="00E17649">
        <w:rPr>
          <w:rFonts w:cs="Arial"/>
        </w:rPr>
        <w:t>3. If neither field is available, the script prints a warning and uses HR = 60 bpm as a fallback.</w:t>
      </w:r>
    </w:p>
    <w:p w14:paraId="38D4CC10" w14:textId="446943B1" w:rsidR="00F24EB6" w:rsidRPr="00E17649" w:rsidRDefault="00000000">
      <w:pPr>
        <w:rPr>
          <w:rFonts w:cs="Arial"/>
        </w:rPr>
      </w:pPr>
      <w:r w:rsidRPr="00E17649">
        <w:rPr>
          <w:rFonts w:cs="Arial"/>
        </w:rPr>
        <w:t xml:space="preserve">The heart rate used in the run is printed to the console. </w:t>
      </w:r>
      <w:r w:rsidR="00BD4A3F">
        <w:rPr>
          <w:rFonts w:eastAsia="宋体" w:cs="Arial" w:hint="eastAsia"/>
          <w:lang w:eastAsia="zh-CN"/>
        </w:rPr>
        <w:t>Users</w:t>
      </w:r>
      <w:r w:rsidRPr="00E17649">
        <w:rPr>
          <w:rFonts w:cs="Arial"/>
        </w:rPr>
        <w:t xml:space="preserve"> should check this value before interpreting strain-rate outputs.</w:t>
      </w:r>
    </w:p>
    <w:p w14:paraId="56A55C40" w14:textId="77777777" w:rsidR="00F24EB6" w:rsidRPr="00E17649" w:rsidRDefault="00000000">
      <w:pPr>
        <w:pStyle w:val="1"/>
        <w:rPr>
          <w:rFonts w:ascii="Arial" w:hAnsi="Arial" w:cs="Arial"/>
        </w:rPr>
      </w:pPr>
      <w:r w:rsidRPr="00E17649">
        <w:rPr>
          <w:rFonts w:ascii="Arial" w:hAnsi="Arial" w:cs="Arial"/>
        </w:rPr>
        <w:t>8. Outputs</w:t>
      </w:r>
    </w:p>
    <w:tbl>
      <w:tblPr>
        <w:tblStyle w:val="aff1"/>
        <w:tblW w:w="0" w:type="auto"/>
        <w:jc w:val="center"/>
        <w:tblLook w:val="04A0" w:firstRow="1" w:lastRow="0" w:firstColumn="1" w:lastColumn="0" w:noHBand="0" w:noVBand="1"/>
      </w:tblPr>
      <w:tblGrid>
        <w:gridCol w:w="3309"/>
        <w:gridCol w:w="3309"/>
        <w:gridCol w:w="3308"/>
      </w:tblGrid>
      <w:tr w:rsidR="00F24EB6" w:rsidRPr="00E17649" w14:paraId="0A9B0DFE" w14:textId="77777777">
        <w:trPr>
          <w:jc w:val="center"/>
        </w:trPr>
        <w:tc>
          <w:tcPr>
            <w:tcW w:w="3312" w:type="dxa"/>
            <w:shd w:val="clear" w:color="auto" w:fill="D9EAF7"/>
          </w:tcPr>
          <w:p w14:paraId="20D0E64F" w14:textId="77777777" w:rsidR="00F24EB6" w:rsidRPr="00E17649" w:rsidRDefault="00000000">
            <w:pPr>
              <w:rPr>
                <w:rFonts w:cs="Arial"/>
              </w:rPr>
            </w:pPr>
            <w:r w:rsidRPr="00E17649">
              <w:rPr>
                <w:rFonts w:cs="Arial"/>
                <w:b/>
                <w:sz w:val="18"/>
              </w:rPr>
              <w:t>Output</w:t>
            </w:r>
          </w:p>
        </w:tc>
        <w:tc>
          <w:tcPr>
            <w:tcW w:w="3312" w:type="dxa"/>
            <w:shd w:val="clear" w:color="auto" w:fill="D9EAF7"/>
          </w:tcPr>
          <w:p w14:paraId="09201D20" w14:textId="77777777" w:rsidR="00F24EB6" w:rsidRPr="00E17649" w:rsidRDefault="00000000">
            <w:pPr>
              <w:rPr>
                <w:rFonts w:cs="Arial"/>
              </w:rPr>
            </w:pPr>
            <w:r w:rsidRPr="00E17649">
              <w:rPr>
                <w:rFonts w:cs="Arial"/>
                <w:b/>
                <w:sz w:val="18"/>
              </w:rPr>
              <w:t>Location</w:t>
            </w:r>
          </w:p>
        </w:tc>
        <w:tc>
          <w:tcPr>
            <w:tcW w:w="3312" w:type="dxa"/>
            <w:shd w:val="clear" w:color="auto" w:fill="D9EAF7"/>
          </w:tcPr>
          <w:p w14:paraId="3009FF7C" w14:textId="77777777" w:rsidR="00F24EB6" w:rsidRPr="00E17649" w:rsidRDefault="00000000">
            <w:pPr>
              <w:rPr>
                <w:rFonts w:cs="Arial"/>
              </w:rPr>
            </w:pPr>
            <w:r w:rsidRPr="00E17649">
              <w:rPr>
                <w:rFonts w:cs="Arial"/>
                <w:b/>
                <w:sz w:val="18"/>
              </w:rPr>
              <w:t>Purpose</w:t>
            </w:r>
          </w:p>
        </w:tc>
      </w:tr>
      <w:tr w:rsidR="00F24EB6" w:rsidRPr="00E17649" w14:paraId="4A575EB4" w14:textId="77777777">
        <w:trPr>
          <w:jc w:val="center"/>
        </w:trPr>
        <w:tc>
          <w:tcPr>
            <w:tcW w:w="3312" w:type="dxa"/>
          </w:tcPr>
          <w:p w14:paraId="797489DC" w14:textId="77777777" w:rsidR="00F24EB6" w:rsidRPr="00E17649" w:rsidRDefault="00000000">
            <w:pPr>
              <w:rPr>
                <w:rFonts w:cs="Arial"/>
              </w:rPr>
            </w:pPr>
            <w:r w:rsidRPr="00E17649">
              <w:rPr>
                <w:rFonts w:cs="Arial"/>
                <w:sz w:val="18"/>
              </w:rPr>
              <w:t>&lt;idx&gt;_processed.pt</w:t>
            </w:r>
          </w:p>
        </w:tc>
        <w:tc>
          <w:tcPr>
            <w:tcW w:w="3312" w:type="dxa"/>
          </w:tcPr>
          <w:p w14:paraId="06D9ACCB" w14:textId="77777777" w:rsidR="00F24EB6" w:rsidRPr="00E17649" w:rsidRDefault="00000000">
            <w:pPr>
              <w:rPr>
                <w:rFonts w:cs="Arial"/>
              </w:rPr>
            </w:pPr>
            <w:r w:rsidRPr="00E17649">
              <w:rPr>
                <w:rFonts w:cs="Arial"/>
                <w:sz w:val="18"/>
              </w:rPr>
              <w:t>output_dir</w:t>
            </w:r>
          </w:p>
        </w:tc>
        <w:tc>
          <w:tcPr>
            <w:tcW w:w="3312" w:type="dxa"/>
          </w:tcPr>
          <w:p w14:paraId="67C6A290" w14:textId="77777777" w:rsidR="00F24EB6" w:rsidRPr="00E17649" w:rsidRDefault="00000000">
            <w:pPr>
              <w:rPr>
                <w:rFonts w:cs="Arial"/>
              </w:rPr>
            </w:pPr>
            <w:r w:rsidRPr="00E17649">
              <w:rPr>
                <w:rFonts w:cs="Arial"/>
                <w:sz w:val="18"/>
              </w:rPr>
              <w:t>Preprocessed tensor used for model inference.</w:t>
            </w:r>
          </w:p>
        </w:tc>
      </w:tr>
      <w:tr w:rsidR="00F24EB6" w:rsidRPr="00E17649" w14:paraId="7B1B219A" w14:textId="77777777">
        <w:trPr>
          <w:jc w:val="center"/>
        </w:trPr>
        <w:tc>
          <w:tcPr>
            <w:tcW w:w="3312" w:type="dxa"/>
          </w:tcPr>
          <w:p w14:paraId="14D90AEA" w14:textId="77777777" w:rsidR="00F24EB6" w:rsidRPr="00E17649" w:rsidRDefault="00000000">
            <w:pPr>
              <w:rPr>
                <w:rFonts w:cs="Arial"/>
              </w:rPr>
            </w:pPr>
            <w:r w:rsidRPr="00E17649">
              <w:rPr>
                <w:rFonts w:cs="Arial"/>
                <w:sz w:val="18"/>
              </w:rPr>
              <w:t>segmentation_&lt;idx&gt;.jpg</w:t>
            </w:r>
          </w:p>
        </w:tc>
        <w:tc>
          <w:tcPr>
            <w:tcW w:w="3312" w:type="dxa"/>
          </w:tcPr>
          <w:p w14:paraId="65847F95" w14:textId="77777777" w:rsidR="00F24EB6" w:rsidRPr="00E17649" w:rsidRDefault="00000000">
            <w:pPr>
              <w:rPr>
                <w:rFonts w:cs="Arial"/>
              </w:rPr>
            </w:pPr>
            <w:r w:rsidRPr="00E17649">
              <w:rPr>
                <w:rFonts w:cs="Arial"/>
                <w:sz w:val="18"/>
              </w:rPr>
              <w:t>output_dir</w:t>
            </w:r>
          </w:p>
        </w:tc>
        <w:tc>
          <w:tcPr>
            <w:tcW w:w="3312" w:type="dxa"/>
          </w:tcPr>
          <w:p w14:paraId="271F6965" w14:textId="77777777" w:rsidR="00F24EB6" w:rsidRPr="00E17649" w:rsidRDefault="00000000">
            <w:pPr>
              <w:rPr>
                <w:rFonts w:cs="Arial"/>
              </w:rPr>
            </w:pPr>
            <w:r w:rsidRPr="00E17649">
              <w:rPr>
                <w:rFonts w:cs="Arial"/>
                <w:sz w:val="18"/>
              </w:rPr>
              <w:t>First-frame segmentation preview overlaid on the cine image for quality control.</w:t>
            </w:r>
          </w:p>
        </w:tc>
      </w:tr>
      <w:tr w:rsidR="00F24EB6" w:rsidRPr="00E17649" w14:paraId="35DFA7FD" w14:textId="77777777">
        <w:trPr>
          <w:jc w:val="center"/>
        </w:trPr>
        <w:tc>
          <w:tcPr>
            <w:tcW w:w="3312" w:type="dxa"/>
          </w:tcPr>
          <w:p w14:paraId="5AE50FF3" w14:textId="77777777" w:rsidR="00F24EB6" w:rsidRPr="00E17649" w:rsidRDefault="00000000">
            <w:pPr>
              <w:rPr>
                <w:rFonts w:cs="Arial"/>
              </w:rPr>
            </w:pPr>
            <w:r w:rsidRPr="00E17649">
              <w:rPr>
                <w:rFonts w:cs="Arial"/>
                <w:sz w:val="18"/>
              </w:rPr>
              <w:t>tracking_&lt;idx&gt;.gif</w:t>
            </w:r>
          </w:p>
        </w:tc>
        <w:tc>
          <w:tcPr>
            <w:tcW w:w="3312" w:type="dxa"/>
          </w:tcPr>
          <w:p w14:paraId="20A1B29F" w14:textId="77777777" w:rsidR="00F24EB6" w:rsidRPr="00E17649" w:rsidRDefault="00000000">
            <w:pPr>
              <w:rPr>
                <w:rFonts w:cs="Arial"/>
              </w:rPr>
            </w:pPr>
            <w:r w:rsidRPr="00E17649">
              <w:rPr>
                <w:rFonts w:cs="Arial"/>
                <w:sz w:val="18"/>
              </w:rPr>
              <w:t>output_dir</w:t>
            </w:r>
          </w:p>
        </w:tc>
        <w:tc>
          <w:tcPr>
            <w:tcW w:w="3312" w:type="dxa"/>
          </w:tcPr>
          <w:p w14:paraId="764E5354" w14:textId="77777777" w:rsidR="00F24EB6" w:rsidRPr="00E17649" w:rsidRDefault="00000000">
            <w:pPr>
              <w:rPr>
                <w:rFonts w:cs="Arial"/>
              </w:rPr>
            </w:pPr>
            <w:r w:rsidRPr="00E17649">
              <w:rPr>
                <w:rFonts w:cs="Arial"/>
                <w:sz w:val="18"/>
              </w:rPr>
              <w:t>Tracking visualization across the cardiac cycle for qualitative inspection.</w:t>
            </w:r>
          </w:p>
        </w:tc>
      </w:tr>
      <w:tr w:rsidR="00F24EB6" w:rsidRPr="00E17649" w14:paraId="756B911C" w14:textId="77777777">
        <w:trPr>
          <w:jc w:val="center"/>
        </w:trPr>
        <w:tc>
          <w:tcPr>
            <w:tcW w:w="3312" w:type="dxa"/>
          </w:tcPr>
          <w:p w14:paraId="603C7318" w14:textId="77777777" w:rsidR="00F24EB6" w:rsidRPr="00E17649" w:rsidRDefault="00000000">
            <w:pPr>
              <w:rPr>
                <w:rFonts w:cs="Arial"/>
              </w:rPr>
            </w:pPr>
            <w:r w:rsidRPr="00E17649">
              <w:rPr>
                <w:rFonts w:cs="Arial"/>
                <w:sz w:val="18"/>
              </w:rPr>
              <w:t>Strain and strain-rate curves</w:t>
            </w:r>
          </w:p>
        </w:tc>
        <w:tc>
          <w:tcPr>
            <w:tcW w:w="3312" w:type="dxa"/>
          </w:tcPr>
          <w:p w14:paraId="0A1845ED" w14:textId="77777777" w:rsidR="00F24EB6" w:rsidRPr="00E17649" w:rsidRDefault="00000000">
            <w:pPr>
              <w:rPr>
                <w:rFonts w:cs="Arial"/>
              </w:rPr>
            </w:pPr>
            <w:r w:rsidRPr="00E17649">
              <w:rPr>
                <w:rFonts w:cs="Arial"/>
                <w:sz w:val="18"/>
              </w:rPr>
              <w:t>Generated by strain_calculation</w:t>
            </w:r>
          </w:p>
        </w:tc>
        <w:tc>
          <w:tcPr>
            <w:tcW w:w="3312" w:type="dxa"/>
          </w:tcPr>
          <w:p w14:paraId="603F3F48" w14:textId="2E40145E" w:rsidR="00F24EB6" w:rsidRPr="00E17649" w:rsidRDefault="00000000">
            <w:pPr>
              <w:rPr>
                <w:rFonts w:cs="Arial"/>
              </w:rPr>
            </w:pPr>
            <w:r w:rsidRPr="00E17649">
              <w:rPr>
                <w:rFonts w:cs="Arial"/>
                <w:sz w:val="18"/>
              </w:rPr>
              <w:t>Longitudinal strain and strain</w:t>
            </w:r>
            <w:r w:rsidR="00FF24CB">
              <w:rPr>
                <w:rFonts w:eastAsia="宋体" w:cs="Arial" w:hint="eastAsia"/>
                <w:sz w:val="18"/>
                <w:lang w:eastAsia="zh-CN"/>
              </w:rPr>
              <w:t xml:space="preserve"> </w:t>
            </w:r>
            <w:r w:rsidRPr="00E17649">
              <w:rPr>
                <w:rFonts w:cs="Arial"/>
                <w:sz w:val="18"/>
              </w:rPr>
              <w:t>rate profiles.</w:t>
            </w:r>
          </w:p>
        </w:tc>
      </w:tr>
    </w:tbl>
    <w:p w14:paraId="3A96CBA7" w14:textId="77777777" w:rsidR="00F24EB6" w:rsidRPr="00780EC4" w:rsidRDefault="00000000">
      <w:pPr>
        <w:pStyle w:val="1"/>
        <w:rPr>
          <w:rFonts w:ascii="Arial" w:eastAsia="宋体" w:hAnsi="Arial" w:cs="Arial"/>
          <w:lang w:eastAsia="zh-CN"/>
        </w:rPr>
      </w:pPr>
      <w:r w:rsidRPr="00E17649">
        <w:rPr>
          <w:rFonts w:ascii="Arial" w:hAnsi="Arial" w:cs="Arial"/>
        </w:rPr>
        <w:t>9. Orientation and Quality-control Notes</w:t>
      </w:r>
    </w:p>
    <w:p w14:paraId="3859CE0F" w14:textId="53DB5BD7" w:rsidR="00424ECF" w:rsidRDefault="00424ECF" w:rsidP="00424ECF">
      <w:pPr>
        <w:rPr>
          <w:rFonts w:eastAsia="宋体" w:cs="Arial"/>
          <w:lang w:eastAsia="zh-CN"/>
        </w:rPr>
      </w:pPr>
      <w:r>
        <w:rPr>
          <w:rFonts w:eastAsia="宋体" w:cs="Arial" w:hint="eastAsia"/>
          <w:lang w:eastAsia="zh-CN"/>
        </w:rPr>
        <w:t>T</w:t>
      </w:r>
      <w:r w:rsidRPr="00424ECF">
        <w:rPr>
          <w:rFonts w:cs="Arial"/>
        </w:rPr>
        <w:t>he model was developed and tested primarily on cine MRI images following the common clinical display conventions, which were also the dominant orientations in our training data. Therefore, optimal performance is expected when the input sequence follows a similar view presentation.</w:t>
      </w:r>
    </w:p>
    <w:p w14:paraId="1BEDB117" w14:textId="4C573AF5" w:rsidR="0011250A" w:rsidRPr="0011250A" w:rsidRDefault="0011250A" w:rsidP="0011250A">
      <w:pPr>
        <w:jc w:val="center"/>
        <w:rPr>
          <w:rFonts w:eastAsia="宋体"/>
          <w:lang w:eastAsia="zh-CN"/>
        </w:rPr>
      </w:pPr>
      <w:r w:rsidRPr="00C7690A">
        <w:rPr>
          <w:rFonts w:ascii="Times New Roman" w:eastAsia="宋体" w:hAnsi="Times New Roman" w:cs="Times New Roman"/>
          <w:noProof/>
        </w:rPr>
        <w:drawing>
          <wp:inline distT="0" distB="0" distL="0" distR="0" wp14:anchorId="4F9B529E" wp14:editId="14BD51D7">
            <wp:extent cx="1525037" cy="1518427"/>
            <wp:effectExtent l="0" t="0" r="0" b="5715"/>
            <wp:docPr id="1709013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13484" name=""/>
                    <pic:cNvPicPr/>
                  </pic:nvPicPr>
                  <pic:blipFill>
                    <a:blip r:embed="rId8"/>
                    <a:stretch>
                      <a:fillRect/>
                    </a:stretch>
                  </pic:blipFill>
                  <pic:spPr>
                    <a:xfrm>
                      <a:off x="0" y="0"/>
                      <a:ext cx="1540167" cy="1533491"/>
                    </a:xfrm>
                    <a:prstGeom prst="rect">
                      <a:avLst/>
                    </a:prstGeom>
                  </pic:spPr>
                </pic:pic>
              </a:graphicData>
            </a:graphic>
          </wp:inline>
        </w:drawing>
      </w:r>
      <w:r w:rsidRPr="00E1416D">
        <w:rPr>
          <w:rFonts w:ascii="Times New Roman" w:eastAsia="宋体" w:hAnsi="Times New Roman" w:cs="Times New Roman"/>
          <w:noProof/>
        </w:rPr>
        <w:drawing>
          <wp:inline distT="0" distB="0" distL="0" distR="0" wp14:anchorId="3DF961CC" wp14:editId="2329ADE5">
            <wp:extent cx="1524000" cy="1524000"/>
            <wp:effectExtent l="0" t="0" r="0" b="0"/>
            <wp:docPr id="1767948343"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527148" cy="1527148"/>
                    </a:xfrm>
                    <a:prstGeom prst="rect">
                      <a:avLst/>
                    </a:prstGeom>
                    <a:noFill/>
                    <a:ln>
                      <a:noFill/>
                    </a:ln>
                  </pic:spPr>
                </pic:pic>
              </a:graphicData>
            </a:graphic>
          </wp:inline>
        </w:drawing>
      </w:r>
      <w:r w:rsidRPr="00C7690A">
        <w:rPr>
          <w:rFonts w:eastAsia="宋体"/>
          <w:noProof/>
        </w:rPr>
        <w:drawing>
          <wp:inline distT="0" distB="0" distL="0" distR="0" wp14:anchorId="1100FB6B" wp14:editId="6DB9E773">
            <wp:extent cx="1510565" cy="1515810"/>
            <wp:effectExtent l="0" t="0" r="0" b="8255"/>
            <wp:docPr id="19879004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8568" cy="1523841"/>
                    </a:xfrm>
                    <a:prstGeom prst="rect">
                      <a:avLst/>
                    </a:prstGeom>
                    <a:noFill/>
                    <a:ln>
                      <a:noFill/>
                    </a:ln>
                  </pic:spPr>
                </pic:pic>
              </a:graphicData>
            </a:graphic>
          </wp:inline>
        </w:drawing>
      </w:r>
    </w:p>
    <w:p w14:paraId="67C95F3F" w14:textId="791E30EC" w:rsidR="00424ECF" w:rsidRPr="00424ECF" w:rsidRDefault="00424ECF" w:rsidP="00424ECF">
      <w:pPr>
        <w:rPr>
          <w:rFonts w:eastAsia="宋体" w:cs="Arial"/>
          <w:lang w:eastAsia="zh-CN"/>
        </w:rPr>
      </w:pPr>
      <w:r w:rsidRPr="00424ECF">
        <w:rPr>
          <w:rFonts w:cs="Arial"/>
        </w:rPr>
        <w:t xml:space="preserve">In typical cases, the left atrium is visualized in the upper-left or upper-right region for 2-chamber views, and in the lower-left region for 4-chamber views. After inference, </w:t>
      </w:r>
      <w:r w:rsidR="00BD4A3F">
        <w:rPr>
          <w:rFonts w:eastAsia="宋体" w:cs="Arial" w:hint="eastAsia"/>
          <w:lang w:eastAsia="zh-CN"/>
        </w:rPr>
        <w:t>Users</w:t>
      </w:r>
      <w:r w:rsidRPr="00424ECF">
        <w:rPr>
          <w:rFonts w:cs="Arial"/>
        </w:rPr>
        <w:t xml:space="preserve"> are encouraged to inspect the automatically generated segmentation_&lt;idx&gt;.jpg and tracking_&lt;idx&gt;.gif files as routine visual quality control. These files provide an intuitive check of whether the input image appearance, segmentation, and temporal tracking are consistent with expected cine MRI anatomy.</w:t>
      </w:r>
    </w:p>
    <w:p w14:paraId="58FC3ACB" w14:textId="3357E627" w:rsidR="00F24EB6" w:rsidRPr="00E17649" w:rsidRDefault="00424ECF" w:rsidP="00424ECF">
      <w:pPr>
        <w:rPr>
          <w:rFonts w:cs="Arial"/>
        </w:rPr>
      </w:pPr>
      <w:r w:rsidRPr="00424ECF">
        <w:rPr>
          <w:rFonts w:cs="Arial"/>
        </w:rPr>
        <w:t>For cases with uncommon display orientation or markedly different image appearance, visual QC can help determine whether simple preprocessing adjustment, such as rotation or flipping before inference, is appropriate. Quantitative strain interpretation should be based on cases with visually plausible segmentation and tracking results.</w:t>
      </w:r>
    </w:p>
    <w:p w14:paraId="07EB6C03" w14:textId="3CEC6D64" w:rsidR="00F24EB6" w:rsidRPr="00E17649" w:rsidRDefault="00000000">
      <w:pPr>
        <w:pStyle w:val="1"/>
        <w:rPr>
          <w:rFonts w:ascii="Arial" w:hAnsi="Arial" w:cs="Arial"/>
        </w:rPr>
      </w:pPr>
      <w:r w:rsidRPr="00E17649">
        <w:rPr>
          <w:rFonts w:ascii="Arial" w:hAnsi="Arial" w:cs="Arial"/>
        </w:rPr>
        <w:lastRenderedPageBreak/>
        <w:t>1</w:t>
      </w:r>
      <w:r w:rsidR="003D6D07">
        <w:rPr>
          <w:rFonts w:ascii="Arial" w:eastAsia="宋体" w:hAnsi="Arial" w:cs="Arial" w:hint="eastAsia"/>
          <w:lang w:eastAsia="zh-CN"/>
        </w:rPr>
        <w:t>0</w:t>
      </w:r>
      <w:r w:rsidRPr="00E17649">
        <w:rPr>
          <w:rFonts w:ascii="Arial" w:hAnsi="Arial" w:cs="Arial"/>
        </w:rPr>
        <w:t>. Common Issues</w:t>
      </w:r>
    </w:p>
    <w:tbl>
      <w:tblPr>
        <w:tblStyle w:val="aff1"/>
        <w:tblW w:w="0" w:type="auto"/>
        <w:jc w:val="center"/>
        <w:tblLook w:val="04A0" w:firstRow="1" w:lastRow="0" w:firstColumn="1" w:lastColumn="0" w:noHBand="0" w:noVBand="1"/>
      </w:tblPr>
      <w:tblGrid>
        <w:gridCol w:w="4962"/>
        <w:gridCol w:w="4964"/>
      </w:tblGrid>
      <w:tr w:rsidR="00F24EB6" w:rsidRPr="00E17649" w14:paraId="1B110A92" w14:textId="77777777">
        <w:trPr>
          <w:jc w:val="center"/>
        </w:trPr>
        <w:tc>
          <w:tcPr>
            <w:tcW w:w="4968" w:type="dxa"/>
            <w:shd w:val="clear" w:color="auto" w:fill="D9EAF7"/>
          </w:tcPr>
          <w:p w14:paraId="6D9B6BA1" w14:textId="77777777" w:rsidR="00F24EB6" w:rsidRPr="00E17649" w:rsidRDefault="00000000">
            <w:pPr>
              <w:rPr>
                <w:rFonts w:cs="Arial"/>
              </w:rPr>
            </w:pPr>
            <w:r w:rsidRPr="00E17649">
              <w:rPr>
                <w:rFonts w:cs="Arial"/>
                <w:b/>
                <w:sz w:val="18"/>
              </w:rPr>
              <w:t>Issue</w:t>
            </w:r>
          </w:p>
        </w:tc>
        <w:tc>
          <w:tcPr>
            <w:tcW w:w="4968" w:type="dxa"/>
            <w:shd w:val="clear" w:color="auto" w:fill="D9EAF7"/>
          </w:tcPr>
          <w:p w14:paraId="7E7CF6B2" w14:textId="77777777" w:rsidR="00F24EB6" w:rsidRPr="00E17649" w:rsidRDefault="00000000">
            <w:pPr>
              <w:rPr>
                <w:rFonts w:cs="Arial"/>
              </w:rPr>
            </w:pPr>
            <w:r w:rsidRPr="00E17649">
              <w:rPr>
                <w:rFonts w:cs="Arial"/>
                <w:b/>
                <w:sz w:val="18"/>
              </w:rPr>
              <w:t>Suggested check</w:t>
            </w:r>
          </w:p>
        </w:tc>
      </w:tr>
      <w:tr w:rsidR="00F24EB6" w:rsidRPr="00E17649" w14:paraId="6C0F0B2A" w14:textId="77777777">
        <w:trPr>
          <w:jc w:val="center"/>
        </w:trPr>
        <w:tc>
          <w:tcPr>
            <w:tcW w:w="4968" w:type="dxa"/>
          </w:tcPr>
          <w:p w14:paraId="77CF38E9" w14:textId="77777777" w:rsidR="00F24EB6" w:rsidRPr="00E17649" w:rsidRDefault="00000000">
            <w:pPr>
              <w:rPr>
                <w:rFonts w:cs="Arial"/>
              </w:rPr>
            </w:pPr>
            <w:r w:rsidRPr="00E17649">
              <w:rPr>
                <w:rFonts w:cs="Arial"/>
                <w:sz w:val="18"/>
              </w:rPr>
              <w:t>No .dcm files found.</w:t>
            </w:r>
          </w:p>
        </w:tc>
        <w:tc>
          <w:tcPr>
            <w:tcW w:w="4968" w:type="dxa"/>
          </w:tcPr>
          <w:p w14:paraId="63C7337C" w14:textId="3CB9AC79" w:rsidR="00F24EB6" w:rsidRPr="008124BF" w:rsidRDefault="00000000">
            <w:pPr>
              <w:rPr>
                <w:rFonts w:eastAsia="宋体" w:cs="Arial"/>
                <w:lang w:eastAsia="zh-CN"/>
              </w:rPr>
            </w:pPr>
            <w:r w:rsidRPr="00E17649">
              <w:rPr>
                <w:rFonts w:cs="Arial"/>
                <w:sz w:val="18"/>
              </w:rPr>
              <w:t>Confirm that --dicom_folder points to the frame folder</w:t>
            </w:r>
            <w:r w:rsidR="008124BF">
              <w:rPr>
                <w:rFonts w:eastAsia="宋体" w:cs="Arial" w:hint="eastAsia"/>
                <w:sz w:val="18"/>
                <w:lang w:eastAsia="zh-CN"/>
              </w:rPr>
              <w:t>.</w:t>
            </w:r>
          </w:p>
        </w:tc>
      </w:tr>
      <w:tr w:rsidR="00F24EB6" w:rsidRPr="00E17649" w14:paraId="19591A5D" w14:textId="77777777">
        <w:trPr>
          <w:jc w:val="center"/>
        </w:trPr>
        <w:tc>
          <w:tcPr>
            <w:tcW w:w="4968" w:type="dxa"/>
          </w:tcPr>
          <w:p w14:paraId="182C3269" w14:textId="77777777" w:rsidR="00F24EB6" w:rsidRPr="00E17649" w:rsidRDefault="00000000">
            <w:pPr>
              <w:rPr>
                <w:rFonts w:cs="Arial"/>
              </w:rPr>
            </w:pPr>
            <w:r w:rsidRPr="00E17649">
              <w:rPr>
                <w:rFonts w:cs="Arial"/>
                <w:sz w:val="18"/>
              </w:rPr>
              <w:t>Frames appear out of temporal order.</w:t>
            </w:r>
          </w:p>
        </w:tc>
        <w:tc>
          <w:tcPr>
            <w:tcW w:w="4968" w:type="dxa"/>
          </w:tcPr>
          <w:p w14:paraId="7296AC33" w14:textId="77777777" w:rsidR="00F24EB6" w:rsidRPr="00E17649" w:rsidRDefault="00000000">
            <w:pPr>
              <w:rPr>
                <w:rFonts w:cs="Arial"/>
              </w:rPr>
            </w:pPr>
            <w:r w:rsidRPr="00E17649">
              <w:rPr>
                <w:rFonts w:cs="Arial"/>
                <w:sz w:val="18"/>
              </w:rPr>
              <w:t>Check file naming. The script sorts by the last numerical token in each filename.</w:t>
            </w:r>
          </w:p>
        </w:tc>
      </w:tr>
      <w:tr w:rsidR="00F24EB6" w:rsidRPr="00E17649" w14:paraId="78D429CC" w14:textId="77777777">
        <w:trPr>
          <w:jc w:val="center"/>
        </w:trPr>
        <w:tc>
          <w:tcPr>
            <w:tcW w:w="4968" w:type="dxa"/>
          </w:tcPr>
          <w:p w14:paraId="0A5522C0" w14:textId="77777777" w:rsidR="00F24EB6" w:rsidRPr="00E17649" w:rsidRDefault="00000000">
            <w:pPr>
              <w:rPr>
                <w:rFonts w:cs="Arial"/>
              </w:rPr>
            </w:pPr>
            <w:r w:rsidRPr="00E17649">
              <w:rPr>
                <w:rFonts w:cs="Arial"/>
                <w:sz w:val="18"/>
              </w:rPr>
              <w:t>Resized image is smaller than crop size.</w:t>
            </w:r>
          </w:p>
        </w:tc>
        <w:tc>
          <w:tcPr>
            <w:tcW w:w="4968" w:type="dxa"/>
          </w:tcPr>
          <w:p w14:paraId="7F22E5BB" w14:textId="77777777" w:rsidR="00F24EB6" w:rsidRPr="00E17649" w:rsidRDefault="00000000">
            <w:pPr>
              <w:rPr>
                <w:rFonts w:cs="Arial"/>
              </w:rPr>
            </w:pPr>
            <w:r w:rsidRPr="00E17649">
              <w:rPr>
                <w:rFonts w:cs="Arial"/>
                <w:sz w:val="18"/>
              </w:rPr>
              <w:t>Check PixelSpacing and image matrix size, or reduce --crop_size only for diagnostic testing.</w:t>
            </w:r>
          </w:p>
        </w:tc>
      </w:tr>
      <w:tr w:rsidR="00F24EB6" w:rsidRPr="00E17649" w14:paraId="36782D07" w14:textId="77777777">
        <w:trPr>
          <w:jc w:val="center"/>
        </w:trPr>
        <w:tc>
          <w:tcPr>
            <w:tcW w:w="4968" w:type="dxa"/>
          </w:tcPr>
          <w:p w14:paraId="7E54627A" w14:textId="77777777" w:rsidR="00F24EB6" w:rsidRPr="00E17649" w:rsidRDefault="00000000">
            <w:pPr>
              <w:rPr>
                <w:rFonts w:cs="Arial"/>
              </w:rPr>
            </w:pPr>
            <w:r w:rsidRPr="00E17649">
              <w:rPr>
                <w:rFonts w:cs="Arial"/>
                <w:sz w:val="18"/>
              </w:rPr>
              <w:t>Heart rate warning appears.</w:t>
            </w:r>
          </w:p>
        </w:tc>
        <w:tc>
          <w:tcPr>
            <w:tcW w:w="4968" w:type="dxa"/>
          </w:tcPr>
          <w:p w14:paraId="0652EDC4" w14:textId="77777777" w:rsidR="00F24EB6" w:rsidRPr="00E17649" w:rsidRDefault="00000000">
            <w:pPr>
              <w:rPr>
                <w:rFonts w:cs="Arial"/>
              </w:rPr>
            </w:pPr>
            <w:r w:rsidRPr="00E17649">
              <w:rPr>
                <w:rFonts w:cs="Arial"/>
                <w:sz w:val="18"/>
              </w:rPr>
              <w:t>Check whether DICOM tags HeartRate or NominalInterval are available. If absent, HR=60 bpm is used.</w:t>
            </w:r>
          </w:p>
        </w:tc>
      </w:tr>
      <w:tr w:rsidR="00F24EB6" w:rsidRPr="00E17649" w14:paraId="2C6DA9A6" w14:textId="77777777">
        <w:trPr>
          <w:jc w:val="center"/>
        </w:trPr>
        <w:tc>
          <w:tcPr>
            <w:tcW w:w="4968" w:type="dxa"/>
          </w:tcPr>
          <w:p w14:paraId="3B64418E" w14:textId="77777777" w:rsidR="00F24EB6" w:rsidRPr="00E17649" w:rsidRDefault="00000000">
            <w:pPr>
              <w:rPr>
                <w:rFonts w:cs="Arial"/>
              </w:rPr>
            </w:pPr>
            <w:r w:rsidRPr="00E17649">
              <w:rPr>
                <w:rFonts w:cs="Arial"/>
                <w:sz w:val="18"/>
              </w:rPr>
              <w:t>Poor segmentation or tracking visualization.</w:t>
            </w:r>
          </w:p>
        </w:tc>
        <w:tc>
          <w:tcPr>
            <w:tcW w:w="4968" w:type="dxa"/>
          </w:tcPr>
          <w:p w14:paraId="1033C087" w14:textId="77777777" w:rsidR="00F24EB6" w:rsidRPr="00E17649" w:rsidRDefault="00000000">
            <w:pPr>
              <w:rPr>
                <w:rFonts w:cs="Arial"/>
              </w:rPr>
            </w:pPr>
            <w:r w:rsidRPr="00E17649">
              <w:rPr>
                <w:rFonts w:cs="Arial"/>
                <w:sz w:val="18"/>
              </w:rPr>
              <w:t>Check view type, image orientation, crop center, and whether the data are similar to the cine MRI distribution used for training.</w:t>
            </w:r>
          </w:p>
        </w:tc>
      </w:tr>
      <w:tr w:rsidR="00F24EB6" w:rsidRPr="00E17649" w14:paraId="21E82F05" w14:textId="77777777">
        <w:trPr>
          <w:jc w:val="center"/>
        </w:trPr>
        <w:tc>
          <w:tcPr>
            <w:tcW w:w="4968" w:type="dxa"/>
          </w:tcPr>
          <w:p w14:paraId="06121E66" w14:textId="77777777" w:rsidR="00F24EB6" w:rsidRPr="00E17649" w:rsidRDefault="00000000">
            <w:pPr>
              <w:rPr>
                <w:rFonts w:cs="Arial"/>
              </w:rPr>
            </w:pPr>
            <w:r w:rsidRPr="00E17649">
              <w:rPr>
                <w:rFonts w:cs="Arial"/>
                <w:sz w:val="18"/>
              </w:rPr>
              <w:t>CUDA out-of-memory or unavailable GPU.</w:t>
            </w:r>
          </w:p>
        </w:tc>
        <w:tc>
          <w:tcPr>
            <w:tcW w:w="4968" w:type="dxa"/>
          </w:tcPr>
          <w:p w14:paraId="0024E169" w14:textId="77777777" w:rsidR="00F24EB6" w:rsidRPr="00E17649" w:rsidRDefault="00000000">
            <w:pPr>
              <w:rPr>
                <w:rFonts w:cs="Arial"/>
              </w:rPr>
            </w:pPr>
            <w:r w:rsidRPr="00E17649">
              <w:rPr>
                <w:rFonts w:cs="Arial"/>
                <w:sz w:val="18"/>
              </w:rPr>
              <w:t>Run on CPU or set CUDA_VISIBLE_DEVICES to an available GPU.</w:t>
            </w:r>
          </w:p>
        </w:tc>
      </w:tr>
    </w:tbl>
    <w:p w14:paraId="63609D4B" w14:textId="4F49A1A9" w:rsidR="00F24EB6" w:rsidRPr="00E17649" w:rsidRDefault="00000000">
      <w:pPr>
        <w:pStyle w:val="1"/>
        <w:rPr>
          <w:rFonts w:ascii="Arial" w:hAnsi="Arial" w:cs="Arial"/>
        </w:rPr>
      </w:pPr>
      <w:r w:rsidRPr="00E17649">
        <w:rPr>
          <w:rFonts w:ascii="Arial" w:hAnsi="Arial" w:cs="Arial"/>
        </w:rPr>
        <w:t>1</w:t>
      </w:r>
      <w:r w:rsidR="003D6D07">
        <w:rPr>
          <w:rFonts w:ascii="Arial" w:eastAsia="宋体" w:hAnsi="Arial" w:cs="Arial" w:hint="eastAsia"/>
          <w:lang w:eastAsia="zh-CN"/>
        </w:rPr>
        <w:t>1</w:t>
      </w:r>
      <w:r w:rsidRPr="00E17649">
        <w:rPr>
          <w:rFonts w:ascii="Arial" w:hAnsi="Arial" w:cs="Arial"/>
        </w:rPr>
        <w:t xml:space="preserve">. Reproducibility and </w:t>
      </w:r>
      <w:r w:rsidR="00BD4A3F">
        <w:rPr>
          <w:rFonts w:ascii="Arial" w:eastAsia="宋体" w:hAnsi="Arial" w:cs="Arial" w:hint="eastAsia"/>
          <w:lang w:eastAsia="zh-CN"/>
        </w:rPr>
        <w:t>User-</w:t>
      </w:r>
      <w:r w:rsidRPr="00E17649">
        <w:rPr>
          <w:rFonts w:ascii="Arial" w:hAnsi="Arial" w:cs="Arial"/>
        </w:rPr>
        <w:t>use Notes</w:t>
      </w:r>
    </w:p>
    <w:p w14:paraId="0C7F439B" w14:textId="751196E7" w:rsidR="00F24EB6" w:rsidRPr="00E17649" w:rsidRDefault="00000000">
      <w:pPr>
        <w:rPr>
          <w:rFonts w:cs="Arial"/>
        </w:rPr>
      </w:pPr>
      <w:r w:rsidRPr="00E17649">
        <w:rPr>
          <w:rFonts w:cs="Arial"/>
        </w:rPr>
        <w:t xml:space="preserve">The released files are intended to allow </w:t>
      </w:r>
      <w:r w:rsidR="00BD4A3F">
        <w:rPr>
          <w:rFonts w:eastAsia="宋体" w:cs="Arial" w:hint="eastAsia"/>
          <w:lang w:eastAsia="zh-CN"/>
        </w:rPr>
        <w:t>users</w:t>
      </w:r>
      <w:r w:rsidRPr="00E17649">
        <w:rPr>
          <w:rFonts w:cs="Arial"/>
        </w:rPr>
        <w:t xml:space="preserve"> to verify the inference behavior of the proposed framework on representative cine DICOM data. To ensure </w:t>
      </w:r>
      <w:r w:rsidR="00853D98">
        <w:rPr>
          <w:rFonts w:eastAsia="宋体" w:cs="Arial" w:hint="eastAsia"/>
          <w:lang w:eastAsia="zh-CN"/>
        </w:rPr>
        <w:t>quality</w:t>
      </w:r>
      <w:r w:rsidRPr="00E17649">
        <w:rPr>
          <w:rFonts w:cs="Arial"/>
        </w:rPr>
        <w:t>, please use the default preprocessing parameters unless a specific diagnostic check is being performed.</w:t>
      </w:r>
    </w:p>
    <w:p w14:paraId="3CCDA45C" w14:textId="155E79A9" w:rsidR="00B149FC" w:rsidRDefault="00000000" w:rsidP="00B149FC">
      <w:pPr>
        <w:rPr>
          <w:rFonts w:eastAsia="宋体" w:cs="Arial"/>
          <w:lang w:eastAsia="zh-CN"/>
        </w:rPr>
      </w:pPr>
      <w:r w:rsidRPr="00E17649">
        <w:rPr>
          <w:rFonts w:cs="Arial"/>
        </w:rPr>
        <w:t xml:space="preserve">Because DICOM metadata and orientation conventions vary across scanners and export workflows, </w:t>
      </w:r>
      <w:r w:rsidR="00BD4A3F">
        <w:rPr>
          <w:rFonts w:eastAsia="宋体" w:cs="Arial" w:hint="eastAsia"/>
          <w:lang w:eastAsia="zh-CN"/>
        </w:rPr>
        <w:t>user</w:t>
      </w:r>
      <w:r w:rsidRPr="00E17649">
        <w:rPr>
          <w:rFonts w:cs="Arial"/>
        </w:rPr>
        <w:t>-side results may require orientation inspection and basic quality control. The provided segmentation and tracking visualizations should be reviewed before interpreting the numerical strain outputs.</w:t>
      </w:r>
    </w:p>
    <w:p w14:paraId="0FF56286" w14:textId="49520050" w:rsidR="00B149FC" w:rsidRPr="002F6758" w:rsidRDefault="00B149FC" w:rsidP="002F6758">
      <w:pPr>
        <w:pStyle w:val="1"/>
        <w:rPr>
          <w:rFonts w:ascii="Arial" w:eastAsia="宋体" w:hAnsi="Arial" w:cs="Arial"/>
          <w:lang w:eastAsia="zh-CN"/>
        </w:rPr>
      </w:pPr>
      <w:r>
        <w:rPr>
          <w:rFonts w:ascii="Arial" w:eastAsia="宋体" w:hAnsi="Arial" w:cs="Arial" w:hint="eastAsia"/>
          <w:lang w:eastAsia="zh-CN"/>
        </w:rPr>
        <w:t>1</w:t>
      </w:r>
      <w:r w:rsidR="003D6D07">
        <w:rPr>
          <w:rFonts w:ascii="Arial" w:eastAsia="宋体" w:hAnsi="Arial" w:cs="Arial" w:hint="eastAsia"/>
          <w:lang w:eastAsia="zh-CN"/>
        </w:rPr>
        <w:t>2</w:t>
      </w:r>
      <w:r>
        <w:rPr>
          <w:rFonts w:ascii="Arial" w:eastAsia="宋体" w:hAnsi="Arial" w:cs="Arial" w:hint="eastAsia"/>
          <w:lang w:eastAsia="zh-CN"/>
        </w:rPr>
        <w:t xml:space="preserve">. </w:t>
      </w:r>
      <w:r w:rsidRPr="00B149FC">
        <w:rPr>
          <w:rFonts w:ascii="Arial" w:hAnsi="Arial" w:cs="Arial"/>
        </w:rPr>
        <w:t>Notice and Disclaimer</w:t>
      </w:r>
    </w:p>
    <w:p w14:paraId="4DADF492" w14:textId="0EC3A2DF" w:rsidR="009A2E34" w:rsidRDefault="00B149FC" w:rsidP="00B149FC">
      <w:pPr>
        <w:rPr>
          <w:rFonts w:eastAsia="宋体" w:cs="Arial"/>
          <w:lang w:eastAsia="zh-CN"/>
        </w:rPr>
      </w:pPr>
      <w:r w:rsidRPr="00B149FC">
        <w:rPr>
          <w:rFonts w:eastAsia="宋体" w:cs="Arial"/>
          <w:lang w:eastAsia="zh-CN"/>
        </w:rPr>
        <w:t xml:space="preserve">This code package is provided solely for the purpose of research. They are not intended for clinical diagnosis, treatment decision-making, or any direct clinical use. The authors do not guarantee performance on data that differ substantially from the imaging protocol, view orientation, preprocessing assumptions, or input format described in this guide. </w:t>
      </w:r>
    </w:p>
    <w:p w14:paraId="0A242F09" w14:textId="11C44E37" w:rsidR="009A2E34" w:rsidRPr="0080329F" w:rsidRDefault="009A2E34" w:rsidP="0080329F">
      <w:pPr>
        <w:pStyle w:val="1"/>
        <w:rPr>
          <w:rFonts w:eastAsia="宋体" w:cs="Arial"/>
          <w:lang w:eastAsia="zh-CN"/>
        </w:rPr>
      </w:pPr>
      <w:r w:rsidRPr="0080329F">
        <w:rPr>
          <w:rFonts w:ascii="Arial" w:eastAsia="宋体" w:hAnsi="Arial" w:cs="Arial"/>
          <w:lang w:eastAsia="zh-CN"/>
        </w:rPr>
        <w:t>13. Citations</w:t>
      </w:r>
    </w:p>
    <w:p w14:paraId="0845B652" w14:textId="01013523" w:rsidR="009A2E34" w:rsidRPr="00AC33F1" w:rsidRDefault="009A2E34" w:rsidP="00B149FC">
      <w:pPr>
        <w:rPr>
          <w:rFonts w:eastAsia="宋体" w:cs="Arial"/>
          <w:lang w:eastAsia="zh-CN"/>
        </w:rPr>
      </w:pPr>
      <w:r>
        <w:rPr>
          <w:rFonts w:eastAsia="宋体" w:cs="Arial" w:hint="eastAsia"/>
          <w:lang w:eastAsia="zh-CN"/>
        </w:rPr>
        <w:t xml:space="preserve">For use of the code, please cite </w:t>
      </w:r>
      <w:r w:rsidR="00AC33F1" w:rsidRPr="00AC33F1">
        <w:rPr>
          <w:rFonts w:eastAsia="宋体" w:cs="Arial"/>
          <w:lang w:eastAsia="zh-CN"/>
        </w:rPr>
        <w:t>[Citation information to be updated after publication]</w:t>
      </w:r>
      <w:r w:rsidR="00AC33F1">
        <w:rPr>
          <w:rFonts w:eastAsia="宋体" w:cs="Arial" w:hint="eastAsia"/>
          <w:lang w:eastAsia="zh-CN"/>
        </w:rPr>
        <w:t>.</w:t>
      </w:r>
    </w:p>
    <w:sectPr w:rsidR="009A2E34" w:rsidRPr="00AC33F1"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26E72" w14:textId="77777777" w:rsidR="00B628D6" w:rsidRDefault="00B628D6" w:rsidP="009A2E34">
      <w:pPr>
        <w:spacing w:after="0" w:line="240" w:lineRule="auto"/>
      </w:pPr>
      <w:r>
        <w:separator/>
      </w:r>
    </w:p>
  </w:endnote>
  <w:endnote w:type="continuationSeparator" w:id="0">
    <w:p w14:paraId="6F34D70B" w14:textId="77777777" w:rsidR="00B628D6" w:rsidRDefault="00B628D6" w:rsidP="009A2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C1117C" w14:textId="77777777" w:rsidR="00B628D6" w:rsidRDefault="00B628D6" w:rsidP="009A2E34">
      <w:pPr>
        <w:spacing w:after="0" w:line="240" w:lineRule="auto"/>
      </w:pPr>
      <w:r>
        <w:separator/>
      </w:r>
    </w:p>
  </w:footnote>
  <w:footnote w:type="continuationSeparator" w:id="0">
    <w:p w14:paraId="1BEB9B4F" w14:textId="77777777" w:rsidR="00B628D6" w:rsidRDefault="00B628D6" w:rsidP="009A2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1C8048E"/>
    <w:lvl w:ilvl="0">
      <w:start w:val="1"/>
      <w:numFmt w:val="bullet"/>
      <w:pStyle w:val="a0"/>
      <w:lvlText w:val=""/>
      <w:lvlJc w:val="left"/>
      <w:pPr>
        <w:tabs>
          <w:tab w:val="num" w:pos="360"/>
        </w:tabs>
        <w:ind w:left="360" w:hanging="360"/>
      </w:pPr>
      <w:rPr>
        <w:rFonts w:ascii="Symbol" w:hAnsi="Symbol" w:hint="default"/>
      </w:rPr>
    </w:lvl>
  </w:abstractNum>
  <w:num w:numId="1" w16cid:durableId="1806462601">
    <w:abstractNumId w:val="8"/>
  </w:num>
  <w:num w:numId="2" w16cid:durableId="118493270">
    <w:abstractNumId w:val="6"/>
  </w:num>
  <w:num w:numId="3" w16cid:durableId="615261381">
    <w:abstractNumId w:val="5"/>
  </w:num>
  <w:num w:numId="4" w16cid:durableId="1341659390">
    <w:abstractNumId w:val="4"/>
  </w:num>
  <w:num w:numId="5" w16cid:durableId="1554345382">
    <w:abstractNumId w:val="7"/>
  </w:num>
  <w:num w:numId="6" w16cid:durableId="375399175">
    <w:abstractNumId w:val="3"/>
  </w:num>
  <w:num w:numId="7" w16cid:durableId="1521628922">
    <w:abstractNumId w:val="2"/>
  </w:num>
  <w:num w:numId="8" w16cid:durableId="256016207">
    <w:abstractNumId w:val="1"/>
  </w:num>
  <w:num w:numId="9" w16cid:durableId="229384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892"/>
    <w:rsid w:val="00034616"/>
    <w:rsid w:val="0004490E"/>
    <w:rsid w:val="0006063C"/>
    <w:rsid w:val="00097694"/>
    <w:rsid w:val="0011250A"/>
    <w:rsid w:val="00125D48"/>
    <w:rsid w:val="0015074B"/>
    <w:rsid w:val="00154817"/>
    <w:rsid w:val="00185F34"/>
    <w:rsid w:val="0029639D"/>
    <w:rsid w:val="002B61D7"/>
    <w:rsid w:val="002F6758"/>
    <w:rsid w:val="00326F90"/>
    <w:rsid w:val="00343FCD"/>
    <w:rsid w:val="0037705C"/>
    <w:rsid w:val="003A4C9C"/>
    <w:rsid w:val="003D6D07"/>
    <w:rsid w:val="00424ECF"/>
    <w:rsid w:val="004340E0"/>
    <w:rsid w:val="005102E1"/>
    <w:rsid w:val="00512501"/>
    <w:rsid w:val="005E5805"/>
    <w:rsid w:val="006025C8"/>
    <w:rsid w:val="006D7412"/>
    <w:rsid w:val="00780EC4"/>
    <w:rsid w:val="00797584"/>
    <w:rsid w:val="0080329F"/>
    <w:rsid w:val="008040C2"/>
    <w:rsid w:val="008124BF"/>
    <w:rsid w:val="00831288"/>
    <w:rsid w:val="00841D70"/>
    <w:rsid w:val="00853D98"/>
    <w:rsid w:val="00857F52"/>
    <w:rsid w:val="008D6F21"/>
    <w:rsid w:val="009A2E34"/>
    <w:rsid w:val="00AA1D8D"/>
    <w:rsid w:val="00AB4E23"/>
    <w:rsid w:val="00AB7AFF"/>
    <w:rsid w:val="00AC33F1"/>
    <w:rsid w:val="00B149FC"/>
    <w:rsid w:val="00B47730"/>
    <w:rsid w:val="00B628D6"/>
    <w:rsid w:val="00B84629"/>
    <w:rsid w:val="00BD4A3F"/>
    <w:rsid w:val="00BF3027"/>
    <w:rsid w:val="00C94A84"/>
    <w:rsid w:val="00CB0664"/>
    <w:rsid w:val="00DB1914"/>
    <w:rsid w:val="00DD169A"/>
    <w:rsid w:val="00E17649"/>
    <w:rsid w:val="00E26842"/>
    <w:rsid w:val="00EE1236"/>
    <w:rsid w:val="00F21BF2"/>
    <w:rsid w:val="00F24EB6"/>
    <w:rsid w:val="00F667F9"/>
    <w:rsid w:val="00FC693F"/>
    <w:rsid w:val="00FF129A"/>
    <w:rsid w:val="00FF24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2BB37A"/>
  <w14:defaultImageDpi w14:val="300"/>
  <w15:docId w15:val="{313C3A7D-B395-4021-9586-AFD9CADA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597"/>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80"/>
      <w:ind w:left="259"/>
    </w:pPr>
    <w:rPr>
      <w:rFonts w:ascii="Courier New" w:eastAsia="Courier New" w:hAnsi="Courier New"/>
      <w:sz w:val="17"/>
    </w:rPr>
  </w:style>
  <w:style w:type="character" w:styleId="aff9">
    <w:name w:val="annotation reference"/>
    <w:basedOn w:val="a2"/>
    <w:uiPriority w:val="99"/>
    <w:semiHidden/>
    <w:unhideWhenUsed/>
    <w:rsid w:val="00780EC4"/>
    <w:rPr>
      <w:sz w:val="21"/>
      <w:szCs w:val="21"/>
    </w:rPr>
  </w:style>
  <w:style w:type="paragraph" w:styleId="affa">
    <w:name w:val="annotation text"/>
    <w:basedOn w:val="a1"/>
    <w:link w:val="affb"/>
    <w:uiPriority w:val="99"/>
    <w:unhideWhenUsed/>
    <w:rsid w:val="00780EC4"/>
  </w:style>
  <w:style w:type="character" w:customStyle="1" w:styleId="affb">
    <w:name w:val="批注文字 字符"/>
    <w:basedOn w:val="a2"/>
    <w:link w:val="affa"/>
    <w:uiPriority w:val="99"/>
    <w:rsid w:val="00780EC4"/>
    <w:rPr>
      <w:rFonts w:ascii="Arial" w:eastAsia="Arial" w:hAnsi="Arial"/>
      <w:sz w:val="20"/>
    </w:rPr>
  </w:style>
  <w:style w:type="paragraph" w:styleId="affc">
    <w:name w:val="annotation subject"/>
    <w:basedOn w:val="affa"/>
    <w:next w:val="affa"/>
    <w:link w:val="affd"/>
    <w:uiPriority w:val="99"/>
    <w:semiHidden/>
    <w:unhideWhenUsed/>
    <w:rsid w:val="00780EC4"/>
    <w:rPr>
      <w:b/>
      <w:bCs/>
    </w:rPr>
  </w:style>
  <w:style w:type="character" w:customStyle="1" w:styleId="affd">
    <w:name w:val="批注主题 字符"/>
    <w:basedOn w:val="affb"/>
    <w:link w:val="affc"/>
    <w:uiPriority w:val="99"/>
    <w:semiHidden/>
    <w:rsid w:val="00780EC4"/>
    <w:rPr>
      <w:rFonts w:ascii="Arial" w:eastAsia="Arial" w:hAnsi="Arial"/>
      <w:b/>
      <w:bCs/>
      <w:sz w:val="20"/>
    </w:rPr>
  </w:style>
  <w:style w:type="paragraph" w:styleId="affe">
    <w:name w:val="Revision"/>
    <w:hidden/>
    <w:uiPriority w:val="99"/>
    <w:semiHidden/>
    <w:rsid w:val="009A2E34"/>
    <w:pPr>
      <w:spacing w:after="0" w:line="240" w:lineRule="auto"/>
    </w:pPr>
    <w:rPr>
      <w:rFonts w:ascii="Arial" w:eastAsia="Arial" w:hAnsi="Arial"/>
      <w:sz w:val="20"/>
    </w:rPr>
  </w:style>
  <w:style w:type="paragraph" w:styleId="HTML">
    <w:name w:val="HTML Preformatted"/>
    <w:basedOn w:val="a1"/>
    <w:link w:val="HTML0"/>
    <w:uiPriority w:val="99"/>
    <w:semiHidden/>
    <w:unhideWhenUsed/>
    <w:rsid w:val="00857F52"/>
    <w:rPr>
      <w:rFonts w:ascii="Courier New" w:hAnsi="Courier New" w:cs="Courier New"/>
      <w:szCs w:val="20"/>
    </w:rPr>
  </w:style>
  <w:style w:type="character" w:customStyle="1" w:styleId="HTML0">
    <w:name w:val="HTML 预设格式 字符"/>
    <w:basedOn w:val="a2"/>
    <w:link w:val="HTML"/>
    <w:uiPriority w:val="99"/>
    <w:semiHidden/>
    <w:rsid w:val="00857F52"/>
    <w:rPr>
      <w:rFonts w:ascii="Courier New" w:eastAsia="Arial"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906141">
      <w:bodyDiv w:val="1"/>
      <w:marLeft w:val="0"/>
      <w:marRight w:val="0"/>
      <w:marTop w:val="0"/>
      <w:marBottom w:val="0"/>
      <w:divBdr>
        <w:top w:val="none" w:sz="0" w:space="0" w:color="auto"/>
        <w:left w:val="none" w:sz="0" w:space="0" w:color="auto"/>
        <w:bottom w:val="none" w:sz="0" w:space="0" w:color="auto"/>
        <w:right w:val="none" w:sz="0" w:space="0" w:color="auto"/>
      </w:divBdr>
      <w:divsChild>
        <w:div w:id="1423525739">
          <w:marLeft w:val="0"/>
          <w:marRight w:val="0"/>
          <w:marTop w:val="0"/>
          <w:marBottom w:val="0"/>
          <w:divBdr>
            <w:top w:val="none" w:sz="0" w:space="0" w:color="auto"/>
            <w:left w:val="none" w:sz="0" w:space="0" w:color="auto"/>
            <w:bottom w:val="none" w:sz="0" w:space="0" w:color="auto"/>
            <w:right w:val="none" w:sz="0" w:space="0" w:color="auto"/>
          </w:divBdr>
          <w:divsChild>
            <w:div w:id="54329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8734">
      <w:bodyDiv w:val="1"/>
      <w:marLeft w:val="0"/>
      <w:marRight w:val="0"/>
      <w:marTop w:val="0"/>
      <w:marBottom w:val="0"/>
      <w:divBdr>
        <w:top w:val="none" w:sz="0" w:space="0" w:color="auto"/>
        <w:left w:val="none" w:sz="0" w:space="0" w:color="auto"/>
        <w:bottom w:val="none" w:sz="0" w:space="0" w:color="auto"/>
        <w:right w:val="none" w:sz="0" w:space="0" w:color="auto"/>
      </w:divBdr>
      <w:divsChild>
        <w:div w:id="535116220">
          <w:marLeft w:val="0"/>
          <w:marRight w:val="0"/>
          <w:marTop w:val="0"/>
          <w:marBottom w:val="0"/>
          <w:divBdr>
            <w:top w:val="none" w:sz="0" w:space="0" w:color="auto"/>
            <w:left w:val="none" w:sz="0" w:space="0" w:color="auto"/>
            <w:bottom w:val="none" w:sz="0" w:space="0" w:color="auto"/>
            <w:right w:val="none" w:sz="0" w:space="0" w:color="auto"/>
          </w:divBdr>
          <w:divsChild>
            <w:div w:id="6592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zyc</cp:lastModifiedBy>
  <cp:revision>13</cp:revision>
  <dcterms:created xsi:type="dcterms:W3CDTF">2026-06-07T06:02:00Z</dcterms:created>
  <dcterms:modified xsi:type="dcterms:W3CDTF">2026-06-08T06:12:00Z</dcterms:modified>
  <cp:category/>
</cp:coreProperties>
</file>