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firstLine="281"/>
        <w:jc w:val="center"/>
        <w:rPr>
          <w:rFonts w:ascii="宋体"/>
          <w:b/>
          <w:sz w:val="28"/>
          <w:szCs w:val="28"/>
        </w:rPr>
      </w:pPr>
      <w:r>
        <w:rPr>
          <w:rFonts w:hint="eastAsia" w:ascii="宋体"/>
          <w:b/>
          <w:sz w:val="28"/>
          <w:szCs w:val="28"/>
        </w:rPr>
        <w:t>迭代评估报告</w:t>
      </w:r>
    </w:p>
    <w:p>
      <w:pPr>
        <w:pStyle w:val="5"/>
        <w:ind w:firstLine="0" w:firstLineChars="0"/>
        <w:jc w:val="center"/>
        <w:rPr>
          <w:rFonts w:hint="default" w:ascii="宋体"/>
          <w:szCs w:val="21"/>
        </w:rPr>
      </w:pPr>
      <w:r>
        <w:rPr>
          <w:rFonts w:hint="eastAsia" w:ascii="宋体"/>
          <w:szCs w:val="21"/>
        </w:rPr>
        <w:t>　　　　　　　　　　　　　　　　　　评估日期：2</w:t>
      </w:r>
      <w:r>
        <w:rPr>
          <w:rFonts w:ascii="宋体"/>
          <w:szCs w:val="21"/>
        </w:rPr>
        <w:t>022.1</w:t>
      </w:r>
      <w:r>
        <w:rPr>
          <w:rFonts w:hint="default" w:ascii="宋体"/>
          <w:szCs w:val="21"/>
        </w:rPr>
        <w:t>2</w:t>
      </w:r>
      <w:r>
        <w:rPr>
          <w:rFonts w:ascii="宋体"/>
          <w:szCs w:val="21"/>
        </w:rPr>
        <w:t>.</w:t>
      </w:r>
      <w:r>
        <w:rPr>
          <w:rFonts w:hint="default" w:ascii="宋体"/>
          <w:szCs w:val="21"/>
        </w:rPr>
        <w:t>1</w:t>
      </w:r>
    </w:p>
    <w:tbl>
      <w:tblPr>
        <w:tblStyle w:val="6"/>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szCs w:val="21"/>
              </w:rPr>
            </w:pPr>
            <w:r>
              <w:rPr>
                <w:rFonts w:hint="eastAsia"/>
                <w:szCs w:val="21"/>
              </w:rPr>
              <w:t>1</w:t>
            </w:r>
            <w:r>
              <w:rPr>
                <w:szCs w:val="21"/>
              </w:rPr>
              <w:t>0</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pStyle w:val="11"/>
              <w:ind w:firstLine="0" w:firstLineChars="0"/>
              <w:rPr>
                <w:rFonts w:eastAsia="黑体"/>
                <w:color w:val="0070C0"/>
                <w:szCs w:val="21"/>
              </w:rPr>
            </w:pPr>
            <w:r>
              <w:rPr>
                <w:rFonts w:hint="eastAsia" w:eastAsia="黑体"/>
                <w:color w:val="0070C0"/>
                <w:szCs w:val="21"/>
              </w:rPr>
              <w:t>基于RFID的食品冷链物流系统</w:t>
            </w:r>
          </w:p>
        </w:tc>
      </w:tr>
      <w:tr>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674" w:type="dxa"/>
            <w:shd w:val="clear" w:color="auto" w:fill="auto"/>
          </w:tcPr>
          <w:p>
            <w:pPr>
              <w:adjustRightInd w:val="0"/>
              <w:snapToGrid w:val="0"/>
              <w:spacing w:line="460" w:lineRule="atLeast"/>
              <w:jc w:val="center"/>
              <w:rPr>
                <w:szCs w:val="21"/>
              </w:rPr>
            </w:pPr>
            <w:r>
              <w:rPr>
                <w:rFonts w:hint="eastAsia"/>
                <w:szCs w:val="21"/>
              </w:rPr>
              <w:t>架构迭代</w:t>
            </w:r>
          </w:p>
        </w:tc>
        <w:tc>
          <w:tcPr>
            <w:tcW w:w="1866"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szCs w:val="21"/>
              </w:rPr>
            </w:pPr>
            <w:r>
              <w:t>2022.1</w:t>
            </w:r>
            <w:r>
              <w:rPr>
                <w:rFonts w:hint="default"/>
              </w:rPr>
              <w:t>1</w:t>
            </w:r>
            <w:r>
              <w:t>.</w:t>
            </w:r>
            <w:r>
              <w:rPr>
                <w:rFonts w:hint="default"/>
              </w:rPr>
              <w:t>1</w:t>
            </w:r>
            <w:r>
              <w:t>8-2022.11.</w:t>
            </w:r>
            <w:r>
              <w:rPr>
                <w:rFonts w:hint="default"/>
              </w:rPr>
              <w:t>30</w:t>
            </w:r>
          </w:p>
        </w:tc>
      </w:tr>
      <w:tr>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pStyle w:val="11"/>
              <w:numPr>
                <w:ilvl w:val="0"/>
                <w:numId w:val="1"/>
              </w:numPr>
              <w:adjustRightInd w:val="0"/>
              <w:snapToGrid w:val="0"/>
              <w:spacing w:line="460" w:lineRule="atLeast"/>
              <w:ind w:firstLineChars="0"/>
              <w:rPr>
                <w:szCs w:val="21"/>
              </w:rPr>
            </w:pPr>
            <w:r>
              <w:rPr>
                <w:rFonts w:hint="eastAsia"/>
                <w:szCs w:val="21"/>
                <w:lang w:val="en-US" w:eastAsia="zh-Hans"/>
              </w:rPr>
              <w:t>系统测试用例：讨论并分工完成系统测试用例编写，初稿完成后经全组成员共同讨论修改后形成最终版本系统测试用例文档。</w:t>
            </w:r>
          </w:p>
          <w:p>
            <w:pPr>
              <w:pStyle w:val="11"/>
              <w:numPr>
                <w:ilvl w:val="0"/>
                <w:numId w:val="1"/>
              </w:numPr>
              <w:adjustRightInd w:val="0"/>
              <w:snapToGrid w:val="0"/>
              <w:spacing w:line="460" w:lineRule="atLeast"/>
              <w:ind w:firstLineChars="0"/>
              <w:rPr>
                <w:szCs w:val="21"/>
              </w:rPr>
            </w:pPr>
            <w:r>
              <w:rPr>
                <w:rFonts w:hint="eastAsia"/>
                <w:szCs w:val="21"/>
                <w:lang w:val="en-US" w:eastAsia="zh-Hans"/>
              </w:rPr>
              <w:t>WMS：WMS功能完善，实现库内管理等功能。</w:t>
            </w:r>
          </w:p>
          <w:p>
            <w:pPr>
              <w:pStyle w:val="11"/>
              <w:numPr>
                <w:ilvl w:val="0"/>
                <w:numId w:val="1"/>
              </w:numPr>
              <w:adjustRightInd w:val="0"/>
              <w:snapToGrid w:val="0"/>
              <w:spacing w:line="460" w:lineRule="atLeast"/>
              <w:ind w:firstLineChars="0"/>
              <w:rPr>
                <w:szCs w:val="21"/>
              </w:rPr>
            </w:pPr>
            <w:r>
              <w:rPr>
                <w:rFonts w:hint="eastAsia"/>
                <w:szCs w:val="21"/>
                <w:lang w:val="en-US" w:eastAsia="zh-Hans"/>
              </w:rPr>
              <w:t>百度智能识别算法的边缘部署：学习如何将百度智能识别算法成功部署到边缘端，对瑞芯微板卡进行学习</w:t>
            </w:r>
          </w:p>
          <w:p>
            <w:pPr>
              <w:pStyle w:val="11"/>
              <w:numPr>
                <w:ilvl w:val="0"/>
                <w:numId w:val="1"/>
              </w:numPr>
              <w:adjustRightInd w:val="0"/>
              <w:snapToGrid w:val="0"/>
              <w:spacing w:line="460" w:lineRule="atLeast"/>
              <w:ind w:firstLineChars="0"/>
              <w:rPr>
                <w:szCs w:val="21"/>
              </w:rPr>
            </w:pPr>
            <w:r>
              <w:rPr>
                <w:rFonts w:hint="eastAsia"/>
                <w:szCs w:val="21"/>
                <w:lang w:val="en-US" w:eastAsia="zh-Hans"/>
              </w:rPr>
              <w:t>需求变更讨论：对提出的需求变更进行讨论，明确需求</w:t>
            </w: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3" w:type="dxa"/>
            <w:gridSpan w:val="4"/>
            <w:shd w:val="clear" w:color="auto" w:fill="auto"/>
          </w:tcPr>
          <w:p>
            <w:pPr>
              <w:adjustRightInd w:val="0"/>
              <w:snapToGrid w:val="0"/>
              <w:spacing w:line="460" w:lineRule="atLeast"/>
              <w:rPr>
                <w:szCs w:val="21"/>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pStyle w:val="11"/>
              <w:numPr>
                <w:ilvl w:val="0"/>
                <w:numId w:val="2"/>
              </w:numPr>
              <w:adjustRightInd w:val="0"/>
              <w:snapToGrid w:val="0"/>
              <w:spacing w:line="460" w:lineRule="atLeast"/>
              <w:ind w:firstLineChars="0"/>
              <w:rPr>
                <w:szCs w:val="21"/>
              </w:rPr>
            </w:pPr>
            <w:r>
              <w:rPr>
                <w:rFonts w:hint="eastAsia"/>
                <w:szCs w:val="21"/>
              </w:rPr>
              <w:t>进行了</w:t>
            </w:r>
            <w:r>
              <w:rPr>
                <w:rFonts w:hint="eastAsia"/>
                <w:szCs w:val="21"/>
                <w:lang w:val="en-US" w:eastAsia="zh-Hans"/>
              </w:rPr>
              <w:t>系统测试用例</w:t>
            </w:r>
            <w:r>
              <w:rPr>
                <w:rFonts w:hint="eastAsia"/>
                <w:szCs w:val="21"/>
              </w:rPr>
              <w:t>文档的评审，讨论、修改并确定了项目的</w:t>
            </w:r>
            <w:r>
              <w:rPr>
                <w:rFonts w:hint="eastAsia"/>
                <w:szCs w:val="21"/>
                <w:lang w:val="en-US" w:eastAsia="zh-Hans"/>
              </w:rPr>
              <w:t>系统测试用例</w:t>
            </w:r>
            <w:r>
              <w:rPr>
                <w:rFonts w:hint="eastAsia"/>
                <w:szCs w:val="21"/>
              </w:rPr>
              <w:t>。</w:t>
            </w:r>
          </w:p>
          <w:p>
            <w:pPr>
              <w:pStyle w:val="11"/>
              <w:numPr>
                <w:ilvl w:val="0"/>
                <w:numId w:val="2"/>
              </w:numPr>
              <w:adjustRightInd w:val="0"/>
              <w:snapToGrid w:val="0"/>
              <w:spacing w:line="460" w:lineRule="atLeast"/>
              <w:ind w:firstLineChars="0"/>
              <w:rPr>
                <w:szCs w:val="21"/>
              </w:rPr>
            </w:pPr>
            <w:r>
              <w:rPr>
                <w:rFonts w:hint="eastAsia"/>
                <w:szCs w:val="21"/>
              </w:rPr>
              <w:t>进行了</w:t>
            </w:r>
            <w:r>
              <w:rPr>
                <w:rFonts w:hint="eastAsia"/>
                <w:szCs w:val="21"/>
                <w:lang w:val="en-US" w:eastAsia="zh-Hans"/>
              </w:rPr>
              <w:t>WMS模块的功能测试与系统测试，成功实现了WMS的所需功能。</w:t>
            </w:r>
          </w:p>
          <w:p>
            <w:pPr>
              <w:pStyle w:val="11"/>
              <w:numPr>
                <w:ilvl w:val="0"/>
                <w:numId w:val="2"/>
              </w:numPr>
              <w:adjustRightInd w:val="0"/>
              <w:snapToGrid w:val="0"/>
              <w:spacing w:line="460" w:lineRule="atLeast"/>
              <w:ind w:firstLineChars="0"/>
              <w:rPr>
                <w:rFonts w:hint="eastAsia"/>
                <w:szCs w:val="21"/>
              </w:rPr>
            </w:pPr>
            <w:r>
              <w:rPr>
                <w:rFonts w:hint="eastAsia"/>
                <w:szCs w:val="21"/>
              </w:rPr>
              <w:t>进行了</w:t>
            </w:r>
            <w:r>
              <w:rPr>
                <w:rFonts w:hint="eastAsia"/>
                <w:szCs w:val="21"/>
                <w:lang w:val="en-US" w:eastAsia="zh-Hans"/>
              </w:rPr>
              <w:t>百度智能识别算法的测试，可成功对输入照片进行识别。</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3" w:type="dxa"/>
            <w:gridSpan w:val="4"/>
            <w:shd w:val="clear" w:color="auto" w:fill="auto"/>
          </w:tcPr>
          <w:p>
            <w:pPr>
              <w:adjustRightInd w:val="0"/>
              <w:snapToGrid w:val="0"/>
              <w:spacing w:line="460" w:lineRule="atLeast"/>
              <w:rPr>
                <w:szCs w:val="21"/>
              </w:rPr>
            </w:pPr>
            <w:r>
              <w:rPr>
                <w:rFonts w:hint="eastAsia"/>
                <w:szCs w:val="21"/>
              </w:rPr>
              <w:t>问题、变更和返工：（遇到的问题、发生的变更、是否需要返工等）</w:t>
            </w:r>
          </w:p>
          <w:p>
            <w:pPr>
              <w:pStyle w:val="11"/>
              <w:numPr>
                <w:ilvl w:val="0"/>
                <w:numId w:val="3"/>
              </w:numPr>
              <w:adjustRightInd w:val="0"/>
              <w:snapToGrid w:val="0"/>
              <w:spacing w:line="460" w:lineRule="atLeast"/>
              <w:ind w:firstLineChars="0"/>
              <w:rPr>
                <w:szCs w:val="21"/>
              </w:rPr>
            </w:pPr>
            <w:r>
              <w:rPr>
                <w:rFonts w:hint="eastAsia"/>
                <w:szCs w:val="21"/>
                <w:lang w:val="en-US" w:eastAsia="zh-Hans"/>
              </w:rPr>
              <w:t>需求变更较大，项目方向发生变化。</w:t>
            </w:r>
          </w:p>
          <w:p>
            <w:pPr>
              <w:pStyle w:val="11"/>
              <w:numPr>
                <w:ilvl w:val="0"/>
                <w:numId w:val="3"/>
              </w:numPr>
              <w:adjustRightInd w:val="0"/>
              <w:snapToGrid w:val="0"/>
              <w:spacing w:line="460" w:lineRule="atLeast"/>
              <w:ind w:firstLineChars="0"/>
              <w:rPr>
                <w:szCs w:val="21"/>
              </w:rPr>
            </w:pPr>
            <w:r>
              <w:rPr>
                <w:rFonts w:hint="eastAsia"/>
                <w:szCs w:val="21"/>
                <w:lang w:val="en-US" w:eastAsia="zh-Hans"/>
              </w:rPr>
              <w:t>边缘端部署不熟练，花费时间较长。</w:t>
            </w:r>
          </w:p>
          <w:p>
            <w:pPr>
              <w:pStyle w:val="11"/>
              <w:numPr>
                <w:ilvl w:val="0"/>
                <w:numId w:val="3"/>
              </w:numPr>
              <w:adjustRightInd w:val="0"/>
              <w:snapToGrid w:val="0"/>
              <w:spacing w:line="460" w:lineRule="atLeast"/>
              <w:ind w:firstLineChars="0"/>
              <w:rPr>
                <w:szCs w:val="21"/>
              </w:rPr>
            </w:pPr>
            <w:r>
              <w:rPr>
                <w:rFonts w:hint="eastAsia"/>
                <w:szCs w:val="21"/>
                <w:lang w:val="en-US" w:eastAsia="zh-Hans"/>
              </w:rPr>
              <w:t>Web业务系统前后端开发未开始，进度风险较高。</w:t>
            </w: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93" w:type="dxa"/>
            <w:gridSpan w:val="4"/>
            <w:shd w:val="clear" w:color="auto" w:fill="auto"/>
          </w:tcPr>
          <w:p>
            <w:pPr>
              <w:adjustRightInd w:val="0"/>
              <w:snapToGrid w:val="0"/>
              <w:spacing w:line="460" w:lineRule="atLeast"/>
              <w:rPr>
                <w:szCs w:val="21"/>
              </w:rPr>
            </w:pPr>
            <w:r>
              <w:rPr>
                <w:rFonts w:hint="eastAsia"/>
                <w:szCs w:val="21"/>
              </w:rPr>
              <w:t>经验和教训：</w:t>
            </w:r>
          </w:p>
          <w:p>
            <w:pPr>
              <w:pStyle w:val="11"/>
              <w:numPr>
                <w:ilvl w:val="0"/>
                <w:numId w:val="4"/>
              </w:numPr>
              <w:adjustRightInd w:val="0"/>
              <w:snapToGrid w:val="0"/>
              <w:spacing w:line="460" w:lineRule="atLeast"/>
              <w:ind w:firstLineChars="0"/>
              <w:rPr>
                <w:szCs w:val="21"/>
              </w:rPr>
            </w:pPr>
            <w:r>
              <w:rPr>
                <w:rFonts w:hint="eastAsia"/>
                <w:szCs w:val="21"/>
                <w:lang w:val="en-US" w:eastAsia="zh-Hans"/>
              </w:rPr>
              <w:t>应多与老师进行沟通，及时了解需求变更内容，避免时间浪费</w:t>
            </w:r>
            <w:r>
              <w:rPr>
                <w:rFonts w:hint="eastAsia"/>
                <w:szCs w:val="21"/>
              </w:rPr>
              <w:t>。</w:t>
            </w:r>
          </w:p>
          <w:p>
            <w:pPr>
              <w:pStyle w:val="11"/>
              <w:numPr>
                <w:ilvl w:val="0"/>
                <w:numId w:val="4"/>
              </w:numPr>
              <w:adjustRightInd w:val="0"/>
              <w:snapToGrid w:val="0"/>
              <w:spacing w:line="460" w:lineRule="atLeast"/>
              <w:ind w:firstLineChars="0"/>
              <w:rPr>
                <w:szCs w:val="21"/>
              </w:rPr>
            </w:pPr>
            <w:r>
              <w:rPr>
                <w:rFonts w:hint="eastAsia"/>
                <w:szCs w:val="21"/>
                <w:lang w:val="en-US" w:eastAsia="zh-Hans"/>
              </w:rPr>
              <w:t>应明确需求后再进行开发，并在项目架构设计时考虑需求变更，使迭代更方便。</w:t>
            </w:r>
            <w:bookmarkStart w:id="0" w:name="_GoBack"/>
            <w:bookmarkEnd w:id="0"/>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p>
          <w:p>
            <w:pPr>
              <w:adjustRightInd w:val="0"/>
              <w:snapToGrid w:val="0"/>
              <w:spacing w:line="460" w:lineRule="atLeast"/>
              <w:rPr>
                <w:szCs w:val="21"/>
              </w:rPr>
            </w:pPr>
            <w:r>
              <w:rPr>
                <w:rFonts w:hint="eastAsia"/>
                <w:szCs w:val="21"/>
              </w:rPr>
              <w:t xml:space="preserve">   </w:t>
            </w:r>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51C55"/>
    <w:multiLevelType w:val="multilevel"/>
    <w:tmpl w:val="02551C5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95F0E95"/>
    <w:multiLevelType w:val="multilevel"/>
    <w:tmpl w:val="195F0E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BF71F05"/>
    <w:multiLevelType w:val="multilevel"/>
    <w:tmpl w:val="6BF71F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F4F47D1"/>
    <w:multiLevelType w:val="multilevel"/>
    <w:tmpl w:val="7F4F47D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2EDE"/>
    <w:rsid w:val="001C3FE8"/>
    <w:rsid w:val="001C648F"/>
    <w:rsid w:val="001F295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A31F6"/>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023F"/>
    <w:rsid w:val="00545CE4"/>
    <w:rsid w:val="0055390E"/>
    <w:rsid w:val="005564D3"/>
    <w:rsid w:val="00567244"/>
    <w:rsid w:val="0057294B"/>
    <w:rsid w:val="00576031"/>
    <w:rsid w:val="00585820"/>
    <w:rsid w:val="005921FD"/>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41170"/>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0BEC"/>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F7E52BE5"/>
    <w:rsid w:val="FF67C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Body Text First Indent"/>
    <w:basedOn w:val="2"/>
    <w:qFormat/>
    <w:uiPriority w:val="0"/>
    <w:pPr>
      <w:ind w:firstLine="420" w:firstLineChars="1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link w:val="4"/>
    <w:qFormat/>
    <w:uiPriority w:val="0"/>
    <w:rPr>
      <w:kern w:val="2"/>
      <w:sz w:val="18"/>
      <w:szCs w:val="18"/>
    </w:rPr>
  </w:style>
  <w:style w:type="character" w:customStyle="1" w:styleId="10">
    <w:name w:val="页脚 字符"/>
    <w:link w:val="3"/>
    <w:qFormat/>
    <w:uiPriority w:val="0"/>
    <w:rPr>
      <w:kern w:val="2"/>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SJTU</Company>
  <Pages>2</Pages>
  <Words>134</Words>
  <Characters>765</Characters>
  <Lines>6</Lines>
  <Paragraphs>1</Paragraphs>
  <TotalTime>45</TotalTime>
  <ScaleCrop>false</ScaleCrop>
  <LinksUpToDate>false</LinksUpToDate>
  <CharactersWithSpaces>898</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2020-09-03T19:01:00Z</dcterms:created>
  <dc:creator>QC</dc:creator>
  <cp:lastModifiedBy>hx@</cp:lastModifiedBy>
  <dcterms:modified xsi:type="dcterms:W3CDTF">2023-01-10T11:34:07Z</dcterms:modified>
  <dc:title>周活动总结表</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BD474FC4EB3190BF2CDABC6362D80CE9</vt:lpwstr>
  </property>
</Properties>
</file>