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日期：</w:t>
      </w:r>
      <w:r>
        <w:rPr>
          <w:szCs w:val="21"/>
        </w:rPr>
        <w:t>2023.1.11</w:t>
      </w: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2219"/>
        <w:gridCol w:w="1866"/>
        <w:gridCol w:w="3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221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  <w:lang w:eastAsia="zh-Hans"/>
              </w:rPr>
            </w:pPr>
            <w:r>
              <w:rPr>
                <w:rFonts w:hint="eastAsia"/>
                <w:color w:val="0070C0"/>
                <w:szCs w:val="21"/>
                <w:lang w:eastAsia="zh-Hans"/>
              </w:rPr>
              <w:t>金融质押监管系统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2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221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JavaScript</w:t>
            </w:r>
            <w:r>
              <w:rPr>
                <w:rFonts w:hint="eastAsia"/>
                <w:szCs w:val="21"/>
              </w:rPr>
              <w:t>、Java等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IntelliJ</w:t>
            </w:r>
            <w:r>
              <w:rPr>
                <w:szCs w:val="21"/>
                <w:lang w:eastAsia="zh-Hans"/>
              </w:rPr>
              <w:t xml:space="preserve"> </w:t>
            </w:r>
            <w:r>
              <w:rPr>
                <w:rFonts w:hint="eastAsia"/>
                <w:szCs w:val="21"/>
                <w:lang w:eastAsia="zh-Hans"/>
              </w:rPr>
              <w:t>IDEA、SpringBoot、React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hint="eastAsia" w:ascii="宋体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1.是</w:t>
            </w:r>
            <w:r>
              <w:rPr>
                <w:szCs w:val="21"/>
              </w:rPr>
              <w:t>否实现了项目</w:t>
            </w:r>
            <w:r>
              <w:rPr>
                <w:rFonts w:hint="eastAsia"/>
                <w:szCs w:val="21"/>
              </w:rPr>
              <w:t>立</w:t>
            </w:r>
            <w:r>
              <w:rPr>
                <w:szCs w:val="21"/>
              </w:rPr>
              <w:t>项时的所有需求？列出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现的新</w:t>
            </w:r>
            <w:r>
              <w:rPr>
                <w:rFonts w:hint="eastAsia"/>
                <w:szCs w:val="21"/>
              </w:rPr>
              <w:t>增</w:t>
            </w:r>
            <w:r>
              <w:rPr>
                <w:szCs w:val="21"/>
              </w:rPr>
              <w:t>需求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未</w:t>
            </w:r>
            <w:r>
              <w:rPr>
                <w:rFonts w:hint="eastAsia"/>
                <w:szCs w:val="21"/>
              </w:rPr>
              <w:t>实</w:t>
            </w:r>
            <w:r>
              <w:rPr>
                <w:szCs w:val="21"/>
              </w:rPr>
              <w:t>现的需求</w:t>
            </w:r>
            <w:r>
              <w:rPr>
                <w:rFonts w:hint="eastAsia"/>
                <w:szCs w:val="21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基本实现了以下功能：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①</w:t>
            </w:r>
            <w:r>
              <w:rPr>
                <w:szCs w:val="21"/>
                <w:lang w:eastAsia="zh-Hans"/>
              </w:rPr>
              <w:t>质押业务受理：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银行用户选择新建业务，填写业务编号、银行、借款方、监管方、借款金额、货物名称、货物属性、货物数量、监管开始时间、监管结束时间等，并附上借款合同、监管合同、货物信息等附件。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系统向WMS发送进货通知，WMS根据货物以及监管要求分配库位，并反馈给系统。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②</w:t>
            </w:r>
            <w:r>
              <w:rPr>
                <w:szCs w:val="21"/>
                <w:lang w:eastAsia="zh-Hans"/>
              </w:rPr>
              <w:t>业务信息查看：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银行、监管方查看业务编号，银行，借款方，监管方，借款金额，仓位，货物名称，货物属性，货物数量，在库数量，监管开始时间，监管结束时间，借款合同，监管合同，其他附件；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历史操作列表：操作名称（出库、入库），货物数量，时间，指令，相关附件等信息。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③</w:t>
            </w:r>
            <w:r>
              <w:rPr>
                <w:szCs w:val="21"/>
                <w:lang w:eastAsia="zh-Hans"/>
              </w:rPr>
              <w:t>货物状态查看：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银行选择查看一单业务的货物状态，监管设备、摄像头、温度数据等。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④</w:t>
            </w:r>
            <w:r>
              <w:rPr>
                <w:szCs w:val="21"/>
                <w:lang w:eastAsia="zh-Hans"/>
              </w:rPr>
              <w:t>添加货物：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银行添加货物，填写货物基本信息：货物名称、货物属性、货物长宽高、货物体积 、货物重量等。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⑤</w:t>
            </w:r>
            <w:r>
              <w:rPr>
                <w:szCs w:val="21"/>
                <w:lang w:eastAsia="zh-Hans"/>
              </w:rPr>
              <w:t>出库：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银行选择一单业务进行出库操作，银行下达出库指令，选择出库数量。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⑥</w:t>
            </w:r>
            <w:r>
              <w:rPr>
                <w:szCs w:val="21"/>
                <w:lang w:eastAsia="zh-Hans"/>
              </w:rPr>
              <w:t>入库：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银行选择一单业务进行入库操作，下达入库指令，选择入库数量。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⑦</w:t>
            </w:r>
            <w:r>
              <w:rPr>
                <w:szCs w:val="21"/>
                <w:lang w:eastAsia="zh-Hans"/>
              </w:rPr>
              <w:t>异常警告获取：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银行查看警告信息列表。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⑧</w:t>
            </w:r>
            <w:r>
              <w:rPr>
                <w:szCs w:val="21"/>
                <w:lang w:eastAsia="zh-Hans"/>
              </w:rPr>
              <w:t>查看设备绑定列表：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监管方查看设备绑定列表。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未实现需求：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szCs w:val="21"/>
                <w:lang w:eastAsia="zh-Hans"/>
              </w:rPr>
              <w:t>系统向银行发送邮件等告知严重警告</w:t>
            </w:r>
            <w:r>
              <w:rPr>
                <w:rFonts w:hint="eastAsia"/>
                <w:szCs w:val="21"/>
              </w:rPr>
              <w:t>，部分模块之间的通信未对接</w:t>
            </w:r>
            <w:r>
              <w:rPr>
                <w:rFonts w:hint="eastAsia"/>
                <w:szCs w:val="21"/>
                <w:lang w:eastAsia="zh-Hans"/>
              </w:rPr>
              <w:t>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2.</w:t>
            </w:r>
            <w:r>
              <w:rPr>
                <w:rFonts w:hint="eastAsia"/>
                <w:szCs w:val="21"/>
              </w:rPr>
              <w:t>采</w:t>
            </w:r>
            <w:r>
              <w:rPr>
                <w:szCs w:val="21"/>
              </w:rPr>
              <w:t>用哪种架构风格</w:t>
            </w:r>
            <w:r>
              <w:rPr>
                <w:rFonts w:hint="eastAsia"/>
                <w:szCs w:val="21"/>
              </w:rPr>
              <w:t>？</w:t>
            </w:r>
            <w:r>
              <w:rPr>
                <w:szCs w:val="21"/>
              </w:rPr>
              <w:t>哪</w:t>
            </w:r>
            <w:r>
              <w:rPr>
                <w:rFonts w:hint="eastAsia"/>
                <w:szCs w:val="21"/>
              </w:rPr>
              <w:t>些</w:t>
            </w:r>
            <w:r>
              <w:rPr>
                <w:szCs w:val="21"/>
              </w:rPr>
              <w:t>设计模式？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采用了MVC架构和设计模式。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3.技术方案有哪些亮点？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对货物进行温度监控，将金融质押业务的范围扩展到冷链领域。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采用智能识别算法对货物进行监控。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否做了单元测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否做了</w:t>
            </w: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功能测</w:t>
            </w:r>
            <w:r>
              <w:rPr>
                <w:rFonts w:hint="eastAsia"/>
                <w:szCs w:val="21"/>
              </w:rPr>
              <w:t>试</w:t>
            </w:r>
            <w:r>
              <w:rPr>
                <w:szCs w:val="21"/>
              </w:rPr>
              <w:t>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做了性能测试？是</w:t>
            </w:r>
            <w:r>
              <w:rPr>
                <w:rFonts w:hint="eastAsia"/>
                <w:szCs w:val="21"/>
              </w:rPr>
              <w:t>否</w:t>
            </w:r>
            <w:r>
              <w:rPr>
                <w:szCs w:val="21"/>
              </w:rPr>
              <w:t>做</w:t>
            </w:r>
            <w:r>
              <w:rPr>
                <w:rFonts w:hint="eastAsia"/>
                <w:szCs w:val="21"/>
              </w:rPr>
              <w:t>了兼</w:t>
            </w:r>
            <w:r>
              <w:rPr>
                <w:szCs w:val="21"/>
              </w:rPr>
              <w:t>容性等其他非功能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试？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项目进行了各模块的单元测试、系统功能测试、性能测试以及兼容性等非功能测试。</w:t>
            </w: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项目组成员对项目的贡献度（%）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</w:tcPr>
          <w:p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洪湘 </w:t>
            </w:r>
            <w:r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：3</w:t>
            </w:r>
            <w:r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.3</w:t>
            </w:r>
            <w:r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吕泽宇：3</w:t>
            </w:r>
            <w:r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3.3%</w:t>
            </w:r>
          </w:p>
          <w:p>
            <w:pPr>
              <w:adjustRightInd w:val="0"/>
              <w:snapToGrid w:val="0"/>
              <w:spacing w:line="460" w:lineRule="atLeast"/>
              <w:rPr>
                <w:color w:val="0070C0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蓝煜斌：3</w:t>
            </w:r>
            <w:r>
              <w:rPr>
                <w:color w:val="000000" w:themeColor="text1"/>
                <w:szCs w:val="2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Fill>
                  <w14:solidFill>
                    <w14:schemeClr w14:val="tx1"/>
                  </w14:solidFill>
                </w14:textFill>
              </w:rPr>
              <w:t>3.3%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软件度量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软件代码行数（不包括注解行、空行和复用代码）：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约</w:t>
            </w:r>
            <w:r>
              <w:rPr>
                <w:rFonts w:hint="default" w:ascii="宋体"/>
                <w:szCs w:val="21"/>
              </w:rPr>
              <w:t>70</w:t>
            </w:r>
            <w:bookmarkStart w:id="0" w:name="_GoBack"/>
            <w:bookmarkEnd w:id="0"/>
            <w:r>
              <w:rPr>
                <w:rFonts w:ascii="宋体"/>
                <w:szCs w:val="21"/>
              </w:rPr>
              <w:t>00</w:t>
            </w:r>
            <w:r>
              <w:rPr>
                <w:rFonts w:hint="eastAsia" w:ascii="宋体"/>
                <w:szCs w:val="21"/>
              </w:rPr>
              <w:t>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hint="eastAsia" w:ascii="宋体"/>
                <w:szCs w:val="21"/>
              </w:rPr>
              <w:t>约</w:t>
            </w:r>
            <w:r>
              <w:rPr>
                <w:rFonts w:ascii="宋体"/>
                <w:szCs w:val="21"/>
              </w:rPr>
              <w:t>4000</w:t>
            </w:r>
            <w:r>
              <w:rPr>
                <w:rFonts w:hint="eastAsia" w:ascii="宋体"/>
                <w:szCs w:val="21"/>
              </w:rPr>
              <w:t>行</w:t>
            </w:r>
          </w:p>
        </w:tc>
      </w:tr>
    </w:tbl>
    <w:p>
      <w:pPr>
        <w:rPr>
          <w:vanish/>
        </w:rPr>
      </w:pPr>
    </w:p>
    <w:tbl>
      <w:tblPr>
        <w:tblStyle w:val="4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经验、教训和建议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</w:tblPrEx>
        <w:tc>
          <w:tcPr>
            <w:tcW w:w="8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要多与导师进行沟通，明确需求，避免不必要的时间浪费和返工。</w:t>
            </w:r>
            <w:r>
              <w:rPr>
                <w:rFonts w:hint="eastAsia"/>
                <w:szCs w:val="21"/>
              </w:rPr>
              <w:t>要及时分析项目风险，并针对不同的风险制定相应的缓解措施。同时，对需求进行分析，赋予不同的优先度，拥有较高风险的、较高优先级的需求优先实现。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rPr>
          <w:lang w:eastAsia="zh-Hans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>
        <w:rPr>
          <w:rFonts w:hint="eastAsia"/>
          <w:lang w:eastAsia="zh-Hans"/>
        </w:rPr>
        <w:t>洪湘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蓝煜斌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吕泽宇</w:t>
      </w:r>
    </w:p>
    <w:sectPr>
      <w:pgSz w:w="11906" w:h="16838"/>
      <w:pgMar w:top="998" w:right="1134" w:bottom="85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0726E"/>
    <w:rsid w:val="00141DB7"/>
    <w:rsid w:val="001C0B35"/>
    <w:rsid w:val="001E2AA5"/>
    <w:rsid w:val="0021315C"/>
    <w:rsid w:val="00213715"/>
    <w:rsid w:val="002313C9"/>
    <w:rsid w:val="00277465"/>
    <w:rsid w:val="002B7CAA"/>
    <w:rsid w:val="002E392C"/>
    <w:rsid w:val="00333F36"/>
    <w:rsid w:val="00362447"/>
    <w:rsid w:val="003B40D6"/>
    <w:rsid w:val="003D66C2"/>
    <w:rsid w:val="003F4FF9"/>
    <w:rsid w:val="004201A1"/>
    <w:rsid w:val="004738B9"/>
    <w:rsid w:val="004B14A3"/>
    <w:rsid w:val="00514B90"/>
    <w:rsid w:val="00522AB7"/>
    <w:rsid w:val="00535ED2"/>
    <w:rsid w:val="00582955"/>
    <w:rsid w:val="005C1E5C"/>
    <w:rsid w:val="005C5B06"/>
    <w:rsid w:val="005F00B9"/>
    <w:rsid w:val="005F1980"/>
    <w:rsid w:val="005F3EA2"/>
    <w:rsid w:val="006265D9"/>
    <w:rsid w:val="006617A5"/>
    <w:rsid w:val="006B659F"/>
    <w:rsid w:val="006C05F4"/>
    <w:rsid w:val="006D710E"/>
    <w:rsid w:val="00741A6E"/>
    <w:rsid w:val="0078028D"/>
    <w:rsid w:val="00797025"/>
    <w:rsid w:val="007F221A"/>
    <w:rsid w:val="00826C78"/>
    <w:rsid w:val="00854325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CF0919"/>
    <w:rsid w:val="00DD4EFB"/>
    <w:rsid w:val="00E71C29"/>
    <w:rsid w:val="00EC23B3"/>
    <w:rsid w:val="00F33CB0"/>
    <w:rsid w:val="00F67301"/>
    <w:rsid w:val="00FA6827"/>
    <w:rsid w:val="00FB218E"/>
    <w:rsid w:val="00FB2B9D"/>
    <w:rsid w:val="00FC6628"/>
    <w:rsid w:val="2FE9001C"/>
    <w:rsid w:val="3FF02722"/>
    <w:rsid w:val="7FDF233D"/>
    <w:rsid w:val="FCFF2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ecust</Company>
  <Pages>3</Pages>
  <Words>169</Words>
  <Characters>964</Characters>
  <Lines>8</Lines>
  <Paragraphs>2</Paragraphs>
  <TotalTime>108</TotalTime>
  <ScaleCrop>false</ScaleCrop>
  <LinksUpToDate>false</LinksUpToDate>
  <CharactersWithSpaces>1131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2020-09-04T03:04:00Z</dcterms:created>
  <dc:creator>bjshen</dc:creator>
  <cp:lastModifiedBy>hx@</cp:lastModifiedBy>
  <dcterms:modified xsi:type="dcterms:W3CDTF">2023-01-11T20:50:10Z</dcterms:modified>
  <dc:title>初始阶段递交工件：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3A854E383280AE5082B0BE63F76CB458</vt:lpwstr>
  </property>
</Properties>
</file>