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095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250852D" w14:textId="2B5F995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2407B0">
        <w:rPr>
          <w:rFonts w:ascii="宋体" w:hint="eastAsia"/>
          <w:szCs w:val="21"/>
        </w:rPr>
        <w:t>2020-</w:t>
      </w:r>
      <w:r w:rsidR="00145E04">
        <w:rPr>
          <w:rFonts w:ascii="宋体"/>
          <w:szCs w:val="21"/>
        </w:rPr>
        <w:t>10-12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D42A16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1E8E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2028A1" w14:textId="793B6D54" w:rsidR="00E8278B" w:rsidRPr="00E80CC9" w:rsidRDefault="00CA5FD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C36C0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1308BB" w14:textId="387734FC" w:rsidR="00190E48" w:rsidRPr="00E80CC9" w:rsidRDefault="00042B16" w:rsidP="00190E48">
            <w:pPr>
              <w:spacing w:line="460" w:lineRule="atLeast"/>
              <w:jc w:val="center"/>
            </w:pPr>
            <w:r>
              <w:rPr>
                <w:rFonts w:hint="eastAsia"/>
              </w:rPr>
              <w:t>P</w:t>
            </w:r>
            <w:r>
              <w:t>C L</w:t>
            </w:r>
            <w:r>
              <w:rPr>
                <w:rFonts w:hint="eastAsia"/>
              </w:rPr>
              <w:t>ogo</w:t>
            </w:r>
          </w:p>
        </w:tc>
      </w:tr>
      <w:tr w:rsidR="006C45B1" w:rsidRPr="00E80CC9" w14:paraId="7F38E91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370AD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6CD52" w14:textId="4880B19D" w:rsidR="006C45B1" w:rsidRPr="00E80CC9" w:rsidRDefault="00672C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42B16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1F6A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4E344B" w14:textId="468472E7" w:rsidR="006C45B1" w:rsidRPr="00E80CC9" w:rsidRDefault="00042B1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145E04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.1</w:t>
            </w:r>
            <w:r w:rsidR="00145E04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-2020</w:t>
            </w:r>
            <w:r>
              <w:rPr>
                <w:szCs w:val="21"/>
              </w:rPr>
              <w:t>.</w:t>
            </w:r>
            <w:r w:rsidR="00145E04">
              <w:rPr>
                <w:szCs w:val="21"/>
              </w:rPr>
              <w:t>11.11</w:t>
            </w:r>
          </w:p>
        </w:tc>
      </w:tr>
      <w:tr w:rsidR="005A63B9" w:rsidRPr="00E80CC9" w14:paraId="4BCA0A5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6BB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A0F711" w14:textId="77777777" w:rsidTr="00E80CC9">
              <w:tc>
                <w:tcPr>
                  <w:tcW w:w="704" w:type="dxa"/>
                  <w:shd w:val="clear" w:color="auto" w:fill="auto"/>
                </w:tcPr>
                <w:p w14:paraId="2C57A98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0FE2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6210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E773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14319" w:rsidRPr="00E80CC9" w14:paraId="19CDA2AC" w14:textId="77777777" w:rsidTr="00E80CC9">
              <w:tc>
                <w:tcPr>
                  <w:tcW w:w="704" w:type="dxa"/>
                  <w:shd w:val="clear" w:color="auto" w:fill="auto"/>
                </w:tcPr>
                <w:p w14:paraId="411947AB" w14:textId="5AD3B3F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DF3BD3" w14:textId="7D860DB9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6B2D0" w14:textId="5F9363FB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06D95D" w14:textId="5591E995" w:rsidR="00614319" w:rsidRPr="00E80CC9" w:rsidRDefault="006E34D5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</w:t>
                  </w:r>
                </w:p>
              </w:tc>
            </w:tr>
            <w:tr w:rsidR="00614319" w:rsidRPr="00E80CC9" w14:paraId="15C7AEF4" w14:textId="77777777" w:rsidTr="00E80CC9">
              <w:tc>
                <w:tcPr>
                  <w:tcW w:w="704" w:type="dxa"/>
                  <w:shd w:val="clear" w:color="auto" w:fill="auto"/>
                </w:tcPr>
                <w:p w14:paraId="554EE074" w14:textId="6E47D09A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05AD83" w14:textId="64C2AE8C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小组讨论，确定最终选择的语言框架工具和架构风格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DE5F98" w14:textId="346F8CBF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2020.10.13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61E5D" w14:textId="32DCA802" w:rsidR="00614319" w:rsidRPr="00E80CC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14319" w:rsidRPr="00E80CC9" w14:paraId="7164706E" w14:textId="77777777" w:rsidTr="00E80CC9">
              <w:tc>
                <w:tcPr>
                  <w:tcW w:w="704" w:type="dxa"/>
                  <w:shd w:val="clear" w:color="auto" w:fill="auto"/>
                </w:tcPr>
                <w:p w14:paraId="737AF35C" w14:textId="1B4C2C3F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D6F5F3" w14:textId="048D1314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小组讨论，确定概念类图中需要实现的概念类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A649EA" w14:textId="11EC6653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6E594B" w14:textId="0F455D65" w:rsidR="00614319" w:rsidRDefault="00614319" w:rsidP="0061431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17598C81" w14:textId="77777777" w:rsidTr="00E80CC9">
              <w:tc>
                <w:tcPr>
                  <w:tcW w:w="704" w:type="dxa"/>
                  <w:shd w:val="clear" w:color="auto" w:fill="auto"/>
                </w:tcPr>
                <w:p w14:paraId="333B2A1F" w14:textId="70D4F13F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CBB988" w14:textId="5458009C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画概念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99812E" w14:textId="4F1C39E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020.10.15-2020.10.16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D9568" w14:textId="08E6864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5CDA95B6" w14:textId="77777777" w:rsidTr="00E80CC9">
              <w:tc>
                <w:tcPr>
                  <w:tcW w:w="704" w:type="dxa"/>
                  <w:shd w:val="clear" w:color="auto" w:fill="auto"/>
                </w:tcPr>
                <w:p w14:paraId="31206BDA" w14:textId="620A7650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65772" w14:textId="37585D88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根据界面原型迭代答辩时助教的建议，对界面原型进行改进，小组讨论改进的方法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594AC" w14:textId="5408FE53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020.10.16-2020.10.17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853F4F" w14:textId="7811A0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:rsidRPr="00E80CC9" w14:paraId="3BA29A49" w14:textId="77777777" w:rsidTr="00E80CC9">
              <w:tc>
                <w:tcPr>
                  <w:tcW w:w="704" w:type="dxa"/>
                  <w:shd w:val="clear" w:color="auto" w:fill="auto"/>
                </w:tcPr>
                <w:p w14:paraId="7991A16A" w14:textId="49F6146C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EA481B" w14:textId="6F4086C9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小组讨论，对概念类图进行分析评审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DD2387" w14:textId="197FC98E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A8C536" w14:textId="5663FBDD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5028BB" w14:paraId="424EB8DC" w14:textId="77777777" w:rsidTr="004C40C0">
              <w:tc>
                <w:tcPr>
                  <w:tcW w:w="704" w:type="dxa"/>
                  <w:shd w:val="clear" w:color="auto" w:fill="auto"/>
                </w:tcPr>
                <w:p w14:paraId="33DCFA5E" w14:textId="6CFD39D1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7DBA58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根据讨论结果，对概念类图进行最终修改、提交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62A5C6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7E74AC" w14:textId="77777777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5028BB" w:rsidRPr="00E80CC9" w14:paraId="2C038C99" w14:textId="77777777" w:rsidTr="00E80CC9">
              <w:tc>
                <w:tcPr>
                  <w:tcW w:w="704" w:type="dxa"/>
                  <w:shd w:val="clear" w:color="auto" w:fill="auto"/>
                </w:tcPr>
                <w:p w14:paraId="15BE804D" w14:textId="182ABDB6" w:rsidR="005028BB" w:rsidRDefault="000B4C8D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CD739" w14:textId="1E8604CF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根据小组对界面原型讨论的结果，着手对界面原型进行初步修改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989F6" w14:textId="6386B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020.10.18-2020.10.19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E7D8F" w14:textId="7EFA42C6" w:rsidR="005028BB" w:rsidRDefault="005028BB" w:rsidP="005028B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0B4C8D" w:rsidRPr="00E80CC9" w14:paraId="71607E7E" w14:textId="77777777" w:rsidTr="00E80CC9">
              <w:tc>
                <w:tcPr>
                  <w:tcW w:w="704" w:type="dxa"/>
                  <w:shd w:val="clear" w:color="auto" w:fill="auto"/>
                </w:tcPr>
                <w:p w14:paraId="11EB14AF" w14:textId="128673F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5424A" w14:textId="16FCA11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4CB3A6" w14:textId="790DA5B2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94CBF0" w14:textId="7C9B694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吴泽川</w:t>
                  </w:r>
                  <w:proofErr w:type="gramEnd"/>
                </w:p>
              </w:tc>
            </w:tr>
            <w:tr w:rsidR="000B4C8D" w:rsidRPr="00E80CC9" w14:paraId="205E763F" w14:textId="77777777" w:rsidTr="00E80CC9">
              <w:tc>
                <w:tcPr>
                  <w:tcW w:w="704" w:type="dxa"/>
                  <w:shd w:val="clear" w:color="auto" w:fill="auto"/>
                </w:tcPr>
                <w:p w14:paraId="627EE596" w14:textId="4E8D351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9FEE" w14:textId="21C4E34A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1651A5" w14:textId="1240320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020.10.19-2020.10.2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6D4CD" w14:textId="39BF7760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0B4C8D" w:rsidRPr="00E80CC9" w14:paraId="0C50BB68" w14:textId="77777777" w:rsidTr="00E80CC9">
              <w:tc>
                <w:tcPr>
                  <w:tcW w:w="704" w:type="dxa"/>
                  <w:shd w:val="clear" w:color="auto" w:fill="auto"/>
                </w:tcPr>
                <w:p w14:paraId="2034C04C" w14:textId="78087E44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C1DBA8" w14:textId="5CE72A6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根据小组对界面原型讨论的结果，着手对界面原型进行</w:t>
                  </w:r>
                  <w:r>
                    <w:rPr>
                      <w:rFonts w:hint="eastAsia"/>
                      <w:szCs w:val="21"/>
                    </w:rPr>
                    <w:t>进一步更细致的</w:t>
                  </w:r>
                  <w:r>
                    <w:rPr>
                      <w:rFonts w:hint="eastAsia"/>
                      <w:szCs w:val="21"/>
                    </w:rPr>
                    <w:t>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1490C7" w14:textId="443C1B3B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020.10.20-2020.10.21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02E67A" w14:textId="44EE319E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0B4C8D" w:rsidRPr="00E80CC9" w14:paraId="6E3D1696" w14:textId="77777777" w:rsidTr="00E80CC9">
              <w:tc>
                <w:tcPr>
                  <w:tcW w:w="704" w:type="dxa"/>
                  <w:shd w:val="clear" w:color="auto" w:fill="auto"/>
                </w:tcPr>
                <w:p w14:paraId="091B8115" w14:textId="1C1492A4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33C995" w14:textId="475BFD42" w:rsidR="000B4C8D" w:rsidRPr="00A62042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小组内部对修改后的界面原型进行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59DC" w14:textId="556CEA9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>
                    <w:rPr>
                      <w:szCs w:val="21"/>
                    </w:rPr>
                    <w:t>020.10.22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8902CC" w14:textId="109417BD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B4C8D" w:rsidRPr="00E80CC9" w14:paraId="4FFEB2B4" w14:textId="77777777" w:rsidTr="00E80CC9">
              <w:tc>
                <w:tcPr>
                  <w:tcW w:w="704" w:type="dxa"/>
                  <w:shd w:val="clear" w:color="auto" w:fill="auto"/>
                </w:tcPr>
                <w:p w14:paraId="77EFA5C9" w14:textId="14E39AAA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B81564" w14:textId="4F1C09B9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根据小组对界面原型</w:t>
                  </w:r>
                  <w:r>
                    <w:rPr>
                      <w:rFonts w:hint="eastAsia"/>
                      <w:szCs w:val="21"/>
                    </w:rPr>
                    <w:t>评审</w:t>
                  </w:r>
                  <w:r>
                    <w:rPr>
                      <w:rFonts w:hint="eastAsia"/>
                      <w:szCs w:val="21"/>
                    </w:rPr>
                    <w:t>的结果，着手对界面原型进行</w:t>
                  </w:r>
                  <w:r>
                    <w:rPr>
                      <w:rFonts w:hint="eastAsia"/>
                      <w:szCs w:val="21"/>
                    </w:rPr>
                    <w:t>最终</w:t>
                  </w:r>
                  <w:r>
                    <w:rPr>
                      <w:rFonts w:hint="eastAsia"/>
                      <w:szCs w:val="21"/>
                    </w:rPr>
                    <w:t>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98375" w14:textId="21EF884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020.10.23-2020.10.24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D4E916" w14:textId="495EBF2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张哲溢、吴泽一</w:t>
                  </w:r>
                </w:p>
              </w:tc>
            </w:tr>
            <w:tr w:rsidR="000B4C8D" w:rsidRPr="00E80CC9" w14:paraId="197E14F1" w14:textId="77777777" w:rsidTr="00E80CC9">
              <w:tc>
                <w:tcPr>
                  <w:tcW w:w="704" w:type="dxa"/>
                  <w:shd w:val="clear" w:color="auto" w:fill="auto"/>
                </w:tcPr>
                <w:p w14:paraId="2120CDBA" w14:textId="79108691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811438" w14:textId="39B98C36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实现基本的解释器算法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14BF0" w14:textId="28CD1916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>
                    <w:rPr>
                      <w:szCs w:val="21"/>
                    </w:rPr>
                    <w:t>4-</w:t>
                  </w:r>
                  <w:r>
                    <w:rPr>
                      <w:szCs w:val="21"/>
                    </w:rPr>
                    <w:t>2020.10.30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FAF461" w14:textId="51C9E4D2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0B4C8D" w:rsidRPr="00E80CC9" w14:paraId="3EC6CC37" w14:textId="77777777" w:rsidTr="00E80CC9">
              <w:tc>
                <w:tcPr>
                  <w:tcW w:w="704" w:type="dxa"/>
                  <w:shd w:val="clear" w:color="auto" w:fill="auto"/>
                </w:tcPr>
                <w:p w14:paraId="6668D81B" w14:textId="59F04A3E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3773E6" w14:textId="32F17F8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63490" w14:textId="3BB81B7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020.10.25-2020.10.2</w:t>
                  </w:r>
                  <w:r w:rsidR="00145E04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FB7BBE" w14:textId="3D1B0346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</w:t>
                  </w:r>
                </w:p>
              </w:tc>
            </w:tr>
            <w:tr w:rsidR="000B4C8D" w:rsidRPr="00E80CC9" w14:paraId="48851EE2" w14:textId="77777777" w:rsidTr="00E80CC9">
              <w:tc>
                <w:tcPr>
                  <w:tcW w:w="704" w:type="dxa"/>
                  <w:shd w:val="clear" w:color="auto" w:fill="auto"/>
                </w:tcPr>
                <w:p w14:paraId="7CAFD745" w14:textId="5E2DA361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E2762B" w14:textId="2237A43A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小组讨论，确定编程规范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DC0C18" w14:textId="4BA40416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020.10.25-2020.10.26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8983D" w14:textId="6E3D909D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B4C8D" w:rsidRPr="00E80CC9" w14:paraId="143620F5" w14:textId="77777777" w:rsidTr="00E80CC9">
              <w:tc>
                <w:tcPr>
                  <w:tcW w:w="704" w:type="dxa"/>
                  <w:shd w:val="clear" w:color="auto" w:fill="auto"/>
                </w:tcPr>
                <w:p w14:paraId="6ABC2FEC" w14:textId="477E84CE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876B3E" w14:textId="290BBFAD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2A02AF" w14:textId="42C515D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020.10.25-2020.10.30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B5F99F" w14:textId="1DE358E2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吴泽川、吴泽一</w:t>
                  </w:r>
                </w:p>
              </w:tc>
            </w:tr>
            <w:tr w:rsidR="000B4C8D" w:rsidRPr="00E80CC9" w14:paraId="0EE45821" w14:textId="77777777" w:rsidTr="00E80CC9">
              <w:tc>
                <w:tcPr>
                  <w:tcW w:w="704" w:type="dxa"/>
                  <w:shd w:val="clear" w:color="auto" w:fill="auto"/>
                </w:tcPr>
                <w:p w14:paraId="074BF5E9" w14:textId="59092EB8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25A26C" w14:textId="72D1B71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D4B43F" w14:textId="726A956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39267" w14:textId="7DF23701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</w:t>
                  </w:r>
                </w:p>
              </w:tc>
            </w:tr>
            <w:tr w:rsidR="000B4C8D" w:rsidRPr="00E80CC9" w14:paraId="167FD84F" w14:textId="77777777" w:rsidTr="00E80CC9">
              <w:tc>
                <w:tcPr>
                  <w:tcW w:w="704" w:type="dxa"/>
                  <w:shd w:val="clear" w:color="auto" w:fill="auto"/>
                </w:tcPr>
                <w:p w14:paraId="628009AF" w14:textId="766EB1E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005963" w14:textId="04485388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720A7F" w14:textId="512DBCB0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145E04"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-2020.10.</w:t>
                  </w:r>
                  <w:r w:rsidR="00145E04"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099AAF" w14:textId="6FADA7C1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B4C8D" w:rsidRPr="00E80CC9" w14:paraId="5C54807D" w14:textId="77777777" w:rsidTr="00E80CC9">
              <w:tc>
                <w:tcPr>
                  <w:tcW w:w="704" w:type="dxa"/>
                  <w:shd w:val="clear" w:color="auto" w:fill="auto"/>
                </w:tcPr>
                <w:p w14:paraId="6635E406" w14:textId="43087B8C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9AEEB" w14:textId="5F2C00D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小组讨论并测试技术原型是否达到技术要求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384710" w14:textId="3E0BB909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020.10.31-2020.11.01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0AF48C" w14:textId="3033002E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B4C8D" w:rsidRPr="00E80CC9" w14:paraId="58ECCB32" w14:textId="77777777" w:rsidTr="00E80CC9">
              <w:tc>
                <w:tcPr>
                  <w:tcW w:w="704" w:type="dxa"/>
                  <w:shd w:val="clear" w:color="auto" w:fill="auto"/>
                </w:tcPr>
                <w:p w14:paraId="6226B722" w14:textId="237B718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4C7E6E" w14:textId="227FF8DC" w:rsidR="000B4C8D" w:rsidRPr="00A62042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对技术原型进行进一步的测试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9AE4BA" w14:textId="30D76C58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020.11.02-2020.11.05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59834" w14:textId="6646F22D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张哲溢</w:t>
                  </w:r>
                </w:p>
              </w:tc>
            </w:tr>
            <w:tr w:rsidR="000B4C8D" w:rsidRPr="00E80CC9" w14:paraId="7E9C540F" w14:textId="77777777" w:rsidTr="00E80CC9">
              <w:tc>
                <w:tcPr>
                  <w:tcW w:w="704" w:type="dxa"/>
                  <w:shd w:val="clear" w:color="auto" w:fill="auto"/>
                </w:tcPr>
                <w:p w14:paraId="0EE821C3" w14:textId="5593B3D4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63E424" w14:textId="7AB23843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344305" w14:textId="67CDF3CA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020.11.05-2020.11.08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FC0018" w14:textId="2C9EB278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苏浩然、吴天龙</w:t>
                  </w:r>
                </w:p>
              </w:tc>
            </w:tr>
            <w:tr w:rsidR="000B4C8D" w:rsidRPr="00E80CC9" w14:paraId="3D9E304D" w14:textId="77777777" w:rsidTr="00E80CC9">
              <w:tc>
                <w:tcPr>
                  <w:tcW w:w="704" w:type="dxa"/>
                  <w:shd w:val="clear" w:color="auto" w:fill="auto"/>
                </w:tcPr>
                <w:p w14:paraId="65775C93" w14:textId="63CD2A8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275FE6" w14:textId="16F51424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小组内部对迭代进行评审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96D4FF" w14:textId="62AC989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75F753" w14:textId="177F6AE5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B4C8D" w:rsidRPr="00E80CC9" w14:paraId="75261ED5" w14:textId="77777777" w:rsidTr="00E80CC9">
              <w:tc>
                <w:tcPr>
                  <w:tcW w:w="704" w:type="dxa"/>
                  <w:shd w:val="clear" w:color="auto" w:fill="auto"/>
                </w:tcPr>
                <w:p w14:paraId="71F68E07" w14:textId="0E9E101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B3A9F1" w14:textId="38E405DF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编写迭代评估报告，撰写评审记录、测试记录和开发总结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8B3EB7" w14:textId="186B50C1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020.11.10-2020.11.11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F1ED36" w14:textId="44E18B97" w:rsidR="000B4C8D" w:rsidRDefault="000B4C8D" w:rsidP="000B4C8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吴泽一</w:t>
                  </w:r>
                </w:p>
              </w:tc>
            </w:tr>
          </w:tbl>
          <w:p w14:paraId="1C35820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81F8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74C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2BCED8" w14:textId="29C36F87" w:rsidR="00A53A07" w:rsidRDefault="00A53A07" w:rsidP="00A53A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文档与模型：</w:t>
            </w:r>
            <w:r w:rsidRPr="00A53A07">
              <w:rPr>
                <w:rFonts w:hint="eastAsia"/>
                <w:szCs w:val="21"/>
              </w:rPr>
              <w:t>《</w:t>
            </w:r>
            <w:r w:rsidRPr="00A53A07">
              <w:rPr>
                <w:rFonts w:hint="eastAsia"/>
                <w:szCs w:val="21"/>
              </w:rPr>
              <w:t>Vision</w:t>
            </w:r>
            <w:r w:rsidRPr="00A53A07">
              <w:rPr>
                <w:rFonts w:hint="eastAsia"/>
                <w:szCs w:val="21"/>
              </w:rPr>
              <w:t>文档》、</w:t>
            </w:r>
            <w:r w:rsidRPr="00A53A07">
              <w:rPr>
                <w:rFonts w:hint="eastAsia"/>
                <w:szCs w:val="21"/>
              </w:rPr>
              <w:t>use-case</w:t>
            </w:r>
            <w:r w:rsidRPr="00A53A07">
              <w:rPr>
                <w:rFonts w:hint="eastAsia"/>
                <w:szCs w:val="21"/>
              </w:rPr>
              <w:t>模型、《软件需求规约》</w:t>
            </w:r>
            <w:r w:rsidR="00672C5C">
              <w:rPr>
                <w:rFonts w:hint="eastAsia"/>
                <w:szCs w:val="21"/>
              </w:rPr>
              <w:t>、《软件架构文档》、编程规范、</w:t>
            </w:r>
            <w:r w:rsidR="00672C5C">
              <w:rPr>
                <w:szCs w:val="21"/>
              </w:rPr>
              <w:t>UML</w:t>
            </w:r>
            <w:r w:rsidR="00672C5C">
              <w:rPr>
                <w:rFonts w:hint="eastAsia"/>
                <w:szCs w:val="21"/>
              </w:rPr>
              <w:t>分析与设计模型</w:t>
            </w:r>
          </w:p>
          <w:p w14:paraId="499A6556" w14:textId="485F4237" w:rsidR="00672C5C" w:rsidRPr="00A53A07" w:rsidRDefault="00672C5C" w:rsidP="00A53A0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代码：技术原型涉及到的代码</w:t>
            </w:r>
          </w:p>
          <w:p w14:paraId="3674D0FB" w14:textId="5EB4792F" w:rsidR="006C45B1" w:rsidRPr="00E80CC9" w:rsidRDefault="00A53A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迭代：</w:t>
            </w:r>
            <w:r w:rsidR="00E50FA1">
              <w:rPr>
                <w:rFonts w:hint="eastAsia"/>
                <w:szCs w:val="21"/>
              </w:rPr>
              <w:t>《迭代计划》、</w:t>
            </w:r>
            <w:r w:rsidRPr="00A53A07">
              <w:rPr>
                <w:rFonts w:hint="eastAsia"/>
                <w:szCs w:val="21"/>
              </w:rPr>
              <w:t>《迭代评估报告》</w:t>
            </w:r>
          </w:p>
        </w:tc>
      </w:tr>
      <w:tr w:rsidR="005A63B9" w:rsidRPr="00E80CC9" w14:paraId="1F892C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B1C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200693" w14:textId="12B9E8E9" w:rsidR="005A63B9" w:rsidRDefault="00994196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94196">
              <w:rPr>
                <w:rFonts w:hint="eastAsia"/>
                <w:szCs w:val="21"/>
              </w:rPr>
              <w:lastRenderedPageBreak/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F839CC">
              <w:rPr>
                <w:rFonts w:hint="eastAsia"/>
                <w:szCs w:val="21"/>
              </w:rPr>
              <w:t>项目有可能因为时间问题难以在截止日期前完成迭代要求。</w:t>
            </w:r>
            <w:r>
              <w:rPr>
                <w:rFonts w:hint="eastAsia"/>
                <w:szCs w:val="21"/>
              </w:rPr>
              <w:t>缓解应急措施：加强团队沟通与交流，</w:t>
            </w:r>
            <w:r w:rsidR="00C1671F">
              <w:rPr>
                <w:rFonts w:hint="eastAsia"/>
                <w:szCs w:val="21"/>
              </w:rPr>
              <w:t>及时召开小组会议，</w:t>
            </w:r>
            <w:r>
              <w:rPr>
                <w:rFonts w:hint="eastAsia"/>
                <w:szCs w:val="21"/>
              </w:rPr>
              <w:t>及时</w:t>
            </w:r>
            <w:r w:rsidR="00C1671F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迭代计划，估算团队开发速率和项目进度，及时修正迭代计划，严格按照迭代计划执行。</w:t>
            </w:r>
            <w:r w:rsidR="00C1671F">
              <w:rPr>
                <w:rFonts w:hint="eastAsia"/>
                <w:szCs w:val="21"/>
              </w:rPr>
              <w:t>当进度风险十分急迫时，可以采取增加工作时长的方法来应急。</w:t>
            </w:r>
          </w:p>
          <w:p w14:paraId="410AA297" w14:textId="6C463057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F839CC">
              <w:rPr>
                <w:rFonts w:hint="eastAsia"/>
                <w:szCs w:val="21"/>
              </w:rPr>
              <w:t>小组成员有可能对相关技术了解不够充分，导致软件开发出现困难</w:t>
            </w:r>
            <w:r w:rsidR="001807EB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缓解应急措施：提前学习相关技术，对团队成员的技术能力进行充分的预判，在使用不熟悉的技术前进行充分的学习、调试。在遇到难以自己克服的困难时，及时向助教、老师或者其他小组成员寻求帮助</w:t>
            </w:r>
          </w:p>
          <w:p w14:paraId="1B7C8710" w14:textId="2FCDE01F" w:rsidR="00C1671F" w:rsidRDefault="00C1671F" w:rsidP="0099419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质量风险。</w:t>
            </w:r>
            <w:r w:rsidR="001807EB">
              <w:rPr>
                <w:rFonts w:hint="eastAsia"/>
                <w:szCs w:val="21"/>
              </w:rPr>
              <w:t>项目有可能无法达成某项质量指标要求。</w:t>
            </w:r>
            <w:r w:rsidR="00B80D3A">
              <w:rPr>
                <w:rFonts w:hint="eastAsia"/>
                <w:szCs w:val="21"/>
              </w:rPr>
              <w:t>缓解应急措施：严格执行符合要求的软件开发流程，认真进行</w:t>
            </w:r>
            <w:r w:rsidR="00B80D3A">
              <w:rPr>
                <w:rFonts w:hint="eastAsia"/>
                <w:szCs w:val="21"/>
              </w:rPr>
              <w:t>c</w:t>
            </w:r>
            <w:r w:rsidR="00B80D3A">
              <w:rPr>
                <w:szCs w:val="21"/>
              </w:rPr>
              <w:t>ode review</w:t>
            </w:r>
            <w:r w:rsidR="00B80D3A">
              <w:rPr>
                <w:rFonts w:hint="eastAsia"/>
                <w:szCs w:val="21"/>
              </w:rPr>
              <w:t>，及时对产品代码进行评审，进行全方面的严格的测试，及时与需求方沟通并确认质量要求。在质量问题难以</w:t>
            </w:r>
            <w:r w:rsidR="00F839CC">
              <w:rPr>
                <w:rFonts w:hint="eastAsia"/>
                <w:szCs w:val="21"/>
              </w:rPr>
              <w:t>改善</w:t>
            </w:r>
            <w:r w:rsidR="00B80D3A">
              <w:rPr>
                <w:rFonts w:hint="eastAsia"/>
                <w:szCs w:val="21"/>
              </w:rPr>
              <w:t>时，尽早</w:t>
            </w:r>
            <w:r w:rsidR="00F839CC">
              <w:rPr>
                <w:rFonts w:hint="eastAsia"/>
                <w:szCs w:val="21"/>
              </w:rPr>
              <w:t>采取其他架构，减少</w:t>
            </w:r>
            <w:r w:rsidR="00CF7062">
              <w:rPr>
                <w:rFonts w:hint="eastAsia"/>
                <w:szCs w:val="21"/>
              </w:rPr>
              <w:t>沉没</w:t>
            </w:r>
            <w:r w:rsidR="00F839CC">
              <w:rPr>
                <w:rFonts w:hint="eastAsia"/>
                <w:szCs w:val="21"/>
              </w:rPr>
              <w:t>成本。</w:t>
            </w:r>
          </w:p>
          <w:p w14:paraId="7E284568" w14:textId="4D52B8DA" w:rsidR="005A63B9" w:rsidRDefault="00F839CC" w:rsidP="00D843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需求风险。</w:t>
            </w:r>
            <w:r w:rsidR="00A53A07">
              <w:rPr>
                <w:rFonts w:hint="eastAsia"/>
                <w:szCs w:val="21"/>
              </w:rPr>
              <w:t>小组成员有可能在最初工作开始时，对需求没有理解充分，需求有可能因为种种原因在项目开发过程中发生变更。</w:t>
            </w:r>
            <w:r>
              <w:rPr>
                <w:rFonts w:hint="eastAsia"/>
                <w:szCs w:val="21"/>
              </w:rPr>
              <w:t>缓解应急措施：及时地召开小组会议对产品需求进行评估，认真评估项目相关的需求文档，加强小组成员之间的沟通，对项目需求充分理解。采用合理的软件开发流程，采用</w:t>
            </w:r>
            <w:r w:rsidR="00CF7062">
              <w:rPr>
                <w:rFonts w:hint="eastAsia"/>
                <w:szCs w:val="21"/>
              </w:rPr>
              <w:t>演化模型</w:t>
            </w:r>
            <w:r>
              <w:rPr>
                <w:rFonts w:hint="eastAsia"/>
                <w:szCs w:val="21"/>
              </w:rPr>
              <w:t>等相关方式，以更好地应对需求变更。</w:t>
            </w:r>
          </w:p>
          <w:p w14:paraId="42FA833A" w14:textId="690BA0E4" w:rsidR="00D843E7" w:rsidRPr="00D843E7" w:rsidRDefault="00D843E7" w:rsidP="00D843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6C7C071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74AEA" w14:textId="77777777" w:rsidR="00A50A2E" w:rsidRDefault="00A50A2E" w:rsidP="00B92261">
      <w:r>
        <w:separator/>
      </w:r>
    </w:p>
  </w:endnote>
  <w:endnote w:type="continuationSeparator" w:id="0">
    <w:p w14:paraId="1608028B" w14:textId="77777777" w:rsidR="00A50A2E" w:rsidRDefault="00A50A2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3110B" w14:textId="77777777" w:rsidR="00A50A2E" w:rsidRDefault="00A50A2E" w:rsidP="00B92261">
      <w:r>
        <w:separator/>
      </w:r>
    </w:p>
  </w:footnote>
  <w:footnote w:type="continuationSeparator" w:id="0">
    <w:p w14:paraId="1D9B9E96" w14:textId="77777777" w:rsidR="00A50A2E" w:rsidRDefault="00A50A2E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A458" w14:textId="72A6C38E" w:rsidR="00754A7A" w:rsidRDefault="00754A7A">
    <w:pPr>
      <w:pStyle w:val="a6"/>
    </w:pPr>
    <w:r>
      <w:rPr>
        <w:rFonts w:hint="eastAsia"/>
      </w:rPr>
      <w:t>迭代计划</w:t>
    </w:r>
    <w:r>
      <w:tab/>
      <w:t>v</w:t>
    </w:r>
    <w:r w:rsidR="005028BB">
      <w:t>2.0</w:t>
    </w:r>
    <w:r>
      <w:tab/>
    </w:r>
    <w:r>
      <w:rPr>
        <w:rFonts w:hint="eastAsia"/>
      </w:rPr>
      <w:t>最后修订日期：</w:t>
    </w:r>
    <w:r>
      <w:t>2020.</w:t>
    </w:r>
    <w:r w:rsidR="005028BB">
      <w:t>10.12</w:t>
    </w:r>
  </w:p>
  <w:p w14:paraId="27AF0508" w14:textId="77777777" w:rsidR="00754A7A" w:rsidRDefault="00754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7176"/>
    <w:multiLevelType w:val="hybridMultilevel"/>
    <w:tmpl w:val="D120515C"/>
    <w:lvl w:ilvl="0" w:tplc="91E2F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2B16"/>
    <w:rsid w:val="00043E1B"/>
    <w:rsid w:val="00063642"/>
    <w:rsid w:val="00077B90"/>
    <w:rsid w:val="000829DA"/>
    <w:rsid w:val="00095B8A"/>
    <w:rsid w:val="000B2A00"/>
    <w:rsid w:val="000B43D1"/>
    <w:rsid w:val="000B4C8D"/>
    <w:rsid w:val="000C16E3"/>
    <w:rsid w:val="000E0E5E"/>
    <w:rsid w:val="000E7158"/>
    <w:rsid w:val="00105513"/>
    <w:rsid w:val="00111C46"/>
    <w:rsid w:val="00125024"/>
    <w:rsid w:val="00144D5F"/>
    <w:rsid w:val="00145E04"/>
    <w:rsid w:val="00150035"/>
    <w:rsid w:val="001807EB"/>
    <w:rsid w:val="00190E48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7B0"/>
    <w:rsid w:val="00240DDD"/>
    <w:rsid w:val="002457A7"/>
    <w:rsid w:val="002459B0"/>
    <w:rsid w:val="002505B0"/>
    <w:rsid w:val="00250AF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03357"/>
    <w:rsid w:val="00305DBD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5BB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28BB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DBF"/>
    <w:rsid w:val="005A3A46"/>
    <w:rsid w:val="005A63B9"/>
    <w:rsid w:val="005B63CB"/>
    <w:rsid w:val="005F66E9"/>
    <w:rsid w:val="00601D25"/>
    <w:rsid w:val="00614319"/>
    <w:rsid w:val="00621F13"/>
    <w:rsid w:val="006368E4"/>
    <w:rsid w:val="0064141B"/>
    <w:rsid w:val="00641FCA"/>
    <w:rsid w:val="00644329"/>
    <w:rsid w:val="00645D7F"/>
    <w:rsid w:val="00672C5C"/>
    <w:rsid w:val="00696469"/>
    <w:rsid w:val="006A50B4"/>
    <w:rsid w:val="006C45B1"/>
    <w:rsid w:val="006E34D5"/>
    <w:rsid w:val="006F303E"/>
    <w:rsid w:val="006F4261"/>
    <w:rsid w:val="006F4315"/>
    <w:rsid w:val="00700861"/>
    <w:rsid w:val="00707A63"/>
    <w:rsid w:val="007110D3"/>
    <w:rsid w:val="00734CA8"/>
    <w:rsid w:val="007546DC"/>
    <w:rsid w:val="00754A7A"/>
    <w:rsid w:val="00754FB5"/>
    <w:rsid w:val="007966AC"/>
    <w:rsid w:val="007A2CE5"/>
    <w:rsid w:val="007B7499"/>
    <w:rsid w:val="007D2D07"/>
    <w:rsid w:val="007F652E"/>
    <w:rsid w:val="0080779B"/>
    <w:rsid w:val="00822A2D"/>
    <w:rsid w:val="00825B52"/>
    <w:rsid w:val="00837D4B"/>
    <w:rsid w:val="00840E80"/>
    <w:rsid w:val="00864F18"/>
    <w:rsid w:val="00884A1D"/>
    <w:rsid w:val="0088650D"/>
    <w:rsid w:val="00892D72"/>
    <w:rsid w:val="008A099E"/>
    <w:rsid w:val="008B2660"/>
    <w:rsid w:val="008B5F9C"/>
    <w:rsid w:val="008E54F9"/>
    <w:rsid w:val="008E75C4"/>
    <w:rsid w:val="008F12BA"/>
    <w:rsid w:val="0090676A"/>
    <w:rsid w:val="0091585C"/>
    <w:rsid w:val="00941ADB"/>
    <w:rsid w:val="00945A7B"/>
    <w:rsid w:val="00945FCC"/>
    <w:rsid w:val="009548E1"/>
    <w:rsid w:val="00967C3A"/>
    <w:rsid w:val="00994196"/>
    <w:rsid w:val="009A4BBC"/>
    <w:rsid w:val="009A4EA7"/>
    <w:rsid w:val="009F0368"/>
    <w:rsid w:val="009F5B31"/>
    <w:rsid w:val="009F5C91"/>
    <w:rsid w:val="00A16A7F"/>
    <w:rsid w:val="00A4514B"/>
    <w:rsid w:val="00A46E7B"/>
    <w:rsid w:val="00A50A2E"/>
    <w:rsid w:val="00A53A07"/>
    <w:rsid w:val="00A62042"/>
    <w:rsid w:val="00A822DC"/>
    <w:rsid w:val="00A92837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80D3A"/>
    <w:rsid w:val="00B92261"/>
    <w:rsid w:val="00B9321C"/>
    <w:rsid w:val="00BA4067"/>
    <w:rsid w:val="00BB1462"/>
    <w:rsid w:val="00BD1E15"/>
    <w:rsid w:val="00BD2738"/>
    <w:rsid w:val="00BD553A"/>
    <w:rsid w:val="00BD61CA"/>
    <w:rsid w:val="00BF4418"/>
    <w:rsid w:val="00BF7D01"/>
    <w:rsid w:val="00BF7F4F"/>
    <w:rsid w:val="00C07F85"/>
    <w:rsid w:val="00C143C7"/>
    <w:rsid w:val="00C1671F"/>
    <w:rsid w:val="00C21B7C"/>
    <w:rsid w:val="00C32E4B"/>
    <w:rsid w:val="00C45E2B"/>
    <w:rsid w:val="00C55FE8"/>
    <w:rsid w:val="00C83F59"/>
    <w:rsid w:val="00CA5FDE"/>
    <w:rsid w:val="00CB5306"/>
    <w:rsid w:val="00CB737A"/>
    <w:rsid w:val="00CC015D"/>
    <w:rsid w:val="00CD5A89"/>
    <w:rsid w:val="00CF31DD"/>
    <w:rsid w:val="00CF42C1"/>
    <w:rsid w:val="00CF7062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43E7"/>
    <w:rsid w:val="00DA2DD9"/>
    <w:rsid w:val="00DA4923"/>
    <w:rsid w:val="00DA5FA7"/>
    <w:rsid w:val="00DB22CD"/>
    <w:rsid w:val="00DC265F"/>
    <w:rsid w:val="00DE545E"/>
    <w:rsid w:val="00DE7071"/>
    <w:rsid w:val="00DE7CBF"/>
    <w:rsid w:val="00DF197C"/>
    <w:rsid w:val="00E061F6"/>
    <w:rsid w:val="00E07347"/>
    <w:rsid w:val="00E161B2"/>
    <w:rsid w:val="00E21D88"/>
    <w:rsid w:val="00E23154"/>
    <w:rsid w:val="00E314EE"/>
    <w:rsid w:val="00E32686"/>
    <w:rsid w:val="00E419F6"/>
    <w:rsid w:val="00E42673"/>
    <w:rsid w:val="00E50FA1"/>
    <w:rsid w:val="00E718B7"/>
    <w:rsid w:val="00E80CC9"/>
    <w:rsid w:val="00E80D09"/>
    <w:rsid w:val="00E8278B"/>
    <w:rsid w:val="00E94D19"/>
    <w:rsid w:val="00EB678D"/>
    <w:rsid w:val="00EC7C82"/>
    <w:rsid w:val="00EE3AA2"/>
    <w:rsid w:val="00EE7042"/>
    <w:rsid w:val="00EF067F"/>
    <w:rsid w:val="00F62617"/>
    <w:rsid w:val="00F640B2"/>
    <w:rsid w:val="00F64CD7"/>
    <w:rsid w:val="00F83704"/>
    <w:rsid w:val="00F839CC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C0D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3441-60B6-4119-9943-074B3A1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273</Words>
  <Characters>1562</Characters>
  <Application>Microsoft Office Word</Application>
  <DocSecurity>0</DocSecurity>
  <Lines>13</Lines>
  <Paragraphs>3</Paragraphs>
  <ScaleCrop>false</ScaleCrop>
  <Company>SJTU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浩然</cp:lastModifiedBy>
  <cp:revision>4</cp:revision>
  <dcterms:created xsi:type="dcterms:W3CDTF">2020-10-15T06:40:00Z</dcterms:created>
  <dcterms:modified xsi:type="dcterms:W3CDTF">2020-10-15T12:53:00Z</dcterms:modified>
</cp:coreProperties>
</file>