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957048" w:rsidRDefault="00A30B94" w:rsidP="00AA1F59">
            <w:pPr>
              <w:rPr>
                <w:rFonts w:ascii="宋体" w:hAnsi="宋体" w:hint="eastAsia"/>
                <w:szCs w:val="21"/>
              </w:rPr>
            </w:pPr>
            <w:r w:rsidRPr="00A30B94">
              <w:rPr>
                <w:rFonts w:ascii="宋体" w:hAnsi="宋体" w:hint="eastAsia"/>
                <w:szCs w:val="21"/>
              </w:rPr>
              <w:t>艾迪亚Unity Fluid Pro Unity2019</w:t>
            </w:r>
          </w:p>
          <w:p w:rsidR="00AA1F59" w:rsidRPr="00AA1F59" w:rsidRDefault="00A30B94" w:rsidP="00AA1F59">
            <w:pPr>
              <w:rPr>
                <w:rFonts w:ascii="宋体" w:hAnsi="宋体"/>
                <w:szCs w:val="21"/>
              </w:rPr>
            </w:pPr>
            <w:r w:rsidRPr="00A30B94">
              <w:rPr>
                <w:rFonts w:ascii="宋体" w:hAnsi="宋体" w:hint="eastAsia"/>
                <w:szCs w:val="21"/>
              </w:rPr>
              <w:t>引擎欧拉方法优化物理模拟软件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A30B94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CC0687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CC0687" w:rsidRPr="00CC0687">
              <w:rPr>
                <w:rFonts w:ascii="宋体" w:hAnsi="宋体"/>
                <w:color w:val="000000"/>
                <w:sz w:val="24"/>
                <w:szCs w:val="24"/>
              </w:rPr>
              <w:t>Unity Fluid Pro Unity2019</w:t>
            </w:r>
            <w:r w:rsidR="00CC0687" w:rsidRPr="00CC0687">
              <w:rPr>
                <w:rFonts w:ascii="宋体" w:hAnsi="宋体" w:hint="eastAsia"/>
                <w:color w:val="000000"/>
                <w:sz w:val="24"/>
                <w:szCs w:val="24"/>
              </w:rPr>
              <w:t>引擎欧拉方法优化物理模拟软件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CC0687" w:rsidRPr="00CC0687">
              <w:rPr>
                <w:rFonts w:ascii="宋体" w:hAnsi="宋体" w:hint="eastAsia"/>
                <w:color w:val="000000"/>
                <w:sz w:val="24"/>
                <w:szCs w:val="24"/>
              </w:rPr>
              <w:t>单粒子模拟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CC0687" w:rsidRPr="00CC0687">
              <w:rPr>
                <w:rFonts w:ascii="宋体" w:hAnsi="宋体" w:hint="eastAsia"/>
                <w:color w:val="000000"/>
                <w:sz w:val="24"/>
                <w:szCs w:val="24"/>
              </w:rPr>
              <w:t>隐式的欧拉方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1713B9" w:rsidRPr="001713B9">
              <w:rPr>
                <w:rFonts w:ascii="宋体" w:hAnsi="宋体" w:hint="eastAsia"/>
                <w:color w:val="000000"/>
                <w:sz w:val="24"/>
                <w:szCs w:val="24"/>
              </w:rPr>
              <w:t>中点法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1713B9" w:rsidRPr="001713B9">
              <w:rPr>
                <w:rFonts w:ascii="宋体" w:hAnsi="宋体" w:hint="eastAsia"/>
                <w:color w:val="000000"/>
                <w:sz w:val="24"/>
                <w:szCs w:val="24"/>
              </w:rPr>
              <w:t>自适应改变步长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1713B9" w:rsidRPr="001713B9">
              <w:rPr>
                <w:rFonts w:ascii="宋体" w:hAnsi="宋体" w:hint="eastAsia"/>
                <w:color w:val="000000"/>
                <w:sz w:val="24"/>
                <w:szCs w:val="24"/>
              </w:rPr>
              <w:t>隐式实现方法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5737B3" w:rsidRPr="005737B3">
              <w:rPr>
                <w:rFonts w:ascii="宋体" w:hAnsi="宋体" w:hint="eastAsia"/>
                <w:color w:val="000000"/>
                <w:sz w:val="24"/>
                <w:szCs w:val="24"/>
              </w:rPr>
              <w:t>优化了传统欧拉方法，给出高定制，高稳定的物理模拟解决方案。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5737B3">
              <w:rPr>
                <w:rFonts w:ascii="宋体" w:hAnsi="宋体" w:hint="eastAsia"/>
                <w:color w:val="000000"/>
                <w:sz w:val="24"/>
                <w:szCs w:val="24"/>
              </w:rPr>
              <w:t>游戏引擎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</w:t>
            </w:r>
            <w:r w:rsidR="005737B3">
              <w:rPr>
                <w:rFonts w:ascii="宋体" w:hAnsi="宋体" w:hint="eastAsia"/>
                <w:color w:val="000000"/>
                <w:sz w:val="24"/>
                <w:szCs w:val="24"/>
              </w:rPr>
              <w:t>表现效果非常好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，以往</w:t>
            </w:r>
            <w:r w:rsidR="005737B3">
              <w:rPr>
                <w:rFonts w:ascii="宋体" w:hAnsi="宋体" w:hint="eastAsia"/>
                <w:color w:val="000000"/>
                <w:sz w:val="24"/>
                <w:szCs w:val="24"/>
              </w:rPr>
              <w:t>频繁出现的报错几乎没有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。</w:t>
            </w:r>
          </w:p>
          <w:bookmarkEnd w:id="0"/>
          <w:p w:rsidR="00851CC2" w:rsidRPr="005737B3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FF2426" w:rsidRDefault="00C86F93" w:rsidP="0010524F">
            <w:pPr>
              <w:rPr>
                <w:rFonts w:hint="eastAsia"/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10524F" w:rsidRDefault="00FF2426" w:rsidP="0010524F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5038725" cy="1123950"/>
                  <wp:effectExtent l="19050" t="0" r="9525" b="0"/>
                  <wp:docPr id="5" name="图片 4" descr="内网通截图20201012160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2160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F93" w:rsidRDefault="00061EC9" w:rsidP="00061EC9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3559829" cy="1247775"/>
                  <wp:effectExtent l="19050" t="0" r="2521" b="0"/>
                  <wp:docPr id="2" name="图片 1" descr="内网通截图20201012160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2160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829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426" w:rsidRPr="0010524F" w:rsidRDefault="00FF2426" w:rsidP="00061EC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2019300" cy="1762298"/>
                  <wp:effectExtent l="19050" t="0" r="0" b="0"/>
                  <wp:docPr id="9" name="图片 9" descr="内网通截图20201012154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内网通截图20201012154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128" cy="1764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479" w:rsidRDefault="00F11479" w:rsidP="00142331">
      <w:r>
        <w:separator/>
      </w:r>
    </w:p>
  </w:endnote>
  <w:endnote w:type="continuationSeparator" w:id="1">
    <w:p w:rsidR="00F11479" w:rsidRDefault="00F11479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479" w:rsidRDefault="00F11479" w:rsidP="00142331">
      <w:r>
        <w:separator/>
      </w:r>
    </w:p>
  </w:footnote>
  <w:footnote w:type="continuationSeparator" w:id="1">
    <w:p w:rsidR="00F11479" w:rsidRDefault="00F11479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61EC9"/>
    <w:rsid w:val="0007062E"/>
    <w:rsid w:val="00080235"/>
    <w:rsid w:val="000D1FF5"/>
    <w:rsid w:val="0010524F"/>
    <w:rsid w:val="00111E87"/>
    <w:rsid w:val="001354EF"/>
    <w:rsid w:val="00142331"/>
    <w:rsid w:val="00155DE0"/>
    <w:rsid w:val="001713B9"/>
    <w:rsid w:val="00192381"/>
    <w:rsid w:val="001947FC"/>
    <w:rsid w:val="0022205D"/>
    <w:rsid w:val="00222431"/>
    <w:rsid w:val="0026479F"/>
    <w:rsid w:val="002B4CF6"/>
    <w:rsid w:val="002B6155"/>
    <w:rsid w:val="002C4236"/>
    <w:rsid w:val="003E007A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737B3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7E447F"/>
    <w:rsid w:val="00833E8B"/>
    <w:rsid w:val="00851CC2"/>
    <w:rsid w:val="008A62E7"/>
    <w:rsid w:val="008D2D64"/>
    <w:rsid w:val="008F35AC"/>
    <w:rsid w:val="00957048"/>
    <w:rsid w:val="009640A8"/>
    <w:rsid w:val="009732CD"/>
    <w:rsid w:val="009C0A7E"/>
    <w:rsid w:val="009C5453"/>
    <w:rsid w:val="009E3E97"/>
    <w:rsid w:val="00A30B94"/>
    <w:rsid w:val="00A9659E"/>
    <w:rsid w:val="00AA1F59"/>
    <w:rsid w:val="00B056EA"/>
    <w:rsid w:val="00B65201"/>
    <w:rsid w:val="00BA5641"/>
    <w:rsid w:val="00BB262A"/>
    <w:rsid w:val="00BB4433"/>
    <w:rsid w:val="00BF55F5"/>
    <w:rsid w:val="00C032EB"/>
    <w:rsid w:val="00C276B0"/>
    <w:rsid w:val="00C7279A"/>
    <w:rsid w:val="00C86F93"/>
    <w:rsid w:val="00CC0687"/>
    <w:rsid w:val="00CF57D7"/>
    <w:rsid w:val="00D0551C"/>
    <w:rsid w:val="00D30CA6"/>
    <w:rsid w:val="00DE308F"/>
    <w:rsid w:val="00E165B3"/>
    <w:rsid w:val="00E859D7"/>
    <w:rsid w:val="00EB73F4"/>
    <w:rsid w:val="00EE54B0"/>
    <w:rsid w:val="00EF75C2"/>
    <w:rsid w:val="00F00575"/>
    <w:rsid w:val="00F07F48"/>
    <w:rsid w:val="00F11479"/>
    <w:rsid w:val="00F123C6"/>
    <w:rsid w:val="00F14FB3"/>
    <w:rsid w:val="00F22CD9"/>
    <w:rsid w:val="00F30EE7"/>
    <w:rsid w:val="00F3758B"/>
    <w:rsid w:val="00F43014"/>
    <w:rsid w:val="00F730EA"/>
    <w:rsid w:val="00FF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251</Characters>
  <Application>Microsoft Office Word</Application>
  <DocSecurity>0</DocSecurity>
  <Lines>2</Lines>
  <Paragraphs>1</Paragraphs>
  <ScaleCrop>false</ScaleCrop>
  <Company>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21</cp:revision>
  <dcterms:created xsi:type="dcterms:W3CDTF">2018-03-27T11:54:00Z</dcterms:created>
  <dcterms:modified xsi:type="dcterms:W3CDTF">2020-10-14T10:04:00Z</dcterms:modified>
</cp:coreProperties>
</file>