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E4140D" w:rsidRPr="00E4140D">
        <w:rPr>
          <w:rFonts w:ascii="宋体" w:hAnsi="宋体" w:cs="宋体" w:hint="eastAsia"/>
          <w:b/>
          <w:kern w:val="0"/>
          <w:sz w:val="28"/>
          <w:szCs w:val="28"/>
          <w:u w:val="single"/>
        </w:rPr>
        <w:t>水纹细节贴图程序化生成的表面输出系统研发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210F39">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00E4140D">
        <w:rPr>
          <w:rFonts w:ascii="宋体" w:hAnsi="宋体" w:hint="eastAsia"/>
          <w:sz w:val="28"/>
          <w:szCs w:val="28"/>
          <w:u w:val="single"/>
        </w:rPr>
        <w:t xml:space="preserve">   </w:t>
      </w:r>
      <w:r w:rsidR="00E4140D" w:rsidRPr="00E4140D">
        <w:rPr>
          <w:rFonts w:ascii="宋体" w:hAnsi="宋体" w:hint="eastAsia"/>
          <w:sz w:val="28"/>
          <w:szCs w:val="28"/>
          <w:u w:val="single"/>
        </w:rPr>
        <w:t>水纹细节贴图程序化生成的表面输出系统研发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210F39">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210F39">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B30500" w:rsidRDefault="00A04FD5" w:rsidP="00A04FD5">
      <w:pPr>
        <w:tabs>
          <w:tab w:val="left" w:pos="2160"/>
        </w:tabs>
        <w:adjustRightInd w:val="0"/>
        <w:snapToGrid w:val="0"/>
        <w:spacing w:line="360" w:lineRule="auto"/>
        <w:ind w:firstLineChars="200" w:firstLine="480"/>
        <w:rPr>
          <w:rFonts w:ascii="宋体" w:hAnsi="宋体"/>
          <w:sz w:val="24"/>
        </w:rPr>
      </w:pPr>
      <w:r w:rsidRPr="00DE4E49">
        <w:rPr>
          <w:rFonts w:asciiTheme="minorEastAsia" w:eastAsiaTheme="minorEastAsia" w:hAnsiTheme="minorEastAsia" w:hint="eastAsia"/>
          <w:sz w:val="24"/>
        </w:rPr>
        <w:t>最近这几年来，</w:t>
      </w:r>
      <w:r w:rsidRPr="00DE4E49">
        <w:rPr>
          <w:rFonts w:ascii="宋体" w:hAnsi="宋体" w:hint="eastAsia"/>
          <w:sz w:val="24"/>
        </w:rPr>
        <w:t>由</w:t>
      </w:r>
      <w:r w:rsidR="00EB35B4">
        <w:rPr>
          <w:rFonts w:ascii="宋体" w:hAnsi="宋体" w:hint="eastAsia"/>
          <w:sz w:val="24"/>
        </w:rPr>
        <w:t>于市场更新换代，硬件计算机能力迅速提升，游戏引擎渲染技术的改变，开发者/艺术家</w:t>
      </w:r>
      <w:r w:rsidRPr="00DE4E49">
        <w:rPr>
          <w:rFonts w:ascii="宋体" w:hAnsi="宋体" w:hint="eastAsia"/>
          <w:sz w:val="24"/>
        </w:rPr>
        <w:t>对视觉震撼效果的要求也越来越高，</w:t>
      </w:r>
      <w:r w:rsidR="00EB35B4">
        <w:rPr>
          <w:rFonts w:ascii="宋体" w:hAnsi="宋体" w:hint="eastAsia"/>
          <w:sz w:val="24"/>
        </w:rPr>
        <w:t>其中水面在游戏中应用非常广泛，这</w:t>
      </w:r>
      <w:r w:rsidRPr="00DE4E49">
        <w:rPr>
          <w:rFonts w:ascii="宋体" w:hAnsi="宋体" w:hint="eastAsia"/>
          <w:sz w:val="24"/>
        </w:rPr>
        <w:t>意味着在制作的时候就需要配合更加</w:t>
      </w:r>
      <w:r w:rsidR="00EB35B4">
        <w:rPr>
          <w:rFonts w:ascii="宋体" w:hAnsi="宋体" w:hint="eastAsia"/>
          <w:sz w:val="24"/>
        </w:rPr>
        <w:t>高效的水面程序化生成工具</w:t>
      </w:r>
      <w:r w:rsidRPr="00DE4E49">
        <w:rPr>
          <w:rFonts w:ascii="宋体" w:hAnsi="宋体" w:hint="eastAsia"/>
          <w:sz w:val="24"/>
        </w:rPr>
        <w:t>。</w:t>
      </w:r>
    </w:p>
    <w:p w:rsidR="00B30500" w:rsidRPr="00B30500" w:rsidRDefault="00B30500" w:rsidP="00B30500">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目前</w:t>
      </w:r>
      <w:r w:rsidRPr="00B30500">
        <w:rPr>
          <w:rFonts w:ascii="宋体" w:hAnsi="宋体" w:hint="eastAsia"/>
          <w:sz w:val="24"/>
        </w:rPr>
        <w:t>没有游戏引擎能够正确模拟</w:t>
      </w:r>
      <w:r w:rsidR="00CC41AA">
        <w:rPr>
          <w:rFonts w:ascii="宋体" w:hAnsi="宋体" w:hint="eastAsia"/>
          <w:sz w:val="24"/>
        </w:rPr>
        <w:t xml:space="preserve"> </w:t>
      </w:r>
      <w:r w:rsidRPr="00B30500">
        <w:rPr>
          <w:rFonts w:ascii="宋体" w:hAnsi="宋体" w:hint="eastAsia"/>
          <w:sz w:val="24"/>
        </w:rPr>
        <w:t>水的流体动力学。</w:t>
      </w:r>
    </w:p>
    <w:p w:rsidR="00B30500" w:rsidRPr="00B30500" w:rsidRDefault="00B30500" w:rsidP="00512668">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到目前为止，</w:t>
      </w:r>
      <w:r w:rsidRPr="00B30500">
        <w:rPr>
          <w:rFonts w:ascii="宋体" w:hAnsi="宋体" w:hint="eastAsia"/>
          <w:sz w:val="24"/>
        </w:rPr>
        <w:t>最大的困扰是，大多数视频游戏中的水通常被视为一个对象</w:t>
      </w:r>
      <w:r>
        <w:rPr>
          <w:rFonts w:ascii="宋体" w:hAnsi="宋体" w:hint="eastAsia"/>
          <w:sz w:val="24"/>
        </w:rPr>
        <w:t>/或一个</w:t>
      </w:r>
      <w:r w:rsidR="00406641">
        <w:rPr>
          <w:rFonts w:ascii="宋体" w:hAnsi="宋体" w:hint="eastAsia"/>
          <w:sz w:val="24"/>
        </w:rPr>
        <w:t>简单的</w:t>
      </w:r>
      <w:r>
        <w:rPr>
          <w:rFonts w:ascii="宋体" w:hAnsi="宋体" w:hint="eastAsia"/>
          <w:sz w:val="24"/>
        </w:rPr>
        <w:t>碰撞体</w:t>
      </w:r>
      <w:r w:rsidRPr="00B30500">
        <w:rPr>
          <w:rFonts w:ascii="宋体" w:hAnsi="宋体" w:hint="eastAsia"/>
          <w:sz w:val="24"/>
        </w:rPr>
        <w:t>。在大多数游戏中，坚实地</w:t>
      </w:r>
      <w:r w:rsidR="009E2E0D">
        <w:rPr>
          <w:rFonts w:ascii="宋体" w:hAnsi="宋体" w:hint="eastAsia"/>
          <w:sz w:val="24"/>
        </w:rPr>
        <w:t>面通常使用表面上的碰撞检测来起作用。根据游戏的不同，水可能是</w:t>
      </w:r>
      <w:r w:rsidRPr="00B30500">
        <w:rPr>
          <w:rFonts w:ascii="宋体" w:hAnsi="宋体" w:hint="eastAsia"/>
          <w:sz w:val="24"/>
        </w:rPr>
        <w:t>空气</w:t>
      </w:r>
      <w:r w:rsidR="009E2E0D">
        <w:rPr>
          <w:rFonts w:ascii="宋体" w:hAnsi="宋体" w:hint="eastAsia"/>
          <w:sz w:val="24"/>
        </w:rPr>
        <w:t>墙</w:t>
      </w:r>
      <w:r w:rsidRPr="00B30500">
        <w:rPr>
          <w:rFonts w:ascii="宋体" w:hAnsi="宋体" w:hint="eastAsia"/>
          <w:sz w:val="24"/>
        </w:rPr>
        <w:t>，也可能只是另一</w:t>
      </w:r>
      <w:r w:rsidR="009E2E0D">
        <w:rPr>
          <w:rFonts w:ascii="宋体" w:hAnsi="宋体" w:hint="eastAsia"/>
          <w:sz w:val="24"/>
        </w:rPr>
        <w:t>可行走的</w:t>
      </w:r>
      <w:r w:rsidRPr="00B30500">
        <w:rPr>
          <w:rFonts w:ascii="宋体" w:hAnsi="宋体" w:hint="eastAsia"/>
          <w:sz w:val="24"/>
        </w:rPr>
        <w:t>表面。在飞行模拟器中，水是一种“柔软”的表面，由行为独特的材料制成。一架飞机可能会沉入水中，除非它与某些装置（例如漂浮装置）相互作用。在许多允许角色游泳的FPS</w:t>
      </w:r>
      <w:r w:rsidR="00805501">
        <w:rPr>
          <w:rFonts w:ascii="宋体" w:hAnsi="宋体" w:hint="eastAsia"/>
          <w:sz w:val="24"/>
        </w:rPr>
        <w:t>游戏中，水只是另一种空间</w:t>
      </w:r>
      <w:r w:rsidRPr="00B30500">
        <w:rPr>
          <w:rFonts w:ascii="宋体" w:hAnsi="宋体" w:hint="eastAsia"/>
          <w:sz w:val="24"/>
        </w:rPr>
        <w:t>。因此，游戏</w:t>
      </w:r>
      <w:r w:rsidR="00805501">
        <w:rPr>
          <w:rFonts w:ascii="宋体" w:hAnsi="宋体" w:hint="eastAsia"/>
          <w:sz w:val="24"/>
        </w:rPr>
        <w:t>目前游戏中</w:t>
      </w:r>
      <w:r w:rsidRPr="00B30500">
        <w:rPr>
          <w:rFonts w:ascii="宋体" w:hAnsi="宋体" w:hint="eastAsia"/>
          <w:sz w:val="24"/>
        </w:rPr>
        <w:t>很少将水视为液体。</w:t>
      </w:r>
    </w:p>
    <w:p w:rsidR="00B30500" w:rsidRPr="00B30500" w:rsidRDefault="00B30500" w:rsidP="00B30500">
      <w:pPr>
        <w:tabs>
          <w:tab w:val="left" w:pos="2160"/>
        </w:tabs>
        <w:adjustRightInd w:val="0"/>
        <w:snapToGrid w:val="0"/>
        <w:spacing w:line="360" w:lineRule="auto"/>
        <w:ind w:firstLineChars="200" w:firstLine="480"/>
        <w:rPr>
          <w:rFonts w:ascii="宋体" w:hAnsi="宋体"/>
          <w:sz w:val="24"/>
        </w:rPr>
      </w:pPr>
      <w:r w:rsidRPr="00B30500">
        <w:rPr>
          <w:rFonts w:ascii="宋体" w:hAnsi="宋体" w:hint="eastAsia"/>
          <w:sz w:val="24"/>
        </w:rPr>
        <w:t>有一些游戏确实将水视为不同的物质，但它们并未说明水与空气之间相互作用的复杂机制。例如，您可以在《孤岛惊魂》游戏中从悬崖上跳入深水而不会死。当您以如此高的速度撞击时，它不会计算水表面张力的力，这会使您在首次跳入水腹时受伤。这些特殊游戏中的水通常</w:t>
      </w:r>
      <w:r w:rsidR="00512668">
        <w:rPr>
          <w:rFonts w:ascii="宋体" w:hAnsi="宋体" w:hint="eastAsia"/>
          <w:sz w:val="24"/>
        </w:rPr>
        <w:t>会产生很酷</w:t>
      </w:r>
      <w:r w:rsidRPr="00B30500">
        <w:rPr>
          <w:rFonts w:ascii="宋体" w:hAnsi="宋体" w:hint="eastAsia"/>
          <w:sz w:val="24"/>
        </w:rPr>
        <w:t>的效果并提供“不同的体验”。</w:t>
      </w:r>
    </w:p>
    <w:p w:rsidR="00A04FD5" w:rsidRPr="00DE4E49" w:rsidRDefault="00EB35B4" w:rsidP="00A04FD5">
      <w:pPr>
        <w:tabs>
          <w:tab w:val="left" w:pos="2160"/>
        </w:tabs>
        <w:adjustRightInd w:val="0"/>
        <w:snapToGrid w:val="0"/>
        <w:spacing w:line="360" w:lineRule="auto"/>
        <w:ind w:firstLineChars="200" w:firstLine="480"/>
        <w:rPr>
          <w:rFonts w:asciiTheme="minorEastAsia" w:eastAsiaTheme="minorEastAsia" w:hAnsiTheme="minorEastAsia"/>
          <w:sz w:val="24"/>
        </w:rPr>
      </w:pPr>
      <w:r w:rsidRPr="00EB35B4">
        <w:rPr>
          <w:rFonts w:ascii="宋体" w:hAnsi="宋体" w:hint="eastAsia"/>
          <w:sz w:val="24"/>
        </w:rPr>
        <w:t>如今，诸如科学模拟，虚拟现实或计算机游戏之类的应用程序正在增加其环境的细节，以提供更多的真实感。在这些室外场景中，地形是非常重要的元素。艺术家目前需要更高级别的定制。从这个意义上讲，本文提出的工作目的是为最终用户提供易于使用的地形生成应用程序。更确切地说，我们的目标是简化</w:t>
      </w:r>
      <w:r>
        <w:rPr>
          <w:rFonts w:ascii="宋体" w:hAnsi="宋体" w:hint="eastAsia"/>
          <w:sz w:val="24"/>
        </w:rPr>
        <w:t>水面</w:t>
      </w:r>
      <w:r w:rsidR="00876F9F">
        <w:rPr>
          <w:rFonts w:ascii="宋体" w:hAnsi="宋体" w:hint="eastAsia"/>
          <w:sz w:val="24"/>
        </w:rPr>
        <w:t>/水纹</w:t>
      </w:r>
      <w:r w:rsidRPr="00EB35B4">
        <w:rPr>
          <w:rFonts w:ascii="宋体" w:hAnsi="宋体" w:hint="eastAsia"/>
          <w:sz w:val="24"/>
        </w:rPr>
        <w:t>的创建。</w:t>
      </w:r>
    </w:p>
    <w:p w:rsidR="00A04FD5" w:rsidRDefault="00A04FD5" w:rsidP="00A04FD5">
      <w:pPr>
        <w:spacing w:line="360" w:lineRule="auto"/>
        <w:ind w:firstLineChars="200" w:firstLine="480"/>
        <w:rPr>
          <w:rFonts w:ascii="Microsoft Yahei" w:hAnsi="Microsoft Yahei" w:hint="eastAsia"/>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0915A8">
        <w:rPr>
          <w:rFonts w:ascii="Microsoft Yahei" w:hAnsi="Microsoft Yahei" w:hint="eastAsia"/>
          <w:sz w:val="24"/>
        </w:rPr>
        <w:t>自动化生成水面</w:t>
      </w:r>
      <w:r w:rsidRPr="00DE4E49">
        <w:rPr>
          <w:rFonts w:ascii="Microsoft Yahei" w:hAnsi="Microsoft Yahei" w:hint="eastAsia"/>
          <w:sz w:val="24"/>
        </w:rPr>
        <w:t>的巨大的需求。在</w:t>
      </w:r>
      <w:r w:rsidR="000915A8">
        <w:rPr>
          <w:rFonts w:ascii="Microsoft Yahei" w:hAnsi="Microsoft Yahei" w:hint="eastAsia"/>
          <w:sz w:val="24"/>
        </w:rPr>
        <w:t>水面制作</w:t>
      </w:r>
      <w:r w:rsidRPr="00DE4E49">
        <w:rPr>
          <w:rFonts w:ascii="Microsoft Yahei" w:hAnsi="Microsoft Yahei" w:hint="eastAsia"/>
          <w:sz w:val="24"/>
        </w:rPr>
        <w:t>的精度</w:t>
      </w:r>
      <w:r w:rsidR="000915A8">
        <w:rPr>
          <w:rFonts w:ascii="Microsoft Yahei" w:hAnsi="Microsoft Yahei" w:hint="eastAsia"/>
          <w:sz w:val="24"/>
        </w:rPr>
        <w:t>与速度</w:t>
      </w:r>
      <w:r w:rsidRPr="00DE4E49">
        <w:rPr>
          <w:rFonts w:ascii="Microsoft Yahei" w:hAnsi="Microsoft Yahei" w:hint="eastAsia"/>
          <w:sz w:val="24"/>
        </w:rPr>
        <w:t>水平渐渐无法达到市场需求的情况下，对软件</w:t>
      </w:r>
      <w:r w:rsidR="00E66845">
        <w:rPr>
          <w:rFonts w:ascii="Microsoft Yahei" w:hAnsi="Microsoft Yahei" w:hint="eastAsia"/>
          <w:sz w:val="24"/>
        </w:rPr>
        <w:t>的开发</w:t>
      </w:r>
      <w:r w:rsidRPr="00DE4E49">
        <w:rPr>
          <w:rFonts w:ascii="Microsoft Yahei" w:hAnsi="Microsoft Yahei" w:hint="eastAsia"/>
          <w:sz w:val="24"/>
        </w:rPr>
        <w:t>是当务之急。</w:t>
      </w:r>
    </w:p>
    <w:p w:rsidR="002900EB" w:rsidRPr="002900EB" w:rsidRDefault="002900EB" w:rsidP="00A04FD5">
      <w:pPr>
        <w:spacing w:line="360" w:lineRule="auto"/>
        <w:ind w:firstLineChars="200" w:firstLine="480"/>
        <w:rPr>
          <w:rFonts w:ascii="宋体" w:hAnsi="宋体"/>
          <w:sz w:val="24"/>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726A96" w:rsidRDefault="004A2F66" w:rsidP="00726A96">
      <w:pPr>
        <w:tabs>
          <w:tab w:val="left" w:pos="2160"/>
        </w:tabs>
        <w:adjustRightInd w:val="0"/>
        <w:snapToGrid w:val="0"/>
        <w:spacing w:line="360" w:lineRule="auto"/>
        <w:ind w:firstLineChars="200" w:firstLine="480"/>
        <w:rPr>
          <w:rFonts w:ascii="宋体" w:hAnsi="宋体"/>
          <w:sz w:val="24"/>
        </w:rPr>
      </w:pPr>
      <w:r w:rsidRPr="004A2F66">
        <w:rPr>
          <w:rFonts w:ascii="宋体" w:hAnsi="宋体" w:hint="eastAsia"/>
          <w:sz w:val="24"/>
        </w:rPr>
        <w:t>水体的表现一直是游戏中的技术难点，有时因为产品上线时间紧急就忽略了艺术家想要表现的效果，本软件推出自动化了水纹细节贴图程序化生成的表面输出，让艺术家只需要简单控制一些参数就可以控制整体效果，大大节约了沟通成本，以及缩短了游戏资源产出时间。</w:t>
      </w:r>
      <w:r w:rsidR="00A04FD5" w:rsidRPr="00DE4E49">
        <w:rPr>
          <w:rFonts w:ascii="宋体" w:hAnsi="宋体" w:hint="eastAsia"/>
          <w:sz w:val="24"/>
        </w:rPr>
        <w:t>真实材质显示是目前市场上的游戏的主流，</w:t>
      </w:r>
      <w:r w:rsidR="00A04FD5" w:rsidRPr="00DE4E49">
        <w:rPr>
          <w:rFonts w:ascii="宋体" w:hAnsi="宋体" w:hint="eastAsia"/>
          <w:sz w:val="24"/>
        </w:rPr>
        <w:lastRenderedPageBreak/>
        <w:t>玩家越来越趋向于模拟在真实世界内的游戏，打造符合视觉上的真实体验。</w:t>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r w:rsidR="00C13CA5" w:rsidRPr="00DE4E49">
        <w:rPr>
          <w:rFonts w:ascii="宋体" w:hAnsi="宋体" w:cs="宋体"/>
          <w:sz w:val="24"/>
        </w:rPr>
        <w:t xml:space="preserve"> </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Fluid Simulation（流体模拟）</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Position-Based这个不是基于物理的方法，下面以流体模拟的场景为例分析一下这个软件的核心技术特点。</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sz w:val="24"/>
        </w:rPr>
        <w:t>A Simple Position-Based Method</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本软件是通过模拟形成水的体积的小球的位置来模拟整个水（浪花）的运动</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1）本软件算法认为整个水体是由很多不可压缩的刚体小球组成的</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2）水在任何地方都是不可压缩的（水在任何时刻任何位置的密度都是一样的）</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3）给定任何一个时刻这些小球它们分布，都可以知道任何一个地方的密度。如果有任何一个地方的密度变得和水一开始平静的时候的密度不一样，那就需要通过移动小球的位置把这个密度修正过来</w:t>
      </w:r>
    </w:p>
    <w:p w:rsidR="004031BC" w:rsidRP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4）为了做上面的修正，需要知道任何一个点它的密度对所有的小球位置的梯度（导数）（任何一个点，如果周围有一圈粒子都会影响它的密度，如果移动任何一个粒子，都会让它的密度发生一定的改变，那就是密度对于这一个粒子的导数）</w:t>
      </w:r>
    </w:p>
    <w:p w:rsidR="004031BC" w:rsidRDefault="004031BC" w:rsidP="004031BC">
      <w:pPr>
        <w:adjustRightInd w:val="0"/>
        <w:snapToGrid w:val="0"/>
        <w:spacing w:line="360" w:lineRule="auto"/>
        <w:ind w:firstLineChars="200" w:firstLine="480"/>
        <w:rPr>
          <w:rFonts w:ascii="宋体" w:hAnsi="宋体" w:cs="宋体"/>
          <w:sz w:val="24"/>
        </w:rPr>
      </w:pPr>
      <w:r w:rsidRPr="004031BC">
        <w:rPr>
          <w:rFonts w:ascii="宋体" w:hAnsi="宋体" w:cs="宋体" w:hint="eastAsia"/>
          <w:sz w:val="24"/>
        </w:rPr>
        <w:t>上面就是机器学习中的梯度下降</w:t>
      </w:r>
      <w:r>
        <w:rPr>
          <w:rFonts w:ascii="宋体" w:hAnsi="宋体" w:cs="宋体" w:hint="eastAsia"/>
          <w:sz w:val="24"/>
        </w:rPr>
        <w:t>。</w:t>
      </w:r>
    </w:p>
    <w:p w:rsidR="00A04FD5" w:rsidRPr="00DE4E49" w:rsidRDefault="004031BC" w:rsidP="004031BC">
      <w:pPr>
        <w:adjustRightInd w:val="0"/>
        <w:snapToGrid w:val="0"/>
        <w:spacing w:line="360" w:lineRule="auto"/>
        <w:ind w:firstLineChars="200" w:firstLine="480"/>
        <w:rPr>
          <w:rFonts w:ascii="宋体" w:hAnsi="宋体" w:cs="宋体"/>
          <w:sz w:val="24"/>
        </w:rPr>
      </w:pPr>
      <w:r>
        <w:rPr>
          <w:rFonts w:ascii="宋体" w:hAnsi="宋体" w:cs="宋体" w:hint="eastAsia"/>
          <w:sz w:val="24"/>
        </w:rPr>
        <w:t>本软件</w:t>
      </w:r>
      <w:r w:rsidR="00A04FD5" w:rsidRPr="00DE4E49">
        <w:rPr>
          <w:rFonts w:ascii="宋体" w:hAnsi="宋体" w:cs="宋体" w:hint="eastAsia"/>
          <w:sz w:val="24"/>
        </w:rPr>
        <w:t>采用</w:t>
      </w:r>
      <w:r w:rsidR="00B05205">
        <w:rPr>
          <w:rFonts w:ascii="宋体" w:hAnsi="宋体" w:cs="宋体" w:hint="eastAsia"/>
          <w:sz w:val="24"/>
        </w:rPr>
        <w:t>CPP</w:t>
      </w:r>
      <w:r w:rsidR="00A04FD5" w:rsidRPr="00DE4E49">
        <w:rPr>
          <w:rFonts w:ascii="宋体" w:hAnsi="宋体" w:cs="宋体" w:hint="eastAsia"/>
          <w:sz w:val="24"/>
        </w:rPr>
        <w:t>进行程序的基础架构，根据数学模型进行编程，程序使用原型模式来规划整体代码，使代码看起来整洁，注释也非常清晰明了，使用数据绑定来直接引用界面元素，减少空指针的异常。同时为了保证程序的兼容性，我们使用了接口的适配器模式。这样当目标项目变动时，无需修改系统或只需极少修改即可和建立统一的开放接口，使系统具备良好的兼容性，扩展性和可移植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847A7D">
        <w:rPr>
          <w:rFonts w:ascii="宋体" w:hAnsi="宋体" w:hint="eastAsia"/>
          <w:sz w:val="24"/>
        </w:rPr>
        <w:t>CPP</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210F39">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210F39">
        <w:rPr>
          <w:rFonts w:ascii="宋体" w:hAnsi="宋体" w:cs="宋体" w:hint="eastAsia"/>
          <w:sz w:val="24"/>
          <w:szCs w:val="24"/>
        </w:rPr>
        <w:t>19</w:t>
      </w:r>
      <w:r w:rsidRPr="00DE4E49">
        <w:rPr>
          <w:rFonts w:ascii="宋体" w:hAnsi="宋体" w:cs="宋体" w:hint="eastAsia"/>
          <w:sz w:val="24"/>
          <w:szCs w:val="24"/>
        </w:rPr>
        <w:t xml:space="preserve"> 年 1 月-20</w:t>
      </w:r>
      <w:r w:rsidR="00210F39">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lastRenderedPageBreak/>
        <w:t>2、</w:t>
      </w:r>
      <w:r w:rsidRPr="00DE4E49">
        <w:rPr>
          <w:rFonts w:ascii="宋体" w:hAnsi="宋体" w:cs="宋体" w:hint="eastAsia"/>
          <w:sz w:val="24"/>
          <w:szCs w:val="24"/>
        </w:rPr>
        <w:t>20</w:t>
      </w:r>
      <w:r w:rsidR="00210F39">
        <w:rPr>
          <w:rFonts w:ascii="宋体" w:hAnsi="宋体" w:cs="宋体" w:hint="eastAsia"/>
          <w:sz w:val="24"/>
          <w:szCs w:val="24"/>
        </w:rPr>
        <w:t>19</w:t>
      </w:r>
      <w:r w:rsidRPr="00DE4E49">
        <w:rPr>
          <w:rFonts w:ascii="宋体" w:hAnsi="宋体" w:cs="宋体" w:hint="eastAsia"/>
          <w:sz w:val="24"/>
          <w:szCs w:val="24"/>
        </w:rPr>
        <w:t xml:space="preserve"> 年 2 月-20</w:t>
      </w:r>
      <w:r w:rsidR="00210F39">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210F39">
        <w:rPr>
          <w:rFonts w:ascii="宋体" w:hAnsi="宋体" w:cs="宋体" w:hint="eastAsia"/>
          <w:sz w:val="24"/>
          <w:szCs w:val="24"/>
        </w:rPr>
        <w:t>19</w:t>
      </w:r>
      <w:r w:rsidRPr="00DE4E49">
        <w:rPr>
          <w:rFonts w:ascii="宋体" w:hAnsi="宋体" w:cs="宋体" w:hint="eastAsia"/>
          <w:sz w:val="24"/>
          <w:szCs w:val="24"/>
        </w:rPr>
        <w:t xml:space="preserve"> 年 3 月-20</w:t>
      </w:r>
      <w:r w:rsidR="00210F39">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210F39">
        <w:rPr>
          <w:rFonts w:ascii="宋体" w:hAnsi="宋体" w:hint="eastAsia"/>
          <w:sz w:val="24"/>
        </w:rPr>
        <w:t>19</w:t>
      </w:r>
      <w:r w:rsidRPr="00DE4E49">
        <w:rPr>
          <w:rFonts w:ascii="宋体" w:hAnsi="宋体" w:hint="eastAsia"/>
          <w:sz w:val="24"/>
        </w:rPr>
        <w:t xml:space="preserve"> 年 5 月-20</w:t>
      </w:r>
      <w:r w:rsidR="00210F39">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210F39">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210F39">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210F39">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lastRenderedPageBreak/>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870" w:rsidRDefault="00C10870" w:rsidP="00A04FD5">
      <w:r>
        <w:separator/>
      </w:r>
    </w:p>
  </w:endnote>
  <w:endnote w:type="continuationSeparator" w:id="1">
    <w:p w:rsidR="00C10870" w:rsidRDefault="00C10870"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870" w:rsidRDefault="00C10870" w:rsidP="00A04FD5">
      <w:r>
        <w:separator/>
      </w:r>
    </w:p>
  </w:footnote>
  <w:footnote w:type="continuationSeparator" w:id="1">
    <w:p w:rsidR="00C10870" w:rsidRDefault="00C10870"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C1087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0915A8"/>
    <w:rsid w:val="001A5EE9"/>
    <w:rsid w:val="00210F39"/>
    <w:rsid w:val="002900EB"/>
    <w:rsid w:val="003A06EC"/>
    <w:rsid w:val="003D4D85"/>
    <w:rsid w:val="004031BC"/>
    <w:rsid w:val="00406641"/>
    <w:rsid w:val="004A2F66"/>
    <w:rsid w:val="004C4BA8"/>
    <w:rsid w:val="00512668"/>
    <w:rsid w:val="005B7B11"/>
    <w:rsid w:val="00726A96"/>
    <w:rsid w:val="00805501"/>
    <w:rsid w:val="00847A7D"/>
    <w:rsid w:val="00876F9F"/>
    <w:rsid w:val="0093600D"/>
    <w:rsid w:val="009E2E0D"/>
    <w:rsid w:val="00A04FD5"/>
    <w:rsid w:val="00B05205"/>
    <w:rsid w:val="00B30500"/>
    <w:rsid w:val="00B9043D"/>
    <w:rsid w:val="00C10870"/>
    <w:rsid w:val="00C13CA5"/>
    <w:rsid w:val="00CC41AA"/>
    <w:rsid w:val="00D34D7D"/>
    <w:rsid w:val="00E216CC"/>
    <w:rsid w:val="00E4140D"/>
    <w:rsid w:val="00E66845"/>
    <w:rsid w:val="00EB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20918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39</cp:revision>
  <dcterms:created xsi:type="dcterms:W3CDTF">2020-10-14T01:02:00Z</dcterms:created>
  <dcterms:modified xsi:type="dcterms:W3CDTF">2020-10-14T09:49:00Z</dcterms:modified>
</cp:coreProperties>
</file>