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Apple SD Gothic Neo" w:hAnsi="Apple SD Gothic Neo" w:eastAsia="Apple SD Gothic Neo" w:cs="Apple SD Gothic Neo"/>
          <w:b/>
          <w:color w:val="2E74B5"/>
          <w:sz w:val="20"/>
        </w:rPr>
        <w:t>제출 산출물 ② | Swimlane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0B2545"/>
          <w:sz w:val="46"/>
        </w:rPr>
        <w:t>D³ 업무 흐름도</w:t>
      </w:r>
    </w:p>
    <w:p>
      <w:pPr>
        <w:spacing w:after="280"/>
      </w:pPr>
      <w:r>
        <w:rPr>
          <w:rFonts w:ascii="Apple SD Gothic Neo" w:hAnsi="Apple SD Gothic Neo" w:eastAsia="Apple SD Gothic Neo" w:cs="Apple SD Gothic Neo"/>
          <w:color w:val="5B6573"/>
          <w:sz w:val="24"/>
        </w:rPr>
        <w:t>실시간 코딩 배틀의 사용자 흐름과 MSA 서비스 책임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1700"/>
        <w:gridCol w:w="2100"/>
        <w:gridCol w:w="2100"/>
      </w:tblGrid>
      <w:tr>
        <w:trPr>
          <w:tblHeader w:val="true"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프로젝트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담당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기준 리비전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작성일</w:t>
            </w:r>
          </w:p>
        </w:tc>
      </w:tr>
      <w:tr>
        <w:tc>
          <w:tcPr>
            <w:tcW w:type="dxa" w:w="3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D³ (Dopamin-Driven Development)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최정민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1afdd16 (main)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2026. 08. 19.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1. 문서 목적</w:t>
      </w:r>
    </w:p>
    <w:p>
      <w:pPr>
        <w:spacing w:after="12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D³의 핵심 사용자 여정은 회원 인증부터 랭크 매칭, 코드 채점, 결과·전적·커뮤니티 게시물 생성까지 이어진다. 이 문서는 각 단계의 책임 서비스와 동기/비동기 경계를 한눈에 설명한다.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1F4D78"/>
                <w:sz w:val="21"/>
              </w:rPr>
              <w:t xml:space="preserve">핵심 원칙  </w:t>
            </w:r>
            <w:r>
              <w:rPr>
                <w:rFonts w:ascii="Apple SD Gothic Neo" w:hAnsi="Apple SD Gothic Neo" w:eastAsia="Apple SD Gothic Neo" w:cs="Apple SD Gothic Neo"/>
                <w:sz w:val="21"/>
              </w:rPr>
              <w:t>브라우저는 Gateway를 통해서만 접근하고, Battle은 매치 상태와 결과를, Judge는 실행 증거를, Community는 공개 프로젝션을 각각 소유한다.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전체 업무 흐름</w:t>
      </w:r>
    </w:p>
    <w:p>
      <w:pPr>
        <w:spacing w:after="12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아래 도식은 시연과 발표에서 전체 흐름을 빠르게 설명하기 위한 요약 이미지다. 세부 단계·책임·판정 기준은 바로 아래의 편집 가능한 Swimlane 표에서 수정한다.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451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workflow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5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ple SD Gothic Neo" w:hAnsi="Apple SD Gothic Neo" w:eastAsia="Apple SD Gothic Neo" w:cs="Apple SD Gothic Neo"/>
          <w:color w:val="5B6573"/>
          <w:sz w:val="18"/>
        </w:rPr>
        <w:t>그림 1. D³ 랭크 배틀 전체 업무 흐름</w:t>
      </w:r>
    </w:p>
    <w:p>
      <w:pPr>
        <w:spacing w:after="12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아래 Swimlane 표는 Word 표로 작성되어 각 서비스명·단계·설명 문구를 직접 수정할 수 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1900"/>
        <w:gridCol w:w="2500"/>
        <w:gridCol w:w="4310"/>
      </w:tblGrid>
      <w:tr>
        <w:trPr>
          <w:tblHeader w:val="true"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단계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사용자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웹·Gateway</w:t>
            </w:r>
          </w:p>
        </w:tc>
        <w:tc>
          <w:tcPr>
            <w:tcW w:type="dxa" w:w="4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도메인·이벤트 서비스</w:t>
            </w:r>
          </w:p>
        </w:tc>
      </w:tr>
      <w:tr>
        <w:tc>
          <w:tcPr>
            <w:tcW w:type="dxa" w:w="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1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로그인·대기열 진입</w:t>
            </w:r>
          </w:p>
        </w:tc>
        <w:tc>
          <w:tcPr>
            <w:tcW w:type="dxa" w:w="2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인증 요청과 보호 API 전달</w:t>
            </w:r>
          </w:p>
        </w:tc>
        <w:tc>
          <w:tcPr>
            <w:tcW w:type="dxa" w:w="43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Identity 세션 발급, Battle 대기열 등록</w:t>
            </w:r>
          </w:p>
        </w:tc>
      </w:tr>
      <w:tr>
        <w:tc>
          <w:tcPr>
            <w:tcW w:type="dxa" w:w="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2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Ready·코드 작성</w:t>
            </w:r>
          </w:p>
        </w:tc>
        <w:tc>
          <w:tcPr>
            <w:tcW w:type="dxa" w:w="2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매치 상태와 서버 시계 표시</w:t>
            </w:r>
          </w:p>
        </w:tc>
        <w:tc>
          <w:tcPr>
            <w:tcW w:type="dxa" w:w="43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Battle이 매치·연결·공격 상태 관리</w:t>
            </w:r>
          </w:p>
        </w:tc>
      </w:tr>
      <w:tr>
        <w:tc>
          <w:tcPr>
            <w:tcW w:type="dxa" w:w="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3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Run·Submit</w:t>
            </w:r>
          </w:p>
        </w:tc>
        <w:tc>
          <w:tcPr>
            <w:tcW w:type="dxa" w:w="2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Judge 요청·판정 표시</w:t>
            </w:r>
          </w:p>
        </w:tc>
        <w:tc>
          <w:tcPr>
            <w:tcW w:type="dxa" w:w="43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Judge 실행 증거 저장 → Battle에 참조 전달</w:t>
            </w:r>
          </w:p>
        </w:tc>
      </w:tr>
      <w:tr>
        <w:tc>
          <w:tcPr>
            <w:tcW w:type="dxa" w:w="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4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결과·전적 조회</w:t>
            </w:r>
          </w:p>
        </w:tc>
        <w:tc>
          <w:tcPr>
            <w:tcW w:type="dxa" w:w="2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결과 화면·Feed로 이동</w:t>
            </w:r>
          </w:p>
        </w:tc>
        <w:tc>
          <w:tcPr>
            <w:tcW w:type="dxa" w:w="43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마감 후 점수 확정 → Kafka → Community 프로젝션</w:t>
            </w:r>
          </w:p>
        </w:tc>
      </w:tr>
    </w:tbl>
    <w:p>
      <w:pPr>
        <w:spacing w:after="80"/>
      </w:pPr>
    </w:p>
    <w:p>
      <w:pPr>
        <w:jc w:val="center"/>
      </w:pPr>
      <w:r>
        <w:rPr>
          <w:rFonts w:ascii="Apple SD Gothic Neo" w:hAnsi="Apple SD Gothic Neo" w:eastAsia="Apple SD Gothic Neo" w:cs="Apple SD Gothic Neo"/>
          <w:color w:val="5B6573"/>
          <w:sz w:val="18"/>
        </w:rPr>
        <w:t>표 1. D³ 랭크 배틀 업무 흐름(Swimlane)</w:t>
      </w:r>
    </w:p>
    <w:p>
      <w:pPr>
        <w:pStyle w:val="Heading1"/>
        <w:keepNext/>
      </w:pPr>
      <w:r>
        <w:t>3. 단계별 Swimlane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2380"/>
        <w:gridCol w:w="3550"/>
        <w:gridCol w:w="2630"/>
      </w:tblGrid>
      <w:tr>
        <w:trPr>
          <w:tblHeader w:val="true"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단계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사용자·웹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서비스 책임</w:t>
            </w:r>
          </w:p>
        </w:tc>
        <w:tc>
          <w:tcPr>
            <w:tcW w:type="dxa" w:w="2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확인 결과</w:t>
            </w:r>
          </w:p>
        </w:tc>
      </w:tr>
      <w:tr>
        <w:tc>
          <w:tcPr>
            <w:tcW w:type="dxa" w:w="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1. 인증</w:t>
            </w:r>
          </w:p>
        </w:tc>
        <w:tc>
          <w:tcPr>
            <w:tcW w:type="dxa" w:w="238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회원가입 또는 로그인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Identity가 세션을 발급하고 Gateway가 보호된 API를 전달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로그인 후 Feed 접근</w:t>
            </w:r>
          </w:p>
        </w:tc>
      </w:tr>
      <w:tr>
        <w:tc>
          <w:tcPr>
            <w:tcW w:type="dxa" w:w="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2. 매칭</w:t>
            </w:r>
          </w:p>
        </w:tc>
        <w:tc>
          <w:tcPr>
            <w:tcW w:type="dxa" w:w="238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언어 선택 후 Ranked Queue 진입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Battle이 동일 언어·근접 rating을 기준으로 매칭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두 세션이 같은 matchId 수신</w:t>
            </w:r>
          </w:p>
        </w:tc>
      </w:tr>
      <w:tr>
        <w:tc>
          <w:tcPr>
            <w:tcW w:type="dxa" w:w="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3. 대전</w:t>
            </w:r>
          </w:p>
        </w:tc>
        <w:tc>
          <w:tcPr>
            <w:tcW w:type="dxa" w:w="238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Ready 후 코드 작성, Run·Submit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Battle이 서버 시계·연결 상태·공격을 권위 있게 관리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상대 소스는 마스킹</w:t>
            </w:r>
          </w:p>
        </w:tc>
      </w:tr>
      <w:tr>
        <w:tc>
          <w:tcPr>
            <w:tcW w:type="dxa" w:w="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4. 채점</w:t>
            </w:r>
          </w:p>
        </w:tc>
        <w:tc>
          <w:tcPr>
            <w:tcW w:type="dxa" w:w="238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공개 예제 Run, 숨김 테스트 Submit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Judge가 상태·통과 수·실행시간 증거를 저장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로컬은 deterministic fake Judge</w:t>
            </w:r>
          </w:p>
        </w:tc>
      </w:tr>
      <w:tr>
        <w:tc>
          <w:tcPr>
            <w:tcW w:type="dxa" w:w="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5. 종료·점수</w:t>
            </w:r>
          </w:p>
        </w:tc>
        <w:tc>
          <w:tcPr>
            <w:tcW w:type="dxa" w:w="238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결과 화면 확인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Battle이 마감 시각 뒤 증거로 승패·rating·RP를 확정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정확한 점수 구성 저장</w:t>
            </w:r>
          </w:p>
        </w:tc>
      </w:tr>
      <w:tr>
        <w:tc>
          <w:tcPr>
            <w:tcW w:type="dxa" w:w="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6. 프로젝션</w:t>
            </w:r>
          </w:p>
        </w:tc>
        <w:tc>
          <w:tcPr>
            <w:tcW w:type="dxa" w:w="238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Feed·전적 조회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Kafka 이벤트를 Community가 소비하여 결과 게시물·전적 생성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원본 코드·숨김 테스트 미노출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4. 현재 매치 종료 규칙</w:t>
      </w:r>
    </w:p>
    <w:p>
      <w:pPr>
        <w:spacing w:after="12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현재 구현에서는 한쪽 또는 양쪽 플레이어가 Submit을 눌러도 매치가 즉시 끝나지 않는다. Submit은 Judge 증거를 기록하며, 서버가 가진 매치 타이머가 만료되면 Battle이 RUNNING에서 JUDGING으로 전환한 뒤 저장된 증거를 비교하여 FINISHED를 확정한다.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한 명만 정답이면 정답 플레이어가 승리한다.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둘 다 정답이면 풀이 속도(50%), 동적 실행 효율(35%), 제출 절제(15%)를 비교한다.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둘 다 정답이 아니면 hidden test 통과율을 주 점수로 사용한다.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항복, 재접속 제한시간 초과, 플랫폼 장애는 별도 종료 경로이며 플랫폼 장애는 무효 처리한다.</w:t>
      </w:r>
    </w:p>
    <w:p>
      <w:pPr>
        <w:pStyle w:val="Heading1"/>
        <w:keepNext/>
      </w:pPr>
      <w:r>
        <w:t>5. 신뢰·개인정보 경계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사용자 코드는 Judge 경계 밖으로 공개되지 않으며, 상대방에게는 연결·진행 상태만 제한적으로 전달한다.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PostgreSQL은 결과·점수·전적의 권위 저장소이며 Redis는 만료 가능한 매칭·연결·fan-out 상태에만 사용한다.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Community는 Battle 데이터베이스를 조회하지 않고 버전이 있는 Kafka 이벤트를 자체 프로젝션으로 소비한다.</w:t>
      </w:r>
    </w:p>
    <w:p>
      <w:pPr>
        <w:pStyle w:val="Heading1"/>
        <w:keepNext/>
      </w:pPr>
      <w:r>
        <w:t>6. 핵심 MSA 요구사항 대응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핵심 요건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D³ 반영 내용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서비스 분리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Identity·Battle·Judge·Community가 각 데이터와 책임을 분리한다.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인프라 경계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Gateway·Discovery·Config를 통해 단일 진입점과 서비스 설정 관리를 제공한다.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비동기·데이터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Kafka 이벤트와 서비스별 PostgreSQL 소유로 교차 DB 조회를 금지한다.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 w:cs="Apple SD Gothic Neo"/>
        <w:color w:val="5B6573"/>
        <w:sz w:val="17"/>
      </w:rPr>
      <w:t xml:space="preserve">D³ 제출 문서 | 최정민 | </w:t>
    </w:r>
    <w:r>
      <w:rPr>
        <w:rFonts w:ascii="Apple SD Gothic Neo" w:hAnsi="Apple SD Gothic Neo" w:eastAsia="Apple SD Gothic Neo" w:cs="Apple SD Gothic Neo"/>
        <w:color w:val="5B6573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ple SD Gothic Neo" w:hAnsi="Apple SD Gothic Neo" w:eastAsia="Apple SD Gothic Neo" w:cs="Apple SD Gothic Neo"/>
        <w:b/>
        <w:color w:val="5B6573"/>
        <w:sz w:val="17"/>
      </w:rPr>
      <w:t>D³ | 업무 흐름도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ple SD Gothic Neo" w:hAnsi="Apple SD Gothic Neo" w:eastAsia="Apple SD Gothic Neo" w:cs="Apple SD Gothic Ne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