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① | Requirements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요구사항 명세서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핵심·선택 기능 요구사항과 우선순위(MUST/SHOULD)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윤서진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c738cd8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개요와 우선순위 규칙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D³는 실시간 코딩 배틀을 핵심(MUST, P0)으로 하고, 개발자 커뮤니티 심화 기능을 선택(SHOULD, P1)으로 둔다. P0는 시연·feature freeze 인수에 필수이고, P1은 제품 계약에 남되 P0 경로가 안정된 뒤 활성화한다. 미구현 P1 표면은 feature boundary 뒤에 남겨 mock으로 위장하지 않는다.</w:t>
      </w:r>
    </w:p>
    <w:p>
      <w:pPr>
        <w:pStyle w:val="Heading1"/>
        <w:keepNext/>
      </w:pPr>
      <w:r>
        <w:t>2. 핵심 기능 요구사항 (P0 · MUST)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600"/>
        <w:gridCol w:w="23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도메인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요구사항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요구사항 ID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인증·세션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회원가입·로그인, 세션 발급과 갱신, 계정 복구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D3-IDN-*, D3-SEC-001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커뮤니티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Markdown 공개 피드 발행·조회(코드 블록 포함), 공개 전적 조회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D3-COM-001, D3-STAT-001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배틀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랭크 매칭, Run/Submit, 재접속, 제출 판정 표시와 accepted 잠금, 공격 교환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D3-BTL-001~005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채점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Judge0 기반 코드 실행 격리, 증거 저장, 결과 표준화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D3-JDG-001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점수·전적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결과 게시물·전적·rating/RP 프로젝션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D3-STAT-001, M-09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선택 기능 요구사항 (P1 · SHOULD)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팔로우·좋아요·댓글 등 커뮤니티 심화 표면 (#88, 활성화는 오늘 병합된 #112 계약부터)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온보딩·튜토리얼 봇 매치 (#87)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시맨틱 디자인 토큰 전면 적용과 와이어프레임 재구성 (#93)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부하·카오스 테스트와 실 Judge0 애플리케이션 배포 통합</w:t>
      </w:r>
    </w:p>
    <w:p>
      <w:pPr>
        <w:pStyle w:val="Heading1"/>
        <w:keepNext/>
      </w:pPr>
      <w:r>
        <w:t>4. 배점·수용 기준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8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요소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배점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수용 기준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M-01~M-10 매트릭스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항목별 7점</w:t>
            </w:r>
          </w:p>
        </w:tc>
        <w:tc>
          <w:tcPr>
            <w:tcW w:type="dxa" w:w="5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각 요구사항 행의 observable outcome과 acceptance evidence로 판정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P0/MUST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시연·freeze 필수</w:t>
            </w:r>
          </w:p>
        </w:tc>
        <w:tc>
          <w:tcPr>
            <w:tcW w:type="dxa" w:w="5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두 세션 골든 패스 + 수동 DB 개입 없음 + 계약·마이그레이션·UI 증거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P1/SHOULD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제품 계약에 유지</w:t>
            </w:r>
          </w:p>
        </w:tc>
        <w:tc>
          <w:tcPr>
            <w:tcW w:type="dxa" w:w="5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feature boundary 뒤 비활성, 별도 이슈로 추적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5. 판정 증거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요구사항별 판정은 저장소의 권위 있는 추적 문서(docs/specs/d3-mvp.md의 내부 점수·우선순위 표, docs/artifact-status.md)와 RC c738cd8의 fresh 두-세션 인수 증거(Issue #19)를 따른다. 미실행 항목(실 Judge0 앱 통합, 부하·카오스)은 PENDING/NOT RUN으로 정직하게 표기한다.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저장소 원본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요구사항 매트릭스·배점·수용 근거의 권위 원본 — docs/specs/d3-mvp.md (https://github.com/SJY051/D3/blob/c738cd8/docs/specs/d3-mvp.md)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윤서진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요구사항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