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interpretation of the paper "The Google File System" (GFS).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Overview / 概述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Google File System (GFS) is a scalable distributed file system designed for large distributed data-intensive applications. It provides fault tolerance while running on inexpensive commodity hardware and delivers high aggregate performance to many clients.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Google文件系统（GFS）是一个为大型分布式数据密集型应用设计的可扩展分布式文件系统 。它在廉价的商用硬件上运行，同时提供容错能力，并能为大量客户端提供极高的整体性能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Key Design Assumptions / 核心设计假设</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Component failures are the norm rather than the exception, requiring constant monitoring, fault tolerance, and automatic recovery.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Files are huge by traditional standards, with multi-GB files being common, which means I/O operation and block sizes had to be revisited.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Most files are mutated by appending new data rather than overwriting existing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High sustained bandwidth is considered more important than low latency for these applications.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组件故障是常态而非特例，系统必须具备持续监控、容错和自动恢复的能力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按照传统标准，文件通常非常大（数GB级别很常见），因此必须重新审视I/O操作和数据块大小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大多数文件修改是通过追加新数据来完成的，而不是覆盖现有数据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对于这些目标应用而言，持续的高带宽比低延迟更为重要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Architecture / 系统架构</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GFS cluster consists of a single master, multiple chunkservers, and is accessed by multiple clients.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Files are divided into fixed-size 64 MB chunks, which reduces the clients' need to interact with the master.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Each chunk is identified by an immutable and globally unique 64-bit chunk handle.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 reliability, each chunk is replicated on multiple chunkservers (the default is three replicas).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master maintains all file system metadata (namespace, file-to-chunk mapping, and chunk locations) in its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一个GFS集群包含一个单一的Master（主服务器）、多个Chunkserver（块服务器），并由多个Client（客户端）访问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文件被划分为固定大小的64 MB数据块（Chunk），这减少了客户端与主服务器交互的需求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每个块由一个不可变且全局唯一的64位块句柄标识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为了保证可靠性，每个块会在多个块服务器上进行复制（默认配置为三个副本）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主服务器在内存中维护所有文件系统的元数据（包括命名空间、文件到块的映射以及块的位置）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Key Operations &amp; System Interactions / 核心操作与系统交互</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Clients never read and write file data through the master; instead, they ask the master which chunkservers to contact and interact with the chunkservers 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GFS decouples the flow of data from the flow of control to use the network efficiently.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GFS provides an atomic "record append" operation, allowing multiple clients to concurrently append data to the same file without additional synchronization locking.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客户端从不通过主服务器读写文件数据；相反，客户端仅向主服务器查询应联系哪些块服务器，并直接与这些块服务器交互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GFS将数据流与控制流分离，以此来高效地利用网络带宽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GFS提供了一种原子的“记录追加”操作，允许多个客户端并发地向同一个文件追加数据，而无需额外的同步锁机制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Fault Tolerance &amp; Integrity / 容错机制与数据完整性</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system achieves high availability through fast recovery (servers can restart in seconds) and chunk replication.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master's state is strictly replicated; its operation log and checkpoints are stored on multiple remote machines.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Each chunkserver independently uses checksumming (32-bit checksums for every 64 KB block) to detect corruption of stored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系统通过快速恢复（服务器可以在几秒钟内重启）和数据块复制策略来实现高可用性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主服务器的状态被严格复制；其操作日志和检查点会被存储在多台远程机器上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每个块服务器通过校验和（为每个64 KB数据块维护32位校验和）独立验证其存储数据的完整性，以检测数据损坏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dive deeper into any specific mechanism of GFS, such as how the atomic record append works or how the master handles garbage collection?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an analysis of "The Google File System" based on your prompts.</w:t>
      </w:r>
    </w:p>
    <w:p w:rsidR="00000000" w:rsidDel="00000000" w:rsidP="00000000" w:rsidRDefault="00000000" w:rsidRPr="00000000" w14:paraId="0000003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w:t>
      </w:r>
    </w:p>
    <w:p w:rsidR="00000000" w:rsidDel="00000000" w:rsidP="00000000" w:rsidRDefault="00000000" w:rsidRPr="00000000" w14:paraId="0000003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Google File System (GFS) is a scalable distributed file system designed specifically to handle Google's massive data processing needs using inexpensive, failure-prone commodity hardware. Recognizing that traditional file system assumptions no longer applied to their workloads, the authors optimized for multi-gigabyte files, append-only mutations, and high sustained bandwidth rather than low latency.</w:t>
      </w:r>
    </w:p>
    <w:p w:rsidR="00000000" w:rsidDel="00000000" w:rsidP="00000000" w:rsidRDefault="00000000" w:rsidRPr="00000000" w14:paraId="0000003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architecture revolves around a single master node managing metadata and multiple chunkservers storing data in fixed, 64 MB chunks. By keeping control flow (metadata interactions) separate from data flow (actual file reading/writing), and by implementing a relaxed consistency model with features like atomic record appends, GFS achieves high availability and massive aggregate throughput for concurrent distributed applications.</w:t>
      </w:r>
    </w:p>
    <w:p w:rsidR="00000000" w:rsidDel="00000000" w:rsidP="00000000" w:rsidRDefault="00000000" w:rsidRPr="00000000" w14:paraId="00000039">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Scientific &amp; Engineering Contributions (in context of 2003)</w:t>
      </w:r>
    </w:p>
    <w:p w:rsidR="00000000" w:rsidDel="00000000" w:rsidP="00000000" w:rsidRDefault="00000000" w:rsidRPr="00000000" w14:paraId="0000003B">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Reframing Fault Tolerance:</w:t>
      </w:r>
      <w:r w:rsidDel="00000000" w:rsidR="00000000" w:rsidRPr="00000000">
        <w:rPr>
          <w:rFonts w:ascii="Google Sans" w:cs="Google Sans" w:eastAsia="Google Sans" w:hAnsi="Google Sans"/>
          <w:color w:val="1f1f1f"/>
          <w:rtl w:val="0"/>
        </w:rPr>
        <w:t xml:space="preserve"> GFS radically treated hardware failure as the norm rather than an exception, relying on software-level replication and fast recovery instead of expensive hardware redundancy like RAID arrays.</w:t>
      </w:r>
      <w:r w:rsidDel="00000000" w:rsidR="00000000" w:rsidRPr="00000000">
        <w:rPr>
          <w:rtl w:val="0"/>
        </w:rPr>
        <w:br w:type="textWrapping"/>
      </w:r>
    </w:p>
    <w:p w:rsidR="00000000" w:rsidDel="00000000" w:rsidP="00000000" w:rsidRDefault="00000000" w:rsidRPr="00000000" w14:paraId="0000003C">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Workload-Driven Co-design:</w:t>
      </w:r>
      <w:r w:rsidDel="00000000" w:rsidR="00000000" w:rsidRPr="00000000">
        <w:rPr>
          <w:rFonts w:ascii="Google Sans" w:cs="Google Sans" w:eastAsia="Google Sans" w:hAnsi="Google Sans"/>
          <w:color w:val="1f1f1f"/>
          <w:rtl w:val="0"/>
        </w:rPr>
        <w:t xml:space="preserve"> The authors co-designed the file system API alongside the applications that would use it. They introduced the atomic "record append" operation, allowing hundreds of concurrent producers to write to a single file simultaneously without needing complex distributed locks .</w:t>
      </w:r>
      <w:r w:rsidDel="00000000" w:rsidR="00000000" w:rsidRPr="00000000">
        <w:rPr>
          <w:rtl w:val="0"/>
        </w:rPr>
        <w:br w:type="textWrapping"/>
      </w:r>
    </w:p>
    <w:p w:rsidR="00000000" w:rsidDel="00000000" w:rsidP="00000000" w:rsidRDefault="00000000" w:rsidRPr="00000000" w14:paraId="0000003D">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Decoupled Architecture:</w:t>
      </w:r>
      <w:r w:rsidDel="00000000" w:rsidR="00000000" w:rsidRPr="00000000">
        <w:rPr>
          <w:rFonts w:ascii="Google Sans" w:cs="Google Sans" w:eastAsia="Google Sans" w:hAnsi="Google Sans"/>
          <w:color w:val="1f1f1f"/>
          <w:rtl w:val="0"/>
        </w:rPr>
        <w:t xml:space="preserve"> GFS cleanly decoupled data flow from control flow to maximize network bandwidth utilization. Data is pushed linearly along a carefully chosen chain of chunkservers in a pipelined fashion, rather than routing it through a central bottleneck.</w:t>
      </w:r>
      <w:r w:rsidDel="00000000" w:rsidR="00000000" w:rsidRPr="00000000">
        <w:rPr>
          <w:rtl w:val="0"/>
        </w:rPr>
        <w:br w:type="textWrapping"/>
      </w:r>
    </w:p>
    <w:p w:rsidR="00000000" w:rsidDel="00000000" w:rsidP="00000000" w:rsidRDefault="00000000" w:rsidRPr="00000000" w14:paraId="0000003E">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Proving the Single-Master Paradigm:</w:t>
      </w:r>
      <w:r w:rsidDel="00000000" w:rsidR="00000000" w:rsidRPr="00000000">
        <w:rPr>
          <w:rFonts w:ascii="Google Sans" w:cs="Google Sans" w:eastAsia="Google Sans" w:hAnsi="Google Sans"/>
          <w:color w:val="1f1f1f"/>
          <w:rtl w:val="0"/>
        </w:rPr>
        <w:t xml:space="preserve"> They demonstrated that a single-master architecture could scale massively if designed correctly. By keeping all metadata in-memory, utilizing a large chunk size (64 MB), and minimizing the master's involvement in routine data reads/writes, they avoided the master becoming a system bottleneck.</w:t>
      </w:r>
      <w:r w:rsidDel="00000000" w:rsidR="00000000" w:rsidRPr="00000000">
        <w:rPr>
          <w:rtl w:val="0"/>
        </w:rPr>
        <w:br w:type="textWrapping"/>
      </w:r>
    </w:p>
    <w:p w:rsidR="00000000" w:rsidDel="00000000" w:rsidP="00000000" w:rsidRDefault="00000000" w:rsidRPr="00000000" w14:paraId="0000003F">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Limitations &amp; Points Proven Wrong</w:t>
      </w:r>
    </w:p>
    <w:p w:rsidR="00000000" w:rsidDel="00000000" w:rsidP="00000000" w:rsidRDefault="00000000" w:rsidRPr="00000000" w14:paraId="00000040">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Single Master Bottleneck:</w:t>
      </w:r>
      <w:r w:rsidDel="00000000" w:rsidR="00000000" w:rsidRPr="00000000">
        <w:rPr>
          <w:rFonts w:ascii="Google Sans" w:cs="Google Sans" w:eastAsia="Google Sans" w:hAnsi="Google Sans"/>
          <w:color w:val="1f1f1f"/>
          <w:rtl w:val="0"/>
        </w:rPr>
        <w:t xml:space="preserve"> The paper claims that the master's memory capacity is not a serious limitation for system capacity because it maintains less than 64 bytes of metadata per chunk. However, history proved this limited. As Google's systems grew and applications demanded billions of files (counter to the paper's assumption of "a few million files" ), the single in-memory master became a severe bottleneck. This limitation eventually forced Google to replace GFS with Colossus, which distributed the metadata layer.</w:t>
      </w:r>
      <w:r w:rsidDel="00000000" w:rsidR="00000000" w:rsidRPr="00000000">
        <w:rPr>
          <w:rtl w:val="0"/>
        </w:rPr>
        <w:br w:type="textWrapping"/>
      </w:r>
    </w:p>
    <w:p w:rsidR="00000000" w:rsidDel="00000000" w:rsidP="00000000" w:rsidRDefault="00000000" w:rsidRPr="00000000" w14:paraId="00000041">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Poor Handling of Small Files:</w:t>
      </w:r>
      <w:r w:rsidDel="00000000" w:rsidR="00000000" w:rsidRPr="00000000">
        <w:rPr>
          <w:rFonts w:ascii="Google Sans" w:cs="Google Sans" w:eastAsia="Google Sans" w:hAnsi="Google Sans"/>
          <w:color w:val="1f1f1f"/>
          <w:rtl w:val="0"/>
        </w:rPr>
        <w:t xml:space="preserve"> GFS explicitly chose not to optimize for small files. The paper notes that a small file taking up a single chunk could create significant network hotspots if accessed by many clients simultaneously . They had to implement workarounds like staggered application start times and higher replication factors to patch this .</w:t>
      </w:r>
      <w:r w:rsidDel="00000000" w:rsidR="00000000" w:rsidRPr="00000000">
        <w:rPr>
          <w:rtl w:val="0"/>
        </w:rPr>
        <w:br w:type="textWrapping"/>
      </w:r>
    </w:p>
    <w:p w:rsidR="00000000" w:rsidDel="00000000" w:rsidP="00000000" w:rsidRDefault="00000000" w:rsidRPr="00000000" w14:paraId="00000042">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Burden of Relaxed Consistency:</w:t>
      </w:r>
      <w:r w:rsidDel="00000000" w:rsidR="00000000" w:rsidRPr="00000000">
        <w:rPr>
          <w:rFonts w:ascii="Google Sans" w:cs="Google Sans" w:eastAsia="Google Sans" w:hAnsi="Google Sans"/>
          <w:color w:val="1f1f1f"/>
          <w:rtl w:val="0"/>
        </w:rPr>
        <w:t xml:space="preserve"> Concurrent successful mutations leave regions in a "consistent but undefined" state, containing interleaved data fragments from multiple clients. This pushed significant complexity onto the application layer, requiring applications to write self-validating records, use checksums, and filter out duplicate records to guarantee data integrity .</w:t>
      </w:r>
      <w:r w:rsidDel="00000000" w:rsidR="00000000" w:rsidRPr="00000000">
        <w:rPr>
          <w:rtl w:val="0"/>
        </w:rPr>
        <w:br w:type="textWrapping"/>
      </w:r>
    </w:p>
    <w:p w:rsidR="00000000" w:rsidDel="00000000" w:rsidP="00000000" w:rsidRDefault="00000000" w:rsidRPr="00000000" w14:paraId="00000043">
      <w:pPr>
        <w:pStyle w:val="Heading3"/>
        <w:spacing w:after="120" w:line="275.9999942779541" w:lineRule="auto"/>
        <w:rPr>
          <w:rFonts w:ascii="Google Sans" w:cs="Google Sans" w:eastAsia="Google Sans" w:hAnsi="Google Sans"/>
          <w:color w:val="1f1f1f"/>
        </w:rPr>
      </w:pPr>
      <w:bookmarkStart w:colFirst="0" w:colLast="0" w:name="_j9qxds9nj234" w:id="0"/>
      <w:bookmarkEnd w:id="0"/>
      <w:r w:rsidDel="00000000" w:rsidR="00000000" w:rsidRPr="00000000">
        <w:rPr>
          <w:rFonts w:ascii="Google Sans" w:cs="Google Sans" w:eastAsia="Google Sans" w:hAnsi="Google Sans"/>
          <w:color w:val="1f1f1f"/>
          <w:rtl w:val="0"/>
        </w:rPr>
        <w:t xml:space="preserve">4. Additional Thoughts &amp; Comments</w:t>
      </w:r>
    </w:p>
    <w:p w:rsidR="00000000" w:rsidDel="00000000" w:rsidP="00000000" w:rsidRDefault="00000000" w:rsidRPr="00000000" w14:paraId="00000044">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Engineering Pragmatism:</w:t>
      </w:r>
      <w:r w:rsidDel="00000000" w:rsidR="00000000" w:rsidRPr="00000000">
        <w:rPr>
          <w:rFonts w:ascii="Google Sans" w:cs="Google Sans" w:eastAsia="Google Sans" w:hAnsi="Google Sans"/>
          <w:color w:val="1f1f1f"/>
          <w:rtl w:val="0"/>
        </w:rPr>
        <w:t xml:space="preserve"> I deeply appreciate the sheer pragmatism of this paper. Instead of trying to build a universally perfect, POSIX-compliant file system, the engineers built exactly what they needed. The decision to completely ignore optimizing random writes because their applications mostly appended data  is a masterclass in making brutal, effective engineering tradeoffs.</w:t>
      </w:r>
      <w:r w:rsidDel="00000000" w:rsidR="00000000" w:rsidRPr="00000000">
        <w:rPr>
          <w:rtl w:val="0"/>
        </w:rPr>
        <w:br w:type="textWrapping"/>
      </w:r>
    </w:p>
    <w:p w:rsidR="00000000" w:rsidDel="00000000" w:rsidP="00000000" w:rsidRDefault="00000000" w:rsidRPr="00000000" w14:paraId="00000045">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 Garbage Collection:</w:t>
      </w:r>
      <w:r w:rsidDel="00000000" w:rsidR="00000000" w:rsidRPr="00000000">
        <w:rPr>
          <w:rFonts w:ascii="Google Sans" w:cs="Google Sans" w:eastAsia="Google Sans" w:hAnsi="Google Sans"/>
          <w:color w:val="1f1f1f"/>
          <w:rtl w:val="0"/>
        </w:rPr>
        <w:t xml:space="preserve"> Their approach to lazy garbage collection is brilliant. Instead of eagerly deleting and reclaiming blocks, they simply rename deleted files to a hidden name with a timestamp . This acts as a safety net against accidental deletion and allows the master to batch-process storage reclamation in the background when it is less busy .</w:t>
      </w:r>
      <w:r w:rsidDel="00000000" w:rsidR="00000000" w:rsidRPr="00000000">
        <w:rPr>
          <w:rtl w:val="0"/>
        </w:rPr>
        <w:br w:type="textWrapping"/>
      </w:r>
    </w:p>
    <w:p w:rsidR="00000000" w:rsidDel="00000000" w:rsidP="00000000" w:rsidRDefault="00000000" w:rsidRPr="00000000" w14:paraId="00000046">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 - Kernel Battles:</w:t>
      </w:r>
      <w:r w:rsidDel="00000000" w:rsidR="00000000" w:rsidRPr="00000000">
        <w:rPr>
          <w:rFonts w:ascii="Google Sans" w:cs="Google Sans" w:eastAsia="Google Sans" w:hAnsi="Google Sans"/>
          <w:color w:val="1f1f1f"/>
          <w:rtl w:val="0"/>
        </w:rPr>
        <w:t xml:space="preserve"> It's fascinating how much they had to fight the Linux kernel to get this working. The paper notes they encountered IDE driver protocol mismatches that silently corrupted data , and a single reader-writer lock in the memory management system that stalled their network threads . They actually had to switch from </w:t>
      </w:r>
      <w:r w:rsidDel="00000000" w:rsidR="00000000" w:rsidRPr="00000000">
        <w:rPr>
          <w:rFonts w:ascii="Google Sans" w:cs="Google Sans" w:eastAsia="Google Sans" w:hAnsi="Google Sans"/>
          <w:color w:val="444746"/>
          <w:rtl w:val="0"/>
        </w:rPr>
        <w:t xml:space="preserve">mmap()</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444746"/>
          <w:rtl w:val="0"/>
        </w:rPr>
        <w:t xml:space="preserve">pread()</w:t>
      </w:r>
      <w:r w:rsidDel="00000000" w:rsidR="00000000" w:rsidRPr="00000000">
        <w:rPr>
          <w:rFonts w:ascii="Google Sans" w:cs="Google Sans" w:eastAsia="Google Sans" w:hAnsi="Google Sans"/>
          <w:color w:val="1f1f1f"/>
          <w:rtl w:val="0"/>
        </w:rPr>
        <w:t xml:space="preserve"> to bypass these kernel locking issues, accepting the cost of an extra memory copy.</w:t>
      </w:r>
      <w:r w:rsidDel="00000000" w:rsidR="00000000" w:rsidRPr="00000000">
        <w:rPr>
          <w:rtl w:val="0"/>
        </w:rPr>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