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an overview of the paper </w:t>
      </w:r>
      <w:r w:rsidDel="00000000" w:rsidR="00000000" w:rsidRPr="00000000">
        <w:rPr>
          <w:rFonts w:ascii="Google Sans" w:cs="Google Sans" w:eastAsia="Google Sans" w:hAnsi="Google Sans"/>
          <w:b w:val="1"/>
          <w:bCs w:val="1"/>
          <w:color w:val="1f1f1f"/>
          <w:rtl w:val="0"/>
        </w:rPr>
        <w:t xml:space="preserve">"Scheduler Activations: Effective Kernel Support for the User-Level Management of Parallelism"</w:t>
      </w:r>
      <w:r w:rsidDel="00000000" w:rsidR="00000000" w:rsidRPr="00000000">
        <w:rPr>
          <w:rFonts w:ascii="Google Sans" w:cs="Google Sans" w:eastAsia="Google Sans" w:hAnsi="Google Sans"/>
          <w:color w:val="1f1f1f"/>
          <w:rtl w:val="0"/>
        </w:rPr>
        <w:t xml:space="preserve"> by Thomas E. Anderson, Brian N. Bershad, Edward D. Lazowska, and Henry M. Levy, presented in both English and Chinese.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English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Core Problem</w:t>
      </w:r>
      <w:r w:rsidDel="00000000" w:rsidR="00000000" w:rsidRPr="00000000">
        <w:rPr>
          <w:rFonts w:ascii="Google Sans" w:cs="Google Sans" w:eastAsia="Google Sans" w:hAnsi="Google Sans"/>
          <w:color w:val="1f1f1f"/>
          <w:rtl w:val="0"/>
        </w:rPr>
        <w:t xml:space="preserve"> Before this paper, parallel programmers faced a difficult dilemma when choosing how to manage concurrency: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Kernel Threads:</w:t>
      </w:r>
      <w:r w:rsidDel="00000000" w:rsidR="00000000" w:rsidRPr="00000000">
        <w:rPr>
          <w:rFonts w:ascii="Google Sans" w:cs="Google Sans" w:eastAsia="Google Sans" w:hAnsi="Google Sans"/>
          <w:color w:val="1f1f1f"/>
          <w:rtl w:val="0"/>
        </w:rPr>
        <w:t xml:space="preserve"> These provide good system integration because the kernel schedules them directly. However, they are inherently slow and "heavyweight" because every thread operation requires crossing a protection boundary into the kernel.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User-Level Threads:</w:t>
      </w:r>
      <w:r w:rsidDel="00000000" w:rsidR="00000000" w:rsidRPr="00000000">
        <w:rPr>
          <w:rFonts w:ascii="Google Sans" w:cs="Google Sans" w:eastAsia="Google Sans" w:hAnsi="Google Sans"/>
          <w:color w:val="1f1f1f"/>
          <w:rtl w:val="0"/>
        </w:rPr>
        <w:t xml:space="preserve"> These are managed by a runtime library in the application, making them extremely fast and flexible (operations cost about as much as a procedure call). However, they suffer from poor system integration. If a user-level thread takes a page fault or blocks on an I/O request, the underlying kernel thread also blocks, causing the application to lose that physical processor even if other user-level threads are ready to run.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Solution: Scheduler Activations</w:t>
      </w:r>
      <w:r w:rsidDel="00000000" w:rsidR="00000000" w:rsidRPr="00000000">
        <w:rPr>
          <w:rFonts w:ascii="Google Sans" w:cs="Google Sans" w:eastAsia="Google Sans" w:hAnsi="Google Sans"/>
          <w:color w:val="1f1f1f"/>
          <w:rtl w:val="0"/>
        </w:rPr>
        <w:t xml:space="preserve"> The authors introduce a new kernel interface and user-level thread package that combines the performance of user-level threads with the functionality of kernel threads. The system works by cleanly dividing responsibilities: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Kernel's Role:</w:t>
      </w:r>
      <w:r w:rsidDel="00000000" w:rsidR="00000000" w:rsidRPr="00000000">
        <w:rPr>
          <w:rFonts w:ascii="Google Sans" w:cs="Google Sans" w:eastAsia="Google Sans" w:hAnsi="Google Sans"/>
          <w:color w:val="1f1f1f"/>
          <w:rtl w:val="0"/>
        </w:rPr>
        <w:t xml:space="preserve"> The kernel has complete control over allocating processors to different address spaces. It provides each application with a "virtual multiprocessor".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User Level's Role:</w:t>
      </w:r>
      <w:r w:rsidDel="00000000" w:rsidR="00000000" w:rsidRPr="00000000">
        <w:rPr>
          <w:rFonts w:ascii="Google Sans" w:cs="Google Sans" w:eastAsia="Google Sans" w:hAnsi="Google Sans"/>
          <w:color w:val="1f1f1f"/>
          <w:rtl w:val="0"/>
        </w:rPr>
        <w:t xml:space="preserve"> The user-level thread system has complete control over which of its threads run on those allocated processors.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How it Works (The Mechanism)</w:t>
      </w:r>
      <w:r w:rsidDel="00000000" w:rsidR="00000000" w:rsidRPr="00000000">
        <w:rPr>
          <w:rFonts w:ascii="Google Sans" w:cs="Google Sans" w:eastAsia="Google Sans" w:hAnsi="Google Sans"/>
          <w:color w:val="1f1f1f"/>
          <w:rtl w:val="0"/>
        </w:rPr>
        <w:t xml:space="preserve"> Instead of the kernel invisibly making scheduling decisions, it communicates with the application through </w:t>
      </w:r>
      <w:r w:rsidDel="00000000" w:rsidR="00000000" w:rsidRPr="00000000">
        <w:rPr>
          <w:rFonts w:ascii="Google Sans" w:cs="Google Sans" w:eastAsia="Google Sans" w:hAnsi="Google Sans"/>
          <w:b w:val="1"/>
          <w:bCs w:val="1"/>
          <w:color w:val="1f1f1f"/>
          <w:rtl w:val="0"/>
        </w:rPr>
        <w:t xml:space="preserve">scheduler activations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 scheduler activation serves as an execution context (a vessel) for running user-level threads and for vectoring events from the kernel to the application.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When a user-level thread blocks in the kernel (e.g., waiting for I/O), the kernel does not just stall the processor. Instead, it creates a fresh scheduler activation and performs an "upcall" into the user space to notify the application.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This notification allows the user-level thread system to use the processor to run a different ready thread while the original thread waits.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Conversely, the user space notifies the kernel only when it needs more processors or has idle processors, keeping overhead 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Results</w:t>
      </w:r>
      <w:r w:rsidDel="00000000" w:rsidR="00000000" w:rsidRPr="00000000">
        <w:rPr>
          <w:rFonts w:ascii="Google Sans" w:cs="Google Sans" w:eastAsia="Google Sans" w:hAnsi="Google Sans"/>
          <w:color w:val="1f1f1f"/>
          <w:rtl w:val="0"/>
        </w:rPr>
        <w:t xml:space="preserve"> The implementation (modifying the Topaz operating system and FastThreads package) achieved user-level thread performance while fully mimicking kernel-level behavior. For example, the latency of a "Null Fork" operation took only 37 microseconds with their system, compared to 948 microseconds for native kernel threads.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中文讲解</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核心痛点</w:t>
      </w:r>
      <w:r w:rsidDel="00000000" w:rsidR="00000000" w:rsidRPr="00000000">
        <w:rPr>
          <w:rFonts w:ascii="Google Sans" w:cs="Google Sans" w:eastAsia="Google Sans" w:hAnsi="Google Sans"/>
          <w:color w:val="1f1f1f"/>
          <w:rtl w:val="0"/>
        </w:rPr>
        <w:t xml:space="preserve"> 在这篇论文发表之前，开发并行程序的程序员面临着一个两难的选择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内核级线程 (Kernel Threads)：</w:t>
      </w:r>
      <w:r w:rsidDel="00000000" w:rsidR="00000000" w:rsidRPr="00000000">
        <w:rPr>
          <w:rFonts w:ascii="Google Sans" w:cs="Google Sans" w:eastAsia="Google Sans" w:hAnsi="Google Sans"/>
          <w:color w:val="1f1f1f"/>
          <w:rtl w:val="0"/>
        </w:rPr>
        <w:t xml:space="preserve"> 这种线程由操作系统内核直接调度，因此系统集成度很好 。但缺点是性能差、过于“沉重”，因为每次线程操作都需要跨越保护边界陷入内核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用户级线程 (User-Level Threads)：</w:t>
      </w:r>
      <w:r w:rsidDel="00000000" w:rsidR="00000000" w:rsidRPr="00000000">
        <w:rPr>
          <w:rFonts w:ascii="Google Sans" w:cs="Google Sans" w:eastAsia="Google Sans" w:hAnsi="Google Sans"/>
          <w:color w:val="1f1f1f"/>
          <w:rtl w:val="0"/>
        </w:rPr>
        <w:t xml:space="preserve"> 由应用程序内的运行时库管理，速度极快且灵活（操作成本接近一次函数调用）。但是，它们与系统的集成度很差 。如果一个用户级线程因为缺页中断或 I/O 请求被阻塞，底层的内核线程也会随之阻塞。这导致应用程序白白损失了一个物理处理器，即使此时还有其他用户级线程正在排队等待运行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解决方案：调度器激活 (Scheduler Activations)</w:t>
      </w:r>
      <w:r w:rsidDel="00000000" w:rsidR="00000000" w:rsidRPr="00000000">
        <w:rPr>
          <w:rFonts w:ascii="Google Sans" w:cs="Google Sans" w:eastAsia="Google Sans" w:hAnsi="Google Sans"/>
          <w:color w:val="1f1f1f"/>
          <w:rtl w:val="0"/>
        </w:rPr>
        <w:t xml:space="preserve"> 作者提出了一种全新的内核接口和用户级线程包，将用户级线程的高性能与内核线程的完备功能结合在了一起 。该系统通过明确划分职责来实现：</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内核的职责：</w:t>
      </w:r>
      <w:r w:rsidDel="00000000" w:rsidR="00000000" w:rsidRPr="00000000">
        <w:rPr>
          <w:rFonts w:ascii="Google Sans" w:cs="Google Sans" w:eastAsia="Google Sans" w:hAnsi="Google Sans"/>
          <w:color w:val="1f1f1f"/>
          <w:rtl w:val="0"/>
        </w:rPr>
        <w:t xml:space="preserve"> 操作系统内核完全控制将多少处理器分配给各个地址空间 。它为每个应用程序提供一个“虚拟多处理器”抽象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用户层的职责：</w:t>
      </w:r>
      <w:r w:rsidDel="00000000" w:rsidR="00000000" w:rsidRPr="00000000">
        <w:rPr>
          <w:rFonts w:ascii="Google Sans" w:cs="Google Sans" w:eastAsia="Google Sans" w:hAnsi="Google Sans"/>
          <w:color w:val="1f1f1f"/>
          <w:rtl w:val="0"/>
        </w:rPr>
        <w:t xml:space="preserve"> 应用程序的用户级线程系统完全控制在其分配到的处理器上运行哪些线程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工作原理与机制</w:t>
      </w:r>
      <w:r w:rsidDel="00000000" w:rsidR="00000000" w:rsidRPr="00000000">
        <w:rPr>
          <w:rFonts w:ascii="Google Sans" w:cs="Google Sans" w:eastAsia="Google Sans" w:hAnsi="Google Sans"/>
          <w:color w:val="1f1f1f"/>
          <w:rtl w:val="0"/>
        </w:rPr>
        <w:t xml:space="preserve"> 在传统的系统中，内核在用户层不知情的情况下默默进行调度 。而在这个新系统中，内核通过**“调度器激活” (Scheduler Activations)** 与应用程序进行通信 。</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调度器激活既是运行用户级线程的执行上下文（容器），也是内核向地址空间传递事件的载体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当一个用户级线程在内核中阻塞时（比如等待 I/O），内核不会让处理器干等。相反，内核会创建一个新的调度器激活，并向用户空间发起一次“上行调用” (upcall) 来通知应用程序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收到通知后，用户级线程调度器就可以利用这个处理器去运行其他处于就绪状态的线程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反过来，用户空间只有在需要更多处理器或有闲置处理器时，才会通知内核，从而保证了极低的性能开销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测试结果</w:t>
      </w:r>
      <w:r w:rsidDel="00000000" w:rsidR="00000000" w:rsidRPr="00000000">
        <w:rPr>
          <w:rFonts w:ascii="Google Sans" w:cs="Google Sans" w:eastAsia="Google Sans" w:hAnsi="Google Sans"/>
          <w:color w:val="1f1f1f"/>
          <w:rtl w:val="0"/>
        </w:rPr>
        <w:t xml:space="preserve"> 通过修改 Topaz 操作系统和 FastThreads 线程包，该系统在完全具备内核线程特性的同时，实现了用户级线程的极致性能 。例如，在他们的新系统中执行一次 "Null Fork"（创建线程）操作仅需 37 微秒，而原生的内核线程则需要高达 948 微秒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summary and analysis of the paper based on your requests:</w:t>
      </w:r>
    </w:p>
    <w:p w:rsidR="00000000" w:rsidDel="00000000" w:rsidP="00000000" w:rsidRDefault="00000000" w:rsidRPr="00000000" w14:paraId="00000026">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Paper Summary</w:t>
      </w:r>
    </w:p>
    <w:p w:rsidR="00000000" w:rsidDel="00000000" w:rsidP="00000000" w:rsidRDefault="00000000" w:rsidRPr="00000000" w14:paraId="00000027">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paper addresses the dilemma parallel programmers face between using kernel threads, which offer good system integration but poor performance, and user-level threads, which provide excellent performance but suffer from poor integration with system services like I/O and page faults. To solve this, the authors introduce a new kernel interface and user-level thread package that utilize a mechanism called "scheduler activations".</w:t>
      </w:r>
    </w:p>
    <w:p w:rsidR="00000000" w:rsidDel="00000000" w:rsidP="00000000" w:rsidRDefault="00000000" w:rsidRPr="00000000" w14:paraId="00000028">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works by dividing scheduling responsibilities: the operating system kernel allocates "virtual multiprocessors" (a specific number of physical processors) to applications, while the user-level thread system has complete control over which threads run on those allocated processors. When a kernel event occurs that affects the application—such as a thread blocking on I/O or a processor being preempted—the kernel does not invisibly handle the event; instead, it vectors the event to the user-level scheduler via an upcall in the context of a new scheduler activation. This allows the application to immediately schedule another ready thread on the processor, preventing processor idling and resolving the integration issues of traditional user-level threads.</w:t>
      </w:r>
    </w:p>
    <w:p w:rsidR="00000000" w:rsidDel="00000000" w:rsidP="00000000" w:rsidRDefault="00000000" w:rsidRPr="00000000" w14:paraId="0000002A">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Scientific &amp; Engineering Contributions (in Historical Context)</w:t>
      </w:r>
    </w:p>
    <w:p w:rsidR="00000000" w:rsidDel="00000000" w:rsidP="00000000" w:rsidRDefault="00000000" w:rsidRPr="00000000" w14:paraId="0000002C">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Published in 1991, this work made several significant contributions to operating system design:</w:t>
      </w:r>
    </w:p>
    <w:p w:rsidR="00000000" w:rsidDel="00000000" w:rsidP="00000000" w:rsidRDefault="00000000" w:rsidRPr="00000000" w14:paraId="0000002D">
      <w:pPr>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Scheduler Activation Abstraction:</w:t>
      </w:r>
      <w:r w:rsidDel="00000000" w:rsidR="00000000" w:rsidRPr="00000000">
        <w:rPr>
          <w:rFonts w:ascii="Google Sans" w:cs="Google Sans" w:eastAsia="Google Sans" w:hAnsi="Google Sans"/>
          <w:color w:val="1f1f1f"/>
          <w:rtl w:val="0"/>
        </w:rPr>
        <w:t xml:space="preserve"> It solved the fundamental mismatch between OS kernel scheduling and user-level thread management. It established a clear separation of policy: the OS handles processor allocation based on global needs, while the user-level runtime handles thread scheduling tailored to the application's specific concurrency model.</w:t>
      </w:r>
      <w:r w:rsidDel="00000000" w:rsidR="00000000" w:rsidRPr="00000000">
        <w:rPr>
          <w:rtl w:val="0"/>
        </w:rPr>
        <w:br w:type="textWrapping"/>
      </w:r>
    </w:p>
    <w:p w:rsidR="00000000" w:rsidDel="00000000" w:rsidP="00000000" w:rsidRDefault="00000000" w:rsidRPr="00000000" w14:paraId="0000002E">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Exact Kernel Thread Functionality at User Level:</w:t>
      </w:r>
      <w:r w:rsidDel="00000000" w:rsidR="00000000" w:rsidRPr="00000000">
        <w:rPr>
          <w:rFonts w:ascii="Google Sans" w:cs="Google Sans" w:eastAsia="Google Sans" w:hAnsi="Google Sans"/>
          <w:color w:val="1f1f1f"/>
          <w:rtl w:val="0"/>
        </w:rPr>
        <w:t xml:space="preserve"> The system proved it was possible to maintain invariants—like ensuring no processor idles if there are ready threads—while executing thread operations an order of magnitude faster than kernel threads.</w:t>
      </w:r>
      <w:r w:rsidDel="00000000" w:rsidR="00000000" w:rsidRPr="00000000">
        <w:rPr>
          <w:rtl w:val="0"/>
        </w:rPr>
        <w:br w:type="textWrapping"/>
      </w:r>
    </w:p>
    <w:p w:rsidR="00000000" w:rsidDel="00000000" w:rsidP="00000000" w:rsidRDefault="00000000" w:rsidRPr="00000000" w14:paraId="0000002F">
      <w:pPr>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Zero-Overhead Critical Section Recovery:</w:t>
      </w:r>
      <w:r w:rsidDel="00000000" w:rsidR="00000000" w:rsidRPr="00000000">
        <w:rPr>
          <w:rFonts w:ascii="Google Sans" w:cs="Google Sans" w:eastAsia="Google Sans" w:hAnsi="Google Sans"/>
          <w:color w:val="1f1f1f"/>
          <w:rtl w:val="0"/>
        </w:rPr>
        <w:t xml:space="preserve"> The authors introduced an innovative engineering solution for handling inopportune preemptions during critical sections. Instead of adding overhead to every lock acquisition, they post-processed compiler-generated assembly code to create a copy of the critical section with a yield instruction appended to it. If a preemption occurs, the upcall checks the program counter and resumes the thread in the copied critical section, ensuring progress without slowing down the common path.</w:t>
      </w:r>
      <w:r w:rsidDel="00000000" w:rsidR="00000000" w:rsidRPr="00000000">
        <w:rPr>
          <w:rtl w:val="0"/>
        </w:rPr>
        <w:br w:type="textWrapping"/>
      </w:r>
    </w:p>
    <w:p w:rsidR="00000000" w:rsidDel="00000000" w:rsidP="00000000" w:rsidRDefault="00000000" w:rsidRPr="00000000" w14:paraId="00000030">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Limitations and Potential Weaknesses</w:t>
      </w:r>
    </w:p>
    <w:p w:rsidR="00000000" w:rsidDel="00000000" w:rsidP="00000000" w:rsidRDefault="00000000" w:rsidRPr="00000000" w14:paraId="00000031">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text, several limitations or potential issues can be identified:</w:t>
      </w:r>
    </w:p>
    <w:p w:rsidR="00000000" w:rsidDel="00000000" w:rsidP="00000000" w:rsidRDefault="00000000" w:rsidRPr="00000000" w14:paraId="00000032">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Upcall Overhead:</w:t>
      </w:r>
      <w:r w:rsidDel="00000000" w:rsidR="00000000" w:rsidRPr="00000000">
        <w:rPr>
          <w:rFonts w:ascii="Google Sans" w:cs="Google Sans" w:eastAsia="Google Sans" w:hAnsi="Google Sans"/>
          <w:color w:val="1f1f1f"/>
          <w:rtl w:val="0"/>
        </w:rPr>
        <w:t xml:space="preserve"> The authors acknowledge that their implementation of upcalls (the communication from kernel to user space) was significantly slower than native kernel thread operations—about a factor of five worse for a signal-wait operation (2.4 milliseconds). They attributed this to using Modula-2+ rather than heavily tuned assembler code, but crossing the kernel-user boundary repeatedly remains an inherently expensive operation.</w:t>
      </w:r>
      <w:r w:rsidDel="00000000" w:rsidR="00000000" w:rsidRPr="00000000">
        <w:rPr>
          <w:rtl w:val="0"/>
        </w:rPr>
        <w:br w:type="textWrapping"/>
      </w:r>
    </w:p>
    <w:p w:rsidR="00000000" w:rsidDel="00000000" w:rsidP="00000000" w:rsidRDefault="00000000" w:rsidRPr="00000000" w14:paraId="00000033">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Reliance on Application Honesty:</w:t>
      </w:r>
      <w:r w:rsidDel="00000000" w:rsidR="00000000" w:rsidRPr="00000000">
        <w:rPr>
          <w:rFonts w:ascii="Google Sans" w:cs="Google Sans" w:eastAsia="Google Sans" w:hAnsi="Google Sans"/>
          <w:color w:val="1f1f1f"/>
          <w:rtl w:val="0"/>
        </w:rPr>
        <w:t xml:space="preserve"> The processor allocation policy relies on applications "honestly" reporting to the kernel when they have more processors than runnable threads. A misbehaving or buggy application could fail to yield processors, though the authors suggest using multi-level feedback to penalize such behavior.</w:t>
      </w:r>
      <w:r w:rsidDel="00000000" w:rsidR="00000000" w:rsidRPr="00000000">
        <w:rPr>
          <w:rtl w:val="0"/>
        </w:rPr>
        <w:br w:type="textWrapping"/>
      </w:r>
    </w:p>
    <w:p w:rsidR="00000000" w:rsidDel="00000000" w:rsidP="00000000" w:rsidRDefault="00000000" w:rsidRPr="00000000" w14:paraId="00000034">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Implementation Complexity:</w:t>
      </w:r>
      <w:r w:rsidDel="00000000" w:rsidR="00000000" w:rsidRPr="00000000">
        <w:rPr>
          <w:rFonts w:ascii="Google Sans" w:cs="Google Sans" w:eastAsia="Google Sans" w:hAnsi="Google Sans"/>
          <w:color w:val="1f1f1f"/>
          <w:rtl w:val="0"/>
        </w:rPr>
        <w:t xml:space="preserve"> Managing the lifecycle of scheduler activations introduces significant complexity. The system requires caching discarded scheduler activations and returning them to the kernel in bulk to maintain performance, adding state-management overhead to both the kernel and the user-level runtime.</w:t>
      </w:r>
      <w:r w:rsidDel="00000000" w:rsidR="00000000" w:rsidRPr="00000000">
        <w:rPr>
          <w:rtl w:val="0"/>
        </w:rPr>
        <w:br w:type="textWrapping"/>
      </w:r>
    </w:p>
    <w:p w:rsidR="00000000" w:rsidDel="00000000" w:rsidP="00000000" w:rsidRDefault="00000000" w:rsidRPr="00000000" w14:paraId="00000035">
      <w:pPr>
        <w:pStyle w:val="Heading3"/>
        <w:spacing w:after="120" w:line="275.9999942779541" w:lineRule="auto"/>
        <w:rPr>
          <w:rFonts w:ascii="Google Sans" w:cs="Google Sans" w:eastAsia="Google Sans" w:hAnsi="Google Sans"/>
          <w:color w:val="1f1f1f"/>
        </w:rPr>
      </w:pPr>
      <w:bookmarkStart w:colFirst="0" w:colLast="0" w:name="_etvs4qflu7f" w:id="0"/>
      <w:bookmarkEnd w:id="0"/>
      <w:r w:rsidDel="00000000" w:rsidR="00000000" w:rsidRPr="00000000">
        <w:rPr>
          <w:rFonts w:ascii="Google Sans" w:cs="Google Sans" w:eastAsia="Google Sans" w:hAnsi="Google Sans"/>
          <w:color w:val="1f1f1f"/>
          <w:rtl w:val="0"/>
        </w:rPr>
        <w:t xml:space="preserve">4. Additional Comments and Thoughts</w:t>
      </w:r>
    </w:p>
    <w:p w:rsidR="00000000" w:rsidDel="00000000" w:rsidP="00000000" w:rsidRDefault="00000000" w:rsidRPr="00000000" w14:paraId="00000036">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I like:</w:t>
      </w:r>
      <w:r w:rsidDel="00000000" w:rsidR="00000000" w:rsidRPr="00000000">
        <w:rPr>
          <w:rFonts w:ascii="Google Sans" w:cs="Google Sans" w:eastAsia="Google Sans" w:hAnsi="Google Sans"/>
          <w:color w:val="1f1f1f"/>
          <w:rtl w:val="0"/>
        </w:rPr>
        <w:t xml:space="preserve"> The elegant separation of concerns is brilliant. Giving the OS the power to decide </w:t>
      </w:r>
      <w:r w:rsidDel="00000000" w:rsidR="00000000" w:rsidRPr="00000000">
        <w:rPr>
          <w:rFonts w:ascii="Google Sans" w:cs="Google Sans" w:eastAsia="Google Sans" w:hAnsi="Google Sans"/>
          <w:i w:val="1"/>
          <w:iCs w:val="1"/>
          <w:color w:val="1f1f1f"/>
          <w:rtl w:val="0"/>
        </w:rPr>
        <w:t xml:space="preserve">how many</w:t>
      </w:r>
      <w:r w:rsidDel="00000000" w:rsidR="00000000" w:rsidRPr="00000000">
        <w:rPr>
          <w:rFonts w:ascii="Google Sans" w:cs="Google Sans" w:eastAsia="Google Sans" w:hAnsi="Google Sans"/>
          <w:color w:val="1f1f1f"/>
          <w:rtl w:val="0"/>
        </w:rPr>
        <w:t xml:space="preserve"> resources an app gets, while giving the app the power to decide </w:t>
      </w:r>
      <w:r w:rsidDel="00000000" w:rsidR="00000000" w:rsidRPr="00000000">
        <w:rPr>
          <w:rFonts w:ascii="Google Sans" w:cs="Google Sans" w:eastAsia="Google Sans" w:hAnsi="Google Sans"/>
          <w:i w:val="1"/>
          <w:iCs w:val="1"/>
          <w:color w:val="1f1f1f"/>
          <w:rtl w:val="0"/>
        </w:rPr>
        <w:t xml:space="preserve">how</w:t>
      </w:r>
      <w:r w:rsidDel="00000000" w:rsidR="00000000" w:rsidRPr="00000000">
        <w:rPr>
          <w:rFonts w:ascii="Google Sans" w:cs="Google Sans" w:eastAsia="Google Sans" w:hAnsi="Google Sans"/>
          <w:color w:val="1f1f1f"/>
          <w:rtl w:val="0"/>
        </w:rPr>
        <w:t xml:space="preserve"> to use them, is a timeless system design principle.</w:t>
      </w:r>
      <w:r w:rsidDel="00000000" w:rsidR="00000000" w:rsidRPr="00000000">
        <w:rPr>
          <w:rtl w:val="0"/>
        </w:rPr>
        <w:br w:type="textWrapping"/>
      </w:r>
    </w:p>
    <w:p w:rsidR="00000000" w:rsidDel="00000000" w:rsidP="00000000" w:rsidRDefault="00000000" w:rsidRPr="00000000" w14:paraId="00000037">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Engineering cleverness:</w:t>
      </w:r>
      <w:r w:rsidDel="00000000" w:rsidR="00000000" w:rsidRPr="00000000">
        <w:rPr>
          <w:rFonts w:ascii="Google Sans" w:cs="Google Sans" w:eastAsia="Google Sans" w:hAnsi="Google Sans"/>
          <w:color w:val="1f1f1f"/>
          <w:rtl w:val="0"/>
        </w:rPr>
        <w:t xml:space="preserve"> The hack used for the critical sections is fantastic. Duplicating the assembly code of critical sections to handle rare preemptions, ensuring the "happy path" lock latency isn't penalized, is a masterful example of optimizing for the common case.</w:t>
      </w:r>
      <w:r w:rsidDel="00000000" w:rsidR="00000000" w:rsidRPr="00000000">
        <w:rPr>
          <w:rtl w:val="0"/>
        </w:rPr>
        <w:br w:type="textWrapping"/>
      </w:r>
    </w:p>
    <w:p w:rsidR="00000000" w:rsidDel="00000000" w:rsidP="00000000" w:rsidRDefault="00000000" w:rsidRPr="00000000" w14:paraId="00000038">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Historical context:</w:t>
      </w:r>
      <w:r w:rsidDel="00000000" w:rsidR="00000000" w:rsidRPr="00000000">
        <w:rPr>
          <w:rFonts w:ascii="Google Sans" w:cs="Google Sans" w:eastAsia="Google Sans" w:hAnsi="Google Sans"/>
          <w:color w:val="1f1f1f"/>
          <w:rtl w:val="0"/>
        </w:rPr>
        <w:t xml:space="preserve"> It is fascinating to read about the hardware they used, like the DEC SRC CVAX Firefly multiprocessor workstation, and how they had to artificially limit memory usage in their N-body problem tests because the machine's physical memory and floating-point performance were so constrained. It highlights how foundational OS concepts were forged on hardware that would be unimaginably slow by today's standards.</w:t>
      </w:r>
      <w:r w:rsidDel="00000000" w:rsidR="00000000" w:rsidRPr="00000000">
        <w:rPr>
          <w:rtl w:val="0"/>
        </w:rPr>
        <w:br w:type="textWrapping"/>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